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83B" w:rsidRPr="0007683B" w:rsidRDefault="0007683B" w:rsidP="00B15A92">
      <w:r w:rsidRPr="0007683B">
        <w:t>Opis študijného programu – osnova</w:t>
      </w:r>
      <w:r w:rsidRPr="0007683B">
        <w:rPr>
          <w:vertAlign w:val="superscript"/>
        </w:rPr>
        <w:footnoteReference w:id="1"/>
      </w:r>
      <w:r w:rsidRPr="0007683B">
        <w:t xml:space="preserve"> </w:t>
      </w:r>
    </w:p>
    <w:p w:rsidR="0007683B" w:rsidRPr="0007683B" w:rsidRDefault="0007683B" w:rsidP="0007683B">
      <w:pPr>
        <w:spacing w:after="0"/>
        <w:rPr>
          <w:rFonts w:ascii="Calibri" w:eastAsia="Calibri" w:hAnsi="Calibri" w:cs="Calibri"/>
          <w:b/>
          <w:bCs/>
          <w:sz w:val="16"/>
          <w:szCs w:val="16"/>
        </w:rPr>
      </w:pPr>
    </w:p>
    <w:tbl>
      <w:tblPr>
        <w:tblStyle w:val="Mriekatabuky"/>
        <w:tblW w:w="90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15"/>
        <w:gridCol w:w="495"/>
        <w:gridCol w:w="237"/>
        <w:gridCol w:w="567"/>
        <w:gridCol w:w="142"/>
        <w:gridCol w:w="708"/>
        <w:gridCol w:w="142"/>
        <w:gridCol w:w="142"/>
        <w:gridCol w:w="425"/>
        <w:gridCol w:w="142"/>
        <w:gridCol w:w="699"/>
        <w:gridCol w:w="10"/>
        <w:gridCol w:w="425"/>
        <w:gridCol w:w="200"/>
        <w:gridCol w:w="206"/>
        <w:gridCol w:w="576"/>
        <w:gridCol w:w="2131"/>
      </w:tblGrid>
      <w:tr w:rsidR="0007683B"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Názov vysokej školy</w:t>
            </w:r>
          </w:p>
        </w:tc>
        <w:tc>
          <w:tcPr>
            <w:tcW w:w="5948" w:type="dxa"/>
            <w:gridSpan w:val="13"/>
            <w:shd w:val="clear" w:color="auto" w:fill="auto"/>
          </w:tcPr>
          <w:p w:rsidR="0007683B" w:rsidRPr="0007683B" w:rsidRDefault="0007683B" w:rsidP="0007683B">
            <w:pPr>
              <w:rPr>
                <w:rFonts w:ascii="Calibri" w:eastAsia="Calibri" w:hAnsi="Calibri" w:cs="Calibri"/>
                <w:bCs/>
              </w:rPr>
            </w:pPr>
            <w:r w:rsidRPr="0007683B">
              <w:rPr>
                <w:rFonts w:ascii="Calibri" w:eastAsia="Calibri" w:hAnsi="Calibri" w:cs="Calibri"/>
                <w:bCs/>
              </w:rPr>
              <w:t>Ekonomická univerzita v</w:t>
            </w:r>
            <w:r w:rsidR="00B05096">
              <w:rPr>
                <w:rFonts w:ascii="Calibri" w:eastAsia="Calibri" w:hAnsi="Calibri" w:cs="Calibri"/>
                <w:bCs/>
              </w:rPr>
              <w:t> </w:t>
            </w:r>
            <w:r w:rsidRPr="0007683B">
              <w:rPr>
                <w:rFonts w:ascii="Calibri" w:eastAsia="Calibri" w:hAnsi="Calibri" w:cs="Calibri"/>
                <w:bCs/>
              </w:rPr>
              <w:t>Bratislave</w:t>
            </w:r>
          </w:p>
        </w:tc>
      </w:tr>
      <w:tr w:rsidR="00785824"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Sídlo vysokej školy</w:t>
            </w:r>
          </w:p>
        </w:tc>
        <w:tc>
          <w:tcPr>
            <w:tcW w:w="5948" w:type="dxa"/>
            <w:gridSpan w:val="13"/>
          </w:tcPr>
          <w:p w:rsidR="0007683B" w:rsidRPr="0007683B" w:rsidRDefault="0007683B" w:rsidP="0007683B">
            <w:pPr>
              <w:rPr>
                <w:rFonts w:ascii="Calibri" w:eastAsia="Calibri" w:hAnsi="Calibri" w:cs="Calibri"/>
                <w:bCs/>
              </w:rPr>
            </w:pPr>
            <w:r w:rsidRPr="0007683B">
              <w:rPr>
                <w:rFonts w:ascii="Calibri" w:eastAsia="Calibri" w:hAnsi="Calibri" w:cs="Calibri"/>
                <w:bCs/>
              </w:rPr>
              <w:t>Bratislava</w:t>
            </w:r>
            <w:r w:rsidR="00F73499">
              <w:rPr>
                <w:rFonts w:ascii="Calibri" w:eastAsia="Calibri" w:hAnsi="Calibri" w:cs="Calibri"/>
                <w:bCs/>
              </w:rPr>
              <w:t>, Dolnozemská cesta 1</w:t>
            </w:r>
          </w:p>
        </w:tc>
      </w:tr>
      <w:tr w:rsidR="00B267CD"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Identifikačné číslo vysokej školy</w:t>
            </w:r>
          </w:p>
        </w:tc>
        <w:tc>
          <w:tcPr>
            <w:tcW w:w="5948" w:type="dxa"/>
            <w:gridSpan w:val="13"/>
          </w:tcPr>
          <w:p w:rsidR="0007683B" w:rsidRPr="0007683B" w:rsidRDefault="000771EA" w:rsidP="0007683B">
            <w:pPr>
              <w:rPr>
                <w:rFonts w:ascii="Calibri" w:eastAsia="Calibri" w:hAnsi="Calibri" w:cs="Calibri"/>
                <w:bCs/>
                <w:color w:val="FF0000"/>
              </w:rPr>
            </w:pPr>
            <w:r w:rsidRPr="000771EA">
              <w:rPr>
                <w:rFonts w:ascii="Calibri" w:eastAsia="Calibri" w:hAnsi="Calibri" w:cs="Calibri"/>
                <w:bCs/>
              </w:rPr>
              <w:t>00399957</w:t>
            </w:r>
          </w:p>
        </w:tc>
      </w:tr>
      <w:tr w:rsidR="0007683B"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Názov fakulty</w:t>
            </w:r>
          </w:p>
        </w:tc>
        <w:tc>
          <w:tcPr>
            <w:tcW w:w="5948" w:type="dxa"/>
            <w:gridSpan w:val="13"/>
          </w:tcPr>
          <w:p w:rsidR="0007683B" w:rsidRPr="0007683B" w:rsidRDefault="005D09E4" w:rsidP="0007683B">
            <w:pPr>
              <w:rPr>
                <w:rFonts w:ascii="Calibri" w:eastAsia="Calibri" w:hAnsi="Calibri" w:cs="Calibri"/>
                <w:bCs/>
              </w:rPr>
            </w:pPr>
            <w:r>
              <w:rPr>
                <w:rFonts w:ascii="Calibri" w:eastAsia="Calibri" w:hAnsi="Calibri" w:cs="Calibri"/>
                <w:bCs/>
              </w:rPr>
              <w:t>Národohospodárska fakulta</w:t>
            </w:r>
          </w:p>
        </w:tc>
      </w:tr>
      <w:tr w:rsidR="0007683B"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Sídlo fakulty</w:t>
            </w:r>
          </w:p>
        </w:tc>
        <w:tc>
          <w:tcPr>
            <w:tcW w:w="5948" w:type="dxa"/>
            <w:gridSpan w:val="13"/>
          </w:tcPr>
          <w:p w:rsidR="0007683B" w:rsidRPr="008D73A1" w:rsidRDefault="00F73499" w:rsidP="0007683B">
            <w:pPr>
              <w:rPr>
                <w:rFonts w:ascii="Calibri" w:eastAsia="Calibri" w:hAnsi="Calibri" w:cs="Calibri"/>
                <w:bCs/>
              </w:rPr>
            </w:pPr>
            <w:r>
              <w:rPr>
                <w:rFonts w:ascii="Calibri" w:eastAsia="Calibri" w:hAnsi="Calibri" w:cs="Calibri"/>
                <w:bCs/>
              </w:rPr>
              <w:fldChar w:fldCharType="begin">
                <w:ffData>
                  <w:name w:val="Rozbaľov2"/>
                  <w:enabled/>
                  <w:calcOnExit w:val="0"/>
                  <w:ddList>
                    <w:result w:val="1"/>
                    <w:listEntry w:val="                                         "/>
                    <w:listEntry w:val="Bratislava, Dolnozemská cesta 1"/>
                    <w:listEntry w:val="Košice, Tajovského 13"/>
                  </w:ddList>
                </w:ffData>
              </w:fldChar>
            </w:r>
            <w:bookmarkStart w:id="0" w:name="Rozbaľov2"/>
            <w:r>
              <w:rPr>
                <w:rFonts w:ascii="Calibri" w:eastAsia="Calibri" w:hAnsi="Calibri" w:cs="Calibri"/>
                <w:bCs/>
              </w:rPr>
              <w:instrText xml:space="preserve"> FORMDROPDOWN </w:instrText>
            </w:r>
            <w:r w:rsidR="007F7D30">
              <w:rPr>
                <w:rFonts w:ascii="Calibri" w:eastAsia="Calibri" w:hAnsi="Calibri" w:cs="Calibri"/>
                <w:bCs/>
              </w:rPr>
            </w:r>
            <w:r w:rsidR="007F7D30">
              <w:rPr>
                <w:rFonts w:ascii="Calibri" w:eastAsia="Calibri" w:hAnsi="Calibri" w:cs="Calibri"/>
                <w:bCs/>
              </w:rPr>
              <w:fldChar w:fldCharType="separate"/>
            </w:r>
            <w:r>
              <w:rPr>
                <w:rFonts w:ascii="Calibri" w:eastAsia="Calibri" w:hAnsi="Calibri" w:cs="Calibri"/>
                <w:bCs/>
              </w:rPr>
              <w:fldChar w:fldCharType="end"/>
            </w:r>
            <w:bookmarkEnd w:id="0"/>
          </w:p>
        </w:tc>
      </w:tr>
      <w:tr w:rsidR="0007683B"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Orgán vysokej školy na schvaľovanie študijného programu</w:t>
            </w:r>
          </w:p>
        </w:tc>
        <w:tc>
          <w:tcPr>
            <w:tcW w:w="5948" w:type="dxa"/>
            <w:gridSpan w:val="13"/>
          </w:tcPr>
          <w:p w:rsidR="0007683B" w:rsidRPr="008D73A1" w:rsidRDefault="0007683B" w:rsidP="0007683B">
            <w:pPr>
              <w:rPr>
                <w:rFonts w:ascii="Calibri" w:eastAsia="Calibri" w:hAnsi="Calibri" w:cs="Calibri"/>
                <w:bCs/>
              </w:rPr>
            </w:pPr>
            <w:r w:rsidRPr="008D73A1">
              <w:rPr>
                <w:rFonts w:ascii="Calibri" w:eastAsia="Calibri" w:hAnsi="Calibri" w:cs="Calibri"/>
                <w:bCs/>
              </w:rPr>
              <w:t>Rada pre vnútorné hodnotenie kvality na EU v Bratislave</w:t>
            </w:r>
          </w:p>
        </w:tc>
      </w:tr>
      <w:tr w:rsidR="0007683B" w:rsidRPr="0007683B" w:rsidTr="00083155">
        <w:tc>
          <w:tcPr>
            <w:tcW w:w="5524" w:type="dxa"/>
            <w:gridSpan w:val="12"/>
          </w:tcPr>
          <w:p w:rsidR="0007683B" w:rsidRPr="001225E0" w:rsidRDefault="0007683B" w:rsidP="0007683B">
            <w:pPr>
              <w:rPr>
                <w:rFonts w:ascii="Calibri" w:eastAsia="Calibri" w:hAnsi="Calibri" w:cs="Calibri"/>
                <w:b/>
                <w:bCs/>
              </w:rPr>
            </w:pPr>
            <w:r w:rsidRPr="001225E0">
              <w:rPr>
                <w:rFonts w:ascii="Calibri" w:eastAsia="Calibri" w:hAnsi="Calibri" w:cs="Calibri"/>
                <w:b/>
                <w:bCs/>
              </w:rPr>
              <w:t>Dátum schválenia študijného programu alebo úpravy študijného programu</w:t>
            </w:r>
          </w:p>
        </w:tc>
        <w:tc>
          <w:tcPr>
            <w:tcW w:w="3538" w:type="dxa"/>
            <w:gridSpan w:val="5"/>
          </w:tcPr>
          <w:p w:rsidR="0007683B" w:rsidRPr="008D73A1" w:rsidRDefault="00CB701F" w:rsidP="0007683B">
            <w:pPr>
              <w:rPr>
                <w:rFonts w:ascii="Calibri" w:eastAsia="Calibri" w:hAnsi="Calibri" w:cs="Calibri"/>
                <w:bCs/>
              </w:rPr>
            </w:pPr>
            <w:r>
              <w:rPr>
                <w:rFonts w:ascii="Calibri" w:eastAsia="Calibri" w:hAnsi="Calibri" w:cs="Calibri"/>
                <w:bCs/>
              </w:rPr>
              <w:t>29.3.2021</w:t>
            </w:r>
            <w:bookmarkStart w:id="1" w:name="_GoBack"/>
            <w:bookmarkEnd w:id="1"/>
          </w:p>
        </w:tc>
      </w:tr>
      <w:tr w:rsidR="009D6A5F" w:rsidRPr="0007683B" w:rsidTr="00083155">
        <w:tc>
          <w:tcPr>
            <w:tcW w:w="5524" w:type="dxa"/>
            <w:gridSpan w:val="12"/>
          </w:tcPr>
          <w:p w:rsidR="0007683B" w:rsidRPr="0007683B" w:rsidRDefault="0007683B" w:rsidP="0007683B">
            <w:pPr>
              <w:tabs>
                <w:tab w:val="left" w:pos="2028"/>
              </w:tabs>
              <w:rPr>
                <w:rFonts w:ascii="Calibri" w:eastAsia="Calibri" w:hAnsi="Calibri" w:cs="Calibri"/>
                <w:b/>
                <w:bCs/>
                <w:sz w:val="16"/>
                <w:szCs w:val="16"/>
              </w:rPr>
            </w:pPr>
            <w:r w:rsidRPr="001225E0">
              <w:rPr>
                <w:rFonts w:ascii="Calibri" w:eastAsia="Calibri" w:hAnsi="Calibri" w:cs="Calibri"/>
                <w:b/>
                <w:bCs/>
              </w:rPr>
              <w:t>Dátum ostatnej zmeny opisu študijného programu</w:t>
            </w:r>
            <w:r w:rsidRPr="0007683B">
              <w:rPr>
                <w:rFonts w:ascii="Calibri" w:eastAsia="Calibri" w:hAnsi="Calibri" w:cs="Calibri"/>
                <w:b/>
                <w:bCs/>
                <w:sz w:val="20"/>
                <w:szCs w:val="20"/>
              </w:rPr>
              <w:t xml:space="preserve"> </w:t>
            </w:r>
            <w:r w:rsidRPr="0007683B">
              <w:rPr>
                <w:rFonts w:ascii="Calibri" w:eastAsia="Calibri" w:hAnsi="Calibri" w:cs="Calibri"/>
                <w:b/>
                <w:bCs/>
                <w:sz w:val="16"/>
                <w:szCs w:val="16"/>
              </w:rPr>
              <w:t>(</w:t>
            </w:r>
            <w:r w:rsidRPr="0007683B">
              <w:rPr>
                <w:sz w:val="14"/>
                <w:szCs w:val="14"/>
              </w:rPr>
              <w:t>ak zmena nie je úpravou študijného programu podľa § 30 zákona č. 269/2018 Z. z.)</w:t>
            </w:r>
          </w:p>
        </w:tc>
        <w:tc>
          <w:tcPr>
            <w:tcW w:w="3538" w:type="dxa"/>
            <w:gridSpan w:val="5"/>
          </w:tcPr>
          <w:p w:rsidR="0007683B" w:rsidRPr="0012219B" w:rsidRDefault="00B45143" w:rsidP="0007683B">
            <w:pPr>
              <w:rPr>
                <w:rFonts w:ascii="Calibri" w:eastAsia="Calibri" w:hAnsi="Calibri" w:cs="Calibri"/>
                <w:bCs/>
              </w:rPr>
            </w:pPr>
            <w:r w:rsidRPr="0012219B">
              <w:rPr>
                <w:rFonts w:ascii="Calibri" w:eastAsia="Calibri" w:hAnsi="Calibri" w:cs="Calibri"/>
                <w:bCs/>
              </w:rPr>
              <w:t>X</w:t>
            </w:r>
          </w:p>
        </w:tc>
      </w:tr>
      <w:tr w:rsidR="009D6A5F" w:rsidRPr="0007683B" w:rsidTr="00083155">
        <w:tc>
          <w:tcPr>
            <w:tcW w:w="5524" w:type="dxa"/>
            <w:gridSpan w:val="12"/>
          </w:tcPr>
          <w:p w:rsidR="009D6A5F" w:rsidRPr="001225E0" w:rsidRDefault="009D6A5F" w:rsidP="0007683B">
            <w:pPr>
              <w:tabs>
                <w:tab w:val="left" w:pos="2028"/>
              </w:tabs>
              <w:rPr>
                <w:rFonts w:ascii="Calibri" w:eastAsia="Calibri" w:hAnsi="Calibri" w:cs="Calibri"/>
                <w:b/>
                <w:bCs/>
              </w:rPr>
            </w:pPr>
            <w:r w:rsidRPr="001225E0">
              <w:rPr>
                <w:rFonts w:ascii="Calibri" w:eastAsia="Calibri" w:hAnsi="Calibri" w:cs="Calibri"/>
                <w:b/>
                <w:bCs/>
              </w:rPr>
              <w:t>Odkaz na výsledky ostatného periodického hodnotenia študijného programu vysokou školou</w:t>
            </w:r>
          </w:p>
        </w:tc>
        <w:tc>
          <w:tcPr>
            <w:tcW w:w="3538" w:type="dxa"/>
            <w:gridSpan w:val="5"/>
          </w:tcPr>
          <w:p w:rsidR="009D6A5F" w:rsidRPr="0012219B" w:rsidRDefault="00B45143" w:rsidP="0007683B">
            <w:pPr>
              <w:rPr>
                <w:rFonts w:ascii="Calibri" w:eastAsia="Calibri" w:hAnsi="Calibri" w:cs="Calibri"/>
                <w:bCs/>
              </w:rPr>
            </w:pPr>
            <w:r w:rsidRPr="0012219B">
              <w:rPr>
                <w:rFonts w:ascii="Calibri" w:eastAsia="Calibri" w:hAnsi="Calibri" w:cs="Calibri"/>
                <w:bCs/>
              </w:rPr>
              <w:t>X</w:t>
            </w:r>
          </w:p>
        </w:tc>
      </w:tr>
      <w:tr w:rsidR="009D6A5F" w:rsidRPr="0007683B" w:rsidTr="00083155">
        <w:tc>
          <w:tcPr>
            <w:tcW w:w="5524" w:type="dxa"/>
            <w:gridSpan w:val="12"/>
            <w:tcBorders>
              <w:bottom w:val="single" w:sz="12" w:space="0" w:color="auto"/>
            </w:tcBorders>
          </w:tcPr>
          <w:p w:rsidR="009D6A5F" w:rsidRPr="009D6A5F" w:rsidRDefault="009D6A5F" w:rsidP="009D6A5F">
            <w:pPr>
              <w:tabs>
                <w:tab w:val="left" w:pos="2028"/>
              </w:tabs>
              <w:rPr>
                <w:rFonts w:ascii="Calibri" w:eastAsia="Calibri" w:hAnsi="Calibri" w:cs="Calibri"/>
                <w:b/>
                <w:bCs/>
                <w:sz w:val="20"/>
                <w:szCs w:val="20"/>
              </w:rPr>
            </w:pPr>
            <w:r w:rsidRPr="001225E0">
              <w:rPr>
                <w:rFonts w:ascii="Calibri" w:eastAsia="Calibri" w:hAnsi="Calibri" w:cs="Calibri"/>
                <w:b/>
                <w:bCs/>
              </w:rPr>
              <w:t>Odkaz na hodnotiacu správu k žiadosti o akreditáciu študijného programu podľa § 30 zákona č. 269/2018 Z. z.</w:t>
            </w:r>
            <w:r w:rsidRPr="009D6A5F">
              <w:rPr>
                <w:rFonts w:ascii="Calibri" w:eastAsia="Calibri" w:hAnsi="Calibri" w:cs="Calibri"/>
                <w:b/>
                <w:bCs/>
                <w:sz w:val="20"/>
                <w:szCs w:val="20"/>
              </w:rPr>
              <w:t xml:space="preserve"> </w:t>
            </w:r>
            <w:r w:rsidRPr="009D6A5F">
              <w:rPr>
                <w:rFonts w:ascii="Calibri" w:eastAsia="Calibri" w:hAnsi="Calibri" w:cs="Calibri"/>
                <w:b/>
                <w:bCs/>
                <w:sz w:val="14"/>
                <w:szCs w:val="14"/>
              </w:rPr>
              <w:t>(</w:t>
            </w:r>
            <w:r w:rsidRPr="009D6A5F">
              <w:rPr>
                <w:rFonts w:ascii="Calibri" w:eastAsia="Calibri" w:hAnsi="Calibri" w:cs="Calibri"/>
                <w:bCs/>
                <w:sz w:val="14"/>
                <w:szCs w:val="14"/>
              </w:rPr>
              <w:t>uvádza</w:t>
            </w:r>
            <w:r w:rsidRPr="009D6A5F">
              <w:rPr>
                <w:rFonts w:ascii="Calibri" w:eastAsia="Calibri" w:hAnsi="Calibri" w:cs="Calibri"/>
                <w:b/>
                <w:bCs/>
                <w:sz w:val="14"/>
                <w:szCs w:val="14"/>
              </w:rPr>
              <w:t xml:space="preserve"> </w:t>
            </w:r>
            <w:r w:rsidRPr="00674FE1">
              <w:rPr>
                <w:rFonts w:ascii="Calibri" w:eastAsia="Calibri" w:hAnsi="Calibri" w:cs="Calibri"/>
                <w:bCs/>
                <w:sz w:val="14"/>
                <w:szCs w:val="14"/>
              </w:rPr>
              <w:t>s</w:t>
            </w:r>
            <w:r w:rsidRPr="009D6A5F">
              <w:rPr>
                <w:sz w:val="14"/>
                <w:szCs w:val="14"/>
              </w:rPr>
              <w:t>a len vtedy, ak bola udelená akreditácia študijného programu podľa § 30 zákona č. 269/2018 Z. z)</w:t>
            </w:r>
          </w:p>
        </w:tc>
        <w:tc>
          <w:tcPr>
            <w:tcW w:w="3538" w:type="dxa"/>
            <w:gridSpan w:val="5"/>
            <w:tcBorders>
              <w:bottom w:val="single" w:sz="12" w:space="0" w:color="auto"/>
            </w:tcBorders>
          </w:tcPr>
          <w:p w:rsidR="009D6A5F" w:rsidRPr="0012219B" w:rsidRDefault="00B45143" w:rsidP="0007683B">
            <w:pPr>
              <w:rPr>
                <w:rFonts w:ascii="Calibri" w:eastAsia="Calibri" w:hAnsi="Calibri" w:cs="Calibri"/>
                <w:bCs/>
              </w:rPr>
            </w:pPr>
            <w:r w:rsidRPr="0012219B">
              <w:rPr>
                <w:rFonts w:ascii="Calibri" w:eastAsia="Calibri" w:hAnsi="Calibri" w:cs="Calibri"/>
                <w:bCs/>
              </w:rPr>
              <w:t>X</w:t>
            </w:r>
          </w:p>
        </w:tc>
      </w:tr>
      <w:tr w:rsidR="00AF0976" w:rsidRPr="0007683B" w:rsidTr="00083155">
        <w:tc>
          <w:tcPr>
            <w:tcW w:w="9062" w:type="dxa"/>
            <w:gridSpan w:val="17"/>
            <w:tcBorders>
              <w:top w:val="single" w:sz="12" w:space="0" w:color="auto"/>
              <w:bottom w:val="single" w:sz="12" w:space="0" w:color="auto"/>
            </w:tcBorders>
          </w:tcPr>
          <w:p w:rsidR="00AF0976" w:rsidRPr="008D73A1" w:rsidRDefault="00AF0976" w:rsidP="0007683B">
            <w:pPr>
              <w:rPr>
                <w:rFonts w:ascii="Calibri" w:eastAsia="Calibri" w:hAnsi="Calibri" w:cs="Calibri"/>
                <w:bCs/>
              </w:rPr>
            </w:pPr>
          </w:p>
        </w:tc>
      </w:tr>
      <w:tr w:rsidR="00AF0976" w:rsidRPr="0007683B" w:rsidTr="00083155">
        <w:tc>
          <w:tcPr>
            <w:tcW w:w="9062" w:type="dxa"/>
            <w:gridSpan w:val="17"/>
            <w:tcBorders>
              <w:top w:val="single" w:sz="12" w:space="0" w:color="auto"/>
            </w:tcBorders>
          </w:tcPr>
          <w:p w:rsidR="00AF0976" w:rsidRPr="00AF0976" w:rsidRDefault="00AF0976" w:rsidP="009D6A5F">
            <w:pPr>
              <w:tabs>
                <w:tab w:val="left" w:pos="2028"/>
              </w:tabs>
              <w:rPr>
                <w:rFonts w:ascii="Calibri" w:eastAsia="Calibri" w:hAnsi="Calibri" w:cs="Calibri"/>
                <w:b/>
                <w:bCs/>
                <w:sz w:val="28"/>
                <w:szCs w:val="28"/>
              </w:rPr>
            </w:pPr>
            <w:r w:rsidRPr="00AF0976">
              <w:rPr>
                <w:rFonts w:ascii="Calibri" w:eastAsia="Calibri" w:hAnsi="Calibri" w:cs="Calibri"/>
                <w:b/>
                <w:bCs/>
                <w:sz w:val="28"/>
                <w:szCs w:val="28"/>
              </w:rPr>
              <w:t>1. Základné údaje o študijnom programe</w:t>
            </w:r>
          </w:p>
          <w:p w:rsidR="00AF0976" w:rsidRPr="00AF0976" w:rsidRDefault="00AF0976" w:rsidP="0007683B">
            <w:pPr>
              <w:rPr>
                <w:rFonts w:ascii="Calibri" w:eastAsia="Calibri" w:hAnsi="Calibri" w:cs="Calibri"/>
                <w:bCs/>
                <w:sz w:val="28"/>
                <w:szCs w:val="28"/>
              </w:rPr>
            </w:pPr>
          </w:p>
        </w:tc>
      </w:tr>
      <w:tr w:rsidR="009D6A5F" w:rsidRPr="0007683B" w:rsidTr="00083155">
        <w:tc>
          <w:tcPr>
            <w:tcW w:w="3256" w:type="dxa"/>
            <w:gridSpan w:val="5"/>
          </w:tcPr>
          <w:p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t xml:space="preserve">Názov študijného programu a číslo podľa registra študijných programov </w:t>
            </w:r>
          </w:p>
        </w:tc>
        <w:tc>
          <w:tcPr>
            <w:tcW w:w="5806" w:type="dxa"/>
            <w:gridSpan w:val="12"/>
          </w:tcPr>
          <w:p w:rsidR="009D6A5F" w:rsidRPr="008D73A1" w:rsidRDefault="00AA0AA2" w:rsidP="0007683B">
            <w:pPr>
              <w:rPr>
                <w:rFonts w:ascii="Calibri" w:eastAsia="Calibri" w:hAnsi="Calibri" w:cs="Calibri"/>
                <w:bCs/>
              </w:rPr>
            </w:pPr>
            <w:r w:rsidRPr="00AA0AA2">
              <w:rPr>
                <w:rFonts w:ascii="Calibri" w:eastAsia="Calibri" w:hAnsi="Calibri" w:cs="Calibri"/>
                <w:bCs/>
              </w:rPr>
              <w:t>Financie</w:t>
            </w:r>
          </w:p>
          <w:p w:rsidR="00205298" w:rsidRPr="008D73A1" w:rsidRDefault="00205298" w:rsidP="0007683B">
            <w:pPr>
              <w:rPr>
                <w:rFonts w:ascii="Calibri" w:eastAsia="Calibri" w:hAnsi="Calibri" w:cs="Calibri"/>
                <w:bCs/>
              </w:rPr>
            </w:pPr>
          </w:p>
        </w:tc>
      </w:tr>
      <w:tr w:rsidR="009D6A5F" w:rsidRPr="0007683B" w:rsidTr="00083155">
        <w:tc>
          <w:tcPr>
            <w:tcW w:w="4815" w:type="dxa"/>
            <w:gridSpan w:val="10"/>
          </w:tcPr>
          <w:p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t>Stupeň vysokoškolského štúdia a ISCED-F kód stupňa vzdelávania</w:t>
            </w:r>
            <w:r w:rsidR="008D73A1" w:rsidRPr="001225E0">
              <w:rPr>
                <w:rStyle w:val="Odkaznapoznmkupodiarou"/>
                <w:rFonts w:ascii="Calibri" w:eastAsia="Calibri" w:hAnsi="Calibri" w:cs="Calibri"/>
                <w:b/>
                <w:bCs/>
              </w:rPr>
              <w:footnoteReference w:id="2"/>
            </w:r>
          </w:p>
        </w:tc>
        <w:tc>
          <w:tcPr>
            <w:tcW w:w="4247" w:type="dxa"/>
            <w:gridSpan w:val="7"/>
          </w:tcPr>
          <w:p w:rsidR="009D6A5F" w:rsidRPr="00AA0AA2" w:rsidRDefault="00B05096" w:rsidP="00B05096">
            <w:pPr>
              <w:pStyle w:val="Odsekzoznamu"/>
              <w:numPr>
                <w:ilvl w:val="0"/>
                <w:numId w:val="20"/>
              </w:numPr>
              <w:rPr>
                <w:rFonts w:ascii="Calibri" w:eastAsia="Calibri" w:hAnsi="Calibri" w:cs="Calibri"/>
                <w:bCs/>
              </w:rPr>
            </w:pPr>
            <w:r>
              <w:rPr>
                <w:rFonts w:ascii="Calibri" w:eastAsia="Calibri" w:hAnsi="Calibri" w:cs="Calibri"/>
                <w:bCs/>
              </w:rPr>
              <w:t>stupeň – 864</w:t>
            </w:r>
          </w:p>
        </w:tc>
      </w:tr>
      <w:tr w:rsidR="00AC403C" w:rsidRPr="0007683B" w:rsidTr="00083155">
        <w:tc>
          <w:tcPr>
            <w:tcW w:w="4815" w:type="dxa"/>
            <w:gridSpan w:val="10"/>
          </w:tcPr>
          <w:p w:rsidR="00AC403C" w:rsidRPr="001225E0" w:rsidRDefault="00AC403C" w:rsidP="009D6A5F">
            <w:pPr>
              <w:tabs>
                <w:tab w:val="left" w:pos="3672"/>
              </w:tabs>
              <w:rPr>
                <w:rFonts w:ascii="Calibri" w:eastAsia="Calibri" w:hAnsi="Calibri" w:cs="Calibri"/>
                <w:b/>
                <w:bCs/>
              </w:rPr>
            </w:pPr>
            <w:r w:rsidRPr="001225E0">
              <w:rPr>
                <w:rFonts w:ascii="Calibri" w:eastAsia="Calibri" w:hAnsi="Calibri" w:cs="Calibri"/>
                <w:b/>
                <w:bCs/>
              </w:rPr>
              <w:t>Miesto uskutočňovania študijného programu</w:t>
            </w:r>
          </w:p>
        </w:tc>
        <w:tc>
          <w:tcPr>
            <w:tcW w:w="4247" w:type="dxa"/>
            <w:gridSpan w:val="7"/>
          </w:tcPr>
          <w:p w:rsidR="00AC403C" w:rsidRDefault="00A96315" w:rsidP="0007683B">
            <w:pPr>
              <w:rPr>
                <w:rFonts w:ascii="Calibri" w:eastAsia="Calibri" w:hAnsi="Calibri" w:cs="Calibri"/>
                <w:bCs/>
              </w:rPr>
            </w:pPr>
            <w:r>
              <w:rPr>
                <w:rFonts w:ascii="Calibri" w:eastAsia="Calibri" w:hAnsi="Calibri" w:cs="Calibri"/>
                <w:bCs/>
              </w:rPr>
              <w:fldChar w:fldCharType="begin">
                <w:ffData>
                  <w:name w:val="Rozbaľov4"/>
                  <w:enabled/>
                  <w:calcOnExit w:val="0"/>
                  <w:ddList>
                    <w:result w:val="1"/>
                    <w:listEntry w:val="                                        "/>
                    <w:listEntry w:val="Bratislava"/>
                    <w:listEntry w:val="Košice"/>
                    <w:listEntry w:val="Michalovce"/>
                    <w:listEntry w:val="Košice, Michalovce"/>
                  </w:ddList>
                </w:ffData>
              </w:fldChar>
            </w:r>
            <w:bookmarkStart w:id="2" w:name="Rozbaľov4"/>
            <w:r>
              <w:rPr>
                <w:rFonts w:ascii="Calibri" w:eastAsia="Calibri" w:hAnsi="Calibri" w:cs="Calibri"/>
                <w:bCs/>
              </w:rPr>
              <w:instrText xml:space="preserve"> FORMDROPDOWN </w:instrText>
            </w:r>
            <w:r w:rsidR="007F7D30">
              <w:rPr>
                <w:rFonts w:ascii="Calibri" w:eastAsia="Calibri" w:hAnsi="Calibri" w:cs="Calibri"/>
                <w:bCs/>
              </w:rPr>
            </w:r>
            <w:r w:rsidR="007F7D30">
              <w:rPr>
                <w:rFonts w:ascii="Calibri" w:eastAsia="Calibri" w:hAnsi="Calibri" w:cs="Calibri"/>
                <w:bCs/>
              </w:rPr>
              <w:fldChar w:fldCharType="separate"/>
            </w:r>
            <w:r>
              <w:rPr>
                <w:rFonts w:ascii="Calibri" w:eastAsia="Calibri" w:hAnsi="Calibri" w:cs="Calibri"/>
                <w:bCs/>
              </w:rPr>
              <w:fldChar w:fldCharType="end"/>
            </w:r>
            <w:bookmarkEnd w:id="2"/>
          </w:p>
        </w:tc>
      </w:tr>
      <w:tr w:rsidR="00AC403C" w:rsidRPr="0007683B" w:rsidTr="00083155">
        <w:tc>
          <w:tcPr>
            <w:tcW w:w="4815" w:type="dxa"/>
            <w:gridSpan w:val="10"/>
          </w:tcPr>
          <w:p w:rsidR="00AC403C" w:rsidRPr="001225E0" w:rsidRDefault="004722CA" w:rsidP="009D6A5F">
            <w:pPr>
              <w:tabs>
                <w:tab w:val="left" w:pos="3672"/>
              </w:tabs>
              <w:rPr>
                <w:rFonts w:ascii="Calibri" w:eastAsia="Calibri" w:hAnsi="Calibri" w:cs="Calibri"/>
                <w:b/>
                <w:bCs/>
              </w:rPr>
            </w:pPr>
            <w:r w:rsidRPr="004722CA">
              <w:rPr>
                <w:rFonts w:ascii="Calibri" w:eastAsia="Calibri" w:hAnsi="Calibri" w:cs="Calibri"/>
                <w:b/>
                <w:bCs/>
              </w:rPr>
              <w:t>Názov a číslo študijného odboru, v ktorom sa absolvovaním študijného programu získa vysokoškolské vzdelanie, alebo kombinácia dvoch študijných odborov, v ktorých sa absolvovaním študijného programu získa vysokoškolské vzdelanie, ISCED-F kódy odboru/ odborov</w:t>
            </w:r>
          </w:p>
        </w:tc>
        <w:tc>
          <w:tcPr>
            <w:tcW w:w="4247" w:type="dxa"/>
            <w:gridSpan w:val="7"/>
          </w:tcPr>
          <w:p w:rsidR="00AC403C" w:rsidRDefault="00CE4A06" w:rsidP="0007683B">
            <w:pPr>
              <w:rPr>
                <w:rFonts w:ascii="Calibri" w:eastAsia="Calibri" w:hAnsi="Calibri" w:cs="Calibri"/>
                <w:bCs/>
              </w:rPr>
            </w:pPr>
            <w:r>
              <w:rPr>
                <w:rFonts w:ascii="Calibri" w:eastAsia="Calibri" w:hAnsi="Calibri" w:cs="Calibri"/>
                <w:bCs/>
              </w:rPr>
              <w:fldChar w:fldCharType="begin">
                <w:ffData>
                  <w:name w:val="Rozbaľov5"/>
                  <w:enabled/>
                  <w:calcOnExit w:val="0"/>
                  <w:ddList>
                    <w:result w:val="1"/>
                    <w:listEntry w:val="                                           "/>
                    <w:listEntry w:val="8 - Ekonómia a manažment "/>
                    <w:listEntry w:val="8 - Ekonómia a manažment a 30 - Právo"/>
                    <w:listEntry w:val="11 - Filológia"/>
                  </w:ddList>
                </w:ffData>
              </w:fldChar>
            </w:r>
            <w:bookmarkStart w:id="3" w:name="Rozbaľov5"/>
            <w:r>
              <w:rPr>
                <w:rFonts w:ascii="Calibri" w:eastAsia="Calibri" w:hAnsi="Calibri" w:cs="Calibri"/>
                <w:bCs/>
              </w:rPr>
              <w:instrText xml:space="preserve"> FORMDROPDOWN </w:instrText>
            </w:r>
            <w:r w:rsidR="007F7D30">
              <w:rPr>
                <w:rFonts w:ascii="Calibri" w:eastAsia="Calibri" w:hAnsi="Calibri" w:cs="Calibri"/>
                <w:bCs/>
              </w:rPr>
            </w:r>
            <w:r w:rsidR="007F7D30">
              <w:rPr>
                <w:rFonts w:ascii="Calibri" w:eastAsia="Calibri" w:hAnsi="Calibri" w:cs="Calibri"/>
                <w:bCs/>
              </w:rPr>
              <w:fldChar w:fldCharType="separate"/>
            </w:r>
            <w:r>
              <w:rPr>
                <w:rFonts w:ascii="Calibri" w:eastAsia="Calibri" w:hAnsi="Calibri" w:cs="Calibri"/>
                <w:bCs/>
              </w:rPr>
              <w:fldChar w:fldCharType="end"/>
            </w:r>
            <w:bookmarkEnd w:id="3"/>
          </w:p>
          <w:p w:rsidR="00AC403C" w:rsidRDefault="00AC403C" w:rsidP="0007683B">
            <w:pPr>
              <w:rPr>
                <w:rFonts w:ascii="Calibri" w:eastAsia="Calibri" w:hAnsi="Calibri" w:cs="Calibri"/>
                <w:bCs/>
              </w:rPr>
            </w:pPr>
          </w:p>
          <w:p w:rsidR="00AC403C" w:rsidRDefault="00024532" w:rsidP="0007683B">
            <w:pPr>
              <w:rPr>
                <w:rFonts w:ascii="Calibri" w:eastAsia="Calibri" w:hAnsi="Calibri" w:cs="Calibri"/>
                <w:bCs/>
              </w:rPr>
            </w:pPr>
            <w:r>
              <w:rPr>
                <w:rFonts w:ascii="Calibri" w:eastAsia="Calibri" w:hAnsi="Calibri" w:cs="Calibri"/>
                <w:bCs/>
              </w:rPr>
              <w:fldChar w:fldCharType="begin">
                <w:ffData>
                  <w:name w:val="Text90"/>
                  <w:enabled/>
                  <w:calcOnExit w:val="0"/>
                  <w:textInput>
                    <w:default w:val="vložte kód"/>
                  </w:textInput>
                </w:ffData>
              </w:fldChar>
            </w:r>
            <w:bookmarkStart w:id="4" w:name="Text90"/>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3A4DAA">
              <w:rPr>
                <w:rFonts w:ascii="Calibri" w:eastAsia="Calibri" w:hAnsi="Calibri" w:cs="Calibri"/>
                <w:bCs/>
              </w:rPr>
              <w:t>0311 Ekonómia</w:t>
            </w:r>
            <w:r>
              <w:rPr>
                <w:rFonts w:ascii="Calibri" w:eastAsia="Calibri" w:hAnsi="Calibri" w:cs="Calibri"/>
                <w:bCs/>
              </w:rPr>
              <w:fldChar w:fldCharType="end"/>
            </w:r>
            <w:bookmarkEnd w:id="4"/>
          </w:p>
        </w:tc>
      </w:tr>
      <w:tr w:rsidR="00CC4535" w:rsidRPr="0007683B" w:rsidTr="00083155">
        <w:tc>
          <w:tcPr>
            <w:tcW w:w="4815" w:type="dxa"/>
            <w:gridSpan w:val="10"/>
          </w:tcPr>
          <w:p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t>Typ študijného programu</w:t>
            </w:r>
          </w:p>
        </w:tc>
        <w:tc>
          <w:tcPr>
            <w:tcW w:w="4247" w:type="dxa"/>
            <w:gridSpan w:val="7"/>
          </w:tcPr>
          <w:p w:rsidR="00CC4535" w:rsidRDefault="00AB7677" w:rsidP="0007683B">
            <w:pPr>
              <w:rPr>
                <w:rFonts w:ascii="Calibri" w:eastAsia="Calibri" w:hAnsi="Calibri" w:cs="Calibri"/>
                <w:bCs/>
              </w:rPr>
            </w:pPr>
            <w:r>
              <w:rPr>
                <w:rFonts w:ascii="Calibri" w:eastAsia="Calibri" w:hAnsi="Calibri" w:cs="Calibri"/>
                <w:bCs/>
              </w:rPr>
              <w:fldChar w:fldCharType="begin">
                <w:ffData>
                  <w:name w:val="Rozbaľov7"/>
                  <w:enabled/>
                  <w:calcOnExit w:val="0"/>
                  <w:ddList>
                    <w:result w:val="1"/>
                    <w:listEntry w:val="                                              "/>
                    <w:listEntry w:val="akademicky orientovaný"/>
                    <w:listEntry w:val="profesijne orientovaný"/>
                    <w:listEntry w:val="spoločný študijný program"/>
                  </w:ddList>
                </w:ffData>
              </w:fldChar>
            </w:r>
            <w:bookmarkStart w:id="5" w:name="Rozbaľov7"/>
            <w:r>
              <w:rPr>
                <w:rFonts w:ascii="Calibri" w:eastAsia="Calibri" w:hAnsi="Calibri" w:cs="Calibri"/>
                <w:bCs/>
              </w:rPr>
              <w:instrText xml:space="preserve"> FORMDROPDOWN </w:instrText>
            </w:r>
            <w:r w:rsidR="007F7D30">
              <w:rPr>
                <w:rFonts w:ascii="Calibri" w:eastAsia="Calibri" w:hAnsi="Calibri" w:cs="Calibri"/>
                <w:bCs/>
              </w:rPr>
            </w:r>
            <w:r w:rsidR="007F7D30">
              <w:rPr>
                <w:rFonts w:ascii="Calibri" w:eastAsia="Calibri" w:hAnsi="Calibri" w:cs="Calibri"/>
                <w:bCs/>
              </w:rPr>
              <w:fldChar w:fldCharType="separate"/>
            </w:r>
            <w:r>
              <w:rPr>
                <w:rFonts w:ascii="Calibri" w:eastAsia="Calibri" w:hAnsi="Calibri" w:cs="Calibri"/>
                <w:bCs/>
              </w:rPr>
              <w:fldChar w:fldCharType="end"/>
            </w:r>
            <w:bookmarkEnd w:id="5"/>
          </w:p>
        </w:tc>
      </w:tr>
      <w:tr w:rsidR="00CC4535" w:rsidRPr="0007683B" w:rsidTr="00083155">
        <w:tc>
          <w:tcPr>
            <w:tcW w:w="4815" w:type="dxa"/>
            <w:gridSpan w:val="10"/>
          </w:tcPr>
          <w:p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lastRenderedPageBreak/>
              <w:t>Udeľovaný akademický titul</w:t>
            </w:r>
          </w:p>
        </w:tc>
        <w:tc>
          <w:tcPr>
            <w:tcW w:w="4247" w:type="dxa"/>
            <w:gridSpan w:val="7"/>
          </w:tcPr>
          <w:p w:rsidR="00CC4535" w:rsidRDefault="00B05096" w:rsidP="0007683B">
            <w:pPr>
              <w:rPr>
                <w:rFonts w:ascii="Calibri" w:eastAsia="Calibri" w:hAnsi="Calibri" w:cs="Calibri"/>
                <w:bCs/>
              </w:rPr>
            </w:pPr>
            <w:proofErr w:type="spellStart"/>
            <w:r>
              <w:rPr>
                <w:rFonts w:ascii="Calibri" w:eastAsia="Calibri" w:hAnsi="Calibri" w:cs="Calibri"/>
                <w:bCs/>
              </w:rPr>
              <w:t>Philosophiae</w:t>
            </w:r>
            <w:proofErr w:type="spellEnd"/>
            <w:r>
              <w:rPr>
                <w:rFonts w:ascii="Calibri" w:eastAsia="Calibri" w:hAnsi="Calibri" w:cs="Calibri"/>
                <w:bCs/>
              </w:rPr>
              <w:t xml:space="preserve"> </w:t>
            </w:r>
            <w:proofErr w:type="spellStart"/>
            <w:r>
              <w:rPr>
                <w:rFonts w:ascii="Calibri" w:eastAsia="Calibri" w:hAnsi="Calibri" w:cs="Calibri"/>
                <w:bCs/>
              </w:rPr>
              <w:t>doctor</w:t>
            </w:r>
            <w:proofErr w:type="spellEnd"/>
            <w:r>
              <w:rPr>
                <w:rFonts w:ascii="Calibri" w:eastAsia="Calibri" w:hAnsi="Calibri" w:cs="Calibri"/>
                <w:bCs/>
              </w:rPr>
              <w:t xml:space="preserve"> („PhD.“)</w:t>
            </w:r>
          </w:p>
        </w:tc>
      </w:tr>
      <w:tr w:rsidR="00CC4535" w:rsidRPr="0007683B" w:rsidTr="00083155">
        <w:tc>
          <w:tcPr>
            <w:tcW w:w="4815" w:type="dxa"/>
            <w:gridSpan w:val="10"/>
          </w:tcPr>
          <w:p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t>Forma štúdia</w:t>
            </w:r>
          </w:p>
        </w:tc>
        <w:tc>
          <w:tcPr>
            <w:tcW w:w="4247" w:type="dxa"/>
            <w:gridSpan w:val="7"/>
          </w:tcPr>
          <w:p w:rsidR="00CC4535" w:rsidRDefault="00A96315" w:rsidP="0007683B">
            <w:pPr>
              <w:rPr>
                <w:rFonts w:ascii="Calibri" w:eastAsia="Calibri" w:hAnsi="Calibri" w:cs="Calibri"/>
                <w:bCs/>
              </w:rPr>
            </w:pPr>
            <w:r>
              <w:rPr>
                <w:rFonts w:ascii="Calibri" w:eastAsia="Calibri" w:hAnsi="Calibri" w:cs="Calibri"/>
                <w:bCs/>
              </w:rPr>
              <w:fldChar w:fldCharType="begin">
                <w:ffData>
                  <w:name w:val="Rozbaľov9"/>
                  <w:enabled/>
                  <w:calcOnExit w:val="0"/>
                  <w:ddList>
                    <w:result w:val="1"/>
                    <w:listEntry w:val="                                                "/>
                    <w:listEntry w:val="denná"/>
                    <w:listEntry w:val="externá"/>
                  </w:ddList>
                </w:ffData>
              </w:fldChar>
            </w:r>
            <w:bookmarkStart w:id="6" w:name="Rozbaľov9"/>
            <w:r>
              <w:rPr>
                <w:rFonts w:ascii="Calibri" w:eastAsia="Calibri" w:hAnsi="Calibri" w:cs="Calibri"/>
                <w:bCs/>
              </w:rPr>
              <w:instrText xml:space="preserve"> FORMDROPDOWN </w:instrText>
            </w:r>
            <w:r w:rsidR="007F7D30">
              <w:rPr>
                <w:rFonts w:ascii="Calibri" w:eastAsia="Calibri" w:hAnsi="Calibri" w:cs="Calibri"/>
                <w:bCs/>
              </w:rPr>
            </w:r>
            <w:r w:rsidR="007F7D30">
              <w:rPr>
                <w:rFonts w:ascii="Calibri" w:eastAsia="Calibri" w:hAnsi="Calibri" w:cs="Calibri"/>
                <w:bCs/>
              </w:rPr>
              <w:fldChar w:fldCharType="separate"/>
            </w:r>
            <w:r>
              <w:rPr>
                <w:rFonts w:ascii="Calibri" w:eastAsia="Calibri" w:hAnsi="Calibri" w:cs="Calibri"/>
                <w:bCs/>
              </w:rPr>
              <w:fldChar w:fldCharType="end"/>
            </w:r>
            <w:bookmarkEnd w:id="6"/>
          </w:p>
        </w:tc>
      </w:tr>
      <w:tr w:rsidR="005E7AB3" w:rsidRPr="0007683B" w:rsidTr="00083155">
        <w:tc>
          <w:tcPr>
            <w:tcW w:w="3114" w:type="dxa"/>
            <w:gridSpan w:val="4"/>
          </w:tcPr>
          <w:p w:rsidR="005E7AB3" w:rsidRPr="00DC0C79" w:rsidRDefault="005E7AB3" w:rsidP="005E7AB3">
            <w:pPr>
              <w:tabs>
                <w:tab w:val="left" w:pos="3672"/>
              </w:tabs>
              <w:rPr>
                <w:rFonts w:ascii="Calibri" w:eastAsia="Calibri" w:hAnsi="Calibri" w:cs="Calibri"/>
                <w:b/>
                <w:bCs/>
                <w:sz w:val="14"/>
                <w:szCs w:val="14"/>
              </w:rPr>
            </w:pPr>
            <w:r w:rsidRPr="00D75B5F">
              <w:rPr>
                <w:rFonts w:ascii="Calibri" w:eastAsia="Calibri" w:hAnsi="Calibri" w:cs="Calibri"/>
                <w:b/>
                <w:bCs/>
              </w:rPr>
              <w:t xml:space="preserve">Pri spoločných študijných programoch spolupracujúce vysoké školy a vymedzenie, ktoré študijné povinnosti plní študent na ktorej vysokej škole </w:t>
            </w:r>
            <w:r w:rsidRPr="00D75B5F">
              <w:rPr>
                <w:rFonts w:ascii="Calibri" w:eastAsia="Calibri" w:hAnsi="Calibri" w:cs="Calibri"/>
                <w:bCs/>
                <w:sz w:val="14"/>
                <w:szCs w:val="14"/>
              </w:rPr>
              <w:t>(§ 54a zákona o vysokých školách)</w:t>
            </w:r>
          </w:p>
        </w:tc>
        <w:tc>
          <w:tcPr>
            <w:tcW w:w="5948" w:type="dxa"/>
            <w:gridSpan w:val="13"/>
          </w:tcPr>
          <w:p w:rsidR="005E7AB3" w:rsidRPr="005D09E4" w:rsidRDefault="005E7AB3" w:rsidP="005E7AB3">
            <w:pPr>
              <w:rPr>
                <w:rFonts w:ascii="Calibri" w:eastAsia="Calibri" w:hAnsi="Calibri" w:cs="Calibri"/>
                <w:bCs/>
              </w:rPr>
            </w:pPr>
            <w:r w:rsidRPr="005D09E4">
              <w:rPr>
                <w:rFonts w:ascii="Calibri" w:eastAsia="Calibri" w:hAnsi="Calibri" w:cs="Calibri"/>
                <w:bCs/>
              </w:rPr>
              <w:fldChar w:fldCharType="begin">
                <w:ffData>
                  <w:name w:val="Text9"/>
                  <w:enabled/>
                  <w:calcOnExit w:val="0"/>
                  <w:textInput>
                    <w:default w:val="uveďte spolupracujúce vysoké školy"/>
                  </w:textInput>
                </w:ffData>
              </w:fldChar>
            </w:r>
            <w:bookmarkStart w:id="7" w:name="Text9"/>
            <w:r w:rsidRPr="005D09E4">
              <w:rPr>
                <w:rFonts w:ascii="Calibri" w:eastAsia="Calibri" w:hAnsi="Calibri" w:cs="Calibri"/>
                <w:bCs/>
              </w:rPr>
              <w:instrText xml:space="preserve"> FORMTEXT </w:instrText>
            </w:r>
            <w:r w:rsidRPr="005D09E4">
              <w:rPr>
                <w:rFonts w:ascii="Calibri" w:eastAsia="Calibri" w:hAnsi="Calibri" w:cs="Calibri"/>
                <w:bCs/>
              </w:rPr>
            </w:r>
            <w:r w:rsidRPr="005D09E4">
              <w:rPr>
                <w:rFonts w:ascii="Calibri" w:eastAsia="Calibri" w:hAnsi="Calibri" w:cs="Calibri"/>
                <w:bCs/>
              </w:rPr>
              <w:fldChar w:fldCharType="separate"/>
            </w:r>
            <w:r w:rsidR="0044305F" w:rsidRPr="005D09E4">
              <w:rPr>
                <w:rFonts w:ascii="Calibri" w:eastAsia="Calibri" w:hAnsi="Calibri" w:cs="Calibri"/>
                <w:bCs/>
              </w:rPr>
              <w:t>x</w:t>
            </w:r>
            <w:r w:rsidRPr="005D09E4">
              <w:rPr>
                <w:rFonts w:ascii="Calibri" w:eastAsia="Calibri" w:hAnsi="Calibri" w:cs="Calibri"/>
                <w:bCs/>
              </w:rPr>
              <w:fldChar w:fldCharType="end"/>
            </w:r>
            <w:bookmarkEnd w:id="7"/>
          </w:p>
          <w:p w:rsidR="005E7AB3" w:rsidRDefault="005E7AB3" w:rsidP="005E7AB3">
            <w:pPr>
              <w:rPr>
                <w:rFonts w:ascii="Calibri" w:eastAsia="Calibri" w:hAnsi="Calibri" w:cs="Calibri"/>
                <w:bCs/>
              </w:rPr>
            </w:pPr>
          </w:p>
        </w:tc>
      </w:tr>
      <w:tr w:rsidR="00DC0C79" w:rsidRPr="0007683B" w:rsidTr="00083155">
        <w:tc>
          <w:tcPr>
            <w:tcW w:w="4815" w:type="dxa"/>
            <w:gridSpan w:val="10"/>
          </w:tcPr>
          <w:p w:rsidR="00DC0C79" w:rsidRPr="001225E0" w:rsidRDefault="00DC0C79" w:rsidP="009D6A5F">
            <w:pPr>
              <w:tabs>
                <w:tab w:val="left" w:pos="3672"/>
              </w:tabs>
              <w:rPr>
                <w:rFonts w:ascii="Calibri" w:eastAsia="Calibri" w:hAnsi="Calibri" w:cs="Calibri"/>
                <w:b/>
                <w:bCs/>
              </w:rPr>
            </w:pPr>
            <w:r w:rsidRPr="001225E0">
              <w:rPr>
                <w:rFonts w:ascii="Calibri" w:eastAsia="Calibri" w:hAnsi="Calibri" w:cs="Calibri"/>
                <w:b/>
                <w:bCs/>
              </w:rPr>
              <w:t>Jazyk alebo jazyky, v ktorých sa študijný program uskutočňuje</w:t>
            </w:r>
            <w:r w:rsidRPr="001225E0">
              <w:rPr>
                <w:rStyle w:val="Odkaznapoznmkupodiarou"/>
                <w:rFonts w:ascii="Calibri" w:eastAsia="Calibri" w:hAnsi="Calibri" w:cs="Calibri"/>
                <w:b/>
                <w:bCs/>
              </w:rPr>
              <w:footnoteReference w:id="3"/>
            </w:r>
          </w:p>
        </w:tc>
        <w:tc>
          <w:tcPr>
            <w:tcW w:w="4247" w:type="dxa"/>
            <w:gridSpan w:val="7"/>
          </w:tcPr>
          <w:p w:rsidR="00A96315" w:rsidRDefault="00A96315" w:rsidP="0007683B">
            <w:pPr>
              <w:rPr>
                <w:rFonts w:ascii="Calibri" w:eastAsia="Calibri" w:hAnsi="Calibri" w:cs="Calibri"/>
                <w:bCs/>
              </w:rPr>
            </w:pPr>
            <w:r>
              <w:rPr>
                <w:rFonts w:ascii="Calibri" w:eastAsia="Calibri" w:hAnsi="Calibri" w:cs="Calibri"/>
                <w:bCs/>
              </w:rPr>
              <w:fldChar w:fldCharType="begin">
                <w:ffData>
                  <w:name w:val="Text11"/>
                  <w:enabled/>
                  <w:calcOnExit w:val="0"/>
                  <w:textInput/>
                </w:ffData>
              </w:fldChar>
            </w:r>
            <w:bookmarkStart w:id="8" w:name="Text11"/>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A479F">
              <w:rPr>
                <w:rFonts w:ascii="Calibri" w:eastAsia="Calibri" w:hAnsi="Calibri" w:cs="Calibri"/>
                <w:bCs/>
                <w:noProof/>
              </w:rPr>
              <w:t>slovenský jazyk</w:t>
            </w:r>
            <w:r>
              <w:rPr>
                <w:rFonts w:ascii="Calibri" w:eastAsia="Calibri" w:hAnsi="Calibri" w:cs="Calibri"/>
                <w:bCs/>
              </w:rPr>
              <w:fldChar w:fldCharType="end"/>
            </w:r>
            <w:bookmarkEnd w:id="8"/>
            <w:r>
              <w:rPr>
                <w:rFonts w:ascii="Calibri" w:eastAsia="Calibri" w:hAnsi="Calibri" w:cs="Calibri"/>
                <w:bCs/>
              </w:rPr>
              <w:t xml:space="preserve"> </w:t>
            </w:r>
            <w:r>
              <w:rPr>
                <w:rFonts w:ascii="Calibri" w:eastAsia="Calibri" w:hAnsi="Calibri" w:cs="Calibri"/>
                <w:bCs/>
              </w:rPr>
              <w:fldChar w:fldCharType="begin">
                <w:ffData>
                  <w:name w:val="Text12"/>
                  <w:enabled/>
                  <w:calcOnExit w:val="0"/>
                  <w:textInput/>
                </w:ffData>
              </w:fldChar>
            </w:r>
            <w:bookmarkStart w:id="9" w:name="Text12"/>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9"/>
            <w:r>
              <w:rPr>
                <w:rFonts w:ascii="Calibri" w:eastAsia="Calibri" w:hAnsi="Calibri" w:cs="Calibri"/>
                <w:bCs/>
              </w:rPr>
              <w:t xml:space="preserve"> </w:t>
            </w:r>
            <w:r>
              <w:rPr>
                <w:rFonts w:ascii="Calibri" w:eastAsia="Calibri" w:hAnsi="Calibri" w:cs="Calibri"/>
                <w:bCs/>
              </w:rPr>
              <w:fldChar w:fldCharType="begin">
                <w:ffData>
                  <w:name w:val="Text13"/>
                  <w:enabled/>
                  <w:calcOnExit w:val="0"/>
                  <w:textInput/>
                </w:ffData>
              </w:fldChar>
            </w:r>
            <w:bookmarkStart w:id="10" w:name="Text13"/>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0"/>
            <w:r>
              <w:rPr>
                <w:rFonts w:ascii="Calibri" w:eastAsia="Calibri" w:hAnsi="Calibri" w:cs="Calibri"/>
                <w:bCs/>
              </w:rPr>
              <w:t xml:space="preserve"> </w:t>
            </w:r>
            <w:r>
              <w:rPr>
                <w:rFonts w:ascii="Calibri" w:eastAsia="Calibri" w:hAnsi="Calibri" w:cs="Calibri"/>
                <w:bCs/>
              </w:rPr>
              <w:fldChar w:fldCharType="begin">
                <w:ffData>
                  <w:name w:val="Text14"/>
                  <w:enabled/>
                  <w:calcOnExit w:val="0"/>
                  <w:textInput/>
                </w:ffData>
              </w:fldChar>
            </w:r>
            <w:bookmarkStart w:id="11" w:name="Text14"/>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1"/>
          </w:p>
          <w:p w:rsidR="00DC0C79" w:rsidRPr="00A96315" w:rsidRDefault="00A96315" w:rsidP="00A96315">
            <w:pPr>
              <w:rPr>
                <w:rFonts w:ascii="Calibri" w:eastAsia="Calibri" w:hAnsi="Calibri" w:cs="Calibri"/>
                <w:bCs/>
              </w:rPr>
            </w:pPr>
            <w:r>
              <w:rPr>
                <w:rFonts w:ascii="Calibri" w:eastAsia="Calibri" w:hAnsi="Calibri" w:cs="Calibri"/>
                <w:bCs/>
              </w:rPr>
              <w:fldChar w:fldCharType="begin">
                <w:ffData>
                  <w:name w:val="Text15"/>
                  <w:enabled/>
                  <w:calcOnExit w:val="0"/>
                  <w:textInput/>
                </w:ffData>
              </w:fldChar>
            </w:r>
            <w:bookmarkStart w:id="12" w:name="Text15"/>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2"/>
            <w:r>
              <w:rPr>
                <w:rFonts w:ascii="Calibri" w:eastAsia="Calibri" w:hAnsi="Calibri" w:cs="Calibri"/>
                <w:bCs/>
              </w:rPr>
              <w:t xml:space="preserve"> </w:t>
            </w:r>
            <w:r>
              <w:rPr>
                <w:rFonts w:ascii="Calibri" w:eastAsia="Calibri" w:hAnsi="Calibri" w:cs="Calibri"/>
                <w:bCs/>
              </w:rPr>
              <w:fldChar w:fldCharType="begin">
                <w:ffData>
                  <w:name w:val="Text16"/>
                  <w:enabled/>
                  <w:calcOnExit w:val="0"/>
                  <w:textInput/>
                </w:ffData>
              </w:fldChar>
            </w:r>
            <w:bookmarkStart w:id="13" w:name="Text16"/>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3"/>
            <w:r>
              <w:rPr>
                <w:rFonts w:ascii="Calibri" w:eastAsia="Calibri" w:hAnsi="Calibri" w:cs="Calibri"/>
                <w:bCs/>
              </w:rPr>
              <w:t xml:space="preserve"> </w:t>
            </w:r>
            <w:r>
              <w:rPr>
                <w:rFonts w:ascii="Calibri" w:eastAsia="Calibri" w:hAnsi="Calibri" w:cs="Calibri"/>
                <w:bCs/>
              </w:rPr>
              <w:fldChar w:fldCharType="begin">
                <w:ffData>
                  <w:name w:val="Text17"/>
                  <w:enabled/>
                  <w:calcOnExit w:val="0"/>
                  <w:textInput/>
                </w:ffData>
              </w:fldChar>
            </w:r>
            <w:bookmarkStart w:id="14" w:name="Text17"/>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4"/>
            <w:r>
              <w:rPr>
                <w:rFonts w:ascii="Calibri" w:eastAsia="Calibri" w:hAnsi="Calibri" w:cs="Calibri"/>
                <w:bCs/>
              </w:rPr>
              <w:t xml:space="preserve"> </w:t>
            </w:r>
            <w:r>
              <w:rPr>
                <w:rFonts w:ascii="Calibri" w:eastAsia="Calibri" w:hAnsi="Calibri" w:cs="Calibri"/>
                <w:bCs/>
              </w:rPr>
              <w:fldChar w:fldCharType="begin">
                <w:ffData>
                  <w:name w:val="Text18"/>
                  <w:enabled/>
                  <w:calcOnExit w:val="0"/>
                  <w:textInput/>
                </w:ffData>
              </w:fldChar>
            </w:r>
            <w:bookmarkStart w:id="15" w:name="Text18"/>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5"/>
          </w:p>
        </w:tc>
      </w:tr>
      <w:tr w:rsidR="00A96315" w:rsidRPr="0007683B" w:rsidTr="00083155">
        <w:tc>
          <w:tcPr>
            <w:tcW w:w="4815" w:type="dxa"/>
            <w:gridSpan w:val="10"/>
          </w:tcPr>
          <w:p w:rsidR="00A96315" w:rsidRPr="001225E0" w:rsidRDefault="00A96315" w:rsidP="009D6A5F">
            <w:pPr>
              <w:tabs>
                <w:tab w:val="left" w:pos="3672"/>
              </w:tabs>
              <w:rPr>
                <w:rFonts w:ascii="Calibri" w:eastAsia="Calibri" w:hAnsi="Calibri" w:cs="Calibri"/>
                <w:b/>
                <w:bCs/>
              </w:rPr>
            </w:pPr>
            <w:r w:rsidRPr="001225E0">
              <w:rPr>
                <w:rFonts w:ascii="Calibri" w:eastAsia="Calibri" w:hAnsi="Calibri" w:cs="Calibri"/>
                <w:b/>
                <w:bCs/>
              </w:rPr>
              <w:t>Štandardná dĺžka štúdia vyjadrená v akademických rokoch</w:t>
            </w:r>
          </w:p>
        </w:tc>
        <w:tc>
          <w:tcPr>
            <w:tcW w:w="4247" w:type="dxa"/>
            <w:gridSpan w:val="7"/>
          </w:tcPr>
          <w:p w:rsidR="00A96315" w:rsidRPr="00AA0AA2" w:rsidRDefault="00B05096" w:rsidP="00B05096">
            <w:pPr>
              <w:pStyle w:val="Odsekzoznamu"/>
              <w:numPr>
                <w:ilvl w:val="0"/>
                <w:numId w:val="24"/>
              </w:numPr>
              <w:rPr>
                <w:rFonts w:ascii="Calibri" w:eastAsia="Calibri" w:hAnsi="Calibri" w:cs="Calibri"/>
                <w:bCs/>
              </w:rPr>
            </w:pPr>
            <w:r>
              <w:rPr>
                <w:rFonts w:ascii="Calibri" w:eastAsia="Calibri" w:hAnsi="Calibri" w:cs="Calibri"/>
                <w:bCs/>
              </w:rPr>
              <w:t>stupeň – 3 roky</w:t>
            </w:r>
          </w:p>
        </w:tc>
      </w:tr>
      <w:tr w:rsidR="00A96315" w:rsidRPr="0007683B" w:rsidTr="00083155">
        <w:tc>
          <w:tcPr>
            <w:tcW w:w="4815" w:type="dxa"/>
            <w:gridSpan w:val="10"/>
            <w:tcBorders>
              <w:bottom w:val="single" w:sz="12" w:space="0" w:color="auto"/>
            </w:tcBorders>
          </w:tcPr>
          <w:p w:rsidR="00A96315" w:rsidRDefault="00A96315" w:rsidP="009D6A5F">
            <w:pPr>
              <w:tabs>
                <w:tab w:val="left" w:pos="3672"/>
              </w:tabs>
              <w:rPr>
                <w:rFonts w:ascii="Calibri" w:eastAsia="Calibri" w:hAnsi="Calibri" w:cs="Calibri"/>
                <w:bCs/>
                <w:sz w:val="14"/>
                <w:szCs w:val="14"/>
              </w:rPr>
            </w:pPr>
            <w:r w:rsidRPr="001D31A5">
              <w:rPr>
                <w:rFonts w:ascii="Calibri" w:eastAsia="Calibri" w:hAnsi="Calibri" w:cs="Calibri"/>
                <w:b/>
                <w:bCs/>
              </w:rPr>
              <w:t>Kapacita študijného programu</w:t>
            </w:r>
            <w:r w:rsidRPr="001D31A5">
              <w:rPr>
                <w:rFonts w:ascii="Calibri" w:eastAsia="Calibri" w:hAnsi="Calibri" w:cs="Calibri"/>
                <w:b/>
                <w:bCs/>
                <w:sz w:val="20"/>
                <w:szCs w:val="20"/>
              </w:rPr>
              <w:t xml:space="preserve"> </w:t>
            </w:r>
            <w:r w:rsidRPr="001D31A5">
              <w:rPr>
                <w:rFonts w:ascii="Calibri" w:eastAsia="Calibri" w:hAnsi="Calibri" w:cs="Calibri"/>
                <w:bCs/>
                <w:sz w:val="14"/>
                <w:szCs w:val="14"/>
              </w:rPr>
              <w:t>(</w:t>
            </w:r>
            <w:r w:rsidRPr="00A96315">
              <w:rPr>
                <w:rFonts w:ascii="Calibri" w:eastAsia="Calibri" w:hAnsi="Calibri" w:cs="Calibri"/>
                <w:bCs/>
                <w:sz w:val="14"/>
                <w:szCs w:val="14"/>
              </w:rPr>
              <w:t>plánovaný počet študentov)</w:t>
            </w:r>
          </w:p>
          <w:p w:rsidR="00A96315" w:rsidRPr="001225E0" w:rsidRDefault="00A96315" w:rsidP="009D6A5F">
            <w:pPr>
              <w:tabs>
                <w:tab w:val="left" w:pos="3672"/>
              </w:tabs>
              <w:rPr>
                <w:rFonts w:ascii="Calibri" w:eastAsia="Calibri" w:hAnsi="Calibri" w:cs="Calibri"/>
                <w:b/>
                <w:bCs/>
              </w:rPr>
            </w:pPr>
            <w:r w:rsidRPr="001225E0">
              <w:rPr>
                <w:rFonts w:ascii="Calibri" w:eastAsia="Calibri" w:hAnsi="Calibri" w:cs="Calibri"/>
                <w:b/>
                <w:bCs/>
              </w:rPr>
              <w:t>Skutočný počet uchádzačov o štúdium</w:t>
            </w:r>
          </w:p>
          <w:p w:rsidR="00A96315" w:rsidRPr="00A96315" w:rsidRDefault="00A96315" w:rsidP="009D6A5F">
            <w:pPr>
              <w:tabs>
                <w:tab w:val="left" w:pos="3672"/>
              </w:tabs>
              <w:rPr>
                <w:rFonts w:ascii="Calibri" w:eastAsia="Calibri" w:hAnsi="Calibri" w:cs="Calibri"/>
                <w:b/>
                <w:bCs/>
                <w:sz w:val="20"/>
                <w:szCs w:val="20"/>
              </w:rPr>
            </w:pPr>
            <w:r w:rsidRPr="001225E0">
              <w:rPr>
                <w:rFonts w:ascii="Calibri" w:eastAsia="Calibri" w:hAnsi="Calibri" w:cs="Calibri"/>
                <w:b/>
                <w:bCs/>
              </w:rPr>
              <w:t>Počet študentov</w:t>
            </w:r>
          </w:p>
        </w:tc>
        <w:tc>
          <w:tcPr>
            <w:tcW w:w="4247" w:type="dxa"/>
            <w:gridSpan w:val="7"/>
            <w:tcBorders>
              <w:bottom w:val="single" w:sz="12" w:space="0" w:color="auto"/>
            </w:tcBorders>
          </w:tcPr>
          <w:p w:rsidR="00A96315" w:rsidRDefault="00D4344B" w:rsidP="0007683B">
            <w:pPr>
              <w:rPr>
                <w:rFonts w:ascii="Calibri" w:eastAsia="Calibri" w:hAnsi="Calibri" w:cs="Calibri"/>
                <w:bCs/>
              </w:rPr>
            </w:pPr>
            <w:r>
              <w:rPr>
                <w:rFonts w:ascii="Calibri" w:eastAsia="Calibri" w:hAnsi="Calibri" w:cs="Calibri"/>
                <w:bCs/>
              </w:rPr>
              <w:t>8</w:t>
            </w:r>
          </w:p>
          <w:p w:rsidR="00A96315" w:rsidRDefault="00A96315" w:rsidP="0007683B">
            <w:pPr>
              <w:rPr>
                <w:rFonts w:ascii="Calibri" w:eastAsia="Calibri" w:hAnsi="Calibri" w:cs="Calibri"/>
                <w:bCs/>
              </w:rPr>
            </w:pPr>
            <w:r>
              <w:rPr>
                <w:rFonts w:ascii="Calibri" w:eastAsia="Calibri" w:hAnsi="Calibri" w:cs="Calibri"/>
                <w:bCs/>
              </w:rPr>
              <w:fldChar w:fldCharType="begin">
                <w:ffData>
                  <w:name w:val="Text20"/>
                  <w:enabled/>
                  <w:calcOnExit w:val="0"/>
                  <w:textInput/>
                </w:ffData>
              </w:fldChar>
            </w:r>
            <w:bookmarkStart w:id="16" w:name="Text20"/>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A479F">
              <w:rPr>
                <w:rFonts w:ascii="Calibri" w:eastAsia="Calibri" w:hAnsi="Calibri" w:cs="Calibri"/>
                <w:bCs/>
                <w:noProof/>
              </w:rPr>
              <w:t>x</w:t>
            </w:r>
            <w:r>
              <w:rPr>
                <w:rFonts w:ascii="Calibri" w:eastAsia="Calibri" w:hAnsi="Calibri" w:cs="Calibri"/>
                <w:bCs/>
              </w:rPr>
              <w:fldChar w:fldCharType="end"/>
            </w:r>
            <w:bookmarkEnd w:id="16"/>
          </w:p>
          <w:p w:rsidR="00A96315" w:rsidRDefault="00A96315" w:rsidP="0007683B">
            <w:pPr>
              <w:rPr>
                <w:rFonts w:ascii="Calibri" w:eastAsia="Calibri" w:hAnsi="Calibri" w:cs="Calibri"/>
                <w:bCs/>
              </w:rPr>
            </w:pPr>
            <w:r>
              <w:rPr>
                <w:rFonts w:ascii="Calibri" w:eastAsia="Calibri" w:hAnsi="Calibri" w:cs="Calibri"/>
                <w:bCs/>
              </w:rPr>
              <w:fldChar w:fldCharType="begin">
                <w:ffData>
                  <w:name w:val="Text21"/>
                  <w:enabled/>
                  <w:calcOnExit w:val="0"/>
                  <w:textInput/>
                </w:ffData>
              </w:fldChar>
            </w:r>
            <w:bookmarkStart w:id="17" w:name="Text21"/>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A479F">
              <w:rPr>
                <w:rFonts w:ascii="Calibri" w:eastAsia="Calibri" w:hAnsi="Calibri" w:cs="Calibri"/>
                <w:bCs/>
                <w:noProof/>
              </w:rPr>
              <w:t>x</w:t>
            </w:r>
            <w:r>
              <w:rPr>
                <w:rFonts w:ascii="Calibri" w:eastAsia="Calibri" w:hAnsi="Calibri" w:cs="Calibri"/>
                <w:bCs/>
              </w:rPr>
              <w:fldChar w:fldCharType="end"/>
            </w:r>
            <w:bookmarkEnd w:id="17"/>
          </w:p>
        </w:tc>
      </w:tr>
      <w:tr w:rsidR="00AF0976" w:rsidRPr="0007683B" w:rsidTr="00083155">
        <w:tc>
          <w:tcPr>
            <w:tcW w:w="9062" w:type="dxa"/>
            <w:gridSpan w:val="17"/>
            <w:tcBorders>
              <w:top w:val="single" w:sz="12" w:space="0" w:color="auto"/>
              <w:bottom w:val="single" w:sz="12" w:space="0" w:color="auto"/>
            </w:tcBorders>
          </w:tcPr>
          <w:p w:rsidR="00AF0976" w:rsidRDefault="00AF0976" w:rsidP="0007683B">
            <w:pPr>
              <w:rPr>
                <w:rFonts w:ascii="Calibri" w:eastAsia="Calibri" w:hAnsi="Calibri" w:cs="Calibri"/>
                <w:bCs/>
              </w:rPr>
            </w:pPr>
          </w:p>
        </w:tc>
      </w:tr>
      <w:tr w:rsidR="00AF0976" w:rsidRPr="0007683B" w:rsidTr="00083155">
        <w:tc>
          <w:tcPr>
            <w:tcW w:w="9062" w:type="dxa"/>
            <w:gridSpan w:val="17"/>
            <w:tcBorders>
              <w:top w:val="single" w:sz="12" w:space="0" w:color="auto"/>
            </w:tcBorders>
          </w:tcPr>
          <w:p w:rsidR="00AF0976" w:rsidRPr="004E7C4E" w:rsidRDefault="00AF0976" w:rsidP="0007683B">
            <w:pPr>
              <w:rPr>
                <w:rFonts w:ascii="Calibri" w:eastAsia="Calibri" w:hAnsi="Calibri" w:cs="Calibri"/>
                <w:b/>
                <w:bCs/>
                <w:sz w:val="28"/>
                <w:szCs w:val="28"/>
              </w:rPr>
            </w:pPr>
            <w:r w:rsidRPr="004E7C4E">
              <w:rPr>
                <w:rFonts w:ascii="Calibri" w:eastAsia="Calibri" w:hAnsi="Calibri" w:cs="Calibri"/>
                <w:b/>
                <w:bCs/>
                <w:sz w:val="28"/>
                <w:szCs w:val="28"/>
              </w:rPr>
              <w:t>2. Profil absolventa a ciele vzdelávania</w:t>
            </w:r>
            <w:r w:rsidRPr="004E7C4E">
              <w:rPr>
                <w:rStyle w:val="Odkaznapoznmkupodiarou"/>
                <w:rFonts w:ascii="Calibri" w:eastAsia="Calibri" w:hAnsi="Calibri" w:cs="Calibri"/>
                <w:b/>
                <w:bCs/>
                <w:sz w:val="28"/>
                <w:szCs w:val="28"/>
              </w:rPr>
              <w:footnoteReference w:id="4"/>
            </w:r>
          </w:p>
          <w:p w:rsidR="00AF0976" w:rsidRPr="004E7C4E" w:rsidRDefault="00AF0976" w:rsidP="0007683B">
            <w:pPr>
              <w:rPr>
                <w:rFonts w:ascii="Calibri" w:eastAsia="Calibri" w:hAnsi="Calibri" w:cs="Calibri"/>
                <w:bCs/>
                <w:sz w:val="28"/>
                <w:szCs w:val="28"/>
              </w:rPr>
            </w:pPr>
          </w:p>
        </w:tc>
      </w:tr>
      <w:tr w:rsidR="00613CAD" w:rsidRPr="0007683B" w:rsidTr="00083155">
        <w:tc>
          <w:tcPr>
            <w:tcW w:w="1815" w:type="dxa"/>
          </w:tcPr>
          <w:p w:rsidR="00613CAD" w:rsidRPr="004E7C4E" w:rsidRDefault="00613CAD" w:rsidP="00613CAD">
            <w:pPr>
              <w:tabs>
                <w:tab w:val="left" w:pos="3672"/>
              </w:tabs>
              <w:rPr>
                <w:rFonts w:ascii="Calibri" w:eastAsia="Calibri" w:hAnsi="Calibri" w:cs="Calibri"/>
                <w:b/>
                <w:bCs/>
              </w:rPr>
            </w:pPr>
            <w:r w:rsidRPr="004E7C4E">
              <w:rPr>
                <w:rFonts w:ascii="Calibri" w:eastAsia="Calibri" w:hAnsi="Calibri" w:cs="Calibri"/>
                <w:b/>
                <w:bCs/>
              </w:rPr>
              <w:t>Profil absolventa</w:t>
            </w:r>
          </w:p>
        </w:tc>
        <w:tc>
          <w:tcPr>
            <w:tcW w:w="7247" w:type="dxa"/>
            <w:gridSpan w:val="16"/>
          </w:tcPr>
          <w:p w:rsidR="00613CAD" w:rsidRPr="0010002D" w:rsidRDefault="00613CAD" w:rsidP="00721822">
            <w:pPr>
              <w:jc w:val="both"/>
              <w:rPr>
                <w:rFonts w:ascii="Calibri" w:eastAsia="Times New Roman" w:hAnsi="Calibri" w:cs="Calibri"/>
                <w:color w:val="FF0000"/>
                <w:sz w:val="18"/>
                <w:szCs w:val="18"/>
                <w:lang w:eastAsia="sk-SK"/>
              </w:rPr>
            </w:pPr>
            <w:r w:rsidRPr="00721822">
              <w:rPr>
                <w:rFonts w:ascii="Calibri" w:eastAsia="Times New Roman" w:hAnsi="Calibri" w:cs="Calibri"/>
                <w:sz w:val="18"/>
                <w:szCs w:val="18"/>
                <w:lang w:eastAsia="sk-SK"/>
              </w:rPr>
              <w:t xml:space="preserve">Absolventi programu „Financie“ na treťom stupni ako najvyššom stupni vysokoškolského štúdia sú pripravení </w:t>
            </w:r>
            <w:r w:rsidR="004B2EC5" w:rsidRPr="00721822">
              <w:rPr>
                <w:rFonts w:ascii="Calibri" w:eastAsia="Times New Roman" w:hAnsi="Calibri" w:cs="Calibri"/>
                <w:sz w:val="18"/>
                <w:szCs w:val="18"/>
                <w:lang w:eastAsia="sk-SK"/>
              </w:rPr>
              <w:t xml:space="preserve">najnovšími </w:t>
            </w:r>
            <w:r w:rsidRPr="00721822">
              <w:rPr>
                <w:rFonts w:ascii="Calibri" w:eastAsia="Times New Roman" w:hAnsi="Calibri" w:cs="Calibri"/>
                <w:sz w:val="18"/>
                <w:szCs w:val="18"/>
                <w:lang w:eastAsia="sk-SK"/>
              </w:rPr>
              <w:t xml:space="preserve">modernými vedeckými metódami a prístupmi skúmať celé spektrum v súčasnosti aktuálnych teoretických a praktických problémov z oblasti širšie chápaných  financií. Absolventa profilujú  pokročilé a špecializované  znalosti z teórie  financií, bankovníctva a poisťovníctva. Ovláda </w:t>
            </w:r>
            <w:r w:rsidR="004B2EC5" w:rsidRPr="00721822">
              <w:rPr>
                <w:rFonts w:ascii="Calibri" w:eastAsia="Times New Roman" w:hAnsi="Calibri" w:cs="Calibri"/>
                <w:sz w:val="18"/>
                <w:szCs w:val="18"/>
                <w:lang w:eastAsia="sk-SK"/>
              </w:rPr>
              <w:t xml:space="preserve">zložité </w:t>
            </w:r>
            <w:r w:rsidRPr="00721822">
              <w:rPr>
                <w:rFonts w:ascii="Calibri" w:eastAsia="Times New Roman" w:hAnsi="Calibri" w:cs="Calibri"/>
                <w:sz w:val="18"/>
                <w:szCs w:val="18"/>
                <w:lang w:eastAsia="sk-SK"/>
              </w:rPr>
              <w:t xml:space="preserve">kvantitatívne metódy, modelové  simulácie a metodológie, ktoré  umožňujú  tvorivo posudzovať základné hospodárske a finančné súvislosti. Po absolvovaní programu budú  absolventi schopní samostatne  formulovať a hľadať riešenia vedeckých a  výskumných otázok/hypotéz v podoblastiach financií, bankovníctva a poisťovníctva. </w:t>
            </w:r>
            <w:proofErr w:type="spellStart"/>
            <w:r w:rsidRPr="00721822">
              <w:rPr>
                <w:rFonts w:ascii="Calibri" w:eastAsia="Times New Roman" w:hAnsi="Calibri" w:cs="Calibri"/>
                <w:sz w:val="18"/>
                <w:szCs w:val="18"/>
                <w:lang w:eastAsia="sk-SK"/>
              </w:rPr>
              <w:t>Doprofilovanie</w:t>
            </w:r>
            <w:proofErr w:type="spellEnd"/>
            <w:r w:rsidRPr="00721822">
              <w:rPr>
                <w:rFonts w:ascii="Calibri" w:eastAsia="Times New Roman" w:hAnsi="Calibri" w:cs="Calibri"/>
                <w:sz w:val="18"/>
                <w:szCs w:val="18"/>
                <w:lang w:eastAsia="sk-SK"/>
              </w:rPr>
              <w:t xml:space="preserve"> absolventov tvorí poznanie makroekonomických, svetových, európskych  a politických súvislostí.  Doktorandi získajú schopnosť  kriticky  myslieť,  samostatne navrhovať riešenia </w:t>
            </w:r>
            <w:r w:rsidR="004601F1" w:rsidRPr="00721822">
              <w:rPr>
                <w:rFonts w:ascii="Calibri" w:eastAsia="Times New Roman" w:hAnsi="Calibri" w:cs="Calibri"/>
                <w:sz w:val="18"/>
                <w:szCs w:val="18"/>
                <w:lang w:eastAsia="sk-SK"/>
              </w:rPr>
              <w:t xml:space="preserve">komplexných a </w:t>
            </w:r>
            <w:r w:rsidRPr="00721822">
              <w:rPr>
                <w:rFonts w:ascii="Calibri" w:eastAsia="Times New Roman" w:hAnsi="Calibri" w:cs="Calibri"/>
                <w:sz w:val="18"/>
                <w:szCs w:val="18"/>
                <w:lang w:eastAsia="sk-SK"/>
              </w:rPr>
              <w:t xml:space="preserve">aj interdisciplinárnych problémov a pracovať ako členovia výskumného tímu. Rovnako tiež </w:t>
            </w:r>
            <w:r w:rsidR="004601F1" w:rsidRPr="00721822">
              <w:rPr>
                <w:rFonts w:ascii="Calibri" w:eastAsia="Times New Roman" w:hAnsi="Calibri" w:cs="Calibri"/>
                <w:sz w:val="18"/>
                <w:szCs w:val="18"/>
                <w:lang w:eastAsia="sk-SK"/>
              </w:rPr>
              <w:t xml:space="preserve">vedia </w:t>
            </w:r>
            <w:r w:rsidRPr="00721822">
              <w:rPr>
                <w:rFonts w:ascii="Calibri" w:eastAsia="Times New Roman" w:hAnsi="Calibri" w:cs="Calibri"/>
                <w:sz w:val="18"/>
                <w:szCs w:val="18"/>
                <w:lang w:eastAsia="sk-SK"/>
              </w:rPr>
              <w:t xml:space="preserve">analyzovať, kvalifikovane vyhodnocovať aj zložité praktické a koncepčné  otázky, navrhovať vhodné postupy a riešenia v rámci inštitúcií a procesov vo verejnom a podnikovom sektore, v bankovníctve, vo verejných financiách, daniach na rôznych úrovniach riadenia, správy a podnikania, a to aj v medzinárodnom rozsahu. </w:t>
            </w:r>
            <w:r w:rsidR="003475FB" w:rsidRPr="00721822">
              <w:rPr>
                <w:rFonts w:ascii="Calibri" w:eastAsia="Times New Roman" w:hAnsi="Calibri" w:cs="Calibri"/>
                <w:sz w:val="18"/>
                <w:szCs w:val="18"/>
                <w:lang w:eastAsia="sk-SK"/>
              </w:rPr>
              <w:t xml:space="preserve"> V rámci schémy </w:t>
            </w:r>
            <w:proofErr w:type="spellStart"/>
            <w:r w:rsidR="003475FB" w:rsidRPr="00721822">
              <w:rPr>
                <w:rFonts w:ascii="Calibri" w:eastAsia="Times New Roman" w:hAnsi="Calibri" w:cs="Calibri"/>
                <w:sz w:val="18"/>
                <w:szCs w:val="18"/>
                <w:lang w:eastAsia="sk-SK"/>
              </w:rPr>
              <w:t>cotutelle</w:t>
            </w:r>
            <w:proofErr w:type="spellEnd"/>
            <w:r w:rsidR="003475FB" w:rsidRPr="00721822">
              <w:rPr>
                <w:rFonts w:ascii="Calibri" w:eastAsia="Times New Roman" w:hAnsi="Calibri" w:cs="Calibri"/>
                <w:sz w:val="18"/>
                <w:szCs w:val="18"/>
                <w:lang w:eastAsia="sk-SK"/>
              </w:rPr>
              <w:t xml:space="preserve"> s </w:t>
            </w:r>
            <w:hyperlink r:id="rId11" w:history="1">
              <w:r w:rsidR="003475FB" w:rsidRPr="00721822">
                <w:rPr>
                  <w:sz w:val="18"/>
                  <w:szCs w:val="18"/>
                </w:rPr>
                <w:t xml:space="preserve"> </w:t>
              </w:r>
              <w:proofErr w:type="spellStart"/>
              <w:r w:rsidR="003475FB" w:rsidRPr="00721822">
                <w:rPr>
                  <w:rFonts w:cs="Arial"/>
                  <w:bCs/>
                  <w:sz w:val="18"/>
                  <w:szCs w:val="18"/>
                  <w:shd w:val="clear" w:color="auto" w:fill="FFFFFF"/>
                </w:rPr>
                <w:t>Macquarie</w:t>
              </w:r>
              <w:proofErr w:type="spellEnd"/>
              <w:r w:rsidR="003475FB" w:rsidRPr="00721822">
                <w:rPr>
                  <w:rFonts w:cs="Arial"/>
                  <w:bCs/>
                  <w:sz w:val="18"/>
                  <w:szCs w:val="18"/>
                  <w:shd w:val="clear" w:color="auto" w:fill="FFFFFF"/>
                </w:rPr>
                <w:t xml:space="preserve"> </w:t>
              </w:r>
              <w:proofErr w:type="spellStart"/>
              <w:r w:rsidR="003475FB" w:rsidRPr="00721822">
                <w:rPr>
                  <w:rFonts w:cs="Arial"/>
                  <w:bCs/>
                  <w:sz w:val="18"/>
                  <w:szCs w:val="18"/>
                  <w:shd w:val="clear" w:color="auto" w:fill="FFFFFF"/>
                </w:rPr>
                <w:t>University</w:t>
              </w:r>
              <w:proofErr w:type="spellEnd"/>
              <w:r w:rsidR="003475FB" w:rsidRPr="00721822">
                <w:rPr>
                  <w:rFonts w:cs="Arial"/>
                  <w:bCs/>
                  <w:sz w:val="18"/>
                  <w:szCs w:val="18"/>
                  <w:shd w:val="clear" w:color="auto" w:fill="FFFFFF"/>
                </w:rPr>
                <w:t xml:space="preserve"> </w:t>
              </w:r>
            </w:hyperlink>
            <w:r w:rsidR="004601F1" w:rsidRPr="00721822">
              <w:rPr>
                <w:rFonts w:ascii="Calibri" w:eastAsia="Times New Roman" w:hAnsi="Calibri" w:cs="Calibri"/>
                <w:sz w:val="18"/>
                <w:szCs w:val="18"/>
                <w:lang w:eastAsia="sk-SK"/>
              </w:rPr>
              <w:t xml:space="preserve"> Syd</w:t>
            </w:r>
            <w:r w:rsidR="003475FB" w:rsidRPr="00721822">
              <w:rPr>
                <w:rFonts w:ascii="Calibri" w:eastAsia="Times New Roman" w:hAnsi="Calibri" w:cs="Calibri"/>
                <w:sz w:val="18"/>
                <w:szCs w:val="18"/>
                <w:lang w:eastAsia="sk-SK"/>
              </w:rPr>
              <w:t>n</w:t>
            </w:r>
            <w:r w:rsidR="004601F1" w:rsidRPr="00721822">
              <w:rPr>
                <w:rFonts w:ascii="Calibri" w:eastAsia="Times New Roman" w:hAnsi="Calibri" w:cs="Calibri"/>
                <w:sz w:val="18"/>
                <w:szCs w:val="18"/>
                <w:lang w:eastAsia="sk-SK"/>
              </w:rPr>
              <w:t>e</w:t>
            </w:r>
            <w:r w:rsidR="003475FB" w:rsidRPr="00721822">
              <w:rPr>
                <w:rFonts w:ascii="Calibri" w:eastAsia="Times New Roman" w:hAnsi="Calibri" w:cs="Calibri"/>
                <w:sz w:val="18"/>
                <w:szCs w:val="18"/>
                <w:lang w:eastAsia="sk-SK"/>
              </w:rPr>
              <w:t>y majú š</w:t>
            </w:r>
            <w:r w:rsidR="004601F1" w:rsidRPr="00721822">
              <w:rPr>
                <w:rFonts w:ascii="Calibri" w:eastAsia="Times New Roman" w:hAnsi="Calibri" w:cs="Calibri"/>
                <w:sz w:val="18"/>
                <w:szCs w:val="18"/>
                <w:lang w:eastAsia="sk-SK"/>
              </w:rPr>
              <w:t>tudenti možnosť doplniť si svoj profil</w:t>
            </w:r>
            <w:r w:rsidR="007F4450" w:rsidRPr="00721822">
              <w:rPr>
                <w:rFonts w:ascii="Calibri" w:eastAsia="Times New Roman" w:hAnsi="Calibri" w:cs="Calibri"/>
                <w:sz w:val="18"/>
                <w:szCs w:val="18"/>
                <w:lang w:eastAsia="sk-SK"/>
              </w:rPr>
              <w:t>, doplniť si znalosti</w:t>
            </w:r>
            <w:r w:rsidR="00C662DE" w:rsidRPr="00721822">
              <w:rPr>
                <w:rFonts w:ascii="Calibri" w:eastAsia="Times New Roman" w:hAnsi="Calibri" w:cs="Calibri"/>
                <w:sz w:val="18"/>
                <w:szCs w:val="18"/>
                <w:lang w:eastAsia="sk-SK"/>
              </w:rPr>
              <w:t xml:space="preserve"> a </w:t>
            </w:r>
            <w:r w:rsidR="007F4450" w:rsidRPr="00721822">
              <w:rPr>
                <w:rFonts w:ascii="Calibri" w:eastAsia="Times New Roman" w:hAnsi="Calibri" w:cs="Calibri"/>
                <w:sz w:val="18"/>
                <w:szCs w:val="18"/>
                <w:lang w:eastAsia="sk-SK"/>
              </w:rPr>
              <w:t xml:space="preserve">medzinárodné skúsenosti  </w:t>
            </w:r>
            <w:r w:rsidR="004601F1" w:rsidRPr="00721822">
              <w:rPr>
                <w:rFonts w:ascii="Calibri" w:eastAsia="Times New Roman" w:hAnsi="Calibri" w:cs="Calibri"/>
                <w:sz w:val="18"/>
                <w:szCs w:val="18"/>
                <w:lang w:eastAsia="sk-SK"/>
              </w:rPr>
              <w:t xml:space="preserve"> </w:t>
            </w:r>
            <w:r w:rsidR="003475FB" w:rsidRPr="00721822">
              <w:rPr>
                <w:rFonts w:ascii="Calibri" w:eastAsia="Times New Roman" w:hAnsi="Calibri" w:cs="Calibri"/>
                <w:sz w:val="18"/>
                <w:szCs w:val="18"/>
                <w:lang w:eastAsia="sk-SK"/>
              </w:rPr>
              <w:t xml:space="preserve">  absolvova</w:t>
            </w:r>
            <w:r w:rsidR="007F4450" w:rsidRPr="00721822">
              <w:rPr>
                <w:rFonts w:ascii="Calibri" w:eastAsia="Times New Roman" w:hAnsi="Calibri" w:cs="Calibri"/>
                <w:sz w:val="18"/>
                <w:szCs w:val="18"/>
                <w:lang w:eastAsia="sk-SK"/>
              </w:rPr>
              <w:t xml:space="preserve">ním </w:t>
            </w:r>
            <w:r w:rsidR="003475FB" w:rsidRPr="00721822">
              <w:rPr>
                <w:rFonts w:ascii="Calibri" w:eastAsia="Times New Roman" w:hAnsi="Calibri" w:cs="Calibri"/>
                <w:sz w:val="18"/>
                <w:szCs w:val="18"/>
                <w:lang w:eastAsia="sk-SK"/>
              </w:rPr>
              <w:t>dvojit</w:t>
            </w:r>
            <w:r w:rsidR="007F4450" w:rsidRPr="00721822">
              <w:rPr>
                <w:rFonts w:ascii="Calibri" w:eastAsia="Times New Roman" w:hAnsi="Calibri" w:cs="Calibri"/>
                <w:sz w:val="18"/>
                <w:szCs w:val="18"/>
                <w:lang w:eastAsia="sk-SK"/>
              </w:rPr>
              <w:t xml:space="preserve">ého </w:t>
            </w:r>
            <w:r w:rsidR="003475FB" w:rsidRPr="00721822">
              <w:rPr>
                <w:rFonts w:ascii="Calibri" w:eastAsia="Times New Roman" w:hAnsi="Calibri" w:cs="Calibri"/>
                <w:sz w:val="18"/>
                <w:szCs w:val="18"/>
                <w:lang w:eastAsia="sk-SK"/>
              </w:rPr>
              <w:t>diplom</w:t>
            </w:r>
            <w:r w:rsidR="007F4450" w:rsidRPr="00721822">
              <w:rPr>
                <w:rFonts w:ascii="Calibri" w:eastAsia="Times New Roman" w:hAnsi="Calibri" w:cs="Calibri"/>
                <w:sz w:val="18"/>
                <w:szCs w:val="18"/>
                <w:lang w:eastAsia="sk-SK"/>
              </w:rPr>
              <w:t>u</w:t>
            </w:r>
            <w:r w:rsidR="003475FB" w:rsidRPr="00721822">
              <w:rPr>
                <w:rFonts w:ascii="Calibri" w:eastAsia="Times New Roman" w:hAnsi="Calibri" w:cs="Calibri"/>
                <w:sz w:val="18"/>
                <w:szCs w:val="18"/>
                <w:lang w:eastAsia="sk-SK"/>
              </w:rPr>
              <w:t xml:space="preserve"> P</w:t>
            </w:r>
            <w:r w:rsidR="004601F1" w:rsidRPr="00721822">
              <w:rPr>
                <w:rFonts w:ascii="Calibri" w:eastAsia="Times New Roman" w:hAnsi="Calibri" w:cs="Calibri"/>
                <w:sz w:val="18"/>
                <w:szCs w:val="18"/>
                <w:lang w:eastAsia="sk-SK"/>
              </w:rPr>
              <w:t>hD</w:t>
            </w:r>
            <w:r w:rsidR="003475FB" w:rsidRPr="00721822">
              <w:rPr>
                <w:rFonts w:ascii="Calibri" w:eastAsia="Times New Roman" w:hAnsi="Calibri" w:cs="Calibri"/>
                <w:sz w:val="18"/>
                <w:szCs w:val="18"/>
                <w:lang w:eastAsia="sk-SK"/>
              </w:rPr>
              <w:t xml:space="preserve"> s touto renomovanou univerzitou</w:t>
            </w:r>
            <w:r w:rsidR="004601F1" w:rsidRPr="00721822">
              <w:rPr>
                <w:rFonts w:ascii="Calibri" w:eastAsia="Times New Roman" w:hAnsi="Calibri" w:cs="Calibri"/>
                <w:sz w:val="18"/>
                <w:szCs w:val="18"/>
                <w:lang w:eastAsia="sk-SK"/>
              </w:rPr>
              <w:t xml:space="preserve">  v Austrálii</w:t>
            </w:r>
            <w:r w:rsidR="003475FB" w:rsidRPr="00721822">
              <w:rPr>
                <w:rFonts w:ascii="Calibri" w:eastAsia="Times New Roman" w:hAnsi="Calibri" w:cs="Calibri"/>
                <w:sz w:val="18"/>
                <w:szCs w:val="18"/>
                <w:lang w:eastAsia="sk-SK"/>
              </w:rPr>
              <w:t xml:space="preserve">. </w:t>
            </w:r>
            <w:r w:rsidR="004601F1" w:rsidRPr="00721822">
              <w:rPr>
                <w:rFonts w:ascii="Calibri" w:eastAsia="Times New Roman" w:hAnsi="Calibri" w:cs="Calibri"/>
                <w:sz w:val="18"/>
                <w:szCs w:val="18"/>
                <w:lang w:eastAsia="sk-SK"/>
              </w:rPr>
              <w:t xml:space="preserve"> Rovnako majú možnosť absolvovať stáže v OECD,  využívať  Laboratórium pre finančné analýzy </w:t>
            </w:r>
            <w:r w:rsidR="007F4450" w:rsidRPr="00721822">
              <w:rPr>
                <w:rFonts w:ascii="Calibri" w:eastAsia="Times New Roman" w:hAnsi="Calibri" w:cs="Calibri"/>
                <w:sz w:val="18"/>
                <w:szCs w:val="18"/>
                <w:lang w:eastAsia="sk-SK"/>
              </w:rPr>
              <w:t xml:space="preserve">(zriadené </w:t>
            </w:r>
            <w:r w:rsidR="004601F1" w:rsidRPr="00721822">
              <w:rPr>
                <w:rFonts w:ascii="Calibri" w:eastAsia="Times New Roman" w:hAnsi="Calibri" w:cs="Calibri"/>
                <w:sz w:val="18"/>
                <w:szCs w:val="18"/>
                <w:lang w:eastAsia="sk-SK"/>
              </w:rPr>
              <w:t xml:space="preserve">v rámci projektu </w:t>
            </w:r>
            <w:proofErr w:type="spellStart"/>
            <w:r w:rsidR="004601F1" w:rsidRPr="00721822">
              <w:rPr>
                <w:rFonts w:ascii="Calibri" w:eastAsia="Times New Roman" w:hAnsi="Calibri" w:cs="Calibri"/>
                <w:sz w:val="18"/>
                <w:szCs w:val="18"/>
                <w:lang w:eastAsia="sk-SK"/>
              </w:rPr>
              <w:t>Excelentnosti</w:t>
            </w:r>
            <w:proofErr w:type="spellEnd"/>
            <w:r w:rsidR="007F4450" w:rsidRPr="00721822">
              <w:rPr>
                <w:rFonts w:ascii="Calibri" w:eastAsia="Times New Roman" w:hAnsi="Calibri" w:cs="Calibri"/>
                <w:sz w:val="18"/>
                <w:szCs w:val="18"/>
                <w:lang w:eastAsia="sk-SK"/>
              </w:rPr>
              <w:t xml:space="preserve">)  a Laboratórium experimentálnej ekonómie </w:t>
            </w:r>
            <w:r w:rsidR="004601F1" w:rsidRPr="00721822">
              <w:rPr>
                <w:rFonts w:ascii="Calibri" w:eastAsia="Times New Roman" w:hAnsi="Calibri" w:cs="Calibri"/>
                <w:sz w:val="18"/>
                <w:szCs w:val="18"/>
                <w:lang w:eastAsia="sk-SK"/>
              </w:rPr>
              <w:t xml:space="preserve">  </w:t>
            </w:r>
            <w:r w:rsidRPr="00721822">
              <w:rPr>
                <w:rFonts w:ascii="Calibri" w:eastAsia="Times New Roman" w:hAnsi="Calibri" w:cs="Calibri"/>
                <w:sz w:val="18"/>
                <w:szCs w:val="18"/>
                <w:lang w:eastAsia="sk-SK"/>
              </w:rPr>
              <w:t>Absolventi sa svojim profilom  môžu  uplatniť ako špičkoví analytici a špecialisti v  štátnej správe, finančných a nefinančných inštitúciách a tiež</w:t>
            </w:r>
            <w:r w:rsidR="00934E25" w:rsidRPr="00721822">
              <w:rPr>
                <w:rFonts w:ascii="Calibri" w:eastAsia="Times New Roman" w:hAnsi="Calibri" w:cs="Calibri"/>
                <w:sz w:val="18"/>
                <w:szCs w:val="18"/>
                <w:lang w:eastAsia="sk-SK"/>
              </w:rPr>
              <w:t xml:space="preserve"> aj ako vysokoškolskí učitelia,  </w:t>
            </w:r>
            <w:r w:rsidRPr="00721822">
              <w:rPr>
                <w:rFonts w:ascii="Calibri" w:eastAsia="Times New Roman" w:hAnsi="Calibri" w:cs="Calibri"/>
                <w:sz w:val="18"/>
                <w:szCs w:val="18"/>
                <w:lang w:eastAsia="sk-SK"/>
              </w:rPr>
              <w:t xml:space="preserve">vo vedeckom výskume ako výskumní a vedeckí pracovníci. Uplatnenie vďaka ich vedeckej a metodologickej výbave  môžu nájsť  v rôznych medzinárodných a národných inštitúciách, najmä finančného,  peňažného  a poistného zamerania.   </w:t>
            </w:r>
          </w:p>
        </w:tc>
      </w:tr>
      <w:tr w:rsidR="00613CAD" w:rsidRPr="0007683B" w:rsidTr="00083155">
        <w:tc>
          <w:tcPr>
            <w:tcW w:w="1815" w:type="dxa"/>
          </w:tcPr>
          <w:p w:rsidR="00613CAD" w:rsidRPr="004E7C4E" w:rsidRDefault="00613CAD" w:rsidP="00613CAD">
            <w:pPr>
              <w:autoSpaceDE w:val="0"/>
              <w:autoSpaceDN w:val="0"/>
              <w:adjustRightInd w:val="0"/>
              <w:contextualSpacing/>
              <w:jc w:val="both"/>
              <w:rPr>
                <w:rFonts w:ascii="Calibri" w:eastAsia="Calibri" w:hAnsi="Calibri" w:cs="Calibri"/>
                <w:b/>
                <w:bCs/>
              </w:rPr>
            </w:pPr>
            <w:r w:rsidRPr="004E7C4E">
              <w:rPr>
                <w:rFonts w:ascii="Calibri" w:eastAsia="Calibri" w:hAnsi="Calibri" w:cs="Calibri"/>
                <w:b/>
                <w:bCs/>
              </w:rPr>
              <w:t>Ciele vzdelávania</w:t>
            </w:r>
          </w:p>
          <w:p w:rsidR="00613CAD" w:rsidRPr="004E7C4E" w:rsidRDefault="00613CAD" w:rsidP="00613CAD">
            <w:pPr>
              <w:autoSpaceDE w:val="0"/>
              <w:autoSpaceDN w:val="0"/>
              <w:adjustRightInd w:val="0"/>
              <w:contextualSpacing/>
              <w:rPr>
                <w:rFonts w:ascii="Calibri" w:eastAsia="Calibri" w:hAnsi="Calibri" w:cs="Calibri"/>
                <w:color w:val="000000"/>
                <w:sz w:val="16"/>
                <w:szCs w:val="16"/>
              </w:rPr>
            </w:pPr>
            <w:r w:rsidRPr="004E7C4E">
              <w:rPr>
                <w:rFonts w:ascii="Calibri" w:eastAsia="Calibri" w:hAnsi="Calibri" w:cs="Calibri"/>
                <w:bCs/>
                <w:sz w:val="14"/>
                <w:szCs w:val="14"/>
              </w:rPr>
              <w:t>(</w:t>
            </w:r>
            <w:r w:rsidRPr="004E7C4E">
              <w:rPr>
                <w:rFonts w:ascii="Calibri" w:eastAsia="Calibri" w:hAnsi="Calibri" w:cs="Calibri"/>
                <w:sz w:val="14"/>
                <w:szCs w:val="14"/>
              </w:rPr>
              <w:t xml:space="preserve">schopnosti </w:t>
            </w:r>
            <w:r w:rsidRPr="004E7C4E">
              <w:rPr>
                <w:rFonts w:ascii="Calibri" w:eastAsia="Calibri" w:hAnsi="Calibri" w:cs="Calibri"/>
                <w:color w:val="000000"/>
                <w:sz w:val="14"/>
                <w:szCs w:val="14"/>
              </w:rPr>
              <w:t>študenta v čase ukončenia študijného programu a hlavné výstupy vzdelávania</w:t>
            </w:r>
            <w:r w:rsidRPr="004E7C4E">
              <w:rPr>
                <w:rFonts w:ascii="Calibri" w:eastAsia="Calibri" w:hAnsi="Calibri" w:cs="Calibri"/>
                <w:color w:val="000000"/>
                <w:sz w:val="16"/>
                <w:szCs w:val="16"/>
              </w:rPr>
              <w:t>)</w:t>
            </w:r>
          </w:p>
          <w:p w:rsidR="00613CAD" w:rsidRPr="004E7C4E" w:rsidRDefault="00613CAD" w:rsidP="00613CAD">
            <w:pPr>
              <w:tabs>
                <w:tab w:val="right" w:pos="2189"/>
              </w:tabs>
              <w:rPr>
                <w:rFonts w:ascii="Calibri" w:eastAsia="Calibri" w:hAnsi="Calibri" w:cs="Calibri"/>
                <w:b/>
                <w:bCs/>
                <w:sz w:val="20"/>
                <w:szCs w:val="20"/>
              </w:rPr>
            </w:pPr>
            <w:r w:rsidRPr="004E7C4E">
              <w:rPr>
                <w:rFonts w:ascii="Calibri" w:eastAsia="Calibri" w:hAnsi="Calibri" w:cs="Calibri"/>
                <w:b/>
                <w:bCs/>
                <w:sz w:val="20"/>
                <w:szCs w:val="20"/>
              </w:rPr>
              <w:t xml:space="preserve"> </w:t>
            </w:r>
          </w:p>
        </w:tc>
        <w:tc>
          <w:tcPr>
            <w:tcW w:w="7247" w:type="dxa"/>
            <w:gridSpan w:val="16"/>
          </w:tcPr>
          <w:p w:rsidR="00613CAD" w:rsidRPr="0010002D" w:rsidRDefault="00613CAD" w:rsidP="00613CAD">
            <w:pPr>
              <w:jc w:val="both"/>
              <w:rPr>
                <w:sz w:val="18"/>
                <w:szCs w:val="18"/>
              </w:rPr>
            </w:pPr>
            <w:r w:rsidRPr="0010002D">
              <w:rPr>
                <w:sz w:val="18"/>
                <w:szCs w:val="18"/>
              </w:rPr>
              <w:t xml:space="preserve">Vzdelávacími  cieľmi  programu sú: </w:t>
            </w:r>
          </w:p>
          <w:p w:rsidR="00613CAD" w:rsidRPr="0010002D" w:rsidRDefault="00613CAD" w:rsidP="00613CAD">
            <w:pPr>
              <w:pStyle w:val="Odsekzoznamu"/>
              <w:numPr>
                <w:ilvl w:val="0"/>
                <w:numId w:val="30"/>
              </w:numPr>
              <w:jc w:val="both"/>
              <w:rPr>
                <w:sz w:val="18"/>
                <w:szCs w:val="18"/>
              </w:rPr>
            </w:pPr>
            <w:r w:rsidRPr="0010002D">
              <w:rPr>
                <w:b/>
                <w:sz w:val="18"/>
                <w:szCs w:val="18"/>
              </w:rPr>
              <w:t xml:space="preserve">Osvojenie </w:t>
            </w:r>
            <w:r w:rsidRPr="0010002D">
              <w:rPr>
                <w:sz w:val="18"/>
                <w:szCs w:val="18"/>
              </w:rPr>
              <w:t xml:space="preserve">nosných najnovších teoretických vedomosti, ktoré sú potrebné pre vedeckú prácu v oblasti financií, bankovníctva, poisťovníctva.   </w:t>
            </w:r>
          </w:p>
          <w:p w:rsidR="00613CAD" w:rsidRPr="0010002D" w:rsidRDefault="00613CAD" w:rsidP="00613CAD">
            <w:pPr>
              <w:pStyle w:val="Odsekzoznamu"/>
              <w:numPr>
                <w:ilvl w:val="0"/>
                <w:numId w:val="30"/>
              </w:numPr>
              <w:jc w:val="both"/>
              <w:rPr>
                <w:sz w:val="18"/>
                <w:szCs w:val="18"/>
              </w:rPr>
            </w:pPr>
            <w:r w:rsidRPr="0010002D">
              <w:rPr>
                <w:sz w:val="18"/>
                <w:szCs w:val="18"/>
              </w:rPr>
              <w:t xml:space="preserve"> Zvládnuť zložité  procesy v oblasti financií, bankovníctva, poisťovníctva, a to  najmä cestou rozvíjania abstraktného myslenia a osvojenia sa moderných metodológií. </w:t>
            </w:r>
          </w:p>
          <w:p w:rsidR="00613CAD" w:rsidRPr="0010002D" w:rsidRDefault="00613CAD" w:rsidP="00613CAD">
            <w:pPr>
              <w:pStyle w:val="Odsekzoznamu"/>
              <w:numPr>
                <w:ilvl w:val="0"/>
                <w:numId w:val="30"/>
              </w:numPr>
              <w:jc w:val="both"/>
              <w:rPr>
                <w:sz w:val="18"/>
                <w:szCs w:val="18"/>
              </w:rPr>
            </w:pPr>
            <w:r w:rsidRPr="0010002D">
              <w:rPr>
                <w:sz w:val="18"/>
                <w:szCs w:val="18"/>
              </w:rPr>
              <w:t xml:space="preserve">Aplikovať teoretické poznatky a výskumné zistenia iných autorov v danej oblasti,  a to formou kreatívneho prístupu pri riešení, kvantifikácií a analyzovaní zložitých súvislostí a pri skúmaní reálnych procesov v oblasti financií, bankovníctva a poisťovníctva.    </w:t>
            </w:r>
          </w:p>
          <w:p w:rsidR="00613CAD" w:rsidRPr="0010002D" w:rsidRDefault="00613CAD" w:rsidP="00613CAD">
            <w:pPr>
              <w:pStyle w:val="Odsekzoznamu"/>
              <w:numPr>
                <w:ilvl w:val="0"/>
                <w:numId w:val="30"/>
              </w:numPr>
              <w:jc w:val="both"/>
              <w:rPr>
                <w:sz w:val="18"/>
                <w:szCs w:val="18"/>
              </w:rPr>
            </w:pPr>
            <w:r w:rsidRPr="0010002D">
              <w:rPr>
                <w:b/>
                <w:sz w:val="18"/>
                <w:szCs w:val="18"/>
              </w:rPr>
              <w:lastRenderedPageBreak/>
              <w:t>Integrovať</w:t>
            </w:r>
            <w:r w:rsidRPr="0010002D">
              <w:rPr>
                <w:sz w:val="18"/>
                <w:szCs w:val="18"/>
              </w:rPr>
              <w:t xml:space="preserve"> vyššie uvedené schopnosti  do vlastných  zistení, návrhov ,  rozhodnutí a odporúčaní. </w:t>
            </w:r>
          </w:p>
          <w:p w:rsidR="00613CAD" w:rsidRPr="0010002D" w:rsidRDefault="00613CAD" w:rsidP="00613CAD">
            <w:pPr>
              <w:jc w:val="both"/>
              <w:rPr>
                <w:sz w:val="18"/>
                <w:szCs w:val="18"/>
              </w:rPr>
            </w:pPr>
          </w:p>
          <w:p w:rsidR="00613CAD" w:rsidRPr="0010002D" w:rsidRDefault="00613CAD" w:rsidP="00613CAD">
            <w:pPr>
              <w:jc w:val="both"/>
              <w:rPr>
                <w:sz w:val="18"/>
                <w:szCs w:val="18"/>
              </w:rPr>
            </w:pPr>
            <w:r w:rsidRPr="0010002D">
              <w:rPr>
                <w:sz w:val="18"/>
                <w:szCs w:val="18"/>
              </w:rPr>
              <w:t xml:space="preserve">Hlavné vzdelávacie výstupy programu.  </w:t>
            </w:r>
          </w:p>
          <w:p w:rsidR="00613CAD" w:rsidRPr="0010002D" w:rsidRDefault="00613CAD" w:rsidP="00613CAD">
            <w:pPr>
              <w:pStyle w:val="Odsekzoznamu"/>
              <w:numPr>
                <w:ilvl w:val="0"/>
                <w:numId w:val="31"/>
              </w:numPr>
              <w:jc w:val="both"/>
              <w:rPr>
                <w:sz w:val="18"/>
                <w:szCs w:val="18"/>
              </w:rPr>
            </w:pPr>
            <w:r w:rsidRPr="0010002D">
              <w:rPr>
                <w:sz w:val="18"/>
                <w:szCs w:val="18"/>
              </w:rPr>
              <w:t xml:space="preserve">Získať </w:t>
            </w:r>
            <w:r w:rsidRPr="0010002D">
              <w:rPr>
                <w:b/>
                <w:sz w:val="18"/>
                <w:szCs w:val="18"/>
              </w:rPr>
              <w:t>vedomosti</w:t>
            </w:r>
            <w:r w:rsidRPr="0010002D">
              <w:rPr>
                <w:sz w:val="18"/>
                <w:szCs w:val="18"/>
              </w:rPr>
              <w:t xml:space="preserve"> z moderných ekonomických teórií, predovšetkým finančných, daňových, bankových a z oblasti poistenia.  V rámci teoretických  vedomostí  absolvent doktorandského študijného programu  Financie   nachádza a prezentuje vlastné riešenia problémov v rámci teoreticky podloženom výskume, ktorý je spojený s profilom jeho školiteľa, alebo s jeho vlastnou iniciatívou. Okrem toho  tvorivo aplikuje teoretické poznatky pri praktickom riešení výskumných otázok najmä pomocou metód finančnej ekonometrie,  experimentálnej ekonómie, empirickej ekonómie vo financiách. </w:t>
            </w:r>
          </w:p>
          <w:p w:rsidR="00613CAD" w:rsidRPr="0010002D" w:rsidRDefault="00613CAD" w:rsidP="00613CAD">
            <w:pPr>
              <w:pStyle w:val="Odsekzoznamu"/>
              <w:numPr>
                <w:ilvl w:val="0"/>
                <w:numId w:val="31"/>
              </w:numPr>
              <w:jc w:val="both"/>
              <w:rPr>
                <w:sz w:val="18"/>
                <w:szCs w:val="18"/>
              </w:rPr>
            </w:pPr>
            <w:r w:rsidRPr="0010002D">
              <w:rPr>
                <w:sz w:val="18"/>
                <w:szCs w:val="18"/>
              </w:rPr>
              <w:t xml:space="preserve">Po skončení štúdia je absolvent </w:t>
            </w:r>
            <w:r w:rsidRPr="0010002D">
              <w:rPr>
                <w:b/>
                <w:sz w:val="18"/>
                <w:szCs w:val="18"/>
              </w:rPr>
              <w:t>kompetentný</w:t>
            </w:r>
            <w:r w:rsidRPr="0010002D">
              <w:rPr>
                <w:sz w:val="18"/>
                <w:szCs w:val="18"/>
              </w:rPr>
              <w:t xml:space="preserve"> konať samostatne v profesionálnom živote,  má schopnosť pre cieľavedomé a zodpovedné riadenie a organizovanie svojho osobného, spoločenského a pracovného života. Je schopný  robiť efektívne rozhodnutia, voľby, opatrenia a navrhovať správne postupy. Má  schopnosť  osvojovania si kultúry myslenia a poznávania, ako aj pracovať v rôznorodých skupinách odborných tímov. </w:t>
            </w:r>
          </w:p>
          <w:p w:rsidR="00613CAD" w:rsidRPr="0010002D" w:rsidRDefault="00613CAD" w:rsidP="00613CAD">
            <w:pPr>
              <w:pStyle w:val="Odsekzoznamu"/>
              <w:numPr>
                <w:ilvl w:val="0"/>
                <w:numId w:val="31"/>
              </w:numPr>
              <w:jc w:val="both"/>
              <w:rPr>
                <w:sz w:val="18"/>
                <w:szCs w:val="18"/>
              </w:rPr>
            </w:pPr>
            <w:r w:rsidRPr="0010002D">
              <w:rPr>
                <w:sz w:val="18"/>
                <w:szCs w:val="18"/>
              </w:rPr>
              <w:t xml:space="preserve">V rámci </w:t>
            </w:r>
            <w:r w:rsidRPr="0010002D">
              <w:rPr>
                <w:b/>
                <w:sz w:val="18"/>
                <w:szCs w:val="18"/>
              </w:rPr>
              <w:t>zručností</w:t>
            </w:r>
            <w:r w:rsidRPr="0010002D">
              <w:rPr>
                <w:sz w:val="18"/>
                <w:szCs w:val="18"/>
              </w:rPr>
              <w:t xml:space="preserve"> absolvent študijného programu Financie dokáže s využitím empirických dát,  pokročilej metodológie a software  riešiť zložité súvislosti z oblasti financií udržiavať kontakt s najnovším vývojom empirickej ekonómie vo svojom odbore  zamerania, a to prostredníctvom využívania najnovších prostriedkov IKT.  </w:t>
            </w:r>
          </w:p>
          <w:p w:rsidR="00613CAD" w:rsidRPr="0010002D" w:rsidRDefault="00613CAD" w:rsidP="00613CAD">
            <w:pPr>
              <w:ind w:left="360"/>
              <w:jc w:val="both"/>
              <w:rPr>
                <w:sz w:val="18"/>
                <w:szCs w:val="18"/>
              </w:rPr>
            </w:pPr>
          </w:p>
          <w:p w:rsidR="00613CAD" w:rsidRPr="0010002D" w:rsidRDefault="00613CAD" w:rsidP="00613CAD">
            <w:pPr>
              <w:jc w:val="both"/>
              <w:rPr>
                <w:b/>
                <w:i/>
                <w:sz w:val="18"/>
                <w:szCs w:val="18"/>
              </w:rPr>
            </w:pPr>
            <w:r w:rsidRPr="0010002D">
              <w:rPr>
                <w:b/>
                <w:i/>
                <w:sz w:val="18"/>
                <w:szCs w:val="18"/>
              </w:rPr>
              <w:t>Udržateľnosť programov</w:t>
            </w:r>
          </w:p>
          <w:p w:rsidR="00613CAD" w:rsidRDefault="00613CAD" w:rsidP="00613CAD">
            <w:pPr>
              <w:jc w:val="both"/>
              <w:rPr>
                <w:sz w:val="18"/>
                <w:szCs w:val="18"/>
              </w:rPr>
            </w:pPr>
            <w:r w:rsidRPr="0010002D">
              <w:rPr>
                <w:sz w:val="18"/>
                <w:szCs w:val="18"/>
              </w:rPr>
              <w:t xml:space="preserve">Udržateľnosť programov na všetkých troch nadväzujúcich stupňoch štúdia je daná ďalšími učiteľmi pracoviska Katedry financií, ktorí sú rezervou pre kontinuálnu výučbu profilových predmetov a ich rozvoj.  Ide o nádejných učiteľov Katedry financií, ale aj ďalších katedier fakulty,  ktorí prešli vedeckou výchovou u súčasných garantov/členov programovej rady  v pozícii profesor alebo hosťujúci profesor na Katedre financií.  Títo  už dnes, resp. v krátkom čase budú schopní kvalitou svojej publikačnej činnosti a medzinárodnými skúsenosťami  prevziať nástupníctvo za rast kvality programov v celej vetve stupňov štúdia: (i) Financie, bankovníctvo a poisťovníctvo, (ii) Financie a dane,  (iii) Financie.   </w:t>
            </w:r>
          </w:p>
          <w:p w:rsidR="004B2EC5" w:rsidRDefault="004B2EC5" w:rsidP="00613CAD">
            <w:pPr>
              <w:jc w:val="both"/>
              <w:rPr>
                <w:sz w:val="18"/>
                <w:szCs w:val="18"/>
              </w:rPr>
            </w:pPr>
          </w:p>
          <w:p w:rsidR="004B2EC5" w:rsidRPr="00721822" w:rsidRDefault="004B2EC5" w:rsidP="00613CAD">
            <w:pPr>
              <w:jc w:val="both"/>
              <w:rPr>
                <w:b/>
                <w:i/>
                <w:sz w:val="18"/>
                <w:szCs w:val="18"/>
              </w:rPr>
            </w:pPr>
            <w:r w:rsidRPr="00721822">
              <w:rPr>
                <w:b/>
                <w:i/>
                <w:sz w:val="18"/>
                <w:szCs w:val="18"/>
              </w:rPr>
              <w:t xml:space="preserve">Previazanie profilu absolventa </w:t>
            </w:r>
            <w:r w:rsidR="006664A6" w:rsidRPr="00721822">
              <w:rPr>
                <w:b/>
                <w:i/>
                <w:sz w:val="18"/>
                <w:szCs w:val="18"/>
              </w:rPr>
              <w:t xml:space="preserve">programu </w:t>
            </w:r>
            <w:r w:rsidRPr="00721822">
              <w:rPr>
                <w:b/>
                <w:i/>
                <w:sz w:val="18"/>
                <w:szCs w:val="18"/>
              </w:rPr>
              <w:t>s</w:t>
            </w:r>
            <w:r w:rsidR="006664A6" w:rsidRPr="00721822">
              <w:rPr>
                <w:b/>
                <w:i/>
                <w:sz w:val="18"/>
                <w:szCs w:val="18"/>
              </w:rPr>
              <w:t> </w:t>
            </w:r>
            <w:r w:rsidRPr="00721822">
              <w:rPr>
                <w:b/>
                <w:i/>
                <w:sz w:val="18"/>
                <w:szCs w:val="18"/>
              </w:rPr>
              <w:t>cie</w:t>
            </w:r>
            <w:r w:rsidR="006664A6" w:rsidRPr="00721822">
              <w:rPr>
                <w:b/>
                <w:i/>
                <w:sz w:val="18"/>
                <w:szCs w:val="18"/>
              </w:rPr>
              <w:t xml:space="preserve">ľmi, </w:t>
            </w:r>
            <w:r w:rsidRPr="00721822">
              <w:rPr>
                <w:b/>
                <w:i/>
                <w:sz w:val="18"/>
                <w:szCs w:val="18"/>
              </w:rPr>
              <w:t>výstupmi programu</w:t>
            </w:r>
            <w:r w:rsidR="006664A6" w:rsidRPr="00721822">
              <w:rPr>
                <w:b/>
                <w:i/>
                <w:sz w:val="18"/>
                <w:szCs w:val="18"/>
              </w:rPr>
              <w:t xml:space="preserve"> a povolaniami</w:t>
            </w:r>
            <w:r w:rsidRPr="00721822">
              <w:rPr>
                <w:b/>
                <w:i/>
                <w:sz w:val="18"/>
                <w:szCs w:val="18"/>
              </w:rPr>
              <w:t xml:space="preserve">.  </w:t>
            </w:r>
          </w:p>
          <w:p w:rsidR="00613CAD" w:rsidRPr="0010002D" w:rsidRDefault="006664A6" w:rsidP="00826A73">
            <w:pPr>
              <w:jc w:val="both"/>
              <w:rPr>
                <w:rFonts w:ascii="Calibri" w:eastAsia="Calibri" w:hAnsi="Calibri" w:cs="Calibri"/>
                <w:bCs/>
                <w:sz w:val="18"/>
                <w:szCs w:val="18"/>
              </w:rPr>
            </w:pPr>
            <w:r w:rsidRPr="00721822">
              <w:rPr>
                <w:sz w:val="18"/>
                <w:szCs w:val="18"/>
              </w:rPr>
              <w:t>Profil absolventa</w:t>
            </w:r>
            <w:r w:rsidR="00FB1E2B" w:rsidRPr="00721822">
              <w:rPr>
                <w:sz w:val="18"/>
                <w:szCs w:val="18"/>
              </w:rPr>
              <w:t xml:space="preserve"> programu Financie na 3. </w:t>
            </w:r>
            <w:r w:rsidR="009960DD" w:rsidRPr="00721822">
              <w:rPr>
                <w:sz w:val="18"/>
                <w:szCs w:val="18"/>
              </w:rPr>
              <w:t>s</w:t>
            </w:r>
            <w:r w:rsidR="00FB1E2B" w:rsidRPr="00721822">
              <w:rPr>
                <w:sz w:val="18"/>
                <w:szCs w:val="18"/>
              </w:rPr>
              <w:t>tupni</w:t>
            </w:r>
            <w:r w:rsidR="001606BE" w:rsidRPr="00721822">
              <w:rPr>
                <w:sz w:val="18"/>
                <w:szCs w:val="18"/>
              </w:rPr>
              <w:t xml:space="preserve"> je </w:t>
            </w:r>
            <w:r w:rsidR="004601F1" w:rsidRPr="00721822">
              <w:rPr>
                <w:sz w:val="18"/>
                <w:szCs w:val="18"/>
              </w:rPr>
              <w:t xml:space="preserve">previazaný  </w:t>
            </w:r>
            <w:r w:rsidR="001606BE" w:rsidRPr="00721822">
              <w:rPr>
                <w:sz w:val="18"/>
                <w:szCs w:val="18"/>
              </w:rPr>
              <w:t xml:space="preserve">s dopytom na trhu práce </w:t>
            </w:r>
            <w:r w:rsidR="00FB1E2B" w:rsidRPr="00721822">
              <w:rPr>
                <w:sz w:val="18"/>
                <w:szCs w:val="18"/>
              </w:rPr>
              <w:t xml:space="preserve"> </w:t>
            </w:r>
            <w:r w:rsidR="009B6886" w:rsidRPr="00721822">
              <w:rPr>
                <w:sz w:val="18"/>
                <w:szCs w:val="18"/>
              </w:rPr>
              <w:t xml:space="preserve">po </w:t>
            </w:r>
            <w:r w:rsidR="009A2FA0" w:rsidRPr="00721822">
              <w:rPr>
                <w:sz w:val="18"/>
                <w:szCs w:val="18"/>
              </w:rPr>
              <w:t>ďalej uved</w:t>
            </w:r>
            <w:r w:rsidR="00AC53A6" w:rsidRPr="00721822">
              <w:rPr>
                <w:sz w:val="18"/>
                <w:szCs w:val="18"/>
              </w:rPr>
              <w:t>e</w:t>
            </w:r>
            <w:r w:rsidR="009A2FA0" w:rsidRPr="00721822">
              <w:rPr>
                <w:sz w:val="18"/>
                <w:szCs w:val="18"/>
              </w:rPr>
              <w:t>ných</w:t>
            </w:r>
            <w:r w:rsidR="00826A73" w:rsidRPr="00721822">
              <w:rPr>
                <w:sz w:val="18"/>
                <w:szCs w:val="18"/>
              </w:rPr>
              <w:t xml:space="preserve"> </w:t>
            </w:r>
            <w:r w:rsidR="00376296" w:rsidRPr="00721822">
              <w:rPr>
                <w:sz w:val="18"/>
                <w:szCs w:val="18"/>
              </w:rPr>
              <w:t xml:space="preserve"> povolaniach </w:t>
            </w:r>
            <w:r w:rsidR="009B6886" w:rsidRPr="00721822">
              <w:rPr>
                <w:sz w:val="18"/>
                <w:szCs w:val="18"/>
              </w:rPr>
              <w:t xml:space="preserve"> </w:t>
            </w:r>
            <w:r w:rsidR="00FB1E2B" w:rsidRPr="00721822">
              <w:rPr>
                <w:sz w:val="18"/>
                <w:szCs w:val="18"/>
              </w:rPr>
              <w:t xml:space="preserve"> najmä prostredníctvom </w:t>
            </w:r>
            <w:r w:rsidR="001606BE" w:rsidRPr="00721822">
              <w:rPr>
                <w:sz w:val="18"/>
                <w:szCs w:val="18"/>
              </w:rPr>
              <w:t xml:space="preserve">ponuky 5 </w:t>
            </w:r>
            <w:r w:rsidR="00FB1E2B" w:rsidRPr="00721822">
              <w:rPr>
                <w:sz w:val="18"/>
                <w:szCs w:val="18"/>
              </w:rPr>
              <w:t>profilových predmetov</w:t>
            </w:r>
            <w:r w:rsidR="009960DD" w:rsidRPr="00721822">
              <w:rPr>
                <w:sz w:val="18"/>
                <w:szCs w:val="18"/>
              </w:rPr>
              <w:t xml:space="preserve"> a ich obsahu</w:t>
            </w:r>
            <w:r w:rsidR="009B6886" w:rsidRPr="00721822">
              <w:rPr>
                <w:sz w:val="18"/>
                <w:szCs w:val="18"/>
              </w:rPr>
              <w:t xml:space="preserve">. </w:t>
            </w:r>
            <w:r w:rsidR="009960DD" w:rsidRPr="00721822">
              <w:rPr>
                <w:sz w:val="18"/>
                <w:szCs w:val="18"/>
              </w:rPr>
              <w:t>Obsah, p</w:t>
            </w:r>
            <w:r w:rsidR="001606BE" w:rsidRPr="00721822">
              <w:rPr>
                <w:sz w:val="18"/>
                <w:szCs w:val="18"/>
              </w:rPr>
              <w:t>arciáln</w:t>
            </w:r>
            <w:r w:rsidR="009B6886" w:rsidRPr="00721822">
              <w:rPr>
                <w:sz w:val="18"/>
                <w:szCs w:val="18"/>
              </w:rPr>
              <w:t xml:space="preserve">e </w:t>
            </w:r>
            <w:r w:rsidR="001606BE" w:rsidRPr="00721822">
              <w:rPr>
                <w:sz w:val="18"/>
                <w:szCs w:val="18"/>
              </w:rPr>
              <w:t xml:space="preserve"> cie</w:t>
            </w:r>
            <w:r w:rsidR="009B6886" w:rsidRPr="00721822">
              <w:rPr>
                <w:sz w:val="18"/>
                <w:szCs w:val="18"/>
              </w:rPr>
              <w:t>le</w:t>
            </w:r>
            <w:r w:rsidR="001606BE" w:rsidRPr="00721822">
              <w:rPr>
                <w:sz w:val="18"/>
                <w:szCs w:val="18"/>
              </w:rPr>
              <w:t xml:space="preserve"> a</w:t>
            </w:r>
            <w:r w:rsidR="009B6886" w:rsidRPr="00721822">
              <w:rPr>
                <w:sz w:val="18"/>
                <w:szCs w:val="18"/>
              </w:rPr>
              <w:t> </w:t>
            </w:r>
            <w:r w:rsidR="001606BE" w:rsidRPr="00721822">
              <w:rPr>
                <w:sz w:val="18"/>
                <w:szCs w:val="18"/>
              </w:rPr>
              <w:t>výstup</w:t>
            </w:r>
            <w:r w:rsidR="009B6886" w:rsidRPr="00721822">
              <w:rPr>
                <w:sz w:val="18"/>
                <w:szCs w:val="18"/>
              </w:rPr>
              <w:t xml:space="preserve">y </w:t>
            </w:r>
            <w:r w:rsidR="00376296" w:rsidRPr="00721822">
              <w:rPr>
                <w:sz w:val="18"/>
                <w:szCs w:val="18"/>
              </w:rPr>
              <w:t xml:space="preserve">jednotlivých </w:t>
            </w:r>
            <w:r w:rsidR="009B6886" w:rsidRPr="00721822">
              <w:rPr>
                <w:sz w:val="18"/>
                <w:szCs w:val="18"/>
              </w:rPr>
              <w:t xml:space="preserve">profilových predmetov </w:t>
            </w:r>
            <w:r w:rsidR="009A2FA0" w:rsidRPr="00721822">
              <w:rPr>
                <w:sz w:val="18"/>
                <w:szCs w:val="18"/>
              </w:rPr>
              <w:t xml:space="preserve">reflektujú </w:t>
            </w:r>
            <w:r w:rsidR="00AC53A6" w:rsidRPr="00721822">
              <w:rPr>
                <w:sz w:val="18"/>
                <w:szCs w:val="18"/>
              </w:rPr>
              <w:t xml:space="preserve">okrem </w:t>
            </w:r>
            <w:r w:rsidR="00727A39" w:rsidRPr="00721822">
              <w:rPr>
                <w:sz w:val="18"/>
                <w:szCs w:val="18"/>
              </w:rPr>
              <w:t xml:space="preserve">zámeru </w:t>
            </w:r>
            <w:r w:rsidR="009960DD" w:rsidRPr="00721822">
              <w:rPr>
                <w:sz w:val="18"/>
                <w:szCs w:val="18"/>
              </w:rPr>
              <w:t xml:space="preserve">ďalej </w:t>
            </w:r>
            <w:r w:rsidR="00226EE0" w:rsidRPr="00721822">
              <w:rPr>
                <w:sz w:val="18"/>
                <w:szCs w:val="18"/>
              </w:rPr>
              <w:t xml:space="preserve">kreatívne </w:t>
            </w:r>
            <w:r w:rsidR="00727A39" w:rsidRPr="00721822">
              <w:rPr>
                <w:sz w:val="18"/>
                <w:szCs w:val="18"/>
              </w:rPr>
              <w:t xml:space="preserve">rozvíjať </w:t>
            </w:r>
            <w:r w:rsidR="00376296" w:rsidRPr="00721822">
              <w:rPr>
                <w:sz w:val="18"/>
                <w:szCs w:val="18"/>
              </w:rPr>
              <w:t xml:space="preserve">a odovzdávať </w:t>
            </w:r>
            <w:r w:rsidR="009A2FA0" w:rsidRPr="00721822">
              <w:rPr>
                <w:sz w:val="18"/>
                <w:szCs w:val="18"/>
              </w:rPr>
              <w:t xml:space="preserve"> </w:t>
            </w:r>
            <w:r w:rsidR="00017A8D" w:rsidRPr="00721822">
              <w:rPr>
                <w:sz w:val="18"/>
                <w:szCs w:val="18"/>
              </w:rPr>
              <w:t xml:space="preserve">najlepšie </w:t>
            </w:r>
            <w:r w:rsidR="009A2FA0" w:rsidRPr="00721822">
              <w:rPr>
                <w:sz w:val="18"/>
                <w:szCs w:val="18"/>
              </w:rPr>
              <w:t>výsledk</w:t>
            </w:r>
            <w:r w:rsidR="00727A39" w:rsidRPr="00721822">
              <w:rPr>
                <w:sz w:val="18"/>
                <w:szCs w:val="18"/>
              </w:rPr>
              <w:t xml:space="preserve">y vedeckých </w:t>
            </w:r>
            <w:r w:rsidR="00483371" w:rsidRPr="00721822">
              <w:rPr>
                <w:sz w:val="18"/>
                <w:szCs w:val="18"/>
              </w:rPr>
              <w:t xml:space="preserve"> a</w:t>
            </w:r>
            <w:r w:rsidR="009B6886" w:rsidRPr="00721822">
              <w:rPr>
                <w:sz w:val="18"/>
                <w:szCs w:val="18"/>
              </w:rPr>
              <w:t> </w:t>
            </w:r>
            <w:r w:rsidR="00483371" w:rsidRPr="00721822">
              <w:rPr>
                <w:sz w:val="18"/>
                <w:szCs w:val="18"/>
              </w:rPr>
              <w:t>výskumn</w:t>
            </w:r>
            <w:r w:rsidR="009B6886" w:rsidRPr="00721822">
              <w:rPr>
                <w:sz w:val="18"/>
                <w:szCs w:val="18"/>
              </w:rPr>
              <w:t xml:space="preserve">ých </w:t>
            </w:r>
            <w:r w:rsidR="00483371" w:rsidRPr="00721822">
              <w:rPr>
                <w:sz w:val="18"/>
                <w:szCs w:val="18"/>
              </w:rPr>
              <w:t>šk</w:t>
            </w:r>
            <w:r w:rsidR="009A2FA0" w:rsidRPr="00721822">
              <w:rPr>
                <w:sz w:val="18"/>
                <w:szCs w:val="18"/>
              </w:rPr>
              <w:t xml:space="preserve">ôl </w:t>
            </w:r>
            <w:r w:rsidR="00483371" w:rsidRPr="00721822">
              <w:rPr>
                <w:sz w:val="18"/>
                <w:szCs w:val="18"/>
              </w:rPr>
              <w:t xml:space="preserve"> profilujúcich učiteľov</w:t>
            </w:r>
            <w:r w:rsidR="009960DD" w:rsidRPr="00721822">
              <w:rPr>
                <w:sz w:val="18"/>
                <w:szCs w:val="18"/>
              </w:rPr>
              <w:t xml:space="preserve"> </w:t>
            </w:r>
            <w:r w:rsidR="00017A8D" w:rsidRPr="00721822">
              <w:rPr>
                <w:sz w:val="18"/>
                <w:szCs w:val="18"/>
              </w:rPr>
              <w:t xml:space="preserve">doktorandom </w:t>
            </w:r>
            <w:r w:rsidR="009B6886" w:rsidRPr="00721822">
              <w:rPr>
                <w:sz w:val="18"/>
                <w:szCs w:val="18"/>
              </w:rPr>
              <w:t xml:space="preserve"> </w:t>
            </w:r>
            <w:r w:rsidR="00AC53A6" w:rsidRPr="00721822">
              <w:rPr>
                <w:sz w:val="18"/>
                <w:szCs w:val="18"/>
              </w:rPr>
              <w:t xml:space="preserve">aj  </w:t>
            </w:r>
            <w:r w:rsidR="00727A39" w:rsidRPr="00721822">
              <w:rPr>
                <w:sz w:val="18"/>
                <w:szCs w:val="18"/>
              </w:rPr>
              <w:t xml:space="preserve">široké </w:t>
            </w:r>
            <w:r w:rsidR="00AC53A6" w:rsidRPr="00721822">
              <w:rPr>
                <w:sz w:val="18"/>
                <w:szCs w:val="18"/>
              </w:rPr>
              <w:t xml:space="preserve">skúsenosti </w:t>
            </w:r>
            <w:r w:rsidR="00017A8D" w:rsidRPr="00721822">
              <w:rPr>
                <w:sz w:val="18"/>
                <w:szCs w:val="18"/>
              </w:rPr>
              <w:t xml:space="preserve">profilujúcich učiteľov  z ich </w:t>
            </w:r>
            <w:r w:rsidR="00727A39" w:rsidRPr="00721822">
              <w:rPr>
                <w:sz w:val="18"/>
                <w:szCs w:val="18"/>
              </w:rPr>
              <w:t xml:space="preserve"> externého </w:t>
            </w:r>
            <w:r w:rsidR="00AC53A6" w:rsidRPr="00721822">
              <w:rPr>
                <w:sz w:val="18"/>
                <w:szCs w:val="18"/>
              </w:rPr>
              <w:t>pôsobenia</w:t>
            </w:r>
            <w:r w:rsidR="00376296" w:rsidRPr="00721822">
              <w:rPr>
                <w:sz w:val="18"/>
                <w:szCs w:val="18"/>
              </w:rPr>
              <w:t xml:space="preserve">. Najmä </w:t>
            </w:r>
            <w:r w:rsidR="00AC53A6" w:rsidRPr="00721822">
              <w:rPr>
                <w:sz w:val="18"/>
                <w:szCs w:val="18"/>
              </w:rPr>
              <w:t xml:space="preserve"> v pozíciách poradcov  ministrov</w:t>
            </w:r>
            <w:r w:rsidR="00727A39" w:rsidRPr="00721822">
              <w:rPr>
                <w:sz w:val="18"/>
                <w:szCs w:val="18"/>
              </w:rPr>
              <w:t xml:space="preserve"> a štátnych tajomníkov (nap</w:t>
            </w:r>
            <w:r w:rsidR="000C1B75" w:rsidRPr="00721822">
              <w:rPr>
                <w:sz w:val="18"/>
                <w:szCs w:val="18"/>
              </w:rPr>
              <w:t>r</w:t>
            </w:r>
            <w:r w:rsidR="00727A39" w:rsidRPr="00721822">
              <w:rPr>
                <w:sz w:val="18"/>
                <w:szCs w:val="18"/>
              </w:rPr>
              <w:t>. MF SR</w:t>
            </w:r>
            <w:r w:rsidR="00376296" w:rsidRPr="00721822">
              <w:rPr>
                <w:sz w:val="18"/>
                <w:szCs w:val="18"/>
              </w:rPr>
              <w:t>, MH SR</w:t>
            </w:r>
            <w:r w:rsidR="00727A39" w:rsidRPr="00721822">
              <w:rPr>
                <w:sz w:val="18"/>
                <w:szCs w:val="18"/>
              </w:rPr>
              <w:t>)</w:t>
            </w:r>
            <w:r w:rsidR="00AC53A6" w:rsidRPr="00721822">
              <w:rPr>
                <w:sz w:val="18"/>
                <w:szCs w:val="18"/>
              </w:rPr>
              <w:t>,  v </w:t>
            </w:r>
            <w:r w:rsidR="00727A39" w:rsidRPr="00721822">
              <w:rPr>
                <w:sz w:val="18"/>
                <w:szCs w:val="18"/>
              </w:rPr>
              <w:t xml:space="preserve"> </w:t>
            </w:r>
            <w:r w:rsidR="00AC53A6" w:rsidRPr="00721822">
              <w:rPr>
                <w:sz w:val="18"/>
                <w:szCs w:val="18"/>
              </w:rPr>
              <w:t xml:space="preserve"> medzinárodných a domácich vedeckých a poradenských tímo</w:t>
            </w:r>
            <w:r w:rsidR="00727A39" w:rsidRPr="00721822">
              <w:rPr>
                <w:sz w:val="18"/>
                <w:szCs w:val="18"/>
              </w:rPr>
              <w:t>ch (napr. Horizont 2020, APVV, OECD, Svetová banka), v manažmente alebo vrcholových orgánoch finančných inštitúcií (Tatra Banka, SLSP, Eximbanka, Komora audítorov, SOPK, Európska ratingová agentúra</w:t>
            </w:r>
            <w:r w:rsidR="00826A73" w:rsidRPr="00721822">
              <w:rPr>
                <w:sz w:val="18"/>
                <w:szCs w:val="18"/>
              </w:rPr>
              <w:t xml:space="preserve"> </w:t>
            </w:r>
            <w:proofErr w:type="spellStart"/>
            <w:r w:rsidR="00826A73" w:rsidRPr="00721822">
              <w:rPr>
                <w:sz w:val="18"/>
                <w:szCs w:val="18"/>
              </w:rPr>
              <w:t>atď</w:t>
            </w:r>
            <w:proofErr w:type="spellEnd"/>
            <w:r w:rsidR="00727A39" w:rsidRPr="00721822">
              <w:rPr>
                <w:sz w:val="18"/>
                <w:szCs w:val="18"/>
              </w:rPr>
              <w:t xml:space="preserve">). </w:t>
            </w:r>
            <w:r w:rsidR="004B2EC5" w:rsidRPr="00721822">
              <w:rPr>
                <w:sz w:val="18"/>
                <w:szCs w:val="18"/>
              </w:rPr>
              <w:t>Podrobn</w:t>
            </w:r>
            <w:r w:rsidR="00017A8D" w:rsidRPr="00721822">
              <w:rPr>
                <w:sz w:val="18"/>
                <w:szCs w:val="18"/>
              </w:rPr>
              <w:t>ú</w:t>
            </w:r>
            <w:r w:rsidR="004B2EC5" w:rsidRPr="00721822">
              <w:rPr>
                <w:sz w:val="18"/>
                <w:szCs w:val="18"/>
              </w:rPr>
              <w:t xml:space="preserve"> schém</w:t>
            </w:r>
            <w:r w:rsidR="00017A8D" w:rsidRPr="00721822">
              <w:rPr>
                <w:sz w:val="18"/>
                <w:szCs w:val="18"/>
              </w:rPr>
              <w:t xml:space="preserve">u, obsahovú a časovú nadväznosť </w:t>
            </w:r>
            <w:r w:rsidR="00376296" w:rsidRPr="00721822">
              <w:rPr>
                <w:sz w:val="18"/>
                <w:szCs w:val="18"/>
              </w:rPr>
              <w:t xml:space="preserve">jednotlivých </w:t>
            </w:r>
            <w:r w:rsidR="004B2EC5" w:rsidRPr="00721822">
              <w:rPr>
                <w:sz w:val="18"/>
                <w:szCs w:val="18"/>
              </w:rPr>
              <w:t>profilu</w:t>
            </w:r>
            <w:r w:rsidR="009960DD" w:rsidRPr="00721822">
              <w:rPr>
                <w:sz w:val="18"/>
                <w:szCs w:val="18"/>
              </w:rPr>
              <w:t>júcich predmetov</w:t>
            </w:r>
            <w:r w:rsidR="00017A8D" w:rsidRPr="00721822">
              <w:rPr>
                <w:sz w:val="18"/>
                <w:szCs w:val="18"/>
              </w:rPr>
              <w:t xml:space="preserve">, previazanie parciálnych  </w:t>
            </w:r>
            <w:r w:rsidR="009960DD" w:rsidRPr="00721822">
              <w:rPr>
                <w:sz w:val="18"/>
                <w:szCs w:val="18"/>
              </w:rPr>
              <w:t xml:space="preserve"> cieľov </w:t>
            </w:r>
            <w:r w:rsidR="00017A8D" w:rsidRPr="00721822">
              <w:rPr>
                <w:sz w:val="18"/>
                <w:szCs w:val="18"/>
              </w:rPr>
              <w:t xml:space="preserve">a výstupov </w:t>
            </w:r>
            <w:r w:rsidR="008B76A8" w:rsidRPr="00721822">
              <w:rPr>
                <w:sz w:val="18"/>
                <w:szCs w:val="18"/>
              </w:rPr>
              <w:t xml:space="preserve">profilujúcich </w:t>
            </w:r>
            <w:r w:rsidR="00017A8D" w:rsidRPr="00721822">
              <w:rPr>
                <w:sz w:val="18"/>
                <w:szCs w:val="18"/>
              </w:rPr>
              <w:t xml:space="preserve"> predmetov</w:t>
            </w:r>
            <w:r w:rsidRPr="00721822">
              <w:rPr>
                <w:rFonts w:cstheme="minorHAnsi"/>
                <w:sz w:val="18"/>
                <w:szCs w:val="18"/>
              </w:rPr>
              <w:t xml:space="preserve">  s cieľmi a výstupmi vzdelávania</w:t>
            </w:r>
            <w:r w:rsidR="00017A8D" w:rsidRPr="00721822">
              <w:rPr>
                <w:rFonts w:cstheme="minorHAnsi"/>
                <w:sz w:val="18"/>
                <w:szCs w:val="18"/>
              </w:rPr>
              <w:t xml:space="preserve"> programu ako celku </w:t>
            </w:r>
            <w:r w:rsidRPr="00721822">
              <w:rPr>
                <w:rFonts w:cstheme="minorHAnsi"/>
                <w:sz w:val="18"/>
                <w:szCs w:val="18"/>
              </w:rPr>
              <w:t xml:space="preserve">  obsahuje Vnútorná </w:t>
            </w:r>
            <w:r w:rsidR="00FB1E2B" w:rsidRPr="00721822">
              <w:rPr>
                <w:rFonts w:cstheme="minorHAnsi"/>
                <w:sz w:val="18"/>
                <w:szCs w:val="18"/>
              </w:rPr>
              <w:t>hodnotiaca správa programu  bod</w:t>
            </w:r>
            <w:r w:rsidRPr="00721822">
              <w:rPr>
                <w:rFonts w:cstheme="minorHAnsi"/>
                <w:sz w:val="18"/>
                <w:szCs w:val="18"/>
              </w:rPr>
              <w:t xml:space="preserve"> 2</w:t>
            </w:r>
            <w:r w:rsidR="00227578" w:rsidRPr="00721822">
              <w:rPr>
                <w:rFonts w:cstheme="minorHAnsi"/>
                <w:sz w:val="18"/>
                <w:szCs w:val="18"/>
              </w:rPr>
              <w:t>.7.</w:t>
            </w:r>
            <w:r w:rsidR="008B76A8" w:rsidRPr="00721822">
              <w:rPr>
                <w:rFonts w:cstheme="minorHAnsi"/>
                <w:sz w:val="18"/>
                <w:szCs w:val="18"/>
              </w:rPr>
              <w:t xml:space="preserve"> </w:t>
            </w:r>
          </w:p>
        </w:tc>
      </w:tr>
      <w:tr w:rsidR="00A436D0" w:rsidRPr="0007683B" w:rsidTr="00083155">
        <w:tc>
          <w:tcPr>
            <w:tcW w:w="4106" w:type="dxa"/>
            <w:gridSpan w:val="7"/>
          </w:tcPr>
          <w:p w:rsidR="00A436D0" w:rsidRPr="001225E0" w:rsidRDefault="00A436D0" w:rsidP="00A436D0">
            <w:pPr>
              <w:autoSpaceDE w:val="0"/>
              <w:autoSpaceDN w:val="0"/>
              <w:adjustRightInd w:val="0"/>
              <w:contextualSpacing/>
              <w:jc w:val="right"/>
              <w:rPr>
                <w:rFonts w:ascii="Calibri" w:eastAsia="Calibri" w:hAnsi="Calibri" w:cs="Calibri"/>
                <w:b/>
                <w:bCs/>
              </w:rPr>
            </w:pPr>
            <w:r w:rsidRPr="00981548">
              <w:rPr>
                <w:rFonts w:ascii="Calibri" w:eastAsia="Calibri" w:hAnsi="Calibri" w:cs="Calibri"/>
                <w:b/>
                <w:bCs/>
              </w:rPr>
              <w:lastRenderedPageBreak/>
              <w:t>Povolania, na výkon ktorých je absolvent štúdia pripravený a potenciál študijného programu z pohľadu uplatnenia absolventov</w:t>
            </w:r>
          </w:p>
        </w:tc>
        <w:tc>
          <w:tcPr>
            <w:tcW w:w="4956" w:type="dxa"/>
            <w:gridSpan w:val="10"/>
          </w:tcPr>
          <w:p w:rsidR="00A436D0" w:rsidRPr="0010002D" w:rsidRDefault="00A436D0" w:rsidP="00A436D0">
            <w:pPr>
              <w:rPr>
                <w:sz w:val="18"/>
                <w:szCs w:val="18"/>
              </w:rPr>
            </w:pPr>
            <w:r w:rsidRPr="0010002D">
              <w:rPr>
                <w:sz w:val="18"/>
                <w:szCs w:val="18"/>
              </w:rPr>
              <w:t>Špecialisti administratívnych, podporných a obchodných činností</w:t>
            </w:r>
          </w:p>
          <w:p w:rsidR="00A436D0" w:rsidRPr="0010002D" w:rsidRDefault="00A436D0" w:rsidP="00A436D0">
            <w:pPr>
              <w:rPr>
                <w:sz w:val="18"/>
                <w:szCs w:val="18"/>
              </w:rPr>
            </w:pPr>
            <w:r w:rsidRPr="0010002D">
              <w:rPr>
                <w:sz w:val="18"/>
                <w:szCs w:val="18"/>
              </w:rPr>
              <w:t xml:space="preserve">Top manažéri </w:t>
            </w:r>
          </w:p>
          <w:p w:rsidR="00A436D0" w:rsidRPr="0010002D" w:rsidRDefault="00A436D0" w:rsidP="00A436D0">
            <w:pPr>
              <w:pStyle w:val="Odsekzoznamu"/>
              <w:numPr>
                <w:ilvl w:val="0"/>
                <w:numId w:val="35"/>
              </w:numPr>
              <w:rPr>
                <w:sz w:val="18"/>
                <w:szCs w:val="18"/>
              </w:rPr>
            </w:pPr>
            <w:r w:rsidRPr="0010002D">
              <w:rPr>
                <w:sz w:val="18"/>
                <w:szCs w:val="18"/>
              </w:rPr>
              <w:t>Manažéri administratívnych, podporných a obchodných činností (v oblasti účtovníctva, financovania, daní)</w:t>
            </w:r>
          </w:p>
          <w:p w:rsidR="00A436D0" w:rsidRPr="0010002D" w:rsidRDefault="00A436D0" w:rsidP="00A436D0">
            <w:pPr>
              <w:pStyle w:val="Odsekzoznamu"/>
              <w:numPr>
                <w:ilvl w:val="0"/>
                <w:numId w:val="35"/>
              </w:numPr>
              <w:rPr>
                <w:sz w:val="18"/>
                <w:szCs w:val="18"/>
              </w:rPr>
            </w:pPr>
            <w:r w:rsidRPr="0010002D">
              <w:rPr>
                <w:sz w:val="18"/>
                <w:szCs w:val="18"/>
              </w:rPr>
              <w:t>Manažéri v oblasti firemnej politiky a strategického plánovania</w:t>
            </w:r>
          </w:p>
          <w:p w:rsidR="00A436D0" w:rsidRPr="0010002D" w:rsidRDefault="00A436D0" w:rsidP="00A436D0">
            <w:pPr>
              <w:pStyle w:val="Odsekzoznamu"/>
              <w:numPr>
                <w:ilvl w:val="0"/>
                <w:numId w:val="35"/>
              </w:numPr>
              <w:rPr>
                <w:sz w:val="18"/>
                <w:szCs w:val="18"/>
              </w:rPr>
            </w:pPr>
            <w:r w:rsidRPr="0010002D">
              <w:rPr>
                <w:sz w:val="18"/>
                <w:szCs w:val="18"/>
              </w:rPr>
              <w:t>Manažéri v oblasti výskumu a vývoja</w:t>
            </w:r>
          </w:p>
          <w:p w:rsidR="00A436D0" w:rsidRPr="0010002D" w:rsidRDefault="00A436D0" w:rsidP="00A436D0">
            <w:pPr>
              <w:pStyle w:val="Odsekzoznamu"/>
              <w:numPr>
                <w:ilvl w:val="0"/>
                <w:numId w:val="35"/>
              </w:numPr>
              <w:rPr>
                <w:sz w:val="18"/>
                <w:szCs w:val="18"/>
              </w:rPr>
            </w:pPr>
            <w:r w:rsidRPr="0010002D">
              <w:rPr>
                <w:sz w:val="18"/>
                <w:szCs w:val="18"/>
              </w:rPr>
              <w:t>Manažér v bankovníctve</w:t>
            </w:r>
          </w:p>
          <w:p w:rsidR="00A436D0" w:rsidRPr="0010002D" w:rsidRDefault="00A436D0" w:rsidP="00A436D0">
            <w:pPr>
              <w:pStyle w:val="Odsekzoznamu"/>
              <w:numPr>
                <w:ilvl w:val="0"/>
                <w:numId w:val="35"/>
              </w:numPr>
              <w:rPr>
                <w:sz w:val="18"/>
                <w:szCs w:val="18"/>
              </w:rPr>
            </w:pPr>
            <w:r w:rsidRPr="0010002D">
              <w:rPr>
                <w:sz w:val="18"/>
                <w:szCs w:val="18"/>
              </w:rPr>
              <w:t>Manažér v poisťovníctve</w:t>
            </w:r>
          </w:p>
          <w:p w:rsidR="00A436D0" w:rsidRPr="0010002D" w:rsidRDefault="00A436D0" w:rsidP="00A436D0">
            <w:pPr>
              <w:pStyle w:val="Odsekzoznamu"/>
              <w:numPr>
                <w:ilvl w:val="0"/>
                <w:numId w:val="35"/>
              </w:numPr>
              <w:rPr>
                <w:sz w:val="18"/>
                <w:szCs w:val="18"/>
              </w:rPr>
            </w:pPr>
            <w:r w:rsidRPr="0010002D">
              <w:rPr>
                <w:sz w:val="18"/>
                <w:szCs w:val="18"/>
              </w:rPr>
              <w:t>Manažéri vo finančníctve a poisťovníctve</w:t>
            </w:r>
          </w:p>
          <w:p w:rsidR="00A436D0" w:rsidRPr="0010002D" w:rsidRDefault="00A436D0" w:rsidP="00A436D0">
            <w:pPr>
              <w:rPr>
                <w:sz w:val="18"/>
                <w:szCs w:val="18"/>
              </w:rPr>
            </w:pPr>
            <w:r w:rsidRPr="0010002D">
              <w:rPr>
                <w:sz w:val="18"/>
                <w:szCs w:val="18"/>
              </w:rPr>
              <w:t>Špičkoví špecialisti</w:t>
            </w:r>
          </w:p>
          <w:p w:rsidR="00A436D0" w:rsidRPr="0010002D" w:rsidRDefault="00A436D0" w:rsidP="00A436D0">
            <w:pPr>
              <w:pStyle w:val="Odsekzoznamu"/>
              <w:numPr>
                <w:ilvl w:val="0"/>
                <w:numId w:val="33"/>
              </w:numPr>
              <w:rPr>
                <w:sz w:val="18"/>
                <w:szCs w:val="18"/>
              </w:rPr>
            </w:pPr>
            <w:r w:rsidRPr="0010002D">
              <w:rPr>
                <w:sz w:val="18"/>
                <w:szCs w:val="18"/>
              </w:rPr>
              <w:t xml:space="preserve">Špecialisti v oblasti účtovníctva, finančníctva, poisťovníctva a ostatných finančných služieb (Daňový špecialista, Špecialista v oblasti rozpočtu, Špecialista v oblasti mzdového účtovníctva, Kontrolór obce, samosprávneho kraja, Špecialista podnikový ekonóm, </w:t>
            </w:r>
            <w:r w:rsidRPr="0010002D">
              <w:rPr>
                <w:sz w:val="18"/>
                <w:szCs w:val="18"/>
              </w:rPr>
              <w:lastRenderedPageBreak/>
              <w:t>Špecialista v oblasti účtovníctva a finančnej kontroly inde neuvedený)</w:t>
            </w:r>
          </w:p>
          <w:p w:rsidR="00A436D0" w:rsidRPr="0010002D" w:rsidRDefault="00A436D0" w:rsidP="00A436D0">
            <w:pPr>
              <w:pStyle w:val="Odsekzoznamu"/>
              <w:numPr>
                <w:ilvl w:val="0"/>
                <w:numId w:val="33"/>
              </w:numPr>
              <w:rPr>
                <w:sz w:val="18"/>
                <w:szCs w:val="18"/>
              </w:rPr>
            </w:pPr>
            <w:r w:rsidRPr="0010002D">
              <w:rPr>
                <w:sz w:val="18"/>
                <w:szCs w:val="18"/>
              </w:rPr>
              <w:t>Finanční a investiční poradcovia a agenti</w:t>
            </w:r>
          </w:p>
          <w:p w:rsidR="00A436D0" w:rsidRPr="0010002D" w:rsidRDefault="00A436D0" w:rsidP="00A436D0">
            <w:pPr>
              <w:pStyle w:val="Odsekzoznamu"/>
              <w:numPr>
                <w:ilvl w:val="0"/>
                <w:numId w:val="33"/>
              </w:numPr>
              <w:rPr>
                <w:sz w:val="18"/>
                <w:szCs w:val="18"/>
              </w:rPr>
            </w:pPr>
            <w:r w:rsidRPr="0010002D">
              <w:rPr>
                <w:sz w:val="18"/>
                <w:szCs w:val="18"/>
              </w:rPr>
              <w:t>Finanční analytici a špecialisti v oblasti finančníctva, poisťovníctva a ostatných finančných služieb</w:t>
            </w:r>
          </w:p>
          <w:p w:rsidR="00A436D0" w:rsidRPr="0010002D" w:rsidRDefault="00A436D0" w:rsidP="00A436D0">
            <w:pPr>
              <w:pStyle w:val="Odsekzoznamu"/>
              <w:numPr>
                <w:ilvl w:val="0"/>
                <w:numId w:val="32"/>
              </w:numPr>
              <w:rPr>
                <w:sz w:val="18"/>
                <w:szCs w:val="18"/>
              </w:rPr>
            </w:pPr>
            <w:r w:rsidRPr="0010002D">
              <w:rPr>
                <w:sz w:val="18"/>
                <w:szCs w:val="18"/>
              </w:rPr>
              <w:t>Špecialista pre riadenie finančných rizík</w:t>
            </w:r>
          </w:p>
          <w:p w:rsidR="00A436D0" w:rsidRPr="0010002D" w:rsidRDefault="00A436D0" w:rsidP="00A436D0">
            <w:pPr>
              <w:pStyle w:val="Odsekzoznamu"/>
              <w:numPr>
                <w:ilvl w:val="0"/>
                <w:numId w:val="32"/>
              </w:numPr>
              <w:rPr>
                <w:sz w:val="18"/>
                <w:szCs w:val="18"/>
              </w:rPr>
            </w:pPr>
            <w:r w:rsidRPr="0010002D">
              <w:rPr>
                <w:sz w:val="18"/>
                <w:szCs w:val="18"/>
              </w:rPr>
              <w:t>Špecialista pre vývoj produktov vo finančníctve</w:t>
            </w:r>
          </w:p>
          <w:p w:rsidR="00A436D0" w:rsidRPr="0010002D" w:rsidRDefault="00A436D0" w:rsidP="00A436D0">
            <w:pPr>
              <w:pStyle w:val="Odsekzoznamu"/>
              <w:numPr>
                <w:ilvl w:val="0"/>
                <w:numId w:val="32"/>
              </w:numPr>
              <w:rPr>
                <w:sz w:val="18"/>
                <w:szCs w:val="18"/>
              </w:rPr>
            </w:pPr>
            <w:r w:rsidRPr="0010002D">
              <w:rPr>
                <w:sz w:val="18"/>
                <w:szCs w:val="18"/>
              </w:rPr>
              <w:t>Špecialista na finančné podvody</w:t>
            </w:r>
          </w:p>
          <w:p w:rsidR="00A436D0" w:rsidRPr="0010002D" w:rsidRDefault="00A436D0" w:rsidP="00A436D0">
            <w:pPr>
              <w:pStyle w:val="Odsekzoznamu"/>
              <w:numPr>
                <w:ilvl w:val="0"/>
                <w:numId w:val="32"/>
              </w:numPr>
              <w:rPr>
                <w:sz w:val="18"/>
                <w:szCs w:val="18"/>
              </w:rPr>
            </w:pPr>
            <w:r w:rsidRPr="0010002D">
              <w:rPr>
                <w:sz w:val="18"/>
                <w:szCs w:val="18"/>
              </w:rPr>
              <w:t>Špecialista pre dohľad a špeciálne činnosti vo finančnom sektore</w:t>
            </w:r>
          </w:p>
          <w:p w:rsidR="00A436D0" w:rsidRPr="0010002D" w:rsidRDefault="00A436D0" w:rsidP="00A436D0">
            <w:pPr>
              <w:pStyle w:val="Odsekzoznamu"/>
              <w:numPr>
                <w:ilvl w:val="0"/>
                <w:numId w:val="32"/>
              </w:numPr>
              <w:rPr>
                <w:sz w:val="18"/>
                <w:szCs w:val="18"/>
              </w:rPr>
            </w:pPr>
            <w:r w:rsidRPr="0010002D">
              <w:rPr>
                <w:sz w:val="18"/>
                <w:szCs w:val="18"/>
              </w:rPr>
              <w:t>Špecialista pre dodržanie súladu s predpismi v oblasti finančníctva</w:t>
            </w:r>
          </w:p>
          <w:p w:rsidR="00A436D0" w:rsidRPr="0010002D" w:rsidRDefault="00A436D0" w:rsidP="00A436D0">
            <w:pPr>
              <w:pStyle w:val="Odsekzoznamu"/>
              <w:numPr>
                <w:ilvl w:val="0"/>
                <w:numId w:val="32"/>
              </w:numPr>
              <w:rPr>
                <w:sz w:val="18"/>
                <w:szCs w:val="18"/>
              </w:rPr>
            </w:pPr>
            <w:r w:rsidRPr="0010002D">
              <w:rPr>
                <w:sz w:val="18"/>
                <w:szCs w:val="18"/>
              </w:rPr>
              <w:t>Finančný analytik pre úverové portfólio</w:t>
            </w:r>
          </w:p>
          <w:p w:rsidR="00A436D0" w:rsidRPr="0010002D" w:rsidRDefault="00A436D0" w:rsidP="00A436D0">
            <w:pPr>
              <w:pStyle w:val="Odsekzoznamu"/>
              <w:numPr>
                <w:ilvl w:val="0"/>
                <w:numId w:val="34"/>
              </w:numPr>
              <w:rPr>
                <w:sz w:val="18"/>
                <w:szCs w:val="18"/>
              </w:rPr>
            </w:pPr>
            <w:r w:rsidRPr="0010002D">
              <w:rPr>
                <w:sz w:val="18"/>
                <w:szCs w:val="18"/>
              </w:rPr>
              <w:t>Špecialisti v oblasti riadenia a správy</w:t>
            </w:r>
          </w:p>
          <w:p w:rsidR="00A436D0" w:rsidRPr="0010002D" w:rsidRDefault="00A436D0" w:rsidP="00A436D0">
            <w:pPr>
              <w:pStyle w:val="Odsekzoznamu"/>
              <w:numPr>
                <w:ilvl w:val="1"/>
                <w:numId w:val="34"/>
              </w:numPr>
              <w:rPr>
                <w:sz w:val="18"/>
                <w:szCs w:val="18"/>
              </w:rPr>
            </w:pPr>
            <w:r w:rsidRPr="0010002D">
              <w:rPr>
                <w:sz w:val="18"/>
                <w:szCs w:val="18"/>
              </w:rPr>
              <w:t>Analytici v oblasti riadenia a organizácie práce</w:t>
            </w:r>
          </w:p>
          <w:p w:rsidR="00A436D0" w:rsidRPr="0010002D" w:rsidRDefault="00A436D0" w:rsidP="00A436D0">
            <w:pPr>
              <w:pStyle w:val="Odsekzoznamu"/>
              <w:numPr>
                <w:ilvl w:val="1"/>
                <w:numId w:val="34"/>
              </w:numPr>
              <w:spacing w:line="256" w:lineRule="auto"/>
              <w:rPr>
                <w:sz w:val="18"/>
                <w:szCs w:val="18"/>
              </w:rPr>
            </w:pPr>
            <w:r w:rsidRPr="0010002D">
              <w:rPr>
                <w:sz w:val="18"/>
                <w:szCs w:val="18"/>
              </w:rPr>
              <w:t xml:space="preserve">Špecialisti v oblasti stratégie a rozvoja </w:t>
            </w:r>
          </w:p>
        </w:tc>
      </w:tr>
      <w:tr w:rsidR="00F61D3C" w:rsidRPr="0007683B" w:rsidTr="00083155">
        <w:tc>
          <w:tcPr>
            <w:tcW w:w="4106" w:type="dxa"/>
            <w:gridSpan w:val="7"/>
            <w:tcBorders>
              <w:bottom w:val="single" w:sz="12" w:space="0" w:color="auto"/>
            </w:tcBorders>
          </w:tcPr>
          <w:p w:rsidR="00F61D3C" w:rsidRPr="001225E0" w:rsidRDefault="00F61D3C" w:rsidP="00F61D3C">
            <w:pPr>
              <w:autoSpaceDE w:val="0"/>
              <w:autoSpaceDN w:val="0"/>
              <w:adjustRightInd w:val="0"/>
              <w:contextualSpacing/>
              <w:rPr>
                <w:rFonts w:ascii="Calibri" w:eastAsia="Calibri" w:hAnsi="Calibri" w:cs="Calibri"/>
                <w:b/>
                <w:bCs/>
              </w:rPr>
            </w:pPr>
            <w:r w:rsidRPr="0010002D">
              <w:rPr>
                <w:rFonts w:ascii="Calibri" w:eastAsia="Calibri" w:hAnsi="Calibri" w:cs="Calibri"/>
                <w:b/>
                <w:bCs/>
              </w:rPr>
              <w:lastRenderedPageBreak/>
              <w:t>Relevantné externé zainteresované strany</w:t>
            </w:r>
            <w:r w:rsidRPr="0010002D">
              <w:rPr>
                <w:rStyle w:val="Odkaznapoznmkupodiarou"/>
                <w:rFonts w:ascii="Calibri" w:eastAsia="Calibri" w:hAnsi="Calibri" w:cs="Calibri"/>
                <w:b/>
                <w:bCs/>
              </w:rPr>
              <w:footnoteReference w:id="5"/>
            </w:r>
          </w:p>
        </w:tc>
        <w:tc>
          <w:tcPr>
            <w:tcW w:w="4956" w:type="dxa"/>
            <w:gridSpan w:val="10"/>
            <w:tcBorders>
              <w:bottom w:val="single" w:sz="12" w:space="0" w:color="auto"/>
            </w:tcBorders>
          </w:tcPr>
          <w:p w:rsidR="00C96FB3" w:rsidRDefault="00C96FB3" w:rsidP="0007683B">
            <w:pPr>
              <w:rPr>
                <w:rFonts w:ascii="Calibri" w:eastAsia="Calibri" w:hAnsi="Calibri" w:cs="Calibri"/>
                <w:bCs/>
              </w:rPr>
            </w:pPr>
            <w:r w:rsidRPr="00C96FB3">
              <w:rPr>
                <w:rFonts w:ascii="Calibri" w:eastAsia="Calibri" w:hAnsi="Calibri" w:cs="Calibri"/>
                <w:bCs/>
              </w:rPr>
              <w:t xml:space="preserve">Ekonomický ústav </w:t>
            </w:r>
          </w:p>
          <w:p w:rsidR="00803984" w:rsidRDefault="00803984" w:rsidP="0007683B">
            <w:pPr>
              <w:rPr>
                <w:rFonts w:ascii="Calibri" w:eastAsia="Calibri" w:hAnsi="Calibri" w:cs="Calibri"/>
                <w:bCs/>
              </w:rPr>
            </w:pPr>
            <w:r>
              <w:rPr>
                <w:rFonts w:ascii="Calibri" w:eastAsia="Calibri" w:hAnsi="Calibri" w:cs="Calibri"/>
                <w:bCs/>
              </w:rPr>
              <w:t>NBS</w:t>
            </w:r>
          </w:p>
          <w:p w:rsidR="003D2218" w:rsidRDefault="003D2218" w:rsidP="0007683B">
            <w:pPr>
              <w:rPr>
                <w:rFonts w:ascii="Calibri" w:eastAsia="Calibri" w:hAnsi="Calibri" w:cs="Calibri"/>
                <w:bCs/>
              </w:rPr>
            </w:pPr>
            <w:proofErr w:type="spellStart"/>
            <w:r>
              <w:rPr>
                <w:rFonts w:ascii="Calibri" w:eastAsia="Calibri" w:hAnsi="Calibri" w:cs="Calibri"/>
                <w:bCs/>
              </w:rPr>
              <w:t>Kooperatíva</w:t>
            </w:r>
            <w:proofErr w:type="spellEnd"/>
            <w:r>
              <w:rPr>
                <w:rFonts w:ascii="Calibri" w:eastAsia="Calibri" w:hAnsi="Calibri" w:cs="Calibri"/>
                <w:bCs/>
              </w:rPr>
              <w:t xml:space="preserve"> </w:t>
            </w:r>
          </w:p>
          <w:p w:rsidR="00C96FB3" w:rsidRDefault="003D2218" w:rsidP="0007683B">
            <w:pPr>
              <w:rPr>
                <w:rFonts w:ascii="Calibri" w:eastAsia="Calibri" w:hAnsi="Calibri" w:cs="Calibri"/>
                <w:bCs/>
              </w:rPr>
            </w:pPr>
            <w:r>
              <w:rPr>
                <w:rFonts w:ascii="Calibri" w:eastAsia="Calibri" w:hAnsi="Calibri" w:cs="Calibri"/>
                <w:bCs/>
              </w:rPr>
              <w:t>Daňový úrad</w:t>
            </w:r>
          </w:p>
          <w:p w:rsidR="00B05096" w:rsidRDefault="005D09E4" w:rsidP="007E6CD6">
            <w:pPr>
              <w:jc w:val="both"/>
              <w:rPr>
                <w:rFonts w:ascii="Calibri" w:eastAsia="Calibri" w:hAnsi="Calibri" w:cs="Calibri"/>
                <w:bCs/>
              </w:rPr>
            </w:pPr>
            <w:r w:rsidRPr="005D09E4">
              <w:rPr>
                <w:rFonts w:ascii="Calibri" w:eastAsia="Calibri" w:hAnsi="Calibri" w:cs="Calibri"/>
                <w:bCs/>
              </w:rPr>
              <w:t>Písomné vyjadrenie/stanovisko relevantných zainteresovaných strán je prílohou žiadosti.</w:t>
            </w:r>
          </w:p>
        </w:tc>
      </w:tr>
      <w:tr w:rsidR="00AF0976" w:rsidRPr="0007683B" w:rsidTr="00083155">
        <w:tc>
          <w:tcPr>
            <w:tcW w:w="9062" w:type="dxa"/>
            <w:gridSpan w:val="17"/>
            <w:tcBorders>
              <w:top w:val="single" w:sz="12" w:space="0" w:color="auto"/>
              <w:bottom w:val="single" w:sz="12" w:space="0" w:color="auto"/>
            </w:tcBorders>
          </w:tcPr>
          <w:p w:rsidR="00AF0976" w:rsidRDefault="00AF0976" w:rsidP="0007683B">
            <w:pPr>
              <w:rPr>
                <w:rFonts w:ascii="Calibri" w:eastAsia="Calibri" w:hAnsi="Calibri" w:cs="Calibri"/>
                <w:bCs/>
              </w:rPr>
            </w:pPr>
          </w:p>
        </w:tc>
      </w:tr>
      <w:tr w:rsidR="00AF0976" w:rsidRPr="0007683B" w:rsidTr="00083155">
        <w:tc>
          <w:tcPr>
            <w:tcW w:w="9062" w:type="dxa"/>
            <w:gridSpan w:val="17"/>
            <w:tcBorders>
              <w:top w:val="single" w:sz="12" w:space="0" w:color="auto"/>
            </w:tcBorders>
          </w:tcPr>
          <w:p w:rsidR="00AF0976" w:rsidRDefault="00AF0976" w:rsidP="0007683B">
            <w:pPr>
              <w:rPr>
                <w:rFonts w:ascii="Calibri" w:eastAsia="Calibri" w:hAnsi="Calibri" w:cs="Calibri"/>
                <w:b/>
                <w:bCs/>
                <w:sz w:val="24"/>
                <w:szCs w:val="24"/>
              </w:rPr>
            </w:pPr>
            <w:r w:rsidRPr="00AF0976">
              <w:rPr>
                <w:rFonts w:ascii="Calibri" w:eastAsia="Calibri" w:hAnsi="Calibri" w:cs="Calibri"/>
                <w:b/>
                <w:bCs/>
                <w:sz w:val="24"/>
                <w:szCs w:val="24"/>
              </w:rPr>
              <w:t>3</w:t>
            </w:r>
            <w:r w:rsidRPr="00AF0976">
              <w:rPr>
                <w:rFonts w:ascii="Calibri" w:eastAsia="Calibri" w:hAnsi="Calibri" w:cs="Calibri"/>
                <w:b/>
                <w:bCs/>
                <w:sz w:val="28"/>
                <w:szCs w:val="28"/>
              </w:rPr>
              <w:t>. Uplatniteľnosť</w:t>
            </w:r>
          </w:p>
          <w:p w:rsidR="00AF0976" w:rsidRDefault="00AF0976" w:rsidP="0007683B">
            <w:pPr>
              <w:rPr>
                <w:rFonts w:ascii="Calibri" w:eastAsia="Calibri" w:hAnsi="Calibri" w:cs="Calibri"/>
                <w:bCs/>
              </w:rPr>
            </w:pPr>
          </w:p>
        </w:tc>
      </w:tr>
      <w:tr w:rsidR="00AF0976" w:rsidRPr="0007683B" w:rsidTr="00083155">
        <w:tc>
          <w:tcPr>
            <w:tcW w:w="1815" w:type="dxa"/>
          </w:tcPr>
          <w:p w:rsidR="00AF0976" w:rsidRPr="00AF0976" w:rsidRDefault="001A061A" w:rsidP="00AF0976">
            <w:pPr>
              <w:autoSpaceDE w:val="0"/>
              <w:autoSpaceDN w:val="0"/>
              <w:adjustRightInd w:val="0"/>
              <w:contextualSpacing/>
              <w:rPr>
                <w:rFonts w:ascii="Calibri" w:eastAsia="Calibri" w:hAnsi="Calibri" w:cs="Calibri"/>
                <w:b/>
                <w:bCs/>
              </w:rPr>
            </w:pPr>
            <w:r>
              <w:rPr>
                <w:rFonts w:ascii="Calibri" w:eastAsia="Calibri" w:hAnsi="Calibri" w:cs="Calibri"/>
                <w:b/>
                <w:bCs/>
              </w:rPr>
              <w:t>H</w:t>
            </w:r>
            <w:r w:rsidR="00AF0976">
              <w:rPr>
                <w:rFonts w:ascii="Calibri" w:eastAsia="Calibri" w:hAnsi="Calibri" w:cs="Calibri"/>
                <w:b/>
                <w:bCs/>
              </w:rPr>
              <w:t>odnotenie uplatniteľnosti absolventov študijného programu</w:t>
            </w:r>
          </w:p>
        </w:tc>
        <w:tc>
          <w:tcPr>
            <w:tcW w:w="7247" w:type="dxa"/>
            <w:gridSpan w:val="16"/>
          </w:tcPr>
          <w:p w:rsidR="00AF0976" w:rsidRDefault="00AF0976" w:rsidP="0007683B">
            <w:pPr>
              <w:rPr>
                <w:rFonts w:ascii="Calibri" w:eastAsia="Calibri" w:hAnsi="Calibri" w:cs="Calibri"/>
                <w:bCs/>
              </w:rPr>
            </w:pPr>
            <w:r>
              <w:rPr>
                <w:rFonts w:ascii="Calibri" w:eastAsia="Calibri" w:hAnsi="Calibri" w:cs="Calibri"/>
                <w:bCs/>
              </w:rPr>
              <w:fldChar w:fldCharType="begin">
                <w:ffData>
                  <w:name w:val="Text26"/>
                  <w:enabled/>
                  <w:calcOnExit w:val="0"/>
                  <w:textInput/>
                </w:ffData>
              </w:fldChar>
            </w:r>
            <w:bookmarkStart w:id="18" w:name="Text26"/>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3A4DAA">
              <w:rPr>
                <w:rFonts w:ascii="Calibri" w:eastAsia="Calibri" w:hAnsi="Calibri" w:cs="Calibri"/>
                <w:bCs/>
                <w:noProof/>
              </w:rPr>
              <w:t>x</w:t>
            </w:r>
            <w:r>
              <w:rPr>
                <w:rFonts w:ascii="Calibri" w:eastAsia="Calibri" w:hAnsi="Calibri" w:cs="Calibri"/>
                <w:bCs/>
              </w:rPr>
              <w:fldChar w:fldCharType="end"/>
            </w:r>
            <w:bookmarkEnd w:id="18"/>
          </w:p>
        </w:tc>
      </w:tr>
      <w:tr w:rsidR="00AF0976" w:rsidRPr="0007683B" w:rsidTr="00083155">
        <w:tc>
          <w:tcPr>
            <w:tcW w:w="4248" w:type="dxa"/>
            <w:gridSpan w:val="8"/>
          </w:tcPr>
          <w:p w:rsidR="00AF0976" w:rsidRPr="00AF0976" w:rsidRDefault="00AF0976" w:rsidP="00AF0976">
            <w:pPr>
              <w:autoSpaceDE w:val="0"/>
              <w:autoSpaceDN w:val="0"/>
              <w:adjustRightInd w:val="0"/>
              <w:contextualSpacing/>
              <w:rPr>
                <w:rFonts w:ascii="Calibri" w:eastAsia="Calibri" w:hAnsi="Calibri" w:cs="Calibri"/>
                <w:b/>
                <w:bCs/>
              </w:rPr>
            </w:pPr>
            <w:r>
              <w:rPr>
                <w:rFonts w:ascii="Calibri" w:eastAsia="Calibri" w:hAnsi="Calibri" w:cs="Calibri"/>
                <w:b/>
                <w:bCs/>
              </w:rPr>
              <w:t>Príklady úspešných absolventov študijného programu</w:t>
            </w:r>
          </w:p>
        </w:tc>
        <w:tc>
          <w:tcPr>
            <w:tcW w:w="4814" w:type="dxa"/>
            <w:gridSpan w:val="9"/>
          </w:tcPr>
          <w:p w:rsidR="00AF0976" w:rsidRDefault="00AF0976" w:rsidP="0007683B">
            <w:pPr>
              <w:rPr>
                <w:rFonts w:ascii="Calibri" w:eastAsia="Calibri" w:hAnsi="Calibri" w:cs="Calibri"/>
                <w:bCs/>
              </w:rPr>
            </w:pPr>
            <w:r>
              <w:rPr>
                <w:rFonts w:ascii="Calibri" w:eastAsia="Calibri" w:hAnsi="Calibri" w:cs="Calibri"/>
                <w:bCs/>
              </w:rPr>
              <w:fldChar w:fldCharType="begin">
                <w:ffData>
                  <w:name w:val="Text27"/>
                  <w:enabled/>
                  <w:calcOnExit w:val="0"/>
                  <w:textInput/>
                </w:ffData>
              </w:fldChar>
            </w:r>
            <w:bookmarkStart w:id="19" w:name="Text27"/>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3A4DAA">
              <w:rPr>
                <w:rFonts w:ascii="Calibri" w:eastAsia="Calibri" w:hAnsi="Calibri" w:cs="Calibri"/>
                <w:bCs/>
                <w:noProof/>
              </w:rPr>
              <w:t>x</w:t>
            </w:r>
            <w:r>
              <w:rPr>
                <w:rFonts w:ascii="Calibri" w:eastAsia="Calibri" w:hAnsi="Calibri" w:cs="Calibri"/>
                <w:bCs/>
              </w:rPr>
              <w:fldChar w:fldCharType="end"/>
            </w:r>
            <w:bookmarkEnd w:id="19"/>
          </w:p>
        </w:tc>
      </w:tr>
      <w:tr w:rsidR="00AF0976" w:rsidRPr="0007683B" w:rsidTr="00083155">
        <w:tc>
          <w:tcPr>
            <w:tcW w:w="1815" w:type="dxa"/>
            <w:tcBorders>
              <w:bottom w:val="single" w:sz="12" w:space="0" w:color="auto"/>
            </w:tcBorders>
          </w:tcPr>
          <w:p w:rsidR="00AF0976" w:rsidRDefault="00AF0976" w:rsidP="00F61D3C">
            <w:pPr>
              <w:autoSpaceDE w:val="0"/>
              <w:autoSpaceDN w:val="0"/>
              <w:adjustRightInd w:val="0"/>
              <w:contextualSpacing/>
              <w:rPr>
                <w:rFonts w:ascii="Calibri" w:eastAsia="Calibri" w:hAnsi="Calibri" w:cs="Calibri"/>
                <w:b/>
                <w:bCs/>
              </w:rPr>
            </w:pPr>
            <w:r>
              <w:rPr>
                <w:rFonts w:ascii="Calibri" w:eastAsia="Calibri" w:hAnsi="Calibri" w:cs="Calibri"/>
                <w:b/>
                <w:bCs/>
              </w:rPr>
              <w:t>Hodnotenie kvality študijného programu zamestnávateľmi (spätná väzba)</w:t>
            </w:r>
          </w:p>
        </w:tc>
        <w:tc>
          <w:tcPr>
            <w:tcW w:w="7247" w:type="dxa"/>
            <w:gridSpan w:val="16"/>
            <w:tcBorders>
              <w:bottom w:val="single" w:sz="12" w:space="0" w:color="auto"/>
            </w:tcBorders>
          </w:tcPr>
          <w:p w:rsidR="00AF0976" w:rsidRDefault="00AF0976" w:rsidP="0007683B">
            <w:pPr>
              <w:rPr>
                <w:rFonts w:ascii="Calibri" w:eastAsia="Calibri" w:hAnsi="Calibri" w:cs="Calibri"/>
                <w:bCs/>
              </w:rPr>
            </w:pPr>
            <w:r>
              <w:rPr>
                <w:rFonts w:ascii="Calibri" w:eastAsia="Calibri" w:hAnsi="Calibri" w:cs="Calibri"/>
                <w:bCs/>
              </w:rPr>
              <w:fldChar w:fldCharType="begin">
                <w:ffData>
                  <w:name w:val="Text28"/>
                  <w:enabled/>
                  <w:calcOnExit w:val="0"/>
                  <w:textInput/>
                </w:ffData>
              </w:fldChar>
            </w:r>
            <w:bookmarkStart w:id="20" w:name="Text28"/>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3A4DAA">
              <w:rPr>
                <w:rFonts w:ascii="Calibri" w:eastAsia="Calibri" w:hAnsi="Calibri" w:cs="Calibri"/>
                <w:bCs/>
                <w:noProof/>
              </w:rPr>
              <w:t>x</w:t>
            </w:r>
            <w:r>
              <w:rPr>
                <w:rFonts w:ascii="Calibri" w:eastAsia="Calibri" w:hAnsi="Calibri" w:cs="Calibri"/>
                <w:bCs/>
              </w:rPr>
              <w:fldChar w:fldCharType="end"/>
            </w:r>
            <w:bookmarkEnd w:id="20"/>
          </w:p>
        </w:tc>
      </w:tr>
      <w:tr w:rsidR="00AF0976" w:rsidRPr="0007683B" w:rsidTr="00083155">
        <w:tc>
          <w:tcPr>
            <w:tcW w:w="9062" w:type="dxa"/>
            <w:gridSpan w:val="17"/>
            <w:tcBorders>
              <w:top w:val="single" w:sz="12" w:space="0" w:color="auto"/>
              <w:bottom w:val="single" w:sz="12" w:space="0" w:color="auto"/>
            </w:tcBorders>
          </w:tcPr>
          <w:p w:rsidR="00AF0976" w:rsidRDefault="00AF0976" w:rsidP="0007683B">
            <w:pPr>
              <w:rPr>
                <w:rFonts w:ascii="Calibri" w:eastAsia="Calibri" w:hAnsi="Calibri" w:cs="Calibri"/>
                <w:bCs/>
              </w:rPr>
            </w:pPr>
          </w:p>
        </w:tc>
      </w:tr>
      <w:tr w:rsidR="00AF0976" w:rsidRPr="0007683B" w:rsidTr="00083155">
        <w:tc>
          <w:tcPr>
            <w:tcW w:w="9062" w:type="dxa"/>
            <w:gridSpan w:val="17"/>
            <w:tcBorders>
              <w:top w:val="single" w:sz="12" w:space="0" w:color="auto"/>
            </w:tcBorders>
          </w:tcPr>
          <w:p w:rsidR="00AF0976" w:rsidRDefault="00AF0976" w:rsidP="0007683B">
            <w:pPr>
              <w:rPr>
                <w:rFonts w:ascii="Calibri" w:eastAsia="Calibri" w:hAnsi="Calibri" w:cs="Calibri"/>
                <w:b/>
                <w:bCs/>
                <w:sz w:val="28"/>
                <w:szCs w:val="28"/>
              </w:rPr>
            </w:pPr>
            <w:r w:rsidRPr="00AF0976">
              <w:rPr>
                <w:rFonts w:ascii="Calibri" w:eastAsia="Calibri" w:hAnsi="Calibri" w:cs="Calibri"/>
                <w:b/>
                <w:bCs/>
                <w:sz w:val="28"/>
                <w:szCs w:val="28"/>
              </w:rPr>
              <w:t>4. Štruktúra a obsah študijného programu</w:t>
            </w:r>
            <w:r w:rsidRPr="00AF0976">
              <w:rPr>
                <w:rStyle w:val="Odkaznapoznmkupodiarou"/>
                <w:rFonts w:ascii="Calibri" w:eastAsia="Calibri" w:hAnsi="Calibri" w:cs="Calibri"/>
                <w:b/>
                <w:bCs/>
                <w:sz w:val="28"/>
                <w:szCs w:val="28"/>
              </w:rPr>
              <w:footnoteReference w:id="6"/>
            </w:r>
          </w:p>
          <w:p w:rsidR="00632C72" w:rsidRPr="00AF0976" w:rsidRDefault="00632C72" w:rsidP="0007683B">
            <w:pPr>
              <w:rPr>
                <w:rFonts w:ascii="Calibri" w:eastAsia="Calibri" w:hAnsi="Calibri" w:cs="Calibri"/>
                <w:bCs/>
                <w:sz w:val="28"/>
                <w:szCs w:val="28"/>
              </w:rPr>
            </w:pPr>
          </w:p>
        </w:tc>
      </w:tr>
      <w:tr w:rsidR="0010002D" w:rsidRPr="0007683B" w:rsidTr="00083155">
        <w:tc>
          <w:tcPr>
            <w:tcW w:w="2547" w:type="dxa"/>
            <w:gridSpan w:val="3"/>
          </w:tcPr>
          <w:p w:rsidR="0010002D" w:rsidRDefault="0010002D" w:rsidP="0010002D">
            <w:pPr>
              <w:autoSpaceDE w:val="0"/>
              <w:autoSpaceDN w:val="0"/>
              <w:adjustRightInd w:val="0"/>
              <w:contextualSpacing/>
              <w:rPr>
                <w:rFonts w:ascii="Calibri" w:eastAsia="Calibri" w:hAnsi="Calibri" w:cs="Calibri"/>
                <w:b/>
                <w:bCs/>
              </w:rPr>
            </w:pPr>
            <w:r>
              <w:rPr>
                <w:rFonts w:ascii="Calibri" w:eastAsia="Calibri" w:hAnsi="Calibri" w:cs="Calibri"/>
                <w:b/>
                <w:bCs/>
              </w:rPr>
              <w:t>Pravidlá na utváranie študijných plánov v študijnom programe</w:t>
            </w:r>
          </w:p>
        </w:tc>
        <w:tc>
          <w:tcPr>
            <w:tcW w:w="6515" w:type="dxa"/>
            <w:gridSpan w:val="14"/>
          </w:tcPr>
          <w:p w:rsidR="0010002D" w:rsidRPr="00073D89" w:rsidRDefault="0010002D" w:rsidP="0010002D">
            <w:pPr>
              <w:jc w:val="both"/>
              <w:rPr>
                <w:rFonts w:ascii="Calibri" w:eastAsia="Calibri" w:hAnsi="Calibri" w:cs="Calibri"/>
                <w:bCs/>
                <w:sz w:val="18"/>
                <w:szCs w:val="18"/>
              </w:rPr>
            </w:pPr>
            <w:r w:rsidRPr="00073D89">
              <w:rPr>
                <w:rFonts w:ascii="Calibri" w:eastAsia="Calibri" w:hAnsi="Calibri" w:cs="Calibri"/>
                <w:bCs/>
                <w:sz w:val="18"/>
                <w:szCs w:val="18"/>
              </w:rPr>
              <w:t xml:space="preserve">Študijný plán študijného programu bol vytvorený v súlade s pravidlami na utváranie študijných plánov ustanovených v Študijnom poriadku Ekonomickej univerzity v Bratislave (ďalej len „EU v Bratislave“) a v Zásadách tvorby odporúčaného študijného plánu. </w:t>
            </w:r>
          </w:p>
          <w:p w:rsidR="0010002D" w:rsidRPr="00073D89" w:rsidRDefault="008C430C" w:rsidP="008C430C">
            <w:pPr>
              <w:spacing w:line="216" w:lineRule="auto"/>
              <w:jc w:val="both"/>
              <w:rPr>
                <w:rFonts w:ascii="Calibri" w:eastAsia="Calibri" w:hAnsi="Calibri" w:cs="Calibri"/>
                <w:bCs/>
                <w:sz w:val="18"/>
                <w:szCs w:val="18"/>
              </w:rPr>
            </w:pPr>
            <w:r>
              <w:rPr>
                <w:rFonts w:ascii="Calibri" w:eastAsia="Calibri" w:hAnsi="Calibri" w:cs="Calibri"/>
                <w:bCs/>
                <w:sz w:val="18"/>
                <w:szCs w:val="18"/>
              </w:rPr>
              <w:t xml:space="preserve">Na tvorbe študijného plánu spolupracovali zástupcovia študentov a zamestnávateľov a bola zohľadnená aj </w:t>
            </w:r>
            <w:r>
              <w:rPr>
                <w:rFonts w:ascii="Calibri" w:eastAsia="Calibri" w:hAnsi="Calibri" w:cs="Calibri"/>
                <w:b/>
                <w:bCs/>
                <w:sz w:val="18"/>
                <w:szCs w:val="18"/>
              </w:rPr>
              <w:t>medzinárodná kompatibilita a porovnateľnosť</w:t>
            </w:r>
            <w:r>
              <w:rPr>
                <w:rFonts w:ascii="Calibri" w:eastAsia="Calibri" w:hAnsi="Calibri" w:cs="Calibri"/>
                <w:bCs/>
                <w:sz w:val="18"/>
                <w:szCs w:val="18"/>
              </w:rPr>
              <w:t xml:space="preserve"> so študijnými programami uznávaných zahraničných univerzít.  </w:t>
            </w:r>
          </w:p>
          <w:p w:rsidR="0010002D" w:rsidRPr="00073D89" w:rsidRDefault="0010002D" w:rsidP="0010002D">
            <w:pPr>
              <w:spacing w:line="216" w:lineRule="auto"/>
              <w:contextualSpacing/>
              <w:jc w:val="both"/>
              <w:rPr>
                <w:rFonts w:cstheme="minorHAnsi"/>
                <w:bCs/>
                <w:iCs/>
                <w:sz w:val="18"/>
                <w:szCs w:val="18"/>
                <w:lang w:eastAsia="sk-SK"/>
              </w:rPr>
            </w:pPr>
            <w:r w:rsidRPr="00073D89">
              <w:rPr>
                <w:rFonts w:cstheme="minorHAnsi"/>
                <w:bCs/>
                <w:iCs/>
                <w:sz w:val="18"/>
                <w:szCs w:val="18"/>
                <w:lang w:eastAsia="sk-SK"/>
              </w:rPr>
              <w:t xml:space="preserve">Študijný plán určuje  časovú a obsahovú postupnosť predmetov, priradené </w:t>
            </w:r>
            <w:r w:rsidRPr="00073D89">
              <w:rPr>
                <w:rFonts w:cstheme="minorHAnsi"/>
                <w:bCs/>
                <w:iCs/>
                <w:sz w:val="18"/>
                <w:szCs w:val="18"/>
                <w:lang w:eastAsia="sk-SK"/>
              </w:rPr>
              <w:lastRenderedPageBreak/>
              <w:t>vzdelávacie činnosti (prednáška, cvičenie, seminár</w:t>
            </w:r>
            <w:r>
              <w:rPr>
                <w:rFonts w:cstheme="minorHAnsi"/>
                <w:bCs/>
                <w:iCs/>
                <w:sz w:val="18"/>
                <w:szCs w:val="18"/>
                <w:lang w:eastAsia="sk-SK"/>
              </w:rPr>
              <w:t xml:space="preserve">, konzultácie </w:t>
            </w:r>
            <w:r w:rsidRPr="00073D89">
              <w:rPr>
                <w:rFonts w:cstheme="minorHAnsi"/>
                <w:bCs/>
                <w:iCs/>
                <w:sz w:val="18"/>
                <w:szCs w:val="18"/>
                <w:lang w:eastAsia="sk-SK"/>
              </w:rPr>
              <w:t>a pod.) a formy hodnotenia študijných výsledkov. Každý predmet je ukončený adekvátnou formou podľa charakteru predmetu. Konkrétne kritériá a formy hodnotenia študijných výsledkov sú zverejnené v informačných listoch jednotlivých predmetov.</w:t>
            </w:r>
          </w:p>
          <w:p w:rsidR="0010002D" w:rsidRDefault="0010002D" w:rsidP="0010002D">
            <w:pPr>
              <w:spacing w:line="216" w:lineRule="auto"/>
              <w:contextualSpacing/>
              <w:jc w:val="both"/>
              <w:rPr>
                <w:rFonts w:ascii="Calibri" w:hAnsi="Calibri" w:cs="Calibri"/>
                <w:bCs/>
                <w:sz w:val="18"/>
                <w:szCs w:val="18"/>
                <w:shd w:val="clear" w:color="auto" w:fill="FFFFFF"/>
              </w:rPr>
            </w:pPr>
            <w:r w:rsidRPr="00073D89">
              <w:rPr>
                <w:rFonts w:ascii="Calibri" w:hAnsi="Calibri" w:cs="Calibri"/>
                <w:bCs/>
                <w:sz w:val="18"/>
                <w:szCs w:val="18"/>
                <w:shd w:val="clear" w:color="auto" w:fill="FFFFFF"/>
              </w:rPr>
              <w:t>Študijný plán bol zostavený tak, aby pracovná záťaž študenta a počet hodín kontaktnej výučby umožňovali dosiahnutie výstupov vzdelávania študijného programu.</w:t>
            </w:r>
          </w:p>
          <w:p w:rsidR="0010002D" w:rsidRPr="00073D89" w:rsidRDefault="007F7D30" w:rsidP="0010002D">
            <w:pPr>
              <w:spacing w:line="216" w:lineRule="auto"/>
              <w:contextualSpacing/>
              <w:jc w:val="both"/>
              <w:rPr>
                <w:rFonts w:ascii="Calibri" w:hAnsi="Calibri" w:cs="Calibri"/>
                <w:bCs/>
                <w:sz w:val="18"/>
                <w:szCs w:val="18"/>
                <w:shd w:val="clear" w:color="auto" w:fill="FFFFFF"/>
              </w:rPr>
            </w:pPr>
            <w:hyperlink r:id="rId12" w:history="1">
              <w:r w:rsidR="0010002D" w:rsidRPr="00415652">
                <w:rPr>
                  <w:rStyle w:val="Hypertextovprepojenie"/>
                  <w:rFonts w:ascii="Calibri" w:hAnsi="Calibri" w:cs="Calibri"/>
                  <w:bCs/>
                  <w:sz w:val="18"/>
                  <w:szCs w:val="18"/>
                  <w:shd w:val="clear" w:color="auto" w:fill="FFFFFF"/>
                </w:rPr>
                <w:t>Študijný poriadok EU v Bratislave</w:t>
              </w:r>
            </w:hyperlink>
          </w:p>
          <w:p w:rsidR="0010002D" w:rsidRPr="00073D89" w:rsidRDefault="0010002D" w:rsidP="0010002D">
            <w:pPr>
              <w:rPr>
                <w:rFonts w:ascii="Calibri" w:eastAsia="Calibri" w:hAnsi="Calibri" w:cs="Calibri"/>
                <w:bCs/>
                <w:sz w:val="18"/>
                <w:szCs w:val="18"/>
              </w:rPr>
            </w:pPr>
          </w:p>
        </w:tc>
      </w:tr>
      <w:tr w:rsidR="0010002D" w:rsidRPr="0007683B" w:rsidTr="00083155">
        <w:tc>
          <w:tcPr>
            <w:tcW w:w="2547" w:type="dxa"/>
            <w:gridSpan w:val="3"/>
          </w:tcPr>
          <w:p w:rsidR="0010002D" w:rsidRDefault="0010002D" w:rsidP="0010002D">
            <w:pPr>
              <w:autoSpaceDE w:val="0"/>
              <w:autoSpaceDN w:val="0"/>
              <w:adjustRightInd w:val="0"/>
              <w:contextualSpacing/>
              <w:rPr>
                <w:rFonts w:ascii="Calibri" w:eastAsia="Calibri" w:hAnsi="Calibri" w:cs="Calibri"/>
                <w:b/>
                <w:bCs/>
              </w:rPr>
            </w:pPr>
            <w:r w:rsidRPr="00114505">
              <w:rPr>
                <w:rFonts w:ascii="Calibri" w:eastAsia="Calibri" w:hAnsi="Calibri" w:cs="Calibri"/>
                <w:b/>
                <w:bCs/>
              </w:rPr>
              <w:lastRenderedPageBreak/>
              <w:t>Odporúčaný študijný plán pre jednotlivé cesty v štúdiu</w:t>
            </w:r>
            <w:r>
              <w:rPr>
                <w:rStyle w:val="Odkaznapoznmkupodiarou"/>
                <w:rFonts w:ascii="Calibri" w:eastAsia="Calibri" w:hAnsi="Calibri" w:cs="Calibri"/>
                <w:b/>
                <w:bCs/>
              </w:rPr>
              <w:footnoteReference w:id="7"/>
            </w:r>
            <w:r>
              <w:rPr>
                <w:rFonts w:ascii="Calibri" w:eastAsia="Calibri" w:hAnsi="Calibri" w:cs="Calibri"/>
                <w:b/>
                <w:bCs/>
              </w:rPr>
              <w:t xml:space="preserve"> </w:t>
            </w:r>
            <w:r>
              <w:rPr>
                <w:rStyle w:val="Odkaznapoznmkupodiarou"/>
                <w:rFonts w:ascii="Calibri" w:eastAsia="Calibri" w:hAnsi="Calibri" w:cs="Calibri"/>
                <w:b/>
                <w:bCs/>
              </w:rPr>
              <w:footnoteReference w:id="8"/>
            </w:r>
          </w:p>
        </w:tc>
        <w:tc>
          <w:tcPr>
            <w:tcW w:w="6515" w:type="dxa"/>
            <w:gridSpan w:val="14"/>
          </w:tcPr>
          <w:p w:rsidR="0010002D" w:rsidRPr="00073D89" w:rsidRDefault="0010002D" w:rsidP="0010002D">
            <w:pPr>
              <w:rPr>
                <w:rFonts w:ascii="Calibri" w:eastAsia="Calibri" w:hAnsi="Calibri" w:cs="Calibri"/>
                <w:bCs/>
                <w:sz w:val="18"/>
                <w:szCs w:val="18"/>
              </w:rPr>
            </w:pPr>
            <w:r w:rsidRPr="00073D89">
              <w:rPr>
                <w:rFonts w:ascii="Calibri" w:eastAsia="Calibri" w:hAnsi="Calibri" w:cs="Calibri"/>
                <w:bCs/>
                <w:sz w:val="18"/>
                <w:szCs w:val="18"/>
              </w:rPr>
              <w:t xml:space="preserve">Študijný plán je prílohou žiadosti o akreditáciu študijného programu. </w:t>
            </w:r>
          </w:p>
        </w:tc>
      </w:tr>
      <w:tr w:rsidR="0077116D" w:rsidRPr="0007683B" w:rsidTr="00083155">
        <w:tc>
          <w:tcPr>
            <w:tcW w:w="6149" w:type="dxa"/>
            <w:gridSpan w:val="14"/>
          </w:tcPr>
          <w:p w:rsidR="0077116D" w:rsidRDefault="0077116D" w:rsidP="00F61D3C">
            <w:pPr>
              <w:autoSpaceDE w:val="0"/>
              <w:autoSpaceDN w:val="0"/>
              <w:adjustRightInd w:val="0"/>
              <w:contextualSpacing/>
              <w:rPr>
                <w:rFonts w:ascii="Calibri" w:eastAsia="Calibri" w:hAnsi="Calibri" w:cs="Calibri"/>
                <w:b/>
                <w:bCs/>
              </w:rPr>
            </w:pPr>
            <w:r>
              <w:rPr>
                <w:rFonts w:ascii="Calibri" w:eastAsia="Calibri" w:hAnsi="Calibri" w:cs="Calibri"/>
                <w:b/>
                <w:bCs/>
              </w:rPr>
              <w:t>Počet kreditov, ktorého dosiahnutie je podmienkou riadneho skončenia štúdia</w:t>
            </w:r>
          </w:p>
        </w:tc>
        <w:tc>
          <w:tcPr>
            <w:tcW w:w="2913" w:type="dxa"/>
            <w:gridSpan w:val="3"/>
          </w:tcPr>
          <w:p w:rsidR="008839F3" w:rsidRPr="00AA0AA2" w:rsidRDefault="008839F3" w:rsidP="0007683B">
            <w:pPr>
              <w:pStyle w:val="Odsekzoznamu"/>
              <w:numPr>
                <w:ilvl w:val="0"/>
                <w:numId w:val="22"/>
              </w:numPr>
              <w:rPr>
                <w:rFonts w:ascii="Calibri" w:eastAsia="Calibri" w:hAnsi="Calibri" w:cs="Calibri"/>
                <w:bCs/>
              </w:rPr>
            </w:pPr>
            <w:r w:rsidRPr="008839F3">
              <w:rPr>
                <w:rFonts w:ascii="Calibri" w:eastAsia="Calibri" w:hAnsi="Calibri" w:cs="Calibri"/>
                <w:bCs/>
              </w:rPr>
              <w:t>stupeň - 180</w:t>
            </w:r>
          </w:p>
        </w:tc>
      </w:tr>
      <w:tr w:rsidR="0010002D" w:rsidRPr="0007683B" w:rsidTr="00083155">
        <w:tc>
          <w:tcPr>
            <w:tcW w:w="6149" w:type="dxa"/>
            <w:gridSpan w:val="14"/>
          </w:tcPr>
          <w:p w:rsidR="0010002D" w:rsidRDefault="0010002D" w:rsidP="0010002D">
            <w:pPr>
              <w:autoSpaceDE w:val="0"/>
              <w:autoSpaceDN w:val="0"/>
              <w:adjustRightInd w:val="0"/>
              <w:contextualSpacing/>
              <w:rPr>
                <w:rFonts w:ascii="Calibri" w:eastAsia="Calibri" w:hAnsi="Calibri" w:cs="Calibri"/>
                <w:b/>
                <w:bCs/>
              </w:rPr>
            </w:pPr>
            <w:r>
              <w:rPr>
                <w:rFonts w:ascii="Calibri" w:eastAsia="Calibri" w:hAnsi="Calibri" w:cs="Calibri"/>
                <w:b/>
                <w:bCs/>
              </w:rPr>
              <w:t>Ďalšie podmienky, ktoré musí študent splniť v priebehu štúdia študijného programu a na jeho riadne skončenie, vrátane podmienok štátnych skúšok, pravidiel pre opakovanie štúdia a pravidiel na predĺženie, prerušenie štúdia</w:t>
            </w:r>
          </w:p>
        </w:tc>
        <w:tc>
          <w:tcPr>
            <w:tcW w:w="2913" w:type="dxa"/>
            <w:gridSpan w:val="3"/>
          </w:tcPr>
          <w:p w:rsidR="0010002D" w:rsidRPr="00073D89" w:rsidRDefault="0010002D" w:rsidP="0010002D">
            <w:pPr>
              <w:spacing w:line="216" w:lineRule="auto"/>
              <w:contextualSpacing/>
              <w:rPr>
                <w:rFonts w:cstheme="minorHAnsi"/>
                <w:bCs/>
                <w:iCs/>
                <w:sz w:val="18"/>
                <w:szCs w:val="18"/>
                <w:lang w:eastAsia="sk-SK"/>
              </w:rPr>
            </w:pPr>
            <w:r w:rsidRPr="00073D89">
              <w:rPr>
                <w:rFonts w:cstheme="minorHAnsi"/>
                <w:bCs/>
                <w:iCs/>
                <w:sz w:val="18"/>
                <w:szCs w:val="18"/>
                <w:lang w:eastAsia="sk-SK"/>
              </w:rPr>
              <w:t>Na riadne skončenie štúdia musí študent úspešne:</w:t>
            </w:r>
          </w:p>
          <w:p w:rsidR="0010002D" w:rsidRPr="00073D89" w:rsidRDefault="0010002D" w:rsidP="0010002D">
            <w:pPr>
              <w:pStyle w:val="Odsekzoznamu"/>
              <w:numPr>
                <w:ilvl w:val="0"/>
                <w:numId w:val="36"/>
              </w:numPr>
              <w:spacing w:line="216" w:lineRule="auto"/>
              <w:ind w:left="390" w:hanging="153"/>
              <w:rPr>
                <w:rFonts w:cstheme="minorHAnsi"/>
                <w:bCs/>
                <w:iCs/>
                <w:sz w:val="18"/>
                <w:szCs w:val="18"/>
                <w:lang w:eastAsia="sk-SK"/>
              </w:rPr>
            </w:pPr>
            <w:r w:rsidRPr="00073D89">
              <w:rPr>
                <w:rFonts w:cstheme="minorHAnsi"/>
                <w:bCs/>
                <w:iCs/>
                <w:sz w:val="18"/>
                <w:szCs w:val="18"/>
                <w:lang w:eastAsia="sk-SK"/>
              </w:rPr>
              <w:t>absolvovať všetky predmety stanovené študijným plánom a získať predpísaný počet kreditov,</w:t>
            </w:r>
          </w:p>
          <w:p w:rsidR="0010002D" w:rsidRPr="00073D89" w:rsidRDefault="0010002D" w:rsidP="0010002D">
            <w:pPr>
              <w:pStyle w:val="Odsekzoznamu"/>
              <w:numPr>
                <w:ilvl w:val="0"/>
                <w:numId w:val="36"/>
              </w:numPr>
              <w:spacing w:line="216" w:lineRule="auto"/>
              <w:ind w:left="390" w:hanging="153"/>
              <w:rPr>
                <w:rFonts w:cstheme="minorHAnsi"/>
                <w:bCs/>
                <w:iCs/>
                <w:sz w:val="18"/>
                <w:szCs w:val="18"/>
                <w:lang w:eastAsia="sk-SK"/>
              </w:rPr>
            </w:pPr>
            <w:r w:rsidRPr="00073D89">
              <w:rPr>
                <w:rFonts w:cstheme="minorHAnsi"/>
                <w:bCs/>
                <w:iCs/>
                <w:sz w:val="18"/>
                <w:szCs w:val="18"/>
                <w:lang w:eastAsia="sk-SK"/>
              </w:rPr>
              <w:t>obhájiť záverečnú prácu a</w:t>
            </w:r>
          </w:p>
          <w:p w:rsidR="0010002D" w:rsidRPr="00073D89" w:rsidRDefault="0010002D" w:rsidP="0010002D">
            <w:pPr>
              <w:pStyle w:val="Odsekzoznamu"/>
              <w:numPr>
                <w:ilvl w:val="0"/>
                <w:numId w:val="36"/>
              </w:numPr>
              <w:spacing w:line="216" w:lineRule="auto"/>
              <w:ind w:left="390" w:hanging="153"/>
              <w:rPr>
                <w:rFonts w:cstheme="minorHAnsi"/>
                <w:bCs/>
                <w:iCs/>
                <w:sz w:val="18"/>
                <w:szCs w:val="18"/>
                <w:lang w:eastAsia="sk-SK"/>
              </w:rPr>
            </w:pPr>
            <w:r w:rsidRPr="00073D89">
              <w:rPr>
                <w:rFonts w:cstheme="minorHAnsi"/>
                <w:bCs/>
                <w:iCs/>
                <w:sz w:val="18"/>
                <w:szCs w:val="18"/>
                <w:lang w:eastAsia="sk-SK"/>
              </w:rPr>
              <w:t>vykonať štátnu skúšku predpísanú študijným programom.</w:t>
            </w:r>
          </w:p>
          <w:p w:rsidR="0010002D" w:rsidRPr="00073D89" w:rsidRDefault="0010002D" w:rsidP="0010002D">
            <w:pPr>
              <w:spacing w:line="216" w:lineRule="auto"/>
              <w:rPr>
                <w:rFonts w:cstheme="minorHAnsi"/>
                <w:bCs/>
                <w:iCs/>
                <w:sz w:val="18"/>
                <w:szCs w:val="18"/>
                <w:lang w:eastAsia="sk-SK"/>
              </w:rPr>
            </w:pPr>
            <w:r w:rsidRPr="00073D89">
              <w:rPr>
                <w:rFonts w:cstheme="minorHAnsi"/>
                <w:bCs/>
                <w:iCs/>
                <w:sz w:val="18"/>
                <w:szCs w:val="18"/>
                <w:lang w:eastAsia="sk-SK"/>
              </w:rPr>
              <w:t xml:space="preserve">Ďalšie podmienky a pravidlá štúdia ustanovuje Študijný poriadok EU v Bratislave. </w:t>
            </w:r>
          </w:p>
          <w:p w:rsidR="0010002D" w:rsidRPr="00073D89" w:rsidRDefault="007F7D30" w:rsidP="0010002D">
            <w:pPr>
              <w:spacing w:line="216" w:lineRule="auto"/>
              <w:contextualSpacing/>
              <w:jc w:val="both"/>
              <w:rPr>
                <w:rFonts w:ascii="Calibri" w:hAnsi="Calibri" w:cs="Calibri"/>
                <w:bCs/>
                <w:sz w:val="18"/>
                <w:szCs w:val="18"/>
                <w:shd w:val="clear" w:color="auto" w:fill="FFFFFF"/>
              </w:rPr>
            </w:pPr>
            <w:hyperlink r:id="rId13" w:history="1">
              <w:r w:rsidR="0010002D" w:rsidRPr="00415652">
                <w:rPr>
                  <w:rStyle w:val="Hypertextovprepojenie"/>
                  <w:rFonts w:ascii="Calibri" w:hAnsi="Calibri" w:cs="Calibri"/>
                  <w:bCs/>
                  <w:sz w:val="18"/>
                  <w:szCs w:val="18"/>
                  <w:shd w:val="clear" w:color="auto" w:fill="FFFFFF"/>
                </w:rPr>
                <w:t>Študijný poriadok EU v Bratislave</w:t>
              </w:r>
            </w:hyperlink>
          </w:p>
          <w:p w:rsidR="0010002D" w:rsidRPr="00073D89" w:rsidRDefault="0010002D" w:rsidP="0010002D">
            <w:pPr>
              <w:rPr>
                <w:rFonts w:ascii="Calibri" w:eastAsia="Calibri" w:hAnsi="Calibri" w:cs="Calibri"/>
                <w:bCs/>
                <w:sz w:val="18"/>
                <w:szCs w:val="18"/>
              </w:rPr>
            </w:pPr>
          </w:p>
        </w:tc>
      </w:tr>
      <w:tr w:rsidR="00270A26" w:rsidRPr="0007683B" w:rsidTr="00102A20">
        <w:tc>
          <w:tcPr>
            <w:tcW w:w="5514" w:type="dxa"/>
            <w:gridSpan w:val="11"/>
          </w:tcPr>
          <w:p w:rsidR="00270A26" w:rsidRDefault="00270A26" w:rsidP="00F61D3C">
            <w:pPr>
              <w:autoSpaceDE w:val="0"/>
              <w:autoSpaceDN w:val="0"/>
              <w:adjustRightInd w:val="0"/>
              <w:contextualSpacing/>
              <w:rPr>
                <w:rFonts w:ascii="Calibri" w:eastAsia="Calibri" w:hAnsi="Calibri" w:cs="Calibri"/>
                <w:b/>
                <w:bCs/>
              </w:rPr>
            </w:pPr>
            <w:r>
              <w:rPr>
                <w:rFonts w:ascii="Calibri" w:eastAsia="Calibri" w:hAnsi="Calibri" w:cs="Calibri"/>
                <w:b/>
                <w:bCs/>
              </w:rPr>
              <w:t xml:space="preserve">Podmienky absolvovania jednotlivých častí študijného </w:t>
            </w:r>
            <w:r>
              <w:rPr>
                <w:rFonts w:ascii="Calibri" w:eastAsia="Calibri" w:hAnsi="Calibri" w:cs="Calibri"/>
                <w:b/>
                <w:bCs/>
              </w:rPr>
              <w:lastRenderedPageBreak/>
              <w:t>programu a postup študenta v študijnom programe</w:t>
            </w:r>
          </w:p>
        </w:tc>
        <w:tc>
          <w:tcPr>
            <w:tcW w:w="3548" w:type="dxa"/>
            <w:gridSpan w:val="6"/>
          </w:tcPr>
          <w:p w:rsidR="00270A26" w:rsidRDefault="00270A26" w:rsidP="0007683B">
            <w:pPr>
              <w:rPr>
                <w:rFonts w:ascii="Calibri" w:eastAsia="Calibri" w:hAnsi="Calibri" w:cs="Calibri"/>
                <w:bCs/>
              </w:rPr>
            </w:pPr>
          </w:p>
        </w:tc>
      </w:tr>
      <w:tr w:rsidR="00270A26" w:rsidRPr="0007683B" w:rsidTr="00083155">
        <w:tc>
          <w:tcPr>
            <w:tcW w:w="6355" w:type="dxa"/>
            <w:gridSpan w:val="15"/>
          </w:tcPr>
          <w:p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 xml:space="preserve">Počet kreditov za povinné predmety potrebných na riadne </w:t>
            </w:r>
            <w:r w:rsidR="00457566">
              <w:rPr>
                <w:rFonts w:ascii="Calibri" w:eastAsia="Calibri" w:hAnsi="Calibri" w:cs="Calibri"/>
                <w:b/>
                <w:bCs/>
              </w:rPr>
              <w:t xml:space="preserve"> </w:t>
            </w:r>
            <w:r>
              <w:rPr>
                <w:rFonts w:ascii="Calibri" w:eastAsia="Calibri" w:hAnsi="Calibri" w:cs="Calibri"/>
                <w:b/>
                <w:bCs/>
              </w:rPr>
              <w:t>skončenie štúdia/ukončenie časti štúdia</w:t>
            </w:r>
          </w:p>
        </w:tc>
        <w:tc>
          <w:tcPr>
            <w:tcW w:w="2707" w:type="dxa"/>
            <w:gridSpan w:val="2"/>
          </w:tcPr>
          <w:p w:rsidR="00270A26" w:rsidRPr="00114505" w:rsidRDefault="00114505" w:rsidP="0007683B">
            <w:pPr>
              <w:rPr>
                <w:rFonts w:ascii="Calibri" w:eastAsia="Calibri" w:hAnsi="Calibri" w:cs="Calibri"/>
                <w:bCs/>
              </w:rPr>
            </w:pPr>
            <w:r w:rsidRPr="00114505">
              <w:rPr>
                <w:rFonts w:ascii="Calibri" w:eastAsia="Calibri" w:hAnsi="Calibri" w:cs="Calibri"/>
                <w:bCs/>
              </w:rPr>
              <w:t>40</w:t>
            </w:r>
          </w:p>
        </w:tc>
      </w:tr>
      <w:tr w:rsidR="00270A26" w:rsidRPr="0007683B" w:rsidTr="00083155">
        <w:tc>
          <w:tcPr>
            <w:tcW w:w="6355" w:type="dxa"/>
            <w:gridSpan w:val="15"/>
          </w:tcPr>
          <w:p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povinne voliteľné predmety potrebných na riadne skončenie štúdia/ukončenie časti štúdia</w:t>
            </w:r>
          </w:p>
        </w:tc>
        <w:tc>
          <w:tcPr>
            <w:tcW w:w="2707" w:type="dxa"/>
            <w:gridSpan w:val="2"/>
          </w:tcPr>
          <w:p w:rsidR="00270A26" w:rsidRPr="00114505" w:rsidRDefault="005446C4" w:rsidP="0007683B">
            <w:pPr>
              <w:rPr>
                <w:rFonts w:ascii="Calibri" w:eastAsia="Calibri" w:hAnsi="Calibri" w:cs="Calibri"/>
                <w:bCs/>
              </w:rPr>
            </w:pPr>
            <w:r>
              <w:rPr>
                <w:rFonts w:ascii="Calibri" w:eastAsia="Calibri" w:hAnsi="Calibri" w:cs="Calibri"/>
                <w:bCs/>
              </w:rPr>
              <w:t>60 (Tvorivá činnosť v oblasti vedy)</w:t>
            </w:r>
          </w:p>
        </w:tc>
      </w:tr>
      <w:tr w:rsidR="00270A26" w:rsidRPr="0007683B" w:rsidTr="00083155">
        <w:tc>
          <w:tcPr>
            <w:tcW w:w="6355" w:type="dxa"/>
            <w:gridSpan w:val="15"/>
          </w:tcPr>
          <w:p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výberové predmety potrebných na riadne skončenie štúdia/ukončenie časti štúdia</w:t>
            </w:r>
          </w:p>
        </w:tc>
        <w:tc>
          <w:tcPr>
            <w:tcW w:w="2707" w:type="dxa"/>
            <w:gridSpan w:val="2"/>
          </w:tcPr>
          <w:p w:rsidR="00270A26" w:rsidRDefault="00114505" w:rsidP="0007683B">
            <w:pPr>
              <w:rPr>
                <w:rFonts w:ascii="Calibri" w:eastAsia="Calibri" w:hAnsi="Calibri" w:cs="Calibri"/>
                <w:bCs/>
              </w:rPr>
            </w:pPr>
            <w:r>
              <w:rPr>
                <w:rFonts w:ascii="Calibri" w:eastAsia="Calibri" w:hAnsi="Calibri" w:cs="Calibri"/>
                <w:bCs/>
              </w:rPr>
              <w:t>20</w:t>
            </w:r>
          </w:p>
          <w:p w:rsidR="00114505" w:rsidRPr="00114505" w:rsidRDefault="00114505" w:rsidP="0007683B">
            <w:pPr>
              <w:rPr>
                <w:rFonts w:ascii="Calibri" w:eastAsia="Calibri" w:hAnsi="Calibri" w:cs="Calibri"/>
                <w:bCs/>
              </w:rPr>
            </w:pPr>
          </w:p>
        </w:tc>
      </w:tr>
      <w:tr w:rsidR="00270A26" w:rsidRPr="0007683B" w:rsidTr="00083155">
        <w:tc>
          <w:tcPr>
            <w:tcW w:w="6355" w:type="dxa"/>
            <w:gridSpan w:val="15"/>
          </w:tcPr>
          <w:p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záverečnú prácu a obhajobu záverečnej práce potrebných na riadne skončenie štúdia</w:t>
            </w:r>
          </w:p>
        </w:tc>
        <w:tc>
          <w:tcPr>
            <w:tcW w:w="2707" w:type="dxa"/>
            <w:gridSpan w:val="2"/>
          </w:tcPr>
          <w:p w:rsidR="00270A26" w:rsidRDefault="00114505" w:rsidP="0007683B">
            <w:pPr>
              <w:rPr>
                <w:rFonts w:ascii="Calibri" w:eastAsia="Calibri" w:hAnsi="Calibri" w:cs="Calibri"/>
                <w:bCs/>
              </w:rPr>
            </w:pPr>
            <w:r>
              <w:rPr>
                <w:rFonts w:ascii="Calibri" w:eastAsia="Calibri" w:hAnsi="Calibri" w:cs="Calibri"/>
                <w:bCs/>
              </w:rPr>
              <w:t>60</w:t>
            </w:r>
          </w:p>
          <w:p w:rsidR="00114505" w:rsidRPr="00114505" w:rsidRDefault="00114505" w:rsidP="0007683B">
            <w:pPr>
              <w:rPr>
                <w:rFonts w:ascii="Calibri" w:eastAsia="Calibri" w:hAnsi="Calibri" w:cs="Calibri"/>
                <w:bCs/>
              </w:rPr>
            </w:pPr>
          </w:p>
        </w:tc>
      </w:tr>
      <w:tr w:rsidR="00270A26" w:rsidRPr="0007683B" w:rsidTr="00083155">
        <w:tc>
          <w:tcPr>
            <w:tcW w:w="6355" w:type="dxa"/>
            <w:gridSpan w:val="15"/>
          </w:tcPr>
          <w:p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od</w:t>
            </w:r>
            <w:r w:rsidR="00785824">
              <w:rPr>
                <w:rFonts w:ascii="Calibri" w:eastAsia="Calibri" w:hAnsi="Calibri" w:cs="Calibri"/>
                <w:b/>
                <w:bCs/>
              </w:rPr>
              <w:t xml:space="preserve">bornú prax potrebných na riadne  </w:t>
            </w:r>
            <w:r>
              <w:rPr>
                <w:rFonts w:ascii="Calibri" w:eastAsia="Calibri" w:hAnsi="Calibri" w:cs="Calibri"/>
                <w:b/>
                <w:bCs/>
              </w:rPr>
              <w:t>skončenie štúdia/ukončenie časti štúdia</w:t>
            </w:r>
          </w:p>
        </w:tc>
        <w:tc>
          <w:tcPr>
            <w:tcW w:w="2707" w:type="dxa"/>
            <w:gridSpan w:val="2"/>
          </w:tcPr>
          <w:p w:rsidR="00270A26" w:rsidRDefault="00114505" w:rsidP="0007683B">
            <w:pPr>
              <w:rPr>
                <w:rFonts w:ascii="Calibri" w:eastAsia="Calibri" w:hAnsi="Calibri" w:cs="Calibri"/>
                <w:bCs/>
              </w:rPr>
            </w:pPr>
            <w:r>
              <w:rPr>
                <w:rFonts w:ascii="Calibri" w:eastAsia="Calibri" w:hAnsi="Calibri" w:cs="Calibri"/>
                <w:bCs/>
              </w:rPr>
              <w:t>0</w:t>
            </w:r>
          </w:p>
          <w:p w:rsidR="00114505" w:rsidRPr="00114505" w:rsidRDefault="00114505" w:rsidP="0007683B">
            <w:pPr>
              <w:rPr>
                <w:rFonts w:ascii="Calibri" w:eastAsia="Calibri" w:hAnsi="Calibri" w:cs="Calibri"/>
                <w:bCs/>
              </w:rPr>
            </w:pPr>
          </w:p>
        </w:tc>
      </w:tr>
      <w:tr w:rsidR="0010002D" w:rsidRPr="0007683B" w:rsidTr="00083155">
        <w:tc>
          <w:tcPr>
            <w:tcW w:w="4106" w:type="dxa"/>
            <w:gridSpan w:val="7"/>
          </w:tcPr>
          <w:p w:rsidR="0010002D" w:rsidRDefault="0010002D" w:rsidP="0010002D">
            <w:pPr>
              <w:autoSpaceDE w:val="0"/>
              <w:autoSpaceDN w:val="0"/>
              <w:adjustRightInd w:val="0"/>
              <w:contextualSpacing/>
              <w:rPr>
                <w:rFonts w:ascii="Calibri" w:eastAsia="Calibri" w:hAnsi="Calibri" w:cs="Calibri"/>
                <w:b/>
                <w:bCs/>
              </w:rPr>
            </w:pPr>
            <w:r>
              <w:rPr>
                <w:rFonts w:ascii="Calibri" w:eastAsia="Calibri" w:hAnsi="Calibri" w:cs="Calibri"/>
                <w:b/>
                <w:bCs/>
              </w:rPr>
              <w:t>Pravidlá pre overovanie výstupov vzdelávania a hodnotenie študentov a možnosti opravných postupov voči tomuto hodnoteniu</w:t>
            </w:r>
          </w:p>
        </w:tc>
        <w:tc>
          <w:tcPr>
            <w:tcW w:w="4956" w:type="dxa"/>
            <w:gridSpan w:val="10"/>
          </w:tcPr>
          <w:p w:rsidR="0010002D" w:rsidRDefault="0010002D" w:rsidP="0010002D">
            <w:pPr>
              <w:jc w:val="both"/>
              <w:rPr>
                <w:rFonts w:cstheme="minorHAnsi"/>
                <w:bCs/>
                <w:iCs/>
                <w:sz w:val="18"/>
                <w:szCs w:val="18"/>
                <w:lang w:eastAsia="sk-SK"/>
              </w:rPr>
            </w:pPr>
            <w:r w:rsidRPr="00073D89">
              <w:rPr>
                <w:rFonts w:cstheme="minorHAnsi"/>
                <w:bCs/>
                <w:iCs/>
                <w:sz w:val="18"/>
                <w:szCs w:val="18"/>
                <w:lang w:eastAsia="sk-SK"/>
              </w:rPr>
              <w:t>Každý predmet študijného programu má jasne určené metódy a kritériá hodnotenia dosahovaných výsledkov vzdelávania</w:t>
            </w:r>
            <w:r>
              <w:rPr>
                <w:rFonts w:cstheme="minorHAnsi"/>
                <w:bCs/>
                <w:iCs/>
                <w:sz w:val="18"/>
                <w:szCs w:val="18"/>
                <w:lang w:eastAsia="sk-SK"/>
              </w:rPr>
              <w:t xml:space="preserve"> v súlade s čl. 8 a 9 Študijného poriadku EU v Bratislave</w:t>
            </w:r>
            <w:r w:rsidRPr="00073D89">
              <w:rPr>
                <w:rFonts w:cstheme="minorHAnsi"/>
                <w:bCs/>
                <w:iCs/>
                <w:sz w:val="18"/>
                <w:szCs w:val="18"/>
                <w:lang w:eastAsia="sk-SK"/>
              </w:rPr>
              <w:t xml:space="preserve">, </w:t>
            </w:r>
            <w:r>
              <w:rPr>
                <w:rFonts w:cstheme="minorHAnsi"/>
                <w:bCs/>
                <w:iCs/>
                <w:sz w:val="18"/>
                <w:szCs w:val="18"/>
                <w:lang w:eastAsia="sk-SK"/>
              </w:rPr>
              <w:t xml:space="preserve">a </w:t>
            </w:r>
            <w:r w:rsidRPr="00073D89">
              <w:rPr>
                <w:rFonts w:cstheme="minorHAnsi"/>
                <w:bCs/>
                <w:iCs/>
                <w:sz w:val="18"/>
                <w:szCs w:val="18"/>
                <w:lang w:eastAsia="sk-SK"/>
              </w:rPr>
              <w:t>sú uvedené v informačnom liste predmetu</w:t>
            </w:r>
            <w:r>
              <w:rPr>
                <w:rFonts w:cstheme="minorHAnsi"/>
                <w:bCs/>
                <w:iCs/>
                <w:sz w:val="18"/>
                <w:szCs w:val="18"/>
                <w:lang w:eastAsia="sk-SK"/>
              </w:rPr>
              <w:t>.</w:t>
            </w:r>
            <w:r w:rsidRPr="00073D89">
              <w:rPr>
                <w:rFonts w:cstheme="minorHAnsi"/>
                <w:bCs/>
                <w:iCs/>
                <w:sz w:val="18"/>
                <w:szCs w:val="18"/>
                <w:lang w:eastAsia="sk-SK"/>
              </w:rPr>
              <w:t xml:space="preserve"> Metódy a kritériá hodnotenia spoľahlivo reprezentujú úroveň všetkých výstupov vzdelávania v predmete a súčasne zaručujú, že každý úspešný absolvent predmetu dosiahol všetky požadované výstupy vzdelávania. </w:t>
            </w:r>
          </w:p>
          <w:p w:rsidR="0010002D" w:rsidRPr="000A746F" w:rsidRDefault="0010002D" w:rsidP="0010002D">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Povinnou súčasťou štúdia je </w:t>
            </w:r>
            <w:r>
              <w:rPr>
                <w:rFonts w:cstheme="minorHAnsi"/>
                <w:bCs/>
                <w:iCs/>
                <w:sz w:val="18"/>
                <w:szCs w:val="18"/>
                <w:lang w:eastAsia="sk-SK"/>
              </w:rPr>
              <w:t xml:space="preserve">aj </w:t>
            </w:r>
            <w:r w:rsidRPr="000A746F">
              <w:rPr>
                <w:rFonts w:cstheme="minorHAnsi"/>
                <w:bCs/>
                <w:iCs/>
                <w:sz w:val="18"/>
                <w:szCs w:val="18"/>
                <w:lang w:eastAsia="sk-SK"/>
              </w:rPr>
              <w:t xml:space="preserve">záverečná práca. Jednotný postup pre spracovanie, kontrolu originality, registrovanie, uchovávanie a sprístupňovanie záverečných prác upravuje samostatná interná smernica EU v Bratislave. </w:t>
            </w:r>
          </w:p>
          <w:p w:rsidR="0010002D" w:rsidRPr="00073D89" w:rsidRDefault="0010002D" w:rsidP="0010002D">
            <w:pPr>
              <w:spacing w:line="216" w:lineRule="auto"/>
              <w:contextualSpacing/>
              <w:jc w:val="both"/>
              <w:rPr>
                <w:rFonts w:cstheme="minorHAnsi"/>
                <w:bCs/>
                <w:iCs/>
                <w:sz w:val="18"/>
                <w:szCs w:val="18"/>
                <w:lang w:eastAsia="sk-SK"/>
              </w:rPr>
            </w:pPr>
            <w:r w:rsidRPr="000A746F">
              <w:rPr>
                <w:rFonts w:cstheme="minorHAnsi"/>
                <w:bCs/>
                <w:iCs/>
                <w:sz w:val="18"/>
                <w:szCs w:val="18"/>
                <w:lang w:eastAsia="sk-SK"/>
              </w:rPr>
              <w:t>Podmienkou úspešného absolvovania študijného programu je aj vykonanie štátnej skúšky</w:t>
            </w:r>
            <w:r>
              <w:rPr>
                <w:rFonts w:cstheme="minorHAnsi"/>
                <w:bCs/>
                <w:iCs/>
                <w:sz w:val="18"/>
                <w:szCs w:val="18"/>
                <w:lang w:eastAsia="sk-SK"/>
              </w:rPr>
              <w:t xml:space="preserve"> a obhajoby záverečnej práce </w:t>
            </w:r>
            <w:r w:rsidRPr="000A746F">
              <w:rPr>
                <w:rFonts w:cstheme="minorHAnsi"/>
                <w:bCs/>
                <w:iCs/>
                <w:sz w:val="18"/>
                <w:szCs w:val="18"/>
                <w:lang w:eastAsia="sk-SK"/>
              </w:rPr>
              <w:t xml:space="preserve">pred komisiou pre štátne skúšky. Ďalšie informácie ohľadom štátnej skúšky sú ustanovené v čl. 14 Študijného poriadku EU v Bratislave. </w:t>
            </w:r>
          </w:p>
          <w:p w:rsidR="0010002D" w:rsidRPr="00073D89" w:rsidRDefault="0010002D" w:rsidP="0010002D">
            <w:pPr>
              <w:spacing w:line="216" w:lineRule="auto"/>
              <w:contextualSpacing/>
              <w:jc w:val="both"/>
              <w:rPr>
                <w:rFonts w:ascii="Calibri" w:hAnsi="Calibri" w:cs="Calibri"/>
                <w:iCs/>
                <w:sz w:val="18"/>
                <w:szCs w:val="18"/>
                <w:lang w:eastAsia="sk-SK"/>
              </w:rPr>
            </w:pPr>
            <w:r w:rsidRPr="00073D89">
              <w:rPr>
                <w:rFonts w:ascii="Calibri" w:hAnsi="Calibri" w:cs="Calibri"/>
                <w:iCs/>
                <w:sz w:val="18"/>
                <w:szCs w:val="18"/>
                <w:lang w:eastAsia="sk-SK"/>
              </w:rPr>
              <w:t>Študent má možnosť využiť prostriedky nápravy voči výsledkom hodnotenia v súlade s čl. 8 Študijným poriadkom EU v Bratislave.</w:t>
            </w:r>
          </w:p>
          <w:p w:rsidR="0010002D" w:rsidRPr="00415652" w:rsidRDefault="007F7D30" w:rsidP="0010002D">
            <w:pPr>
              <w:spacing w:line="216" w:lineRule="auto"/>
              <w:contextualSpacing/>
              <w:jc w:val="both"/>
              <w:rPr>
                <w:rFonts w:ascii="Calibri" w:hAnsi="Calibri" w:cs="Calibri"/>
                <w:bCs/>
                <w:sz w:val="18"/>
                <w:szCs w:val="18"/>
                <w:shd w:val="clear" w:color="auto" w:fill="FFFFFF"/>
              </w:rPr>
            </w:pPr>
            <w:hyperlink r:id="rId14" w:history="1">
              <w:r w:rsidR="0010002D" w:rsidRPr="00415652">
                <w:rPr>
                  <w:rStyle w:val="Hypertextovprepojenie"/>
                  <w:rFonts w:ascii="Calibri" w:hAnsi="Calibri" w:cs="Calibri"/>
                  <w:bCs/>
                  <w:sz w:val="18"/>
                  <w:szCs w:val="18"/>
                  <w:shd w:val="clear" w:color="auto" w:fill="FFFFFF"/>
                </w:rPr>
                <w:t>Študijný poriadok EU v Bratislave</w:t>
              </w:r>
            </w:hyperlink>
          </w:p>
        </w:tc>
      </w:tr>
      <w:tr w:rsidR="0010002D" w:rsidRPr="0007683B" w:rsidTr="00083155">
        <w:tc>
          <w:tcPr>
            <w:tcW w:w="4106" w:type="dxa"/>
            <w:gridSpan w:val="7"/>
          </w:tcPr>
          <w:p w:rsidR="0010002D" w:rsidRDefault="0010002D" w:rsidP="0010002D">
            <w:pPr>
              <w:autoSpaceDE w:val="0"/>
              <w:autoSpaceDN w:val="0"/>
              <w:adjustRightInd w:val="0"/>
              <w:contextualSpacing/>
              <w:rPr>
                <w:rFonts w:ascii="Calibri" w:eastAsia="Calibri" w:hAnsi="Calibri" w:cs="Calibri"/>
                <w:b/>
                <w:bCs/>
              </w:rPr>
            </w:pPr>
            <w:r>
              <w:rPr>
                <w:rFonts w:ascii="Calibri" w:eastAsia="Calibri" w:hAnsi="Calibri" w:cs="Calibri"/>
                <w:b/>
                <w:bCs/>
              </w:rPr>
              <w:t>Podmienky uznávania štúdia alebo časti štúdia</w:t>
            </w:r>
          </w:p>
        </w:tc>
        <w:tc>
          <w:tcPr>
            <w:tcW w:w="4956" w:type="dxa"/>
            <w:gridSpan w:val="10"/>
          </w:tcPr>
          <w:p w:rsidR="0010002D" w:rsidRDefault="0010002D" w:rsidP="0010002D">
            <w:pPr>
              <w:rPr>
                <w:sz w:val="18"/>
                <w:szCs w:val="18"/>
              </w:rPr>
            </w:pPr>
            <w:r>
              <w:rPr>
                <w:sz w:val="18"/>
                <w:szCs w:val="18"/>
              </w:rPr>
              <w:t xml:space="preserve">Pravidlá uznávania štúdia alebo časti  štúdia upravuje čl. 10 Študijného poriadku EU v Bratislava. </w:t>
            </w:r>
          </w:p>
          <w:p w:rsidR="0010002D" w:rsidRPr="00415652" w:rsidRDefault="007F7D30" w:rsidP="0010002D">
            <w:pPr>
              <w:spacing w:line="216" w:lineRule="auto"/>
              <w:contextualSpacing/>
              <w:jc w:val="both"/>
              <w:rPr>
                <w:rFonts w:ascii="Calibri" w:hAnsi="Calibri" w:cs="Calibri"/>
                <w:bCs/>
                <w:sz w:val="18"/>
                <w:szCs w:val="18"/>
                <w:shd w:val="clear" w:color="auto" w:fill="FFFFFF"/>
              </w:rPr>
            </w:pPr>
            <w:hyperlink r:id="rId15" w:history="1">
              <w:r w:rsidR="0010002D" w:rsidRPr="00415652">
                <w:rPr>
                  <w:rStyle w:val="Hypertextovprepojenie"/>
                  <w:rFonts w:ascii="Calibri" w:hAnsi="Calibri" w:cs="Calibri"/>
                  <w:bCs/>
                  <w:sz w:val="18"/>
                  <w:szCs w:val="18"/>
                  <w:shd w:val="clear" w:color="auto" w:fill="FFFFFF"/>
                </w:rPr>
                <w:t>Študijný poriadok EU v Bratislave</w:t>
              </w:r>
            </w:hyperlink>
          </w:p>
        </w:tc>
      </w:tr>
      <w:tr w:rsidR="0010002D" w:rsidRPr="0007683B" w:rsidTr="00083155">
        <w:tc>
          <w:tcPr>
            <w:tcW w:w="4106" w:type="dxa"/>
            <w:gridSpan w:val="7"/>
          </w:tcPr>
          <w:p w:rsidR="0010002D" w:rsidRDefault="0010002D" w:rsidP="0010002D">
            <w:pPr>
              <w:autoSpaceDE w:val="0"/>
              <w:autoSpaceDN w:val="0"/>
              <w:adjustRightInd w:val="0"/>
              <w:contextualSpacing/>
              <w:rPr>
                <w:rFonts w:ascii="Calibri" w:eastAsia="Calibri" w:hAnsi="Calibri" w:cs="Calibri"/>
                <w:b/>
                <w:bCs/>
              </w:rPr>
            </w:pPr>
            <w:r>
              <w:rPr>
                <w:rFonts w:ascii="Calibri" w:eastAsia="Calibri" w:hAnsi="Calibri" w:cs="Calibri"/>
                <w:b/>
                <w:bCs/>
              </w:rPr>
              <w:t>Zoznam tém záverečných prác</w:t>
            </w:r>
          </w:p>
        </w:tc>
        <w:tc>
          <w:tcPr>
            <w:tcW w:w="4956" w:type="dxa"/>
            <w:gridSpan w:val="10"/>
          </w:tcPr>
          <w:p w:rsidR="0010002D" w:rsidRPr="00B21BA2" w:rsidRDefault="0010002D" w:rsidP="0010002D">
            <w:pPr>
              <w:rPr>
                <w:rFonts w:ascii="Calibri" w:eastAsia="Calibri" w:hAnsi="Calibri" w:cs="Calibri"/>
                <w:bCs/>
                <w:sz w:val="18"/>
                <w:szCs w:val="18"/>
              </w:rPr>
            </w:pPr>
            <w:r w:rsidRPr="00B21BA2">
              <w:rPr>
                <w:rFonts w:ascii="Calibri" w:eastAsia="Calibri" w:hAnsi="Calibri" w:cs="Calibri"/>
                <w:bCs/>
                <w:sz w:val="18"/>
                <w:szCs w:val="18"/>
              </w:rPr>
              <w:t xml:space="preserve">Zoznam tém ZP je prílohou žiadosti o akreditáciu študijného programu. </w:t>
            </w:r>
          </w:p>
        </w:tc>
      </w:tr>
      <w:tr w:rsidR="0010002D" w:rsidRPr="0007683B" w:rsidTr="00083155">
        <w:tc>
          <w:tcPr>
            <w:tcW w:w="4106" w:type="dxa"/>
            <w:gridSpan w:val="7"/>
          </w:tcPr>
          <w:p w:rsidR="0010002D" w:rsidRDefault="0010002D" w:rsidP="0010002D">
            <w:pPr>
              <w:autoSpaceDE w:val="0"/>
              <w:autoSpaceDN w:val="0"/>
              <w:adjustRightInd w:val="0"/>
              <w:contextualSpacing/>
              <w:rPr>
                <w:rFonts w:ascii="Calibri" w:eastAsia="Calibri" w:hAnsi="Calibri" w:cs="Calibri"/>
                <w:b/>
                <w:bCs/>
              </w:rPr>
            </w:pPr>
            <w:r>
              <w:rPr>
                <w:rFonts w:ascii="Calibri" w:eastAsia="Calibri" w:hAnsi="Calibri" w:cs="Calibri"/>
                <w:b/>
                <w:bCs/>
              </w:rPr>
              <w:t>Pravidlá pri zadávaní, spracovaní, oponovaní, obhajobe a hodnotení záverečných prác</w:t>
            </w:r>
          </w:p>
        </w:tc>
        <w:tc>
          <w:tcPr>
            <w:tcW w:w="4956" w:type="dxa"/>
            <w:gridSpan w:val="10"/>
          </w:tcPr>
          <w:p w:rsidR="00335A3E" w:rsidRPr="009B5A38" w:rsidRDefault="00335A3E" w:rsidP="00335A3E">
            <w:p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Povinnou súčasťou štúdia je aj záverečná dizertačná práca, ktorá má  charakter kvalifikačnej, vedeckej písomnej práce, ktorej základom je originálny výskum doktoranda. Doktorand ňou preukazuje schopnosť a pripravenosť na samostatnú vedeckú a tvorivú činnosť v oblasti vedy. </w:t>
            </w:r>
          </w:p>
          <w:p w:rsidR="00335A3E" w:rsidRPr="009B5A38" w:rsidRDefault="00335A3E" w:rsidP="00335A3E">
            <w:p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 xml:space="preserve">Doktorandov vedú školitelia. Funkciu školiteľa pre daný študijný program môžu vykonávať učitelia vysokej školy, na ktorej sa uskutočňuje doktorandské štúdium, a iní odborníci po schválení vo Vedeckej rade NHF EU v Bratislave. Školiteľmi doktorandského štúdia na univerzite môžu byť vysokoškolskí učitelia s vedecko-pedagogickým titulom profesor alebo docent, hosťujúci profesor, alebo výskumní pracovníci s vedeckým kvalifikačným stupňom I alebo </w:t>
            </w:r>
            <w:proofErr w:type="spellStart"/>
            <w:r w:rsidRPr="009B5A38">
              <w:rPr>
                <w:rFonts w:eastAsia="Times New Roman" w:cstheme="minorHAnsi"/>
                <w:color w:val="000000"/>
                <w:sz w:val="18"/>
                <w:szCs w:val="18"/>
                <w:bdr w:val="none" w:sz="0" w:space="0" w:color="auto" w:frame="1"/>
                <w:lang w:eastAsia="sk-SK"/>
              </w:rPr>
              <w:t>IIa</w:t>
            </w:r>
            <w:proofErr w:type="spellEnd"/>
            <w:r w:rsidRPr="009B5A38">
              <w:rPr>
                <w:rFonts w:eastAsia="Times New Roman" w:cstheme="minorHAnsi"/>
                <w:color w:val="000000"/>
                <w:sz w:val="18"/>
                <w:szCs w:val="18"/>
                <w:bdr w:val="none" w:sz="0" w:space="0" w:color="auto" w:frame="1"/>
                <w:lang w:eastAsia="sk-SK"/>
              </w:rPr>
              <w:t>, alebo učitelia a výskumní pracovníci s titulom DrSc., alebo s ekvivalentmi týchto titulov. Funkciu školiteľa pre témy vypísané externou vzdelávacou inštitúciou, môžu vykonávať školitelia schválení touto inštitúciou. Externá vzdelávacia inštitúcia poskytne Vedeckej rade NHF EU v Bratislave vedecko-pedagogickú charakteristiku školiteľa. Školiteľa spolu so zadaním dizertačnej práce, doktorandom študujúcim v doktorandských študijných programoch na NHF EU v Bratislave, určuje dekanka NHF EU v Bratislave. Školitelia odborne garantujú vedeckú časť doktorandského štúdia </w:t>
            </w:r>
          </w:p>
          <w:p w:rsidR="00335A3E" w:rsidRPr="009B5A38" w:rsidRDefault="00335A3E" w:rsidP="00335A3E">
            <w:p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 </w:t>
            </w:r>
          </w:p>
          <w:p w:rsidR="00335A3E" w:rsidRPr="009B5A38" w:rsidRDefault="00335A3E" w:rsidP="00335A3E">
            <w:p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Harmonogram procesu tvorby ponuky záverečných prác:  </w:t>
            </w:r>
          </w:p>
          <w:p w:rsidR="00335A3E" w:rsidRPr="009B5A38" w:rsidRDefault="00335A3E" w:rsidP="00335A3E">
            <w:pPr>
              <w:numPr>
                <w:ilvl w:val="0"/>
                <w:numId w:val="39"/>
              </w:num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lastRenderedPageBreak/>
              <w:t>návrh tém záverečných prác školiteľmi doktorandského štúdia NHF EU v Bratislave a externých vzdelávacích inštitúcií, rešpektujúc Princípy tvorby a schvaľovania tém dizertačných prác na 3. stupeň štúdia na NHF EU v Bratislave </w:t>
            </w:r>
          </w:p>
          <w:p w:rsidR="00335A3E" w:rsidRPr="009B5A38" w:rsidRDefault="00335A3E" w:rsidP="00335A3E">
            <w:pPr>
              <w:numPr>
                <w:ilvl w:val="0"/>
                <w:numId w:val="39"/>
              </w:num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prerokovanie tém záverečných prác na príslušnom školiacom pracovisku – katedre, resp. v externej vzdelávacej inštitúcii  </w:t>
            </w:r>
          </w:p>
          <w:p w:rsidR="00335A3E" w:rsidRPr="009B5A38" w:rsidRDefault="00335A3E" w:rsidP="00335A3E">
            <w:pPr>
              <w:numPr>
                <w:ilvl w:val="0"/>
                <w:numId w:val="39"/>
              </w:num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 xml:space="preserve">schvaľovanie tém záverečných prác v príslušných </w:t>
            </w:r>
            <w:proofErr w:type="spellStart"/>
            <w:r w:rsidRPr="009B5A38">
              <w:rPr>
                <w:rFonts w:eastAsia="Times New Roman" w:cstheme="minorHAnsi"/>
                <w:color w:val="000000"/>
                <w:sz w:val="18"/>
                <w:szCs w:val="18"/>
                <w:bdr w:val="none" w:sz="0" w:space="0" w:color="auto" w:frame="1"/>
                <w:lang w:eastAsia="sk-SK"/>
              </w:rPr>
              <w:t>subodborových</w:t>
            </w:r>
            <w:proofErr w:type="spellEnd"/>
            <w:r w:rsidRPr="009B5A38">
              <w:rPr>
                <w:rFonts w:eastAsia="Times New Roman" w:cstheme="minorHAnsi"/>
                <w:color w:val="000000"/>
                <w:sz w:val="18"/>
                <w:szCs w:val="18"/>
                <w:bdr w:val="none" w:sz="0" w:space="0" w:color="auto" w:frame="1"/>
                <w:lang w:eastAsia="sk-SK"/>
              </w:rPr>
              <w:t xml:space="preserve"> komisiách </w:t>
            </w:r>
          </w:p>
          <w:p w:rsidR="00335A3E" w:rsidRPr="009B5A38" w:rsidRDefault="00335A3E" w:rsidP="00335A3E">
            <w:pPr>
              <w:numPr>
                <w:ilvl w:val="0"/>
                <w:numId w:val="39"/>
              </w:num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zadanie záverečných prác do systému AIS2 s uvedením konkrétneho názvu záverečnej práce, cieľa, anotácie, študijného odboru a programu,  </w:t>
            </w:r>
          </w:p>
          <w:p w:rsidR="00335A3E" w:rsidRPr="009B5A38" w:rsidRDefault="00335A3E" w:rsidP="00335A3E">
            <w:pPr>
              <w:numPr>
                <w:ilvl w:val="0"/>
                <w:numId w:val="39"/>
              </w:num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zverejnenie ponuky záverečných prác,  </w:t>
            </w:r>
          </w:p>
          <w:p w:rsidR="00335A3E" w:rsidRPr="009B5A38" w:rsidRDefault="00335A3E" w:rsidP="00335A3E">
            <w:pPr>
              <w:numPr>
                <w:ilvl w:val="0"/>
                <w:numId w:val="39"/>
              </w:num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prihlasovanie uchádzačov o doktorandské štúdium cez elektronickú prihlášku na konkrétnu tému záverečnej práce v AIS2,  </w:t>
            </w:r>
          </w:p>
          <w:p w:rsidR="00335A3E" w:rsidRPr="009B5A38" w:rsidRDefault="00335A3E" w:rsidP="00335A3E">
            <w:pPr>
              <w:numPr>
                <w:ilvl w:val="0"/>
                <w:numId w:val="39"/>
              </w:num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spracovávanie záverečnej práce  v rámci vedeckej časti štúdia doktoranda  v spolupráci so školiteľom,  </w:t>
            </w:r>
          </w:p>
          <w:p w:rsidR="00335A3E" w:rsidRPr="009B5A38" w:rsidRDefault="00335A3E" w:rsidP="00335A3E">
            <w:pPr>
              <w:numPr>
                <w:ilvl w:val="0"/>
                <w:numId w:val="39"/>
              </w:num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odovzdávanie záverečných prác podľa pokynov školiaceho pracoviska.  </w:t>
            </w:r>
            <w:r w:rsidRPr="009B5A38">
              <w:rPr>
                <w:rFonts w:eastAsia="Times New Roman" w:cstheme="minorHAnsi"/>
                <w:color w:val="000000"/>
                <w:sz w:val="18"/>
                <w:szCs w:val="18"/>
                <w:bdr w:val="none" w:sz="0" w:space="0" w:color="auto" w:frame="1"/>
                <w:lang w:eastAsia="sk-SK"/>
              </w:rPr>
              <w:br/>
            </w:r>
          </w:p>
          <w:p w:rsidR="00335A3E" w:rsidRPr="009B5A38" w:rsidRDefault="00335A3E" w:rsidP="00335A3E">
            <w:pPr>
              <w:shd w:val="clear" w:color="auto" w:fill="FFFFFF"/>
              <w:jc w:val="both"/>
              <w:textAlignment w:val="baseline"/>
              <w:rPr>
                <w:rFonts w:eastAsia="Times New Roman" w:cstheme="minorHAnsi"/>
                <w:sz w:val="18"/>
                <w:szCs w:val="18"/>
                <w:bdr w:val="none" w:sz="0" w:space="0" w:color="auto" w:frame="1"/>
                <w:lang w:eastAsia="sk-SK"/>
              </w:rPr>
            </w:pPr>
            <w:r w:rsidRPr="009B5A38">
              <w:rPr>
                <w:rFonts w:eastAsia="Times New Roman" w:cstheme="minorHAnsi"/>
                <w:sz w:val="18"/>
                <w:szCs w:val="18"/>
                <w:bdr w:val="none" w:sz="0" w:space="0" w:color="auto" w:frame="1"/>
                <w:lang w:eastAsia="sk-SK"/>
              </w:rPr>
              <w:t xml:space="preserve">Školiteľ navrhuje troch oponentov dizertačnej práce (iba jeden z oponentov môže byť z NHF EU v Bratislave, na ktorej doktorand študuje) z osobností daného študijného odboru tak, aby aspoň jeden z nich bol profesor alebo významný vedecký pracovník – doktor vied. Najmenej jeden oponent musí byť členom </w:t>
            </w:r>
            <w:proofErr w:type="spellStart"/>
            <w:r w:rsidRPr="009B5A38">
              <w:rPr>
                <w:rFonts w:eastAsia="Times New Roman" w:cstheme="minorHAnsi"/>
                <w:sz w:val="18"/>
                <w:szCs w:val="18"/>
                <w:bdr w:val="none" w:sz="0" w:space="0" w:color="auto" w:frame="1"/>
                <w:lang w:eastAsia="sk-SK"/>
              </w:rPr>
              <w:t>subodborovej</w:t>
            </w:r>
            <w:proofErr w:type="spellEnd"/>
            <w:r w:rsidRPr="009B5A38">
              <w:rPr>
                <w:rFonts w:eastAsia="Times New Roman" w:cstheme="minorHAnsi"/>
                <w:sz w:val="18"/>
                <w:szCs w:val="18"/>
                <w:bdr w:val="none" w:sz="0" w:space="0" w:color="auto" w:frame="1"/>
                <w:lang w:eastAsia="sk-SK"/>
              </w:rPr>
              <w:t xml:space="preserve"> komisie s vedecko-pedagogickým titulom aspoň docent a odporúča sa, aby jeden oponent bol zo zahraničia minimálne s akademickým titulom PhD., alebo CSc. (resp. ekvivalent ukončeného vysokoškolského vzdelania 3. stupňa štúdia), pričom príslušná </w:t>
            </w:r>
            <w:proofErr w:type="spellStart"/>
            <w:r w:rsidRPr="009B5A38">
              <w:rPr>
                <w:rFonts w:eastAsia="Times New Roman" w:cstheme="minorHAnsi"/>
                <w:sz w:val="18"/>
                <w:szCs w:val="18"/>
                <w:bdr w:val="none" w:sz="0" w:space="0" w:color="auto" w:frame="1"/>
                <w:lang w:eastAsia="sk-SK"/>
              </w:rPr>
              <w:t>subodborová</w:t>
            </w:r>
            <w:proofErr w:type="spellEnd"/>
            <w:r w:rsidRPr="009B5A38">
              <w:rPr>
                <w:rFonts w:eastAsia="Times New Roman" w:cstheme="minorHAnsi"/>
                <w:sz w:val="18"/>
                <w:szCs w:val="18"/>
                <w:bdr w:val="none" w:sz="0" w:space="0" w:color="auto" w:frame="1"/>
                <w:lang w:eastAsia="sk-SK"/>
              </w:rPr>
              <w:t xml:space="preserve"> komisia môže uskutočniť zmeny v návrhu, a dekanka NHF EU v Bratislave najneskôr do 30 dní po vyjadrení príslušnej </w:t>
            </w:r>
            <w:proofErr w:type="spellStart"/>
            <w:r w:rsidRPr="009B5A38">
              <w:rPr>
                <w:rFonts w:eastAsia="Times New Roman" w:cstheme="minorHAnsi"/>
                <w:sz w:val="18"/>
                <w:szCs w:val="18"/>
                <w:bdr w:val="none" w:sz="0" w:space="0" w:color="auto" w:frame="1"/>
                <w:lang w:eastAsia="sk-SK"/>
              </w:rPr>
              <w:t>subodborovej</w:t>
            </w:r>
            <w:proofErr w:type="spellEnd"/>
            <w:r w:rsidRPr="009B5A38">
              <w:rPr>
                <w:rFonts w:eastAsia="Times New Roman" w:cstheme="minorHAnsi"/>
                <w:sz w:val="18"/>
                <w:szCs w:val="18"/>
                <w:bdr w:val="none" w:sz="0" w:space="0" w:color="auto" w:frame="1"/>
                <w:lang w:eastAsia="sk-SK"/>
              </w:rPr>
              <w:t xml:space="preserve"> komisie vymenuje troch oponentov dizertačnej práce. Posudok oponenta obsahuje objektívny a kritický rozbor predností a nedostatkov predloženej dizertačnej práce. Oponent sa v posudku vyjadruje hlavne k stanoveniu cieľa a miery jeho splnenia, vhodnosti použitých metód, metodológie, zhodnoteniu poznatkovej bázy, vedeckého prínosu a k originalite práce, aplikačným prínosom práce pre prax. Zároveň v posudku uvedie aj otázky pre autora pri obhajobe práce. </w:t>
            </w:r>
          </w:p>
          <w:p w:rsidR="00335A3E" w:rsidRPr="009B5A38" w:rsidRDefault="00335A3E" w:rsidP="00335A3E">
            <w:pPr>
              <w:shd w:val="clear" w:color="auto" w:fill="FFFFFF"/>
              <w:jc w:val="both"/>
              <w:textAlignment w:val="baseline"/>
              <w:rPr>
                <w:rFonts w:eastAsia="Times New Roman" w:cstheme="minorHAnsi"/>
                <w:sz w:val="18"/>
                <w:szCs w:val="18"/>
                <w:bdr w:val="none" w:sz="0" w:space="0" w:color="auto" w:frame="1"/>
                <w:lang w:eastAsia="sk-SK"/>
              </w:rPr>
            </w:pPr>
            <w:r w:rsidRPr="009B5A38">
              <w:rPr>
                <w:rFonts w:eastAsia="Times New Roman" w:cstheme="minorHAnsi"/>
                <w:sz w:val="18"/>
                <w:szCs w:val="18"/>
                <w:bdr w:val="none" w:sz="0" w:space="0" w:color="auto" w:frame="1"/>
                <w:lang w:eastAsia="sk-SK"/>
              </w:rPr>
              <w:t>V závere oponentského posudku sa každý oponent jednoznačne vyjadrí, či prácu odporúča alebo neodporúča na obhajobu a či na základe výsledku obhajoby predloženej dizertačnej práce navrhuje alebo nenavrhuje udelenie akademického titulu PhD.</w:t>
            </w:r>
          </w:p>
          <w:p w:rsidR="00335A3E" w:rsidRDefault="00335A3E" w:rsidP="0010002D">
            <w:pPr>
              <w:jc w:val="both"/>
              <w:rPr>
                <w:rFonts w:cstheme="minorHAnsi"/>
                <w:sz w:val="18"/>
                <w:szCs w:val="18"/>
              </w:rPr>
            </w:pPr>
          </w:p>
          <w:p w:rsidR="0010002D" w:rsidRDefault="0010002D" w:rsidP="0010002D">
            <w:pPr>
              <w:jc w:val="both"/>
              <w:rPr>
                <w:rFonts w:cstheme="minorHAnsi"/>
                <w:sz w:val="18"/>
                <w:szCs w:val="18"/>
              </w:rPr>
            </w:pPr>
            <w:r w:rsidRPr="009D5DD9">
              <w:rPr>
                <w:rFonts w:cstheme="minorHAnsi"/>
                <w:sz w:val="18"/>
                <w:szCs w:val="18"/>
              </w:rPr>
              <w:t>Detailný postup procesu zadávania, spracovania, oponovania a obhajoby záverečnej práce upravuje Interná smernica č.</w:t>
            </w:r>
            <w:r>
              <w:rPr>
                <w:rFonts w:cstheme="minorHAnsi"/>
                <w:sz w:val="18"/>
                <w:szCs w:val="18"/>
              </w:rPr>
              <w:t xml:space="preserve"> </w:t>
            </w:r>
            <w:r w:rsidRPr="009D5DD9">
              <w:rPr>
                <w:rFonts w:cstheme="minorHAnsi"/>
                <w:sz w:val="18"/>
                <w:szCs w:val="18"/>
              </w:rPr>
              <w:t>11/2019 o záverečných, rigoróznych a habilitačných prácach</w:t>
            </w:r>
            <w:r>
              <w:rPr>
                <w:rFonts w:cstheme="minorHAnsi"/>
                <w:sz w:val="18"/>
                <w:szCs w:val="18"/>
              </w:rPr>
              <w:t>.</w:t>
            </w:r>
          </w:p>
          <w:p w:rsidR="0010002D" w:rsidRPr="009D5DD9" w:rsidRDefault="007F7D30" w:rsidP="0010002D">
            <w:pPr>
              <w:jc w:val="both"/>
              <w:rPr>
                <w:rFonts w:cstheme="minorHAnsi"/>
                <w:sz w:val="18"/>
                <w:szCs w:val="18"/>
              </w:rPr>
            </w:pPr>
            <w:hyperlink r:id="rId16" w:history="1">
              <w:r w:rsidR="0010002D" w:rsidRPr="00415652">
                <w:rPr>
                  <w:rStyle w:val="Hypertextovprepojenie"/>
                  <w:rFonts w:cstheme="minorHAnsi"/>
                  <w:sz w:val="18"/>
                  <w:szCs w:val="18"/>
                </w:rPr>
                <w:t>Interná smernica č. 11/2019</w:t>
              </w:r>
            </w:hyperlink>
          </w:p>
          <w:p w:rsidR="0010002D" w:rsidRPr="00885507" w:rsidRDefault="0010002D" w:rsidP="0010002D">
            <w:pPr>
              <w:spacing w:line="216" w:lineRule="auto"/>
              <w:contextualSpacing/>
              <w:jc w:val="both"/>
              <w:rPr>
                <w:rFonts w:cstheme="minorHAnsi"/>
                <w:bCs/>
                <w:iCs/>
                <w:sz w:val="18"/>
                <w:szCs w:val="18"/>
                <w:lang w:eastAsia="sk-SK"/>
              </w:rPr>
            </w:pPr>
          </w:p>
        </w:tc>
      </w:tr>
      <w:tr w:rsidR="0010002D" w:rsidRPr="0007683B" w:rsidTr="00083155">
        <w:tc>
          <w:tcPr>
            <w:tcW w:w="4106" w:type="dxa"/>
            <w:gridSpan w:val="7"/>
          </w:tcPr>
          <w:p w:rsidR="0010002D" w:rsidRDefault="0010002D" w:rsidP="0010002D">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Možnosti a postupy účasti na mobilitách študentov</w:t>
            </w:r>
          </w:p>
        </w:tc>
        <w:tc>
          <w:tcPr>
            <w:tcW w:w="4956" w:type="dxa"/>
            <w:gridSpan w:val="10"/>
          </w:tcPr>
          <w:p w:rsidR="0010002D" w:rsidRPr="001362A5" w:rsidRDefault="0010002D" w:rsidP="0010002D">
            <w:pPr>
              <w:autoSpaceDE w:val="0"/>
              <w:autoSpaceDN w:val="0"/>
              <w:adjustRightInd w:val="0"/>
              <w:jc w:val="both"/>
              <w:rPr>
                <w:rFonts w:cstheme="minorHAnsi"/>
                <w:sz w:val="18"/>
                <w:szCs w:val="18"/>
              </w:rPr>
            </w:pPr>
            <w:r>
              <w:rPr>
                <w:rFonts w:cstheme="minorHAnsi"/>
                <w:iCs/>
                <w:sz w:val="18"/>
                <w:szCs w:val="18"/>
              </w:rPr>
              <w:t>Š</w:t>
            </w:r>
            <w:r w:rsidRPr="001362A5">
              <w:rPr>
                <w:rFonts w:cstheme="minorHAnsi"/>
                <w:iCs/>
                <w:sz w:val="18"/>
                <w:szCs w:val="18"/>
              </w:rPr>
              <w:t xml:space="preserve">tudenti majú možnosť zúčastniť sa rôznorodých krátkodobých, ale aj dlhodobých zahraničných študijných </w:t>
            </w:r>
            <w:r>
              <w:rPr>
                <w:rFonts w:cstheme="minorHAnsi"/>
                <w:iCs/>
                <w:sz w:val="18"/>
                <w:szCs w:val="18"/>
              </w:rPr>
              <w:t>pobytov</w:t>
            </w:r>
            <w:r w:rsidRPr="001362A5">
              <w:rPr>
                <w:rFonts w:cstheme="minorHAnsi"/>
                <w:iCs/>
                <w:sz w:val="18"/>
                <w:szCs w:val="18"/>
              </w:rPr>
              <w:t>. Medzi naj</w:t>
            </w:r>
            <w:r>
              <w:rPr>
                <w:rFonts w:cstheme="minorHAnsi"/>
                <w:iCs/>
                <w:sz w:val="18"/>
                <w:szCs w:val="18"/>
              </w:rPr>
              <w:t>obľúbenejšie</w:t>
            </w:r>
            <w:r w:rsidRPr="001362A5">
              <w:rPr>
                <w:rFonts w:cstheme="minorHAnsi"/>
                <w:iCs/>
                <w:sz w:val="18"/>
                <w:szCs w:val="18"/>
              </w:rPr>
              <w:t xml:space="preserve"> formy </w:t>
            </w:r>
            <w:proofErr w:type="spellStart"/>
            <w:r w:rsidRPr="001362A5">
              <w:rPr>
                <w:rFonts w:cstheme="minorHAnsi"/>
                <w:iCs/>
                <w:sz w:val="18"/>
                <w:szCs w:val="18"/>
              </w:rPr>
              <w:t>mobilitných</w:t>
            </w:r>
            <w:proofErr w:type="spellEnd"/>
            <w:r w:rsidRPr="001362A5">
              <w:rPr>
                <w:rFonts w:cstheme="minorHAnsi"/>
                <w:iCs/>
                <w:sz w:val="18"/>
                <w:szCs w:val="18"/>
              </w:rPr>
              <w:t xml:space="preserve"> programov patria programy:</w:t>
            </w:r>
          </w:p>
          <w:p w:rsidR="0010002D" w:rsidRPr="001362A5" w:rsidRDefault="0010002D" w:rsidP="0010002D">
            <w:pPr>
              <w:pStyle w:val="Odsekzoznamu"/>
              <w:numPr>
                <w:ilvl w:val="0"/>
                <w:numId w:val="38"/>
              </w:numPr>
              <w:autoSpaceDE w:val="0"/>
              <w:autoSpaceDN w:val="0"/>
              <w:adjustRightInd w:val="0"/>
              <w:jc w:val="both"/>
              <w:rPr>
                <w:rFonts w:cstheme="minorHAnsi"/>
                <w:sz w:val="18"/>
                <w:szCs w:val="18"/>
              </w:rPr>
            </w:pPr>
            <w:r w:rsidRPr="001362A5">
              <w:rPr>
                <w:rFonts w:cstheme="minorHAnsi"/>
                <w:sz w:val="18"/>
                <w:szCs w:val="18"/>
              </w:rPr>
              <w:t>Erasmus+ štúdium v krajinách EÚ</w:t>
            </w:r>
          </w:p>
          <w:p w:rsidR="0010002D" w:rsidRPr="001362A5" w:rsidRDefault="0010002D" w:rsidP="0010002D">
            <w:pPr>
              <w:pStyle w:val="Odsekzoznamu"/>
              <w:numPr>
                <w:ilvl w:val="0"/>
                <w:numId w:val="38"/>
              </w:numPr>
              <w:autoSpaceDE w:val="0"/>
              <w:autoSpaceDN w:val="0"/>
              <w:adjustRightInd w:val="0"/>
              <w:jc w:val="both"/>
              <w:rPr>
                <w:rFonts w:cstheme="minorHAnsi"/>
                <w:sz w:val="18"/>
                <w:szCs w:val="18"/>
              </w:rPr>
            </w:pPr>
            <w:r w:rsidRPr="001362A5">
              <w:rPr>
                <w:rFonts w:cstheme="minorHAnsi"/>
                <w:sz w:val="18"/>
                <w:szCs w:val="18"/>
              </w:rPr>
              <w:t>Erasmus+ stáž</w:t>
            </w:r>
          </w:p>
          <w:p w:rsidR="0010002D" w:rsidRPr="001362A5" w:rsidRDefault="0010002D" w:rsidP="0010002D">
            <w:pPr>
              <w:pStyle w:val="Odsekzoznamu"/>
              <w:numPr>
                <w:ilvl w:val="0"/>
                <w:numId w:val="38"/>
              </w:numPr>
              <w:autoSpaceDE w:val="0"/>
              <w:autoSpaceDN w:val="0"/>
              <w:adjustRightInd w:val="0"/>
              <w:jc w:val="both"/>
              <w:rPr>
                <w:rFonts w:cstheme="minorHAnsi"/>
                <w:sz w:val="18"/>
                <w:szCs w:val="18"/>
              </w:rPr>
            </w:pPr>
            <w:r w:rsidRPr="001362A5">
              <w:rPr>
                <w:rFonts w:cstheme="minorHAnsi"/>
                <w:sz w:val="18"/>
                <w:szCs w:val="18"/>
              </w:rPr>
              <w:t>Erasmus+ štúdium v krajinách mimo EÚ</w:t>
            </w:r>
          </w:p>
          <w:p w:rsidR="0010002D" w:rsidRPr="001362A5" w:rsidRDefault="0010002D" w:rsidP="0010002D">
            <w:pPr>
              <w:pStyle w:val="Odsekzoznamu"/>
              <w:numPr>
                <w:ilvl w:val="0"/>
                <w:numId w:val="38"/>
              </w:numPr>
              <w:autoSpaceDE w:val="0"/>
              <w:autoSpaceDN w:val="0"/>
              <w:adjustRightInd w:val="0"/>
              <w:jc w:val="both"/>
              <w:rPr>
                <w:rFonts w:cstheme="minorHAnsi"/>
                <w:sz w:val="18"/>
                <w:szCs w:val="18"/>
              </w:rPr>
            </w:pPr>
            <w:proofErr w:type="spellStart"/>
            <w:r w:rsidRPr="001362A5">
              <w:rPr>
                <w:rFonts w:cstheme="minorHAnsi"/>
                <w:sz w:val="18"/>
                <w:szCs w:val="18"/>
              </w:rPr>
              <w:t>Central</w:t>
            </w:r>
            <w:proofErr w:type="spellEnd"/>
            <w:r w:rsidRPr="001362A5">
              <w:rPr>
                <w:rFonts w:cstheme="minorHAnsi"/>
                <w:sz w:val="18"/>
                <w:szCs w:val="18"/>
              </w:rPr>
              <w:t xml:space="preserve"> </w:t>
            </w:r>
            <w:proofErr w:type="spellStart"/>
            <w:r w:rsidRPr="001362A5">
              <w:rPr>
                <w:rFonts w:cstheme="minorHAnsi"/>
                <w:sz w:val="18"/>
                <w:szCs w:val="18"/>
              </w:rPr>
              <w:t>Europe</w:t>
            </w:r>
            <w:proofErr w:type="spellEnd"/>
            <w:r w:rsidRPr="001362A5">
              <w:rPr>
                <w:rFonts w:cstheme="minorHAnsi"/>
                <w:sz w:val="18"/>
                <w:szCs w:val="18"/>
              </w:rPr>
              <w:t xml:space="preserve"> </w:t>
            </w:r>
            <w:proofErr w:type="spellStart"/>
            <w:r w:rsidRPr="001362A5">
              <w:rPr>
                <w:rFonts w:cstheme="minorHAnsi"/>
                <w:sz w:val="18"/>
                <w:szCs w:val="18"/>
              </w:rPr>
              <w:t>Connect</w:t>
            </w:r>
            <w:proofErr w:type="spellEnd"/>
            <w:r w:rsidRPr="001362A5">
              <w:rPr>
                <w:rFonts w:cstheme="minorHAnsi"/>
                <w:sz w:val="18"/>
                <w:szCs w:val="18"/>
              </w:rPr>
              <w:t xml:space="preserve"> (CEC)</w:t>
            </w:r>
          </w:p>
          <w:p w:rsidR="0010002D" w:rsidRPr="001362A5" w:rsidRDefault="0010002D" w:rsidP="0010002D">
            <w:pPr>
              <w:pStyle w:val="Odsekzoznamu"/>
              <w:numPr>
                <w:ilvl w:val="0"/>
                <w:numId w:val="38"/>
              </w:numPr>
              <w:autoSpaceDE w:val="0"/>
              <w:autoSpaceDN w:val="0"/>
              <w:adjustRightInd w:val="0"/>
              <w:jc w:val="both"/>
              <w:rPr>
                <w:rFonts w:cstheme="minorHAnsi"/>
                <w:sz w:val="18"/>
                <w:szCs w:val="18"/>
              </w:rPr>
            </w:pPr>
            <w:r w:rsidRPr="001362A5">
              <w:rPr>
                <w:rFonts w:cstheme="minorHAnsi"/>
                <w:sz w:val="18"/>
                <w:szCs w:val="18"/>
              </w:rPr>
              <w:t>CEEPUS</w:t>
            </w:r>
          </w:p>
          <w:p w:rsidR="0010002D" w:rsidRDefault="0010002D" w:rsidP="0010002D">
            <w:pPr>
              <w:pStyle w:val="Odsekzoznamu"/>
              <w:numPr>
                <w:ilvl w:val="0"/>
                <w:numId w:val="38"/>
              </w:numPr>
              <w:autoSpaceDE w:val="0"/>
              <w:autoSpaceDN w:val="0"/>
              <w:adjustRightInd w:val="0"/>
              <w:jc w:val="both"/>
              <w:rPr>
                <w:rFonts w:cstheme="minorHAnsi"/>
                <w:sz w:val="18"/>
                <w:szCs w:val="18"/>
              </w:rPr>
            </w:pPr>
            <w:r w:rsidRPr="001362A5">
              <w:rPr>
                <w:rFonts w:cstheme="minorHAnsi"/>
                <w:sz w:val="18"/>
                <w:szCs w:val="18"/>
              </w:rPr>
              <w:t xml:space="preserve">Národný štipendijný program </w:t>
            </w:r>
          </w:p>
          <w:p w:rsidR="0010002D" w:rsidRPr="00AE4888" w:rsidRDefault="0010002D" w:rsidP="0010002D">
            <w:pPr>
              <w:autoSpaceDE w:val="0"/>
              <w:autoSpaceDN w:val="0"/>
              <w:adjustRightInd w:val="0"/>
              <w:jc w:val="both"/>
              <w:rPr>
                <w:rFonts w:cstheme="minorHAnsi"/>
                <w:sz w:val="18"/>
                <w:szCs w:val="18"/>
              </w:rPr>
            </w:pPr>
            <w:r w:rsidRPr="00AE4888">
              <w:rPr>
                <w:rFonts w:cstheme="minorHAnsi"/>
                <w:color w:val="333333"/>
                <w:sz w:val="18"/>
                <w:szCs w:val="18"/>
                <w:shd w:val="clear" w:color="auto" w:fill="FFFFFF"/>
              </w:rPr>
              <w:t xml:space="preserve">Všetky informácie o študijných pobytoch, ako aj návody ako </w:t>
            </w:r>
            <w:r w:rsidRPr="00AE4888">
              <w:rPr>
                <w:rFonts w:cstheme="minorHAnsi"/>
                <w:color w:val="333333"/>
                <w:sz w:val="18"/>
                <w:szCs w:val="18"/>
                <w:shd w:val="clear" w:color="auto" w:fill="FFFFFF"/>
              </w:rPr>
              <w:lastRenderedPageBreak/>
              <w:t>postupovať v jednotlivých fázach študijného pobytu, sú zverejnené na:</w:t>
            </w:r>
          </w:p>
          <w:p w:rsidR="0010002D" w:rsidRDefault="007F7D30" w:rsidP="0010002D">
            <w:pPr>
              <w:spacing w:line="216" w:lineRule="auto"/>
              <w:contextualSpacing/>
              <w:rPr>
                <w:sz w:val="18"/>
                <w:szCs w:val="18"/>
              </w:rPr>
            </w:pPr>
            <w:hyperlink r:id="rId17" w:history="1">
              <w:r w:rsidR="0010002D" w:rsidRPr="004E3A13">
                <w:rPr>
                  <w:rStyle w:val="Hypertextovprepojenie"/>
                  <w:sz w:val="18"/>
                  <w:szCs w:val="18"/>
                </w:rPr>
                <w:t>Erasmus+</w:t>
              </w:r>
            </w:hyperlink>
          </w:p>
          <w:p w:rsidR="0010002D" w:rsidRDefault="007F7D30" w:rsidP="0010002D">
            <w:pPr>
              <w:spacing w:line="216" w:lineRule="auto"/>
              <w:contextualSpacing/>
              <w:rPr>
                <w:rFonts w:cstheme="minorHAnsi"/>
                <w:sz w:val="18"/>
                <w:szCs w:val="18"/>
              </w:rPr>
            </w:pPr>
            <w:hyperlink r:id="rId18" w:history="1">
              <w:proofErr w:type="spellStart"/>
              <w:r w:rsidR="0010002D" w:rsidRPr="004E3A13">
                <w:rPr>
                  <w:rStyle w:val="Hypertextovprepojenie"/>
                  <w:rFonts w:cstheme="minorHAnsi"/>
                  <w:sz w:val="18"/>
                  <w:szCs w:val="18"/>
                </w:rPr>
                <w:t>Mobilitné</w:t>
              </w:r>
              <w:proofErr w:type="spellEnd"/>
              <w:r w:rsidR="0010002D" w:rsidRPr="004E3A13">
                <w:rPr>
                  <w:rStyle w:val="Hypertextovprepojenie"/>
                  <w:rFonts w:cstheme="minorHAnsi"/>
                  <w:sz w:val="18"/>
                  <w:szCs w:val="18"/>
                </w:rPr>
                <w:t xml:space="preserve"> programy</w:t>
              </w:r>
            </w:hyperlink>
          </w:p>
          <w:p w:rsidR="0010002D" w:rsidRPr="00415652" w:rsidRDefault="007F7D30" w:rsidP="0010002D">
            <w:pPr>
              <w:spacing w:line="216" w:lineRule="auto"/>
              <w:contextualSpacing/>
              <w:rPr>
                <w:rFonts w:ascii="Calibri" w:hAnsi="Calibri" w:cs="Calibri"/>
                <w:sz w:val="18"/>
                <w:szCs w:val="18"/>
              </w:rPr>
            </w:pPr>
            <w:hyperlink r:id="rId19" w:history="1">
              <w:r w:rsidR="0010002D" w:rsidRPr="00415652">
                <w:rPr>
                  <w:rStyle w:val="Hypertextovprepojenie"/>
                  <w:rFonts w:ascii="Calibri" w:hAnsi="Calibri" w:cs="Calibri"/>
                  <w:sz w:val="18"/>
                  <w:szCs w:val="18"/>
                </w:rPr>
                <w:t>Kritériá na Erasmus+ študentské mobility</w:t>
              </w:r>
            </w:hyperlink>
          </w:p>
        </w:tc>
      </w:tr>
      <w:tr w:rsidR="0010002D" w:rsidRPr="0007683B" w:rsidTr="00083155">
        <w:tc>
          <w:tcPr>
            <w:tcW w:w="4106" w:type="dxa"/>
            <w:gridSpan w:val="7"/>
          </w:tcPr>
          <w:p w:rsidR="0010002D" w:rsidRDefault="0010002D" w:rsidP="0010002D">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Pravidlá dodržiavania akademickej etiky a vyvodzovania dôsledkov</w:t>
            </w:r>
          </w:p>
        </w:tc>
        <w:tc>
          <w:tcPr>
            <w:tcW w:w="4956" w:type="dxa"/>
            <w:gridSpan w:val="10"/>
          </w:tcPr>
          <w:p w:rsidR="0010002D" w:rsidRPr="00B21BA2" w:rsidRDefault="0010002D" w:rsidP="0010002D">
            <w:pPr>
              <w:jc w:val="both"/>
              <w:rPr>
                <w:sz w:val="18"/>
                <w:szCs w:val="18"/>
              </w:rPr>
            </w:pPr>
            <w:r w:rsidRPr="00617798">
              <w:rPr>
                <w:sz w:val="18"/>
                <w:szCs w:val="18"/>
              </w:rPr>
              <w:t>Pravidlá dodržiavania akademickej etiky sú vymedzené v internej smernici č. 9/2014 Etický kódex vedeckovýskumnej činnosti vysokoškolského učiteľa a vedeckovýskumného pracovníka EU v Bratislave. V prípade porušenia výskumnej integrity (najmä v podobe plagiátorstva) študentmi, postupuje sa v zmysle Disciplinárneho poriadku pre študentov EU v Bratislave.</w:t>
            </w:r>
          </w:p>
          <w:p w:rsidR="0010002D" w:rsidRPr="00450231" w:rsidRDefault="007F7D30" w:rsidP="0010002D">
            <w:pPr>
              <w:rPr>
                <w:sz w:val="18"/>
                <w:szCs w:val="18"/>
              </w:rPr>
            </w:pPr>
            <w:hyperlink r:id="rId20" w:history="1">
              <w:r w:rsidR="0010002D" w:rsidRPr="00450231">
                <w:rPr>
                  <w:rStyle w:val="Hypertextovprepojenie"/>
                  <w:sz w:val="18"/>
                  <w:szCs w:val="18"/>
                </w:rPr>
                <w:t>Etický kódex</w:t>
              </w:r>
            </w:hyperlink>
          </w:p>
          <w:p w:rsidR="0010002D" w:rsidRDefault="007F7D30" w:rsidP="0010002D">
            <w:pPr>
              <w:rPr>
                <w:rFonts w:ascii="Calibri" w:eastAsia="Calibri" w:hAnsi="Calibri" w:cs="Calibri"/>
                <w:bCs/>
                <w:sz w:val="18"/>
                <w:szCs w:val="18"/>
              </w:rPr>
            </w:pPr>
            <w:hyperlink r:id="rId21" w:anchor="ocenenia" w:history="1">
              <w:r w:rsidR="0010002D" w:rsidRPr="00B21BA2">
                <w:rPr>
                  <w:rStyle w:val="Hypertextovprepojenie"/>
                  <w:rFonts w:ascii="Calibri" w:eastAsia="Calibri" w:hAnsi="Calibri" w:cs="Calibri"/>
                  <w:bCs/>
                  <w:sz w:val="18"/>
                  <w:szCs w:val="18"/>
                </w:rPr>
                <w:t>https://euba.sk/univerzita/eticky-manazment#ocenenia</w:t>
              </w:r>
            </w:hyperlink>
            <w:r w:rsidR="0010002D" w:rsidRPr="00B21BA2">
              <w:rPr>
                <w:rFonts w:ascii="Calibri" w:eastAsia="Calibri" w:hAnsi="Calibri" w:cs="Calibri"/>
                <w:bCs/>
                <w:sz w:val="18"/>
                <w:szCs w:val="18"/>
              </w:rPr>
              <w:t xml:space="preserve"> </w:t>
            </w:r>
          </w:p>
          <w:p w:rsidR="0010002D" w:rsidRPr="00B21BA2" w:rsidRDefault="007F7D30" w:rsidP="0010002D">
            <w:pPr>
              <w:rPr>
                <w:rFonts w:ascii="Calibri" w:eastAsia="Calibri" w:hAnsi="Calibri" w:cs="Calibri"/>
                <w:bCs/>
                <w:sz w:val="18"/>
                <w:szCs w:val="18"/>
              </w:rPr>
            </w:pPr>
            <w:hyperlink r:id="rId22" w:history="1">
              <w:r w:rsidR="0010002D" w:rsidRPr="00415652">
                <w:rPr>
                  <w:rStyle w:val="Hypertextovprepojenie"/>
                  <w:rFonts w:ascii="Calibri" w:eastAsia="Calibri" w:hAnsi="Calibri" w:cs="Calibri"/>
                  <w:bCs/>
                  <w:sz w:val="18"/>
                  <w:szCs w:val="18"/>
                </w:rPr>
                <w:t>Disciplinárny poriadok pre študentov EU v Bratislave</w:t>
              </w:r>
            </w:hyperlink>
          </w:p>
          <w:p w:rsidR="0010002D" w:rsidRPr="00B21BA2" w:rsidRDefault="0010002D" w:rsidP="0010002D">
            <w:pPr>
              <w:rPr>
                <w:rFonts w:ascii="Calibri" w:eastAsia="Calibri" w:hAnsi="Calibri" w:cs="Calibri"/>
                <w:bCs/>
                <w:sz w:val="18"/>
                <w:szCs w:val="18"/>
              </w:rPr>
            </w:pPr>
          </w:p>
        </w:tc>
      </w:tr>
      <w:tr w:rsidR="0010002D" w:rsidRPr="0007683B" w:rsidTr="00083155">
        <w:tc>
          <w:tcPr>
            <w:tcW w:w="4106" w:type="dxa"/>
            <w:gridSpan w:val="7"/>
          </w:tcPr>
          <w:p w:rsidR="0010002D" w:rsidRDefault="0010002D" w:rsidP="0010002D">
            <w:pPr>
              <w:autoSpaceDE w:val="0"/>
              <w:autoSpaceDN w:val="0"/>
              <w:adjustRightInd w:val="0"/>
              <w:contextualSpacing/>
              <w:rPr>
                <w:rFonts w:ascii="Calibri" w:eastAsia="Calibri" w:hAnsi="Calibri" w:cs="Calibri"/>
                <w:b/>
                <w:bCs/>
              </w:rPr>
            </w:pPr>
            <w:r>
              <w:rPr>
                <w:rFonts w:ascii="Calibri" w:eastAsia="Calibri" w:hAnsi="Calibri" w:cs="Calibri"/>
                <w:b/>
                <w:bCs/>
              </w:rPr>
              <w:t>Postupy aplikovateľné pre študentov so špecifickými potrebami</w:t>
            </w:r>
          </w:p>
        </w:tc>
        <w:tc>
          <w:tcPr>
            <w:tcW w:w="4956" w:type="dxa"/>
            <w:gridSpan w:val="10"/>
          </w:tcPr>
          <w:p w:rsidR="0010002D" w:rsidRPr="00B21BA2" w:rsidRDefault="0010002D" w:rsidP="0010002D">
            <w:pPr>
              <w:jc w:val="both"/>
              <w:rPr>
                <w:sz w:val="18"/>
                <w:szCs w:val="18"/>
              </w:rPr>
            </w:pPr>
            <w:r>
              <w:rPr>
                <w:rFonts w:cstheme="minorHAnsi"/>
                <w:iCs/>
                <w:sz w:val="18"/>
                <w:szCs w:val="18"/>
                <w:lang w:eastAsia="sk-SK"/>
              </w:rPr>
              <w:t xml:space="preserve">Študentom so špecifickými potrebami ponúka EU v Bratislave primerané úpravy a podporné služby počas celého štúdia na EU v Bratislave. Komplexné Informácie pre uchádzačov o štúdium ako aj študentov so špecifickými potrebami sú zverejnené na webovom sídle EU v Bratislave. </w:t>
            </w:r>
          </w:p>
          <w:p w:rsidR="0010002D" w:rsidRDefault="007F7D30" w:rsidP="0010002D">
            <w:pPr>
              <w:rPr>
                <w:sz w:val="18"/>
                <w:szCs w:val="18"/>
              </w:rPr>
            </w:pPr>
            <w:hyperlink r:id="rId23" w:history="1">
              <w:r w:rsidR="0010002D" w:rsidRPr="00450231">
                <w:rPr>
                  <w:rStyle w:val="Hypertextovprepojenie"/>
                  <w:sz w:val="18"/>
                  <w:szCs w:val="18"/>
                </w:rPr>
                <w:t>Študent so špecifickými potrebami</w:t>
              </w:r>
            </w:hyperlink>
          </w:p>
          <w:p w:rsidR="0010002D" w:rsidRDefault="007F7D30" w:rsidP="0010002D">
            <w:pPr>
              <w:rPr>
                <w:rFonts w:ascii="Calibri" w:eastAsia="Calibri" w:hAnsi="Calibri" w:cs="Calibri"/>
                <w:bCs/>
                <w:sz w:val="18"/>
                <w:szCs w:val="18"/>
              </w:rPr>
            </w:pPr>
            <w:hyperlink r:id="rId24" w:history="1">
              <w:r w:rsidR="0010002D" w:rsidRPr="00450231">
                <w:rPr>
                  <w:rStyle w:val="Hypertextovprepojenie"/>
                  <w:rFonts w:ascii="Calibri" w:eastAsia="Calibri" w:hAnsi="Calibri" w:cs="Calibri"/>
                  <w:bCs/>
                  <w:sz w:val="18"/>
                  <w:szCs w:val="18"/>
                </w:rPr>
                <w:t>Primerané úpravy a podporné služby</w:t>
              </w:r>
            </w:hyperlink>
          </w:p>
          <w:p w:rsidR="0010002D" w:rsidRPr="00B21BA2" w:rsidRDefault="007F7D30" w:rsidP="0010002D">
            <w:pPr>
              <w:rPr>
                <w:rFonts w:ascii="Calibri" w:eastAsia="Calibri" w:hAnsi="Calibri" w:cs="Calibri"/>
                <w:bCs/>
                <w:sz w:val="18"/>
                <w:szCs w:val="18"/>
              </w:rPr>
            </w:pPr>
            <w:hyperlink r:id="rId25" w:history="1">
              <w:r w:rsidR="0010002D" w:rsidRPr="00415652">
                <w:rPr>
                  <w:rStyle w:val="Hypertextovprepojenie"/>
                  <w:rFonts w:ascii="Calibri" w:eastAsia="Calibri" w:hAnsi="Calibri" w:cs="Calibri"/>
                  <w:bCs/>
                  <w:sz w:val="18"/>
                  <w:szCs w:val="18"/>
                </w:rPr>
                <w:t>Interná smernica č. 5/2020</w:t>
              </w:r>
            </w:hyperlink>
          </w:p>
        </w:tc>
      </w:tr>
      <w:tr w:rsidR="0010002D" w:rsidRPr="0007683B" w:rsidTr="00083155">
        <w:tc>
          <w:tcPr>
            <w:tcW w:w="2310" w:type="dxa"/>
            <w:gridSpan w:val="2"/>
            <w:tcBorders>
              <w:bottom w:val="single" w:sz="12" w:space="0" w:color="auto"/>
            </w:tcBorders>
          </w:tcPr>
          <w:p w:rsidR="0010002D" w:rsidRDefault="0010002D" w:rsidP="0010002D">
            <w:pPr>
              <w:autoSpaceDE w:val="0"/>
              <w:autoSpaceDN w:val="0"/>
              <w:adjustRightInd w:val="0"/>
              <w:contextualSpacing/>
              <w:rPr>
                <w:rFonts w:ascii="Calibri" w:eastAsia="Calibri" w:hAnsi="Calibri" w:cs="Calibri"/>
                <w:b/>
                <w:bCs/>
              </w:rPr>
            </w:pPr>
            <w:r>
              <w:rPr>
                <w:rFonts w:ascii="Calibri" w:eastAsia="Calibri" w:hAnsi="Calibri" w:cs="Calibri"/>
                <w:b/>
                <w:bCs/>
              </w:rPr>
              <w:t xml:space="preserve">Postupy podávania podnetov a odvolaní zo strany študenta </w:t>
            </w:r>
          </w:p>
        </w:tc>
        <w:tc>
          <w:tcPr>
            <w:tcW w:w="6752" w:type="dxa"/>
            <w:gridSpan w:val="15"/>
            <w:tcBorders>
              <w:bottom w:val="single" w:sz="12" w:space="0" w:color="auto"/>
            </w:tcBorders>
          </w:tcPr>
          <w:p w:rsidR="0010002D" w:rsidRPr="00617798" w:rsidRDefault="0010002D" w:rsidP="0010002D">
            <w:pPr>
              <w:jc w:val="both"/>
              <w:rPr>
                <w:sz w:val="18"/>
                <w:szCs w:val="18"/>
              </w:rPr>
            </w:pPr>
            <w:r w:rsidRPr="00617798">
              <w:rPr>
                <w:sz w:val="18"/>
                <w:szCs w:val="18"/>
              </w:rPr>
              <w:t xml:space="preserve">Študenti majú možnosť podávať podnety </w:t>
            </w:r>
            <w:r>
              <w:rPr>
                <w:sz w:val="18"/>
                <w:szCs w:val="18"/>
              </w:rPr>
              <w:t>najmä</w:t>
            </w:r>
            <w:r w:rsidRPr="00617798">
              <w:rPr>
                <w:sz w:val="18"/>
                <w:szCs w:val="18"/>
              </w:rPr>
              <w:t xml:space="preserve">: </w:t>
            </w:r>
          </w:p>
          <w:p w:rsidR="0010002D" w:rsidRPr="00617798" w:rsidRDefault="0010002D" w:rsidP="0010002D">
            <w:pPr>
              <w:pStyle w:val="Odsekzoznamu"/>
              <w:numPr>
                <w:ilvl w:val="0"/>
                <w:numId w:val="38"/>
              </w:numPr>
              <w:ind w:left="402" w:hanging="218"/>
              <w:jc w:val="both"/>
              <w:rPr>
                <w:sz w:val="18"/>
                <w:szCs w:val="18"/>
              </w:rPr>
            </w:pPr>
            <w:r>
              <w:rPr>
                <w:sz w:val="18"/>
                <w:szCs w:val="18"/>
              </w:rPr>
              <w:t>v</w:t>
            </w:r>
            <w:r w:rsidRPr="00617798">
              <w:rPr>
                <w:sz w:val="18"/>
                <w:szCs w:val="18"/>
              </w:rPr>
              <w:t>o forme anonymnej študentskej ankety, v rámci ktorej študenti hodnotia vzdelávací proces ako aj jednotlivé predmety. Študenti dostávajú spätnú väzbu o prijatých opatreniach na odstránenie prípadných zistených nedostatkov</w:t>
            </w:r>
            <w:r>
              <w:rPr>
                <w:sz w:val="18"/>
                <w:szCs w:val="18"/>
              </w:rPr>
              <w:t>,</w:t>
            </w:r>
          </w:p>
          <w:p w:rsidR="0010002D" w:rsidRPr="00617798" w:rsidRDefault="0010002D" w:rsidP="0010002D">
            <w:pPr>
              <w:pStyle w:val="Odsekzoznamu"/>
              <w:numPr>
                <w:ilvl w:val="0"/>
                <w:numId w:val="38"/>
              </w:numPr>
              <w:ind w:left="402" w:hanging="218"/>
              <w:jc w:val="both"/>
              <w:rPr>
                <w:sz w:val="18"/>
                <w:szCs w:val="18"/>
              </w:rPr>
            </w:pPr>
            <w:r>
              <w:rPr>
                <w:sz w:val="18"/>
                <w:szCs w:val="18"/>
              </w:rPr>
              <w:t>v</w:t>
            </w:r>
            <w:r w:rsidRPr="00617798">
              <w:rPr>
                <w:sz w:val="18"/>
                <w:szCs w:val="18"/>
              </w:rPr>
              <w:t>o forme stretnutí vedenia fakulty so zástupcami študentov,</w:t>
            </w:r>
          </w:p>
          <w:p w:rsidR="0010002D" w:rsidRPr="00617798" w:rsidRDefault="0010002D" w:rsidP="0010002D">
            <w:pPr>
              <w:pStyle w:val="Odsekzoznamu"/>
              <w:numPr>
                <w:ilvl w:val="0"/>
                <w:numId w:val="38"/>
              </w:numPr>
              <w:ind w:left="402" w:hanging="218"/>
              <w:jc w:val="both"/>
              <w:rPr>
                <w:sz w:val="18"/>
                <w:szCs w:val="18"/>
              </w:rPr>
            </w:pPr>
            <w:r>
              <w:rPr>
                <w:sz w:val="18"/>
                <w:szCs w:val="18"/>
              </w:rPr>
              <w:t>v</w:t>
            </w:r>
            <w:r w:rsidRPr="00617798">
              <w:rPr>
                <w:sz w:val="18"/>
                <w:szCs w:val="18"/>
              </w:rPr>
              <w:t> podobe písomných podnetov adresovaných jednotlivým prodekanom</w:t>
            </w:r>
            <w:r>
              <w:rPr>
                <w:sz w:val="18"/>
                <w:szCs w:val="18"/>
              </w:rPr>
              <w:t>,</w:t>
            </w:r>
          </w:p>
          <w:p w:rsidR="0010002D" w:rsidRPr="00617798" w:rsidRDefault="0010002D" w:rsidP="0010002D">
            <w:pPr>
              <w:pStyle w:val="Odsekzoznamu"/>
              <w:numPr>
                <w:ilvl w:val="0"/>
                <w:numId w:val="38"/>
              </w:numPr>
              <w:ind w:left="402" w:hanging="218"/>
              <w:jc w:val="both"/>
              <w:rPr>
                <w:sz w:val="18"/>
                <w:szCs w:val="18"/>
              </w:rPr>
            </w:pPr>
            <w:r>
              <w:rPr>
                <w:sz w:val="18"/>
                <w:szCs w:val="18"/>
              </w:rPr>
              <w:t>o</w:t>
            </w:r>
            <w:r w:rsidRPr="00617798">
              <w:rPr>
                <w:sz w:val="18"/>
                <w:szCs w:val="18"/>
              </w:rPr>
              <w:t xml:space="preserve">krem toho majú </w:t>
            </w:r>
            <w:r>
              <w:rPr>
                <w:sz w:val="18"/>
                <w:szCs w:val="18"/>
              </w:rPr>
              <w:t xml:space="preserve">možnosť postupovať </w:t>
            </w:r>
            <w:r w:rsidRPr="00617798">
              <w:rPr>
                <w:sz w:val="18"/>
                <w:szCs w:val="18"/>
              </w:rPr>
              <w:t xml:space="preserve">v zmysle internej smernice č. 12/2010 o vybavovaní sťažností. </w:t>
            </w:r>
          </w:p>
          <w:p w:rsidR="0010002D" w:rsidRDefault="007F7D30" w:rsidP="0010002D">
            <w:pPr>
              <w:spacing w:line="216" w:lineRule="auto"/>
              <w:contextualSpacing/>
              <w:rPr>
                <w:sz w:val="18"/>
                <w:szCs w:val="18"/>
              </w:rPr>
            </w:pPr>
            <w:hyperlink r:id="rId26" w:history="1">
              <w:r w:rsidR="0010002D" w:rsidRPr="004E3A13">
                <w:rPr>
                  <w:rStyle w:val="Hypertextovprepojenie"/>
                  <w:sz w:val="18"/>
                  <w:szCs w:val="18"/>
                </w:rPr>
                <w:t>Interná smernica č. 2/2011  Monitorovanie a hodnotenie kvality</w:t>
              </w:r>
            </w:hyperlink>
          </w:p>
          <w:p w:rsidR="0010002D" w:rsidRPr="004E3A13" w:rsidRDefault="0010002D" w:rsidP="0010002D">
            <w:pPr>
              <w:rPr>
                <w:rStyle w:val="Hypertextovprepojenie"/>
                <w:sz w:val="18"/>
                <w:szCs w:val="18"/>
              </w:rPr>
            </w:pPr>
            <w:r>
              <w:rPr>
                <w:sz w:val="18"/>
                <w:szCs w:val="18"/>
              </w:rPr>
              <w:fldChar w:fldCharType="begin"/>
            </w:r>
            <w:r>
              <w:rPr>
                <w:sz w:val="18"/>
                <w:szCs w:val="18"/>
              </w:rPr>
              <w:instrText xml:space="preserve"> HYPERLINK "https://euba.sk/www_write/files/SK/docs/interne-smernice/2010/interna-smernica-12.pdf" </w:instrText>
            </w:r>
            <w:r>
              <w:rPr>
                <w:sz w:val="18"/>
                <w:szCs w:val="18"/>
              </w:rPr>
              <w:fldChar w:fldCharType="separate"/>
            </w:r>
            <w:r w:rsidRPr="004E3A13">
              <w:rPr>
                <w:rStyle w:val="Hypertextovprepojenie"/>
                <w:sz w:val="18"/>
                <w:szCs w:val="18"/>
              </w:rPr>
              <w:t>Interná smernica 12/2010 o vybavovaní sťažností</w:t>
            </w:r>
          </w:p>
          <w:p w:rsidR="0010002D" w:rsidRDefault="0010002D" w:rsidP="0010002D">
            <w:pPr>
              <w:rPr>
                <w:rFonts w:ascii="Calibri" w:eastAsia="Calibri" w:hAnsi="Calibri" w:cs="Calibri"/>
                <w:bCs/>
              </w:rPr>
            </w:pPr>
            <w:r>
              <w:rPr>
                <w:sz w:val="18"/>
                <w:szCs w:val="18"/>
              </w:rPr>
              <w:fldChar w:fldCharType="end"/>
            </w:r>
            <w:r>
              <w:rPr>
                <w:rFonts w:ascii="Calibri" w:eastAsia="Calibri" w:hAnsi="Calibri" w:cs="Calibri"/>
                <w:bCs/>
              </w:rPr>
              <w:t xml:space="preserve"> </w:t>
            </w:r>
          </w:p>
        </w:tc>
      </w:tr>
      <w:tr w:rsidR="00B267CD" w:rsidRPr="0007683B" w:rsidTr="00083155">
        <w:tc>
          <w:tcPr>
            <w:tcW w:w="9062" w:type="dxa"/>
            <w:gridSpan w:val="17"/>
            <w:tcBorders>
              <w:top w:val="single" w:sz="12" w:space="0" w:color="auto"/>
              <w:bottom w:val="single" w:sz="12" w:space="0" w:color="auto"/>
            </w:tcBorders>
          </w:tcPr>
          <w:p w:rsidR="00B267CD" w:rsidRDefault="00B267CD" w:rsidP="0007683B">
            <w:pPr>
              <w:rPr>
                <w:rFonts w:ascii="Calibri" w:eastAsia="Calibri" w:hAnsi="Calibri" w:cs="Calibri"/>
                <w:bCs/>
              </w:rPr>
            </w:pPr>
          </w:p>
        </w:tc>
      </w:tr>
      <w:tr w:rsidR="00B267CD" w:rsidRPr="00B267CD" w:rsidTr="00083155">
        <w:tc>
          <w:tcPr>
            <w:tcW w:w="9062" w:type="dxa"/>
            <w:gridSpan w:val="17"/>
            <w:tcBorders>
              <w:top w:val="single" w:sz="12" w:space="0" w:color="auto"/>
            </w:tcBorders>
          </w:tcPr>
          <w:p w:rsidR="00B267CD" w:rsidRDefault="00B267CD" w:rsidP="0007683B">
            <w:pPr>
              <w:rPr>
                <w:rFonts w:ascii="Calibri" w:eastAsia="Calibri" w:hAnsi="Calibri" w:cs="Calibri"/>
                <w:b/>
                <w:bCs/>
                <w:sz w:val="28"/>
                <w:szCs w:val="28"/>
              </w:rPr>
            </w:pPr>
            <w:r w:rsidRPr="00B267CD">
              <w:rPr>
                <w:rFonts w:ascii="Calibri" w:eastAsia="Calibri" w:hAnsi="Calibri" w:cs="Calibri"/>
                <w:b/>
                <w:bCs/>
                <w:sz w:val="28"/>
                <w:szCs w:val="28"/>
              </w:rPr>
              <w:t>5. Informačné listy predmetov študijného programu</w:t>
            </w:r>
            <w:r>
              <w:rPr>
                <w:rStyle w:val="Odkaznapoznmkupodiarou"/>
                <w:rFonts w:ascii="Calibri" w:eastAsia="Calibri" w:hAnsi="Calibri" w:cs="Calibri"/>
                <w:b/>
                <w:bCs/>
                <w:sz w:val="28"/>
                <w:szCs w:val="28"/>
              </w:rPr>
              <w:footnoteReference w:id="9"/>
            </w:r>
          </w:p>
          <w:p w:rsidR="00B267CD" w:rsidRPr="00B267CD" w:rsidRDefault="00B267CD" w:rsidP="0007683B">
            <w:pPr>
              <w:rPr>
                <w:rFonts w:ascii="Calibri" w:eastAsia="Calibri" w:hAnsi="Calibri" w:cs="Calibri"/>
                <w:b/>
                <w:bCs/>
                <w:sz w:val="28"/>
                <w:szCs w:val="28"/>
              </w:rPr>
            </w:pPr>
          </w:p>
        </w:tc>
      </w:tr>
      <w:tr w:rsidR="0010002D" w:rsidRPr="0007683B" w:rsidTr="00083155">
        <w:tc>
          <w:tcPr>
            <w:tcW w:w="2310" w:type="dxa"/>
            <w:gridSpan w:val="2"/>
            <w:tcBorders>
              <w:bottom w:val="single" w:sz="12" w:space="0" w:color="auto"/>
            </w:tcBorders>
          </w:tcPr>
          <w:p w:rsidR="0010002D" w:rsidRDefault="0010002D" w:rsidP="0010002D">
            <w:pPr>
              <w:autoSpaceDE w:val="0"/>
              <w:autoSpaceDN w:val="0"/>
              <w:adjustRightInd w:val="0"/>
              <w:contextualSpacing/>
              <w:rPr>
                <w:rFonts w:ascii="Calibri" w:eastAsia="Calibri" w:hAnsi="Calibri" w:cs="Calibri"/>
                <w:b/>
                <w:bCs/>
              </w:rPr>
            </w:pPr>
            <w:r w:rsidRPr="00E86553">
              <w:rPr>
                <w:rFonts w:ascii="Calibri" w:eastAsia="Calibri" w:hAnsi="Calibri" w:cs="Calibri"/>
                <w:b/>
                <w:bCs/>
              </w:rPr>
              <w:t>Informačné listy predmetov študijného programu</w:t>
            </w:r>
          </w:p>
        </w:tc>
        <w:tc>
          <w:tcPr>
            <w:tcW w:w="6752" w:type="dxa"/>
            <w:gridSpan w:val="15"/>
            <w:tcBorders>
              <w:bottom w:val="single" w:sz="12" w:space="0" w:color="auto"/>
            </w:tcBorders>
          </w:tcPr>
          <w:p w:rsidR="0010002D" w:rsidRPr="00E4013F" w:rsidRDefault="0010002D" w:rsidP="0010002D">
            <w:pPr>
              <w:rPr>
                <w:rFonts w:ascii="Calibri" w:eastAsia="Calibri" w:hAnsi="Calibri" w:cs="Calibri"/>
                <w:bCs/>
                <w:sz w:val="18"/>
                <w:szCs w:val="18"/>
              </w:rPr>
            </w:pPr>
            <w:r w:rsidRPr="00E4013F">
              <w:rPr>
                <w:rFonts w:ascii="Calibri" w:eastAsia="Calibri" w:hAnsi="Calibri" w:cs="Calibri"/>
                <w:bCs/>
                <w:sz w:val="18"/>
                <w:szCs w:val="18"/>
              </w:rPr>
              <w:t>Zoznam predmetov a IL predmetov sú prílohou žiadosti o akreditáciu študijného programu.</w:t>
            </w:r>
          </w:p>
        </w:tc>
      </w:tr>
      <w:tr w:rsidR="00503B23" w:rsidRPr="0007683B" w:rsidTr="00083155">
        <w:tc>
          <w:tcPr>
            <w:tcW w:w="9062" w:type="dxa"/>
            <w:gridSpan w:val="17"/>
            <w:tcBorders>
              <w:top w:val="single" w:sz="12" w:space="0" w:color="auto"/>
              <w:bottom w:val="single" w:sz="12" w:space="0" w:color="auto"/>
            </w:tcBorders>
          </w:tcPr>
          <w:p w:rsidR="00503B23" w:rsidRDefault="00503B23" w:rsidP="0007683B">
            <w:pPr>
              <w:rPr>
                <w:rFonts w:ascii="Calibri" w:eastAsia="Calibri" w:hAnsi="Calibri" w:cs="Calibri"/>
                <w:bCs/>
              </w:rPr>
            </w:pPr>
          </w:p>
        </w:tc>
      </w:tr>
      <w:tr w:rsidR="00503B23" w:rsidRPr="0007683B" w:rsidTr="00083155">
        <w:tc>
          <w:tcPr>
            <w:tcW w:w="9062" w:type="dxa"/>
            <w:gridSpan w:val="17"/>
            <w:tcBorders>
              <w:top w:val="single" w:sz="12" w:space="0" w:color="auto"/>
            </w:tcBorders>
          </w:tcPr>
          <w:p w:rsidR="00503B23" w:rsidRDefault="00503B23" w:rsidP="0007683B">
            <w:pPr>
              <w:rPr>
                <w:rFonts w:ascii="Calibri" w:eastAsia="Calibri" w:hAnsi="Calibri" w:cs="Calibri"/>
                <w:b/>
                <w:bCs/>
                <w:sz w:val="28"/>
                <w:szCs w:val="28"/>
              </w:rPr>
            </w:pPr>
            <w:r w:rsidRPr="00503B23">
              <w:rPr>
                <w:rFonts w:ascii="Calibri" w:eastAsia="Calibri" w:hAnsi="Calibri" w:cs="Calibri"/>
                <w:b/>
                <w:bCs/>
                <w:sz w:val="28"/>
                <w:szCs w:val="28"/>
              </w:rPr>
              <w:t>6. Aktuálny harmonogram akademického roka a aktuálny rozvrh</w:t>
            </w:r>
          </w:p>
          <w:p w:rsidR="00503B23" w:rsidRPr="00503B23" w:rsidRDefault="00503B23" w:rsidP="0007683B">
            <w:pPr>
              <w:rPr>
                <w:rFonts w:ascii="Calibri" w:eastAsia="Calibri" w:hAnsi="Calibri" w:cs="Calibri"/>
                <w:b/>
                <w:bCs/>
                <w:sz w:val="28"/>
                <w:szCs w:val="28"/>
              </w:rPr>
            </w:pPr>
          </w:p>
        </w:tc>
      </w:tr>
      <w:tr w:rsidR="00503B23" w:rsidRPr="0007683B" w:rsidTr="00083155">
        <w:tc>
          <w:tcPr>
            <w:tcW w:w="4673" w:type="dxa"/>
            <w:gridSpan w:val="9"/>
          </w:tcPr>
          <w:p w:rsidR="00503B23" w:rsidRDefault="00503B23" w:rsidP="00F61D3C">
            <w:pPr>
              <w:autoSpaceDE w:val="0"/>
              <w:autoSpaceDN w:val="0"/>
              <w:adjustRightInd w:val="0"/>
              <w:contextualSpacing/>
              <w:rPr>
                <w:rFonts w:ascii="Calibri" w:eastAsia="Calibri" w:hAnsi="Calibri" w:cs="Calibri"/>
                <w:b/>
                <w:bCs/>
              </w:rPr>
            </w:pPr>
            <w:r>
              <w:rPr>
                <w:rFonts w:ascii="Calibri" w:eastAsia="Calibri" w:hAnsi="Calibri" w:cs="Calibri"/>
                <w:b/>
                <w:bCs/>
              </w:rPr>
              <w:t>Aktuálny harmonogram akademického roka</w:t>
            </w:r>
          </w:p>
        </w:tc>
        <w:tc>
          <w:tcPr>
            <w:tcW w:w="4389" w:type="dxa"/>
            <w:gridSpan w:val="8"/>
          </w:tcPr>
          <w:p w:rsidR="00503B23" w:rsidRDefault="00655B84" w:rsidP="0007683B">
            <w:pPr>
              <w:rPr>
                <w:rFonts w:ascii="Calibri" w:eastAsia="Calibri" w:hAnsi="Calibri" w:cs="Calibri"/>
                <w:bCs/>
              </w:rPr>
            </w:pPr>
            <w:r>
              <w:rPr>
                <w:rFonts w:ascii="Calibri" w:eastAsia="Calibri" w:hAnsi="Calibri" w:cs="Calibri"/>
                <w:bCs/>
              </w:rPr>
              <w:t>X</w:t>
            </w:r>
          </w:p>
        </w:tc>
      </w:tr>
      <w:tr w:rsidR="00503B23" w:rsidRPr="0007683B" w:rsidTr="00083155">
        <w:tc>
          <w:tcPr>
            <w:tcW w:w="4673" w:type="dxa"/>
            <w:gridSpan w:val="9"/>
            <w:tcBorders>
              <w:bottom w:val="single" w:sz="12" w:space="0" w:color="auto"/>
            </w:tcBorders>
          </w:tcPr>
          <w:p w:rsidR="00503B23" w:rsidRDefault="00503B23" w:rsidP="00F61D3C">
            <w:pPr>
              <w:autoSpaceDE w:val="0"/>
              <w:autoSpaceDN w:val="0"/>
              <w:adjustRightInd w:val="0"/>
              <w:contextualSpacing/>
              <w:rPr>
                <w:rFonts w:ascii="Calibri" w:eastAsia="Calibri" w:hAnsi="Calibri" w:cs="Calibri"/>
                <w:b/>
                <w:bCs/>
              </w:rPr>
            </w:pPr>
            <w:r>
              <w:rPr>
                <w:rFonts w:ascii="Calibri" w:eastAsia="Calibri" w:hAnsi="Calibri" w:cs="Calibri"/>
                <w:b/>
                <w:bCs/>
              </w:rPr>
              <w:t>Aktuálny rozvrh</w:t>
            </w:r>
          </w:p>
        </w:tc>
        <w:tc>
          <w:tcPr>
            <w:tcW w:w="4389" w:type="dxa"/>
            <w:gridSpan w:val="8"/>
            <w:tcBorders>
              <w:bottom w:val="single" w:sz="12" w:space="0" w:color="auto"/>
            </w:tcBorders>
          </w:tcPr>
          <w:p w:rsidR="00503B23" w:rsidRDefault="00655B84" w:rsidP="0007683B">
            <w:pPr>
              <w:rPr>
                <w:rFonts w:ascii="Calibri" w:eastAsia="Calibri" w:hAnsi="Calibri" w:cs="Calibri"/>
                <w:bCs/>
              </w:rPr>
            </w:pPr>
            <w:r>
              <w:rPr>
                <w:rFonts w:ascii="Calibri" w:eastAsia="Calibri" w:hAnsi="Calibri" w:cs="Calibri"/>
                <w:bCs/>
              </w:rPr>
              <w:t>X</w:t>
            </w:r>
          </w:p>
        </w:tc>
      </w:tr>
      <w:tr w:rsidR="00503B23" w:rsidRPr="0007683B" w:rsidTr="00083155">
        <w:tc>
          <w:tcPr>
            <w:tcW w:w="9062" w:type="dxa"/>
            <w:gridSpan w:val="17"/>
            <w:tcBorders>
              <w:top w:val="single" w:sz="12" w:space="0" w:color="auto"/>
              <w:bottom w:val="single" w:sz="12" w:space="0" w:color="auto"/>
            </w:tcBorders>
          </w:tcPr>
          <w:p w:rsidR="00503B23" w:rsidRDefault="00503B23" w:rsidP="0007683B">
            <w:pPr>
              <w:rPr>
                <w:rFonts w:ascii="Calibri" w:eastAsia="Calibri" w:hAnsi="Calibri" w:cs="Calibri"/>
                <w:bCs/>
              </w:rPr>
            </w:pPr>
          </w:p>
        </w:tc>
      </w:tr>
      <w:tr w:rsidR="00503B23" w:rsidRPr="00503B23" w:rsidTr="00083155">
        <w:tc>
          <w:tcPr>
            <w:tcW w:w="9062" w:type="dxa"/>
            <w:gridSpan w:val="17"/>
            <w:tcBorders>
              <w:top w:val="single" w:sz="12" w:space="0" w:color="auto"/>
            </w:tcBorders>
          </w:tcPr>
          <w:p w:rsidR="00503B23" w:rsidRDefault="00503B23" w:rsidP="0007683B">
            <w:pPr>
              <w:rPr>
                <w:rFonts w:ascii="Calibri" w:eastAsia="Calibri" w:hAnsi="Calibri" w:cs="Calibri"/>
                <w:b/>
                <w:bCs/>
                <w:sz w:val="28"/>
                <w:szCs w:val="28"/>
              </w:rPr>
            </w:pPr>
            <w:r w:rsidRPr="00503B23">
              <w:rPr>
                <w:rFonts w:ascii="Calibri" w:eastAsia="Calibri" w:hAnsi="Calibri" w:cs="Calibri"/>
                <w:b/>
                <w:bCs/>
                <w:sz w:val="28"/>
                <w:szCs w:val="28"/>
              </w:rPr>
              <w:t>7. Personálne zabezpečenie študijného programu</w:t>
            </w:r>
          </w:p>
          <w:p w:rsidR="00503B23" w:rsidRPr="00503B23" w:rsidRDefault="00503B23" w:rsidP="0007683B">
            <w:pPr>
              <w:rPr>
                <w:rFonts w:ascii="Calibri" w:eastAsia="Calibri" w:hAnsi="Calibri" w:cs="Calibri"/>
                <w:b/>
                <w:bCs/>
                <w:sz w:val="28"/>
                <w:szCs w:val="28"/>
              </w:rPr>
            </w:pPr>
          </w:p>
        </w:tc>
      </w:tr>
      <w:tr w:rsidR="007E4092" w:rsidRPr="0007683B" w:rsidTr="00083155">
        <w:tc>
          <w:tcPr>
            <w:tcW w:w="2547" w:type="dxa"/>
            <w:gridSpan w:val="3"/>
          </w:tcPr>
          <w:p w:rsidR="007E4092" w:rsidRDefault="007E4092" w:rsidP="007E4092">
            <w:pPr>
              <w:autoSpaceDE w:val="0"/>
              <w:autoSpaceDN w:val="0"/>
              <w:adjustRightInd w:val="0"/>
              <w:contextualSpacing/>
              <w:rPr>
                <w:rFonts w:ascii="Calibri" w:eastAsia="Calibri" w:hAnsi="Calibri" w:cs="Calibri"/>
                <w:b/>
                <w:bCs/>
              </w:rPr>
            </w:pPr>
            <w:r>
              <w:rPr>
                <w:rFonts w:ascii="Calibri" w:eastAsia="Calibri" w:hAnsi="Calibri" w:cs="Calibri"/>
                <w:b/>
                <w:bCs/>
              </w:rPr>
              <w:t xml:space="preserve">Osoba zodpovedná za uskutočňovanie, rozvoj </w:t>
            </w:r>
            <w:r>
              <w:rPr>
                <w:rFonts w:ascii="Calibri" w:eastAsia="Calibri" w:hAnsi="Calibri" w:cs="Calibri"/>
                <w:b/>
                <w:bCs/>
              </w:rPr>
              <w:lastRenderedPageBreak/>
              <w:t>a kvalitu študijného programu</w:t>
            </w:r>
            <w:r>
              <w:rPr>
                <w:rStyle w:val="Odkaznapoznmkupodiarou"/>
                <w:rFonts w:ascii="Calibri" w:eastAsia="Calibri" w:hAnsi="Calibri" w:cs="Calibri"/>
                <w:b/>
                <w:bCs/>
              </w:rPr>
              <w:footnoteReference w:id="10"/>
            </w:r>
          </w:p>
        </w:tc>
        <w:tc>
          <w:tcPr>
            <w:tcW w:w="6515" w:type="dxa"/>
            <w:gridSpan w:val="14"/>
          </w:tcPr>
          <w:p w:rsidR="00306D29" w:rsidRPr="002F7A76" w:rsidRDefault="00306D29" w:rsidP="00306D29">
            <w:pPr>
              <w:rPr>
                <w:rFonts w:ascii="Calibri" w:eastAsia="Calibri" w:hAnsi="Calibri" w:cs="Calibri"/>
                <w:bCs/>
                <w:highlight w:val="yellow"/>
              </w:rPr>
            </w:pPr>
            <w:r w:rsidRPr="006B24FB">
              <w:rPr>
                <w:rFonts w:ascii="Calibri" w:eastAsia="Calibri" w:hAnsi="Calibri" w:cs="Calibri"/>
                <w:bCs/>
              </w:rPr>
              <w:lastRenderedPageBreak/>
              <w:t>prof. Ing.</w:t>
            </w:r>
            <w:r>
              <w:rPr>
                <w:rFonts w:ascii="Calibri" w:eastAsia="Calibri" w:hAnsi="Calibri" w:cs="Calibri"/>
                <w:bCs/>
              </w:rPr>
              <w:t xml:space="preserve"> </w:t>
            </w:r>
            <w:r w:rsidRPr="006B24FB">
              <w:rPr>
                <w:rFonts w:ascii="Calibri" w:eastAsia="Calibri" w:hAnsi="Calibri" w:cs="Calibri"/>
                <w:bCs/>
              </w:rPr>
              <w:t>Pavol</w:t>
            </w:r>
            <w:r>
              <w:rPr>
                <w:rFonts w:ascii="Calibri" w:eastAsia="Calibri" w:hAnsi="Calibri" w:cs="Calibri"/>
                <w:bCs/>
              </w:rPr>
              <w:t xml:space="preserve"> Ochotnický</w:t>
            </w:r>
            <w:r w:rsidRPr="006B24FB">
              <w:rPr>
                <w:rFonts w:ascii="Calibri" w:eastAsia="Calibri" w:hAnsi="Calibri" w:cs="Calibri"/>
                <w:bCs/>
              </w:rPr>
              <w:t>, CSc.</w:t>
            </w:r>
            <w:r w:rsidRPr="002F7A76">
              <w:rPr>
                <w:rFonts w:ascii="Calibri" w:eastAsia="Calibri" w:hAnsi="Calibri" w:cs="Calibri"/>
                <w:bCs/>
                <w:highlight w:val="yellow"/>
              </w:rPr>
              <w:t xml:space="preserve"> </w:t>
            </w:r>
          </w:p>
          <w:p w:rsidR="00306D29" w:rsidRPr="002F7A76" w:rsidRDefault="00306D29" w:rsidP="00306D29">
            <w:pPr>
              <w:rPr>
                <w:rFonts w:ascii="Calibri" w:eastAsia="Calibri" w:hAnsi="Calibri" w:cs="Calibri"/>
                <w:bCs/>
                <w:highlight w:val="yellow"/>
              </w:rPr>
            </w:pPr>
            <w:r>
              <w:rPr>
                <w:rFonts w:ascii="Calibri" w:eastAsia="Calibri" w:hAnsi="Calibri" w:cs="Calibri"/>
                <w:bCs/>
              </w:rPr>
              <w:t>profesor, vedúci katedry</w:t>
            </w:r>
            <w:r w:rsidRPr="002F7A76">
              <w:rPr>
                <w:rFonts w:ascii="Calibri" w:eastAsia="Calibri" w:hAnsi="Calibri" w:cs="Calibri"/>
                <w:bCs/>
                <w:highlight w:val="yellow"/>
              </w:rPr>
              <w:t xml:space="preserve"> </w:t>
            </w:r>
          </w:p>
          <w:p w:rsidR="00306D29" w:rsidRPr="006B24FB" w:rsidRDefault="00306D29" w:rsidP="00306D29">
            <w:pPr>
              <w:rPr>
                <w:rFonts w:ascii="Calibri" w:eastAsia="Calibri" w:hAnsi="Calibri" w:cs="Calibri"/>
                <w:bCs/>
              </w:rPr>
            </w:pPr>
            <w:r>
              <w:rPr>
                <w:rFonts w:ascii="Calibri" w:eastAsia="Calibri" w:hAnsi="Calibri" w:cs="Calibri"/>
                <w:bCs/>
              </w:rPr>
              <w:lastRenderedPageBreak/>
              <w:t>Katedra financií</w:t>
            </w:r>
          </w:p>
          <w:p w:rsidR="007E4092" w:rsidRDefault="007F7D30" w:rsidP="007E4092">
            <w:pPr>
              <w:rPr>
                <w:rFonts w:ascii="Calibri" w:eastAsia="Calibri" w:hAnsi="Calibri" w:cs="Calibri"/>
                <w:bCs/>
              </w:rPr>
            </w:pPr>
            <w:hyperlink r:id="rId27" w:history="1">
              <w:r w:rsidR="00306D29" w:rsidRPr="00D71FB4">
                <w:rPr>
                  <w:rStyle w:val="Hypertextovprepojenie"/>
                  <w:rFonts w:ascii="Calibri" w:eastAsia="Calibri" w:hAnsi="Calibri" w:cs="Calibri"/>
                  <w:bCs/>
                </w:rPr>
                <w:t>pavol.ochotnicky@euba.sk</w:t>
              </w:r>
            </w:hyperlink>
            <w:r w:rsidR="00306D29">
              <w:rPr>
                <w:rFonts w:ascii="Calibri" w:eastAsia="Calibri" w:hAnsi="Calibri" w:cs="Calibri"/>
                <w:bCs/>
              </w:rPr>
              <w:t xml:space="preserve">, </w:t>
            </w:r>
            <w:r w:rsidR="00306D29">
              <w:rPr>
                <w:rFonts w:ascii="Arial" w:hAnsi="Arial" w:cs="Arial"/>
                <w:color w:val="333333"/>
                <w:sz w:val="21"/>
                <w:szCs w:val="21"/>
                <w:shd w:val="clear" w:color="auto" w:fill="FFFFFF"/>
              </w:rPr>
              <w:t> </w:t>
            </w:r>
            <w:hyperlink r:id="rId28" w:tooltip="OCHOTNICKÝ, Pavol, prof. Ing., CSc." w:history="1">
              <w:r w:rsidR="00306D29" w:rsidRPr="00B83D05">
                <w:rPr>
                  <w:rFonts w:ascii="Calibri" w:eastAsia="Calibri" w:hAnsi="Calibri" w:cs="Calibri"/>
                  <w:bCs/>
                </w:rPr>
                <w:t>+421267291321</w:t>
              </w:r>
            </w:hyperlink>
            <w:r w:rsidR="00306D29" w:rsidRPr="00B83D05">
              <w:rPr>
                <w:rFonts w:ascii="Calibri" w:eastAsia="Calibri" w:hAnsi="Calibri" w:cs="Calibri"/>
                <w:bCs/>
              </w:rPr>
              <w:t xml:space="preserve"> </w:t>
            </w:r>
          </w:p>
        </w:tc>
      </w:tr>
      <w:tr w:rsidR="007E4092" w:rsidRPr="0007683B" w:rsidTr="009236CF">
        <w:tc>
          <w:tcPr>
            <w:tcW w:w="6931" w:type="dxa"/>
            <w:gridSpan w:val="16"/>
          </w:tcPr>
          <w:p w:rsidR="007E4092" w:rsidRDefault="007E4092" w:rsidP="007E4092">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Zoznam osôb zabezpečujúcich profilové predmety študijného programu</w:t>
            </w:r>
          </w:p>
        </w:tc>
        <w:tc>
          <w:tcPr>
            <w:tcW w:w="2131" w:type="dxa"/>
          </w:tcPr>
          <w:p w:rsidR="007E4092" w:rsidRDefault="007E4092" w:rsidP="007E4092">
            <w:pPr>
              <w:rPr>
                <w:rFonts w:ascii="Calibri" w:eastAsia="Calibri" w:hAnsi="Calibri" w:cs="Calibri"/>
                <w:bCs/>
              </w:rPr>
            </w:pPr>
          </w:p>
        </w:tc>
      </w:tr>
      <w:tr w:rsidR="007E4092" w:rsidRPr="0007683B" w:rsidTr="00083155">
        <w:tc>
          <w:tcPr>
            <w:tcW w:w="2547" w:type="dxa"/>
            <w:gridSpan w:val="3"/>
          </w:tcPr>
          <w:p w:rsidR="007E4092" w:rsidRDefault="007E4092" w:rsidP="007E4092">
            <w:pPr>
              <w:autoSpaceDE w:val="0"/>
              <w:autoSpaceDN w:val="0"/>
              <w:adjustRightInd w:val="0"/>
              <w:contextualSpacing/>
              <w:rPr>
                <w:rFonts w:ascii="Calibri" w:eastAsia="Calibri" w:hAnsi="Calibri" w:cs="Calibri"/>
                <w:b/>
                <w:bCs/>
              </w:rPr>
            </w:pPr>
            <w:r>
              <w:rPr>
                <w:rFonts w:ascii="Calibri" w:eastAsia="Calibri" w:hAnsi="Calibri" w:cs="Calibri"/>
                <w:b/>
                <w:bCs/>
              </w:rPr>
              <w:t>Profilový predmet 1</w:t>
            </w:r>
          </w:p>
        </w:tc>
        <w:tc>
          <w:tcPr>
            <w:tcW w:w="6515" w:type="dxa"/>
            <w:gridSpan w:val="14"/>
          </w:tcPr>
          <w:p w:rsidR="007E4092" w:rsidRDefault="007E4092" w:rsidP="007E4092">
            <w:pPr>
              <w:rPr>
                <w:rFonts w:ascii="Calibri" w:eastAsia="Calibri" w:hAnsi="Calibri" w:cs="Calibri"/>
                <w:bCs/>
              </w:rPr>
            </w:pPr>
            <w:r w:rsidRPr="007E4092">
              <w:rPr>
                <w:rFonts w:ascii="Calibri" w:eastAsia="Calibri" w:hAnsi="Calibri" w:cs="Calibri"/>
                <w:bCs/>
              </w:rPr>
              <w:t>Aplikované podnikateľské financie</w:t>
            </w:r>
          </w:p>
          <w:p w:rsidR="007E4092" w:rsidRPr="002F7A76" w:rsidRDefault="007E4092" w:rsidP="007E4092">
            <w:pPr>
              <w:rPr>
                <w:rFonts w:ascii="Calibri" w:eastAsia="Calibri" w:hAnsi="Calibri" w:cs="Calibri"/>
                <w:bCs/>
                <w:highlight w:val="yellow"/>
              </w:rPr>
            </w:pPr>
            <w:r w:rsidRPr="006B24FB">
              <w:rPr>
                <w:rFonts w:ascii="Calibri" w:eastAsia="Calibri" w:hAnsi="Calibri" w:cs="Calibri"/>
                <w:bCs/>
              </w:rPr>
              <w:t>Dr. h. c. prof. Rudolf Sivák Ing., PhD.</w:t>
            </w:r>
            <w:r w:rsidRPr="002F7A76">
              <w:rPr>
                <w:rFonts w:ascii="Calibri" w:eastAsia="Calibri" w:hAnsi="Calibri" w:cs="Calibri"/>
                <w:bCs/>
                <w:highlight w:val="yellow"/>
              </w:rPr>
              <w:t xml:space="preserve"> </w:t>
            </w:r>
          </w:p>
          <w:p w:rsidR="007E4092" w:rsidRPr="002F7A76" w:rsidRDefault="007E4092" w:rsidP="007E4092">
            <w:pPr>
              <w:rPr>
                <w:rFonts w:ascii="Calibri" w:eastAsia="Calibri" w:hAnsi="Calibri" w:cs="Calibri"/>
                <w:bCs/>
                <w:highlight w:val="yellow"/>
              </w:rPr>
            </w:pPr>
            <w:r>
              <w:rPr>
                <w:rFonts w:ascii="Calibri" w:eastAsia="Calibri" w:hAnsi="Calibri" w:cs="Calibri"/>
                <w:bCs/>
              </w:rPr>
              <w:t xml:space="preserve">profesor, </w:t>
            </w:r>
            <w:r w:rsidRPr="00B83D05">
              <w:rPr>
                <w:rFonts w:ascii="Calibri" w:eastAsia="Calibri" w:hAnsi="Calibri" w:cs="Calibri"/>
                <w:bCs/>
              </w:rPr>
              <w:t>prorektor pre rozvoj univerzity</w:t>
            </w:r>
          </w:p>
          <w:p w:rsidR="007E4092" w:rsidRPr="006B24FB" w:rsidRDefault="007E4092" w:rsidP="007E4092">
            <w:pPr>
              <w:rPr>
                <w:rFonts w:ascii="Calibri" w:eastAsia="Calibri" w:hAnsi="Calibri" w:cs="Calibri"/>
                <w:bCs/>
              </w:rPr>
            </w:pPr>
            <w:r>
              <w:rPr>
                <w:rFonts w:ascii="Calibri" w:eastAsia="Calibri" w:hAnsi="Calibri" w:cs="Calibri"/>
                <w:bCs/>
              </w:rPr>
              <w:t>Katedra financií</w:t>
            </w:r>
          </w:p>
          <w:p w:rsidR="007E4092" w:rsidRDefault="007F7D30" w:rsidP="007E4092">
            <w:pPr>
              <w:rPr>
                <w:rFonts w:ascii="Calibri" w:eastAsia="Calibri" w:hAnsi="Calibri" w:cs="Calibri"/>
                <w:bCs/>
              </w:rPr>
            </w:pPr>
            <w:hyperlink r:id="rId29" w:history="1">
              <w:r w:rsidR="007E4092" w:rsidRPr="00D71FB4">
                <w:rPr>
                  <w:rStyle w:val="Hypertextovprepojenie"/>
                  <w:rFonts w:ascii="Calibri" w:eastAsia="Calibri" w:hAnsi="Calibri" w:cs="Calibri"/>
                  <w:bCs/>
                </w:rPr>
                <w:t>rudolf.sivak@euba.sk</w:t>
              </w:r>
            </w:hyperlink>
            <w:r w:rsidR="007E4092">
              <w:rPr>
                <w:rFonts w:ascii="Calibri" w:eastAsia="Calibri" w:hAnsi="Calibri" w:cs="Calibri"/>
                <w:bCs/>
              </w:rPr>
              <w:t xml:space="preserve">, </w:t>
            </w:r>
            <w:r w:rsidR="007E4092" w:rsidRPr="0020224A">
              <w:rPr>
                <w:rFonts w:ascii="Calibri" w:eastAsia="Calibri" w:hAnsi="Calibri" w:cs="Calibri"/>
                <w:bCs/>
              </w:rPr>
              <w:t>+421267295361</w:t>
            </w:r>
          </w:p>
          <w:p w:rsidR="007E4092" w:rsidRPr="00555A13" w:rsidRDefault="007F7D30" w:rsidP="007E4092">
            <w:pPr>
              <w:rPr>
                <w:rFonts w:ascii="Calibri" w:eastAsia="Calibri" w:hAnsi="Calibri" w:cs="Calibri"/>
                <w:bCs/>
              </w:rPr>
            </w:pPr>
            <w:hyperlink r:id="rId30" w:history="1">
              <w:r w:rsidR="007E4092" w:rsidRPr="00D71FB4">
                <w:rPr>
                  <w:rStyle w:val="Hypertextovprepojenie"/>
                  <w:rFonts w:ascii="Calibri" w:eastAsia="Calibri" w:hAnsi="Calibri" w:cs="Calibri"/>
                  <w:bCs/>
                </w:rPr>
                <w:t>https://www.portalvs.sk/regzam/detail/220</w:t>
              </w:r>
            </w:hyperlink>
          </w:p>
        </w:tc>
      </w:tr>
      <w:tr w:rsidR="007E4092" w:rsidRPr="0007683B" w:rsidTr="00083155">
        <w:tc>
          <w:tcPr>
            <w:tcW w:w="2547" w:type="dxa"/>
            <w:gridSpan w:val="3"/>
          </w:tcPr>
          <w:p w:rsidR="007E4092" w:rsidRDefault="007E4092" w:rsidP="007E4092">
            <w:pPr>
              <w:autoSpaceDE w:val="0"/>
              <w:autoSpaceDN w:val="0"/>
              <w:adjustRightInd w:val="0"/>
              <w:contextualSpacing/>
              <w:rPr>
                <w:rFonts w:ascii="Calibri" w:eastAsia="Calibri" w:hAnsi="Calibri" w:cs="Calibri"/>
                <w:b/>
                <w:bCs/>
              </w:rPr>
            </w:pPr>
            <w:r>
              <w:rPr>
                <w:rFonts w:ascii="Calibri" w:eastAsia="Calibri" w:hAnsi="Calibri" w:cs="Calibri"/>
                <w:b/>
                <w:bCs/>
              </w:rPr>
              <w:t>Profilový predmet 2</w:t>
            </w:r>
          </w:p>
        </w:tc>
        <w:tc>
          <w:tcPr>
            <w:tcW w:w="6515" w:type="dxa"/>
            <w:gridSpan w:val="14"/>
          </w:tcPr>
          <w:p w:rsidR="007E4092" w:rsidRDefault="007E4092" w:rsidP="007E4092">
            <w:pPr>
              <w:rPr>
                <w:rFonts w:ascii="Calibri" w:eastAsia="Calibri" w:hAnsi="Calibri" w:cs="Calibri"/>
                <w:bCs/>
              </w:rPr>
            </w:pPr>
            <w:r w:rsidRPr="007E4092">
              <w:rPr>
                <w:rFonts w:ascii="Calibri" w:eastAsia="Calibri" w:hAnsi="Calibri" w:cs="Calibri"/>
                <w:bCs/>
              </w:rPr>
              <w:t>Teórie vo financiách</w:t>
            </w:r>
          </w:p>
          <w:p w:rsidR="007E4092" w:rsidRPr="002F7A76" w:rsidRDefault="007E4092" w:rsidP="007E4092">
            <w:pPr>
              <w:rPr>
                <w:rFonts w:ascii="Calibri" w:eastAsia="Calibri" w:hAnsi="Calibri" w:cs="Calibri"/>
                <w:bCs/>
                <w:highlight w:val="yellow"/>
              </w:rPr>
            </w:pPr>
            <w:r w:rsidRPr="006B24FB">
              <w:rPr>
                <w:rFonts w:ascii="Calibri" w:eastAsia="Calibri" w:hAnsi="Calibri" w:cs="Calibri"/>
                <w:bCs/>
              </w:rPr>
              <w:t>prof. Ing.</w:t>
            </w:r>
            <w:r>
              <w:rPr>
                <w:rFonts w:ascii="Calibri" w:eastAsia="Calibri" w:hAnsi="Calibri" w:cs="Calibri"/>
                <w:bCs/>
              </w:rPr>
              <w:t xml:space="preserve"> </w:t>
            </w:r>
            <w:r w:rsidRPr="006B24FB">
              <w:rPr>
                <w:rFonts w:ascii="Calibri" w:eastAsia="Calibri" w:hAnsi="Calibri" w:cs="Calibri"/>
                <w:bCs/>
              </w:rPr>
              <w:t>Pavol</w:t>
            </w:r>
            <w:r>
              <w:rPr>
                <w:rFonts w:ascii="Calibri" w:eastAsia="Calibri" w:hAnsi="Calibri" w:cs="Calibri"/>
                <w:bCs/>
              </w:rPr>
              <w:t xml:space="preserve"> Ochotnický</w:t>
            </w:r>
            <w:r w:rsidRPr="006B24FB">
              <w:rPr>
                <w:rFonts w:ascii="Calibri" w:eastAsia="Calibri" w:hAnsi="Calibri" w:cs="Calibri"/>
                <w:bCs/>
              </w:rPr>
              <w:t>, CSc.</w:t>
            </w:r>
            <w:r w:rsidRPr="002F7A76">
              <w:rPr>
                <w:rFonts w:ascii="Calibri" w:eastAsia="Calibri" w:hAnsi="Calibri" w:cs="Calibri"/>
                <w:bCs/>
                <w:highlight w:val="yellow"/>
              </w:rPr>
              <w:t xml:space="preserve"> </w:t>
            </w:r>
          </w:p>
          <w:p w:rsidR="007E4092" w:rsidRPr="002F7A76" w:rsidRDefault="007E4092" w:rsidP="007E4092">
            <w:pPr>
              <w:rPr>
                <w:rFonts w:ascii="Calibri" w:eastAsia="Calibri" w:hAnsi="Calibri" w:cs="Calibri"/>
                <w:bCs/>
                <w:highlight w:val="yellow"/>
              </w:rPr>
            </w:pPr>
            <w:r>
              <w:rPr>
                <w:rFonts w:ascii="Calibri" w:eastAsia="Calibri" w:hAnsi="Calibri" w:cs="Calibri"/>
                <w:bCs/>
              </w:rPr>
              <w:t>profesor, vedúci katedry</w:t>
            </w:r>
            <w:r w:rsidRPr="002F7A76">
              <w:rPr>
                <w:rFonts w:ascii="Calibri" w:eastAsia="Calibri" w:hAnsi="Calibri" w:cs="Calibri"/>
                <w:bCs/>
                <w:highlight w:val="yellow"/>
              </w:rPr>
              <w:t xml:space="preserve"> </w:t>
            </w:r>
          </w:p>
          <w:p w:rsidR="007E4092" w:rsidRPr="006B24FB" w:rsidRDefault="007E4092" w:rsidP="007E4092">
            <w:pPr>
              <w:rPr>
                <w:rFonts w:ascii="Calibri" w:eastAsia="Calibri" w:hAnsi="Calibri" w:cs="Calibri"/>
                <w:bCs/>
              </w:rPr>
            </w:pPr>
            <w:r>
              <w:rPr>
                <w:rFonts w:ascii="Calibri" w:eastAsia="Calibri" w:hAnsi="Calibri" w:cs="Calibri"/>
                <w:bCs/>
              </w:rPr>
              <w:t>Katedra financií</w:t>
            </w:r>
          </w:p>
          <w:p w:rsidR="007E4092" w:rsidRPr="00B83D05" w:rsidRDefault="007F7D30" w:rsidP="007E4092">
            <w:pPr>
              <w:rPr>
                <w:rFonts w:ascii="Calibri" w:eastAsia="Calibri" w:hAnsi="Calibri" w:cs="Calibri"/>
                <w:bCs/>
              </w:rPr>
            </w:pPr>
            <w:hyperlink r:id="rId31" w:history="1">
              <w:r w:rsidR="007E4092" w:rsidRPr="00D71FB4">
                <w:rPr>
                  <w:rStyle w:val="Hypertextovprepojenie"/>
                  <w:rFonts w:ascii="Calibri" w:eastAsia="Calibri" w:hAnsi="Calibri" w:cs="Calibri"/>
                  <w:bCs/>
                </w:rPr>
                <w:t>pavol.ochotnicky@euba.sk</w:t>
              </w:r>
            </w:hyperlink>
            <w:r w:rsidR="007E4092">
              <w:rPr>
                <w:rFonts w:ascii="Calibri" w:eastAsia="Calibri" w:hAnsi="Calibri" w:cs="Calibri"/>
                <w:bCs/>
              </w:rPr>
              <w:t xml:space="preserve">, </w:t>
            </w:r>
            <w:r w:rsidR="007E4092">
              <w:rPr>
                <w:rFonts w:ascii="Arial" w:hAnsi="Arial" w:cs="Arial"/>
                <w:color w:val="333333"/>
                <w:sz w:val="21"/>
                <w:szCs w:val="21"/>
                <w:shd w:val="clear" w:color="auto" w:fill="FFFFFF"/>
              </w:rPr>
              <w:t> </w:t>
            </w:r>
            <w:hyperlink r:id="rId32" w:tooltip="OCHOTNICKÝ, Pavol, prof. Ing., CSc." w:history="1">
              <w:r w:rsidR="007E4092" w:rsidRPr="00B83D05">
                <w:rPr>
                  <w:rFonts w:ascii="Calibri" w:eastAsia="Calibri" w:hAnsi="Calibri" w:cs="Calibri"/>
                  <w:bCs/>
                </w:rPr>
                <w:t>+421267291321</w:t>
              </w:r>
            </w:hyperlink>
            <w:r w:rsidR="007E4092" w:rsidRPr="00B83D05">
              <w:rPr>
                <w:rFonts w:ascii="Calibri" w:eastAsia="Calibri" w:hAnsi="Calibri" w:cs="Calibri"/>
                <w:bCs/>
              </w:rPr>
              <w:t xml:space="preserve"> </w:t>
            </w:r>
          </w:p>
          <w:p w:rsidR="007E4092" w:rsidRPr="003076DD" w:rsidRDefault="007F7D30" w:rsidP="007E4092">
            <w:pPr>
              <w:rPr>
                <w:rFonts w:ascii="Calibri" w:eastAsia="Calibri" w:hAnsi="Calibri" w:cs="Calibri"/>
                <w:bCs/>
              </w:rPr>
            </w:pPr>
            <w:hyperlink r:id="rId33" w:history="1">
              <w:r w:rsidR="007E4092" w:rsidRPr="00D71FB4">
                <w:rPr>
                  <w:rStyle w:val="Hypertextovprepojenie"/>
                  <w:rFonts w:ascii="Calibri" w:eastAsia="Calibri" w:hAnsi="Calibri" w:cs="Calibri"/>
                  <w:bCs/>
                </w:rPr>
                <w:t>https://www.portalvs.sk/regzam/detail/192</w:t>
              </w:r>
            </w:hyperlink>
          </w:p>
        </w:tc>
      </w:tr>
      <w:tr w:rsidR="007E4092" w:rsidRPr="0007683B" w:rsidTr="00083155">
        <w:tc>
          <w:tcPr>
            <w:tcW w:w="2547" w:type="dxa"/>
            <w:gridSpan w:val="3"/>
          </w:tcPr>
          <w:p w:rsidR="007E4092" w:rsidRDefault="007E4092" w:rsidP="007E4092">
            <w:pPr>
              <w:autoSpaceDE w:val="0"/>
              <w:autoSpaceDN w:val="0"/>
              <w:adjustRightInd w:val="0"/>
              <w:contextualSpacing/>
              <w:rPr>
                <w:rFonts w:ascii="Calibri" w:eastAsia="Calibri" w:hAnsi="Calibri" w:cs="Calibri"/>
                <w:b/>
                <w:bCs/>
              </w:rPr>
            </w:pPr>
            <w:r>
              <w:rPr>
                <w:rFonts w:ascii="Calibri" w:eastAsia="Calibri" w:hAnsi="Calibri" w:cs="Calibri"/>
                <w:b/>
                <w:bCs/>
              </w:rPr>
              <w:t>Profilový predmet 3</w:t>
            </w:r>
          </w:p>
        </w:tc>
        <w:tc>
          <w:tcPr>
            <w:tcW w:w="6515" w:type="dxa"/>
            <w:gridSpan w:val="14"/>
          </w:tcPr>
          <w:p w:rsidR="007E4092" w:rsidRDefault="007E4092" w:rsidP="007E4092">
            <w:pPr>
              <w:rPr>
                <w:rFonts w:ascii="Calibri" w:eastAsia="Calibri" w:hAnsi="Calibri" w:cs="Calibri"/>
                <w:bCs/>
              </w:rPr>
            </w:pPr>
            <w:r w:rsidRPr="007E4092">
              <w:rPr>
                <w:rFonts w:ascii="Calibri" w:eastAsia="Calibri" w:hAnsi="Calibri" w:cs="Calibri"/>
                <w:bCs/>
              </w:rPr>
              <w:t xml:space="preserve">Behaviorálne prístupy vo financiách </w:t>
            </w:r>
          </w:p>
          <w:p w:rsidR="007E4092" w:rsidRDefault="007E4092" w:rsidP="007E4092">
            <w:pPr>
              <w:rPr>
                <w:rFonts w:ascii="Calibri" w:eastAsia="Calibri" w:hAnsi="Calibri" w:cs="Calibri"/>
                <w:bCs/>
                <w:highlight w:val="yellow"/>
              </w:rPr>
            </w:pPr>
            <w:r>
              <w:rPr>
                <w:rFonts w:ascii="Calibri" w:eastAsia="Calibri" w:hAnsi="Calibri" w:cs="Calibri"/>
                <w:bCs/>
              </w:rPr>
              <w:t xml:space="preserve">doc. Ing. </w:t>
            </w:r>
            <w:r w:rsidRPr="0015278C">
              <w:rPr>
                <w:rFonts w:ascii="Calibri" w:eastAsia="Calibri" w:hAnsi="Calibri" w:cs="Calibri"/>
                <w:bCs/>
              </w:rPr>
              <w:t xml:space="preserve">Jana </w:t>
            </w:r>
            <w:proofErr w:type="spellStart"/>
            <w:r>
              <w:rPr>
                <w:rFonts w:ascii="Calibri" w:eastAsia="Calibri" w:hAnsi="Calibri" w:cs="Calibri"/>
                <w:bCs/>
              </w:rPr>
              <w:t>Péliová</w:t>
            </w:r>
            <w:proofErr w:type="spellEnd"/>
            <w:r w:rsidRPr="0015278C">
              <w:rPr>
                <w:rFonts w:ascii="Calibri" w:eastAsia="Calibri" w:hAnsi="Calibri" w:cs="Calibri"/>
                <w:bCs/>
              </w:rPr>
              <w:t>, PhD.</w:t>
            </w:r>
          </w:p>
          <w:p w:rsidR="007E4092" w:rsidRPr="002F7A76" w:rsidRDefault="007E4092" w:rsidP="007E4092">
            <w:pPr>
              <w:rPr>
                <w:rFonts w:ascii="Calibri" w:eastAsia="Calibri" w:hAnsi="Calibri" w:cs="Calibri"/>
                <w:bCs/>
                <w:highlight w:val="yellow"/>
              </w:rPr>
            </w:pPr>
            <w:r>
              <w:rPr>
                <w:rFonts w:ascii="Calibri" w:eastAsia="Calibri" w:hAnsi="Calibri" w:cs="Calibri"/>
                <w:bCs/>
              </w:rPr>
              <w:t xml:space="preserve">docent, </w:t>
            </w:r>
            <w:r w:rsidRPr="00B83D05">
              <w:rPr>
                <w:rFonts w:ascii="Calibri" w:eastAsia="Calibri" w:hAnsi="Calibri" w:cs="Calibri"/>
                <w:bCs/>
              </w:rPr>
              <w:t>prorektorka pre manažovanie akademických projektov</w:t>
            </w:r>
            <w:r>
              <w:rPr>
                <w:rFonts w:ascii="Calibri" w:eastAsia="Calibri" w:hAnsi="Calibri" w:cs="Calibri"/>
                <w:bCs/>
              </w:rPr>
              <w:t xml:space="preserve"> </w:t>
            </w:r>
          </w:p>
          <w:p w:rsidR="007E4092" w:rsidRPr="006B24FB" w:rsidRDefault="007E4092" w:rsidP="007E4092">
            <w:pPr>
              <w:rPr>
                <w:rFonts w:ascii="Calibri" w:eastAsia="Calibri" w:hAnsi="Calibri" w:cs="Calibri"/>
                <w:bCs/>
              </w:rPr>
            </w:pPr>
            <w:r>
              <w:rPr>
                <w:rFonts w:ascii="Calibri" w:eastAsia="Calibri" w:hAnsi="Calibri" w:cs="Calibri"/>
                <w:bCs/>
              </w:rPr>
              <w:t>Katedra financií</w:t>
            </w:r>
          </w:p>
          <w:p w:rsidR="007E4092" w:rsidRPr="003076DD" w:rsidRDefault="007F7D30" w:rsidP="007E4092">
            <w:pPr>
              <w:rPr>
                <w:rFonts w:ascii="Calibri" w:eastAsia="Calibri" w:hAnsi="Calibri" w:cs="Calibri"/>
                <w:bCs/>
              </w:rPr>
            </w:pPr>
            <w:hyperlink r:id="rId34" w:history="1">
              <w:r w:rsidR="007E4092" w:rsidRPr="00D71FB4">
                <w:rPr>
                  <w:rStyle w:val="Hypertextovprepojenie"/>
                  <w:rFonts w:ascii="Calibri" w:eastAsia="Calibri" w:hAnsi="Calibri" w:cs="Calibri"/>
                  <w:bCs/>
                </w:rPr>
                <w:t>jana.peliova@euba.sk</w:t>
              </w:r>
            </w:hyperlink>
            <w:r w:rsidR="007E4092">
              <w:rPr>
                <w:rFonts w:ascii="Calibri" w:eastAsia="Calibri" w:hAnsi="Calibri" w:cs="Calibri"/>
                <w:bCs/>
              </w:rPr>
              <w:t xml:space="preserve">, </w:t>
            </w:r>
            <w:r w:rsidR="007E4092">
              <w:rPr>
                <w:rFonts w:ascii="Arial" w:hAnsi="Arial" w:cs="Arial"/>
                <w:color w:val="333333"/>
                <w:sz w:val="21"/>
                <w:szCs w:val="21"/>
                <w:shd w:val="clear" w:color="auto" w:fill="FFFFFF"/>
              </w:rPr>
              <w:t> </w:t>
            </w:r>
            <w:hyperlink r:id="rId35" w:tooltip="PÉLIOVÁ, Jana, doc. Ing., PhD." w:history="1">
              <w:r w:rsidR="007E4092" w:rsidRPr="00B83D05">
                <w:rPr>
                  <w:rFonts w:ascii="Calibri" w:eastAsia="Calibri" w:hAnsi="Calibri" w:cs="Calibri"/>
                  <w:bCs/>
                </w:rPr>
                <w:t>+421267295376</w:t>
              </w:r>
            </w:hyperlink>
            <w:r w:rsidR="007E4092" w:rsidRPr="00B83D05">
              <w:rPr>
                <w:rFonts w:ascii="Calibri" w:eastAsia="Calibri" w:hAnsi="Calibri" w:cs="Calibri"/>
                <w:bCs/>
              </w:rPr>
              <w:t> </w:t>
            </w:r>
            <w:hyperlink r:id="rId36" w:history="1">
              <w:r w:rsidR="007E4092" w:rsidRPr="00B83D05">
                <w:t>, +42126729 1395</w:t>
              </w:r>
            </w:hyperlink>
            <w:r w:rsidR="007E4092" w:rsidRPr="00B83D05">
              <w:rPr>
                <w:rFonts w:ascii="Calibri" w:eastAsia="Calibri" w:hAnsi="Calibri" w:cs="Calibri"/>
                <w:bCs/>
              </w:rPr>
              <w:t xml:space="preserve"> </w:t>
            </w:r>
            <w:hyperlink r:id="rId37" w:history="1">
              <w:r w:rsidR="007E4092" w:rsidRPr="00D71FB4">
                <w:rPr>
                  <w:rStyle w:val="Hypertextovprepojenie"/>
                  <w:rFonts w:ascii="Calibri" w:eastAsia="Calibri" w:hAnsi="Calibri" w:cs="Calibri"/>
                  <w:bCs/>
                </w:rPr>
                <w:t>https://www.portalvs.sk/regzam/detail/200</w:t>
              </w:r>
            </w:hyperlink>
          </w:p>
        </w:tc>
      </w:tr>
      <w:tr w:rsidR="007E4092" w:rsidRPr="0007683B" w:rsidTr="00083155">
        <w:tc>
          <w:tcPr>
            <w:tcW w:w="2547" w:type="dxa"/>
            <w:gridSpan w:val="3"/>
          </w:tcPr>
          <w:p w:rsidR="007E4092" w:rsidRDefault="007E4092" w:rsidP="007E4092">
            <w:pPr>
              <w:autoSpaceDE w:val="0"/>
              <w:autoSpaceDN w:val="0"/>
              <w:adjustRightInd w:val="0"/>
              <w:contextualSpacing/>
              <w:rPr>
                <w:rFonts w:ascii="Calibri" w:eastAsia="Calibri" w:hAnsi="Calibri" w:cs="Calibri"/>
                <w:b/>
                <w:bCs/>
              </w:rPr>
            </w:pPr>
            <w:r>
              <w:rPr>
                <w:rFonts w:ascii="Calibri" w:eastAsia="Calibri" w:hAnsi="Calibri" w:cs="Calibri"/>
                <w:b/>
                <w:bCs/>
              </w:rPr>
              <w:t>Profilový predmet 4</w:t>
            </w:r>
          </w:p>
        </w:tc>
        <w:tc>
          <w:tcPr>
            <w:tcW w:w="6515" w:type="dxa"/>
            <w:gridSpan w:val="14"/>
          </w:tcPr>
          <w:p w:rsidR="007E4092" w:rsidRDefault="007E4092" w:rsidP="007E4092">
            <w:pPr>
              <w:rPr>
                <w:rFonts w:ascii="Calibri" w:eastAsia="Calibri" w:hAnsi="Calibri" w:cs="Calibri"/>
                <w:bCs/>
              </w:rPr>
            </w:pPr>
            <w:r w:rsidRPr="007E4092">
              <w:rPr>
                <w:rFonts w:ascii="Calibri" w:eastAsia="Calibri" w:hAnsi="Calibri" w:cs="Calibri"/>
                <w:bCs/>
              </w:rPr>
              <w:t>Riadenie rizík vo financiách a regulácia</w:t>
            </w:r>
          </w:p>
          <w:p w:rsidR="007E4092" w:rsidRDefault="007E4092" w:rsidP="007E4092">
            <w:pPr>
              <w:rPr>
                <w:rFonts w:ascii="Calibri" w:eastAsia="Calibri" w:hAnsi="Calibri" w:cs="Calibri"/>
                <w:bCs/>
              </w:rPr>
            </w:pPr>
            <w:r w:rsidRPr="00555A13">
              <w:rPr>
                <w:rFonts w:ascii="Calibri" w:eastAsia="Calibri" w:hAnsi="Calibri" w:cs="Calibri"/>
                <w:bCs/>
              </w:rPr>
              <w:t>doc. Ing. Ľubomíra</w:t>
            </w:r>
            <w:r>
              <w:rPr>
                <w:rFonts w:ascii="Calibri" w:eastAsia="Calibri" w:hAnsi="Calibri" w:cs="Calibri"/>
                <w:bCs/>
              </w:rPr>
              <w:t xml:space="preserve"> Gertler,</w:t>
            </w:r>
            <w:r w:rsidRPr="00555A13">
              <w:rPr>
                <w:rFonts w:ascii="Calibri" w:eastAsia="Calibri" w:hAnsi="Calibri" w:cs="Calibri"/>
                <w:bCs/>
              </w:rPr>
              <w:t xml:space="preserve"> PhD.</w:t>
            </w:r>
          </w:p>
          <w:p w:rsidR="007E4092" w:rsidRPr="00555A13" w:rsidRDefault="007E4092" w:rsidP="007E4092">
            <w:pPr>
              <w:rPr>
                <w:rFonts w:ascii="Calibri" w:eastAsia="Calibri" w:hAnsi="Calibri" w:cs="Calibri"/>
                <w:bCs/>
              </w:rPr>
            </w:pPr>
            <w:r w:rsidRPr="00555A13">
              <w:rPr>
                <w:rFonts w:ascii="Calibri" w:eastAsia="Calibri" w:hAnsi="Calibri" w:cs="Calibri"/>
                <w:bCs/>
              </w:rPr>
              <w:t>docent</w:t>
            </w:r>
          </w:p>
          <w:p w:rsidR="007E4092" w:rsidRPr="006B24FB" w:rsidRDefault="007E4092" w:rsidP="007E4092">
            <w:pPr>
              <w:rPr>
                <w:rFonts w:ascii="Calibri" w:eastAsia="Calibri" w:hAnsi="Calibri" w:cs="Calibri"/>
                <w:bCs/>
              </w:rPr>
            </w:pPr>
            <w:r>
              <w:rPr>
                <w:rFonts w:ascii="Calibri" w:eastAsia="Calibri" w:hAnsi="Calibri" w:cs="Calibri"/>
                <w:bCs/>
              </w:rPr>
              <w:t>Katedra financií</w:t>
            </w:r>
          </w:p>
          <w:p w:rsidR="007E4092" w:rsidRDefault="007F7D30" w:rsidP="007E4092">
            <w:pPr>
              <w:rPr>
                <w:rFonts w:ascii="Calibri" w:eastAsia="Calibri" w:hAnsi="Calibri" w:cs="Calibri"/>
                <w:bCs/>
              </w:rPr>
            </w:pPr>
            <w:hyperlink r:id="rId38" w:history="1">
              <w:r w:rsidR="007E4092" w:rsidRPr="00D71FB4">
                <w:rPr>
                  <w:rStyle w:val="Hypertextovprepojenie"/>
                  <w:rFonts w:ascii="Calibri" w:eastAsia="Calibri" w:hAnsi="Calibri" w:cs="Calibri"/>
                  <w:bCs/>
                </w:rPr>
                <w:t>lubomira.gertler@euba.sk</w:t>
              </w:r>
            </w:hyperlink>
            <w:r w:rsidR="007E4092">
              <w:rPr>
                <w:rFonts w:ascii="Calibri" w:eastAsia="Calibri" w:hAnsi="Calibri" w:cs="Calibri"/>
                <w:bCs/>
              </w:rPr>
              <w:t>,</w:t>
            </w:r>
            <w:r w:rsidR="007E4092">
              <w:t xml:space="preserve"> </w:t>
            </w:r>
            <w:r w:rsidR="007E4092" w:rsidRPr="0020224A">
              <w:rPr>
                <w:rFonts w:ascii="Calibri" w:eastAsia="Calibri" w:hAnsi="Calibri" w:cs="Calibri"/>
                <w:bCs/>
              </w:rPr>
              <w:t>+421267291352</w:t>
            </w:r>
          </w:p>
          <w:p w:rsidR="007E4092" w:rsidRPr="00B83D05" w:rsidRDefault="007F7D30" w:rsidP="007E4092">
            <w:pPr>
              <w:rPr>
                <w:rFonts w:ascii="Calibri" w:eastAsia="Calibri" w:hAnsi="Calibri" w:cs="Calibri"/>
                <w:bCs/>
              </w:rPr>
            </w:pPr>
            <w:hyperlink r:id="rId39" w:history="1">
              <w:r w:rsidR="007E4092" w:rsidRPr="00D71FB4">
                <w:rPr>
                  <w:rStyle w:val="Hypertextovprepojenie"/>
                  <w:rFonts w:ascii="Calibri" w:eastAsia="Calibri" w:hAnsi="Calibri" w:cs="Calibri"/>
                  <w:bCs/>
                </w:rPr>
                <w:t>https://www.portalvs.sk/regzam/detail/138</w:t>
              </w:r>
            </w:hyperlink>
          </w:p>
        </w:tc>
      </w:tr>
      <w:tr w:rsidR="007E4092" w:rsidRPr="0007683B" w:rsidTr="00083155">
        <w:tc>
          <w:tcPr>
            <w:tcW w:w="2547" w:type="dxa"/>
            <w:gridSpan w:val="3"/>
          </w:tcPr>
          <w:p w:rsidR="007E4092" w:rsidRDefault="007E4092" w:rsidP="007E4092">
            <w:pPr>
              <w:autoSpaceDE w:val="0"/>
              <w:autoSpaceDN w:val="0"/>
              <w:adjustRightInd w:val="0"/>
              <w:contextualSpacing/>
              <w:rPr>
                <w:rFonts w:ascii="Calibri" w:eastAsia="Calibri" w:hAnsi="Calibri" w:cs="Calibri"/>
                <w:b/>
                <w:bCs/>
              </w:rPr>
            </w:pPr>
            <w:r>
              <w:rPr>
                <w:rFonts w:ascii="Calibri" w:eastAsia="Calibri" w:hAnsi="Calibri" w:cs="Calibri"/>
                <w:b/>
                <w:bCs/>
              </w:rPr>
              <w:t>Profilový predmet 5</w:t>
            </w:r>
          </w:p>
        </w:tc>
        <w:tc>
          <w:tcPr>
            <w:tcW w:w="6515" w:type="dxa"/>
            <w:gridSpan w:val="14"/>
          </w:tcPr>
          <w:p w:rsidR="007E4092" w:rsidRDefault="007E4092" w:rsidP="007E4092">
            <w:pPr>
              <w:rPr>
                <w:rFonts w:ascii="Calibri" w:eastAsia="Calibri" w:hAnsi="Calibri" w:cs="Calibri"/>
                <w:bCs/>
              </w:rPr>
            </w:pPr>
            <w:r w:rsidRPr="007E4092">
              <w:rPr>
                <w:rFonts w:ascii="Calibri" w:eastAsia="Calibri" w:hAnsi="Calibri" w:cs="Calibri"/>
                <w:bCs/>
              </w:rPr>
              <w:t xml:space="preserve">Aplikovaná experimentálna </w:t>
            </w:r>
            <w:proofErr w:type="spellStart"/>
            <w:r w:rsidRPr="007E4092">
              <w:rPr>
                <w:rFonts w:ascii="Calibri" w:eastAsia="Calibri" w:hAnsi="Calibri" w:cs="Calibri"/>
                <w:bCs/>
              </w:rPr>
              <w:t>ekonomia</w:t>
            </w:r>
            <w:proofErr w:type="spellEnd"/>
          </w:p>
          <w:p w:rsidR="007E4092" w:rsidRDefault="007E4092" w:rsidP="007E4092">
            <w:pPr>
              <w:rPr>
                <w:rFonts w:ascii="Calibri" w:eastAsia="Calibri" w:hAnsi="Calibri" w:cs="Calibri"/>
                <w:bCs/>
              </w:rPr>
            </w:pPr>
            <w:r>
              <w:rPr>
                <w:rFonts w:ascii="Calibri" w:eastAsia="Calibri" w:hAnsi="Calibri" w:cs="Calibri"/>
                <w:bCs/>
              </w:rPr>
              <w:t xml:space="preserve">Ing. Mgr. </w:t>
            </w:r>
            <w:r w:rsidRPr="00555A13">
              <w:rPr>
                <w:rFonts w:ascii="Calibri" w:eastAsia="Calibri" w:hAnsi="Calibri" w:cs="Calibri"/>
                <w:bCs/>
              </w:rPr>
              <w:t>Maroš</w:t>
            </w:r>
            <w:r>
              <w:rPr>
                <w:rFonts w:ascii="Calibri" w:eastAsia="Calibri" w:hAnsi="Calibri" w:cs="Calibri"/>
                <w:bCs/>
              </w:rPr>
              <w:t xml:space="preserve"> </w:t>
            </w:r>
            <w:proofErr w:type="spellStart"/>
            <w:r>
              <w:rPr>
                <w:rFonts w:ascii="Calibri" w:eastAsia="Calibri" w:hAnsi="Calibri" w:cs="Calibri"/>
                <w:bCs/>
              </w:rPr>
              <w:t>Servátka</w:t>
            </w:r>
            <w:proofErr w:type="spellEnd"/>
            <w:r w:rsidRPr="00555A13">
              <w:rPr>
                <w:rFonts w:ascii="Calibri" w:eastAsia="Calibri" w:hAnsi="Calibri" w:cs="Calibri"/>
                <w:bCs/>
              </w:rPr>
              <w:t>, PhD.</w:t>
            </w:r>
          </w:p>
          <w:p w:rsidR="007E4092" w:rsidRPr="00555A13" w:rsidRDefault="00F53C8E" w:rsidP="007E4092">
            <w:pPr>
              <w:rPr>
                <w:rFonts w:ascii="Calibri" w:eastAsia="Calibri" w:hAnsi="Calibri" w:cs="Calibri"/>
                <w:bCs/>
              </w:rPr>
            </w:pPr>
            <w:r>
              <w:rPr>
                <w:rFonts w:ascii="Calibri" w:eastAsia="Calibri" w:hAnsi="Calibri" w:cs="Calibri"/>
                <w:bCs/>
              </w:rPr>
              <w:t>docent</w:t>
            </w:r>
          </w:p>
          <w:p w:rsidR="007E4092" w:rsidRPr="006B24FB" w:rsidRDefault="007E4092" w:rsidP="007E4092">
            <w:pPr>
              <w:rPr>
                <w:rFonts w:ascii="Calibri" w:eastAsia="Calibri" w:hAnsi="Calibri" w:cs="Calibri"/>
                <w:bCs/>
              </w:rPr>
            </w:pPr>
            <w:r>
              <w:rPr>
                <w:rFonts w:ascii="Calibri" w:eastAsia="Calibri" w:hAnsi="Calibri" w:cs="Calibri"/>
                <w:bCs/>
              </w:rPr>
              <w:t>Katedra financií</w:t>
            </w:r>
          </w:p>
          <w:p w:rsidR="007E4092" w:rsidRPr="002F7A76" w:rsidRDefault="007F7D30" w:rsidP="007E4092">
            <w:pPr>
              <w:rPr>
                <w:rFonts w:ascii="Calibri" w:eastAsia="Calibri" w:hAnsi="Calibri" w:cs="Calibri"/>
                <w:bCs/>
                <w:highlight w:val="yellow"/>
              </w:rPr>
            </w:pPr>
            <w:hyperlink r:id="rId40" w:history="1">
              <w:r w:rsidR="007E4092" w:rsidRPr="00D71FB4">
                <w:rPr>
                  <w:rStyle w:val="Hypertextovprepojenie"/>
                  <w:rFonts w:ascii="Calibri" w:eastAsia="Calibri" w:hAnsi="Calibri" w:cs="Calibri"/>
                  <w:bCs/>
                </w:rPr>
                <w:t>maros.servatka@euba.sk</w:t>
              </w:r>
            </w:hyperlink>
            <w:r w:rsidR="007E4092">
              <w:rPr>
                <w:rFonts w:ascii="Calibri" w:eastAsia="Calibri" w:hAnsi="Calibri" w:cs="Calibri"/>
                <w:bCs/>
              </w:rPr>
              <w:t>,</w:t>
            </w:r>
          </w:p>
          <w:p w:rsidR="007E4092" w:rsidRPr="00B83D05" w:rsidRDefault="007F7D30" w:rsidP="007E4092">
            <w:pPr>
              <w:rPr>
                <w:rFonts w:ascii="Calibri" w:eastAsia="Calibri" w:hAnsi="Calibri" w:cs="Calibri"/>
                <w:bCs/>
              </w:rPr>
            </w:pPr>
            <w:hyperlink r:id="rId41" w:history="1">
              <w:r w:rsidR="007E4092" w:rsidRPr="00D71FB4">
                <w:rPr>
                  <w:rStyle w:val="Hypertextovprepojenie"/>
                  <w:rFonts w:ascii="Calibri" w:eastAsia="Calibri" w:hAnsi="Calibri" w:cs="Calibri"/>
                  <w:bCs/>
                </w:rPr>
                <w:t>https://www.portalvs.sk/regzam/detail/216</w:t>
              </w:r>
            </w:hyperlink>
          </w:p>
        </w:tc>
      </w:tr>
      <w:tr w:rsidR="007E4092" w:rsidRPr="0007683B" w:rsidTr="00083155">
        <w:tc>
          <w:tcPr>
            <w:tcW w:w="5949" w:type="dxa"/>
            <w:gridSpan w:val="13"/>
          </w:tcPr>
          <w:p w:rsidR="007E4092" w:rsidRDefault="007E4092" w:rsidP="007E4092">
            <w:pPr>
              <w:autoSpaceDE w:val="0"/>
              <w:autoSpaceDN w:val="0"/>
              <w:adjustRightInd w:val="0"/>
              <w:contextualSpacing/>
              <w:rPr>
                <w:rFonts w:ascii="Calibri" w:eastAsia="Calibri" w:hAnsi="Calibri" w:cs="Calibri"/>
                <w:b/>
                <w:bCs/>
              </w:rPr>
            </w:pPr>
            <w:r>
              <w:rPr>
                <w:rFonts w:ascii="Calibri" w:eastAsia="Calibri" w:hAnsi="Calibri" w:cs="Calibri"/>
                <w:b/>
                <w:bCs/>
              </w:rPr>
              <w:t>Vedecko-pedagogické charakteristiky osôb zabezpečujúcich profilové predmety</w:t>
            </w:r>
            <w:r>
              <w:rPr>
                <w:rStyle w:val="Odkaznapoznmkupodiarou"/>
                <w:rFonts w:ascii="Calibri" w:eastAsia="Calibri" w:hAnsi="Calibri" w:cs="Calibri"/>
                <w:b/>
                <w:bCs/>
              </w:rPr>
              <w:footnoteReference w:id="11"/>
            </w:r>
          </w:p>
        </w:tc>
        <w:tc>
          <w:tcPr>
            <w:tcW w:w="3113" w:type="dxa"/>
            <w:gridSpan w:val="4"/>
          </w:tcPr>
          <w:p w:rsidR="007E4092" w:rsidRDefault="007E4092" w:rsidP="007E4092">
            <w:pPr>
              <w:rPr>
                <w:rFonts w:ascii="Calibri" w:eastAsia="Calibri" w:hAnsi="Calibri" w:cs="Calibri"/>
                <w:bCs/>
              </w:rPr>
            </w:pPr>
          </w:p>
        </w:tc>
      </w:tr>
      <w:tr w:rsidR="00B43A2E" w:rsidRPr="0007683B" w:rsidTr="00083155">
        <w:tc>
          <w:tcPr>
            <w:tcW w:w="5949" w:type="dxa"/>
            <w:gridSpan w:val="13"/>
          </w:tcPr>
          <w:p w:rsidR="00B43A2E" w:rsidRPr="002F7A76" w:rsidRDefault="00B43A2E" w:rsidP="00B43A2E">
            <w:pPr>
              <w:autoSpaceDE w:val="0"/>
              <w:autoSpaceDN w:val="0"/>
              <w:adjustRightInd w:val="0"/>
              <w:contextualSpacing/>
              <w:rPr>
                <w:rFonts w:ascii="Calibri" w:eastAsia="Calibri" w:hAnsi="Calibri" w:cs="Calibri"/>
                <w:b/>
                <w:bCs/>
                <w:highlight w:val="yellow"/>
              </w:rPr>
            </w:pPr>
            <w:r w:rsidRPr="006B24FB">
              <w:rPr>
                <w:rFonts w:ascii="Calibri" w:eastAsia="Calibri" w:hAnsi="Calibri" w:cs="Calibri"/>
                <w:bCs/>
              </w:rPr>
              <w:t>prof. Ing.</w:t>
            </w:r>
            <w:r>
              <w:rPr>
                <w:rFonts w:ascii="Calibri" w:eastAsia="Calibri" w:hAnsi="Calibri" w:cs="Calibri"/>
                <w:bCs/>
              </w:rPr>
              <w:t xml:space="preserve"> </w:t>
            </w:r>
            <w:r w:rsidRPr="006B24FB">
              <w:rPr>
                <w:rFonts w:ascii="Calibri" w:eastAsia="Calibri" w:hAnsi="Calibri" w:cs="Calibri"/>
                <w:bCs/>
              </w:rPr>
              <w:t>Pavol</w:t>
            </w:r>
            <w:r>
              <w:rPr>
                <w:rFonts w:ascii="Calibri" w:eastAsia="Calibri" w:hAnsi="Calibri" w:cs="Calibri"/>
                <w:bCs/>
              </w:rPr>
              <w:t xml:space="preserve"> Ochotnický</w:t>
            </w:r>
            <w:r w:rsidRPr="006B24FB">
              <w:rPr>
                <w:rFonts w:ascii="Calibri" w:eastAsia="Calibri" w:hAnsi="Calibri" w:cs="Calibri"/>
                <w:bCs/>
              </w:rPr>
              <w:t>, CSc.</w:t>
            </w:r>
          </w:p>
        </w:tc>
        <w:tc>
          <w:tcPr>
            <w:tcW w:w="3113" w:type="dxa"/>
            <w:gridSpan w:val="4"/>
          </w:tcPr>
          <w:p w:rsidR="00B43A2E" w:rsidRPr="00E4013F" w:rsidRDefault="00B43A2E" w:rsidP="00B43A2E">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B43A2E" w:rsidRPr="0007683B" w:rsidTr="00083155">
        <w:tc>
          <w:tcPr>
            <w:tcW w:w="5949" w:type="dxa"/>
            <w:gridSpan w:val="13"/>
          </w:tcPr>
          <w:p w:rsidR="00B43A2E" w:rsidRPr="0010002D" w:rsidRDefault="00B43A2E" w:rsidP="00B43A2E">
            <w:pPr>
              <w:rPr>
                <w:rFonts w:ascii="Calibri" w:eastAsia="Calibri" w:hAnsi="Calibri" w:cs="Calibri"/>
                <w:bCs/>
                <w:highlight w:val="yellow"/>
              </w:rPr>
            </w:pPr>
            <w:r w:rsidRPr="006B24FB">
              <w:rPr>
                <w:rFonts w:ascii="Calibri" w:eastAsia="Calibri" w:hAnsi="Calibri" w:cs="Calibri"/>
                <w:bCs/>
              </w:rPr>
              <w:t>Dr. h. c. prof. Rudolf Sivák Ing., PhD.</w:t>
            </w:r>
            <w:r w:rsidRPr="002F7A76">
              <w:rPr>
                <w:rFonts w:ascii="Calibri" w:eastAsia="Calibri" w:hAnsi="Calibri" w:cs="Calibri"/>
                <w:bCs/>
                <w:highlight w:val="yellow"/>
              </w:rPr>
              <w:t xml:space="preserve"> </w:t>
            </w:r>
          </w:p>
        </w:tc>
        <w:tc>
          <w:tcPr>
            <w:tcW w:w="3113" w:type="dxa"/>
            <w:gridSpan w:val="4"/>
          </w:tcPr>
          <w:p w:rsidR="00B43A2E" w:rsidRPr="00E4013F" w:rsidRDefault="00B43A2E" w:rsidP="00B43A2E">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B43A2E" w:rsidRPr="0007683B" w:rsidTr="00083155">
        <w:tc>
          <w:tcPr>
            <w:tcW w:w="5949" w:type="dxa"/>
            <w:gridSpan w:val="13"/>
          </w:tcPr>
          <w:p w:rsidR="00B43A2E" w:rsidRPr="0010002D" w:rsidRDefault="00B43A2E" w:rsidP="00B43A2E">
            <w:pPr>
              <w:rPr>
                <w:rFonts w:ascii="Calibri" w:eastAsia="Calibri" w:hAnsi="Calibri" w:cs="Calibri"/>
                <w:bCs/>
                <w:highlight w:val="yellow"/>
              </w:rPr>
            </w:pPr>
            <w:r>
              <w:rPr>
                <w:rFonts w:ascii="Calibri" w:eastAsia="Calibri" w:hAnsi="Calibri" w:cs="Calibri"/>
                <w:bCs/>
              </w:rPr>
              <w:t xml:space="preserve">doc. Ing. </w:t>
            </w:r>
            <w:r w:rsidRPr="0015278C">
              <w:rPr>
                <w:rFonts w:ascii="Calibri" w:eastAsia="Calibri" w:hAnsi="Calibri" w:cs="Calibri"/>
                <w:bCs/>
              </w:rPr>
              <w:t xml:space="preserve">Jana </w:t>
            </w:r>
            <w:proofErr w:type="spellStart"/>
            <w:r>
              <w:rPr>
                <w:rFonts w:ascii="Calibri" w:eastAsia="Calibri" w:hAnsi="Calibri" w:cs="Calibri"/>
                <w:bCs/>
              </w:rPr>
              <w:t>Péliová</w:t>
            </w:r>
            <w:proofErr w:type="spellEnd"/>
            <w:r w:rsidRPr="0015278C">
              <w:rPr>
                <w:rFonts w:ascii="Calibri" w:eastAsia="Calibri" w:hAnsi="Calibri" w:cs="Calibri"/>
                <w:bCs/>
              </w:rPr>
              <w:t>, PhD.</w:t>
            </w:r>
          </w:p>
        </w:tc>
        <w:tc>
          <w:tcPr>
            <w:tcW w:w="3113" w:type="dxa"/>
            <w:gridSpan w:val="4"/>
          </w:tcPr>
          <w:p w:rsidR="00B43A2E" w:rsidRPr="00E4013F" w:rsidRDefault="00B43A2E" w:rsidP="00B43A2E">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B43A2E" w:rsidRPr="0007683B" w:rsidTr="00083155">
        <w:tc>
          <w:tcPr>
            <w:tcW w:w="5949" w:type="dxa"/>
            <w:gridSpan w:val="13"/>
          </w:tcPr>
          <w:p w:rsidR="00B43A2E" w:rsidRPr="0010002D" w:rsidRDefault="00B43A2E" w:rsidP="00B43A2E">
            <w:pPr>
              <w:rPr>
                <w:rFonts w:ascii="Calibri" w:eastAsia="Calibri" w:hAnsi="Calibri" w:cs="Calibri"/>
                <w:bCs/>
              </w:rPr>
            </w:pPr>
            <w:r w:rsidRPr="00555A13">
              <w:rPr>
                <w:rFonts w:ascii="Calibri" w:eastAsia="Calibri" w:hAnsi="Calibri" w:cs="Calibri"/>
                <w:bCs/>
              </w:rPr>
              <w:t>doc. Ing. Ľubomíra</w:t>
            </w:r>
            <w:r>
              <w:rPr>
                <w:rFonts w:ascii="Calibri" w:eastAsia="Calibri" w:hAnsi="Calibri" w:cs="Calibri"/>
                <w:bCs/>
              </w:rPr>
              <w:t xml:space="preserve"> Gertler,</w:t>
            </w:r>
            <w:r w:rsidRPr="00555A13">
              <w:rPr>
                <w:rFonts w:ascii="Calibri" w:eastAsia="Calibri" w:hAnsi="Calibri" w:cs="Calibri"/>
                <w:bCs/>
              </w:rPr>
              <w:t xml:space="preserve"> PhD.</w:t>
            </w:r>
          </w:p>
        </w:tc>
        <w:tc>
          <w:tcPr>
            <w:tcW w:w="3113" w:type="dxa"/>
            <w:gridSpan w:val="4"/>
          </w:tcPr>
          <w:p w:rsidR="00B43A2E" w:rsidRPr="00E4013F" w:rsidRDefault="00B43A2E" w:rsidP="00B43A2E">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B43A2E" w:rsidRPr="0007683B" w:rsidTr="00083155">
        <w:tc>
          <w:tcPr>
            <w:tcW w:w="5949" w:type="dxa"/>
            <w:gridSpan w:val="13"/>
          </w:tcPr>
          <w:p w:rsidR="00B43A2E" w:rsidRPr="0010002D" w:rsidRDefault="00B43A2E" w:rsidP="00B43A2E">
            <w:pPr>
              <w:rPr>
                <w:rFonts w:ascii="Calibri" w:eastAsia="Calibri" w:hAnsi="Calibri" w:cs="Calibri"/>
                <w:bCs/>
              </w:rPr>
            </w:pPr>
            <w:r>
              <w:rPr>
                <w:rFonts w:ascii="Calibri" w:eastAsia="Calibri" w:hAnsi="Calibri" w:cs="Calibri"/>
                <w:bCs/>
              </w:rPr>
              <w:t xml:space="preserve">Ing. Mgr. </w:t>
            </w:r>
            <w:r w:rsidRPr="00555A13">
              <w:rPr>
                <w:rFonts w:ascii="Calibri" w:eastAsia="Calibri" w:hAnsi="Calibri" w:cs="Calibri"/>
                <w:bCs/>
              </w:rPr>
              <w:t>Maroš</w:t>
            </w:r>
            <w:r>
              <w:rPr>
                <w:rFonts w:ascii="Calibri" w:eastAsia="Calibri" w:hAnsi="Calibri" w:cs="Calibri"/>
                <w:bCs/>
              </w:rPr>
              <w:t xml:space="preserve"> </w:t>
            </w:r>
            <w:proofErr w:type="spellStart"/>
            <w:r>
              <w:rPr>
                <w:rFonts w:ascii="Calibri" w:eastAsia="Calibri" w:hAnsi="Calibri" w:cs="Calibri"/>
                <w:bCs/>
              </w:rPr>
              <w:t>Servátka</w:t>
            </w:r>
            <w:proofErr w:type="spellEnd"/>
            <w:r w:rsidRPr="00555A13">
              <w:rPr>
                <w:rFonts w:ascii="Calibri" w:eastAsia="Calibri" w:hAnsi="Calibri" w:cs="Calibri"/>
                <w:bCs/>
              </w:rPr>
              <w:t>, PhD.</w:t>
            </w:r>
          </w:p>
        </w:tc>
        <w:tc>
          <w:tcPr>
            <w:tcW w:w="3113" w:type="dxa"/>
            <w:gridSpan w:val="4"/>
          </w:tcPr>
          <w:p w:rsidR="00B43A2E" w:rsidRPr="00E4013F" w:rsidRDefault="00B43A2E" w:rsidP="00B43A2E">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B43A2E" w:rsidRPr="0007683B" w:rsidTr="00083155">
        <w:tc>
          <w:tcPr>
            <w:tcW w:w="5949" w:type="dxa"/>
            <w:gridSpan w:val="13"/>
          </w:tcPr>
          <w:p w:rsidR="00B43A2E" w:rsidRPr="00D362B4" w:rsidRDefault="00B43A2E" w:rsidP="00B43A2E">
            <w:pPr>
              <w:autoSpaceDE w:val="0"/>
              <w:autoSpaceDN w:val="0"/>
              <w:adjustRightInd w:val="0"/>
              <w:contextualSpacing/>
              <w:rPr>
                <w:rFonts w:ascii="Calibri" w:eastAsia="Calibri" w:hAnsi="Calibri" w:cs="Calibri"/>
                <w:b/>
                <w:bCs/>
              </w:rPr>
            </w:pPr>
            <w:r w:rsidRPr="00D362B4">
              <w:rPr>
                <w:rFonts w:ascii="Calibri" w:eastAsia="Calibri" w:hAnsi="Calibri" w:cs="Calibri"/>
                <w:b/>
                <w:bCs/>
              </w:rPr>
              <w:t>Z</w:t>
            </w:r>
            <w:r>
              <w:rPr>
                <w:rFonts w:ascii="Calibri" w:eastAsia="Calibri" w:hAnsi="Calibri" w:cs="Calibri"/>
                <w:b/>
                <w:bCs/>
              </w:rPr>
              <w:t>oznam učiteľov študijného programu</w:t>
            </w:r>
            <w:r>
              <w:rPr>
                <w:rStyle w:val="Odkaznapoznmkupodiarou"/>
                <w:rFonts w:ascii="Calibri" w:eastAsia="Calibri" w:hAnsi="Calibri" w:cs="Calibri"/>
                <w:b/>
                <w:bCs/>
              </w:rPr>
              <w:footnoteReference w:id="12"/>
            </w:r>
          </w:p>
        </w:tc>
        <w:tc>
          <w:tcPr>
            <w:tcW w:w="3113" w:type="dxa"/>
            <w:gridSpan w:val="4"/>
          </w:tcPr>
          <w:p w:rsidR="00B43A2E" w:rsidRPr="00E4013F" w:rsidRDefault="00B43A2E" w:rsidP="00B43A2E">
            <w:pPr>
              <w:rPr>
                <w:rFonts w:ascii="Calibri" w:eastAsia="Calibri" w:hAnsi="Calibri" w:cs="Calibri"/>
                <w:bCs/>
                <w:sz w:val="18"/>
                <w:szCs w:val="18"/>
              </w:rPr>
            </w:pPr>
            <w:r w:rsidRPr="00E4013F">
              <w:rPr>
                <w:rFonts w:ascii="Calibri" w:eastAsia="Calibri" w:hAnsi="Calibri" w:cs="Calibri"/>
                <w:bCs/>
                <w:sz w:val="18"/>
                <w:szCs w:val="18"/>
              </w:rPr>
              <w:t>Zoznam učiteľov je prílohou žiadosti o akreditáciu študijného programu.</w:t>
            </w:r>
          </w:p>
        </w:tc>
      </w:tr>
      <w:tr w:rsidR="00B43A2E" w:rsidRPr="0007683B" w:rsidTr="00083155">
        <w:tc>
          <w:tcPr>
            <w:tcW w:w="5949" w:type="dxa"/>
            <w:gridSpan w:val="13"/>
          </w:tcPr>
          <w:p w:rsidR="00B43A2E" w:rsidRPr="00D362B4" w:rsidRDefault="00B43A2E" w:rsidP="00B43A2E">
            <w:pPr>
              <w:autoSpaceDE w:val="0"/>
              <w:autoSpaceDN w:val="0"/>
              <w:adjustRightInd w:val="0"/>
              <w:contextualSpacing/>
              <w:rPr>
                <w:rFonts w:ascii="Calibri" w:eastAsia="Calibri" w:hAnsi="Calibri" w:cs="Calibri"/>
                <w:b/>
                <w:bCs/>
              </w:rPr>
            </w:pPr>
            <w:r w:rsidRPr="001D31A5">
              <w:rPr>
                <w:rFonts w:ascii="Calibri" w:eastAsia="Calibri" w:hAnsi="Calibri" w:cs="Calibri"/>
                <w:b/>
                <w:bCs/>
              </w:rPr>
              <w:t>Zoznam školiteľov záverečných prác</w:t>
            </w:r>
            <w:r w:rsidRPr="001D31A5">
              <w:rPr>
                <w:rStyle w:val="Odkaznapoznmkupodiarou"/>
                <w:rFonts w:ascii="Calibri" w:eastAsia="Calibri" w:hAnsi="Calibri" w:cs="Calibri"/>
                <w:b/>
                <w:bCs/>
              </w:rPr>
              <w:footnoteReference w:id="13"/>
            </w:r>
          </w:p>
        </w:tc>
        <w:tc>
          <w:tcPr>
            <w:tcW w:w="3113" w:type="dxa"/>
            <w:gridSpan w:val="4"/>
          </w:tcPr>
          <w:p w:rsidR="00B43A2E" w:rsidRPr="00E4013F" w:rsidRDefault="00B43A2E" w:rsidP="00B43A2E">
            <w:pPr>
              <w:rPr>
                <w:rFonts w:ascii="Calibri" w:eastAsia="Calibri" w:hAnsi="Calibri" w:cs="Calibri"/>
                <w:bCs/>
                <w:sz w:val="18"/>
                <w:szCs w:val="18"/>
              </w:rPr>
            </w:pPr>
            <w:r w:rsidRPr="00E4013F">
              <w:rPr>
                <w:rFonts w:ascii="Calibri" w:eastAsia="Calibri" w:hAnsi="Calibri" w:cs="Calibri"/>
                <w:bCs/>
                <w:sz w:val="18"/>
                <w:szCs w:val="18"/>
              </w:rPr>
              <w:t xml:space="preserve">Zoznam školiteľov záverečných prác je </w:t>
            </w:r>
            <w:r w:rsidRPr="00E4013F">
              <w:rPr>
                <w:rFonts w:ascii="Calibri" w:eastAsia="Calibri" w:hAnsi="Calibri" w:cs="Calibri"/>
                <w:bCs/>
                <w:sz w:val="18"/>
                <w:szCs w:val="18"/>
              </w:rPr>
              <w:lastRenderedPageBreak/>
              <w:t>prílohou žiadosti</w:t>
            </w:r>
            <w:r>
              <w:rPr>
                <w:rFonts w:ascii="Calibri" w:eastAsia="Calibri" w:hAnsi="Calibri" w:cs="Calibri"/>
                <w:bCs/>
                <w:sz w:val="18"/>
                <w:szCs w:val="18"/>
              </w:rPr>
              <w:t xml:space="preserve"> o akreditáciu študijného programu.</w:t>
            </w:r>
          </w:p>
        </w:tc>
      </w:tr>
      <w:tr w:rsidR="00B43A2E" w:rsidRPr="0007683B" w:rsidTr="00083155">
        <w:tc>
          <w:tcPr>
            <w:tcW w:w="5949" w:type="dxa"/>
            <w:gridSpan w:val="13"/>
          </w:tcPr>
          <w:p w:rsidR="00B43A2E" w:rsidRDefault="00B43A2E" w:rsidP="00B43A2E">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Vedecko-pedagogické charakteristiky školiteľov záverečných prác</w:t>
            </w:r>
            <w:r>
              <w:rPr>
                <w:rStyle w:val="Odkaznapoznmkupodiarou"/>
                <w:rFonts w:ascii="Calibri" w:eastAsia="Calibri" w:hAnsi="Calibri" w:cs="Calibri"/>
                <w:b/>
                <w:bCs/>
              </w:rPr>
              <w:footnoteReference w:id="14"/>
            </w:r>
          </w:p>
        </w:tc>
        <w:tc>
          <w:tcPr>
            <w:tcW w:w="3113" w:type="dxa"/>
            <w:gridSpan w:val="4"/>
          </w:tcPr>
          <w:p w:rsidR="00B43A2E" w:rsidRPr="00E4013F" w:rsidRDefault="00B43A2E" w:rsidP="00B43A2E">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787A7F" w:rsidRPr="00787A7F" w:rsidTr="00083155">
        <w:tc>
          <w:tcPr>
            <w:tcW w:w="5949" w:type="dxa"/>
            <w:gridSpan w:val="13"/>
          </w:tcPr>
          <w:p w:rsidR="007E4092" w:rsidRPr="00787A7F" w:rsidRDefault="007E4092" w:rsidP="007E4092">
            <w:pPr>
              <w:autoSpaceDE w:val="0"/>
              <w:autoSpaceDN w:val="0"/>
              <w:adjustRightInd w:val="0"/>
              <w:contextualSpacing/>
              <w:rPr>
                <w:rFonts w:ascii="Calibri" w:eastAsia="Calibri" w:hAnsi="Calibri" w:cs="Calibri"/>
                <w:b/>
                <w:bCs/>
              </w:rPr>
            </w:pPr>
            <w:r w:rsidRPr="00787A7F">
              <w:rPr>
                <w:rFonts w:ascii="Calibri" w:eastAsia="Calibri" w:hAnsi="Calibri" w:cs="Calibri"/>
                <w:b/>
                <w:bCs/>
              </w:rPr>
              <w:t>Zástupcovia študentov zastupujúci záujmy študentov študijného programu</w:t>
            </w:r>
          </w:p>
        </w:tc>
        <w:tc>
          <w:tcPr>
            <w:tcW w:w="3113" w:type="dxa"/>
            <w:gridSpan w:val="4"/>
          </w:tcPr>
          <w:p w:rsidR="007E4092" w:rsidRPr="00787A7F" w:rsidRDefault="007E4092" w:rsidP="007E4092">
            <w:pPr>
              <w:rPr>
                <w:rFonts w:ascii="Calibri" w:eastAsia="Calibri" w:hAnsi="Calibri" w:cs="Calibri"/>
                <w:bCs/>
              </w:rPr>
            </w:pPr>
          </w:p>
        </w:tc>
      </w:tr>
      <w:tr w:rsidR="007E4092" w:rsidRPr="0007683B" w:rsidTr="00083155">
        <w:tc>
          <w:tcPr>
            <w:tcW w:w="5949" w:type="dxa"/>
            <w:gridSpan w:val="13"/>
          </w:tcPr>
          <w:p w:rsidR="007E4092" w:rsidRPr="00787A7F" w:rsidRDefault="00787A7F" w:rsidP="00787A7F">
            <w:pPr>
              <w:jc w:val="both"/>
            </w:pPr>
            <w:r>
              <w:t xml:space="preserve">Ing. Silvia </w:t>
            </w:r>
            <w:proofErr w:type="spellStart"/>
            <w:r>
              <w:t>Bastyr</w:t>
            </w:r>
            <w:proofErr w:type="spellEnd"/>
            <w:r>
              <w:t>, 4. ročník, externá doktorandka</w:t>
            </w:r>
          </w:p>
        </w:tc>
        <w:tc>
          <w:tcPr>
            <w:tcW w:w="3113" w:type="dxa"/>
            <w:gridSpan w:val="4"/>
          </w:tcPr>
          <w:p w:rsidR="007E4092" w:rsidRPr="00787A7F" w:rsidRDefault="00787A7F" w:rsidP="00787A7F">
            <w:pPr>
              <w:jc w:val="both"/>
            </w:pPr>
            <w:r w:rsidRPr="00787A7F">
              <w:t>silvia.bastyr@euba.sk</w:t>
            </w:r>
          </w:p>
        </w:tc>
      </w:tr>
      <w:tr w:rsidR="007E4092" w:rsidRPr="009D15C1" w:rsidTr="00083155">
        <w:tc>
          <w:tcPr>
            <w:tcW w:w="5949" w:type="dxa"/>
            <w:gridSpan w:val="13"/>
          </w:tcPr>
          <w:p w:rsidR="007E4092" w:rsidRPr="009D15C1" w:rsidRDefault="007E4092" w:rsidP="007E4092">
            <w:pPr>
              <w:autoSpaceDE w:val="0"/>
              <w:autoSpaceDN w:val="0"/>
              <w:adjustRightInd w:val="0"/>
              <w:contextualSpacing/>
              <w:rPr>
                <w:rFonts w:ascii="Calibri" w:eastAsia="Calibri" w:hAnsi="Calibri" w:cs="Calibri"/>
                <w:b/>
                <w:bCs/>
              </w:rPr>
            </w:pPr>
            <w:r w:rsidRPr="009D15C1">
              <w:rPr>
                <w:rFonts w:ascii="Calibri" w:eastAsia="Calibri" w:hAnsi="Calibri" w:cs="Calibri"/>
                <w:b/>
                <w:bCs/>
              </w:rPr>
              <w:t>Študijný poradca študijného programu</w:t>
            </w:r>
          </w:p>
        </w:tc>
        <w:tc>
          <w:tcPr>
            <w:tcW w:w="3113" w:type="dxa"/>
            <w:gridSpan w:val="4"/>
          </w:tcPr>
          <w:p w:rsidR="007E4092" w:rsidRPr="009D15C1" w:rsidRDefault="007E4092" w:rsidP="007E4092">
            <w:pPr>
              <w:rPr>
                <w:rFonts w:ascii="Calibri" w:eastAsia="Calibri" w:hAnsi="Calibri" w:cs="Calibri"/>
                <w:b/>
                <w:bCs/>
              </w:rPr>
            </w:pPr>
          </w:p>
        </w:tc>
      </w:tr>
      <w:tr w:rsidR="00923FA6" w:rsidRPr="0007683B" w:rsidTr="00083155">
        <w:tc>
          <w:tcPr>
            <w:tcW w:w="5949" w:type="dxa"/>
            <w:gridSpan w:val="13"/>
          </w:tcPr>
          <w:p w:rsidR="00923FA6" w:rsidRPr="00E4013F" w:rsidRDefault="00923FA6" w:rsidP="00923FA6">
            <w:pPr>
              <w:autoSpaceDE w:val="0"/>
              <w:autoSpaceDN w:val="0"/>
              <w:adjustRightInd w:val="0"/>
              <w:contextualSpacing/>
              <w:rPr>
                <w:rFonts w:ascii="Calibri" w:eastAsia="Calibri" w:hAnsi="Calibri" w:cs="Calibri"/>
                <w:bCs/>
              </w:rPr>
            </w:pPr>
            <w:r w:rsidRPr="00E4013F">
              <w:rPr>
                <w:rFonts w:ascii="Calibri" w:eastAsia="Calibri" w:hAnsi="Calibri" w:cs="Calibri"/>
                <w:bCs/>
              </w:rPr>
              <w:t>Jana Kušnírová, Ing. PhD., prodekanka pre vzdelávanie</w:t>
            </w:r>
          </w:p>
        </w:tc>
        <w:tc>
          <w:tcPr>
            <w:tcW w:w="3113" w:type="dxa"/>
            <w:gridSpan w:val="4"/>
          </w:tcPr>
          <w:p w:rsidR="00923FA6" w:rsidRPr="00E4013F" w:rsidRDefault="007F7D30" w:rsidP="00923FA6">
            <w:pPr>
              <w:rPr>
                <w:rFonts w:ascii="Calibri" w:eastAsia="Calibri" w:hAnsi="Calibri" w:cs="Calibri"/>
                <w:bCs/>
                <w:sz w:val="18"/>
                <w:szCs w:val="18"/>
              </w:rPr>
            </w:pPr>
            <w:hyperlink r:id="rId42" w:history="1">
              <w:r w:rsidR="00923FA6" w:rsidRPr="00E4013F">
                <w:rPr>
                  <w:rStyle w:val="Hypertextovprepojenie"/>
                  <w:rFonts w:ascii="Calibri" w:eastAsia="Calibri" w:hAnsi="Calibri" w:cs="Calibri"/>
                  <w:bCs/>
                  <w:color w:val="auto"/>
                  <w:sz w:val="18"/>
                  <w:szCs w:val="18"/>
                  <w:u w:val="none"/>
                </w:rPr>
                <w:t>jana.kusnirova</w:t>
              </w:r>
              <w:r w:rsidR="00923FA6" w:rsidRPr="00E4013F">
                <w:rPr>
                  <w:rStyle w:val="Hypertextovprepojenie"/>
                  <w:rFonts w:ascii="Calibri" w:hAnsi="Calibri" w:cs="Calibri"/>
                  <w:bCs/>
                  <w:iCs/>
                  <w:color w:val="auto"/>
                  <w:sz w:val="18"/>
                  <w:szCs w:val="18"/>
                  <w:u w:val="none"/>
                  <w:shd w:val="clear" w:color="auto" w:fill="FFFFFF"/>
                </w:rPr>
                <w:t>@euba.sk</w:t>
              </w:r>
            </w:hyperlink>
            <w:r w:rsidR="00923FA6">
              <w:rPr>
                <w:rFonts w:ascii="Calibri" w:eastAsia="Calibri" w:hAnsi="Calibri" w:cs="Calibri"/>
                <w:bCs/>
                <w:sz w:val="18"/>
                <w:szCs w:val="18"/>
              </w:rPr>
              <w:t xml:space="preserve"> </w:t>
            </w:r>
          </w:p>
        </w:tc>
      </w:tr>
      <w:tr w:rsidR="007E4092" w:rsidRPr="0007683B" w:rsidTr="00083155">
        <w:tc>
          <w:tcPr>
            <w:tcW w:w="5949" w:type="dxa"/>
            <w:gridSpan w:val="13"/>
          </w:tcPr>
          <w:p w:rsidR="007E4092" w:rsidRPr="009D15C1" w:rsidRDefault="007E4092" w:rsidP="007E4092">
            <w:pPr>
              <w:autoSpaceDE w:val="0"/>
              <w:autoSpaceDN w:val="0"/>
              <w:adjustRightInd w:val="0"/>
              <w:contextualSpacing/>
              <w:rPr>
                <w:rFonts w:ascii="Calibri" w:eastAsia="Calibri" w:hAnsi="Calibri" w:cs="Calibri"/>
                <w:b/>
                <w:bCs/>
              </w:rPr>
            </w:pPr>
            <w:r w:rsidRPr="009D15C1">
              <w:rPr>
                <w:rFonts w:ascii="Calibri" w:eastAsia="Calibri" w:hAnsi="Calibri" w:cs="Calibri"/>
                <w:b/>
                <w:bCs/>
              </w:rPr>
              <w:t>Iný podporný personál študijného programu</w:t>
            </w:r>
          </w:p>
        </w:tc>
        <w:tc>
          <w:tcPr>
            <w:tcW w:w="3113" w:type="dxa"/>
            <w:gridSpan w:val="4"/>
          </w:tcPr>
          <w:p w:rsidR="007E4092" w:rsidRDefault="007E4092" w:rsidP="007E4092">
            <w:pPr>
              <w:rPr>
                <w:rFonts w:ascii="Calibri" w:eastAsia="Calibri" w:hAnsi="Calibri" w:cs="Calibri"/>
                <w:bCs/>
              </w:rPr>
            </w:pPr>
          </w:p>
        </w:tc>
      </w:tr>
      <w:tr w:rsidR="007E4092" w:rsidRPr="0007683B" w:rsidTr="00083155">
        <w:tc>
          <w:tcPr>
            <w:tcW w:w="3256" w:type="dxa"/>
            <w:gridSpan w:val="5"/>
          </w:tcPr>
          <w:p w:rsidR="007E4092" w:rsidRPr="009D15C1" w:rsidRDefault="007E4092" w:rsidP="007E4092">
            <w:pPr>
              <w:autoSpaceDE w:val="0"/>
              <w:autoSpaceDN w:val="0"/>
              <w:adjustRightInd w:val="0"/>
              <w:contextualSpacing/>
              <w:rPr>
                <w:rFonts w:ascii="Calibri" w:eastAsia="Calibri" w:hAnsi="Calibri" w:cs="Calibri"/>
                <w:b/>
                <w:bCs/>
              </w:rPr>
            </w:pPr>
            <w:r>
              <w:rPr>
                <w:rFonts w:ascii="Calibri" w:eastAsia="Calibri" w:hAnsi="Calibri" w:cs="Calibri"/>
                <w:b/>
                <w:bCs/>
              </w:rPr>
              <w:t>Študijný referent</w:t>
            </w:r>
          </w:p>
        </w:tc>
        <w:tc>
          <w:tcPr>
            <w:tcW w:w="5806" w:type="dxa"/>
            <w:gridSpan w:val="12"/>
          </w:tcPr>
          <w:p w:rsidR="00923FA6" w:rsidRPr="00923FA6" w:rsidRDefault="00923FA6" w:rsidP="00923FA6">
            <w:pPr>
              <w:autoSpaceDE w:val="0"/>
              <w:autoSpaceDN w:val="0"/>
              <w:adjustRightInd w:val="0"/>
              <w:contextualSpacing/>
              <w:rPr>
                <w:rFonts w:ascii="Calibri" w:eastAsia="Calibri" w:hAnsi="Calibri" w:cs="Calibri"/>
                <w:bCs/>
              </w:rPr>
            </w:pPr>
            <w:r w:rsidRPr="00923FA6">
              <w:rPr>
                <w:rFonts w:ascii="Calibri" w:eastAsia="Calibri" w:hAnsi="Calibri" w:cs="Calibri"/>
                <w:bCs/>
              </w:rPr>
              <w:t xml:space="preserve">Katarína </w:t>
            </w:r>
            <w:proofErr w:type="spellStart"/>
            <w:r w:rsidRPr="00923FA6">
              <w:rPr>
                <w:rFonts w:ascii="Calibri" w:eastAsia="Calibri" w:hAnsi="Calibri" w:cs="Calibri"/>
                <w:bCs/>
              </w:rPr>
              <w:t>Onrejičková</w:t>
            </w:r>
            <w:proofErr w:type="spellEnd"/>
            <w:r w:rsidRPr="00923FA6">
              <w:rPr>
                <w:rFonts w:ascii="Calibri" w:eastAsia="Calibri" w:hAnsi="Calibri" w:cs="Calibri"/>
                <w:bCs/>
              </w:rPr>
              <w:t xml:space="preserve">, Ing. </w:t>
            </w:r>
            <w:hyperlink r:id="rId43" w:history="1">
              <w:r w:rsidRPr="00923FA6">
                <w:rPr>
                  <w:rStyle w:val="Hypertextovprepojenie"/>
                  <w:rFonts w:ascii="Calibri" w:eastAsia="Calibri" w:hAnsi="Calibri" w:cs="Calibri"/>
                  <w:bCs/>
                </w:rPr>
                <w:t>katarina.ondrejickova@euba.sk</w:t>
              </w:r>
            </w:hyperlink>
          </w:p>
        </w:tc>
      </w:tr>
      <w:tr w:rsidR="00923FA6" w:rsidRPr="0007683B" w:rsidTr="00083155">
        <w:tc>
          <w:tcPr>
            <w:tcW w:w="3256" w:type="dxa"/>
            <w:gridSpan w:val="5"/>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t>Ubytovací referent</w:t>
            </w:r>
          </w:p>
        </w:tc>
        <w:tc>
          <w:tcPr>
            <w:tcW w:w="5806" w:type="dxa"/>
            <w:gridSpan w:val="12"/>
          </w:tcPr>
          <w:p w:rsidR="00923FA6" w:rsidRPr="00655B84" w:rsidRDefault="00923FA6" w:rsidP="00923FA6">
            <w:pPr>
              <w:autoSpaceDE w:val="0"/>
              <w:autoSpaceDN w:val="0"/>
              <w:adjustRightInd w:val="0"/>
              <w:contextualSpacing/>
              <w:rPr>
                <w:rFonts w:ascii="Calibri" w:eastAsia="Calibri" w:hAnsi="Calibri" w:cs="Calibri"/>
                <w:bCs/>
                <w:highlight w:val="yellow"/>
              </w:rPr>
            </w:pPr>
            <w:r>
              <w:rPr>
                <w:rFonts w:ascii="Calibri" w:eastAsia="Calibri" w:hAnsi="Calibri" w:cs="Calibri"/>
                <w:bCs/>
              </w:rPr>
              <w:t>riaditelia študentských domovov</w:t>
            </w:r>
          </w:p>
        </w:tc>
      </w:tr>
      <w:tr w:rsidR="00923FA6" w:rsidRPr="0007683B" w:rsidTr="00083155">
        <w:tc>
          <w:tcPr>
            <w:tcW w:w="3256" w:type="dxa"/>
            <w:gridSpan w:val="5"/>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t>Referent pre sociálne veci</w:t>
            </w:r>
          </w:p>
        </w:tc>
        <w:tc>
          <w:tcPr>
            <w:tcW w:w="5806" w:type="dxa"/>
            <w:gridSpan w:val="12"/>
          </w:tcPr>
          <w:p w:rsidR="00923FA6" w:rsidRPr="00655B84" w:rsidRDefault="00923FA6" w:rsidP="00923FA6">
            <w:pPr>
              <w:autoSpaceDE w:val="0"/>
              <w:autoSpaceDN w:val="0"/>
              <w:adjustRightInd w:val="0"/>
              <w:contextualSpacing/>
              <w:rPr>
                <w:rFonts w:ascii="Calibri" w:eastAsia="Calibri" w:hAnsi="Calibri" w:cs="Calibri"/>
                <w:bCs/>
                <w:highlight w:val="yellow"/>
              </w:rPr>
            </w:pPr>
            <w:r w:rsidRPr="00E4013F">
              <w:rPr>
                <w:rFonts w:ascii="Calibri" w:eastAsia="Calibri" w:hAnsi="Calibri" w:cs="Calibri"/>
                <w:bCs/>
              </w:rPr>
              <w:t xml:space="preserve">Ivana </w:t>
            </w:r>
            <w:proofErr w:type="spellStart"/>
            <w:r w:rsidRPr="00E4013F">
              <w:rPr>
                <w:rFonts w:ascii="Calibri" w:eastAsia="Calibri" w:hAnsi="Calibri" w:cs="Calibri"/>
                <w:bCs/>
              </w:rPr>
              <w:t>Koutná</w:t>
            </w:r>
            <w:proofErr w:type="spellEnd"/>
            <w:r w:rsidRPr="00E4013F">
              <w:rPr>
                <w:rFonts w:ascii="Calibri" w:eastAsia="Calibri" w:hAnsi="Calibri" w:cs="Calibri"/>
                <w:bCs/>
              </w:rPr>
              <w:t xml:space="preserve">, Mgr. </w:t>
            </w:r>
            <w:r>
              <w:rPr>
                <w:rFonts w:ascii="Calibri" w:eastAsia="Calibri" w:hAnsi="Calibri" w:cs="Calibri"/>
                <w:bCs/>
              </w:rPr>
              <w:t xml:space="preserve">- </w:t>
            </w:r>
            <w:hyperlink r:id="rId44" w:history="1">
              <w:r w:rsidRPr="00451625">
                <w:rPr>
                  <w:rStyle w:val="Hypertextovprepojenie"/>
                  <w:rFonts w:ascii="Calibri" w:eastAsia="Calibri" w:hAnsi="Calibri" w:cs="Calibri"/>
                  <w:bCs/>
                </w:rPr>
                <w:t>ivana.koutna@euba.sk</w:t>
              </w:r>
            </w:hyperlink>
            <w:r>
              <w:rPr>
                <w:rFonts w:ascii="Calibri" w:eastAsia="Calibri" w:hAnsi="Calibri" w:cs="Calibri"/>
                <w:bCs/>
              </w:rPr>
              <w:t xml:space="preserve"> </w:t>
            </w:r>
          </w:p>
        </w:tc>
      </w:tr>
      <w:tr w:rsidR="00923FA6" w:rsidRPr="0007683B" w:rsidTr="00083155">
        <w:tc>
          <w:tcPr>
            <w:tcW w:w="3256" w:type="dxa"/>
            <w:gridSpan w:val="5"/>
          </w:tcPr>
          <w:p w:rsidR="00923FA6" w:rsidRPr="009D15C1"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t>Kariérny poradca (ak je zriadený)</w:t>
            </w:r>
          </w:p>
        </w:tc>
        <w:tc>
          <w:tcPr>
            <w:tcW w:w="5806" w:type="dxa"/>
            <w:gridSpan w:val="12"/>
          </w:tcPr>
          <w:p w:rsidR="00923FA6" w:rsidRPr="00794F75" w:rsidRDefault="00923FA6" w:rsidP="00923FA6">
            <w:pPr>
              <w:autoSpaceDE w:val="0"/>
              <w:autoSpaceDN w:val="0"/>
              <w:adjustRightInd w:val="0"/>
              <w:contextualSpacing/>
              <w:rPr>
                <w:rFonts w:ascii="Calibri" w:eastAsia="Calibri" w:hAnsi="Calibri" w:cs="Calibri"/>
                <w:bCs/>
              </w:rPr>
            </w:pPr>
            <w:r w:rsidRPr="00794F75">
              <w:rPr>
                <w:rFonts w:ascii="Calibri" w:eastAsia="Calibri" w:hAnsi="Calibri" w:cs="Calibri"/>
                <w:bCs/>
              </w:rPr>
              <w:t>Prodekan pre vzdelávanie a študijný poradca na úrovni študijného programu</w:t>
            </w:r>
          </w:p>
        </w:tc>
      </w:tr>
      <w:tr w:rsidR="00923FA6" w:rsidRPr="0007683B" w:rsidTr="00083155">
        <w:tc>
          <w:tcPr>
            <w:tcW w:w="3256" w:type="dxa"/>
            <w:gridSpan w:val="5"/>
            <w:tcBorders>
              <w:bottom w:val="single" w:sz="12" w:space="0" w:color="auto"/>
            </w:tcBorders>
          </w:tcPr>
          <w:p w:rsidR="00923FA6" w:rsidRPr="009D15C1"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t>Iný administratívny personál (ak je zriadený)</w:t>
            </w:r>
          </w:p>
        </w:tc>
        <w:tc>
          <w:tcPr>
            <w:tcW w:w="5806" w:type="dxa"/>
            <w:gridSpan w:val="12"/>
            <w:tcBorders>
              <w:bottom w:val="single" w:sz="12" w:space="0" w:color="auto"/>
            </w:tcBorders>
          </w:tcPr>
          <w:p w:rsidR="00923FA6" w:rsidRPr="00655B84" w:rsidRDefault="00923FA6" w:rsidP="00923FA6">
            <w:pPr>
              <w:autoSpaceDE w:val="0"/>
              <w:autoSpaceDN w:val="0"/>
              <w:adjustRightInd w:val="0"/>
              <w:contextualSpacing/>
              <w:rPr>
                <w:rFonts w:ascii="Calibri" w:eastAsia="Calibri" w:hAnsi="Calibri" w:cs="Calibri"/>
                <w:bCs/>
                <w:highlight w:val="yellow"/>
              </w:rPr>
            </w:pPr>
            <w:r w:rsidRPr="00794F75">
              <w:rPr>
                <w:rFonts w:ascii="Calibri" w:eastAsia="Calibri" w:hAnsi="Calibri" w:cs="Calibri"/>
                <w:bCs/>
              </w:rPr>
              <w:t xml:space="preserve">Referentka zahraničných vzťahov: Jana Šipošová, Mgr. – </w:t>
            </w:r>
            <w:hyperlink r:id="rId45" w:history="1">
              <w:r w:rsidRPr="00451625">
                <w:rPr>
                  <w:rStyle w:val="Hypertextovprepojenie"/>
                  <w:rFonts w:ascii="Calibri" w:eastAsia="Calibri" w:hAnsi="Calibri" w:cs="Calibri"/>
                  <w:bCs/>
                </w:rPr>
                <w:t>jana.siposova@euba.sk</w:t>
              </w:r>
            </w:hyperlink>
            <w:r>
              <w:rPr>
                <w:rFonts w:ascii="Calibri" w:eastAsia="Calibri" w:hAnsi="Calibri" w:cs="Calibri"/>
                <w:bCs/>
              </w:rPr>
              <w:t xml:space="preserve"> </w:t>
            </w:r>
          </w:p>
        </w:tc>
      </w:tr>
      <w:tr w:rsidR="007E4092" w:rsidRPr="0007683B" w:rsidTr="00083155">
        <w:tc>
          <w:tcPr>
            <w:tcW w:w="9062" w:type="dxa"/>
            <w:gridSpan w:val="17"/>
            <w:tcBorders>
              <w:top w:val="single" w:sz="12" w:space="0" w:color="auto"/>
              <w:bottom w:val="single" w:sz="12" w:space="0" w:color="auto"/>
            </w:tcBorders>
          </w:tcPr>
          <w:p w:rsidR="007E4092" w:rsidRDefault="007E4092" w:rsidP="007E4092">
            <w:pPr>
              <w:rPr>
                <w:rFonts w:ascii="Calibri" w:eastAsia="Calibri" w:hAnsi="Calibri" w:cs="Calibri"/>
                <w:bCs/>
              </w:rPr>
            </w:pPr>
          </w:p>
        </w:tc>
      </w:tr>
      <w:tr w:rsidR="007E4092" w:rsidRPr="00081798" w:rsidTr="00083155">
        <w:tc>
          <w:tcPr>
            <w:tcW w:w="9062" w:type="dxa"/>
            <w:gridSpan w:val="17"/>
            <w:tcBorders>
              <w:top w:val="single" w:sz="12" w:space="0" w:color="auto"/>
            </w:tcBorders>
          </w:tcPr>
          <w:p w:rsidR="007E4092" w:rsidRPr="00081798" w:rsidRDefault="007E4092" w:rsidP="007E4092">
            <w:pPr>
              <w:rPr>
                <w:rFonts w:ascii="Calibri" w:eastAsia="Calibri" w:hAnsi="Calibri" w:cs="Calibri"/>
                <w:b/>
                <w:bCs/>
                <w:sz w:val="28"/>
                <w:szCs w:val="28"/>
              </w:rPr>
            </w:pPr>
            <w:r w:rsidRPr="00081798">
              <w:rPr>
                <w:rFonts w:ascii="Calibri" w:eastAsia="Calibri" w:hAnsi="Calibri" w:cs="Calibri"/>
                <w:b/>
                <w:bCs/>
                <w:sz w:val="28"/>
                <w:szCs w:val="28"/>
              </w:rPr>
              <w:t>8. Priestorové, materiálne a technické zabezpečenie študijného programu a</w:t>
            </w:r>
            <w:r w:rsidR="00C662DE">
              <w:rPr>
                <w:rFonts w:ascii="Calibri" w:eastAsia="Calibri" w:hAnsi="Calibri" w:cs="Calibri"/>
                <w:b/>
                <w:bCs/>
                <w:sz w:val="28"/>
                <w:szCs w:val="28"/>
              </w:rPr>
              <w:t> </w:t>
            </w:r>
            <w:r w:rsidRPr="00081798">
              <w:rPr>
                <w:rFonts w:ascii="Calibri" w:eastAsia="Calibri" w:hAnsi="Calibri" w:cs="Calibri"/>
                <w:b/>
                <w:bCs/>
                <w:sz w:val="28"/>
                <w:szCs w:val="28"/>
              </w:rPr>
              <w:t>podpora</w:t>
            </w:r>
          </w:p>
        </w:tc>
      </w:tr>
      <w:tr w:rsidR="00923FA6" w:rsidRPr="0007683B" w:rsidTr="00083155">
        <w:tc>
          <w:tcPr>
            <w:tcW w:w="3964" w:type="dxa"/>
            <w:gridSpan w:val="6"/>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t>Zoznam a charakteristika učební študijného programu a ich technického vybavenia</w:t>
            </w:r>
          </w:p>
        </w:tc>
        <w:tc>
          <w:tcPr>
            <w:tcW w:w="5098" w:type="dxa"/>
            <w:gridSpan w:val="11"/>
          </w:tcPr>
          <w:p w:rsidR="00923FA6" w:rsidRPr="00CB67B8" w:rsidRDefault="00923FA6" w:rsidP="00923FA6">
            <w:pPr>
              <w:jc w:val="both"/>
              <w:rPr>
                <w:rFonts w:cstheme="minorHAnsi"/>
                <w:sz w:val="18"/>
                <w:szCs w:val="18"/>
              </w:rPr>
            </w:pPr>
            <w:r>
              <w:rPr>
                <w:rFonts w:cstheme="minorHAnsi"/>
                <w:sz w:val="18"/>
                <w:szCs w:val="18"/>
              </w:rPr>
              <w:t>Na</w:t>
            </w:r>
            <w:r w:rsidRPr="00CB67B8">
              <w:rPr>
                <w:rFonts w:cstheme="minorHAnsi"/>
                <w:sz w:val="18"/>
                <w:szCs w:val="18"/>
              </w:rPr>
              <w:t xml:space="preserve"> realizáciu vzdelávacieho procesu sú k dispozícii </w:t>
            </w:r>
            <w:r>
              <w:rPr>
                <w:rFonts w:cstheme="minorHAnsi"/>
                <w:sz w:val="18"/>
                <w:szCs w:val="18"/>
              </w:rPr>
              <w:t xml:space="preserve">tieto </w:t>
            </w:r>
            <w:r w:rsidRPr="00CB67B8">
              <w:rPr>
                <w:rFonts w:cstheme="minorHAnsi"/>
                <w:sz w:val="18"/>
                <w:szCs w:val="18"/>
              </w:rPr>
              <w:t>prednáškové miestnosti</w:t>
            </w:r>
            <w:r>
              <w:rPr>
                <w:rFonts w:cstheme="minorHAnsi"/>
                <w:sz w:val="18"/>
                <w:szCs w:val="18"/>
              </w:rPr>
              <w:t>:</w:t>
            </w:r>
          </w:p>
          <w:tbl>
            <w:tblPr>
              <w:tblStyle w:val="Mriekatabuky"/>
              <w:tblW w:w="4390" w:type="dxa"/>
              <w:tblLayout w:type="fixed"/>
              <w:tblLook w:val="04A0" w:firstRow="1" w:lastRow="0" w:firstColumn="1" w:lastColumn="0" w:noHBand="0" w:noVBand="1"/>
            </w:tblPr>
            <w:tblGrid>
              <w:gridCol w:w="1271"/>
              <w:gridCol w:w="3119"/>
            </w:tblGrid>
            <w:tr w:rsidR="00923FA6" w:rsidRPr="00CB67B8" w:rsidTr="006664A6">
              <w:tc>
                <w:tcPr>
                  <w:tcW w:w="1271" w:type="dxa"/>
                </w:tcPr>
                <w:p w:rsidR="00923FA6" w:rsidRPr="00BE64CD" w:rsidRDefault="00923FA6" w:rsidP="00923FA6">
                  <w:pPr>
                    <w:jc w:val="both"/>
                    <w:rPr>
                      <w:rFonts w:eastAsia="Times New Roman" w:cstheme="minorHAnsi"/>
                      <w:b/>
                      <w:bCs/>
                      <w:sz w:val="16"/>
                      <w:szCs w:val="16"/>
                    </w:rPr>
                  </w:pPr>
                  <w:r w:rsidRPr="00BE64CD">
                    <w:rPr>
                      <w:rFonts w:cstheme="minorHAnsi"/>
                      <w:sz w:val="16"/>
                      <w:szCs w:val="16"/>
                    </w:rPr>
                    <w:t xml:space="preserve">2 posluchárne </w:t>
                  </w:r>
                </w:p>
              </w:tc>
              <w:tc>
                <w:tcPr>
                  <w:tcW w:w="3119" w:type="dxa"/>
                </w:tcPr>
                <w:p w:rsidR="00923FA6" w:rsidRPr="00BE64CD" w:rsidRDefault="00923FA6" w:rsidP="00923FA6">
                  <w:pPr>
                    <w:jc w:val="both"/>
                    <w:rPr>
                      <w:rFonts w:eastAsia="Times New Roman" w:cstheme="minorHAnsi"/>
                      <w:b/>
                      <w:bCs/>
                      <w:sz w:val="16"/>
                      <w:szCs w:val="16"/>
                    </w:rPr>
                  </w:pPr>
                  <w:r w:rsidRPr="00BE64CD">
                    <w:rPr>
                      <w:rFonts w:cstheme="minorHAnsi"/>
                      <w:sz w:val="16"/>
                      <w:szCs w:val="16"/>
                    </w:rPr>
                    <w:t>kapacita 319 miest (B107, B108)</w:t>
                  </w:r>
                </w:p>
              </w:tc>
            </w:tr>
            <w:tr w:rsidR="00923FA6" w:rsidRPr="00CB67B8" w:rsidTr="006664A6">
              <w:tc>
                <w:tcPr>
                  <w:tcW w:w="1271" w:type="dxa"/>
                </w:tcPr>
                <w:p w:rsidR="00923FA6" w:rsidRPr="00BE64CD" w:rsidRDefault="00923FA6" w:rsidP="00923FA6">
                  <w:pPr>
                    <w:jc w:val="both"/>
                    <w:rPr>
                      <w:rFonts w:cstheme="minorHAnsi"/>
                      <w:sz w:val="16"/>
                      <w:szCs w:val="16"/>
                    </w:rPr>
                  </w:pPr>
                  <w:r w:rsidRPr="00BE64CD">
                    <w:rPr>
                      <w:rFonts w:cstheme="minorHAnsi"/>
                      <w:sz w:val="16"/>
                      <w:szCs w:val="16"/>
                    </w:rPr>
                    <w:t xml:space="preserve">4 posluchárne </w:t>
                  </w:r>
                </w:p>
              </w:tc>
              <w:tc>
                <w:tcPr>
                  <w:tcW w:w="3119" w:type="dxa"/>
                </w:tcPr>
                <w:p w:rsidR="00923FA6" w:rsidRPr="00BE64CD" w:rsidRDefault="00923FA6" w:rsidP="00923FA6">
                  <w:pPr>
                    <w:jc w:val="both"/>
                    <w:rPr>
                      <w:rFonts w:eastAsia="Times New Roman" w:cstheme="minorHAnsi"/>
                      <w:b/>
                      <w:bCs/>
                      <w:sz w:val="16"/>
                      <w:szCs w:val="16"/>
                    </w:rPr>
                  </w:pPr>
                  <w:r w:rsidRPr="00BE64CD">
                    <w:rPr>
                      <w:rFonts w:cstheme="minorHAnsi"/>
                      <w:sz w:val="16"/>
                      <w:szCs w:val="16"/>
                    </w:rPr>
                    <w:t>kapacita 120 miest (D111, D112, D113, D114)</w:t>
                  </w:r>
                </w:p>
              </w:tc>
            </w:tr>
            <w:tr w:rsidR="00923FA6" w:rsidRPr="00CB67B8" w:rsidTr="006664A6">
              <w:tc>
                <w:tcPr>
                  <w:tcW w:w="1271" w:type="dxa"/>
                </w:tcPr>
                <w:p w:rsidR="00923FA6" w:rsidRPr="00BE64CD" w:rsidRDefault="00923FA6" w:rsidP="00923FA6">
                  <w:pPr>
                    <w:jc w:val="both"/>
                    <w:rPr>
                      <w:rFonts w:eastAsia="Times New Roman" w:cstheme="minorHAnsi"/>
                      <w:b/>
                      <w:bCs/>
                      <w:sz w:val="16"/>
                      <w:szCs w:val="16"/>
                    </w:rPr>
                  </w:pPr>
                  <w:r w:rsidRPr="00BE64CD">
                    <w:rPr>
                      <w:rFonts w:cstheme="minorHAnsi"/>
                      <w:sz w:val="16"/>
                      <w:szCs w:val="16"/>
                    </w:rPr>
                    <w:t xml:space="preserve">3 posluchárne </w:t>
                  </w:r>
                </w:p>
              </w:tc>
              <w:tc>
                <w:tcPr>
                  <w:tcW w:w="3119" w:type="dxa"/>
                </w:tcPr>
                <w:p w:rsidR="00923FA6" w:rsidRPr="00BE64CD" w:rsidRDefault="00923FA6" w:rsidP="00923FA6">
                  <w:pPr>
                    <w:jc w:val="both"/>
                    <w:rPr>
                      <w:rFonts w:eastAsia="Times New Roman" w:cstheme="minorHAnsi"/>
                      <w:b/>
                      <w:bCs/>
                      <w:sz w:val="16"/>
                      <w:szCs w:val="16"/>
                    </w:rPr>
                  </w:pPr>
                  <w:r w:rsidRPr="00BE64CD">
                    <w:rPr>
                      <w:rFonts w:cstheme="minorHAnsi"/>
                      <w:sz w:val="16"/>
                      <w:szCs w:val="16"/>
                    </w:rPr>
                    <w:t>kapacita 84 miest (D115, D116, D117)</w:t>
                  </w:r>
                </w:p>
              </w:tc>
            </w:tr>
            <w:tr w:rsidR="00923FA6" w:rsidRPr="00CB67B8" w:rsidTr="006664A6">
              <w:tc>
                <w:tcPr>
                  <w:tcW w:w="1271" w:type="dxa"/>
                </w:tcPr>
                <w:p w:rsidR="00923FA6" w:rsidRPr="00BE64CD" w:rsidRDefault="00923FA6" w:rsidP="00923FA6">
                  <w:pPr>
                    <w:jc w:val="both"/>
                    <w:rPr>
                      <w:rFonts w:eastAsia="Times New Roman" w:cstheme="minorHAnsi"/>
                      <w:b/>
                      <w:bCs/>
                      <w:sz w:val="16"/>
                      <w:szCs w:val="16"/>
                    </w:rPr>
                  </w:pPr>
                  <w:r w:rsidRPr="00BE64CD">
                    <w:rPr>
                      <w:rFonts w:cstheme="minorHAnsi"/>
                      <w:sz w:val="16"/>
                      <w:szCs w:val="16"/>
                    </w:rPr>
                    <w:t xml:space="preserve">1 poslucháreň </w:t>
                  </w:r>
                </w:p>
              </w:tc>
              <w:tc>
                <w:tcPr>
                  <w:tcW w:w="3119" w:type="dxa"/>
                </w:tcPr>
                <w:p w:rsidR="00923FA6" w:rsidRPr="00BE64CD" w:rsidRDefault="00923FA6" w:rsidP="00923FA6">
                  <w:pPr>
                    <w:jc w:val="both"/>
                    <w:rPr>
                      <w:rFonts w:eastAsia="Times New Roman" w:cstheme="minorHAnsi"/>
                      <w:b/>
                      <w:bCs/>
                      <w:sz w:val="16"/>
                      <w:szCs w:val="16"/>
                    </w:rPr>
                  </w:pPr>
                  <w:r w:rsidRPr="00BE64CD">
                    <w:rPr>
                      <w:rFonts w:cstheme="minorHAnsi"/>
                      <w:sz w:val="16"/>
                      <w:szCs w:val="16"/>
                    </w:rPr>
                    <w:t>kapacita 50 miest (D110)</w:t>
                  </w:r>
                </w:p>
              </w:tc>
            </w:tr>
            <w:tr w:rsidR="00923FA6" w:rsidRPr="00CB67B8" w:rsidTr="006664A6">
              <w:tc>
                <w:tcPr>
                  <w:tcW w:w="1271" w:type="dxa"/>
                </w:tcPr>
                <w:p w:rsidR="00923FA6" w:rsidRPr="00BE64CD" w:rsidRDefault="00923FA6" w:rsidP="00923FA6">
                  <w:pPr>
                    <w:jc w:val="both"/>
                    <w:rPr>
                      <w:rFonts w:eastAsia="Times New Roman" w:cstheme="minorHAnsi"/>
                      <w:b/>
                      <w:bCs/>
                      <w:sz w:val="16"/>
                      <w:szCs w:val="16"/>
                    </w:rPr>
                  </w:pPr>
                  <w:r w:rsidRPr="00BE64CD">
                    <w:rPr>
                      <w:rFonts w:cstheme="minorHAnsi"/>
                      <w:sz w:val="16"/>
                      <w:szCs w:val="16"/>
                    </w:rPr>
                    <w:t>32 posluchární</w:t>
                  </w:r>
                </w:p>
              </w:tc>
              <w:tc>
                <w:tcPr>
                  <w:tcW w:w="3119" w:type="dxa"/>
                </w:tcPr>
                <w:p w:rsidR="00923FA6" w:rsidRPr="00BE64CD" w:rsidRDefault="00923FA6" w:rsidP="00923FA6">
                  <w:pPr>
                    <w:jc w:val="both"/>
                    <w:rPr>
                      <w:rFonts w:eastAsia="Times New Roman" w:cstheme="minorHAnsi"/>
                      <w:b/>
                      <w:bCs/>
                      <w:sz w:val="16"/>
                      <w:szCs w:val="16"/>
                    </w:rPr>
                  </w:pPr>
                  <w:r w:rsidRPr="00BE64CD">
                    <w:rPr>
                      <w:rFonts w:cstheme="minorHAnsi"/>
                      <w:sz w:val="16"/>
                      <w:szCs w:val="16"/>
                    </w:rPr>
                    <w:t>kapacita 25 miest (B101, B102, B103, B104, B105, B106, B201, B202, B203, B204, B205, B206, B207, B208, B209, B210, B211, B212, D101, D102, D103, D104, D105, D106, D107, D108, D109, D202, D203, D204, D205, D206)</w:t>
                  </w:r>
                </w:p>
              </w:tc>
            </w:tr>
            <w:tr w:rsidR="00923FA6" w:rsidRPr="00CB67B8" w:rsidTr="006664A6">
              <w:tc>
                <w:tcPr>
                  <w:tcW w:w="1271" w:type="dxa"/>
                </w:tcPr>
                <w:p w:rsidR="00923FA6" w:rsidRPr="00BE64CD" w:rsidRDefault="00923FA6" w:rsidP="00923FA6">
                  <w:pPr>
                    <w:jc w:val="both"/>
                    <w:rPr>
                      <w:rFonts w:cstheme="minorHAnsi"/>
                      <w:sz w:val="16"/>
                      <w:szCs w:val="16"/>
                    </w:rPr>
                  </w:pPr>
                  <w:r w:rsidRPr="00BE64CD">
                    <w:rPr>
                      <w:rFonts w:cstheme="minorHAnsi"/>
                      <w:sz w:val="16"/>
                      <w:szCs w:val="16"/>
                    </w:rPr>
                    <w:t>1 poslucháreň</w:t>
                  </w:r>
                </w:p>
              </w:tc>
              <w:tc>
                <w:tcPr>
                  <w:tcW w:w="3119" w:type="dxa"/>
                </w:tcPr>
                <w:p w:rsidR="00923FA6" w:rsidRDefault="00923FA6" w:rsidP="00923FA6">
                  <w:pPr>
                    <w:jc w:val="both"/>
                    <w:rPr>
                      <w:rFonts w:cstheme="minorHAnsi"/>
                      <w:sz w:val="16"/>
                      <w:szCs w:val="16"/>
                    </w:rPr>
                  </w:pPr>
                  <w:r w:rsidRPr="00BE64CD">
                    <w:rPr>
                      <w:rFonts w:cstheme="minorHAnsi"/>
                      <w:sz w:val="16"/>
                      <w:szCs w:val="16"/>
                    </w:rPr>
                    <w:t xml:space="preserve">kapacita 20 miest (5B01) viac na: </w:t>
                  </w:r>
                </w:p>
                <w:p w:rsidR="00923FA6" w:rsidRPr="00BE64CD" w:rsidRDefault="007F7D30" w:rsidP="00923FA6">
                  <w:pPr>
                    <w:jc w:val="both"/>
                    <w:rPr>
                      <w:rFonts w:cstheme="minorHAnsi"/>
                      <w:sz w:val="16"/>
                      <w:szCs w:val="16"/>
                    </w:rPr>
                  </w:pPr>
                  <w:hyperlink r:id="rId46" w:history="1">
                    <w:r w:rsidR="00923FA6" w:rsidRPr="00860ED7">
                      <w:rPr>
                        <w:rStyle w:val="Hypertextovprepojenie"/>
                        <w:rFonts w:cstheme="minorHAnsi"/>
                        <w:sz w:val="16"/>
                        <w:szCs w:val="16"/>
                      </w:rPr>
                      <w:t>https://bee4rlab.euba.sk/</w:t>
                    </w:r>
                  </w:hyperlink>
                </w:p>
              </w:tc>
            </w:tr>
            <w:tr w:rsidR="00923FA6" w:rsidRPr="00CB67B8" w:rsidTr="006664A6">
              <w:tc>
                <w:tcPr>
                  <w:tcW w:w="1271" w:type="dxa"/>
                </w:tcPr>
                <w:p w:rsidR="00923FA6" w:rsidRPr="00BE64CD" w:rsidRDefault="00923FA6" w:rsidP="00923FA6">
                  <w:pPr>
                    <w:jc w:val="both"/>
                    <w:rPr>
                      <w:rFonts w:cstheme="minorHAnsi"/>
                      <w:sz w:val="16"/>
                      <w:szCs w:val="16"/>
                    </w:rPr>
                  </w:pPr>
                  <w:r w:rsidRPr="00BE64CD">
                    <w:rPr>
                      <w:rFonts w:cstheme="minorHAnsi"/>
                      <w:sz w:val="16"/>
                      <w:szCs w:val="16"/>
                    </w:rPr>
                    <w:t>1 poslucháreň</w:t>
                  </w:r>
                </w:p>
              </w:tc>
              <w:tc>
                <w:tcPr>
                  <w:tcW w:w="3119" w:type="dxa"/>
                </w:tcPr>
                <w:p w:rsidR="00923FA6" w:rsidRPr="00BE64CD" w:rsidRDefault="00923FA6" w:rsidP="00923FA6">
                  <w:pPr>
                    <w:jc w:val="both"/>
                    <w:rPr>
                      <w:rFonts w:cstheme="minorHAnsi"/>
                      <w:sz w:val="16"/>
                      <w:szCs w:val="16"/>
                    </w:rPr>
                  </w:pPr>
                  <w:r w:rsidRPr="00BE64CD">
                    <w:rPr>
                      <w:rFonts w:cstheme="minorHAnsi"/>
                      <w:sz w:val="16"/>
                      <w:szCs w:val="16"/>
                    </w:rPr>
                    <w:t>kapacita 15 miest (dekanát NHF)</w:t>
                  </w:r>
                </w:p>
              </w:tc>
            </w:tr>
          </w:tbl>
          <w:p w:rsidR="00923FA6" w:rsidRPr="00CB67B8" w:rsidRDefault="00923FA6" w:rsidP="00923FA6">
            <w:pPr>
              <w:jc w:val="both"/>
              <w:rPr>
                <w:rFonts w:cstheme="minorHAnsi"/>
                <w:sz w:val="18"/>
                <w:szCs w:val="18"/>
              </w:rPr>
            </w:pPr>
            <w:r w:rsidRPr="00CB67B8">
              <w:rPr>
                <w:rFonts w:cstheme="minorHAnsi"/>
                <w:sz w:val="18"/>
                <w:szCs w:val="18"/>
              </w:rPr>
              <w:t xml:space="preserve">Vybavenie prednáškových miestností umožňuje využívať modernú didaktickú techniku, ako dataprojektory, pripojenie na </w:t>
            </w:r>
            <w:r>
              <w:rPr>
                <w:rFonts w:cstheme="minorHAnsi"/>
                <w:sz w:val="18"/>
                <w:szCs w:val="18"/>
              </w:rPr>
              <w:t>i</w:t>
            </w:r>
            <w:r w:rsidRPr="00CB67B8">
              <w:rPr>
                <w:rFonts w:cstheme="minorHAnsi"/>
                <w:sz w:val="18"/>
                <w:szCs w:val="18"/>
              </w:rPr>
              <w:t xml:space="preserve">nternet a pod. V spoločenskej miestnosti je zabudované </w:t>
            </w:r>
            <w:proofErr w:type="spellStart"/>
            <w:r w:rsidRPr="00CB67B8">
              <w:rPr>
                <w:rFonts w:cstheme="minorHAnsi"/>
                <w:sz w:val="18"/>
                <w:szCs w:val="18"/>
              </w:rPr>
              <w:t>videokonferenčné</w:t>
            </w:r>
            <w:proofErr w:type="spellEnd"/>
            <w:r w:rsidRPr="00CB67B8">
              <w:rPr>
                <w:rFonts w:cstheme="minorHAnsi"/>
                <w:sz w:val="18"/>
                <w:szCs w:val="18"/>
              </w:rPr>
              <w:t xml:space="preserve"> zariadenie. </w:t>
            </w:r>
          </w:p>
          <w:p w:rsidR="00923FA6" w:rsidRPr="00CB67B8" w:rsidRDefault="00923FA6" w:rsidP="00923FA6">
            <w:pPr>
              <w:jc w:val="both"/>
              <w:rPr>
                <w:rFonts w:eastAsia="Times New Roman" w:cstheme="minorHAnsi"/>
                <w:b/>
                <w:bCs/>
                <w:sz w:val="18"/>
                <w:szCs w:val="18"/>
              </w:rPr>
            </w:pPr>
            <w:r>
              <w:rPr>
                <w:rFonts w:cstheme="minorHAnsi"/>
                <w:sz w:val="18"/>
                <w:szCs w:val="18"/>
              </w:rPr>
              <w:t xml:space="preserve">Okrem toho sa vzdelávací proces na fakulte uskutočňuje aj v </w:t>
            </w:r>
            <w:r w:rsidRPr="00CB67B8">
              <w:rPr>
                <w:rFonts w:cstheme="minorHAnsi"/>
                <w:sz w:val="18"/>
                <w:szCs w:val="18"/>
              </w:rPr>
              <w:t>4 počítačov</w:t>
            </w:r>
            <w:r>
              <w:rPr>
                <w:rFonts w:cstheme="minorHAnsi"/>
                <w:sz w:val="18"/>
                <w:szCs w:val="18"/>
              </w:rPr>
              <w:t>ých</w:t>
            </w:r>
            <w:r w:rsidRPr="00CB67B8">
              <w:rPr>
                <w:rFonts w:cstheme="minorHAnsi"/>
                <w:sz w:val="18"/>
                <w:szCs w:val="18"/>
              </w:rPr>
              <w:t xml:space="preserve"> učebn</w:t>
            </w:r>
            <w:r>
              <w:rPr>
                <w:rFonts w:cstheme="minorHAnsi"/>
                <w:sz w:val="18"/>
                <w:szCs w:val="18"/>
              </w:rPr>
              <w:t>iach.</w:t>
            </w:r>
            <w:r w:rsidRPr="00CB67B8">
              <w:rPr>
                <w:rFonts w:cstheme="minorHAnsi"/>
                <w:sz w:val="18"/>
                <w:szCs w:val="18"/>
              </w:rPr>
              <w:t xml:space="preserve"> V každej </w:t>
            </w:r>
            <w:r>
              <w:rPr>
                <w:rFonts w:cstheme="minorHAnsi"/>
                <w:sz w:val="18"/>
                <w:szCs w:val="18"/>
              </w:rPr>
              <w:t>z nich</w:t>
            </w:r>
            <w:r w:rsidRPr="00CB67B8">
              <w:rPr>
                <w:rFonts w:cstheme="minorHAnsi"/>
                <w:sz w:val="18"/>
                <w:szCs w:val="18"/>
              </w:rPr>
              <w:t xml:space="preserve"> je 16 ks študentských a jeden učiteľský počítač s</w:t>
            </w:r>
            <w:r>
              <w:rPr>
                <w:rFonts w:cstheme="minorHAnsi"/>
                <w:sz w:val="18"/>
                <w:szCs w:val="18"/>
              </w:rPr>
              <w:t> </w:t>
            </w:r>
            <w:r w:rsidRPr="00CB67B8">
              <w:rPr>
                <w:rFonts w:cstheme="minorHAnsi"/>
                <w:sz w:val="18"/>
                <w:szCs w:val="18"/>
              </w:rPr>
              <w:t>tlačiarňou</w:t>
            </w:r>
            <w:r>
              <w:rPr>
                <w:rFonts w:cstheme="minorHAnsi"/>
                <w:sz w:val="18"/>
                <w:szCs w:val="18"/>
              </w:rPr>
              <w:t xml:space="preserve"> a dataprojektorom.</w:t>
            </w:r>
          </w:p>
          <w:tbl>
            <w:tblPr>
              <w:tblStyle w:val="Mriekatabuky"/>
              <w:tblW w:w="4248" w:type="dxa"/>
              <w:tblLayout w:type="fixed"/>
              <w:tblLook w:val="04A0" w:firstRow="1" w:lastRow="0" w:firstColumn="1" w:lastColumn="0" w:noHBand="0" w:noVBand="1"/>
            </w:tblPr>
            <w:tblGrid>
              <w:gridCol w:w="1129"/>
              <w:gridCol w:w="3119"/>
            </w:tblGrid>
            <w:tr w:rsidR="00923FA6" w:rsidRPr="00CB67B8" w:rsidTr="006664A6">
              <w:tc>
                <w:tcPr>
                  <w:tcW w:w="1129" w:type="dxa"/>
                </w:tcPr>
                <w:p w:rsidR="00923FA6" w:rsidRPr="00B47CB6" w:rsidRDefault="00923FA6" w:rsidP="00923FA6">
                  <w:pPr>
                    <w:rPr>
                      <w:rFonts w:eastAsia="Times New Roman" w:cstheme="minorHAnsi"/>
                      <w:b/>
                      <w:bCs/>
                      <w:sz w:val="16"/>
                      <w:szCs w:val="16"/>
                    </w:rPr>
                  </w:pPr>
                  <w:r w:rsidRPr="00B47CB6">
                    <w:rPr>
                      <w:rFonts w:cstheme="minorHAnsi"/>
                      <w:sz w:val="16"/>
                      <w:szCs w:val="16"/>
                    </w:rPr>
                    <w:t>1 počítačová učebňa</w:t>
                  </w:r>
                </w:p>
              </w:tc>
              <w:tc>
                <w:tcPr>
                  <w:tcW w:w="3119" w:type="dxa"/>
                </w:tcPr>
                <w:p w:rsidR="00923FA6" w:rsidRPr="00B47CB6" w:rsidRDefault="00923FA6" w:rsidP="00923FA6">
                  <w:pPr>
                    <w:rPr>
                      <w:rFonts w:eastAsia="Times New Roman" w:cstheme="minorHAnsi"/>
                      <w:bCs/>
                      <w:sz w:val="16"/>
                      <w:szCs w:val="16"/>
                    </w:rPr>
                  </w:pPr>
                  <w:r w:rsidRPr="00B47CB6">
                    <w:rPr>
                      <w:rFonts w:eastAsia="Times New Roman" w:cstheme="minorHAnsi"/>
                      <w:bCs/>
                      <w:sz w:val="16"/>
                      <w:szCs w:val="16"/>
                    </w:rPr>
                    <w:t>Kapacita 24 miest (2B01) pre individuálnu prácu študentov</w:t>
                  </w:r>
                </w:p>
              </w:tc>
            </w:tr>
            <w:tr w:rsidR="00923FA6" w:rsidRPr="00CB67B8" w:rsidTr="006664A6">
              <w:tc>
                <w:tcPr>
                  <w:tcW w:w="1129" w:type="dxa"/>
                </w:tcPr>
                <w:p w:rsidR="00923FA6" w:rsidRPr="00B47CB6" w:rsidRDefault="00923FA6" w:rsidP="00923FA6">
                  <w:pPr>
                    <w:rPr>
                      <w:rFonts w:eastAsia="Times New Roman" w:cstheme="minorHAnsi"/>
                      <w:b/>
                      <w:bCs/>
                      <w:sz w:val="16"/>
                      <w:szCs w:val="16"/>
                    </w:rPr>
                  </w:pPr>
                  <w:r w:rsidRPr="00B47CB6">
                    <w:rPr>
                      <w:rFonts w:cstheme="minorHAnsi"/>
                      <w:sz w:val="16"/>
                      <w:szCs w:val="16"/>
                    </w:rPr>
                    <w:t>1 počítačová učebňa</w:t>
                  </w:r>
                </w:p>
              </w:tc>
              <w:tc>
                <w:tcPr>
                  <w:tcW w:w="3119" w:type="dxa"/>
                </w:tcPr>
                <w:p w:rsidR="00923FA6" w:rsidRPr="00B47CB6" w:rsidRDefault="00923FA6" w:rsidP="00923FA6">
                  <w:pPr>
                    <w:rPr>
                      <w:rFonts w:eastAsia="Times New Roman" w:cstheme="minorHAnsi"/>
                      <w:bCs/>
                      <w:sz w:val="16"/>
                      <w:szCs w:val="16"/>
                    </w:rPr>
                  </w:pPr>
                  <w:r w:rsidRPr="00B47CB6">
                    <w:rPr>
                      <w:rFonts w:eastAsia="Times New Roman" w:cstheme="minorHAnsi"/>
                      <w:bCs/>
                      <w:sz w:val="16"/>
                      <w:szCs w:val="16"/>
                    </w:rPr>
                    <w:t>Kapacita 24 miest (3B01) pre individuálnu prácu študentov</w:t>
                  </w:r>
                </w:p>
              </w:tc>
            </w:tr>
            <w:tr w:rsidR="00923FA6" w:rsidRPr="00CB67B8" w:rsidTr="006664A6">
              <w:tc>
                <w:tcPr>
                  <w:tcW w:w="1129" w:type="dxa"/>
                </w:tcPr>
                <w:p w:rsidR="00923FA6" w:rsidRPr="00B47CB6" w:rsidRDefault="00923FA6" w:rsidP="00923FA6">
                  <w:pPr>
                    <w:rPr>
                      <w:rFonts w:eastAsia="Times New Roman" w:cstheme="minorHAnsi"/>
                      <w:b/>
                      <w:bCs/>
                      <w:sz w:val="16"/>
                      <w:szCs w:val="16"/>
                    </w:rPr>
                  </w:pPr>
                  <w:r w:rsidRPr="00B47CB6">
                    <w:rPr>
                      <w:rFonts w:cstheme="minorHAnsi"/>
                      <w:sz w:val="16"/>
                      <w:szCs w:val="16"/>
                    </w:rPr>
                    <w:t>1 počítačová učebňa</w:t>
                  </w:r>
                </w:p>
              </w:tc>
              <w:tc>
                <w:tcPr>
                  <w:tcW w:w="3119" w:type="dxa"/>
                </w:tcPr>
                <w:p w:rsidR="00923FA6" w:rsidRPr="00B47CB6" w:rsidRDefault="00923FA6" w:rsidP="00923FA6">
                  <w:pPr>
                    <w:rPr>
                      <w:rFonts w:eastAsia="Times New Roman" w:cstheme="minorHAnsi"/>
                      <w:bCs/>
                      <w:sz w:val="16"/>
                      <w:szCs w:val="16"/>
                    </w:rPr>
                  </w:pPr>
                  <w:r w:rsidRPr="00B47CB6">
                    <w:rPr>
                      <w:rFonts w:eastAsia="Times New Roman" w:cstheme="minorHAnsi"/>
                      <w:bCs/>
                      <w:sz w:val="16"/>
                      <w:szCs w:val="16"/>
                    </w:rPr>
                    <w:t>Kapacita 20 miest (4B01) pre individuálnu prácu študentov</w:t>
                  </w:r>
                </w:p>
              </w:tc>
            </w:tr>
            <w:tr w:rsidR="00923FA6" w:rsidRPr="00CB67B8" w:rsidTr="006664A6">
              <w:tc>
                <w:tcPr>
                  <w:tcW w:w="1129" w:type="dxa"/>
                </w:tcPr>
                <w:p w:rsidR="00923FA6" w:rsidRPr="00B47CB6" w:rsidRDefault="00923FA6" w:rsidP="00923FA6">
                  <w:pPr>
                    <w:rPr>
                      <w:rFonts w:eastAsia="Times New Roman" w:cstheme="minorHAnsi"/>
                      <w:b/>
                      <w:bCs/>
                      <w:sz w:val="16"/>
                      <w:szCs w:val="16"/>
                    </w:rPr>
                  </w:pPr>
                  <w:r w:rsidRPr="00B47CB6">
                    <w:rPr>
                      <w:rFonts w:cstheme="minorHAnsi"/>
                      <w:sz w:val="16"/>
                      <w:szCs w:val="16"/>
                    </w:rPr>
                    <w:t>1 počítačová učebňa</w:t>
                  </w:r>
                </w:p>
              </w:tc>
              <w:tc>
                <w:tcPr>
                  <w:tcW w:w="3119" w:type="dxa"/>
                </w:tcPr>
                <w:p w:rsidR="00923FA6" w:rsidRPr="00B47CB6" w:rsidRDefault="00923FA6" w:rsidP="00923FA6">
                  <w:pPr>
                    <w:rPr>
                      <w:rFonts w:eastAsia="Times New Roman" w:cstheme="minorHAnsi"/>
                      <w:bCs/>
                      <w:sz w:val="16"/>
                      <w:szCs w:val="16"/>
                    </w:rPr>
                  </w:pPr>
                  <w:r w:rsidRPr="00B47CB6">
                    <w:rPr>
                      <w:rFonts w:eastAsia="Times New Roman" w:cstheme="minorHAnsi"/>
                      <w:bCs/>
                      <w:sz w:val="16"/>
                      <w:szCs w:val="16"/>
                    </w:rPr>
                    <w:t>Kapacita 24 miest (5B01) pre individuálnu prácu študentov</w:t>
                  </w:r>
                </w:p>
              </w:tc>
            </w:tr>
            <w:tr w:rsidR="00923FA6" w:rsidRPr="00CB67B8" w:rsidTr="006664A6">
              <w:tc>
                <w:tcPr>
                  <w:tcW w:w="1129" w:type="dxa"/>
                </w:tcPr>
                <w:p w:rsidR="00923FA6" w:rsidRPr="00B47CB6" w:rsidRDefault="00923FA6" w:rsidP="00923FA6">
                  <w:pPr>
                    <w:rPr>
                      <w:rFonts w:eastAsia="Times New Roman" w:cstheme="minorHAnsi"/>
                      <w:b/>
                      <w:bCs/>
                      <w:sz w:val="16"/>
                      <w:szCs w:val="16"/>
                    </w:rPr>
                  </w:pPr>
                  <w:r w:rsidRPr="00B47CB6">
                    <w:rPr>
                      <w:rFonts w:cstheme="minorHAnsi"/>
                      <w:sz w:val="16"/>
                      <w:szCs w:val="16"/>
                    </w:rPr>
                    <w:t>1 počítačová učebňa</w:t>
                  </w:r>
                </w:p>
              </w:tc>
              <w:tc>
                <w:tcPr>
                  <w:tcW w:w="3119" w:type="dxa"/>
                </w:tcPr>
                <w:p w:rsidR="00923FA6" w:rsidRPr="00B47CB6" w:rsidRDefault="00923FA6" w:rsidP="00923FA6">
                  <w:pPr>
                    <w:rPr>
                      <w:rFonts w:eastAsia="Times New Roman" w:cstheme="minorHAnsi"/>
                      <w:b/>
                      <w:bCs/>
                      <w:sz w:val="16"/>
                      <w:szCs w:val="16"/>
                    </w:rPr>
                  </w:pPr>
                  <w:r w:rsidRPr="00B47CB6">
                    <w:rPr>
                      <w:rFonts w:cstheme="minorHAnsi"/>
                      <w:sz w:val="16"/>
                      <w:szCs w:val="16"/>
                    </w:rPr>
                    <w:t>špecializovaného pracoviska Slovenského centra cvičných firiem s kapacitou 15 miest (4C14) pre individuálnu prácu študentov.</w:t>
                  </w:r>
                </w:p>
              </w:tc>
            </w:tr>
          </w:tbl>
          <w:p w:rsidR="00923FA6" w:rsidRDefault="00923FA6" w:rsidP="00923FA6">
            <w:pPr>
              <w:jc w:val="both"/>
              <w:rPr>
                <w:rFonts w:cstheme="minorHAnsi"/>
                <w:sz w:val="18"/>
                <w:szCs w:val="18"/>
              </w:rPr>
            </w:pPr>
            <w:r w:rsidRPr="00CB67B8">
              <w:rPr>
                <w:rFonts w:cstheme="minorHAnsi"/>
                <w:sz w:val="18"/>
                <w:szCs w:val="18"/>
              </w:rPr>
              <w:t>Všetky počítače sú pripojené cez vysokorýchlostnú optickú sieť na Internet a Intranet, rýchlosť 1Gb/s.</w:t>
            </w:r>
          </w:p>
          <w:p w:rsidR="00923FA6" w:rsidRDefault="00923FA6" w:rsidP="00923FA6">
            <w:pPr>
              <w:jc w:val="both"/>
              <w:rPr>
                <w:rFonts w:cstheme="minorHAnsi"/>
                <w:sz w:val="18"/>
                <w:szCs w:val="18"/>
              </w:rPr>
            </w:pPr>
            <w:r>
              <w:rPr>
                <w:rFonts w:cstheme="minorHAnsi"/>
                <w:sz w:val="18"/>
                <w:szCs w:val="18"/>
              </w:rPr>
              <w:lastRenderedPageBreak/>
              <w:t xml:space="preserve">V priestoroch Slovenskej ekonomickej knižnice EU v Bratislave (SEK) je k dispozícii priestor </w:t>
            </w:r>
            <w:proofErr w:type="spellStart"/>
            <w:r>
              <w:rPr>
                <w:rFonts w:cstheme="minorHAnsi"/>
                <w:sz w:val="18"/>
                <w:szCs w:val="18"/>
              </w:rPr>
              <w:t>Tímovka</w:t>
            </w:r>
            <w:proofErr w:type="spellEnd"/>
            <w:r>
              <w:rPr>
                <w:rFonts w:cstheme="minorHAnsi"/>
                <w:sz w:val="18"/>
                <w:szCs w:val="18"/>
              </w:rPr>
              <w:t xml:space="preserve"> pre skupinové a/alebo individuálne štúdium: </w:t>
            </w:r>
            <w:hyperlink r:id="rId47" w:history="1">
              <w:r w:rsidRPr="00A01A25">
                <w:rPr>
                  <w:rStyle w:val="Hypertextovprepojenie"/>
                  <w:rFonts w:cstheme="minorHAnsi"/>
                  <w:sz w:val="18"/>
                  <w:szCs w:val="18"/>
                </w:rPr>
                <w:t>https://sek.euba.sk/sluzby/timovka</w:t>
              </w:r>
            </w:hyperlink>
          </w:p>
          <w:p w:rsidR="00923FA6" w:rsidRPr="00860ED7" w:rsidRDefault="00923FA6" w:rsidP="00923FA6">
            <w:pPr>
              <w:jc w:val="both"/>
              <w:rPr>
                <w:rFonts w:cstheme="minorHAnsi"/>
                <w:sz w:val="18"/>
                <w:szCs w:val="18"/>
              </w:rPr>
            </w:pPr>
          </w:p>
        </w:tc>
      </w:tr>
      <w:tr w:rsidR="00923FA6" w:rsidRPr="0007683B" w:rsidTr="00083155">
        <w:tc>
          <w:tcPr>
            <w:tcW w:w="3964" w:type="dxa"/>
            <w:gridSpan w:val="6"/>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Charakteristika informačného zabezpečenia študijného programu</w:t>
            </w:r>
          </w:p>
        </w:tc>
        <w:tc>
          <w:tcPr>
            <w:tcW w:w="5098" w:type="dxa"/>
            <w:gridSpan w:val="11"/>
          </w:tcPr>
          <w:p w:rsidR="00923FA6" w:rsidRPr="00655B84" w:rsidRDefault="00923FA6" w:rsidP="00923FA6">
            <w:pPr>
              <w:rPr>
                <w:rFonts w:ascii="Calibri" w:eastAsia="Calibri" w:hAnsi="Calibri" w:cs="Calibri"/>
                <w:bCs/>
                <w:highlight w:val="yellow"/>
              </w:rPr>
            </w:pPr>
          </w:p>
        </w:tc>
      </w:tr>
      <w:tr w:rsidR="00923FA6" w:rsidRPr="0007683B" w:rsidTr="00083155">
        <w:tc>
          <w:tcPr>
            <w:tcW w:w="3964" w:type="dxa"/>
            <w:gridSpan w:val="6"/>
          </w:tcPr>
          <w:p w:rsidR="00923FA6" w:rsidRDefault="00923FA6" w:rsidP="00923FA6">
            <w:pPr>
              <w:autoSpaceDE w:val="0"/>
              <w:autoSpaceDN w:val="0"/>
              <w:adjustRightInd w:val="0"/>
              <w:ind w:left="317"/>
              <w:contextualSpacing/>
              <w:rPr>
                <w:rFonts w:ascii="Calibri" w:eastAsia="Calibri" w:hAnsi="Calibri" w:cs="Calibri"/>
                <w:b/>
                <w:bCs/>
              </w:rPr>
            </w:pPr>
            <w:r>
              <w:rPr>
                <w:rFonts w:ascii="Calibri" w:eastAsia="Calibri" w:hAnsi="Calibri" w:cs="Calibri"/>
                <w:b/>
                <w:bCs/>
              </w:rPr>
              <w:t>Prístup k študijnej literatúre, informačným databázam a ďalším informačným zdrojom</w:t>
            </w:r>
          </w:p>
        </w:tc>
        <w:tc>
          <w:tcPr>
            <w:tcW w:w="5098" w:type="dxa"/>
            <w:gridSpan w:val="11"/>
          </w:tcPr>
          <w:p w:rsidR="00923FA6" w:rsidRPr="00294A47" w:rsidRDefault="00923FA6" w:rsidP="00923FA6">
            <w:pPr>
              <w:shd w:val="clear" w:color="auto" w:fill="FFFFFF"/>
              <w:jc w:val="both"/>
              <w:rPr>
                <w:rFonts w:eastAsia="Times New Roman" w:cstheme="minorHAnsi"/>
                <w:sz w:val="18"/>
                <w:szCs w:val="18"/>
                <w:lang w:eastAsia="sk-SK"/>
              </w:rPr>
            </w:pPr>
            <w:r w:rsidRPr="004B5B20">
              <w:rPr>
                <w:rFonts w:eastAsia="Times New Roman" w:cstheme="minorHAnsi"/>
                <w:bCs/>
                <w:sz w:val="18"/>
                <w:szCs w:val="18"/>
                <w:lang w:eastAsia="sk-SK"/>
              </w:rPr>
              <w:t>Slovenská ekonomická knižnica E</w:t>
            </w:r>
            <w:r>
              <w:rPr>
                <w:rFonts w:eastAsia="Times New Roman" w:cstheme="minorHAnsi"/>
                <w:bCs/>
                <w:sz w:val="18"/>
                <w:szCs w:val="18"/>
                <w:lang w:eastAsia="sk-SK"/>
              </w:rPr>
              <w:t>U</w:t>
            </w:r>
            <w:r w:rsidRPr="004B5B20">
              <w:rPr>
                <w:rFonts w:eastAsia="Times New Roman" w:cstheme="minorHAnsi"/>
                <w:bCs/>
                <w:sz w:val="18"/>
                <w:szCs w:val="18"/>
                <w:lang w:eastAsia="sk-SK"/>
              </w:rPr>
              <w:t xml:space="preserve"> v Bratislave</w:t>
            </w:r>
            <w:r w:rsidRPr="004B5B20">
              <w:rPr>
                <w:rFonts w:eastAsia="Times New Roman" w:cstheme="minorHAnsi"/>
                <w:sz w:val="18"/>
                <w:szCs w:val="18"/>
                <w:lang w:eastAsia="sk-SK"/>
              </w:rPr>
              <w:t xml:space="preserve"> (SEK) je </w:t>
            </w:r>
            <w:proofErr w:type="spellStart"/>
            <w:r w:rsidRPr="004B5B20">
              <w:rPr>
                <w:rFonts w:eastAsia="Times New Roman" w:cstheme="minorHAnsi"/>
                <w:sz w:val="18"/>
                <w:szCs w:val="18"/>
                <w:lang w:eastAsia="sk-SK"/>
              </w:rPr>
              <w:t>celouniverzitná</w:t>
            </w:r>
            <w:proofErr w:type="spellEnd"/>
            <w:r w:rsidRPr="004B5B20">
              <w:rPr>
                <w:rFonts w:eastAsia="Times New Roman" w:cstheme="minorHAnsi"/>
                <w:sz w:val="18"/>
                <w:szCs w:val="18"/>
                <w:lang w:eastAsia="sk-SK"/>
              </w:rPr>
              <w:t xml:space="preserve"> akademická knižnica, ktorá </w:t>
            </w:r>
            <w:r>
              <w:rPr>
                <w:rFonts w:eastAsia="Times New Roman" w:cstheme="minorHAnsi"/>
                <w:sz w:val="18"/>
                <w:szCs w:val="18"/>
                <w:lang w:eastAsia="sk-SK"/>
              </w:rPr>
              <w:t xml:space="preserve">poskytuje </w:t>
            </w:r>
            <w:r w:rsidRPr="004B5B20">
              <w:rPr>
                <w:rFonts w:eastAsia="Times New Roman" w:cstheme="minorHAnsi"/>
                <w:sz w:val="18"/>
                <w:szCs w:val="18"/>
                <w:lang w:eastAsia="sk-SK"/>
              </w:rPr>
              <w:t>základn</w:t>
            </w:r>
            <w:r>
              <w:rPr>
                <w:rFonts w:eastAsia="Times New Roman" w:cstheme="minorHAnsi"/>
                <w:sz w:val="18"/>
                <w:szCs w:val="18"/>
                <w:lang w:eastAsia="sk-SK"/>
              </w:rPr>
              <w:t>é</w:t>
            </w:r>
            <w:r w:rsidRPr="004B5B20">
              <w:rPr>
                <w:rFonts w:eastAsia="Times New Roman" w:cstheme="minorHAnsi"/>
                <w:sz w:val="18"/>
                <w:szCs w:val="18"/>
                <w:lang w:eastAsia="sk-SK"/>
              </w:rPr>
              <w:t xml:space="preserve"> a nadstavbov</w:t>
            </w:r>
            <w:r>
              <w:rPr>
                <w:rFonts w:eastAsia="Times New Roman" w:cstheme="minorHAnsi"/>
                <w:sz w:val="18"/>
                <w:szCs w:val="18"/>
                <w:lang w:eastAsia="sk-SK"/>
              </w:rPr>
              <w:t>é</w:t>
            </w:r>
            <w:r w:rsidRPr="004B5B20">
              <w:rPr>
                <w:rFonts w:eastAsia="Times New Roman" w:cstheme="minorHAnsi"/>
                <w:sz w:val="18"/>
                <w:szCs w:val="18"/>
                <w:lang w:eastAsia="sk-SK"/>
              </w:rPr>
              <w:t xml:space="preserve"> knižnično-informačné služby, získava a sprístupňuje informačné zdroje v súlade s obsahovou profiláciou EU v Bratislave, tvorí a spravuje </w:t>
            </w:r>
            <w:r w:rsidRPr="004B5B20">
              <w:rPr>
                <w:rFonts w:eastAsia="Times New Roman" w:cstheme="minorHAnsi"/>
                <w:bCs/>
                <w:sz w:val="18"/>
                <w:szCs w:val="18"/>
                <w:lang w:eastAsia="sk-SK"/>
              </w:rPr>
              <w:t>databázu článkov</w:t>
            </w:r>
            <w:r w:rsidRPr="004B5B20">
              <w:rPr>
                <w:rFonts w:eastAsia="Times New Roman" w:cstheme="minorHAnsi"/>
                <w:sz w:val="18"/>
                <w:szCs w:val="18"/>
                <w:lang w:eastAsia="sk-SK"/>
              </w:rPr>
              <w:t>.</w:t>
            </w:r>
            <w:r>
              <w:rPr>
                <w:rFonts w:eastAsia="Times New Roman" w:cstheme="minorHAnsi"/>
                <w:sz w:val="18"/>
                <w:szCs w:val="18"/>
                <w:lang w:eastAsia="sk-SK"/>
              </w:rPr>
              <w:t xml:space="preserve"> </w:t>
            </w:r>
            <w:r>
              <w:rPr>
                <w:rFonts w:eastAsia="Times New Roman" w:cstheme="minorHAnsi"/>
                <w:bCs/>
                <w:sz w:val="18"/>
                <w:szCs w:val="18"/>
                <w:shd w:val="clear" w:color="auto" w:fill="FFFFFF"/>
                <w:lang w:eastAsia="sk-SK"/>
              </w:rPr>
              <w:t>Študenti majú prístup k študijnej literatúre buď prezenčne v priestoroch SEK (v časopiseckej študovni sú k dispozícii</w:t>
            </w:r>
            <w:r w:rsidRPr="004B5B20">
              <w:rPr>
                <w:rFonts w:eastAsia="Times New Roman" w:cstheme="minorHAnsi"/>
                <w:sz w:val="18"/>
                <w:szCs w:val="18"/>
                <w:shd w:val="clear" w:color="auto" w:fill="FFFFFF"/>
                <w:lang w:eastAsia="sk-SK"/>
              </w:rPr>
              <w:t xml:space="preserve"> vedecké a odborné slovenské a zahraničné časopisy a noviny</w:t>
            </w:r>
            <w:r>
              <w:rPr>
                <w:rFonts w:eastAsia="Times New Roman" w:cstheme="minorHAnsi"/>
                <w:sz w:val="18"/>
                <w:szCs w:val="18"/>
                <w:shd w:val="clear" w:color="auto" w:fill="FFFFFF"/>
                <w:lang w:eastAsia="sk-SK"/>
              </w:rPr>
              <w:t>, kým vo všeobecnej študovni nájdu študenti</w:t>
            </w:r>
            <w:r w:rsidRPr="004B5B20">
              <w:rPr>
                <w:rFonts w:eastAsia="Times New Roman" w:cstheme="minorHAnsi"/>
                <w:sz w:val="18"/>
                <w:szCs w:val="18"/>
                <w:shd w:val="clear" w:color="auto" w:fill="FFFFFF"/>
                <w:lang w:eastAsia="sk-SK"/>
              </w:rPr>
              <w:t xml:space="preserve"> knihy, učebnice, skriptá, štatistické ročenky, zbierky zákonov</w:t>
            </w:r>
            <w:r>
              <w:rPr>
                <w:rFonts w:eastAsia="Times New Roman" w:cstheme="minorHAnsi"/>
                <w:sz w:val="18"/>
                <w:szCs w:val="18"/>
                <w:shd w:val="clear" w:color="auto" w:fill="FFFFFF"/>
                <w:lang w:eastAsia="sk-SK"/>
              </w:rPr>
              <w:t xml:space="preserve">, </w:t>
            </w:r>
            <w:r w:rsidRPr="004B5B20">
              <w:rPr>
                <w:rFonts w:eastAsia="Times New Roman" w:cstheme="minorHAnsi"/>
                <w:sz w:val="18"/>
                <w:szCs w:val="18"/>
                <w:lang w:eastAsia="sk-SK"/>
              </w:rPr>
              <w:t>publikácie Európskej únie</w:t>
            </w:r>
            <w:r>
              <w:rPr>
                <w:rFonts w:eastAsia="Times New Roman" w:cstheme="minorHAnsi"/>
                <w:sz w:val="18"/>
                <w:szCs w:val="18"/>
                <w:lang w:eastAsia="sk-SK"/>
              </w:rPr>
              <w:t xml:space="preserve">) alebo v prostredníctvom elektronických </w:t>
            </w:r>
            <w:r w:rsidRPr="004B5B20">
              <w:rPr>
                <w:rFonts w:eastAsia="Times New Roman" w:cstheme="minorHAnsi"/>
                <w:sz w:val="18"/>
                <w:szCs w:val="18"/>
                <w:lang w:eastAsia="sk-SK"/>
              </w:rPr>
              <w:t>informačn</w:t>
            </w:r>
            <w:r>
              <w:rPr>
                <w:rFonts w:eastAsia="Times New Roman" w:cstheme="minorHAnsi"/>
                <w:sz w:val="18"/>
                <w:szCs w:val="18"/>
                <w:lang w:eastAsia="sk-SK"/>
              </w:rPr>
              <w:t xml:space="preserve">ých </w:t>
            </w:r>
            <w:r w:rsidRPr="004B5B20">
              <w:rPr>
                <w:rFonts w:eastAsia="Times New Roman" w:cstheme="minorHAnsi"/>
                <w:sz w:val="18"/>
                <w:szCs w:val="18"/>
                <w:lang w:eastAsia="sk-SK"/>
              </w:rPr>
              <w:t>zdroj</w:t>
            </w:r>
            <w:r>
              <w:rPr>
                <w:rFonts w:eastAsia="Times New Roman" w:cstheme="minorHAnsi"/>
                <w:sz w:val="18"/>
                <w:szCs w:val="18"/>
                <w:lang w:eastAsia="sk-SK"/>
              </w:rPr>
              <w:t>ov. V</w:t>
            </w:r>
            <w:r w:rsidRPr="004B5B20">
              <w:rPr>
                <w:rFonts w:eastAsia="Times New Roman" w:cstheme="minorHAnsi"/>
                <w:sz w:val="18"/>
                <w:szCs w:val="18"/>
                <w:lang w:eastAsia="sk-SK"/>
              </w:rPr>
              <w:t xml:space="preserve"> rozsahu IP adries univerzity a vybraných internátov je možné </w:t>
            </w:r>
            <w:r w:rsidRPr="004B5B20">
              <w:rPr>
                <w:rFonts w:eastAsia="Times New Roman" w:cstheme="minorHAnsi"/>
                <w:bCs/>
                <w:sz w:val="18"/>
                <w:szCs w:val="18"/>
                <w:lang w:eastAsia="sk-SK"/>
              </w:rPr>
              <w:t xml:space="preserve">prehľadávanie všetkých zdrojov </w:t>
            </w:r>
            <w:r w:rsidRPr="004B5B20">
              <w:rPr>
                <w:rFonts w:eastAsia="Times New Roman" w:cstheme="minorHAnsi"/>
                <w:sz w:val="18"/>
                <w:szCs w:val="18"/>
                <w:lang w:eastAsia="sk-SK"/>
              </w:rPr>
              <w:t>prostredníctvom služby </w:t>
            </w:r>
            <w:hyperlink r:id="rId48" w:tgtFrame="_blank" w:history="1">
              <w:r w:rsidRPr="00294A47">
                <w:rPr>
                  <w:rFonts w:eastAsia="Times New Roman" w:cstheme="minorHAnsi"/>
                  <w:bCs/>
                  <w:sz w:val="18"/>
                  <w:szCs w:val="18"/>
                  <w:lang w:eastAsia="sk-SK"/>
                </w:rPr>
                <w:t xml:space="preserve">EBSCO </w:t>
              </w:r>
              <w:proofErr w:type="spellStart"/>
              <w:r w:rsidRPr="00294A47">
                <w:rPr>
                  <w:rFonts w:eastAsia="Times New Roman" w:cstheme="minorHAnsi"/>
                  <w:bCs/>
                  <w:sz w:val="18"/>
                  <w:szCs w:val="18"/>
                  <w:lang w:eastAsia="sk-SK"/>
                </w:rPr>
                <w:t>Discovery</w:t>
              </w:r>
              <w:proofErr w:type="spellEnd"/>
              <w:r w:rsidRPr="00294A47">
                <w:rPr>
                  <w:rFonts w:eastAsia="Times New Roman" w:cstheme="minorHAnsi"/>
                  <w:bCs/>
                  <w:sz w:val="18"/>
                  <w:szCs w:val="18"/>
                  <w:lang w:eastAsia="sk-SK"/>
                </w:rPr>
                <w:t xml:space="preserve"> Service</w:t>
              </w:r>
            </w:hyperlink>
            <w:r w:rsidRPr="00294A47">
              <w:rPr>
                <w:rFonts w:eastAsia="Times New Roman" w:cstheme="minorHAnsi"/>
                <w:bCs/>
                <w:sz w:val="18"/>
                <w:szCs w:val="18"/>
                <w:lang w:eastAsia="sk-SK"/>
              </w:rPr>
              <w:t>  </w:t>
            </w:r>
            <w:r w:rsidRPr="004B5B20">
              <w:rPr>
                <w:rFonts w:eastAsia="Times New Roman" w:cstheme="minorHAnsi"/>
                <w:sz w:val="18"/>
                <w:szCs w:val="18"/>
                <w:lang w:eastAsia="sk-SK"/>
              </w:rPr>
              <w:t>(licencované databázy, voľne dostupné svetové databázy a online katalóg knižnice)</w:t>
            </w:r>
            <w:r w:rsidRPr="00294A47">
              <w:rPr>
                <w:rFonts w:eastAsia="Times New Roman" w:cstheme="minorHAnsi"/>
                <w:sz w:val="18"/>
                <w:szCs w:val="18"/>
                <w:lang w:eastAsia="sk-SK"/>
              </w:rPr>
              <w:t>.</w:t>
            </w:r>
          </w:p>
          <w:p w:rsidR="00923FA6" w:rsidRDefault="00923FA6" w:rsidP="00923FA6">
            <w:pPr>
              <w:rPr>
                <w:sz w:val="18"/>
                <w:szCs w:val="18"/>
              </w:rPr>
            </w:pPr>
            <w:r w:rsidRPr="00294A47">
              <w:rPr>
                <w:sz w:val="18"/>
                <w:szCs w:val="18"/>
              </w:rPr>
              <w:t xml:space="preserve">Podrobný prehľad o databázach je uvedený tu: </w:t>
            </w:r>
            <w:hyperlink r:id="rId49" w:history="1">
              <w:r w:rsidRPr="00450231">
                <w:rPr>
                  <w:rStyle w:val="Hypertextovprepojenie"/>
                  <w:sz w:val="18"/>
                  <w:szCs w:val="18"/>
                </w:rPr>
                <w:t>Elektronické zdroje</w:t>
              </w:r>
            </w:hyperlink>
          </w:p>
          <w:p w:rsidR="00923FA6" w:rsidRPr="00C927C9" w:rsidRDefault="007F7D30" w:rsidP="00923FA6">
            <w:pPr>
              <w:rPr>
                <w:sz w:val="18"/>
                <w:szCs w:val="18"/>
              </w:rPr>
            </w:pPr>
            <w:hyperlink r:id="rId50" w:history="1">
              <w:r w:rsidR="00923FA6" w:rsidRPr="00E117C7">
                <w:rPr>
                  <w:rStyle w:val="Hypertextovprepojenie"/>
                  <w:sz w:val="18"/>
                  <w:szCs w:val="18"/>
                </w:rPr>
                <w:t>https://sek.euba.sk/veda-a-vyskum/karentovane-casopisy-v-sek</w:t>
              </w:r>
            </w:hyperlink>
          </w:p>
        </w:tc>
      </w:tr>
      <w:tr w:rsidR="00923FA6" w:rsidRPr="0007683B" w:rsidTr="00083155">
        <w:tc>
          <w:tcPr>
            <w:tcW w:w="3964" w:type="dxa"/>
            <w:gridSpan w:val="6"/>
          </w:tcPr>
          <w:p w:rsidR="00923FA6" w:rsidRDefault="00923FA6" w:rsidP="00923FA6">
            <w:pPr>
              <w:autoSpaceDE w:val="0"/>
              <w:autoSpaceDN w:val="0"/>
              <w:adjustRightInd w:val="0"/>
              <w:ind w:left="317"/>
              <w:contextualSpacing/>
              <w:rPr>
                <w:rFonts w:ascii="Calibri" w:eastAsia="Calibri" w:hAnsi="Calibri" w:cs="Calibri"/>
                <w:b/>
                <w:bCs/>
              </w:rPr>
            </w:pPr>
            <w:r>
              <w:rPr>
                <w:rFonts w:ascii="Calibri" w:eastAsia="Calibri" w:hAnsi="Calibri" w:cs="Calibri"/>
                <w:b/>
                <w:bCs/>
              </w:rPr>
              <w:t>Prístup k informačným technológiám</w:t>
            </w:r>
          </w:p>
        </w:tc>
        <w:tc>
          <w:tcPr>
            <w:tcW w:w="5098" w:type="dxa"/>
            <w:gridSpan w:val="11"/>
          </w:tcPr>
          <w:p w:rsidR="00800B84" w:rsidRPr="00BA2167" w:rsidRDefault="00800B84" w:rsidP="00800B84">
            <w:pPr>
              <w:jc w:val="both"/>
              <w:rPr>
                <w:rFonts w:ascii="Calibri" w:eastAsia="Calibri" w:hAnsi="Calibri" w:cs="Calibri"/>
                <w:bCs/>
                <w:sz w:val="18"/>
                <w:szCs w:val="18"/>
              </w:rPr>
            </w:pPr>
            <w:r w:rsidRPr="00BA2167">
              <w:rPr>
                <w:rFonts w:ascii="Calibri" w:eastAsia="Calibri" w:hAnsi="Calibri" w:cs="Calibri"/>
                <w:bCs/>
                <w:sz w:val="18"/>
                <w:szCs w:val="18"/>
              </w:rPr>
              <w:t xml:space="preserve">V priestoroch EU v Bratislave je zabezpečené </w:t>
            </w:r>
            <w:proofErr w:type="spellStart"/>
            <w:r w:rsidRPr="00BA2167">
              <w:rPr>
                <w:rFonts w:ascii="Calibri" w:eastAsia="Calibri" w:hAnsi="Calibri" w:cs="Calibri"/>
                <w:bCs/>
                <w:sz w:val="18"/>
                <w:szCs w:val="18"/>
              </w:rPr>
              <w:t>wifi</w:t>
            </w:r>
            <w:proofErr w:type="spellEnd"/>
            <w:r w:rsidRPr="00BA2167">
              <w:rPr>
                <w:rFonts w:ascii="Calibri" w:eastAsia="Calibri" w:hAnsi="Calibri" w:cs="Calibri"/>
                <w:bCs/>
                <w:sz w:val="18"/>
                <w:szCs w:val="18"/>
              </w:rPr>
              <w:t xml:space="preserve"> pripojenie. V štyroch počítačových učebniach sú k dispozícii počítače pre študentov. Prístup k informačným technológiám je zabezpečený aj v študovni SEK (počítače, skener) a študenti môžu využívať aj priestory a služby študentského parlamentu (vypožičiavanie dataprojektora). </w:t>
            </w:r>
          </w:p>
          <w:p w:rsidR="00923FA6" w:rsidRPr="00BA2167" w:rsidRDefault="00800B84" w:rsidP="00800B84">
            <w:pPr>
              <w:jc w:val="both"/>
              <w:rPr>
                <w:rFonts w:ascii="Calibri" w:eastAsia="Calibri" w:hAnsi="Calibri" w:cs="Calibri"/>
                <w:bCs/>
                <w:sz w:val="18"/>
                <w:szCs w:val="18"/>
              </w:rPr>
            </w:pPr>
            <w:r w:rsidRPr="00AA037D">
              <w:rPr>
                <w:color w:val="000000"/>
                <w:sz w:val="18"/>
                <w:szCs w:val="18"/>
                <w:shd w:val="clear" w:color="auto" w:fill="FFFFFF"/>
              </w:rPr>
              <w:t>V</w:t>
            </w:r>
            <w:r>
              <w:rPr>
                <w:color w:val="000000"/>
                <w:sz w:val="18"/>
                <w:szCs w:val="18"/>
                <w:shd w:val="clear" w:color="auto" w:fill="FFFFFF"/>
              </w:rPr>
              <w:t> </w:t>
            </w:r>
            <w:r w:rsidRPr="00AA037D">
              <w:rPr>
                <w:color w:val="000000"/>
                <w:sz w:val="18"/>
                <w:szCs w:val="18"/>
                <w:shd w:val="clear" w:color="auto" w:fill="FFFFFF"/>
              </w:rPr>
              <w:t>jednotlivých</w:t>
            </w:r>
            <w:r>
              <w:rPr>
                <w:color w:val="000000"/>
                <w:sz w:val="18"/>
                <w:szCs w:val="18"/>
                <w:shd w:val="clear" w:color="auto" w:fill="FFFFFF"/>
              </w:rPr>
              <w:t xml:space="preserve"> počítačových</w:t>
            </w:r>
            <w:r w:rsidRPr="00AA037D">
              <w:rPr>
                <w:color w:val="000000"/>
                <w:sz w:val="18"/>
                <w:szCs w:val="18"/>
                <w:shd w:val="clear" w:color="auto" w:fill="FFFFFF"/>
              </w:rPr>
              <w:t xml:space="preserve"> učebniach sú podľa požiadaviek jednotlivých fakúlt nainštalované licencie ako: </w:t>
            </w:r>
            <w:proofErr w:type="spellStart"/>
            <w:r w:rsidRPr="00AA037D">
              <w:rPr>
                <w:color w:val="000000"/>
                <w:sz w:val="18"/>
                <w:szCs w:val="18"/>
                <w:shd w:val="clear" w:color="auto" w:fill="FFFFFF"/>
              </w:rPr>
              <w:t>Stata</w:t>
            </w:r>
            <w:proofErr w:type="spellEnd"/>
            <w:r w:rsidRPr="00AA037D">
              <w:rPr>
                <w:color w:val="000000"/>
                <w:sz w:val="18"/>
                <w:szCs w:val="18"/>
                <w:shd w:val="clear" w:color="auto" w:fill="FFFFFF"/>
              </w:rPr>
              <w:t>, SPSS, R, STATGRAPHIC Plus, SAS, EVIEWS.</w:t>
            </w:r>
          </w:p>
        </w:tc>
      </w:tr>
      <w:tr w:rsidR="00923FA6" w:rsidRPr="0007683B" w:rsidTr="00083155">
        <w:tc>
          <w:tcPr>
            <w:tcW w:w="3964" w:type="dxa"/>
            <w:gridSpan w:val="6"/>
          </w:tcPr>
          <w:p w:rsidR="00923FA6" w:rsidRPr="00603929" w:rsidRDefault="00923FA6" w:rsidP="00923FA6">
            <w:pPr>
              <w:autoSpaceDE w:val="0"/>
              <w:autoSpaceDN w:val="0"/>
              <w:adjustRightInd w:val="0"/>
              <w:contextualSpacing/>
              <w:rPr>
                <w:rFonts w:ascii="Calibri" w:eastAsia="Calibri" w:hAnsi="Calibri" w:cs="Calibri"/>
                <w:b/>
                <w:bCs/>
                <w:highlight w:val="magenta"/>
              </w:rPr>
            </w:pPr>
            <w:r w:rsidRPr="001D31A5">
              <w:rPr>
                <w:rFonts w:ascii="Calibri" w:eastAsia="Calibri" w:hAnsi="Calibri" w:cs="Calibri"/>
                <w:b/>
                <w:bCs/>
              </w:rPr>
              <w:t>Charakteristika a rozsah dištančného vzdelávania v študijnom programe s priradením k</w:t>
            </w:r>
            <w:r w:rsidR="00C662DE">
              <w:rPr>
                <w:rFonts w:ascii="Calibri" w:eastAsia="Calibri" w:hAnsi="Calibri" w:cs="Calibri"/>
                <w:b/>
                <w:bCs/>
              </w:rPr>
              <w:t> </w:t>
            </w:r>
            <w:r w:rsidRPr="001D31A5">
              <w:rPr>
                <w:rFonts w:ascii="Calibri" w:eastAsia="Calibri" w:hAnsi="Calibri" w:cs="Calibri"/>
                <w:b/>
                <w:bCs/>
              </w:rPr>
              <w:t>predmetom</w:t>
            </w:r>
          </w:p>
        </w:tc>
        <w:tc>
          <w:tcPr>
            <w:tcW w:w="5098" w:type="dxa"/>
            <w:gridSpan w:val="11"/>
          </w:tcPr>
          <w:p w:rsidR="00923FA6" w:rsidRPr="00923FA6" w:rsidRDefault="00923FA6" w:rsidP="00923FA6">
            <w:pPr>
              <w:jc w:val="both"/>
              <w:rPr>
                <w:rFonts w:ascii="Calibri" w:eastAsia="Calibri" w:hAnsi="Calibri" w:cs="Calibri"/>
                <w:bCs/>
                <w:sz w:val="18"/>
                <w:szCs w:val="18"/>
              </w:rPr>
            </w:pPr>
            <w:r w:rsidRPr="00923FA6">
              <w:rPr>
                <w:rFonts w:ascii="Calibri" w:eastAsia="Calibri" w:hAnsi="Calibri" w:cs="Calibri"/>
                <w:bCs/>
                <w:sz w:val="18"/>
                <w:szCs w:val="18"/>
              </w:rPr>
              <w:t xml:space="preserve">Vo vybraných prípadoch sa výučba uskutoční dištančne v prostredí MS </w:t>
            </w:r>
            <w:proofErr w:type="spellStart"/>
            <w:r w:rsidRPr="00923FA6">
              <w:rPr>
                <w:rFonts w:ascii="Calibri" w:eastAsia="Calibri" w:hAnsi="Calibri" w:cs="Calibri"/>
                <w:bCs/>
                <w:sz w:val="18"/>
                <w:szCs w:val="18"/>
              </w:rPr>
              <w:t>Teams</w:t>
            </w:r>
            <w:proofErr w:type="spellEnd"/>
            <w:r w:rsidRPr="00923FA6">
              <w:rPr>
                <w:rFonts w:ascii="Calibri" w:eastAsia="Calibri" w:hAnsi="Calibri" w:cs="Calibri"/>
                <w:bCs/>
                <w:sz w:val="18"/>
                <w:szCs w:val="18"/>
              </w:rPr>
              <w:t>, z dôvodu zvýšenia kvality a obohatenia výučby, a to predovšetkým pri zabezpečení prednášok z praxe a prednášok zahraničných lektorov. Ako aj v prípade poskytnutia šance pre študentov ktorí sú v zahraničí, aby sa vedeli zúčastniť vybraných prednášok, resp. seminárov.</w:t>
            </w:r>
          </w:p>
        </w:tc>
      </w:tr>
      <w:tr w:rsidR="00923FA6" w:rsidRPr="0007683B" w:rsidTr="00083155">
        <w:tc>
          <w:tcPr>
            <w:tcW w:w="3964" w:type="dxa"/>
            <w:gridSpan w:val="6"/>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t>Prístupy, manuály e-learningových portálov</w:t>
            </w:r>
          </w:p>
        </w:tc>
        <w:tc>
          <w:tcPr>
            <w:tcW w:w="5098" w:type="dxa"/>
            <w:gridSpan w:val="11"/>
          </w:tcPr>
          <w:p w:rsidR="00923FA6" w:rsidRDefault="007F7D30" w:rsidP="00923FA6">
            <w:pPr>
              <w:rPr>
                <w:sz w:val="18"/>
                <w:szCs w:val="18"/>
              </w:rPr>
            </w:pPr>
            <w:hyperlink r:id="rId51" w:history="1">
              <w:r w:rsidR="00923FA6" w:rsidRPr="00450231">
                <w:rPr>
                  <w:rStyle w:val="Hypertextovprepojenie"/>
                  <w:sz w:val="18"/>
                  <w:szCs w:val="18"/>
                </w:rPr>
                <w:t>E-learning</w:t>
              </w:r>
            </w:hyperlink>
          </w:p>
          <w:p w:rsidR="00923FA6" w:rsidRPr="00450231" w:rsidRDefault="007F7D30" w:rsidP="00923FA6">
            <w:pPr>
              <w:rPr>
                <w:sz w:val="18"/>
                <w:szCs w:val="18"/>
              </w:rPr>
            </w:pPr>
            <w:hyperlink r:id="rId52" w:history="1">
              <w:r w:rsidR="00923FA6" w:rsidRPr="00450231">
                <w:rPr>
                  <w:rStyle w:val="Hypertextovprepojenie"/>
                  <w:sz w:val="18"/>
                  <w:szCs w:val="18"/>
                </w:rPr>
                <w:t>Návody</w:t>
              </w:r>
            </w:hyperlink>
          </w:p>
        </w:tc>
      </w:tr>
      <w:tr w:rsidR="00923FA6" w:rsidRPr="0007683B" w:rsidTr="00083155">
        <w:tc>
          <w:tcPr>
            <w:tcW w:w="3964" w:type="dxa"/>
            <w:gridSpan w:val="6"/>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t>Postupy pri prechode z prezenčného na dištančné vzdelávanie</w:t>
            </w:r>
          </w:p>
        </w:tc>
        <w:tc>
          <w:tcPr>
            <w:tcW w:w="5098" w:type="dxa"/>
            <w:gridSpan w:val="11"/>
          </w:tcPr>
          <w:p w:rsidR="00923FA6" w:rsidRPr="00655B84" w:rsidRDefault="00923FA6" w:rsidP="00923FA6">
            <w:pPr>
              <w:jc w:val="both"/>
              <w:rPr>
                <w:rFonts w:ascii="Calibri" w:eastAsia="Calibri" w:hAnsi="Calibri" w:cs="Calibri"/>
                <w:bCs/>
                <w:highlight w:val="yellow"/>
              </w:rPr>
            </w:pPr>
            <w:r w:rsidRPr="00E9077B">
              <w:rPr>
                <w:rFonts w:ascii="Calibri" w:eastAsia="Calibri" w:hAnsi="Calibri" w:cs="Calibri"/>
                <w:bCs/>
                <w:sz w:val="18"/>
                <w:szCs w:val="18"/>
              </w:rPr>
              <w:t xml:space="preserve">Dištančné vzdelávanie </w:t>
            </w:r>
            <w:r>
              <w:rPr>
                <w:rFonts w:ascii="Calibri" w:eastAsia="Calibri" w:hAnsi="Calibri" w:cs="Calibri"/>
                <w:bCs/>
                <w:sz w:val="18"/>
                <w:szCs w:val="18"/>
              </w:rPr>
              <w:t>sa uskutoční</w:t>
            </w:r>
            <w:r w:rsidRPr="00E9077B">
              <w:rPr>
                <w:rFonts w:ascii="Calibri" w:eastAsia="Calibri" w:hAnsi="Calibri" w:cs="Calibri"/>
                <w:bCs/>
                <w:sz w:val="18"/>
                <w:szCs w:val="18"/>
              </w:rPr>
              <w:t xml:space="preserve"> online formou prostredníctvom platforiem pre online vyučovanie. Prioritnou platformou je MS </w:t>
            </w:r>
            <w:proofErr w:type="spellStart"/>
            <w:r w:rsidRPr="00E9077B">
              <w:rPr>
                <w:rFonts w:ascii="Calibri" w:eastAsia="Calibri" w:hAnsi="Calibri" w:cs="Calibri"/>
                <w:bCs/>
                <w:sz w:val="18"/>
                <w:szCs w:val="18"/>
              </w:rPr>
              <w:t>Teams</w:t>
            </w:r>
            <w:proofErr w:type="spellEnd"/>
            <w:r w:rsidRPr="00E9077B">
              <w:rPr>
                <w:rFonts w:ascii="Calibri" w:eastAsia="Calibri" w:hAnsi="Calibri" w:cs="Calibri"/>
                <w:bCs/>
                <w:sz w:val="18"/>
                <w:szCs w:val="18"/>
              </w:rPr>
              <w:t xml:space="preserve"> a tiež platforma </w:t>
            </w:r>
            <w:proofErr w:type="spellStart"/>
            <w:r w:rsidRPr="00E9077B">
              <w:rPr>
                <w:rFonts w:ascii="Calibri" w:eastAsia="Calibri" w:hAnsi="Calibri" w:cs="Calibri"/>
                <w:bCs/>
                <w:sz w:val="18"/>
                <w:szCs w:val="18"/>
              </w:rPr>
              <w:t>Moodle</w:t>
            </w:r>
            <w:proofErr w:type="spellEnd"/>
            <w:r>
              <w:rPr>
                <w:rFonts w:ascii="Calibri" w:eastAsia="Calibri" w:hAnsi="Calibri" w:cs="Calibri"/>
                <w:bCs/>
                <w:sz w:val="18"/>
                <w:szCs w:val="18"/>
              </w:rPr>
              <w:t xml:space="preserve">, ku ktorým majú </w:t>
            </w:r>
            <w:r w:rsidRPr="00E9077B">
              <w:rPr>
                <w:rFonts w:ascii="Calibri" w:eastAsia="Calibri" w:hAnsi="Calibri" w:cs="Calibri"/>
                <w:bCs/>
                <w:sz w:val="18"/>
                <w:szCs w:val="18"/>
              </w:rPr>
              <w:t xml:space="preserve"> zabezpečený prístup </w:t>
            </w:r>
            <w:r>
              <w:rPr>
                <w:rFonts w:ascii="Calibri" w:eastAsia="Calibri" w:hAnsi="Calibri" w:cs="Calibri"/>
                <w:bCs/>
                <w:sz w:val="18"/>
                <w:szCs w:val="18"/>
              </w:rPr>
              <w:t>š</w:t>
            </w:r>
            <w:r w:rsidRPr="00E9077B">
              <w:rPr>
                <w:rFonts w:ascii="Calibri" w:eastAsia="Calibri" w:hAnsi="Calibri" w:cs="Calibri"/>
                <w:bCs/>
                <w:sz w:val="18"/>
                <w:szCs w:val="18"/>
              </w:rPr>
              <w:t xml:space="preserve">tudenti aj učitelia. Na uľahčenie prechodu na online vyučovanie </w:t>
            </w:r>
            <w:r>
              <w:rPr>
                <w:rFonts w:ascii="Calibri" w:eastAsia="Calibri" w:hAnsi="Calibri" w:cs="Calibri"/>
                <w:bCs/>
                <w:sz w:val="18"/>
                <w:szCs w:val="18"/>
              </w:rPr>
              <w:t>sú</w:t>
            </w:r>
            <w:r w:rsidRPr="00E9077B">
              <w:rPr>
                <w:rFonts w:ascii="Calibri" w:eastAsia="Calibri" w:hAnsi="Calibri" w:cs="Calibri"/>
                <w:bCs/>
                <w:sz w:val="18"/>
                <w:szCs w:val="18"/>
              </w:rPr>
              <w:t xml:space="preserve"> vytvorené podrobné návody na prácu v MS </w:t>
            </w:r>
            <w:proofErr w:type="spellStart"/>
            <w:r w:rsidRPr="00E9077B">
              <w:rPr>
                <w:rFonts w:ascii="Calibri" w:eastAsia="Calibri" w:hAnsi="Calibri" w:cs="Calibri"/>
                <w:bCs/>
                <w:sz w:val="18"/>
                <w:szCs w:val="18"/>
              </w:rPr>
              <w:t>Teams</w:t>
            </w:r>
            <w:proofErr w:type="spellEnd"/>
            <w:r w:rsidRPr="00E9077B">
              <w:rPr>
                <w:rFonts w:ascii="Calibri" w:eastAsia="Calibri" w:hAnsi="Calibri" w:cs="Calibri"/>
                <w:bCs/>
                <w:sz w:val="18"/>
                <w:szCs w:val="18"/>
              </w:rPr>
              <w:t xml:space="preserve"> a učitelia NHF EU v Bratislave majú možnosť zúčastniť sa školenia organizovaného Centrom informačných technológií EU v</w:t>
            </w:r>
            <w:r>
              <w:rPr>
                <w:rFonts w:ascii="Calibri" w:eastAsia="Calibri" w:hAnsi="Calibri" w:cs="Calibri"/>
                <w:bCs/>
                <w:sz w:val="18"/>
                <w:szCs w:val="18"/>
              </w:rPr>
              <w:t> </w:t>
            </w:r>
            <w:r w:rsidRPr="00E9077B">
              <w:rPr>
                <w:rFonts w:ascii="Calibri" w:eastAsia="Calibri" w:hAnsi="Calibri" w:cs="Calibri"/>
                <w:bCs/>
                <w:sz w:val="18"/>
                <w:szCs w:val="18"/>
              </w:rPr>
              <w:t>Bratislave</w:t>
            </w:r>
            <w:r>
              <w:rPr>
                <w:rFonts w:ascii="Calibri" w:eastAsia="Calibri" w:hAnsi="Calibri" w:cs="Calibri"/>
                <w:bCs/>
                <w:sz w:val="18"/>
                <w:szCs w:val="18"/>
              </w:rPr>
              <w:t xml:space="preserve">: </w:t>
            </w:r>
            <w:hyperlink r:id="rId53" w:history="1">
              <w:r w:rsidRPr="00450231">
                <w:rPr>
                  <w:rStyle w:val="Hypertextovprepojenie"/>
                  <w:sz w:val="18"/>
                  <w:szCs w:val="18"/>
                </w:rPr>
                <w:t>E-learning</w:t>
              </w:r>
            </w:hyperlink>
            <w:r w:rsidRPr="00E9077B">
              <w:rPr>
                <w:rFonts w:ascii="Calibri" w:eastAsia="Calibri" w:hAnsi="Calibri" w:cs="Calibri"/>
                <w:bCs/>
                <w:sz w:val="18"/>
                <w:szCs w:val="18"/>
              </w:rPr>
              <w:t xml:space="preserve"> </w:t>
            </w:r>
          </w:p>
        </w:tc>
      </w:tr>
      <w:tr w:rsidR="00923FA6" w:rsidRPr="0007683B" w:rsidTr="00083155">
        <w:tc>
          <w:tcPr>
            <w:tcW w:w="3964" w:type="dxa"/>
            <w:gridSpan w:val="6"/>
          </w:tcPr>
          <w:p w:rsidR="00923FA6" w:rsidRPr="00603929" w:rsidRDefault="00923FA6" w:rsidP="00923FA6">
            <w:pPr>
              <w:autoSpaceDE w:val="0"/>
              <w:autoSpaceDN w:val="0"/>
              <w:adjustRightInd w:val="0"/>
              <w:contextualSpacing/>
              <w:rPr>
                <w:rFonts w:ascii="Calibri" w:eastAsia="Calibri" w:hAnsi="Calibri" w:cs="Calibri"/>
                <w:b/>
                <w:bCs/>
                <w:highlight w:val="magenta"/>
              </w:rPr>
            </w:pPr>
            <w:r w:rsidRPr="00FE2E89">
              <w:rPr>
                <w:rFonts w:ascii="Calibri" w:eastAsia="Calibri" w:hAnsi="Calibri" w:cs="Calibri"/>
                <w:b/>
                <w:bCs/>
              </w:rPr>
              <w:t>Partneri pri zabezpečovaní vzdelávacích činností študijného programu a charakteristika ich participácie</w:t>
            </w:r>
          </w:p>
        </w:tc>
        <w:tc>
          <w:tcPr>
            <w:tcW w:w="5098" w:type="dxa"/>
            <w:gridSpan w:val="11"/>
          </w:tcPr>
          <w:p w:rsidR="00923FA6" w:rsidRPr="009D36B5" w:rsidRDefault="00923FA6" w:rsidP="00923FA6">
            <w:pPr>
              <w:rPr>
                <w:i/>
              </w:rPr>
            </w:pPr>
            <w:r w:rsidRPr="009D36B5">
              <w:rPr>
                <w:i/>
              </w:rPr>
              <w:t>Prednášky na aktuálne témy zabezpečujú :</w:t>
            </w:r>
          </w:p>
          <w:p w:rsidR="00923FA6" w:rsidRPr="00FF0F90" w:rsidRDefault="00923FA6" w:rsidP="00923FA6">
            <w:pPr>
              <w:rPr>
                <w:rFonts w:ascii="Calibri" w:eastAsia="Calibri" w:hAnsi="Calibri" w:cs="Calibri"/>
                <w:bCs/>
              </w:rPr>
            </w:pPr>
            <w:r w:rsidRPr="00FF0F90">
              <w:rPr>
                <w:rFonts w:ascii="Calibri" w:eastAsia="Calibri" w:hAnsi="Calibri" w:cs="Calibri"/>
                <w:bCs/>
              </w:rPr>
              <w:t>Rada pre rozpočtovú zodpovednosť</w:t>
            </w:r>
          </w:p>
          <w:p w:rsidR="00923FA6" w:rsidRDefault="00923FA6" w:rsidP="00923FA6">
            <w:pPr>
              <w:rPr>
                <w:rFonts w:ascii="Calibri" w:eastAsia="Calibri" w:hAnsi="Calibri" w:cs="Calibri"/>
                <w:bCs/>
              </w:rPr>
            </w:pPr>
            <w:r>
              <w:rPr>
                <w:rFonts w:ascii="Calibri" w:eastAsia="Calibri" w:hAnsi="Calibri" w:cs="Calibri"/>
                <w:bCs/>
              </w:rPr>
              <w:t xml:space="preserve">Ministerstvo financií </w:t>
            </w:r>
          </w:p>
          <w:p w:rsidR="00923FA6" w:rsidRDefault="00923FA6" w:rsidP="00923FA6">
            <w:pPr>
              <w:rPr>
                <w:rFonts w:ascii="Calibri" w:eastAsia="Calibri" w:hAnsi="Calibri" w:cs="Calibri"/>
                <w:bCs/>
              </w:rPr>
            </w:pPr>
            <w:r w:rsidRPr="00FF0F90">
              <w:rPr>
                <w:rFonts w:ascii="Calibri" w:eastAsia="Calibri" w:hAnsi="Calibri" w:cs="Calibri"/>
                <w:bCs/>
              </w:rPr>
              <w:t xml:space="preserve">Európska komisia </w:t>
            </w:r>
          </w:p>
          <w:p w:rsidR="00923FA6" w:rsidRPr="00FE2E89" w:rsidRDefault="00923FA6" w:rsidP="00923FA6">
            <w:pPr>
              <w:rPr>
                <w:rFonts w:ascii="Calibri" w:eastAsia="Calibri" w:hAnsi="Calibri" w:cs="Calibri"/>
                <w:bCs/>
              </w:rPr>
            </w:pPr>
            <w:r>
              <w:rPr>
                <w:rFonts w:ascii="Calibri" w:eastAsia="Calibri" w:hAnsi="Calibri" w:cs="Calibri"/>
                <w:bCs/>
              </w:rPr>
              <w:t>Národná banka SR</w:t>
            </w:r>
          </w:p>
        </w:tc>
      </w:tr>
      <w:tr w:rsidR="00923FA6" w:rsidRPr="0007683B" w:rsidTr="00083155">
        <w:tc>
          <w:tcPr>
            <w:tcW w:w="3964" w:type="dxa"/>
            <w:gridSpan w:val="6"/>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t>Charakteristika možností sociálneho, športového, kultúrneho, duchovného a spoločenského vyžitia</w:t>
            </w:r>
          </w:p>
        </w:tc>
        <w:tc>
          <w:tcPr>
            <w:tcW w:w="5098" w:type="dxa"/>
            <w:gridSpan w:val="11"/>
          </w:tcPr>
          <w:p w:rsidR="00923FA6" w:rsidRDefault="00923FA6" w:rsidP="00923FA6">
            <w:pPr>
              <w:spacing w:line="216" w:lineRule="auto"/>
              <w:contextualSpacing/>
              <w:jc w:val="both"/>
              <w:rPr>
                <w:rFonts w:cstheme="minorHAnsi"/>
                <w:sz w:val="18"/>
                <w:szCs w:val="18"/>
              </w:rPr>
            </w:pPr>
            <w:r w:rsidRPr="00F337E6">
              <w:rPr>
                <w:rFonts w:cstheme="minorHAnsi"/>
                <w:sz w:val="18"/>
                <w:szCs w:val="18"/>
              </w:rPr>
              <w:t xml:space="preserve">Fakulta okrem poskytovania vysokoškolského vzdelania ponúka študentom množstvo mimoškolských aktivít v mnohých oblastiach. Z pohľadu zvyšovania kvalifikácie a zručností študentov je kladený dôraz na podporu talentovaných a aktívnych študentov, predovšetkým prostredníctvom organizácie rôznych odborných podujatí a workshopov ako napríklad: vysokoškolský klub </w:t>
            </w:r>
            <w:proofErr w:type="spellStart"/>
            <w:r w:rsidRPr="00F337E6">
              <w:rPr>
                <w:rFonts w:cstheme="minorHAnsi"/>
                <w:sz w:val="18"/>
                <w:szCs w:val="18"/>
              </w:rPr>
              <w:t>Data</w:t>
            </w:r>
            <w:proofErr w:type="spellEnd"/>
            <w:r w:rsidRPr="00F337E6">
              <w:rPr>
                <w:rFonts w:cstheme="minorHAnsi"/>
                <w:sz w:val="18"/>
                <w:szCs w:val="18"/>
              </w:rPr>
              <w:t xml:space="preserve"> </w:t>
            </w:r>
            <w:proofErr w:type="spellStart"/>
            <w:r w:rsidRPr="00F337E6">
              <w:rPr>
                <w:rFonts w:cstheme="minorHAnsi"/>
                <w:sz w:val="18"/>
                <w:szCs w:val="18"/>
              </w:rPr>
              <w:t>Science</w:t>
            </w:r>
            <w:proofErr w:type="spellEnd"/>
            <w:r w:rsidRPr="00F337E6">
              <w:rPr>
                <w:rFonts w:cstheme="minorHAnsi"/>
                <w:sz w:val="18"/>
                <w:szCs w:val="18"/>
              </w:rPr>
              <w:t xml:space="preserve"> </w:t>
            </w:r>
            <w:proofErr w:type="spellStart"/>
            <w:r w:rsidRPr="00F337E6">
              <w:rPr>
                <w:rFonts w:cstheme="minorHAnsi"/>
                <w:sz w:val="18"/>
                <w:szCs w:val="18"/>
              </w:rPr>
              <w:t>Comunity</w:t>
            </w:r>
            <w:proofErr w:type="spellEnd"/>
            <w:r w:rsidRPr="00F337E6">
              <w:rPr>
                <w:rFonts w:cstheme="minorHAnsi"/>
                <w:sz w:val="18"/>
                <w:szCs w:val="18"/>
              </w:rPr>
              <w:t xml:space="preserve">, Klub investorov, </w:t>
            </w:r>
            <w:r>
              <w:rPr>
                <w:rFonts w:cstheme="minorHAnsi"/>
                <w:sz w:val="18"/>
                <w:szCs w:val="18"/>
              </w:rPr>
              <w:t>workshop Národnej banky Slovenska a iné</w:t>
            </w:r>
            <w:r w:rsidRPr="00F337E6">
              <w:rPr>
                <w:rFonts w:cstheme="minorHAnsi"/>
                <w:sz w:val="18"/>
                <w:szCs w:val="18"/>
              </w:rPr>
              <w:t xml:space="preserve">. </w:t>
            </w:r>
          </w:p>
          <w:p w:rsidR="00923FA6" w:rsidRDefault="00923FA6" w:rsidP="00923FA6">
            <w:pPr>
              <w:spacing w:line="216" w:lineRule="auto"/>
              <w:contextualSpacing/>
              <w:jc w:val="both"/>
              <w:rPr>
                <w:rFonts w:cstheme="minorHAnsi"/>
                <w:sz w:val="18"/>
                <w:szCs w:val="18"/>
              </w:rPr>
            </w:pPr>
            <w:r w:rsidRPr="00F337E6">
              <w:rPr>
                <w:rFonts w:cstheme="minorHAnsi"/>
                <w:sz w:val="18"/>
                <w:szCs w:val="18"/>
              </w:rPr>
              <w:lastRenderedPageBreak/>
              <w:t xml:space="preserve">Na podporu zdravého životného štýlu a podporu športovania pravidelne organizujeme spoločnú turistiku, beh študentov a študenti majú taktiež k dispozícii aj početné univerzitné športové zariadenia. Na univerzite pôsobí aj folklórny súbor Ekonóm, kde sa môžu študenti realizovať. </w:t>
            </w:r>
          </w:p>
          <w:p w:rsidR="00923FA6" w:rsidRDefault="00923FA6" w:rsidP="00923FA6">
            <w:pPr>
              <w:spacing w:line="216" w:lineRule="auto"/>
              <w:contextualSpacing/>
              <w:jc w:val="both"/>
              <w:rPr>
                <w:rFonts w:cstheme="minorHAnsi"/>
                <w:sz w:val="18"/>
                <w:szCs w:val="18"/>
              </w:rPr>
            </w:pPr>
            <w:r w:rsidRPr="00F337E6">
              <w:rPr>
                <w:rFonts w:cstheme="minorHAnsi"/>
                <w:sz w:val="18"/>
                <w:szCs w:val="18"/>
              </w:rPr>
              <w:t xml:space="preserve">Fakulta si taktiež uvedomuje svoju spoločenskú zodpovednosť vo vzťahu výchovy mladých ľudí k zodpovednosti k životnému prostrediu a aplikovaniu ekologických riešení. V tejto oblasti </w:t>
            </w:r>
            <w:r>
              <w:rPr>
                <w:rFonts w:cstheme="minorHAnsi"/>
                <w:sz w:val="18"/>
                <w:szCs w:val="18"/>
              </w:rPr>
              <w:t>sa zrušilo</w:t>
            </w:r>
            <w:r w:rsidRPr="00F337E6">
              <w:rPr>
                <w:rFonts w:cstheme="minorHAnsi"/>
                <w:sz w:val="18"/>
                <w:szCs w:val="18"/>
              </w:rPr>
              <w:t xml:space="preserve"> odovzdávanie seminárnych prác v papierovej podobe,</w:t>
            </w:r>
            <w:r>
              <w:rPr>
                <w:rFonts w:cstheme="minorHAnsi"/>
                <w:sz w:val="18"/>
                <w:szCs w:val="18"/>
              </w:rPr>
              <w:t xml:space="preserve"> v</w:t>
            </w:r>
            <w:r w:rsidRPr="00F337E6">
              <w:rPr>
                <w:rFonts w:cstheme="minorHAnsi"/>
                <w:sz w:val="18"/>
                <w:szCs w:val="18"/>
              </w:rPr>
              <w:t xml:space="preserve"> podpore separovania odpadu </w:t>
            </w:r>
            <w:r>
              <w:rPr>
                <w:rFonts w:cstheme="minorHAnsi"/>
                <w:sz w:val="18"/>
                <w:szCs w:val="18"/>
              </w:rPr>
              <w:t>s</w:t>
            </w:r>
            <w:r w:rsidRPr="00F337E6">
              <w:rPr>
                <w:rFonts w:cstheme="minorHAnsi"/>
                <w:sz w:val="18"/>
                <w:szCs w:val="18"/>
              </w:rPr>
              <w:t>a tiež podporuj</w:t>
            </w:r>
            <w:r>
              <w:rPr>
                <w:rFonts w:cstheme="minorHAnsi"/>
                <w:sz w:val="18"/>
                <w:szCs w:val="18"/>
              </w:rPr>
              <w:t>ú</w:t>
            </w:r>
            <w:r w:rsidRPr="00F337E6">
              <w:rPr>
                <w:rFonts w:cstheme="minorHAnsi"/>
                <w:sz w:val="18"/>
                <w:szCs w:val="18"/>
              </w:rPr>
              <w:t xml:space="preserve"> rôzne ekologické iniciatívy cielené na uvedomelé správanie vo vzťahu k životnému prostrediu. </w:t>
            </w:r>
          </w:p>
          <w:p w:rsidR="00923FA6" w:rsidRPr="009257C5" w:rsidRDefault="00923FA6" w:rsidP="00923FA6">
            <w:pPr>
              <w:rPr>
                <w:rFonts w:ascii="Calibri" w:eastAsia="Calibri" w:hAnsi="Calibri" w:cs="Calibri"/>
                <w:bCs/>
                <w:sz w:val="18"/>
                <w:szCs w:val="18"/>
                <w:highlight w:val="yellow"/>
              </w:rPr>
            </w:pPr>
            <w:r w:rsidRPr="00F337E6">
              <w:rPr>
                <w:rFonts w:cstheme="minorHAnsi"/>
                <w:sz w:val="18"/>
                <w:szCs w:val="18"/>
              </w:rPr>
              <w:t>Na organizácii rôznych mimoškolských a spoločenských podujatí sa podieľa aj Študentský parlament NHF. Medzi takéto podujatia môžeme tiež zaradiť organizovanie beánií, lámavíc a ďalších aktivít určených na kultúrne a spoločenské vyžitie.</w:t>
            </w:r>
          </w:p>
        </w:tc>
      </w:tr>
      <w:tr w:rsidR="00923FA6" w:rsidRPr="0007683B" w:rsidTr="00083155">
        <w:tc>
          <w:tcPr>
            <w:tcW w:w="3964" w:type="dxa"/>
            <w:gridSpan w:val="6"/>
            <w:tcBorders>
              <w:bottom w:val="single" w:sz="12" w:space="0" w:color="auto"/>
            </w:tcBorders>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Možnosti a podmienky účasti študentov študijného programu na mobilitách a stážach, pokyny na prihlasovanie, pravidlá uznávania tohto vzdelávania</w:t>
            </w:r>
          </w:p>
        </w:tc>
        <w:tc>
          <w:tcPr>
            <w:tcW w:w="5098" w:type="dxa"/>
            <w:gridSpan w:val="11"/>
            <w:tcBorders>
              <w:bottom w:val="single" w:sz="12" w:space="0" w:color="auto"/>
            </w:tcBorders>
          </w:tcPr>
          <w:p w:rsidR="00923FA6" w:rsidRPr="00616AB2" w:rsidRDefault="00923FA6" w:rsidP="00923FA6">
            <w:pPr>
              <w:jc w:val="both"/>
              <w:rPr>
                <w:rFonts w:cstheme="minorHAnsi"/>
                <w:sz w:val="18"/>
                <w:szCs w:val="18"/>
                <w:shd w:val="clear" w:color="auto" w:fill="FFFFFF"/>
              </w:rPr>
            </w:pPr>
            <w:r w:rsidRPr="00616AB2">
              <w:rPr>
                <w:rFonts w:cstheme="minorHAnsi"/>
                <w:sz w:val="18"/>
                <w:szCs w:val="18"/>
              </w:rPr>
              <w:t xml:space="preserve">NHF EU v Bratislave zverejňuje na svojom webovom sídle aktuálne informácie o nových výzvach. Prihlasovanie na mobilitu  </w:t>
            </w:r>
            <w:r w:rsidRPr="00616AB2">
              <w:rPr>
                <w:rFonts w:cstheme="minorHAnsi"/>
                <w:sz w:val="18"/>
                <w:szCs w:val="18"/>
                <w:shd w:val="clear" w:color="auto" w:fill="FFFFFF"/>
              </w:rPr>
              <w:t xml:space="preserve"> ERASMUS+ prebieha online cez portál </w:t>
            </w:r>
            <w:hyperlink r:id="rId54" w:tgtFrame="_blank" w:history="1">
              <w:r w:rsidRPr="00616AB2">
                <w:rPr>
                  <w:rStyle w:val="Hypertextovprepojenie"/>
                  <w:rFonts w:cstheme="minorHAnsi"/>
                  <w:bCs/>
                  <w:color w:val="auto"/>
                  <w:sz w:val="18"/>
                  <w:szCs w:val="18"/>
                  <w:u w:val="none"/>
                </w:rPr>
                <w:t xml:space="preserve">Study </w:t>
              </w:r>
              <w:proofErr w:type="spellStart"/>
              <w:r w:rsidRPr="00616AB2">
                <w:rPr>
                  <w:rStyle w:val="Hypertextovprepojenie"/>
                  <w:rFonts w:cstheme="minorHAnsi"/>
                  <w:bCs/>
                  <w:color w:val="auto"/>
                  <w:sz w:val="18"/>
                  <w:szCs w:val="18"/>
                  <w:u w:val="none"/>
                </w:rPr>
                <w:t>Abroad</w:t>
              </w:r>
              <w:proofErr w:type="spellEnd"/>
            </w:hyperlink>
            <w:r w:rsidRPr="00616AB2">
              <w:rPr>
                <w:rFonts w:cstheme="minorHAnsi"/>
                <w:sz w:val="18"/>
                <w:szCs w:val="18"/>
                <w:shd w:val="clear" w:color="auto" w:fill="FFFFFF"/>
              </w:rPr>
              <w:t xml:space="preserve">. Presná postupnosť krokov je uvedená tu: </w:t>
            </w:r>
          </w:p>
          <w:p w:rsidR="00923FA6" w:rsidRDefault="007F7D30" w:rsidP="00923FA6">
            <w:pPr>
              <w:jc w:val="both"/>
              <w:rPr>
                <w:rFonts w:ascii="Calibri" w:hAnsi="Calibri" w:cs="Calibri"/>
                <w:sz w:val="18"/>
                <w:szCs w:val="18"/>
              </w:rPr>
            </w:pPr>
            <w:hyperlink r:id="rId55" w:anchor="prihlaska" w:history="1">
              <w:r w:rsidR="00923FA6" w:rsidRPr="004E3A13">
                <w:rPr>
                  <w:rStyle w:val="Hypertextovprepojenie"/>
                  <w:rFonts w:ascii="Calibri" w:hAnsi="Calibri" w:cs="Calibri"/>
                  <w:sz w:val="18"/>
                  <w:szCs w:val="18"/>
                </w:rPr>
                <w:t>Erasmus+ prihláška</w:t>
              </w:r>
            </w:hyperlink>
          </w:p>
          <w:p w:rsidR="00923FA6" w:rsidRDefault="00923FA6" w:rsidP="00923FA6">
            <w:pPr>
              <w:jc w:val="both"/>
              <w:rPr>
                <w:rFonts w:ascii="Calibri" w:hAnsi="Calibri" w:cs="Calibri"/>
                <w:sz w:val="18"/>
                <w:szCs w:val="18"/>
              </w:rPr>
            </w:pPr>
            <w:r>
              <w:rPr>
                <w:rFonts w:ascii="Calibri" w:hAnsi="Calibri" w:cs="Calibri"/>
                <w:sz w:val="18"/>
                <w:szCs w:val="18"/>
              </w:rPr>
              <w:t xml:space="preserve">Po nahratí potrebných údajov a dokumentov a odoslaní prihlášky sa zrealizuje ústny pohovor s uchádzačmi. Celkový výsledok ovplyvňujú študijné výsledky študenta, jeho písomný a ústny prejav a tiež motivácia absolvovať mobilitu.  </w:t>
            </w:r>
          </w:p>
          <w:p w:rsidR="00923FA6" w:rsidRPr="00B21BA2" w:rsidRDefault="00923FA6" w:rsidP="00923FA6">
            <w:pPr>
              <w:jc w:val="both"/>
              <w:rPr>
                <w:sz w:val="18"/>
                <w:szCs w:val="18"/>
              </w:rPr>
            </w:pPr>
            <w:r>
              <w:rPr>
                <w:rFonts w:ascii="Calibri" w:hAnsi="Calibri" w:cs="Calibri"/>
                <w:sz w:val="18"/>
                <w:szCs w:val="18"/>
              </w:rPr>
              <w:t xml:space="preserve">Pri uznávaní štúdia sa postupuje v zmysle čl. </w:t>
            </w:r>
            <w:r w:rsidRPr="001362A5">
              <w:rPr>
                <w:rFonts w:ascii="Calibri" w:hAnsi="Calibri" w:cs="Calibri"/>
                <w:sz w:val="18"/>
                <w:szCs w:val="18"/>
              </w:rPr>
              <w:t xml:space="preserve">10 </w:t>
            </w:r>
            <w:r>
              <w:rPr>
                <w:rFonts w:ascii="Calibri" w:hAnsi="Calibri" w:cs="Calibri"/>
                <w:sz w:val="18"/>
                <w:szCs w:val="18"/>
              </w:rPr>
              <w:t>Š</w:t>
            </w:r>
            <w:r w:rsidRPr="001362A5">
              <w:rPr>
                <w:rFonts w:ascii="Calibri" w:hAnsi="Calibri" w:cs="Calibri"/>
                <w:sz w:val="18"/>
                <w:szCs w:val="18"/>
              </w:rPr>
              <w:t>tudijného poriadku E</w:t>
            </w:r>
            <w:r>
              <w:rPr>
                <w:rFonts w:ascii="Calibri" w:hAnsi="Calibri" w:cs="Calibri"/>
                <w:sz w:val="18"/>
                <w:szCs w:val="18"/>
              </w:rPr>
              <w:t>U v Bratislave a Zásad uznávania štúdia študentov NHF EU v Bratislave v zahraničí.</w:t>
            </w:r>
          </w:p>
          <w:p w:rsidR="00923FA6" w:rsidRDefault="007F7D30" w:rsidP="00923FA6">
            <w:pPr>
              <w:rPr>
                <w:rFonts w:ascii="Calibri" w:eastAsia="Calibri" w:hAnsi="Calibri" w:cs="Calibri"/>
                <w:bCs/>
                <w:sz w:val="18"/>
                <w:szCs w:val="18"/>
              </w:rPr>
            </w:pPr>
            <w:hyperlink r:id="rId56" w:history="1">
              <w:r w:rsidR="00923FA6" w:rsidRPr="004E3A13">
                <w:rPr>
                  <w:rStyle w:val="Hypertextovprepojenie"/>
                  <w:rFonts w:ascii="Calibri" w:eastAsia="Calibri" w:hAnsi="Calibri" w:cs="Calibri"/>
                  <w:bCs/>
                  <w:sz w:val="18"/>
                  <w:szCs w:val="18"/>
                </w:rPr>
                <w:t>Kritériá na Erasmus+ mobility</w:t>
              </w:r>
            </w:hyperlink>
            <w:r w:rsidR="00923FA6">
              <w:rPr>
                <w:rFonts w:ascii="Calibri" w:eastAsia="Calibri" w:hAnsi="Calibri" w:cs="Calibri"/>
                <w:bCs/>
                <w:sz w:val="18"/>
                <w:szCs w:val="18"/>
              </w:rPr>
              <w:t xml:space="preserve"> </w:t>
            </w:r>
          </w:p>
          <w:p w:rsidR="00923FA6" w:rsidRPr="009257C5" w:rsidRDefault="007F7D30" w:rsidP="00923FA6">
            <w:pPr>
              <w:rPr>
                <w:rFonts w:ascii="Calibri" w:eastAsia="Calibri" w:hAnsi="Calibri" w:cs="Calibri"/>
                <w:bCs/>
                <w:sz w:val="18"/>
                <w:szCs w:val="18"/>
              </w:rPr>
            </w:pPr>
            <w:hyperlink r:id="rId57" w:history="1">
              <w:r w:rsidR="00923FA6" w:rsidRPr="004E3A13">
                <w:rPr>
                  <w:rStyle w:val="Hypertextovprepojenie"/>
                  <w:rFonts w:ascii="Calibri" w:eastAsia="Calibri" w:hAnsi="Calibri" w:cs="Calibri"/>
                  <w:bCs/>
                  <w:sz w:val="18"/>
                  <w:szCs w:val="18"/>
                </w:rPr>
                <w:t>Zásady uznávania štúdia v zahraničí</w:t>
              </w:r>
            </w:hyperlink>
            <w:r w:rsidR="00923FA6">
              <w:rPr>
                <w:rFonts w:ascii="Calibri" w:eastAsia="Calibri" w:hAnsi="Calibri" w:cs="Calibri"/>
                <w:bCs/>
                <w:sz w:val="18"/>
                <w:szCs w:val="18"/>
              </w:rPr>
              <w:t xml:space="preserve"> </w:t>
            </w:r>
          </w:p>
          <w:p w:rsidR="00923FA6" w:rsidRDefault="007F7D30" w:rsidP="00923FA6">
            <w:pPr>
              <w:rPr>
                <w:rFonts w:ascii="Calibri" w:eastAsia="Calibri" w:hAnsi="Calibri" w:cs="Calibri"/>
                <w:bCs/>
                <w:sz w:val="18"/>
                <w:szCs w:val="18"/>
              </w:rPr>
            </w:pPr>
            <w:hyperlink r:id="rId58" w:history="1">
              <w:r w:rsidR="00923FA6" w:rsidRPr="004E3A13">
                <w:rPr>
                  <w:rStyle w:val="Hypertextovprepojenie"/>
                  <w:rFonts w:ascii="Calibri" w:eastAsia="Calibri" w:hAnsi="Calibri" w:cs="Calibri"/>
                  <w:bCs/>
                  <w:sz w:val="18"/>
                  <w:szCs w:val="18"/>
                </w:rPr>
                <w:t>Možnosti štúdia v zahraničí</w:t>
              </w:r>
            </w:hyperlink>
          </w:p>
          <w:p w:rsidR="00923FA6" w:rsidRPr="004E3A13" w:rsidRDefault="007F7D30" w:rsidP="00923FA6">
            <w:pPr>
              <w:spacing w:line="216" w:lineRule="auto"/>
              <w:contextualSpacing/>
              <w:jc w:val="both"/>
              <w:rPr>
                <w:rFonts w:ascii="Calibri" w:hAnsi="Calibri" w:cs="Calibri"/>
                <w:bCs/>
                <w:sz w:val="18"/>
                <w:szCs w:val="18"/>
                <w:shd w:val="clear" w:color="auto" w:fill="FFFFFF"/>
              </w:rPr>
            </w:pPr>
            <w:hyperlink r:id="rId59" w:history="1">
              <w:r w:rsidR="00923FA6" w:rsidRPr="00415652">
                <w:rPr>
                  <w:rStyle w:val="Hypertextovprepojenie"/>
                  <w:rFonts w:ascii="Calibri" w:hAnsi="Calibri" w:cs="Calibri"/>
                  <w:bCs/>
                  <w:sz w:val="18"/>
                  <w:szCs w:val="18"/>
                  <w:shd w:val="clear" w:color="auto" w:fill="FFFFFF"/>
                </w:rPr>
                <w:t>Študijný poriadok EU v Bratislave</w:t>
              </w:r>
            </w:hyperlink>
            <w:r w:rsidR="00923FA6" w:rsidRPr="009257C5">
              <w:rPr>
                <w:rFonts w:ascii="Calibri" w:eastAsia="Calibri" w:hAnsi="Calibri" w:cs="Calibri"/>
                <w:bCs/>
                <w:sz w:val="18"/>
                <w:szCs w:val="18"/>
              </w:rPr>
              <w:t xml:space="preserve"> </w:t>
            </w:r>
          </w:p>
        </w:tc>
      </w:tr>
      <w:tr w:rsidR="00923FA6" w:rsidRPr="00083155" w:rsidTr="00083155">
        <w:tc>
          <w:tcPr>
            <w:tcW w:w="9062" w:type="dxa"/>
            <w:gridSpan w:val="17"/>
            <w:tcBorders>
              <w:top w:val="single" w:sz="12" w:space="0" w:color="auto"/>
              <w:bottom w:val="single" w:sz="12" w:space="0" w:color="auto"/>
            </w:tcBorders>
          </w:tcPr>
          <w:p w:rsidR="00923FA6" w:rsidRPr="00083155" w:rsidRDefault="00923FA6" w:rsidP="00923FA6">
            <w:pPr>
              <w:rPr>
                <w:rFonts w:ascii="Calibri" w:eastAsia="Calibri" w:hAnsi="Calibri" w:cs="Calibri"/>
                <w:b/>
                <w:bCs/>
                <w:sz w:val="28"/>
                <w:szCs w:val="28"/>
              </w:rPr>
            </w:pPr>
          </w:p>
        </w:tc>
      </w:tr>
      <w:tr w:rsidR="00923FA6" w:rsidRPr="0007683B" w:rsidTr="00083155">
        <w:tc>
          <w:tcPr>
            <w:tcW w:w="9062" w:type="dxa"/>
            <w:gridSpan w:val="17"/>
            <w:tcBorders>
              <w:top w:val="single" w:sz="12" w:space="0" w:color="auto"/>
              <w:bottom w:val="single" w:sz="4" w:space="0" w:color="auto"/>
            </w:tcBorders>
          </w:tcPr>
          <w:p w:rsidR="00923FA6" w:rsidRPr="00083155" w:rsidRDefault="00923FA6" w:rsidP="00923FA6">
            <w:pPr>
              <w:rPr>
                <w:rFonts w:ascii="Calibri" w:eastAsia="Calibri" w:hAnsi="Calibri" w:cs="Calibri"/>
                <w:b/>
                <w:bCs/>
                <w:sz w:val="28"/>
                <w:szCs w:val="28"/>
              </w:rPr>
            </w:pPr>
            <w:r w:rsidRPr="00083155">
              <w:rPr>
                <w:rFonts w:ascii="Calibri" w:eastAsia="Calibri" w:hAnsi="Calibri" w:cs="Calibri"/>
                <w:b/>
                <w:bCs/>
                <w:sz w:val="28"/>
                <w:szCs w:val="28"/>
              </w:rPr>
              <w:t>9. Požadované schopnosti a predpoklady uchádzača o štúdium študijného programu</w:t>
            </w:r>
          </w:p>
          <w:p w:rsidR="00923FA6" w:rsidRPr="00083155" w:rsidRDefault="00923FA6" w:rsidP="00923FA6">
            <w:pPr>
              <w:rPr>
                <w:rFonts w:ascii="Calibri" w:eastAsia="Calibri" w:hAnsi="Calibri" w:cs="Calibri"/>
                <w:b/>
                <w:bCs/>
                <w:sz w:val="28"/>
                <w:szCs w:val="28"/>
              </w:rPr>
            </w:pPr>
          </w:p>
        </w:tc>
      </w:tr>
      <w:tr w:rsidR="00923FA6" w:rsidRPr="0007683B" w:rsidTr="00083155">
        <w:tc>
          <w:tcPr>
            <w:tcW w:w="3964" w:type="dxa"/>
            <w:gridSpan w:val="6"/>
            <w:tcBorders>
              <w:top w:val="single" w:sz="4" w:space="0" w:color="auto"/>
            </w:tcBorders>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t>Požadované schopnosti a predpoklady potrebné na prijatie na štúdium</w:t>
            </w:r>
          </w:p>
        </w:tc>
        <w:tc>
          <w:tcPr>
            <w:tcW w:w="5098" w:type="dxa"/>
            <w:gridSpan w:val="11"/>
            <w:tcBorders>
              <w:top w:val="single" w:sz="4" w:space="0" w:color="auto"/>
            </w:tcBorders>
          </w:tcPr>
          <w:p w:rsidR="00923FA6" w:rsidRPr="004129A1" w:rsidRDefault="00923FA6" w:rsidP="00923FA6">
            <w:pPr>
              <w:spacing w:before="23"/>
              <w:jc w:val="both"/>
              <w:rPr>
                <w:sz w:val="18"/>
                <w:szCs w:val="18"/>
              </w:rPr>
            </w:pPr>
            <w:r w:rsidRPr="004129A1">
              <w:rPr>
                <w:sz w:val="18"/>
                <w:szCs w:val="18"/>
              </w:rPr>
              <w:t xml:space="preserve">Základnou podmienkou prijatia na štúdium je absolvovanie študijného programu 2. stupňa a úspešné absolvovanie prijímacej skúšky. </w:t>
            </w:r>
          </w:p>
          <w:p w:rsidR="00923FA6" w:rsidRPr="00A17CB8" w:rsidRDefault="00923FA6" w:rsidP="00923FA6">
            <w:pPr>
              <w:spacing w:before="23"/>
              <w:jc w:val="both"/>
              <w:rPr>
                <w:sz w:val="18"/>
                <w:szCs w:val="18"/>
              </w:rPr>
            </w:pPr>
            <w:r w:rsidRPr="00A17CB8">
              <w:rPr>
                <w:sz w:val="18"/>
                <w:szCs w:val="18"/>
              </w:rPr>
              <w:t xml:space="preserve">Obsahom odbornej prijímacej skúšky na doktorandské štúdium je posúdenie znalostí uchádzača z problematiky, ktorá je obsahom témy dizertačnej práce, na ktorú sa uchádzač hlási. </w:t>
            </w:r>
            <w:r>
              <w:rPr>
                <w:sz w:val="18"/>
                <w:szCs w:val="18"/>
              </w:rPr>
              <w:t xml:space="preserve">Okrem toho sa vyžaduje aj znalosť anglického jazyka. </w:t>
            </w:r>
            <w:r w:rsidRPr="00A17CB8">
              <w:rPr>
                <w:sz w:val="18"/>
                <w:szCs w:val="18"/>
              </w:rPr>
              <w:t>Obsahom prijímacej skúšky z anglického jazyka je posúdenie komunikačnej kompetencie v príslušnom jazyku.</w:t>
            </w:r>
          </w:p>
          <w:p w:rsidR="00923FA6" w:rsidRPr="004129A1" w:rsidRDefault="00923FA6" w:rsidP="00923FA6">
            <w:pPr>
              <w:spacing w:before="23"/>
              <w:jc w:val="both"/>
              <w:rPr>
                <w:sz w:val="18"/>
                <w:szCs w:val="18"/>
              </w:rPr>
            </w:pPr>
          </w:p>
        </w:tc>
      </w:tr>
      <w:tr w:rsidR="00923FA6" w:rsidRPr="0007683B" w:rsidTr="00024532">
        <w:tc>
          <w:tcPr>
            <w:tcW w:w="3964" w:type="dxa"/>
            <w:gridSpan w:val="6"/>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t>Postupy prijímania na štúdium</w:t>
            </w:r>
          </w:p>
        </w:tc>
        <w:tc>
          <w:tcPr>
            <w:tcW w:w="5098" w:type="dxa"/>
            <w:gridSpan w:val="11"/>
            <w:tcBorders>
              <w:top w:val="single" w:sz="4" w:space="0" w:color="auto"/>
            </w:tcBorders>
          </w:tcPr>
          <w:p w:rsidR="00923FA6" w:rsidRPr="00274CB2" w:rsidRDefault="00923FA6" w:rsidP="00923FA6">
            <w:pPr>
              <w:spacing w:before="23"/>
              <w:jc w:val="both"/>
              <w:rPr>
                <w:sz w:val="18"/>
                <w:szCs w:val="18"/>
              </w:rPr>
            </w:pPr>
            <w:r w:rsidRPr="00274CB2">
              <w:rPr>
                <w:sz w:val="18"/>
                <w:szCs w:val="18"/>
              </w:rPr>
              <w:t xml:space="preserve">Uchádzači o štúdium si podávajú prihlášku elektronicky výhradne prostredníctvom Akademického informačného systému EU v Bratislave. </w:t>
            </w:r>
          </w:p>
          <w:p w:rsidR="00923FA6" w:rsidRPr="00274CB2" w:rsidRDefault="00923FA6" w:rsidP="00923FA6">
            <w:pPr>
              <w:spacing w:before="23"/>
              <w:jc w:val="both"/>
              <w:rPr>
                <w:sz w:val="18"/>
                <w:szCs w:val="18"/>
              </w:rPr>
            </w:pPr>
            <w:r w:rsidRPr="00274CB2">
              <w:rPr>
                <w:sz w:val="18"/>
                <w:szCs w:val="18"/>
              </w:rPr>
              <w:t>O forme a spôsobe vykonania prijímacej skúšky rozhoduje dekan</w:t>
            </w:r>
            <w:r>
              <w:rPr>
                <w:sz w:val="18"/>
                <w:szCs w:val="18"/>
              </w:rPr>
              <w:t>ka</w:t>
            </w:r>
            <w:r w:rsidRPr="00274CB2">
              <w:rPr>
                <w:sz w:val="18"/>
                <w:szCs w:val="18"/>
              </w:rPr>
              <w:t xml:space="preserve"> NHF EU v Bratislave so súhlasom predsedu príslušnej </w:t>
            </w:r>
            <w:proofErr w:type="spellStart"/>
            <w:r w:rsidRPr="00274CB2">
              <w:rPr>
                <w:sz w:val="18"/>
                <w:szCs w:val="18"/>
              </w:rPr>
              <w:t>subodborovej</w:t>
            </w:r>
            <w:proofErr w:type="spellEnd"/>
            <w:r w:rsidRPr="00274CB2">
              <w:rPr>
                <w:sz w:val="18"/>
                <w:szCs w:val="18"/>
              </w:rPr>
              <w:t xml:space="preserve"> komisie NHF EU v Bratislave. Odborná prijímacia skúška sa uskutočňuje pred skúšobnou komisiou, ktorá má minimálne 3 členov, navrhnutých predsedom príslušnej </w:t>
            </w:r>
            <w:proofErr w:type="spellStart"/>
            <w:r w:rsidRPr="00274CB2">
              <w:rPr>
                <w:sz w:val="18"/>
                <w:szCs w:val="18"/>
              </w:rPr>
              <w:t>subodborovej</w:t>
            </w:r>
            <w:proofErr w:type="spellEnd"/>
            <w:r w:rsidRPr="00274CB2">
              <w:rPr>
                <w:sz w:val="18"/>
                <w:szCs w:val="18"/>
              </w:rPr>
              <w:t xml:space="preserve"> komisie. Skúšobná komisia na neverejnom zasadnutí zhodnotí priebeh a vyhodnotí výsledok odbornej prijímacej skúšky, ohodnotí uchádzača príslušným stupňom klasifikačnej stupnice. Výsledok prijímacej skúšky z anglického jazyka ohodnotí zástupca Fakulty aplikovaných jazykov EU v Bratislave príslušným stupňom klasifikačnej stupnice. </w:t>
            </w:r>
          </w:p>
          <w:p w:rsidR="00923FA6" w:rsidRDefault="00923FA6" w:rsidP="00923FA6">
            <w:pPr>
              <w:spacing w:before="23"/>
              <w:jc w:val="both"/>
              <w:rPr>
                <w:sz w:val="18"/>
                <w:szCs w:val="18"/>
              </w:rPr>
            </w:pPr>
            <w:r w:rsidRPr="00274CB2">
              <w:rPr>
                <w:sz w:val="18"/>
                <w:szCs w:val="18"/>
              </w:rPr>
              <w:t xml:space="preserve">Prijímacia komisia zložená z prodekana pre vedu a doktorandské </w:t>
            </w:r>
            <w:r w:rsidRPr="00274CB2">
              <w:rPr>
                <w:sz w:val="18"/>
                <w:szCs w:val="18"/>
              </w:rPr>
              <w:lastRenderedPageBreak/>
              <w:t>štúdium a predsedov skúšobných komisií</w:t>
            </w:r>
            <w:r>
              <w:rPr>
                <w:sz w:val="18"/>
                <w:szCs w:val="18"/>
              </w:rPr>
              <w:t xml:space="preserve"> </w:t>
            </w:r>
            <w:r w:rsidRPr="00274CB2">
              <w:rPr>
                <w:sz w:val="18"/>
                <w:szCs w:val="18"/>
              </w:rPr>
              <w:t>komplexne zhodnotí výsledky uchádzačov dosiahnuté na prijímacej skúške</w:t>
            </w:r>
            <w:r>
              <w:rPr>
                <w:sz w:val="18"/>
                <w:szCs w:val="18"/>
              </w:rPr>
              <w:t xml:space="preserve"> a</w:t>
            </w:r>
            <w:r w:rsidRPr="00274CB2">
              <w:rPr>
                <w:sz w:val="18"/>
                <w:szCs w:val="18"/>
              </w:rPr>
              <w:t xml:space="preserve"> predloží dekan</w:t>
            </w:r>
            <w:r>
              <w:rPr>
                <w:sz w:val="18"/>
                <w:szCs w:val="18"/>
              </w:rPr>
              <w:t>ke</w:t>
            </w:r>
            <w:r w:rsidRPr="00274CB2">
              <w:rPr>
                <w:sz w:val="18"/>
                <w:szCs w:val="18"/>
              </w:rPr>
              <w:t xml:space="preserve"> návrh na prijatie/neprijatie uchádzača o doktorandské štúdium. Prijímacia komisia zdôvodní výber uchádzačov a kritériá, ktoré pri svojom rozhodovaní zohľadnila. </w:t>
            </w:r>
          </w:p>
          <w:p w:rsidR="00923FA6" w:rsidRPr="004129A1" w:rsidRDefault="00923FA6" w:rsidP="00923FA6">
            <w:pPr>
              <w:spacing w:before="23"/>
              <w:jc w:val="both"/>
              <w:rPr>
                <w:sz w:val="18"/>
                <w:szCs w:val="18"/>
              </w:rPr>
            </w:pPr>
            <w:r>
              <w:rPr>
                <w:sz w:val="18"/>
                <w:szCs w:val="18"/>
              </w:rPr>
              <w:t xml:space="preserve">Tieto podmienky vyplývajú z platných zásad prijímacieho konania na 3. stupeň štúdia. </w:t>
            </w:r>
          </w:p>
        </w:tc>
      </w:tr>
      <w:tr w:rsidR="00923FA6" w:rsidRPr="0007683B" w:rsidTr="00B4293D">
        <w:tc>
          <w:tcPr>
            <w:tcW w:w="3964" w:type="dxa"/>
            <w:gridSpan w:val="6"/>
            <w:tcBorders>
              <w:bottom w:val="single" w:sz="12" w:space="0" w:color="auto"/>
            </w:tcBorders>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Výsledky prijímacieho konania za predchádzajúce obdobie</w:t>
            </w:r>
          </w:p>
        </w:tc>
        <w:tc>
          <w:tcPr>
            <w:tcW w:w="5098" w:type="dxa"/>
            <w:gridSpan w:val="11"/>
            <w:tcBorders>
              <w:bottom w:val="single" w:sz="12" w:space="0" w:color="auto"/>
            </w:tcBorders>
          </w:tcPr>
          <w:p w:rsidR="00923FA6" w:rsidRPr="00655B84" w:rsidRDefault="00923FA6" w:rsidP="00923FA6">
            <w:pPr>
              <w:rPr>
                <w:rFonts w:ascii="Calibri" w:eastAsia="Calibri" w:hAnsi="Calibri" w:cs="Calibri"/>
                <w:bCs/>
                <w:highlight w:val="yellow"/>
              </w:rPr>
            </w:pPr>
            <w:r>
              <w:rPr>
                <w:rFonts w:ascii="Calibri" w:eastAsia="Calibri" w:hAnsi="Calibri" w:cs="Calibri"/>
                <w:bCs/>
              </w:rPr>
              <w:t>X</w:t>
            </w:r>
          </w:p>
        </w:tc>
      </w:tr>
      <w:tr w:rsidR="00923FA6" w:rsidRPr="0007683B" w:rsidTr="00B4293D">
        <w:tc>
          <w:tcPr>
            <w:tcW w:w="9062" w:type="dxa"/>
            <w:gridSpan w:val="17"/>
            <w:tcBorders>
              <w:top w:val="single" w:sz="12" w:space="0" w:color="auto"/>
              <w:bottom w:val="single" w:sz="12" w:space="0" w:color="auto"/>
            </w:tcBorders>
          </w:tcPr>
          <w:p w:rsidR="00923FA6" w:rsidRDefault="00923FA6" w:rsidP="00923FA6">
            <w:pPr>
              <w:rPr>
                <w:rFonts w:ascii="Calibri" w:eastAsia="Calibri" w:hAnsi="Calibri" w:cs="Calibri"/>
                <w:bCs/>
              </w:rPr>
            </w:pPr>
          </w:p>
        </w:tc>
      </w:tr>
      <w:tr w:rsidR="00923FA6" w:rsidRPr="00B4293D" w:rsidTr="00B4293D">
        <w:tc>
          <w:tcPr>
            <w:tcW w:w="9062" w:type="dxa"/>
            <w:gridSpan w:val="17"/>
            <w:tcBorders>
              <w:top w:val="single" w:sz="12" w:space="0" w:color="auto"/>
            </w:tcBorders>
          </w:tcPr>
          <w:p w:rsidR="00923FA6" w:rsidRDefault="00923FA6" w:rsidP="00923FA6">
            <w:pPr>
              <w:rPr>
                <w:rFonts w:ascii="Calibri" w:eastAsia="Calibri" w:hAnsi="Calibri" w:cs="Calibri"/>
                <w:b/>
                <w:bCs/>
                <w:sz w:val="28"/>
                <w:szCs w:val="28"/>
              </w:rPr>
            </w:pPr>
            <w:r w:rsidRPr="00B4293D">
              <w:rPr>
                <w:rFonts w:ascii="Calibri" w:eastAsia="Calibri" w:hAnsi="Calibri" w:cs="Calibri"/>
                <w:b/>
                <w:bCs/>
                <w:sz w:val="28"/>
                <w:szCs w:val="28"/>
              </w:rPr>
              <w:t>10. Spätná väzba na kvalitu poskytovaného vzdelávania</w:t>
            </w:r>
          </w:p>
          <w:p w:rsidR="00923FA6" w:rsidRPr="00B4293D" w:rsidRDefault="00923FA6" w:rsidP="00923FA6">
            <w:pPr>
              <w:rPr>
                <w:rFonts w:ascii="Calibri" w:eastAsia="Calibri" w:hAnsi="Calibri" w:cs="Calibri"/>
                <w:b/>
                <w:bCs/>
                <w:sz w:val="28"/>
                <w:szCs w:val="28"/>
              </w:rPr>
            </w:pPr>
          </w:p>
        </w:tc>
      </w:tr>
      <w:tr w:rsidR="00923FA6" w:rsidRPr="0007683B" w:rsidTr="00083155">
        <w:tc>
          <w:tcPr>
            <w:tcW w:w="3964" w:type="dxa"/>
            <w:gridSpan w:val="6"/>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t>Postupy monitorovania a hodnotenia názorov študentov na kvalitu študijného programu</w:t>
            </w:r>
          </w:p>
        </w:tc>
        <w:tc>
          <w:tcPr>
            <w:tcW w:w="5098" w:type="dxa"/>
            <w:gridSpan w:val="11"/>
          </w:tcPr>
          <w:p w:rsidR="00923FA6" w:rsidRPr="000E0312" w:rsidRDefault="00923FA6" w:rsidP="00923FA6">
            <w:pPr>
              <w:pStyle w:val="Default"/>
              <w:jc w:val="both"/>
              <w:rPr>
                <w:sz w:val="18"/>
                <w:szCs w:val="18"/>
                <w:bdr w:val="none" w:sz="0" w:space="0" w:color="auto" w:frame="1"/>
              </w:rPr>
            </w:pPr>
            <w:r w:rsidRPr="000E0312">
              <w:rPr>
                <w:color w:val="auto"/>
                <w:sz w:val="18"/>
                <w:szCs w:val="18"/>
                <w:bdr w:val="none" w:sz="0" w:space="0" w:color="auto" w:frame="1"/>
              </w:rPr>
              <w:t>Študenti majú možnosť v každom semestri prostredníctvom anonymného dotazníka sa vyjadriť o kvalite výučby. Hodnotia jednak vyučované predmety a na druhej strane učiteľov jednotlivých predmetov</w:t>
            </w:r>
            <w:r w:rsidRPr="000E0312">
              <w:rPr>
                <w:sz w:val="18"/>
                <w:szCs w:val="18"/>
                <w:bdr w:val="none" w:sz="0" w:space="0" w:color="auto" w:frame="1"/>
              </w:rPr>
              <w:t xml:space="preserve">. Tieto informácie predstavujú pre programovú radu študijného programu významný zdroj – spätnú väzbu zo strany študentov na kvalitu </w:t>
            </w:r>
            <w:r>
              <w:rPr>
                <w:sz w:val="18"/>
                <w:szCs w:val="18"/>
                <w:bdr w:val="none" w:sz="0" w:space="0" w:color="auto" w:frame="1"/>
              </w:rPr>
              <w:t>a význam predmetov zaradených do študijného plánu študijného programu</w:t>
            </w:r>
            <w:r w:rsidRPr="000E0312">
              <w:rPr>
                <w:sz w:val="18"/>
                <w:szCs w:val="18"/>
                <w:bdr w:val="none" w:sz="0" w:space="0" w:color="auto" w:frame="1"/>
              </w:rPr>
              <w:t xml:space="preserve">. </w:t>
            </w:r>
          </w:p>
          <w:p w:rsidR="00923FA6" w:rsidRPr="00450231" w:rsidRDefault="00923FA6" w:rsidP="00923FA6">
            <w:pPr>
              <w:spacing w:line="216" w:lineRule="auto"/>
              <w:contextualSpacing/>
              <w:rPr>
                <w:sz w:val="18"/>
                <w:szCs w:val="18"/>
              </w:rPr>
            </w:pPr>
            <w:r>
              <w:rPr>
                <w:sz w:val="18"/>
                <w:szCs w:val="18"/>
              </w:rPr>
              <w:t xml:space="preserve">Podrobnosti monitorovania a hodnotenia názorov študentov na kvalitu študijného programu: </w:t>
            </w:r>
            <w:hyperlink r:id="rId60" w:history="1">
              <w:r w:rsidRPr="004E3A13">
                <w:rPr>
                  <w:rStyle w:val="Hypertextovprepojenie"/>
                  <w:sz w:val="18"/>
                  <w:szCs w:val="18"/>
                </w:rPr>
                <w:t>Interná smernica č. 2/2011  Monitorovanie a hodnotenie kvality</w:t>
              </w:r>
            </w:hyperlink>
          </w:p>
        </w:tc>
      </w:tr>
      <w:tr w:rsidR="00923FA6" w:rsidRPr="0007683B" w:rsidTr="00083155">
        <w:tc>
          <w:tcPr>
            <w:tcW w:w="3964" w:type="dxa"/>
            <w:gridSpan w:val="6"/>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t>Výsledky spätnej väzby študentov a súvisiace opatrenia na zvyšovanie kvality študijného programu</w:t>
            </w:r>
          </w:p>
        </w:tc>
        <w:tc>
          <w:tcPr>
            <w:tcW w:w="5098" w:type="dxa"/>
            <w:gridSpan w:val="11"/>
          </w:tcPr>
          <w:p w:rsidR="00923FA6" w:rsidRDefault="00923FA6" w:rsidP="00923FA6">
            <w:pPr>
              <w:rPr>
                <w:rFonts w:ascii="Calibri" w:eastAsia="Calibri" w:hAnsi="Calibri" w:cs="Calibri"/>
                <w:bCs/>
              </w:rPr>
            </w:pPr>
            <w:r>
              <w:rPr>
                <w:rFonts w:ascii="Calibri" w:eastAsia="Calibri" w:hAnsi="Calibri" w:cs="Calibri"/>
                <w:bCs/>
              </w:rPr>
              <w:t>X</w:t>
            </w:r>
          </w:p>
        </w:tc>
      </w:tr>
      <w:tr w:rsidR="00923FA6" w:rsidRPr="0007683B" w:rsidTr="00B4293D">
        <w:tc>
          <w:tcPr>
            <w:tcW w:w="3964" w:type="dxa"/>
            <w:gridSpan w:val="6"/>
            <w:tcBorders>
              <w:bottom w:val="single" w:sz="12" w:space="0" w:color="auto"/>
            </w:tcBorders>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t>Výsledky spätnej väzby absolventov a súvisiace opatrenia na zvyšovanie kvality študijného programu</w:t>
            </w:r>
          </w:p>
        </w:tc>
        <w:tc>
          <w:tcPr>
            <w:tcW w:w="5098" w:type="dxa"/>
            <w:gridSpan w:val="11"/>
            <w:tcBorders>
              <w:bottom w:val="single" w:sz="12" w:space="0" w:color="auto"/>
            </w:tcBorders>
          </w:tcPr>
          <w:p w:rsidR="00923FA6" w:rsidRDefault="00923FA6" w:rsidP="00923FA6">
            <w:pPr>
              <w:rPr>
                <w:rFonts w:ascii="Calibri" w:eastAsia="Calibri" w:hAnsi="Calibri" w:cs="Calibri"/>
                <w:bCs/>
              </w:rPr>
            </w:pPr>
            <w:r>
              <w:rPr>
                <w:rFonts w:ascii="Calibri" w:eastAsia="Calibri" w:hAnsi="Calibri" w:cs="Calibri"/>
                <w:bCs/>
              </w:rPr>
              <w:t>X</w:t>
            </w:r>
          </w:p>
        </w:tc>
      </w:tr>
      <w:tr w:rsidR="00923FA6" w:rsidRPr="0007683B" w:rsidTr="00B4293D">
        <w:tc>
          <w:tcPr>
            <w:tcW w:w="9062" w:type="dxa"/>
            <w:gridSpan w:val="17"/>
            <w:tcBorders>
              <w:top w:val="single" w:sz="12" w:space="0" w:color="auto"/>
              <w:bottom w:val="single" w:sz="12" w:space="0" w:color="auto"/>
            </w:tcBorders>
          </w:tcPr>
          <w:p w:rsidR="00923FA6" w:rsidRDefault="00923FA6" w:rsidP="00923FA6">
            <w:pPr>
              <w:rPr>
                <w:rFonts w:ascii="Calibri" w:eastAsia="Calibri" w:hAnsi="Calibri" w:cs="Calibri"/>
                <w:bCs/>
              </w:rPr>
            </w:pPr>
          </w:p>
        </w:tc>
      </w:tr>
      <w:tr w:rsidR="00923FA6" w:rsidRPr="0007683B" w:rsidTr="00024532">
        <w:tc>
          <w:tcPr>
            <w:tcW w:w="9062" w:type="dxa"/>
            <w:gridSpan w:val="17"/>
            <w:tcBorders>
              <w:top w:val="single" w:sz="12" w:space="0" w:color="auto"/>
            </w:tcBorders>
          </w:tcPr>
          <w:p w:rsidR="00923FA6" w:rsidRPr="009635C3" w:rsidRDefault="00923FA6" w:rsidP="00923FA6">
            <w:pPr>
              <w:rPr>
                <w:rFonts w:ascii="Calibri" w:eastAsia="Calibri" w:hAnsi="Calibri" w:cs="Calibri"/>
                <w:b/>
                <w:bCs/>
                <w:sz w:val="28"/>
                <w:szCs w:val="28"/>
              </w:rPr>
            </w:pPr>
            <w:r w:rsidRPr="009635C3">
              <w:rPr>
                <w:rFonts w:ascii="Calibri" w:eastAsia="Calibri" w:hAnsi="Calibri" w:cs="Calibri"/>
                <w:b/>
                <w:bCs/>
                <w:sz w:val="28"/>
                <w:szCs w:val="28"/>
              </w:rPr>
              <w:t>11. Odkazy na ďalšie relevantné vnútorné predpisy a informácie týkajúce sa štúdia alebo študijného programu</w:t>
            </w:r>
          </w:p>
        </w:tc>
      </w:tr>
      <w:tr w:rsidR="00923FA6" w:rsidRPr="0007683B" w:rsidTr="00083155">
        <w:tc>
          <w:tcPr>
            <w:tcW w:w="3964" w:type="dxa"/>
            <w:gridSpan w:val="6"/>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t>Študijný poriadok</w:t>
            </w:r>
          </w:p>
        </w:tc>
        <w:tc>
          <w:tcPr>
            <w:tcW w:w="5098" w:type="dxa"/>
            <w:gridSpan w:val="11"/>
          </w:tcPr>
          <w:p w:rsidR="00923FA6" w:rsidRPr="00794F75" w:rsidRDefault="007F7D30" w:rsidP="00923FA6">
            <w:pPr>
              <w:rPr>
                <w:rFonts w:ascii="Calibri" w:eastAsia="Calibri" w:hAnsi="Calibri" w:cs="Calibri"/>
                <w:bCs/>
                <w:sz w:val="18"/>
                <w:szCs w:val="18"/>
              </w:rPr>
            </w:pPr>
            <w:hyperlink r:id="rId61" w:history="1">
              <w:r w:rsidR="00923FA6" w:rsidRPr="00794F75">
                <w:rPr>
                  <w:rStyle w:val="Hypertextovprepojenie"/>
                  <w:rFonts w:ascii="Calibri" w:eastAsia="Calibri" w:hAnsi="Calibri" w:cs="Calibri"/>
                  <w:bCs/>
                  <w:sz w:val="18"/>
                  <w:szCs w:val="18"/>
                </w:rPr>
                <w:t>https://euba.sk/www_write/files/SK/docs/vnutorne-predpisy/2017/2017_studijny_poriadok.pdf</w:t>
              </w:r>
            </w:hyperlink>
            <w:r w:rsidR="00923FA6" w:rsidRPr="00794F75">
              <w:rPr>
                <w:rFonts w:ascii="Calibri" w:eastAsia="Calibri" w:hAnsi="Calibri" w:cs="Calibri"/>
                <w:bCs/>
                <w:sz w:val="18"/>
                <w:szCs w:val="18"/>
              </w:rPr>
              <w:t xml:space="preserve"> </w:t>
            </w:r>
          </w:p>
        </w:tc>
      </w:tr>
      <w:tr w:rsidR="00923FA6" w:rsidRPr="0007683B" w:rsidTr="00083155">
        <w:tc>
          <w:tcPr>
            <w:tcW w:w="3964" w:type="dxa"/>
            <w:gridSpan w:val="6"/>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t>Štipendijný poriadok</w:t>
            </w:r>
          </w:p>
        </w:tc>
        <w:tc>
          <w:tcPr>
            <w:tcW w:w="5098" w:type="dxa"/>
            <w:gridSpan w:val="11"/>
          </w:tcPr>
          <w:p w:rsidR="00923FA6" w:rsidRPr="00794F75" w:rsidRDefault="007F7D30" w:rsidP="00923FA6">
            <w:pPr>
              <w:rPr>
                <w:rFonts w:ascii="Calibri" w:eastAsia="Calibri" w:hAnsi="Calibri" w:cs="Calibri"/>
                <w:bCs/>
                <w:sz w:val="18"/>
                <w:szCs w:val="18"/>
              </w:rPr>
            </w:pPr>
            <w:hyperlink r:id="rId62" w:history="1">
              <w:r w:rsidR="00923FA6" w:rsidRPr="00794F75">
                <w:rPr>
                  <w:rStyle w:val="Hypertextovprepojenie"/>
                  <w:rFonts w:ascii="Calibri" w:eastAsia="Calibri" w:hAnsi="Calibri" w:cs="Calibri"/>
                  <w:bCs/>
                  <w:sz w:val="18"/>
                  <w:szCs w:val="18"/>
                </w:rPr>
                <w:t>https://euba.sk/student/legislativa/stipendia</w:t>
              </w:r>
            </w:hyperlink>
            <w:r w:rsidR="00923FA6" w:rsidRPr="00794F75">
              <w:rPr>
                <w:rFonts w:ascii="Calibri" w:eastAsia="Calibri" w:hAnsi="Calibri" w:cs="Calibri"/>
                <w:bCs/>
                <w:sz w:val="18"/>
                <w:szCs w:val="18"/>
              </w:rPr>
              <w:t xml:space="preserve"> </w:t>
            </w:r>
          </w:p>
        </w:tc>
      </w:tr>
      <w:tr w:rsidR="00923FA6" w:rsidRPr="0007683B" w:rsidTr="00083155">
        <w:tc>
          <w:tcPr>
            <w:tcW w:w="3964" w:type="dxa"/>
            <w:gridSpan w:val="6"/>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t>Disciplinárny poriadok a rokovací poriadok disciplinárnej komisie</w:t>
            </w:r>
          </w:p>
        </w:tc>
        <w:tc>
          <w:tcPr>
            <w:tcW w:w="5098" w:type="dxa"/>
            <w:gridSpan w:val="11"/>
          </w:tcPr>
          <w:p w:rsidR="00923FA6" w:rsidRPr="00794F75" w:rsidRDefault="007F7D30" w:rsidP="00923FA6">
            <w:pPr>
              <w:rPr>
                <w:rFonts w:ascii="Calibri" w:eastAsia="Calibri" w:hAnsi="Calibri" w:cs="Calibri"/>
                <w:bCs/>
                <w:sz w:val="18"/>
                <w:szCs w:val="18"/>
              </w:rPr>
            </w:pPr>
            <w:hyperlink r:id="rId63" w:history="1">
              <w:r w:rsidR="00923FA6" w:rsidRPr="00794F75">
                <w:rPr>
                  <w:rStyle w:val="Hypertextovprepojenie"/>
                  <w:rFonts w:ascii="Calibri" w:eastAsia="Calibri" w:hAnsi="Calibri" w:cs="Calibri"/>
                  <w:bCs/>
                  <w:sz w:val="18"/>
                  <w:szCs w:val="18"/>
                </w:rPr>
                <w:t>https://euba.sk/www_write/files/SK/docs/vnutorne-predpisy/2016/2016_disciplinarny_poriadok.pdf</w:t>
              </w:r>
            </w:hyperlink>
            <w:r w:rsidR="00923FA6" w:rsidRPr="00794F75">
              <w:rPr>
                <w:rFonts w:ascii="Calibri" w:eastAsia="Calibri" w:hAnsi="Calibri" w:cs="Calibri"/>
                <w:bCs/>
                <w:sz w:val="18"/>
                <w:szCs w:val="18"/>
              </w:rPr>
              <w:t xml:space="preserve"> </w:t>
            </w:r>
          </w:p>
          <w:p w:rsidR="00923FA6" w:rsidRPr="00794F75" w:rsidRDefault="007F7D30" w:rsidP="00923FA6">
            <w:pPr>
              <w:rPr>
                <w:rFonts w:ascii="Calibri" w:eastAsia="Calibri" w:hAnsi="Calibri" w:cs="Calibri"/>
                <w:bCs/>
                <w:sz w:val="18"/>
                <w:szCs w:val="18"/>
              </w:rPr>
            </w:pPr>
            <w:hyperlink r:id="rId64" w:history="1">
              <w:r w:rsidR="00923FA6" w:rsidRPr="00794F75">
                <w:rPr>
                  <w:rStyle w:val="Hypertextovprepojenie"/>
                  <w:rFonts w:ascii="Calibri" w:eastAsia="Calibri" w:hAnsi="Calibri" w:cs="Calibri"/>
                  <w:bCs/>
                  <w:sz w:val="18"/>
                  <w:szCs w:val="18"/>
                </w:rPr>
                <w:t>https://euba.sk/www_write/files/SK/docs/vnutorne-predpisy/2016/2016_rokovaci_poriadok_disciplinarnej_komisie.pdf</w:t>
              </w:r>
            </w:hyperlink>
            <w:r w:rsidR="00923FA6" w:rsidRPr="00794F75">
              <w:rPr>
                <w:rFonts w:ascii="Calibri" w:eastAsia="Calibri" w:hAnsi="Calibri" w:cs="Calibri"/>
                <w:bCs/>
                <w:sz w:val="18"/>
                <w:szCs w:val="18"/>
              </w:rPr>
              <w:t xml:space="preserve"> </w:t>
            </w:r>
          </w:p>
        </w:tc>
      </w:tr>
      <w:tr w:rsidR="00923FA6" w:rsidRPr="0007683B" w:rsidTr="00083155">
        <w:tc>
          <w:tcPr>
            <w:tcW w:w="3964" w:type="dxa"/>
            <w:gridSpan w:val="6"/>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t>Sprievodca štúdiom</w:t>
            </w:r>
          </w:p>
        </w:tc>
        <w:tc>
          <w:tcPr>
            <w:tcW w:w="5098" w:type="dxa"/>
            <w:gridSpan w:val="11"/>
          </w:tcPr>
          <w:p w:rsidR="00923FA6" w:rsidRPr="00794F75" w:rsidRDefault="007F7D30" w:rsidP="00923FA6">
            <w:pPr>
              <w:rPr>
                <w:rFonts w:ascii="Calibri" w:eastAsia="Calibri" w:hAnsi="Calibri" w:cs="Calibri"/>
                <w:bCs/>
                <w:sz w:val="18"/>
                <w:szCs w:val="18"/>
              </w:rPr>
            </w:pPr>
            <w:hyperlink r:id="rId65" w:history="1">
              <w:r w:rsidR="00923FA6" w:rsidRPr="00794F75">
                <w:rPr>
                  <w:rStyle w:val="Hypertextovprepojenie"/>
                  <w:rFonts w:ascii="Calibri" w:eastAsia="Calibri" w:hAnsi="Calibri" w:cs="Calibri"/>
                  <w:bCs/>
                  <w:sz w:val="18"/>
                  <w:szCs w:val="18"/>
                </w:rPr>
                <w:t>https://euba.sk/student/navody-a-sprievodcovia-studiom</w:t>
              </w:r>
            </w:hyperlink>
            <w:r w:rsidR="00923FA6" w:rsidRPr="00794F75">
              <w:rPr>
                <w:rFonts w:ascii="Calibri" w:eastAsia="Calibri" w:hAnsi="Calibri" w:cs="Calibri"/>
                <w:bCs/>
                <w:sz w:val="18"/>
                <w:szCs w:val="18"/>
              </w:rPr>
              <w:t xml:space="preserve"> </w:t>
            </w:r>
          </w:p>
        </w:tc>
      </w:tr>
      <w:tr w:rsidR="00923FA6" w:rsidRPr="0007683B" w:rsidTr="00083155">
        <w:tc>
          <w:tcPr>
            <w:tcW w:w="3964" w:type="dxa"/>
            <w:gridSpan w:val="6"/>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t>Doktorandské štúdium - legislatíva</w:t>
            </w:r>
          </w:p>
        </w:tc>
        <w:tc>
          <w:tcPr>
            <w:tcW w:w="5098" w:type="dxa"/>
            <w:gridSpan w:val="11"/>
          </w:tcPr>
          <w:p w:rsidR="00923FA6" w:rsidRPr="00794F75" w:rsidRDefault="007F7D30" w:rsidP="00923FA6">
            <w:pPr>
              <w:rPr>
                <w:rFonts w:ascii="Calibri" w:eastAsia="Calibri" w:hAnsi="Calibri" w:cs="Calibri"/>
                <w:bCs/>
                <w:sz w:val="18"/>
                <w:szCs w:val="18"/>
              </w:rPr>
            </w:pPr>
            <w:hyperlink r:id="rId66" w:history="1">
              <w:r w:rsidR="00923FA6" w:rsidRPr="00794F75">
                <w:rPr>
                  <w:rStyle w:val="Hypertextovprepojenie"/>
                  <w:rFonts w:ascii="Calibri" w:eastAsia="Calibri" w:hAnsi="Calibri" w:cs="Calibri"/>
                  <w:bCs/>
                  <w:sz w:val="18"/>
                  <w:szCs w:val="18"/>
                </w:rPr>
                <w:t>https://euba.sk/veda-vyskum/doktorandske-studium/legislativa-a-predpisy</w:t>
              </w:r>
            </w:hyperlink>
            <w:r w:rsidR="00923FA6" w:rsidRPr="00794F75">
              <w:rPr>
                <w:rFonts w:ascii="Calibri" w:eastAsia="Calibri" w:hAnsi="Calibri" w:cs="Calibri"/>
                <w:bCs/>
                <w:sz w:val="18"/>
                <w:szCs w:val="18"/>
              </w:rPr>
              <w:t xml:space="preserve"> </w:t>
            </w:r>
          </w:p>
        </w:tc>
      </w:tr>
      <w:tr w:rsidR="00923FA6" w:rsidRPr="0007683B" w:rsidTr="00083155">
        <w:tc>
          <w:tcPr>
            <w:tcW w:w="3964" w:type="dxa"/>
            <w:gridSpan w:val="6"/>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t>Prístupné akademické prostredie pre študentov so špecifickými potrebami</w:t>
            </w:r>
          </w:p>
        </w:tc>
        <w:tc>
          <w:tcPr>
            <w:tcW w:w="5098" w:type="dxa"/>
            <w:gridSpan w:val="11"/>
          </w:tcPr>
          <w:p w:rsidR="00923FA6" w:rsidRPr="00794F75" w:rsidRDefault="007F7D30" w:rsidP="00923FA6">
            <w:pPr>
              <w:spacing w:line="216" w:lineRule="auto"/>
              <w:contextualSpacing/>
              <w:rPr>
                <w:rFonts w:cstheme="minorHAnsi"/>
                <w:color w:val="A6A6A6" w:themeColor="background1" w:themeShade="A6"/>
                <w:sz w:val="18"/>
                <w:szCs w:val="18"/>
                <w:lang w:eastAsia="sk-SK"/>
              </w:rPr>
            </w:pPr>
            <w:hyperlink r:id="rId67" w:history="1">
              <w:r w:rsidR="00923FA6" w:rsidRPr="00794F75">
                <w:rPr>
                  <w:rStyle w:val="Hypertextovprepojenie"/>
                  <w:rFonts w:cstheme="minorHAnsi"/>
                  <w:sz w:val="18"/>
                  <w:szCs w:val="18"/>
                  <w:lang w:eastAsia="sk-SK"/>
                </w:rPr>
                <w:t>https://euba.sk/www_write/files/SK/docs/vnutorne-predpisy/2020/is_5_2020__po_kr_final_specificke_potreby.pdf</w:t>
              </w:r>
            </w:hyperlink>
          </w:p>
        </w:tc>
      </w:tr>
      <w:tr w:rsidR="00923FA6" w:rsidRPr="0007683B" w:rsidTr="00083155">
        <w:tc>
          <w:tcPr>
            <w:tcW w:w="3964" w:type="dxa"/>
            <w:gridSpan w:val="6"/>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t>Školné a poplatky spojené so štúdiom</w:t>
            </w:r>
          </w:p>
        </w:tc>
        <w:tc>
          <w:tcPr>
            <w:tcW w:w="5098" w:type="dxa"/>
            <w:gridSpan w:val="11"/>
          </w:tcPr>
          <w:p w:rsidR="00923FA6" w:rsidRPr="00794F75" w:rsidRDefault="007F7D30" w:rsidP="00923FA6">
            <w:pPr>
              <w:rPr>
                <w:rFonts w:ascii="Calibri" w:eastAsia="Calibri" w:hAnsi="Calibri" w:cs="Calibri"/>
                <w:bCs/>
                <w:sz w:val="18"/>
                <w:szCs w:val="18"/>
              </w:rPr>
            </w:pPr>
            <w:hyperlink r:id="rId68" w:history="1">
              <w:r w:rsidR="00923FA6" w:rsidRPr="00794F75">
                <w:rPr>
                  <w:rStyle w:val="Hypertextovprepojenie"/>
                  <w:rFonts w:ascii="Calibri" w:eastAsia="Calibri" w:hAnsi="Calibri" w:cs="Calibri"/>
                  <w:bCs/>
                  <w:sz w:val="18"/>
                  <w:szCs w:val="18"/>
                </w:rPr>
                <w:t>https://euba.sk/student/legislativa/poplatky-spojene-so-studiom</w:t>
              </w:r>
            </w:hyperlink>
            <w:r w:rsidR="00923FA6" w:rsidRPr="00794F75">
              <w:rPr>
                <w:rFonts w:ascii="Calibri" w:eastAsia="Calibri" w:hAnsi="Calibri" w:cs="Calibri"/>
                <w:bCs/>
                <w:sz w:val="18"/>
                <w:szCs w:val="18"/>
              </w:rPr>
              <w:t xml:space="preserve"> </w:t>
            </w:r>
          </w:p>
        </w:tc>
      </w:tr>
      <w:tr w:rsidR="00923FA6" w:rsidRPr="0007683B" w:rsidTr="00083155">
        <w:tc>
          <w:tcPr>
            <w:tcW w:w="3964" w:type="dxa"/>
            <w:gridSpan w:val="6"/>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t>Študentské pôžičky</w:t>
            </w:r>
          </w:p>
        </w:tc>
        <w:tc>
          <w:tcPr>
            <w:tcW w:w="5098" w:type="dxa"/>
            <w:gridSpan w:val="11"/>
          </w:tcPr>
          <w:p w:rsidR="00923FA6" w:rsidRPr="00794F75" w:rsidRDefault="007F7D30" w:rsidP="00923FA6">
            <w:pPr>
              <w:rPr>
                <w:rFonts w:ascii="Calibri" w:eastAsia="Calibri" w:hAnsi="Calibri" w:cs="Calibri"/>
                <w:bCs/>
                <w:sz w:val="18"/>
                <w:szCs w:val="18"/>
              </w:rPr>
            </w:pPr>
            <w:hyperlink r:id="rId69" w:history="1">
              <w:r w:rsidR="00923FA6" w:rsidRPr="00794F75">
                <w:rPr>
                  <w:rStyle w:val="Hypertextovprepojenie"/>
                  <w:rFonts w:ascii="Calibri" w:eastAsia="Calibri" w:hAnsi="Calibri" w:cs="Calibri"/>
                  <w:bCs/>
                  <w:sz w:val="18"/>
                  <w:szCs w:val="18"/>
                </w:rPr>
                <w:t>https://euba.sk/student/studentska-pozicka</w:t>
              </w:r>
            </w:hyperlink>
            <w:r w:rsidR="00923FA6" w:rsidRPr="00794F75">
              <w:rPr>
                <w:rFonts w:ascii="Calibri" w:eastAsia="Calibri" w:hAnsi="Calibri" w:cs="Calibri"/>
                <w:bCs/>
                <w:sz w:val="18"/>
                <w:szCs w:val="18"/>
              </w:rPr>
              <w:t xml:space="preserve"> </w:t>
            </w:r>
          </w:p>
        </w:tc>
      </w:tr>
      <w:tr w:rsidR="00923FA6" w:rsidRPr="0007683B" w:rsidTr="00083155">
        <w:tc>
          <w:tcPr>
            <w:tcW w:w="3964" w:type="dxa"/>
            <w:gridSpan w:val="6"/>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t>Pracovné ponuky a</w:t>
            </w:r>
            <w:r w:rsidR="00C662DE">
              <w:rPr>
                <w:rFonts w:ascii="Calibri" w:eastAsia="Calibri" w:hAnsi="Calibri" w:cs="Calibri"/>
                <w:b/>
                <w:bCs/>
              </w:rPr>
              <w:t> </w:t>
            </w:r>
            <w:r>
              <w:rPr>
                <w:rFonts w:ascii="Calibri" w:eastAsia="Calibri" w:hAnsi="Calibri" w:cs="Calibri"/>
                <w:b/>
                <w:bCs/>
              </w:rPr>
              <w:t>brigády</w:t>
            </w:r>
          </w:p>
        </w:tc>
        <w:tc>
          <w:tcPr>
            <w:tcW w:w="5098" w:type="dxa"/>
            <w:gridSpan w:val="11"/>
          </w:tcPr>
          <w:p w:rsidR="00923FA6" w:rsidRPr="00794F75" w:rsidRDefault="007F7D30" w:rsidP="00923FA6">
            <w:pPr>
              <w:rPr>
                <w:rFonts w:ascii="Calibri" w:eastAsia="Calibri" w:hAnsi="Calibri" w:cs="Calibri"/>
                <w:bCs/>
                <w:sz w:val="18"/>
                <w:szCs w:val="18"/>
              </w:rPr>
            </w:pPr>
            <w:hyperlink r:id="rId70" w:history="1">
              <w:r w:rsidR="00923FA6" w:rsidRPr="00794F75">
                <w:rPr>
                  <w:rStyle w:val="Hypertextovprepojenie"/>
                  <w:rFonts w:ascii="Calibri" w:eastAsia="Calibri" w:hAnsi="Calibri" w:cs="Calibri"/>
                  <w:bCs/>
                  <w:sz w:val="18"/>
                  <w:szCs w:val="18"/>
                </w:rPr>
                <w:t>https://kariera.euba.sk/</w:t>
              </w:r>
            </w:hyperlink>
            <w:r w:rsidR="00923FA6" w:rsidRPr="00794F75">
              <w:rPr>
                <w:rFonts w:ascii="Calibri" w:eastAsia="Calibri" w:hAnsi="Calibri" w:cs="Calibri"/>
                <w:bCs/>
                <w:sz w:val="18"/>
                <w:szCs w:val="18"/>
              </w:rPr>
              <w:t xml:space="preserve"> </w:t>
            </w:r>
          </w:p>
        </w:tc>
      </w:tr>
      <w:tr w:rsidR="00923FA6" w:rsidRPr="0007683B" w:rsidTr="00083155">
        <w:tc>
          <w:tcPr>
            <w:tcW w:w="3964" w:type="dxa"/>
            <w:gridSpan w:val="6"/>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t>Stravovanie</w:t>
            </w:r>
          </w:p>
        </w:tc>
        <w:tc>
          <w:tcPr>
            <w:tcW w:w="5098" w:type="dxa"/>
            <w:gridSpan w:val="11"/>
          </w:tcPr>
          <w:p w:rsidR="00923FA6" w:rsidRPr="00794F75" w:rsidRDefault="007F7D30" w:rsidP="00923FA6">
            <w:pPr>
              <w:rPr>
                <w:rFonts w:ascii="Calibri" w:eastAsia="Calibri" w:hAnsi="Calibri" w:cs="Calibri"/>
                <w:bCs/>
                <w:sz w:val="18"/>
                <w:szCs w:val="18"/>
              </w:rPr>
            </w:pPr>
            <w:hyperlink r:id="rId71" w:history="1">
              <w:r w:rsidR="00923FA6" w:rsidRPr="00794F75">
                <w:rPr>
                  <w:rStyle w:val="Hypertextovprepojenie"/>
                  <w:rFonts w:ascii="Calibri" w:eastAsia="Calibri" w:hAnsi="Calibri" w:cs="Calibri"/>
                  <w:bCs/>
                  <w:sz w:val="18"/>
                  <w:szCs w:val="18"/>
                </w:rPr>
                <w:t>https://euba.sk/sluzby/stravovanie</w:t>
              </w:r>
            </w:hyperlink>
            <w:r w:rsidR="00923FA6" w:rsidRPr="00794F75">
              <w:rPr>
                <w:rFonts w:ascii="Calibri" w:eastAsia="Calibri" w:hAnsi="Calibri" w:cs="Calibri"/>
                <w:bCs/>
                <w:sz w:val="18"/>
                <w:szCs w:val="18"/>
              </w:rPr>
              <w:t xml:space="preserve"> </w:t>
            </w:r>
          </w:p>
        </w:tc>
      </w:tr>
      <w:tr w:rsidR="00923FA6" w:rsidRPr="0007683B" w:rsidTr="00083155">
        <w:tc>
          <w:tcPr>
            <w:tcW w:w="3964" w:type="dxa"/>
            <w:gridSpan w:val="6"/>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t>Ubytovanie</w:t>
            </w:r>
          </w:p>
        </w:tc>
        <w:tc>
          <w:tcPr>
            <w:tcW w:w="5098" w:type="dxa"/>
            <w:gridSpan w:val="11"/>
          </w:tcPr>
          <w:p w:rsidR="00923FA6" w:rsidRPr="00794F75" w:rsidRDefault="007F7D30" w:rsidP="00923FA6">
            <w:pPr>
              <w:rPr>
                <w:rFonts w:ascii="Calibri" w:eastAsia="Calibri" w:hAnsi="Calibri" w:cs="Calibri"/>
                <w:bCs/>
                <w:sz w:val="18"/>
                <w:szCs w:val="18"/>
              </w:rPr>
            </w:pPr>
            <w:hyperlink r:id="rId72" w:history="1">
              <w:r w:rsidR="00923FA6" w:rsidRPr="00794F75">
                <w:rPr>
                  <w:rStyle w:val="Hypertextovprepojenie"/>
                  <w:rFonts w:ascii="Calibri" w:eastAsia="Calibri" w:hAnsi="Calibri" w:cs="Calibri"/>
                  <w:bCs/>
                  <w:sz w:val="18"/>
                  <w:szCs w:val="18"/>
                </w:rPr>
                <w:t>https://euba.sk/student/informacie-pre-studentov/ubytovanie</w:t>
              </w:r>
            </w:hyperlink>
            <w:r w:rsidR="00923FA6" w:rsidRPr="00794F75">
              <w:rPr>
                <w:rFonts w:ascii="Calibri" w:eastAsia="Calibri" w:hAnsi="Calibri" w:cs="Calibri"/>
                <w:bCs/>
                <w:sz w:val="18"/>
                <w:szCs w:val="18"/>
              </w:rPr>
              <w:t xml:space="preserve"> </w:t>
            </w:r>
          </w:p>
        </w:tc>
      </w:tr>
      <w:tr w:rsidR="00923FA6" w:rsidRPr="0007683B" w:rsidTr="00083155">
        <w:tc>
          <w:tcPr>
            <w:tcW w:w="3964" w:type="dxa"/>
            <w:gridSpan w:val="6"/>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t>Športové aktivity</w:t>
            </w:r>
          </w:p>
        </w:tc>
        <w:tc>
          <w:tcPr>
            <w:tcW w:w="5098" w:type="dxa"/>
            <w:gridSpan w:val="11"/>
          </w:tcPr>
          <w:p w:rsidR="00923FA6" w:rsidRPr="00794F75" w:rsidRDefault="007F7D30" w:rsidP="00923FA6">
            <w:pPr>
              <w:rPr>
                <w:rFonts w:ascii="Calibri" w:eastAsia="Calibri" w:hAnsi="Calibri" w:cs="Calibri"/>
                <w:bCs/>
                <w:sz w:val="18"/>
                <w:szCs w:val="18"/>
              </w:rPr>
            </w:pPr>
            <w:hyperlink r:id="rId73" w:history="1">
              <w:r w:rsidR="00923FA6" w:rsidRPr="00794F75">
                <w:rPr>
                  <w:rStyle w:val="Hypertextovprepojenie"/>
                  <w:rFonts w:ascii="Calibri" w:eastAsia="Calibri" w:hAnsi="Calibri" w:cs="Calibri"/>
                  <w:bCs/>
                  <w:sz w:val="18"/>
                  <w:szCs w:val="18"/>
                </w:rPr>
                <w:t>https://euba.sk/student/informacie-pre-studentov/sport</w:t>
              </w:r>
            </w:hyperlink>
            <w:r w:rsidR="00923FA6" w:rsidRPr="00794F75">
              <w:rPr>
                <w:rFonts w:ascii="Calibri" w:eastAsia="Calibri" w:hAnsi="Calibri" w:cs="Calibri"/>
                <w:bCs/>
                <w:sz w:val="18"/>
                <w:szCs w:val="18"/>
              </w:rPr>
              <w:t xml:space="preserve"> </w:t>
            </w:r>
          </w:p>
        </w:tc>
      </w:tr>
      <w:tr w:rsidR="00923FA6" w:rsidRPr="0007683B" w:rsidTr="00083155">
        <w:tc>
          <w:tcPr>
            <w:tcW w:w="3964" w:type="dxa"/>
            <w:gridSpan w:val="6"/>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t>Protidrogové a poradenské služby</w:t>
            </w:r>
          </w:p>
        </w:tc>
        <w:tc>
          <w:tcPr>
            <w:tcW w:w="5098" w:type="dxa"/>
            <w:gridSpan w:val="11"/>
          </w:tcPr>
          <w:p w:rsidR="00923FA6" w:rsidRPr="00794F75" w:rsidRDefault="007F7D30" w:rsidP="00923FA6">
            <w:pPr>
              <w:rPr>
                <w:rFonts w:ascii="Calibri" w:eastAsia="Calibri" w:hAnsi="Calibri" w:cs="Calibri"/>
                <w:bCs/>
                <w:sz w:val="18"/>
                <w:szCs w:val="18"/>
              </w:rPr>
            </w:pPr>
            <w:hyperlink r:id="rId74" w:history="1">
              <w:r w:rsidR="00923FA6" w:rsidRPr="00794F75">
                <w:rPr>
                  <w:rStyle w:val="Hypertextovprepojenie"/>
                  <w:rFonts w:ascii="Calibri" w:eastAsia="Calibri" w:hAnsi="Calibri" w:cs="Calibri"/>
                  <w:bCs/>
                  <w:sz w:val="18"/>
                  <w:szCs w:val="18"/>
                </w:rPr>
                <w:t>https://euba.sk/student/informacie-pre-studentov/centrum-protidrogovych-a-poradenskych-sluzieb</w:t>
              </w:r>
            </w:hyperlink>
            <w:r w:rsidR="00923FA6" w:rsidRPr="00794F75">
              <w:rPr>
                <w:rFonts w:ascii="Calibri" w:eastAsia="Calibri" w:hAnsi="Calibri" w:cs="Calibri"/>
                <w:bCs/>
                <w:sz w:val="18"/>
                <w:szCs w:val="18"/>
              </w:rPr>
              <w:t xml:space="preserve"> </w:t>
            </w:r>
          </w:p>
        </w:tc>
      </w:tr>
      <w:tr w:rsidR="00923FA6" w:rsidRPr="0007683B" w:rsidTr="00083155">
        <w:tc>
          <w:tcPr>
            <w:tcW w:w="3964" w:type="dxa"/>
            <w:gridSpan w:val="6"/>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t>Študentské organizácie</w:t>
            </w:r>
          </w:p>
        </w:tc>
        <w:tc>
          <w:tcPr>
            <w:tcW w:w="5098" w:type="dxa"/>
            <w:gridSpan w:val="11"/>
          </w:tcPr>
          <w:p w:rsidR="00923FA6" w:rsidRPr="00794F75" w:rsidRDefault="007F7D30" w:rsidP="00923FA6">
            <w:pPr>
              <w:rPr>
                <w:rFonts w:ascii="Calibri" w:eastAsia="Calibri" w:hAnsi="Calibri" w:cs="Calibri"/>
                <w:bCs/>
                <w:sz w:val="18"/>
                <w:szCs w:val="18"/>
              </w:rPr>
            </w:pPr>
            <w:hyperlink r:id="rId75" w:history="1">
              <w:r w:rsidR="00923FA6" w:rsidRPr="00794F75">
                <w:rPr>
                  <w:rStyle w:val="Hypertextovprepojenie"/>
                  <w:rFonts w:ascii="Calibri" w:eastAsia="Calibri" w:hAnsi="Calibri" w:cs="Calibri"/>
                  <w:bCs/>
                  <w:sz w:val="18"/>
                  <w:szCs w:val="18"/>
                </w:rPr>
                <w:t>https://euba.sk/student</w:t>
              </w:r>
            </w:hyperlink>
            <w:r w:rsidR="00923FA6" w:rsidRPr="00794F75">
              <w:rPr>
                <w:rFonts w:ascii="Calibri" w:eastAsia="Calibri" w:hAnsi="Calibri" w:cs="Calibri"/>
                <w:bCs/>
                <w:sz w:val="18"/>
                <w:szCs w:val="18"/>
              </w:rPr>
              <w:t xml:space="preserve"> </w:t>
            </w:r>
          </w:p>
        </w:tc>
      </w:tr>
      <w:tr w:rsidR="00923FA6" w:rsidRPr="0007683B" w:rsidTr="00083155">
        <w:tc>
          <w:tcPr>
            <w:tcW w:w="3964" w:type="dxa"/>
            <w:gridSpan w:val="6"/>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t>Preukaz študenta</w:t>
            </w:r>
          </w:p>
        </w:tc>
        <w:tc>
          <w:tcPr>
            <w:tcW w:w="5098" w:type="dxa"/>
            <w:gridSpan w:val="11"/>
          </w:tcPr>
          <w:p w:rsidR="00923FA6" w:rsidRPr="00794F75" w:rsidRDefault="007F7D30" w:rsidP="00923FA6">
            <w:pPr>
              <w:rPr>
                <w:rFonts w:ascii="Calibri" w:eastAsia="Calibri" w:hAnsi="Calibri" w:cs="Calibri"/>
                <w:bCs/>
                <w:sz w:val="18"/>
                <w:szCs w:val="18"/>
              </w:rPr>
            </w:pPr>
            <w:hyperlink r:id="rId76" w:history="1">
              <w:r w:rsidR="00923FA6" w:rsidRPr="00794F75">
                <w:rPr>
                  <w:rStyle w:val="Hypertextovprepojenie"/>
                  <w:rFonts w:ascii="Calibri" w:eastAsia="Calibri" w:hAnsi="Calibri" w:cs="Calibri"/>
                  <w:bCs/>
                  <w:sz w:val="18"/>
                  <w:szCs w:val="18"/>
                </w:rPr>
                <w:t>https://euba.sk/student/preukaz-studenta-isic</w:t>
              </w:r>
            </w:hyperlink>
            <w:r w:rsidR="00923FA6" w:rsidRPr="00794F75">
              <w:rPr>
                <w:rFonts w:ascii="Calibri" w:eastAsia="Calibri" w:hAnsi="Calibri" w:cs="Calibri"/>
                <w:bCs/>
                <w:sz w:val="18"/>
                <w:szCs w:val="18"/>
              </w:rPr>
              <w:t xml:space="preserve"> </w:t>
            </w:r>
          </w:p>
        </w:tc>
      </w:tr>
      <w:tr w:rsidR="00923FA6" w:rsidRPr="0007683B" w:rsidTr="00083155">
        <w:tc>
          <w:tcPr>
            <w:tcW w:w="3964" w:type="dxa"/>
            <w:gridSpan w:val="6"/>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Informácie pre uchádzačov o štúdium</w:t>
            </w:r>
          </w:p>
        </w:tc>
        <w:tc>
          <w:tcPr>
            <w:tcW w:w="5098" w:type="dxa"/>
            <w:gridSpan w:val="11"/>
          </w:tcPr>
          <w:p w:rsidR="00923FA6" w:rsidRPr="00794F75" w:rsidRDefault="007F7D30" w:rsidP="00923FA6">
            <w:pPr>
              <w:rPr>
                <w:rFonts w:ascii="Calibri" w:eastAsia="Calibri" w:hAnsi="Calibri" w:cs="Calibri"/>
                <w:bCs/>
                <w:sz w:val="18"/>
                <w:szCs w:val="18"/>
              </w:rPr>
            </w:pPr>
            <w:hyperlink r:id="rId77" w:history="1">
              <w:r w:rsidR="00923FA6" w:rsidRPr="00794F75">
                <w:rPr>
                  <w:rStyle w:val="Hypertextovprepojenie"/>
                  <w:rFonts w:ascii="Calibri" w:eastAsia="Calibri" w:hAnsi="Calibri" w:cs="Calibri"/>
                  <w:bCs/>
                  <w:sz w:val="18"/>
                  <w:szCs w:val="18"/>
                </w:rPr>
                <w:t>https://euba.sk/uchadzac</w:t>
              </w:r>
            </w:hyperlink>
            <w:r w:rsidR="00923FA6" w:rsidRPr="00794F75">
              <w:rPr>
                <w:rFonts w:ascii="Calibri" w:eastAsia="Calibri" w:hAnsi="Calibri" w:cs="Calibri"/>
                <w:bCs/>
                <w:sz w:val="18"/>
                <w:szCs w:val="18"/>
              </w:rPr>
              <w:t xml:space="preserve"> </w:t>
            </w:r>
          </w:p>
        </w:tc>
      </w:tr>
      <w:tr w:rsidR="00923FA6" w:rsidRPr="0007683B" w:rsidTr="00083155">
        <w:tc>
          <w:tcPr>
            <w:tcW w:w="3964" w:type="dxa"/>
            <w:gridSpan w:val="6"/>
          </w:tcPr>
          <w:p w:rsidR="00923FA6" w:rsidRDefault="00923FA6" w:rsidP="00923FA6">
            <w:pPr>
              <w:autoSpaceDE w:val="0"/>
              <w:autoSpaceDN w:val="0"/>
              <w:adjustRightInd w:val="0"/>
              <w:contextualSpacing/>
              <w:rPr>
                <w:rFonts w:ascii="Calibri" w:eastAsia="Calibri" w:hAnsi="Calibri" w:cs="Calibri"/>
                <w:b/>
                <w:bCs/>
              </w:rPr>
            </w:pPr>
            <w:proofErr w:type="spellStart"/>
            <w:r>
              <w:rPr>
                <w:rFonts w:ascii="Calibri" w:eastAsia="Calibri" w:hAnsi="Calibri" w:cs="Calibri"/>
                <w:b/>
                <w:bCs/>
              </w:rPr>
              <w:t>Alumni</w:t>
            </w:r>
            <w:proofErr w:type="spellEnd"/>
            <w:r>
              <w:rPr>
                <w:rFonts w:ascii="Calibri" w:eastAsia="Calibri" w:hAnsi="Calibri" w:cs="Calibri"/>
                <w:b/>
                <w:bCs/>
              </w:rPr>
              <w:t xml:space="preserve"> Klub </w:t>
            </w:r>
          </w:p>
        </w:tc>
        <w:tc>
          <w:tcPr>
            <w:tcW w:w="5098" w:type="dxa"/>
            <w:gridSpan w:val="11"/>
          </w:tcPr>
          <w:p w:rsidR="00923FA6" w:rsidRPr="00794F75" w:rsidRDefault="007F7D30" w:rsidP="00923FA6">
            <w:pPr>
              <w:rPr>
                <w:rFonts w:ascii="Calibri" w:eastAsia="Calibri" w:hAnsi="Calibri" w:cs="Calibri"/>
                <w:bCs/>
                <w:sz w:val="18"/>
                <w:szCs w:val="18"/>
              </w:rPr>
            </w:pPr>
            <w:hyperlink r:id="rId78" w:history="1">
              <w:r w:rsidR="00923FA6" w:rsidRPr="00794F75">
                <w:rPr>
                  <w:rStyle w:val="Hypertextovprepojenie"/>
                  <w:rFonts w:ascii="Calibri" w:eastAsia="Calibri" w:hAnsi="Calibri" w:cs="Calibri"/>
                  <w:bCs/>
                  <w:sz w:val="18"/>
                  <w:szCs w:val="18"/>
                </w:rPr>
                <w:t>https://alumni.euba.sk/</w:t>
              </w:r>
            </w:hyperlink>
            <w:r w:rsidR="00923FA6" w:rsidRPr="00794F75">
              <w:rPr>
                <w:rFonts w:ascii="Calibri" w:eastAsia="Calibri" w:hAnsi="Calibri" w:cs="Calibri"/>
                <w:bCs/>
                <w:sz w:val="18"/>
                <w:szCs w:val="18"/>
              </w:rPr>
              <w:t xml:space="preserve"> </w:t>
            </w:r>
          </w:p>
        </w:tc>
      </w:tr>
      <w:tr w:rsidR="00923FA6" w:rsidRPr="0007683B" w:rsidTr="00083155">
        <w:tc>
          <w:tcPr>
            <w:tcW w:w="3964" w:type="dxa"/>
            <w:gridSpan w:val="6"/>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t>Etický manažment a etický kódex</w:t>
            </w:r>
          </w:p>
        </w:tc>
        <w:tc>
          <w:tcPr>
            <w:tcW w:w="5098" w:type="dxa"/>
            <w:gridSpan w:val="11"/>
          </w:tcPr>
          <w:p w:rsidR="00923FA6" w:rsidRPr="00794F75" w:rsidRDefault="007F7D30" w:rsidP="00923FA6">
            <w:pPr>
              <w:rPr>
                <w:rFonts w:ascii="Calibri" w:eastAsia="Calibri" w:hAnsi="Calibri" w:cs="Calibri"/>
                <w:bCs/>
                <w:sz w:val="18"/>
                <w:szCs w:val="18"/>
              </w:rPr>
            </w:pPr>
            <w:hyperlink r:id="rId79" w:anchor="ocenenia" w:history="1">
              <w:r w:rsidR="00923FA6" w:rsidRPr="00794F75">
                <w:rPr>
                  <w:rStyle w:val="Hypertextovprepojenie"/>
                  <w:rFonts w:ascii="Calibri" w:eastAsia="Calibri" w:hAnsi="Calibri" w:cs="Calibri"/>
                  <w:bCs/>
                  <w:sz w:val="18"/>
                  <w:szCs w:val="18"/>
                </w:rPr>
                <w:t>https://euba.sk/univerzita/eticky-manazment#ocenenia</w:t>
              </w:r>
            </w:hyperlink>
            <w:r w:rsidR="00923FA6" w:rsidRPr="00794F75">
              <w:rPr>
                <w:rFonts w:ascii="Calibri" w:eastAsia="Calibri" w:hAnsi="Calibri" w:cs="Calibri"/>
                <w:bCs/>
                <w:sz w:val="18"/>
                <w:szCs w:val="18"/>
              </w:rPr>
              <w:t xml:space="preserve"> </w:t>
            </w:r>
          </w:p>
        </w:tc>
      </w:tr>
      <w:tr w:rsidR="00923FA6" w:rsidRPr="0007683B" w:rsidTr="00083155">
        <w:tc>
          <w:tcPr>
            <w:tcW w:w="3964" w:type="dxa"/>
            <w:gridSpan w:val="6"/>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t>Politika kvality</w:t>
            </w:r>
          </w:p>
        </w:tc>
        <w:tc>
          <w:tcPr>
            <w:tcW w:w="5098" w:type="dxa"/>
            <w:gridSpan w:val="11"/>
          </w:tcPr>
          <w:p w:rsidR="00923FA6" w:rsidRPr="00794F75" w:rsidRDefault="007F7D30" w:rsidP="00923FA6">
            <w:pPr>
              <w:rPr>
                <w:rFonts w:ascii="Calibri" w:eastAsia="Calibri" w:hAnsi="Calibri" w:cs="Calibri"/>
                <w:bCs/>
                <w:sz w:val="18"/>
                <w:szCs w:val="18"/>
              </w:rPr>
            </w:pPr>
            <w:hyperlink r:id="rId80" w:history="1">
              <w:r w:rsidR="00923FA6" w:rsidRPr="00794F75">
                <w:rPr>
                  <w:rStyle w:val="Hypertextovprepojenie"/>
                  <w:rFonts w:ascii="Calibri" w:eastAsia="Calibri" w:hAnsi="Calibri" w:cs="Calibri"/>
                  <w:bCs/>
                  <w:sz w:val="18"/>
                  <w:szCs w:val="18"/>
                </w:rPr>
                <w:t>https://euba.sk/univerzita/organizacna-struktura-a-pracoviska/utvary-riadene-prorektorom-pre-manazovanie-akademickych-projektov/centrum-na-zabezpecenie-a-podporu-kvality</w:t>
              </w:r>
            </w:hyperlink>
            <w:r w:rsidR="00923FA6" w:rsidRPr="00794F75">
              <w:rPr>
                <w:rFonts w:ascii="Calibri" w:eastAsia="Calibri" w:hAnsi="Calibri" w:cs="Calibri"/>
                <w:bCs/>
                <w:sz w:val="18"/>
                <w:szCs w:val="18"/>
              </w:rPr>
              <w:t xml:space="preserve"> </w:t>
            </w:r>
          </w:p>
        </w:tc>
      </w:tr>
      <w:tr w:rsidR="00923FA6" w:rsidRPr="0007683B" w:rsidTr="00083155">
        <w:tc>
          <w:tcPr>
            <w:tcW w:w="3964" w:type="dxa"/>
            <w:gridSpan w:val="6"/>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t>Udržateľný rozvoj</w:t>
            </w:r>
          </w:p>
        </w:tc>
        <w:tc>
          <w:tcPr>
            <w:tcW w:w="5098" w:type="dxa"/>
            <w:gridSpan w:val="11"/>
          </w:tcPr>
          <w:p w:rsidR="00923FA6" w:rsidRPr="00794F75" w:rsidRDefault="007F7D30" w:rsidP="00923FA6">
            <w:pPr>
              <w:rPr>
                <w:rFonts w:ascii="Calibri" w:eastAsia="Calibri" w:hAnsi="Calibri" w:cs="Calibri"/>
                <w:bCs/>
                <w:sz w:val="18"/>
                <w:szCs w:val="18"/>
              </w:rPr>
            </w:pPr>
            <w:hyperlink r:id="rId81" w:history="1">
              <w:r w:rsidR="00923FA6" w:rsidRPr="00794F75">
                <w:rPr>
                  <w:rStyle w:val="Hypertextovprepojenie"/>
                  <w:rFonts w:ascii="Calibri" w:eastAsia="Calibri" w:hAnsi="Calibri" w:cs="Calibri"/>
                  <w:bCs/>
                  <w:sz w:val="18"/>
                  <w:szCs w:val="18"/>
                </w:rPr>
                <w:t>https://euba.sk/univerzita/plan-udrzatelneho-rozvoja</w:t>
              </w:r>
            </w:hyperlink>
            <w:r w:rsidR="00923FA6" w:rsidRPr="00794F75">
              <w:rPr>
                <w:rFonts w:ascii="Calibri" w:eastAsia="Calibri" w:hAnsi="Calibri" w:cs="Calibri"/>
                <w:bCs/>
                <w:sz w:val="18"/>
                <w:szCs w:val="18"/>
              </w:rPr>
              <w:t xml:space="preserve"> </w:t>
            </w:r>
          </w:p>
        </w:tc>
      </w:tr>
      <w:tr w:rsidR="00923FA6" w:rsidRPr="0007683B" w:rsidTr="00083155">
        <w:tc>
          <w:tcPr>
            <w:tcW w:w="3964" w:type="dxa"/>
            <w:gridSpan w:val="6"/>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t>Študentská vedecká a odborná činnosť</w:t>
            </w:r>
          </w:p>
        </w:tc>
        <w:tc>
          <w:tcPr>
            <w:tcW w:w="5098" w:type="dxa"/>
            <w:gridSpan w:val="11"/>
          </w:tcPr>
          <w:p w:rsidR="00923FA6" w:rsidRPr="00794F75" w:rsidRDefault="007F7D30" w:rsidP="00923FA6">
            <w:pPr>
              <w:rPr>
                <w:rFonts w:ascii="Calibri" w:eastAsia="Calibri" w:hAnsi="Calibri" w:cs="Calibri"/>
                <w:bCs/>
                <w:sz w:val="18"/>
                <w:szCs w:val="18"/>
              </w:rPr>
            </w:pPr>
            <w:hyperlink r:id="rId82" w:history="1">
              <w:r w:rsidR="00923FA6" w:rsidRPr="00794F75">
                <w:rPr>
                  <w:rStyle w:val="Hypertextovprepojenie"/>
                  <w:rFonts w:ascii="Calibri" w:eastAsia="Calibri" w:hAnsi="Calibri" w:cs="Calibri"/>
                  <w:bCs/>
                  <w:sz w:val="18"/>
                  <w:szCs w:val="18"/>
                </w:rPr>
                <w:t>https://euba.sk/veda-vyskum/aktualne-informacie/svoc</w:t>
              </w:r>
            </w:hyperlink>
            <w:r w:rsidR="00923FA6" w:rsidRPr="00794F75">
              <w:rPr>
                <w:rFonts w:ascii="Calibri" w:eastAsia="Calibri" w:hAnsi="Calibri" w:cs="Calibri"/>
                <w:bCs/>
                <w:sz w:val="18"/>
                <w:szCs w:val="18"/>
              </w:rPr>
              <w:t xml:space="preserve"> </w:t>
            </w:r>
          </w:p>
        </w:tc>
      </w:tr>
      <w:tr w:rsidR="00923FA6" w:rsidRPr="0007683B" w:rsidTr="00083155">
        <w:tc>
          <w:tcPr>
            <w:tcW w:w="3964" w:type="dxa"/>
            <w:gridSpan w:val="6"/>
          </w:tcPr>
          <w:p w:rsidR="00923FA6" w:rsidRDefault="00923FA6" w:rsidP="00923FA6">
            <w:pPr>
              <w:autoSpaceDE w:val="0"/>
              <w:autoSpaceDN w:val="0"/>
              <w:adjustRightInd w:val="0"/>
              <w:contextualSpacing/>
              <w:rPr>
                <w:rFonts w:ascii="Calibri" w:eastAsia="Calibri" w:hAnsi="Calibri" w:cs="Calibri"/>
                <w:b/>
                <w:bCs/>
              </w:rPr>
            </w:pPr>
            <w:r>
              <w:rPr>
                <w:rFonts w:ascii="Calibri" w:eastAsia="Calibri" w:hAnsi="Calibri" w:cs="Calibri"/>
                <w:b/>
                <w:bCs/>
              </w:rPr>
              <w:t>Ďalšie podľa jednotlivých fakúlt</w:t>
            </w:r>
          </w:p>
        </w:tc>
        <w:tc>
          <w:tcPr>
            <w:tcW w:w="5098" w:type="dxa"/>
            <w:gridSpan w:val="11"/>
          </w:tcPr>
          <w:p w:rsidR="00923FA6" w:rsidRPr="00794F75" w:rsidRDefault="00923FA6" w:rsidP="00923FA6">
            <w:pPr>
              <w:rPr>
                <w:rFonts w:ascii="Calibri" w:eastAsia="Calibri" w:hAnsi="Calibri" w:cs="Calibri"/>
                <w:bCs/>
                <w:sz w:val="18"/>
                <w:szCs w:val="18"/>
              </w:rPr>
            </w:pPr>
            <w:r w:rsidRPr="00794F75">
              <w:rPr>
                <w:rFonts w:ascii="Calibri" w:eastAsia="Calibri" w:hAnsi="Calibri" w:cs="Calibri"/>
                <w:bCs/>
                <w:sz w:val="18"/>
                <w:szCs w:val="18"/>
              </w:rPr>
              <w:t xml:space="preserve">Odkazy na ďalšie relevantné predpisy a informácie sú uvedené vo Vnútornej hodnotiacej správe. </w:t>
            </w:r>
          </w:p>
        </w:tc>
      </w:tr>
    </w:tbl>
    <w:p w:rsidR="00B4293D" w:rsidRDefault="00B4293D" w:rsidP="00632C72">
      <w:pPr>
        <w:tabs>
          <w:tab w:val="left" w:pos="720"/>
        </w:tabs>
      </w:pPr>
    </w:p>
    <w:sectPr w:rsidR="00B4293D">
      <w:footerReference w:type="default" r:id="rId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D30" w:rsidRDefault="007F7D30" w:rsidP="0007683B">
      <w:pPr>
        <w:spacing w:after="0" w:line="240" w:lineRule="auto"/>
      </w:pPr>
      <w:r>
        <w:separator/>
      </w:r>
    </w:p>
  </w:endnote>
  <w:endnote w:type="continuationSeparator" w:id="0">
    <w:p w:rsidR="007F7D30" w:rsidRDefault="007F7D30" w:rsidP="0007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9540596"/>
      <w:docPartObj>
        <w:docPartGallery w:val="Page Numbers (Bottom of Page)"/>
        <w:docPartUnique/>
      </w:docPartObj>
    </w:sdtPr>
    <w:sdtEndPr/>
    <w:sdtContent>
      <w:p w:rsidR="004601F1" w:rsidRPr="009D15C1" w:rsidRDefault="004601F1">
        <w:pPr>
          <w:pStyle w:val="Pta"/>
          <w:jc w:val="center"/>
          <w:rPr>
            <w:sz w:val="16"/>
            <w:szCs w:val="16"/>
          </w:rPr>
        </w:pPr>
        <w:r w:rsidRPr="009D15C1">
          <w:rPr>
            <w:sz w:val="16"/>
            <w:szCs w:val="16"/>
          </w:rPr>
          <w:fldChar w:fldCharType="begin"/>
        </w:r>
        <w:r w:rsidRPr="009D15C1">
          <w:rPr>
            <w:sz w:val="16"/>
            <w:szCs w:val="16"/>
          </w:rPr>
          <w:instrText>PAGE   \* MERGEFORMAT</w:instrText>
        </w:r>
        <w:r w:rsidRPr="009D15C1">
          <w:rPr>
            <w:sz w:val="16"/>
            <w:szCs w:val="16"/>
          </w:rPr>
          <w:fldChar w:fldCharType="separate"/>
        </w:r>
        <w:r w:rsidR="00226EE0">
          <w:rPr>
            <w:noProof/>
            <w:sz w:val="16"/>
            <w:szCs w:val="16"/>
          </w:rPr>
          <w:t>2</w:t>
        </w:r>
        <w:r w:rsidRPr="009D15C1">
          <w:rPr>
            <w:sz w:val="16"/>
            <w:szCs w:val="16"/>
          </w:rPr>
          <w:fldChar w:fldCharType="end"/>
        </w:r>
      </w:p>
    </w:sdtContent>
  </w:sdt>
  <w:p w:rsidR="004601F1" w:rsidRDefault="004601F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D30" w:rsidRDefault="007F7D30" w:rsidP="0007683B">
      <w:pPr>
        <w:spacing w:after="0" w:line="240" w:lineRule="auto"/>
      </w:pPr>
      <w:r>
        <w:separator/>
      </w:r>
    </w:p>
  </w:footnote>
  <w:footnote w:type="continuationSeparator" w:id="0">
    <w:p w:rsidR="007F7D30" w:rsidRDefault="007F7D30" w:rsidP="0007683B">
      <w:pPr>
        <w:spacing w:after="0" w:line="240" w:lineRule="auto"/>
      </w:pPr>
      <w:r>
        <w:continuationSeparator/>
      </w:r>
    </w:p>
  </w:footnote>
  <w:footnote w:id="1">
    <w:p w:rsidR="004601F1" w:rsidRPr="00162D34" w:rsidRDefault="004601F1" w:rsidP="00162D34">
      <w:pPr>
        <w:pStyle w:val="Textpoznmkypodiarou"/>
        <w:spacing w:beforeLines="60" w:before="144"/>
        <w:rPr>
          <w:sz w:val="16"/>
          <w:szCs w:val="16"/>
        </w:rPr>
      </w:pPr>
      <w:r w:rsidRPr="00162D34">
        <w:rPr>
          <w:rStyle w:val="Odkaznapoznmkupodiarou"/>
          <w:iCs/>
          <w:sz w:val="16"/>
          <w:szCs w:val="16"/>
        </w:rPr>
        <w:footnoteRef/>
      </w:r>
      <w:r w:rsidRPr="00162D34">
        <w:rPr>
          <w:sz w:val="16"/>
          <w:szCs w:val="16"/>
        </w:rPr>
        <w:t xml:space="preserve"> Vysoká škola spracuje opis študijného programu ako prílohu k žiadosti o udelenie akreditácie študijného programu. </w:t>
      </w:r>
    </w:p>
    <w:p w:rsidR="004601F1" w:rsidRPr="00162D34" w:rsidRDefault="004601F1" w:rsidP="00162D34">
      <w:pPr>
        <w:pStyle w:val="Textpoznmkypodiarou"/>
        <w:numPr>
          <w:ilvl w:val="0"/>
          <w:numId w:val="1"/>
        </w:numPr>
        <w:spacing w:beforeLines="60" w:before="144"/>
        <w:rPr>
          <w:sz w:val="16"/>
          <w:szCs w:val="16"/>
        </w:rPr>
      </w:pPr>
      <w:r w:rsidRPr="00162D34">
        <w:rPr>
          <w:sz w:val="16"/>
          <w:szCs w:val="16"/>
        </w:rPr>
        <w:t xml:space="preserve">Pri podaní žiadosti podľa § 30 ods. 1 zákona č. 269/2018 Z. z. vysoká škola v opise uvedie len údaje dostupné v čase podania žiadosti. </w:t>
      </w:r>
    </w:p>
    <w:p w:rsidR="004601F1" w:rsidRPr="00162D34" w:rsidRDefault="004601F1" w:rsidP="00162D34">
      <w:pPr>
        <w:pStyle w:val="Textpoznmkypodiarou"/>
        <w:numPr>
          <w:ilvl w:val="0"/>
          <w:numId w:val="1"/>
        </w:numPr>
        <w:spacing w:beforeLines="60" w:before="144"/>
        <w:rPr>
          <w:sz w:val="16"/>
          <w:szCs w:val="16"/>
        </w:rPr>
      </w:pPr>
      <w:r w:rsidRPr="00162D34">
        <w:rPr>
          <w:sz w:val="16"/>
          <w:szCs w:val="16"/>
        </w:rPr>
        <w:t xml:space="preserve">Vysoká škola po udelení akreditácie (alebo internom schválení študijného programu orgánom schvaľovania študijných programov vysokej školy s právami vytvárať programy v odbore a s stupni) trvale sprístupní opis zainteresovaným stranám študijného programu. </w:t>
      </w:r>
    </w:p>
    <w:p w:rsidR="004601F1" w:rsidRPr="00162D34" w:rsidRDefault="004601F1" w:rsidP="00162D34">
      <w:pPr>
        <w:pStyle w:val="Textpoznmkypodiarou"/>
        <w:numPr>
          <w:ilvl w:val="0"/>
          <w:numId w:val="1"/>
        </w:numPr>
        <w:spacing w:beforeLines="60" w:before="144"/>
        <w:rPr>
          <w:sz w:val="16"/>
          <w:szCs w:val="16"/>
        </w:rPr>
      </w:pPr>
      <w:r w:rsidRPr="00162D34">
        <w:rPr>
          <w:sz w:val="16"/>
          <w:szCs w:val="16"/>
        </w:rPr>
        <w:t xml:space="preserve">Vysoká škola slobodne zvolí formu spracovania, vizualizácie a zverejnenia opisu, vhodnú pre študentov, učiteľov aj spracovateľov. </w:t>
      </w:r>
    </w:p>
    <w:p w:rsidR="004601F1" w:rsidRPr="00162D34" w:rsidRDefault="004601F1"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iný interný dokument, ktorý dostatočne popisuje príslušnú oblasť a je verejne prístupný. </w:t>
      </w:r>
    </w:p>
    <w:p w:rsidR="004601F1" w:rsidRPr="00162D34" w:rsidRDefault="004601F1"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miesto v informačnom systéme, ktoré obsahuje príslušnú aktuálnu informáciu. </w:t>
      </w:r>
    </w:p>
    <w:p w:rsidR="004601F1" w:rsidRPr="00162D34" w:rsidRDefault="004601F1" w:rsidP="00162D34">
      <w:pPr>
        <w:pStyle w:val="Textpoznmkypodiarou"/>
        <w:numPr>
          <w:ilvl w:val="0"/>
          <w:numId w:val="1"/>
        </w:numPr>
        <w:spacing w:beforeLines="60" w:before="144"/>
        <w:rPr>
          <w:sz w:val="16"/>
          <w:szCs w:val="16"/>
        </w:rPr>
      </w:pPr>
      <w:r w:rsidRPr="00162D34">
        <w:rPr>
          <w:sz w:val="16"/>
          <w:szCs w:val="16"/>
        </w:rPr>
        <w:t>Vysoká škola zabezpečí aktuálnosť opisu (ak má zmena opisu charakter úpravy študijného programu a zmenu vykonáva podľa § 30 ods. 9 zákona č. 269/2018 Z. z. zmenu uskutoční a zverejní až po schválení agentúrou).</w:t>
      </w:r>
    </w:p>
  </w:footnote>
  <w:footnote w:id="2">
    <w:p w:rsidR="004601F1" w:rsidRPr="00162D34" w:rsidRDefault="004601F1"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Kód 768 sa používa v prípade študijných programov s udeľovaným titulom „magister“ a možnosťou vykonať rigoróznu skúšku </w:t>
      </w:r>
    </w:p>
  </w:footnote>
  <w:footnote w:id="3">
    <w:p w:rsidR="004601F1" w:rsidRPr="00162D34" w:rsidRDefault="004601F1"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Rozumejú sa jazyky, v ktorých sú dosahované všetky výstupy vzdelávania, uskutočňované všetky súvisiace predmety študijného programu aj štátna skúška. Vysoká škola samostatne uvedie informácie o možnosti štúdia parciálnych častí/predmetov v iných jazykoch v časti 4 opisu.</w:t>
      </w:r>
    </w:p>
  </w:footnote>
  <w:footnote w:id="4">
    <w:p w:rsidR="004601F1" w:rsidRPr="00162D34" w:rsidRDefault="004601F1" w:rsidP="00162D34">
      <w:pPr>
        <w:pStyle w:val="Textpoznmkypodiarou"/>
        <w:spacing w:beforeLines="60" w:before="144"/>
        <w:rPr>
          <w:rFonts w:cs="Calibri"/>
          <w:sz w:val="16"/>
          <w:szCs w:val="16"/>
        </w:rPr>
      </w:pPr>
      <w:r w:rsidRPr="00162D34">
        <w:rPr>
          <w:rStyle w:val="Odkaznapoznmkupodiarou"/>
          <w:sz w:val="16"/>
          <w:szCs w:val="16"/>
        </w:rPr>
        <w:footnoteRef/>
      </w:r>
      <w:r w:rsidRPr="00162D34">
        <w:rPr>
          <w:sz w:val="16"/>
          <w:szCs w:val="16"/>
        </w:rPr>
        <w:t xml:space="preserve"> </w:t>
      </w:r>
      <w:r w:rsidRPr="00162D34">
        <w:rPr>
          <w:rFonts w:cs="Calibri"/>
          <w:sz w:val="16"/>
          <w:szCs w:val="16"/>
        </w:rPr>
        <w:t>Ciele vzdelávania sú v študijnom programe dosahované prostredníctvom merateľných vzdelávacích výstupov v jednotlivých častiach (moduloch, predmetoch) študijného programu. Zodpovedajú príslušnej úrovni Kvalifikačného rámca v Európskom priestore vysokoškolského vzdelávania.</w:t>
      </w:r>
    </w:p>
  </w:footnote>
  <w:footnote w:id="5">
    <w:p w:rsidR="004601F1" w:rsidRPr="00162D34" w:rsidRDefault="004601F1"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Ak ide o regulované povolania v súlade s požiadavkami pre získanie odbornej spôsobilosti podľa osobitného predpisu</w:t>
      </w:r>
    </w:p>
  </w:footnote>
  <w:footnote w:id="6">
    <w:p w:rsidR="004601F1" w:rsidRPr="00162D34" w:rsidRDefault="004601F1"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Vybrané charakteristiky obsahu študijného programu môžu byť uvedené priamo v Informačných listoch predmetov alebo doplnené informáciami Informačných listov predmetov.</w:t>
      </w:r>
    </w:p>
  </w:footnote>
  <w:footnote w:id="7">
    <w:p w:rsidR="004601F1" w:rsidRPr="00162D34" w:rsidRDefault="004601F1"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 súlade s vyhláškou č. 614/2002 Z. z. o kreditovom systéme štúdia a zákonom č. 131/2002 Z. z. o vysokých školách a o zmene a doplnení niektorých zákonov</w:t>
      </w:r>
    </w:p>
  </w:footnote>
  <w:footnote w:id="8">
    <w:p w:rsidR="004601F1" w:rsidRPr="00162D34" w:rsidRDefault="004601F1" w:rsidP="00162D34">
      <w:pPr>
        <w:autoSpaceDE w:val="0"/>
        <w:autoSpaceDN w:val="0"/>
        <w:adjustRightInd w:val="0"/>
        <w:spacing w:beforeLines="60" w:before="144" w:after="0" w:line="240" w:lineRule="auto"/>
        <w:jc w:val="both"/>
        <w:rPr>
          <w:rFonts w:eastAsia="Calibri" w:cs="Calibri"/>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 xml:space="preserve">V študijnom pláne spravidla uvedie: </w:t>
      </w:r>
    </w:p>
    <w:p w:rsidR="004601F1" w:rsidRPr="00162D34" w:rsidRDefault="004601F1"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jednotlivé časti študijného programu (moduly, predmety a iné relevantné školské a mimoškolské činnosti za predpokladu, že prispievajú k dosahovaniu želaných výstupov vzdelávania a prinášajú kredity) v štruktúre povinné, povinne voliteľné a výberové predmety,</w:t>
      </w:r>
    </w:p>
    <w:p w:rsidR="004601F1" w:rsidRPr="00162D34" w:rsidRDefault="004601F1"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v študijnom programe vyznačí </w:t>
      </w:r>
      <w:r w:rsidRPr="00162D34">
        <w:rPr>
          <w:rFonts w:eastAsia="Calibri" w:cs="Calibri"/>
          <w:bCs/>
          <w:iCs/>
          <w:sz w:val="16"/>
          <w:szCs w:val="16"/>
        </w:rPr>
        <w:t>profilové predmety</w:t>
      </w:r>
      <w:r w:rsidRPr="00162D34">
        <w:rPr>
          <w:rFonts w:eastAsia="Calibri" w:cs="Calibri"/>
          <w:b/>
          <w:bCs/>
          <w:iCs/>
          <w:sz w:val="16"/>
          <w:szCs w:val="16"/>
        </w:rPr>
        <w:t xml:space="preserve"> </w:t>
      </w:r>
      <w:r w:rsidRPr="00162D34">
        <w:rPr>
          <w:rFonts w:eastAsia="Calibri" w:cs="Calibri"/>
          <w:iCs/>
          <w:sz w:val="16"/>
          <w:szCs w:val="16"/>
        </w:rPr>
        <w:t>príslušnej cesty v štúdiu (špecializácie),</w:t>
      </w:r>
    </w:p>
    <w:p w:rsidR="004601F1" w:rsidRPr="00162D34" w:rsidRDefault="004601F1"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predmet definuje výstupy vzdelávania a súvisiace kritériá a pravidlá ich hodnotenia tak, aby boli naplnené všetky vzdelávacie ciele študijného programu (môžu byť uvedené len v Informačných listoch predmetov v časti Výsledky vzdelávania a v časti Podmienky absolvovania predmetu), </w:t>
      </w:r>
    </w:p>
    <w:p w:rsidR="004601F1" w:rsidRPr="00162D34" w:rsidRDefault="004601F1"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proofErr w:type="spellStart"/>
      <w:r w:rsidRPr="00162D34">
        <w:rPr>
          <w:rFonts w:eastAsia="Calibri" w:cs="Calibri"/>
          <w:iCs/>
          <w:sz w:val="16"/>
          <w:szCs w:val="16"/>
        </w:rPr>
        <w:t>prerekvizity</w:t>
      </w:r>
      <w:proofErr w:type="spellEnd"/>
      <w:r w:rsidRPr="00162D34">
        <w:rPr>
          <w:rFonts w:eastAsia="Calibri" w:cs="Calibri"/>
          <w:iCs/>
          <w:sz w:val="16"/>
          <w:szCs w:val="16"/>
        </w:rPr>
        <w:t xml:space="preserve">, </w:t>
      </w:r>
      <w:proofErr w:type="spellStart"/>
      <w:r w:rsidRPr="00162D34">
        <w:rPr>
          <w:rFonts w:eastAsia="Calibri" w:cs="Calibri"/>
          <w:iCs/>
          <w:sz w:val="16"/>
          <w:szCs w:val="16"/>
        </w:rPr>
        <w:t>korekvizity</w:t>
      </w:r>
      <w:proofErr w:type="spellEnd"/>
      <w:r w:rsidRPr="00162D34">
        <w:rPr>
          <w:rFonts w:eastAsia="Calibri" w:cs="Calibri"/>
          <w:iCs/>
          <w:sz w:val="16"/>
          <w:szCs w:val="16"/>
        </w:rPr>
        <w:t xml:space="preserve"> a odporúčania pri tvorbe študijného plánu, </w:t>
      </w:r>
    </w:p>
    <w:p w:rsidR="004601F1" w:rsidRPr="00162D34" w:rsidRDefault="004601F1"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študijného plánu/predmet stanoví používané vzdelávacie činnosti (prednáška, seminár, cvičenie, záverečná práca, projektová práca, laboratórne práce, stáž, exkurzia, terénne praktikum, odborná prax, štátna skúška a ďalšie, prípadne ich kombinácie) vhodné na dosahovanie výstupov vzdelávania, </w:t>
      </w:r>
    </w:p>
    <w:p w:rsidR="004601F1" w:rsidRPr="00162D34" w:rsidRDefault="004601F1"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metódy, akými sa vzdelávacia činnosť uskutočňuje – prezenčná, dištančná, kombinovaná (v súlade s Informačnými listami predmetov),</w:t>
      </w:r>
    </w:p>
    <w:p w:rsidR="004601F1" w:rsidRPr="00162D34" w:rsidRDefault="004601F1"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osnovu/ sylaby predmetu</w:t>
      </w:r>
      <w:r w:rsidRPr="00162D34">
        <w:rPr>
          <w:rFonts w:eastAsia="Calibri" w:cs="Times New Roman"/>
          <w:color w:val="0070C0"/>
          <w:sz w:val="16"/>
          <w:szCs w:val="16"/>
        </w:rPr>
        <w:t xml:space="preserve"> </w:t>
      </w:r>
      <w:r w:rsidRPr="00162D34">
        <w:rPr>
          <w:rFonts w:eastAsia="Calibri" w:cs="Times New Roman"/>
          <w:sz w:val="16"/>
          <w:szCs w:val="16"/>
        </w:rPr>
        <w:t>(učitelia zabezpečujúci predmet počas posudzovania umožnia prístup pracovnej skupiny k študijným materiálom predmetu a obsahu jednotlivých vzdelávacích činností)</w:t>
      </w:r>
      <w:r w:rsidRPr="00162D34">
        <w:rPr>
          <w:rFonts w:eastAsia="Calibri" w:cs="Calibri"/>
          <w:iCs/>
          <w:sz w:val="16"/>
          <w:szCs w:val="16"/>
        </w:rPr>
        <w:t xml:space="preserve">, </w:t>
      </w:r>
    </w:p>
    <w:p w:rsidR="004601F1" w:rsidRPr="00162D34" w:rsidRDefault="004601F1"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pracovné zaťaženie študenta („rozsah“ pre jednotlivé predmety a vzdelávacie činnosti samostatne) (</w:t>
      </w:r>
      <w:r w:rsidRPr="00162D34">
        <w:rPr>
          <w:rFonts w:eastAsia="Calibri" w:cs="Times New Roman"/>
          <w:sz w:val="16"/>
          <w:szCs w:val="16"/>
        </w:rPr>
        <w:t xml:space="preserve">odporúča sa uvádzať záťaž súvisiacu s kontaktnou aj nekontaktnou výučbou v súlade s ECTS </w:t>
      </w:r>
      <w:proofErr w:type="spellStart"/>
      <w:r w:rsidRPr="00162D34">
        <w:rPr>
          <w:rFonts w:eastAsia="Calibri" w:cs="Times New Roman"/>
          <w:sz w:val="16"/>
          <w:szCs w:val="16"/>
        </w:rPr>
        <w:t>Users</w:t>
      </w:r>
      <w:proofErr w:type="spellEnd"/>
      <w:r w:rsidRPr="00162D34">
        <w:rPr>
          <w:rFonts w:eastAsia="Calibri" w:cs="Times New Roman"/>
          <w:sz w:val="16"/>
          <w:szCs w:val="16"/>
        </w:rPr>
        <w:t xml:space="preserve">' </w:t>
      </w:r>
      <w:proofErr w:type="spellStart"/>
      <w:r w:rsidRPr="00162D34">
        <w:rPr>
          <w:rFonts w:eastAsia="Calibri" w:cs="Times New Roman"/>
          <w:sz w:val="16"/>
          <w:szCs w:val="16"/>
        </w:rPr>
        <w:t>Guide</w:t>
      </w:r>
      <w:proofErr w:type="spellEnd"/>
      <w:r w:rsidRPr="00162D34">
        <w:rPr>
          <w:rFonts w:eastAsia="Calibri" w:cs="Times New Roman"/>
          <w:sz w:val="16"/>
          <w:szCs w:val="16"/>
        </w:rPr>
        <w:t xml:space="preserve"> 2015)</w:t>
      </w:r>
      <w:r w:rsidRPr="00162D34">
        <w:rPr>
          <w:rFonts w:eastAsia="Calibri" w:cs="Calibri"/>
          <w:iCs/>
          <w:sz w:val="16"/>
          <w:szCs w:val="16"/>
        </w:rPr>
        <w:t xml:space="preserve">, </w:t>
      </w:r>
    </w:p>
    <w:p w:rsidR="004601F1" w:rsidRPr="00162D34" w:rsidRDefault="004601F1"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kredity pridelené každej časti na základe dosahovaných výstupov vzdelávania a súvisiaceho pracovného zaťaženia, </w:t>
      </w:r>
    </w:p>
    <w:p w:rsidR="004601F1" w:rsidRPr="00162D34" w:rsidRDefault="004601F1"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osobu zabezpečujúcu predmet (alebo partnerskú organizáciu a osobu) s uvedením kontaktu (</w:t>
      </w:r>
      <w:r w:rsidRPr="00162D34">
        <w:rPr>
          <w:rFonts w:eastAsia="Calibri" w:cs="Times New Roman"/>
          <w:sz w:val="16"/>
          <w:szCs w:val="16"/>
        </w:rPr>
        <w:t>napr. pri zabezpečovaní odbornej praxe, alebo inej vzdelávacej činnosti uskutočňovanej mimo univerzity).</w:t>
      </w:r>
      <w:r w:rsidRPr="00162D34">
        <w:rPr>
          <w:rFonts w:eastAsia="Calibri" w:cs="Calibri"/>
          <w:iCs/>
          <w:sz w:val="16"/>
          <w:szCs w:val="16"/>
        </w:rPr>
        <w:t xml:space="preserve">, </w:t>
      </w:r>
    </w:p>
    <w:p w:rsidR="004601F1" w:rsidRPr="00162D34" w:rsidRDefault="004601F1"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učiteľov predmetu (alebo podieľajúce sa partnerské organizácie a osoby) (môžu byť uvedené aj v IL predmetov), </w:t>
      </w:r>
    </w:p>
    <w:p w:rsidR="004601F1" w:rsidRPr="00162D34" w:rsidRDefault="004601F1"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miesto uskutočňovania predmetu (ak sa študijný programu uskutočňuje na viacerých pracoviskách).</w:t>
      </w:r>
    </w:p>
    <w:p w:rsidR="004601F1" w:rsidRPr="00162D34" w:rsidRDefault="004601F1" w:rsidP="00162D34">
      <w:pPr>
        <w:pStyle w:val="Textpoznmkypodiarou"/>
        <w:spacing w:beforeLines="60" w:before="144"/>
        <w:rPr>
          <w:sz w:val="16"/>
          <w:szCs w:val="16"/>
        </w:rPr>
      </w:pPr>
    </w:p>
  </w:footnote>
  <w:footnote w:id="9">
    <w:p w:rsidR="004601F1" w:rsidRPr="00162D34" w:rsidRDefault="004601F1" w:rsidP="00162D34">
      <w:pPr>
        <w:autoSpaceDE w:val="0"/>
        <w:autoSpaceDN w:val="0"/>
        <w:adjustRightInd w:val="0"/>
        <w:spacing w:before="60" w:after="0" w:line="240" w:lineRule="auto"/>
        <w:rPr>
          <w:rFonts w:eastAsia="Calibri" w:cs="Calibri"/>
          <w:iCs/>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V štruktúre podľa vyhlášky č. 614/2002 Z. z.</w:t>
      </w:r>
    </w:p>
    <w:p w:rsidR="004601F1" w:rsidRPr="00162D34" w:rsidRDefault="004601F1" w:rsidP="00162D34">
      <w:pPr>
        <w:pStyle w:val="Textpoznmkypodiarou"/>
        <w:spacing w:before="60"/>
        <w:rPr>
          <w:sz w:val="16"/>
          <w:szCs w:val="16"/>
        </w:rPr>
      </w:pPr>
    </w:p>
  </w:footnote>
  <w:footnote w:id="10">
    <w:p w:rsidR="004601F1" w:rsidRPr="00162D34" w:rsidRDefault="004601F1"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Osoba zodpovedná za študijný program je zároveň osoba zabezpečujúca jeden profilový predmet</w:t>
      </w:r>
    </w:p>
  </w:footnote>
  <w:footnote w:id="11">
    <w:p w:rsidR="004601F1" w:rsidRPr="00162D34" w:rsidRDefault="004601F1"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 w:id="12">
    <w:p w:rsidR="004601F1" w:rsidRPr="00162D34" w:rsidRDefault="004601F1"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predmet, odkaz na Centrálny register zamestnancov vysokých škôl</w:t>
      </w:r>
    </w:p>
  </w:footnote>
  <w:footnote w:id="13">
    <w:p w:rsidR="004601F1" w:rsidRPr="00162D34" w:rsidRDefault="004601F1"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aktuálne témy záverečných prác podľa stupňov štúdia za obdobie posledných dvoch akademických rokov vrátane aktuálneho akademického roka</w:t>
      </w:r>
    </w:p>
  </w:footnote>
  <w:footnote w:id="14">
    <w:p w:rsidR="004601F1" w:rsidRPr="00162D34" w:rsidRDefault="004601F1"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1F02F4"/>
    <w:multiLevelType w:val="hybridMultilevel"/>
    <w:tmpl w:val="E9109284"/>
    <w:lvl w:ilvl="0" w:tplc="C288771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F2003C"/>
    <w:multiLevelType w:val="hybridMultilevel"/>
    <w:tmpl w:val="58EA7B8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16464B7"/>
    <w:multiLevelType w:val="hybridMultilevel"/>
    <w:tmpl w:val="D75A0F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32402B1"/>
    <w:multiLevelType w:val="hybridMultilevel"/>
    <w:tmpl w:val="3A8EAD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E63B26"/>
    <w:multiLevelType w:val="hybridMultilevel"/>
    <w:tmpl w:val="E19820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8B6369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50F7043"/>
    <w:multiLevelType w:val="hybridMultilevel"/>
    <w:tmpl w:val="80164546"/>
    <w:lvl w:ilvl="0" w:tplc="35626894">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D42D2E"/>
    <w:multiLevelType w:val="hybridMultilevel"/>
    <w:tmpl w:val="D598E91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E010ABA"/>
    <w:multiLevelType w:val="hybridMultilevel"/>
    <w:tmpl w:val="C026F664"/>
    <w:lvl w:ilvl="0" w:tplc="46BCE68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1566B2A"/>
    <w:multiLevelType w:val="hybridMultilevel"/>
    <w:tmpl w:val="F02ECF14"/>
    <w:lvl w:ilvl="0" w:tplc="7D5CAC34">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7520422"/>
    <w:multiLevelType w:val="hybridMultilevel"/>
    <w:tmpl w:val="3FC4A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1CB40F7"/>
    <w:multiLevelType w:val="hybridMultilevel"/>
    <w:tmpl w:val="0AACEDF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37D466B"/>
    <w:multiLevelType w:val="hybridMultilevel"/>
    <w:tmpl w:val="4C3E5A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6642712"/>
    <w:multiLevelType w:val="hybridMultilevel"/>
    <w:tmpl w:val="0C821F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C547F82"/>
    <w:multiLevelType w:val="hybridMultilevel"/>
    <w:tmpl w:val="AED6CDD4"/>
    <w:lvl w:ilvl="0" w:tplc="570CD9F8">
      <w:start w:val="7"/>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6717FD3"/>
    <w:multiLevelType w:val="hybridMultilevel"/>
    <w:tmpl w:val="AE9642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6590129B"/>
    <w:multiLevelType w:val="hybridMultilevel"/>
    <w:tmpl w:val="F13073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FD7372"/>
    <w:multiLevelType w:val="hybridMultilevel"/>
    <w:tmpl w:val="8BAA8E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A26086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0"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6D6D3B0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2" w15:restartNumberingAfterBreak="0">
    <w:nsid w:val="6EBA133B"/>
    <w:multiLevelType w:val="hybridMultilevel"/>
    <w:tmpl w:val="17F8D41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3" w15:restartNumberingAfterBreak="0">
    <w:nsid w:val="751C79ED"/>
    <w:multiLevelType w:val="hybridMultilevel"/>
    <w:tmpl w:val="F85ECEA8"/>
    <w:lvl w:ilvl="0" w:tplc="01CC6CA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680610E"/>
    <w:multiLevelType w:val="multilevel"/>
    <w:tmpl w:val="1FF4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CD7244"/>
    <w:multiLevelType w:val="hybridMultilevel"/>
    <w:tmpl w:val="ED5EE8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B7D3F4F"/>
    <w:multiLevelType w:val="singleLevel"/>
    <w:tmpl w:val="C4EAD322"/>
    <w:lvl w:ilvl="0">
      <w:start w:val="4"/>
      <w:numFmt w:val="bullet"/>
      <w:lvlText w:val="-"/>
      <w:lvlJc w:val="left"/>
      <w:pPr>
        <w:tabs>
          <w:tab w:val="num" w:pos="360"/>
        </w:tabs>
        <w:ind w:left="360" w:hanging="360"/>
      </w:pPr>
      <w:rPr>
        <w:rFonts w:hint="default"/>
      </w:rPr>
    </w:lvl>
  </w:abstractNum>
  <w:abstractNum w:abstractNumId="37" w15:restartNumberingAfterBreak="0">
    <w:nsid w:val="7FB91FD3"/>
    <w:multiLevelType w:val="hybridMultilevel"/>
    <w:tmpl w:val="3B3490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9"/>
  </w:num>
  <w:num w:numId="2">
    <w:abstractNumId w:val="7"/>
  </w:num>
  <w:num w:numId="3">
    <w:abstractNumId w:val="26"/>
  </w:num>
  <w:num w:numId="4">
    <w:abstractNumId w:val="28"/>
  </w:num>
  <w:num w:numId="5">
    <w:abstractNumId w:val="30"/>
  </w:num>
  <w:num w:numId="6">
    <w:abstractNumId w:val="38"/>
  </w:num>
  <w:num w:numId="7">
    <w:abstractNumId w:val="16"/>
  </w:num>
  <w:num w:numId="8">
    <w:abstractNumId w:val="13"/>
  </w:num>
  <w:num w:numId="9">
    <w:abstractNumId w:val="2"/>
  </w:num>
  <w:num w:numId="10">
    <w:abstractNumId w:val="0"/>
  </w:num>
  <w:num w:numId="11">
    <w:abstractNumId w:val="33"/>
  </w:num>
  <w:num w:numId="12">
    <w:abstractNumId w:val="14"/>
  </w:num>
  <w:num w:numId="13">
    <w:abstractNumId w:val="20"/>
  </w:num>
  <w:num w:numId="14">
    <w:abstractNumId w:val="18"/>
  </w:num>
  <w:num w:numId="15">
    <w:abstractNumId w:val="10"/>
  </w:num>
  <w:num w:numId="16">
    <w:abstractNumId w:val="23"/>
  </w:num>
  <w:num w:numId="17">
    <w:abstractNumId w:val="5"/>
  </w:num>
  <w:num w:numId="18">
    <w:abstractNumId w:val="17"/>
  </w:num>
  <w:num w:numId="19">
    <w:abstractNumId w:val="3"/>
  </w:num>
  <w:num w:numId="20">
    <w:abstractNumId w:val="11"/>
  </w:num>
  <w:num w:numId="21">
    <w:abstractNumId w:val="21"/>
  </w:num>
  <w:num w:numId="22">
    <w:abstractNumId w:val="15"/>
  </w:num>
  <w:num w:numId="23">
    <w:abstractNumId w:val="24"/>
  </w:num>
  <w:num w:numId="24">
    <w:abstractNumId w:val="1"/>
  </w:num>
  <w:num w:numId="25">
    <w:abstractNumId w:val="29"/>
  </w:num>
  <w:num w:numId="26">
    <w:abstractNumId w:val="8"/>
  </w:num>
  <w:num w:numId="27">
    <w:abstractNumId w:val="31"/>
  </w:num>
  <w:num w:numId="28">
    <w:abstractNumId w:val="36"/>
  </w:num>
  <w:num w:numId="29">
    <w:abstractNumId w:val="25"/>
  </w:num>
  <w:num w:numId="30">
    <w:abstractNumId w:val="22"/>
  </w:num>
  <w:num w:numId="31">
    <w:abstractNumId w:val="35"/>
  </w:num>
  <w:num w:numId="32">
    <w:abstractNumId w:val="32"/>
  </w:num>
  <w:num w:numId="33">
    <w:abstractNumId w:val="4"/>
  </w:num>
  <w:num w:numId="34">
    <w:abstractNumId w:val="12"/>
  </w:num>
  <w:num w:numId="35">
    <w:abstractNumId w:val="6"/>
  </w:num>
  <w:num w:numId="36">
    <w:abstractNumId w:val="37"/>
  </w:num>
  <w:num w:numId="37">
    <w:abstractNumId w:val="19"/>
  </w:num>
  <w:num w:numId="38">
    <w:abstractNumId w:val="27"/>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83B"/>
    <w:rsid w:val="00001C42"/>
    <w:rsid w:val="00007E02"/>
    <w:rsid w:val="00017A8D"/>
    <w:rsid w:val="00024532"/>
    <w:rsid w:val="00046A45"/>
    <w:rsid w:val="0007683B"/>
    <w:rsid w:val="000771EA"/>
    <w:rsid w:val="00081798"/>
    <w:rsid w:val="00083155"/>
    <w:rsid w:val="000A2758"/>
    <w:rsid w:val="000A3C5F"/>
    <w:rsid w:val="000C1B75"/>
    <w:rsid w:val="0010002D"/>
    <w:rsid w:val="00102A20"/>
    <w:rsid w:val="001128B9"/>
    <w:rsid w:val="00114505"/>
    <w:rsid w:val="0012219B"/>
    <w:rsid w:val="001225E0"/>
    <w:rsid w:val="00125133"/>
    <w:rsid w:val="001606BE"/>
    <w:rsid w:val="00162D34"/>
    <w:rsid w:val="001A061A"/>
    <w:rsid w:val="001A7B8C"/>
    <w:rsid w:val="001B60C3"/>
    <w:rsid w:val="001B75B5"/>
    <w:rsid w:val="001D31A5"/>
    <w:rsid w:val="001F0C81"/>
    <w:rsid w:val="00205298"/>
    <w:rsid w:val="00207BB7"/>
    <w:rsid w:val="0021690D"/>
    <w:rsid w:val="00226EE0"/>
    <w:rsid w:val="00227578"/>
    <w:rsid w:val="0027052B"/>
    <w:rsid w:val="00270A26"/>
    <w:rsid w:val="00277105"/>
    <w:rsid w:val="00286983"/>
    <w:rsid w:val="00295192"/>
    <w:rsid w:val="002A7735"/>
    <w:rsid w:val="002B10C4"/>
    <w:rsid w:val="002F0A2E"/>
    <w:rsid w:val="002F7A76"/>
    <w:rsid w:val="00306D29"/>
    <w:rsid w:val="00317A2C"/>
    <w:rsid w:val="003223DE"/>
    <w:rsid w:val="00335A3E"/>
    <w:rsid w:val="003475FB"/>
    <w:rsid w:val="0036230D"/>
    <w:rsid w:val="00376296"/>
    <w:rsid w:val="0039795C"/>
    <w:rsid w:val="003A4DAA"/>
    <w:rsid w:val="003B72F1"/>
    <w:rsid w:val="003D149B"/>
    <w:rsid w:val="003D2218"/>
    <w:rsid w:val="003D7C80"/>
    <w:rsid w:val="003F1F8B"/>
    <w:rsid w:val="003F67D9"/>
    <w:rsid w:val="00403919"/>
    <w:rsid w:val="00404C89"/>
    <w:rsid w:val="004129A1"/>
    <w:rsid w:val="0044305F"/>
    <w:rsid w:val="00457566"/>
    <w:rsid w:val="004601F1"/>
    <w:rsid w:val="00462250"/>
    <w:rsid w:val="004722CA"/>
    <w:rsid w:val="00483371"/>
    <w:rsid w:val="004912E1"/>
    <w:rsid w:val="0049556E"/>
    <w:rsid w:val="004B2EC5"/>
    <w:rsid w:val="004B41CE"/>
    <w:rsid w:val="004C241B"/>
    <w:rsid w:val="004D540A"/>
    <w:rsid w:val="004E555E"/>
    <w:rsid w:val="004E7C4E"/>
    <w:rsid w:val="00503B23"/>
    <w:rsid w:val="00530909"/>
    <w:rsid w:val="00540B0F"/>
    <w:rsid w:val="005446C4"/>
    <w:rsid w:val="005573F6"/>
    <w:rsid w:val="005578A0"/>
    <w:rsid w:val="00557CFD"/>
    <w:rsid w:val="005609DD"/>
    <w:rsid w:val="00566BE4"/>
    <w:rsid w:val="00571AB7"/>
    <w:rsid w:val="00587B77"/>
    <w:rsid w:val="00594257"/>
    <w:rsid w:val="005A1CB0"/>
    <w:rsid w:val="005A2184"/>
    <w:rsid w:val="005D09E4"/>
    <w:rsid w:val="005D75E1"/>
    <w:rsid w:val="005E7AB3"/>
    <w:rsid w:val="005F2D18"/>
    <w:rsid w:val="00603929"/>
    <w:rsid w:val="00613CAD"/>
    <w:rsid w:val="00632C72"/>
    <w:rsid w:val="00643267"/>
    <w:rsid w:val="00655B84"/>
    <w:rsid w:val="006664A6"/>
    <w:rsid w:val="00674FE1"/>
    <w:rsid w:val="006929E5"/>
    <w:rsid w:val="006A2BC2"/>
    <w:rsid w:val="006A479F"/>
    <w:rsid w:val="006D33C2"/>
    <w:rsid w:val="006D5F94"/>
    <w:rsid w:val="0070165B"/>
    <w:rsid w:val="00721822"/>
    <w:rsid w:val="00727A39"/>
    <w:rsid w:val="00736251"/>
    <w:rsid w:val="0076706B"/>
    <w:rsid w:val="0077116D"/>
    <w:rsid w:val="00782628"/>
    <w:rsid w:val="00785824"/>
    <w:rsid w:val="00787A7F"/>
    <w:rsid w:val="007B33B0"/>
    <w:rsid w:val="007D0775"/>
    <w:rsid w:val="007D5A3D"/>
    <w:rsid w:val="007E4092"/>
    <w:rsid w:val="007E6CD6"/>
    <w:rsid w:val="007F1D73"/>
    <w:rsid w:val="007F238C"/>
    <w:rsid w:val="007F4450"/>
    <w:rsid w:val="007F7D30"/>
    <w:rsid w:val="00800B84"/>
    <w:rsid w:val="00803984"/>
    <w:rsid w:val="00814EA4"/>
    <w:rsid w:val="00826A73"/>
    <w:rsid w:val="0086739A"/>
    <w:rsid w:val="008821F0"/>
    <w:rsid w:val="00882846"/>
    <w:rsid w:val="008839F3"/>
    <w:rsid w:val="008A061D"/>
    <w:rsid w:val="008A26D2"/>
    <w:rsid w:val="008B713C"/>
    <w:rsid w:val="008B76A8"/>
    <w:rsid w:val="008C0F0C"/>
    <w:rsid w:val="008C430C"/>
    <w:rsid w:val="008D47B1"/>
    <w:rsid w:val="008D73A1"/>
    <w:rsid w:val="00900112"/>
    <w:rsid w:val="0090154D"/>
    <w:rsid w:val="00915BAC"/>
    <w:rsid w:val="009236CF"/>
    <w:rsid w:val="00923FA6"/>
    <w:rsid w:val="00934E25"/>
    <w:rsid w:val="009635C3"/>
    <w:rsid w:val="00964DCC"/>
    <w:rsid w:val="009673B6"/>
    <w:rsid w:val="00981548"/>
    <w:rsid w:val="009960DD"/>
    <w:rsid w:val="009A2FA0"/>
    <w:rsid w:val="009B6886"/>
    <w:rsid w:val="009D15C1"/>
    <w:rsid w:val="009D6A5F"/>
    <w:rsid w:val="00A1684D"/>
    <w:rsid w:val="00A24F4F"/>
    <w:rsid w:val="00A37019"/>
    <w:rsid w:val="00A40498"/>
    <w:rsid w:val="00A436D0"/>
    <w:rsid w:val="00A60582"/>
    <w:rsid w:val="00A62E37"/>
    <w:rsid w:val="00A80A77"/>
    <w:rsid w:val="00A96315"/>
    <w:rsid w:val="00AA0AA2"/>
    <w:rsid w:val="00AA3F80"/>
    <w:rsid w:val="00AA7CC5"/>
    <w:rsid w:val="00AB5230"/>
    <w:rsid w:val="00AB7677"/>
    <w:rsid w:val="00AC403C"/>
    <w:rsid w:val="00AC53A6"/>
    <w:rsid w:val="00AD1F78"/>
    <w:rsid w:val="00AF0976"/>
    <w:rsid w:val="00AF27E6"/>
    <w:rsid w:val="00B05096"/>
    <w:rsid w:val="00B10D5C"/>
    <w:rsid w:val="00B15A92"/>
    <w:rsid w:val="00B17B1A"/>
    <w:rsid w:val="00B267CD"/>
    <w:rsid w:val="00B4293D"/>
    <w:rsid w:val="00B43A2E"/>
    <w:rsid w:val="00B45143"/>
    <w:rsid w:val="00B5606D"/>
    <w:rsid w:val="00B6513D"/>
    <w:rsid w:val="00B7065D"/>
    <w:rsid w:val="00B72B04"/>
    <w:rsid w:val="00B80F12"/>
    <w:rsid w:val="00B9027A"/>
    <w:rsid w:val="00B91F39"/>
    <w:rsid w:val="00B92D61"/>
    <w:rsid w:val="00B97C3A"/>
    <w:rsid w:val="00BC213C"/>
    <w:rsid w:val="00BD224D"/>
    <w:rsid w:val="00C0065F"/>
    <w:rsid w:val="00C42B93"/>
    <w:rsid w:val="00C56200"/>
    <w:rsid w:val="00C60903"/>
    <w:rsid w:val="00C6495E"/>
    <w:rsid w:val="00C662DE"/>
    <w:rsid w:val="00C92046"/>
    <w:rsid w:val="00C957F0"/>
    <w:rsid w:val="00C96FB3"/>
    <w:rsid w:val="00CB701F"/>
    <w:rsid w:val="00CC4535"/>
    <w:rsid w:val="00CD06A7"/>
    <w:rsid w:val="00CE4A06"/>
    <w:rsid w:val="00D209E1"/>
    <w:rsid w:val="00D2641E"/>
    <w:rsid w:val="00D32995"/>
    <w:rsid w:val="00D362B4"/>
    <w:rsid w:val="00D4344B"/>
    <w:rsid w:val="00D661FF"/>
    <w:rsid w:val="00DA619C"/>
    <w:rsid w:val="00DC0C79"/>
    <w:rsid w:val="00DD7025"/>
    <w:rsid w:val="00DE77F2"/>
    <w:rsid w:val="00DF42AC"/>
    <w:rsid w:val="00E27CC4"/>
    <w:rsid w:val="00E5006B"/>
    <w:rsid w:val="00E86553"/>
    <w:rsid w:val="00E909C8"/>
    <w:rsid w:val="00EC4FA8"/>
    <w:rsid w:val="00EF78CC"/>
    <w:rsid w:val="00F13868"/>
    <w:rsid w:val="00F25EBE"/>
    <w:rsid w:val="00F351CD"/>
    <w:rsid w:val="00F36178"/>
    <w:rsid w:val="00F46D94"/>
    <w:rsid w:val="00F53C8E"/>
    <w:rsid w:val="00F61D3C"/>
    <w:rsid w:val="00F73499"/>
    <w:rsid w:val="00F81EE4"/>
    <w:rsid w:val="00FB1E2B"/>
    <w:rsid w:val="00FE2E89"/>
    <w:rsid w:val="00FF2236"/>
    <w:rsid w:val="00FF63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B80E"/>
  <w15:docId w15:val="{79A53282-CD17-41FD-A527-85AC3A95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3">
    <w:name w:val="heading 3"/>
    <w:basedOn w:val="Normlny"/>
    <w:next w:val="Normlny"/>
    <w:link w:val="Nadpis3Char"/>
    <w:qFormat/>
    <w:rsid w:val="00B9027A"/>
    <w:pPr>
      <w:keepNext/>
      <w:spacing w:after="0" w:line="240" w:lineRule="auto"/>
      <w:outlineLvl w:val="2"/>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07683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7683B"/>
    <w:rPr>
      <w:sz w:val="20"/>
      <w:szCs w:val="20"/>
    </w:rPr>
  </w:style>
  <w:style w:type="character" w:styleId="Odkaznapoznmkupodiarou">
    <w:name w:val="footnote reference"/>
    <w:basedOn w:val="Predvolenpsmoodseku"/>
    <w:uiPriority w:val="99"/>
    <w:semiHidden/>
    <w:unhideWhenUsed/>
    <w:rsid w:val="0007683B"/>
    <w:rPr>
      <w:vertAlign w:val="superscript"/>
    </w:rPr>
  </w:style>
  <w:style w:type="table" w:styleId="Mriekatabuky">
    <w:name w:val="Table Grid"/>
    <w:basedOn w:val="Normlnatabuka"/>
    <w:uiPriority w:val="39"/>
    <w:rsid w:val="00076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RAZKY PRVA UROVEN"/>
    <w:basedOn w:val="Normlny"/>
    <w:link w:val="OdsekzoznamuChar"/>
    <w:uiPriority w:val="34"/>
    <w:qFormat/>
    <w:rsid w:val="009D6A5F"/>
    <w:pPr>
      <w:ind w:left="720"/>
      <w:contextualSpacing/>
    </w:pPr>
  </w:style>
  <w:style w:type="character" w:styleId="Hypertextovprepojenie">
    <w:name w:val="Hyperlink"/>
    <w:basedOn w:val="Predvolenpsmoodseku"/>
    <w:uiPriority w:val="99"/>
    <w:unhideWhenUsed/>
    <w:rsid w:val="00457566"/>
    <w:rPr>
      <w:color w:val="0563C1" w:themeColor="hyperlink"/>
      <w:u w:val="single"/>
    </w:rPr>
  </w:style>
  <w:style w:type="paragraph" w:styleId="Hlavika">
    <w:name w:val="header"/>
    <w:basedOn w:val="Normlny"/>
    <w:link w:val="HlavikaChar"/>
    <w:uiPriority w:val="99"/>
    <w:unhideWhenUsed/>
    <w:rsid w:val="009D15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D15C1"/>
  </w:style>
  <w:style w:type="paragraph" w:styleId="Pta">
    <w:name w:val="footer"/>
    <w:basedOn w:val="Normlny"/>
    <w:link w:val="PtaChar"/>
    <w:uiPriority w:val="99"/>
    <w:unhideWhenUsed/>
    <w:rsid w:val="009D15C1"/>
    <w:pPr>
      <w:tabs>
        <w:tab w:val="center" w:pos="4536"/>
        <w:tab w:val="right" w:pos="9072"/>
      </w:tabs>
      <w:spacing w:after="0" w:line="240" w:lineRule="auto"/>
    </w:pPr>
  </w:style>
  <w:style w:type="character" w:customStyle="1" w:styleId="PtaChar">
    <w:name w:val="Päta Char"/>
    <w:basedOn w:val="Predvolenpsmoodseku"/>
    <w:link w:val="Pta"/>
    <w:uiPriority w:val="99"/>
    <w:rsid w:val="009D15C1"/>
  </w:style>
  <w:style w:type="character" w:styleId="PouitHypertextovPrepojenie">
    <w:name w:val="FollowedHyperlink"/>
    <w:basedOn w:val="Predvolenpsmoodseku"/>
    <w:uiPriority w:val="99"/>
    <w:semiHidden/>
    <w:unhideWhenUsed/>
    <w:rsid w:val="004D540A"/>
    <w:rPr>
      <w:color w:val="954F72" w:themeColor="followedHyperlink"/>
      <w:u w:val="single"/>
    </w:rPr>
  </w:style>
  <w:style w:type="character" w:customStyle="1" w:styleId="Nevyrieenzmienka1">
    <w:name w:val="Nevyriešená zmienka1"/>
    <w:basedOn w:val="Predvolenpsmoodseku"/>
    <w:uiPriority w:val="99"/>
    <w:semiHidden/>
    <w:unhideWhenUsed/>
    <w:rsid w:val="00AF27E6"/>
    <w:rPr>
      <w:color w:val="605E5C"/>
      <w:shd w:val="clear" w:color="auto" w:fill="E1DFDD"/>
    </w:rPr>
  </w:style>
  <w:style w:type="paragraph" w:styleId="Textbubliny">
    <w:name w:val="Balloon Text"/>
    <w:basedOn w:val="Normlny"/>
    <w:link w:val="TextbublinyChar"/>
    <w:uiPriority w:val="99"/>
    <w:semiHidden/>
    <w:unhideWhenUsed/>
    <w:rsid w:val="008821F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21F0"/>
    <w:rPr>
      <w:rFonts w:ascii="Segoe UI" w:hAnsi="Segoe UI" w:cs="Segoe UI"/>
      <w:sz w:val="18"/>
      <w:szCs w:val="18"/>
    </w:rPr>
  </w:style>
  <w:style w:type="paragraph" w:styleId="Zkladntext">
    <w:name w:val="Body Text"/>
    <w:basedOn w:val="Normlny"/>
    <w:link w:val="ZkladntextChar"/>
    <w:semiHidden/>
    <w:rsid w:val="00B9027A"/>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semiHidden/>
    <w:rsid w:val="00B9027A"/>
    <w:rPr>
      <w:rFonts w:ascii="Times New Roman" w:eastAsia="Times New Roman" w:hAnsi="Times New Roman" w:cs="Times New Roman"/>
      <w:sz w:val="24"/>
      <w:szCs w:val="20"/>
      <w:lang w:eastAsia="sk-SK"/>
    </w:rPr>
  </w:style>
  <w:style w:type="character" w:customStyle="1" w:styleId="Nadpis3Char">
    <w:name w:val="Nadpis 3 Char"/>
    <w:basedOn w:val="Predvolenpsmoodseku"/>
    <w:link w:val="Nadpis3"/>
    <w:rsid w:val="00B9027A"/>
    <w:rPr>
      <w:rFonts w:ascii="Times New Roman" w:eastAsia="Times New Roman" w:hAnsi="Times New Roman" w:cs="Times New Roman"/>
      <w:sz w:val="24"/>
      <w:szCs w:val="20"/>
      <w:lang w:eastAsia="sk-SK"/>
    </w:rPr>
  </w:style>
  <w:style w:type="character" w:customStyle="1" w:styleId="OdsekzoznamuChar">
    <w:name w:val="Odsek zoznamu Char"/>
    <w:aliases w:val="ODRAZKY PRVA UROVEN Char"/>
    <w:link w:val="Odsekzoznamu"/>
    <w:uiPriority w:val="34"/>
    <w:locked/>
    <w:rsid w:val="0010002D"/>
  </w:style>
  <w:style w:type="character" w:customStyle="1" w:styleId="Nevyrieenzmienka2">
    <w:name w:val="Nevyriešená zmienka2"/>
    <w:basedOn w:val="Predvolenpsmoodseku"/>
    <w:uiPriority w:val="99"/>
    <w:semiHidden/>
    <w:unhideWhenUsed/>
    <w:rsid w:val="00923FA6"/>
    <w:rPr>
      <w:color w:val="605E5C"/>
      <w:shd w:val="clear" w:color="auto" w:fill="E1DFDD"/>
    </w:rPr>
  </w:style>
  <w:style w:type="paragraph" w:customStyle="1" w:styleId="Default">
    <w:name w:val="Default"/>
    <w:rsid w:val="00923F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7118">
      <w:bodyDiv w:val="1"/>
      <w:marLeft w:val="0"/>
      <w:marRight w:val="0"/>
      <w:marTop w:val="0"/>
      <w:marBottom w:val="0"/>
      <w:divBdr>
        <w:top w:val="none" w:sz="0" w:space="0" w:color="auto"/>
        <w:left w:val="none" w:sz="0" w:space="0" w:color="auto"/>
        <w:bottom w:val="none" w:sz="0" w:space="0" w:color="auto"/>
        <w:right w:val="none" w:sz="0" w:space="0" w:color="auto"/>
      </w:divBdr>
    </w:div>
    <w:div w:id="154227326">
      <w:bodyDiv w:val="1"/>
      <w:marLeft w:val="0"/>
      <w:marRight w:val="0"/>
      <w:marTop w:val="0"/>
      <w:marBottom w:val="0"/>
      <w:divBdr>
        <w:top w:val="none" w:sz="0" w:space="0" w:color="auto"/>
        <w:left w:val="none" w:sz="0" w:space="0" w:color="auto"/>
        <w:bottom w:val="none" w:sz="0" w:space="0" w:color="auto"/>
        <w:right w:val="none" w:sz="0" w:space="0" w:color="auto"/>
      </w:divBdr>
    </w:div>
    <w:div w:id="308442046">
      <w:bodyDiv w:val="1"/>
      <w:marLeft w:val="0"/>
      <w:marRight w:val="0"/>
      <w:marTop w:val="0"/>
      <w:marBottom w:val="0"/>
      <w:divBdr>
        <w:top w:val="none" w:sz="0" w:space="0" w:color="auto"/>
        <w:left w:val="none" w:sz="0" w:space="0" w:color="auto"/>
        <w:bottom w:val="none" w:sz="0" w:space="0" w:color="auto"/>
        <w:right w:val="none" w:sz="0" w:space="0" w:color="auto"/>
      </w:divBdr>
    </w:div>
    <w:div w:id="11124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ba.sk/www_write/files/SK/docs/interne-smernice/2011/interna_smernica_2.pdf" TargetMode="External"/><Relationship Id="rId21" Type="http://schemas.openxmlformats.org/officeDocument/2006/relationships/hyperlink" Target="https://euba.sk/univerzita/eticky-manazment" TargetMode="External"/><Relationship Id="rId42" Type="http://schemas.openxmlformats.org/officeDocument/2006/relationships/hyperlink" Target="mailto:jana.kusnirova@euba.sk" TargetMode="External"/><Relationship Id="rId47" Type="http://schemas.openxmlformats.org/officeDocument/2006/relationships/hyperlink" Target="https://sek.euba.sk/sluzby/timovka" TargetMode="External"/><Relationship Id="rId63" Type="http://schemas.openxmlformats.org/officeDocument/2006/relationships/hyperlink" Target="https://euba.sk/www_write/files/SK/docs/vnutorne-predpisy/2016/2016_disciplinarny_poriadok.pdf" TargetMode="External"/><Relationship Id="rId68" Type="http://schemas.openxmlformats.org/officeDocument/2006/relationships/hyperlink" Target="https://euba.sk/student/legislativa/poplatky-spojene-so-studiom" TargetMode="External"/><Relationship Id="rId84" Type="http://schemas.openxmlformats.org/officeDocument/2006/relationships/fontTable" Target="fontTable.xml"/><Relationship Id="rId16" Type="http://schemas.openxmlformats.org/officeDocument/2006/relationships/hyperlink" Target="https://euba.sk/www_write/files/SK/studenti/zaverecne-prace/2020/interna_smernica_c.112019_o_zaverecnych_rigoroznych_a_habilitacnych_pracach.pdf" TargetMode="External"/><Relationship Id="rId11" Type="http://schemas.openxmlformats.org/officeDocument/2006/relationships/hyperlink" Target="https://www.mq.edu.au/" TargetMode="External"/><Relationship Id="rId32" Type="http://schemas.openxmlformats.org/officeDocument/2006/relationships/hyperlink" Target="callto:+421267291321" TargetMode="External"/><Relationship Id="rId37" Type="http://schemas.openxmlformats.org/officeDocument/2006/relationships/hyperlink" Target="https://www.portalvs.sk/regzam/detail/200" TargetMode="External"/><Relationship Id="rId53" Type="http://schemas.openxmlformats.org/officeDocument/2006/relationships/hyperlink" Target="https://euba.sk/student/e-learning" TargetMode="External"/><Relationship Id="rId58" Type="http://schemas.openxmlformats.org/officeDocument/2006/relationships/hyperlink" Target="https://nhf.euba.sk/medzinarodne-vztahy/dalsie-moznosti-studia-v-zahranici" TargetMode="External"/><Relationship Id="rId74" Type="http://schemas.openxmlformats.org/officeDocument/2006/relationships/hyperlink" Target="https://euba.sk/student/informacie-pre-studentov/centrum-protidrogovych-a-poradenskych-sluzieb" TargetMode="External"/><Relationship Id="rId79" Type="http://schemas.openxmlformats.org/officeDocument/2006/relationships/hyperlink" Target="https://euba.sk/univerzita/eticky-manazment" TargetMode="External"/><Relationship Id="rId5" Type="http://schemas.openxmlformats.org/officeDocument/2006/relationships/numbering" Target="numbering.xml"/><Relationship Id="rId19" Type="http://schemas.openxmlformats.org/officeDocument/2006/relationships/hyperlink" Target="https://nhf.euba.sk/www_write/files/medzinarodne-vztahy/Kriteria_erasmus.pdf" TargetMode="External"/><Relationship Id="rId14" Type="http://schemas.openxmlformats.org/officeDocument/2006/relationships/hyperlink" Target="https://euba.sk/www_write/files/SK/docs/vnutorne-predpisy/2017/2017_studijny_poriadok.pdf" TargetMode="External"/><Relationship Id="rId22" Type="http://schemas.openxmlformats.org/officeDocument/2006/relationships/hyperlink" Target="https://euba.sk/www_write/files/SK/docs/vnutorne-predpisy/2016/2016_disciplinarny_poriadok.pdf" TargetMode="External"/><Relationship Id="rId27" Type="http://schemas.openxmlformats.org/officeDocument/2006/relationships/hyperlink" Target="mailto:pavol.ochotnicky@euba.sk" TargetMode="External"/><Relationship Id="rId30" Type="http://schemas.openxmlformats.org/officeDocument/2006/relationships/hyperlink" Target="https://www.portalvs.sk/regzam/detail/220" TargetMode="External"/><Relationship Id="rId35" Type="http://schemas.openxmlformats.org/officeDocument/2006/relationships/hyperlink" Target="callto:+421267295376" TargetMode="External"/><Relationship Id="rId43" Type="http://schemas.openxmlformats.org/officeDocument/2006/relationships/hyperlink" Target="mailto:katarina.ondrejickova@euba.sk" TargetMode="External"/><Relationship Id="rId48" Type="http://schemas.openxmlformats.org/officeDocument/2006/relationships/hyperlink" Target="http://eds.euba.sk/" TargetMode="External"/><Relationship Id="rId56" Type="http://schemas.openxmlformats.org/officeDocument/2006/relationships/hyperlink" Target="https://nhf.euba.sk/www_write/files/medzinarodne-vztahy/Kriteria_erasmus.pdf" TargetMode="External"/><Relationship Id="rId64" Type="http://schemas.openxmlformats.org/officeDocument/2006/relationships/hyperlink" Target="https://euba.sk/www_write/files/SK/docs/vnutorne-predpisy/2016/2016_rokovaci_poriadok_disciplinarnej_komisie.pdf" TargetMode="External"/><Relationship Id="rId69" Type="http://schemas.openxmlformats.org/officeDocument/2006/relationships/hyperlink" Target="https://euba.sk/student/studentska-pozicka" TargetMode="External"/><Relationship Id="rId77" Type="http://schemas.openxmlformats.org/officeDocument/2006/relationships/hyperlink" Target="https://euba.sk/uchadzac" TargetMode="External"/><Relationship Id="rId8" Type="http://schemas.openxmlformats.org/officeDocument/2006/relationships/webSettings" Target="webSettings.xml"/><Relationship Id="rId51" Type="http://schemas.openxmlformats.org/officeDocument/2006/relationships/hyperlink" Target="https://euba.sk/student/e-learning" TargetMode="External"/><Relationship Id="rId72" Type="http://schemas.openxmlformats.org/officeDocument/2006/relationships/hyperlink" Target="https://euba.sk/student/informacie-pre-studentov/ubytovanie" TargetMode="External"/><Relationship Id="rId80" Type="http://schemas.openxmlformats.org/officeDocument/2006/relationships/hyperlink" Target="https://euba.sk/univerzita/organizacna-struktura-a-pracoviska/utvary-riadene-prorektorom-pre-manazovanie-akademickych-projektov/centrum-na-zabezpecenie-a-podporu-kvality"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uba.sk/www_write/files/SK/docs/vnutorne-predpisy/2017/2017_studijny_poriadok.pdf" TargetMode="External"/><Relationship Id="rId17" Type="http://schemas.openxmlformats.org/officeDocument/2006/relationships/hyperlink" Target="https://nhf.euba.sk/medzinarodne-vztahy/idem-na-erasmus-studijny-pobyt" TargetMode="External"/><Relationship Id="rId25" Type="http://schemas.openxmlformats.org/officeDocument/2006/relationships/hyperlink" Target="https://euba.sk/www_write/files/SK/docs/vnutorne-predpisy/2020/is_5_2020__po_kr_final_specificke_potreby.pdf" TargetMode="External"/><Relationship Id="rId33" Type="http://schemas.openxmlformats.org/officeDocument/2006/relationships/hyperlink" Target="https://www.portalvs.sk/regzam/detail/192" TargetMode="External"/><Relationship Id="rId38" Type="http://schemas.openxmlformats.org/officeDocument/2006/relationships/hyperlink" Target="mailto:lubomira.gertler@euba.sk" TargetMode="External"/><Relationship Id="rId46" Type="http://schemas.openxmlformats.org/officeDocument/2006/relationships/hyperlink" Target="https://bee4rlab.euba.sk/" TargetMode="External"/><Relationship Id="rId59" Type="http://schemas.openxmlformats.org/officeDocument/2006/relationships/hyperlink" Target="https://euba.sk/www_write/files/SK/docs/vnutorne-predpisy/2017/2017_studijny_poriadok.pdf" TargetMode="External"/><Relationship Id="rId67" Type="http://schemas.openxmlformats.org/officeDocument/2006/relationships/hyperlink" Target="https://euba.sk/www_write/files/SK/docs/vnutorne-predpisy/2020/is_5_2020__po_kr_final_specificke_potreby.pdf" TargetMode="External"/><Relationship Id="rId20" Type="http://schemas.openxmlformats.org/officeDocument/2006/relationships/hyperlink" Target="https://euba.sk/univerzita/eticky-kodex" TargetMode="External"/><Relationship Id="rId41" Type="http://schemas.openxmlformats.org/officeDocument/2006/relationships/hyperlink" Target="https://www.portalvs.sk/regzam/detail/216" TargetMode="External"/><Relationship Id="rId54" Type="http://schemas.openxmlformats.org/officeDocument/2006/relationships/hyperlink" Target="https://studyabroad.sk/" TargetMode="External"/><Relationship Id="rId62" Type="http://schemas.openxmlformats.org/officeDocument/2006/relationships/hyperlink" Target="https://euba.sk/student/legislativa/stipendia" TargetMode="External"/><Relationship Id="rId70" Type="http://schemas.openxmlformats.org/officeDocument/2006/relationships/hyperlink" Target="https://kariera.euba.sk/" TargetMode="External"/><Relationship Id="rId75" Type="http://schemas.openxmlformats.org/officeDocument/2006/relationships/hyperlink" Target="https://euba.sk/student"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ba.sk/www_write/files/SK/docs/vnutorne-predpisy/2017/2017_studijny_poriadok.pdf" TargetMode="External"/><Relationship Id="rId23" Type="http://schemas.openxmlformats.org/officeDocument/2006/relationships/hyperlink" Target="https://euba.sk/student/studenti-so-specifickymi-potrebami/statut-studenta-so-specifickymi-potrebami" TargetMode="External"/><Relationship Id="rId28" Type="http://schemas.openxmlformats.org/officeDocument/2006/relationships/hyperlink" Target="callto:+421267291321" TargetMode="External"/><Relationship Id="rId36" Type="http://schemas.openxmlformats.org/officeDocument/2006/relationships/hyperlink" Target="file:///C:\Users\EU\Downloads\,%20+42126729%201395" TargetMode="External"/><Relationship Id="rId49" Type="http://schemas.openxmlformats.org/officeDocument/2006/relationships/hyperlink" Target="https://sek.euba.sk/elektronicke-zdroje/databazy-a-e-zdroje/licencovane-e-zdroje" TargetMode="External"/><Relationship Id="rId57" Type="http://schemas.openxmlformats.org/officeDocument/2006/relationships/hyperlink" Target="file:///C:\Users\CENHF\Downloads\Z&#225;sady%20uzn&#225;vania%20&#353;t&#250;dia%20v%20zahrani&#269;&#237;" TargetMode="External"/><Relationship Id="rId10" Type="http://schemas.openxmlformats.org/officeDocument/2006/relationships/endnotes" Target="endnotes.xml"/><Relationship Id="rId31" Type="http://schemas.openxmlformats.org/officeDocument/2006/relationships/hyperlink" Target="mailto:pavol.ochotnicky@euba.sk" TargetMode="External"/><Relationship Id="rId44" Type="http://schemas.openxmlformats.org/officeDocument/2006/relationships/hyperlink" Target="mailto:ivana.koutna@euba.sk" TargetMode="External"/><Relationship Id="rId52" Type="http://schemas.openxmlformats.org/officeDocument/2006/relationships/hyperlink" Target="https://helpdesk.euba.sk/kb/faq.php?id=3" TargetMode="External"/><Relationship Id="rId60" Type="http://schemas.openxmlformats.org/officeDocument/2006/relationships/hyperlink" Target="https://euba.sk/www_write/files/SK/docs/interne-smernice/2011/interna_smernica_2.pdf" TargetMode="External"/><Relationship Id="rId65" Type="http://schemas.openxmlformats.org/officeDocument/2006/relationships/hyperlink" Target="https://euba.sk/student/navody-a-sprievodcovia-studiom" TargetMode="External"/><Relationship Id="rId73" Type="http://schemas.openxmlformats.org/officeDocument/2006/relationships/hyperlink" Target="https://euba.sk/student/informacie-pre-studentov/sport" TargetMode="External"/><Relationship Id="rId78" Type="http://schemas.openxmlformats.org/officeDocument/2006/relationships/hyperlink" Target="https://alumni.euba.sk/" TargetMode="External"/><Relationship Id="rId81" Type="http://schemas.openxmlformats.org/officeDocument/2006/relationships/hyperlink" Target="https://euba.sk/univerzita/plan-udrzatelneho-rozvoja"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uba.sk/www_write/files/SK/docs/vnutorne-predpisy/2017/2017_studijny_poriadok.pdf" TargetMode="External"/><Relationship Id="rId18" Type="http://schemas.openxmlformats.org/officeDocument/2006/relationships/hyperlink" Target="https://euba.sk/medzinarodne-vztahy/odchadzajuci-studenti/mobilitne-programy" TargetMode="External"/><Relationship Id="rId39" Type="http://schemas.openxmlformats.org/officeDocument/2006/relationships/hyperlink" Target="https://www.portalvs.sk/regzam/detail/138" TargetMode="External"/><Relationship Id="rId34" Type="http://schemas.openxmlformats.org/officeDocument/2006/relationships/hyperlink" Target="mailto:jana.peliova@euba.sk" TargetMode="External"/><Relationship Id="rId50" Type="http://schemas.openxmlformats.org/officeDocument/2006/relationships/hyperlink" Target="https://sek.euba.sk/veda-a-vyskum/karentovane-casopisy-v-sek" TargetMode="External"/><Relationship Id="rId55" Type="http://schemas.openxmlformats.org/officeDocument/2006/relationships/hyperlink" Target="https://nhf.euba.sk/medzinarodne-vztahy/idem-na-erasmus-studijny-pobyt" TargetMode="External"/><Relationship Id="rId76" Type="http://schemas.openxmlformats.org/officeDocument/2006/relationships/hyperlink" Target="https://euba.sk/student/preukaz-studenta-isic" TargetMode="External"/><Relationship Id="rId7" Type="http://schemas.openxmlformats.org/officeDocument/2006/relationships/settings" Target="settings.xml"/><Relationship Id="rId71" Type="http://schemas.openxmlformats.org/officeDocument/2006/relationships/hyperlink" Target="https://euba.sk/sluzby/stravovanie" TargetMode="External"/><Relationship Id="rId2" Type="http://schemas.openxmlformats.org/officeDocument/2006/relationships/customXml" Target="../customXml/item2.xml"/><Relationship Id="rId29" Type="http://schemas.openxmlformats.org/officeDocument/2006/relationships/hyperlink" Target="mailto:rudolf.sivak@euba.sk" TargetMode="External"/><Relationship Id="rId24" Type="http://schemas.openxmlformats.org/officeDocument/2006/relationships/hyperlink" Target="https://euba.sk/student/studenti-so-specifickymi-potrebami/primerane-upravy-a-podporne-sluzby" TargetMode="External"/><Relationship Id="rId40" Type="http://schemas.openxmlformats.org/officeDocument/2006/relationships/hyperlink" Target="mailto:maros.servatka@euba.sk" TargetMode="External"/><Relationship Id="rId45" Type="http://schemas.openxmlformats.org/officeDocument/2006/relationships/hyperlink" Target="mailto:jana.siposova@euba.sk" TargetMode="External"/><Relationship Id="rId66" Type="http://schemas.openxmlformats.org/officeDocument/2006/relationships/hyperlink" Target="https://euba.sk/veda-vyskum/doktorandske-studium/legislativa-a-predpisy" TargetMode="External"/><Relationship Id="rId61" Type="http://schemas.openxmlformats.org/officeDocument/2006/relationships/hyperlink" Target="https://euba.sk/www_write/files/SK/docs/vnutorne-predpisy/2017/2017_studijny_poriadok.pdf" TargetMode="External"/><Relationship Id="rId82" Type="http://schemas.openxmlformats.org/officeDocument/2006/relationships/hyperlink" Target="https://euba.sk/veda-vyskum/aktualne-informacie/svoc"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C7419-9BC6-4119-8244-95247248EB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CFE6FE-9764-48A4-B7C6-B55128CD9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208f7-14fb-4edf-ad0d-a9351fee3225"/>
    <ds:schemaRef ds:uri="cdff3e54-9dd6-4a70-a101-63fa2fdd7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1FC4DB-15AD-46EC-8F4E-BC06A91E2A9C}">
  <ds:schemaRefs>
    <ds:schemaRef ds:uri="http://schemas.microsoft.com/sharepoint/v3/contenttype/forms"/>
  </ds:schemaRefs>
</ds:datastoreItem>
</file>

<file path=customXml/itemProps4.xml><?xml version="1.0" encoding="utf-8"?>
<ds:datastoreItem xmlns:ds="http://schemas.openxmlformats.org/officeDocument/2006/customXml" ds:itemID="{97FC8EB3-05AA-4544-8AF8-6544E268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6238</Words>
  <Characters>35557</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 Daňo | EU v Bratislave</dc:creator>
  <cp:lastModifiedBy>Patrik Gazdag</cp:lastModifiedBy>
  <cp:revision>12</cp:revision>
  <cp:lastPrinted>2021-02-11T21:34:00Z</cp:lastPrinted>
  <dcterms:created xsi:type="dcterms:W3CDTF">2021-03-24T08:28:00Z</dcterms:created>
  <dcterms:modified xsi:type="dcterms:W3CDTF">2021-03-30T09:43:00Z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