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 w:themeFill="accent5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5317EE" w:rsidRPr="005317EE" w14:paraId="5C98B69D" w14:textId="77777777" w:rsidTr="006E7606">
        <w:trPr>
          <w:trHeight w:val="429"/>
        </w:trPr>
        <w:tc>
          <w:tcPr>
            <w:tcW w:w="9008" w:type="dxa"/>
            <w:shd w:val="clear" w:color="auto" w:fill="2F5496" w:themeFill="accent5" w:themeFillShade="BF"/>
          </w:tcPr>
          <w:p w14:paraId="7580786C" w14:textId="77777777" w:rsidR="00EF166C" w:rsidRPr="005317EE" w:rsidRDefault="00EF166C" w:rsidP="00103AE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317EE">
              <w:rPr>
                <w:b/>
                <w:color w:val="FFFFFF" w:themeColor="background1"/>
                <w:sz w:val="28"/>
                <w:szCs w:val="28"/>
              </w:rPr>
              <w:t>Opis študijného programu</w:t>
            </w:r>
          </w:p>
        </w:tc>
      </w:tr>
    </w:tbl>
    <w:p w14:paraId="69A29281" w14:textId="77777777" w:rsidR="00EF166C" w:rsidRDefault="00EF166C"/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EF166C" w:rsidRPr="00103AEA" w14:paraId="4C32CB19" w14:textId="77777777" w:rsidTr="005317EE">
        <w:trPr>
          <w:trHeight w:val="245"/>
        </w:trPr>
        <w:tc>
          <w:tcPr>
            <w:tcW w:w="9008" w:type="dxa"/>
            <w:shd w:val="clear" w:color="auto" w:fill="DEEAF6" w:themeFill="accent1" w:themeFillTint="33"/>
          </w:tcPr>
          <w:p w14:paraId="659E41A8" w14:textId="77777777" w:rsidR="009D70BA" w:rsidRDefault="00EF166C" w:rsidP="00103AE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26AF3">
              <w:rPr>
                <w:rFonts w:cstheme="minorHAnsi"/>
                <w:bCs/>
                <w:sz w:val="24"/>
                <w:szCs w:val="24"/>
              </w:rPr>
              <w:t>Názov vysokej školy</w:t>
            </w:r>
            <w:r w:rsidR="0079271C" w:rsidRPr="00026AF3">
              <w:rPr>
                <w:rFonts w:cstheme="minorHAnsi"/>
                <w:bCs/>
                <w:sz w:val="24"/>
                <w:szCs w:val="24"/>
              </w:rPr>
              <w:t>:</w:t>
            </w:r>
            <w:r w:rsidR="009D70B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345EA1B" w14:textId="6090DB3B" w:rsidR="00EF166C" w:rsidRPr="009D70BA" w:rsidRDefault="009D70BA" w:rsidP="00103AEA">
            <w:pPr>
              <w:spacing w:after="0"/>
              <w:rPr>
                <w:rFonts w:cstheme="minorHAnsi"/>
                <w:bCs/>
                <w:i/>
                <w:sz w:val="24"/>
                <w:szCs w:val="24"/>
              </w:rPr>
            </w:pPr>
            <w:r w:rsidRPr="009D70BA">
              <w:rPr>
                <w:rFonts w:cstheme="minorHAnsi"/>
                <w:bCs/>
                <w:i/>
                <w:sz w:val="24"/>
                <w:szCs w:val="24"/>
              </w:rPr>
              <w:t>Univerzita sv. Cyrila a Metoda v</w:t>
            </w:r>
            <w:r>
              <w:rPr>
                <w:rFonts w:cstheme="minorHAnsi"/>
                <w:bCs/>
                <w:i/>
                <w:sz w:val="24"/>
                <w:szCs w:val="24"/>
              </w:rPr>
              <w:t> </w:t>
            </w:r>
            <w:r w:rsidRPr="009D70BA">
              <w:rPr>
                <w:rFonts w:cstheme="minorHAnsi"/>
                <w:bCs/>
                <w:i/>
                <w:sz w:val="24"/>
                <w:szCs w:val="24"/>
              </w:rPr>
              <w:t>Trnave</w:t>
            </w:r>
          </w:p>
        </w:tc>
      </w:tr>
      <w:tr w:rsidR="00EF166C" w:rsidRPr="00103AEA" w14:paraId="65641496" w14:textId="77777777" w:rsidTr="005317EE">
        <w:trPr>
          <w:trHeight w:val="261"/>
        </w:trPr>
        <w:tc>
          <w:tcPr>
            <w:tcW w:w="9008" w:type="dxa"/>
            <w:shd w:val="clear" w:color="auto" w:fill="DEEAF6" w:themeFill="accent1" w:themeFillTint="33"/>
          </w:tcPr>
          <w:p w14:paraId="53A66E40" w14:textId="77777777" w:rsidR="00EF166C" w:rsidRPr="009D70BA" w:rsidRDefault="00EF166C" w:rsidP="00103AEA">
            <w:pPr>
              <w:spacing w:after="0"/>
              <w:rPr>
                <w:rFonts w:cstheme="minorHAnsi"/>
                <w:bCs/>
                <w:i/>
                <w:sz w:val="24"/>
                <w:szCs w:val="24"/>
              </w:rPr>
            </w:pPr>
            <w:r w:rsidRPr="00026AF3">
              <w:rPr>
                <w:rFonts w:cstheme="minorHAnsi"/>
                <w:bCs/>
                <w:sz w:val="24"/>
                <w:szCs w:val="24"/>
              </w:rPr>
              <w:t>Sídlo vysokej školy</w:t>
            </w:r>
            <w:r w:rsidR="0079271C" w:rsidRPr="00026AF3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32E063DE" w14:textId="303746CB" w:rsidR="00EF166C" w:rsidRPr="00026AF3" w:rsidRDefault="009D70BA" w:rsidP="00103AEA">
            <w:pPr>
              <w:spacing w:after="0"/>
              <w:rPr>
                <w:sz w:val="24"/>
                <w:szCs w:val="24"/>
              </w:rPr>
            </w:pPr>
            <w:r w:rsidRPr="009D70BA">
              <w:rPr>
                <w:rFonts w:cstheme="minorHAnsi"/>
                <w:bCs/>
                <w:i/>
                <w:sz w:val="24"/>
                <w:szCs w:val="24"/>
              </w:rPr>
              <w:t xml:space="preserve">Nám. J. </w:t>
            </w:r>
            <w:proofErr w:type="spellStart"/>
            <w:r w:rsidRPr="009D70BA">
              <w:rPr>
                <w:rFonts w:cstheme="minorHAnsi"/>
                <w:bCs/>
                <w:i/>
                <w:sz w:val="24"/>
                <w:szCs w:val="24"/>
              </w:rPr>
              <w:t>Herdu</w:t>
            </w:r>
            <w:proofErr w:type="spellEnd"/>
            <w:r w:rsidRPr="009D70BA">
              <w:rPr>
                <w:rFonts w:cstheme="minorHAnsi"/>
                <w:bCs/>
                <w:i/>
                <w:sz w:val="24"/>
                <w:szCs w:val="24"/>
              </w:rPr>
              <w:t xml:space="preserve"> 2, 917 01 Trnava</w:t>
            </w:r>
          </w:p>
        </w:tc>
      </w:tr>
      <w:tr w:rsidR="00EF166C" w:rsidRPr="00103AEA" w14:paraId="6C5E8C9B" w14:textId="77777777" w:rsidTr="005317EE">
        <w:trPr>
          <w:trHeight w:val="190"/>
        </w:trPr>
        <w:tc>
          <w:tcPr>
            <w:tcW w:w="9008" w:type="dxa"/>
            <w:shd w:val="clear" w:color="auto" w:fill="DEEAF6" w:themeFill="accent1" w:themeFillTint="33"/>
          </w:tcPr>
          <w:p w14:paraId="4B76AFA2" w14:textId="77777777" w:rsidR="00EF166C" w:rsidRPr="0067302F" w:rsidRDefault="00EF166C" w:rsidP="00103AE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67302F">
              <w:rPr>
                <w:rFonts w:cstheme="minorHAnsi"/>
                <w:bCs/>
                <w:sz w:val="24"/>
                <w:szCs w:val="24"/>
              </w:rPr>
              <w:t>Identifikačné číslo vysokej školy</w:t>
            </w:r>
            <w:r w:rsidR="0079271C" w:rsidRPr="0067302F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233CBE55" w14:textId="694684E4" w:rsidR="00EF166C" w:rsidRPr="00026AF3" w:rsidRDefault="0067302F" w:rsidP="00103AEA">
            <w:pPr>
              <w:spacing w:after="0"/>
              <w:rPr>
                <w:sz w:val="24"/>
                <w:szCs w:val="24"/>
              </w:rPr>
            </w:pPr>
            <w:r w:rsidRPr="0067302F">
              <w:rPr>
                <w:i/>
                <w:sz w:val="24"/>
                <w:szCs w:val="24"/>
              </w:rPr>
              <w:t>036078913</w:t>
            </w:r>
          </w:p>
        </w:tc>
      </w:tr>
      <w:tr w:rsidR="00EF166C" w:rsidRPr="00103AEA" w14:paraId="65098F78" w14:textId="77777777" w:rsidTr="005317EE">
        <w:trPr>
          <w:trHeight w:val="245"/>
        </w:trPr>
        <w:tc>
          <w:tcPr>
            <w:tcW w:w="9008" w:type="dxa"/>
            <w:shd w:val="clear" w:color="auto" w:fill="DEEAF6" w:themeFill="accent1" w:themeFillTint="33"/>
          </w:tcPr>
          <w:p w14:paraId="02450C53" w14:textId="77777777" w:rsidR="00EF166C" w:rsidRPr="00026AF3" w:rsidRDefault="00EF166C" w:rsidP="00103AE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26AF3">
              <w:rPr>
                <w:rFonts w:cstheme="minorHAnsi"/>
                <w:bCs/>
                <w:sz w:val="24"/>
                <w:szCs w:val="24"/>
              </w:rPr>
              <w:t>Názov fakulty</w:t>
            </w:r>
            <w:r w:rsidR="0079271C" w:rsidRPr="00026AF3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2DF682ED" w14:textId="18A6EE82" w:rsidR="00EF166C" w:rsidRPr="009D70BA" w:rsidRDefault="009D70BA" w:rsidP="00103AEA">
            <w:pPr>
              <w:spacing w:after="0"/>
              <w:rPr>
                <w:i/>
                <w:sz w:val="24"/>
                <w:szCs w:val="24"/>
              </w:rPr>
            </w:pPr>
            <w:r w:rsidRPr="009D70BA">
              <w:rPr>
                <w:i/>
                <w:sz w:val="24"/>
                <w:szCs w:val="24"/>
              </w:rPr>
              <w:t>Filozofická fakulta UCM v Trnave</w:t>
            </w:r>
          </w:p>
        </w:tc>
      </w:tr>
      <w:tr w:rsidR="00EF166C" w:rsidRPr="00103AEA" w14:paraId="12A248D0" w14:textId="77777777" w:rsidTr="005317EE">
        <w:trPr>
          <w:trHeight w:val="276"/>
        </w:trPr>
        <w:tc>
          <w:tcPr>
            <w:tcW w:w="9008" w:type="dxa"/>
            <w:shd w:val="clear" w:color="auto" w:fill="DEEAF6" w:themeFill="accent1" w:themeFillTint="33"/>
          </w:tcPr>
          <w:p w14:paraId="3AD1E97A" w14:textId="77777777" w:rsidR="00EF166C" w:rsidRPr="00026AF3" w:rsidRDefault="00EF166C" w:rsidP="00103AE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26AF3">
              <w:rPr>
                <w:rFonts w:cstheme="minorHAnsi"/>
                <w:bCs/>
                <w:sz w:val="24"/>
                <w:szCs w:val="24"/>
              </w:rPr>
              <w:t>Sídlo fakulty</w:t>
            </w:r>
            <w:r w:rsidR="0079271C" w:rsidRPr="00026AF3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21F6C2F7" w14:textId="616F00FD" w:rsidR="00EF166C" w:rsidRPr="00026AF3" w:rsidRDefault="009D70BA" w:rsidP="00103AEA">
            <w:pPr>
              <w:spacing w:after="0"/>
              <w:rPr>
                <w:sz w:val="24"/>
                <w:szCs w:val="24"/>
              </w:rPr>
            </w:pPr>
            <w:r w:rsidRPr="009D70BA">
              <w:rPr>
                <w:rFonts w:cstheme="minorHAnsi"/>
                <w:bCs/>
                <w:i/>
                <w:sz w:val="24"/>
                <w:szCs w:val="24"/>
              </w:rPr>
              <w:t xml:space="preserve">Nám. J. </w:t>
            </w:r>
            <w:proofErr w:type="spellStart"/>
            <w:r w:rsidRPr="009D70BA">
              <w:rPr>
                <w:rFonts w:cstheme="minorHAnsi"/>
                <w:bCs/>
                <w:i/>
                <w:sz w:val="24"/>
                <w:szCs w:val="24"/>
              </w:rPr>
              <w:t>Herdu</w:t>
            </w:r>
            <w:proofErr w:type="spellEnd"/>
            <w:r w:rsidRPr="009D70BA">
              <w:rPr>
                <w:rFonts w:cstheme="minorHAnsi"/>
                <w:bCs/>
                <w:i/>
                <w:sz w:val="24"/>
                <w:szCs w:val="24"/>
              </w:rPr>
              <w:t xml:space="preserve"> 2, 917 01 Trnava</w:t>
            </w:r>
          </w:p>
        </w:tc>
      </w:tr>
    </w:tbl>
    <w:p w14:paraId="76D0072F" w14:textId="77777777" w:rsidR="005305DB" w:rsidRPr="00103AEA" w:rsidRDefault="005305DB" w:rsidP="00103AEA">
      <w:pPr>
        <w:spacing w:after="0"/>
        <w:rPr>
          <w:sz w:val="24"/>
          <w:szCs w:val="24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EF166C" w:rsidRPr="00103AEA" w14:paraId="7993CF33" w14:textId="77777777" w:rsidTr="005317EE">
        <w:trPr>
          <w:trHeight w:val="245"/>
        </w:trPr>
        <w:tc>
          <w:tcPr>
            <w:tcW w:w="9008" w:type="dxa"/>
            <w:shd w:val="clear" w:color="auto" w:fill="DEEAF6" w:themeFill="accent1" w:themeFillTint="33"/>
          </w:tcPr>
          <w:p w14:paraId="25B09C0C" w14:textId="77777777" w:rsidR="00EF166C" w:rsidRPr="0067302F" w:rsidRDefault="00EF166C" w:rsidP="00103AEA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302F">
              <w:rPr>
                <w:rFonts w:cstheme="minorHAnsi"/>
                <w:sz w:val="24"/>
                <w:szCs w:val="24"/>
              </w:rPr>
              <w:t xml:space="preserve">Orgán vysokej školy na schvaľovanie študijného programu:  </w:t>
            </w:r>
            <w:r w:rsidRPr="0067302F">
              <w:rPr>
                <w:rFonts w:cstheme="minorHAnsi"/>
                <w:sz w:val="24"/>
                <w:szCs w:val="24"/>
              </w:rPr>
              <w:tab/>
            </w:r>
          </w:p>
          <w:p w14:paraId="035F4983" w14:textId="77777777" w:rsidR="00EF166C" w:rsidRPr="0067302F" w:rsidRDefault="00EF166C" w:rsidP="00103AE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EF166C" w:rsidRPr="00103AEA" w14:paraId="623A3866" w14:textId="77777777" w:rsidTr="005317EE">
        <w:trPr>
          <w:trHeight w:val="261"/>
        </w:trPr>
        <w:tc>
          <w:tcPr>
            <w:tcW w:w="9008" w:type="dxa"/>
            <w:shd w:val="clear" w:color="auto" w:fill="DEEAF6" w:themeFill="accent1" w:themeFillTint="33"/>
          </w:tcPr>
          <w:p w14:paraId="3680C29A" w14:textId="77777777" w:rsidR="00EF166C" w:rsidRPr="0067302F" w:rsidRDefault="00EF166C" w:rsidP="00103AE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theme="minorHAnsi"/>
                <w:sz w:val="24"/>
                <w:szCs w:val="24"/>
              </w:rPr>
            </w:pPr>
            <w:r w:rsidRPr="0067302F">
              <w:rPr>
                <w:rFonts w:cstheme="minorHAnsi"/>
                <w:sz w:val="24"/>
                <w:szCs w:val="24"/>
              </w:rPr>
              <w:t xml:space="preserve">Dátum schválenia študijného programu alebo úpravy študijného programu: </w:t>
            </w:r>
          </w:p>
          <w:p w14:paraId="04B65727" w14:textId="469B2A67" w:rsidR="00EF166C" w:rsidRPr="0067302F" w:rsidRDefault="006F6A08" w:rsidP="00103AE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26.3.2021</w:t>
            </w:r>
            <w:bookmarkStart w:id="0" w:name="_GoBack"/>
            <w:bookmarkEnd w:id="0"/>
          </w:p>
        </w:tc>
      </w:tr>
      <w:tr w:rsidR="00EF166C" w:rsidRPr="00103AEA" w14:paraId="53262507" w14:textId="77777777" w:rsidTr="005317EE">
        <w:trPr>
          <w:trHeight w:val="190"/>
        </w:trPr>
        <w:tc>
          <w:tcPr>
            <w:tcW w:w="9008" w:type="dxa"/>
            <w:shd w:val="clear" w:color="auto" w:fill="DEEAF6" w:themeFill="accent1" w:themeFillTint="33"/>
          </w:tcPr>
          <w:p w14:paraId="6E929AF6" w14:textId="77777777" w:rsidR="00EF166C" w:rsidRPr="0067302F" w:rsidRDefault="00EF166C" w:rsidP="00103AE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theme="minorHAnsi"/>
                <w:sz w:val="24"/>
                <w:szCs w:val="24"/>
              </w:rPr>
            </w:pPr>
            <w:r w:rsidRPr="0067302F">
              <w:rPr>
                <w:rFonts w:cstheme="minorHAnsi"/>
                <w:sz w:val="24"/>
                <w:szCs w:val="24"/>
              </w:rPr>
              <w:t>Dátum ostatnej zmeny</w:t>
            </w:r>
            <w:r w:rsidRPr="0067302F">
              <w:rPr>
                <w:rStyle w:val="Odkaznapoznmkupodiarou"/>
                <w:rFonts w:cstheme="minorHAnsi"/>
                <w:sz w:val="24"/>
                <w:szCs w:val="24"/>
              </w:rPr>
              <w:footnoteReference w:id="1"/>
            </w:r>
            <w:r w:rsidRPr="0067302F">
              <w:rPr>
                <w:rFonts w:cstheme="minorHAnsi"/>
                <w:sz w:val="24"/>
                <w:szCs w:val="24"/>
              </w:rPr>
              <w:t xml:space="preserve"> opisu študijného programu: </w:t>
            </w:r>
          </w:p>
          <w:p w14:paraId="094FBD84" w14:textId="77777777" w:rsidR="00EF166C" w:rsidRPr="0067302F" w:rsidRDefault="00EF166C" w:rsidP="00103AE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EF166C" w:rsidRPr="00103AEA" w14:paraId="0B6E6373" w14:textId="77777777" w:rsidTr="005317EE">
        <w:trPr>
          <w:trHeight w:val="245"/>
        </w:trPr>
        <w:tc>
          <w:tcPr>
            <w:tcW w:w="9008" w:type="dxa"/>
            <w:shd w:val="clear" w:color="auto" w:fill="DEEAF6" w:themeFill="accent1" w:themeFillTint="33"/>
          </w:tcPr>
          <w:p w14:paraId="79676098" w14:textId="77777777" w:rsidR="00EF166C" w:rsidRPr="0067302F" w:rsidRDefault="00EF166C" w:rsidP="007927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302F">
              <w:rPr>
                <w:rFonts w:cstheme="minorHAnsi"/>
                <w:sz w:val="24"/>
                <w:szCs w:val="24"/>
              </w:rPr>
              <w:t>Odkaz na výsledky ostatného periodického hodnotenia študijného programu</w:t>
            </w:r>
            <w:r w:rsidR="0079271C" w:rsidRPr="0067302F">
              <w:rPr>
                <w:rFonts w:cstheme="minorHAnsi"/>
                <w:sz w:val="24"/>
                <w:szCs w:val="24"/>
              </w:rPr>
              <w:t xml:space="preserve"> vysokou </w:t>
            </w:r>
            <w:r w:rsidRPr="0067302F">
              <w:rPr>
                <w:rFonts w:cstheme="minorHAnsi"/>
                <w:sz w:val="24"/>
                <w:szCs w:val="24"/>
              </w:rPr>
              <w:t xml:space="preserve">školou: </w:t>
            </w:r>
          </w:p>
          <w:p w14:paraId="0DF1AC5F" w14:textId="77777777" w:rsidR="00EF166C" w:rsidRPr="0067302F" w:rsidRDefault="00EF166C" w:rsidP="00103AE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EF166C" w:rsidRPr="00103AEA" w14:paraId="393E486D" w14:textId="77777777" w:rsidTr="005317EE">
        <w:trPr>
          <w:trHeight w:val="276"/>
        </w:trPr>
        <w:tc>
          <w:tcPr>
            <w:tcW w:w="9008" w:type="dxa"/>
            <w:shd w:val="clear" w:color="auto" w:fill="DEEAF6" w:themeFill="accent1" w:themeFillTint="33"/>
          </w:tcPr>
          <w:p w14:paraId="24E9E954" w14:textId="77777777" w:rsidR="00EF166C" w:rsidRPr="0067302F" w:rsidRDefault="00EF166C" w:rsidP="007927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302F">
              <w:rPr>
                <w:rFonts w:cstheme="minorHAnsi"/>
                <w:sz w:val="24"/>
                <w:szCs w:val="24"/>
              </w:rPr>
              <w:t xml:space="preserve">Odkaz na hodnotiacu správu k žiadosti o akreditáciu študijného programu </w:t>
            </w:r>
            <w:r w:rsidRPr="0067302F">
              <w:rPr>
                <w:rFonts w:cstheme="minorHAnsi"/>
                <w:sz w:val="24"/>
                <w:szCs w:val="24"/>
                <w:lang w:eastAsia="sk-SK"/>
              </w:rPr>
              <w:t>podľa § 30 zákona č. 269/2018 Z. z.</w:t>
            </w:r>
            <w:r w:rsidRPr="0067302F">
              <w:rPr>
                <w:rStyle w:val="Odkaznapoznmkupodiarou"/>
                <w:rFonts w:cstheme="minorHAnsi"/>
                <w:sz w:val="24"/>
                <w:szCs w:val="24"/>
                <w:lang w:eastAsia="sk-SK"/>
              </w:rPr>
              <w:footnoteReference w:id="2"/>
            </w:r>
            <w:r w:rsidRPr="0067302F">
              <w:rPr>
                <w:rFonts w:cstheme="minorHAnsi"/>
                <w:sz w:val="24"/>
                <w:szCs w:val="24"/>
                <w:lang w:eastAsia="sk-SK"/>
              </w:rPr>
              <w:t xml:space="preserve">: </w:t>
            </w:r>
          </w:p>
          <w:p w14:paraId="3CA8F7FC" w14:textId="77777777" w:rsidR="00EF166C" w:rsidRPr="0067302F" w:rsidRDefault="00EF166C" w:rsidP="00103AE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56D5B2F" w14:textId="77777777" w:rsidR="00EF166C" w:rsidRDefault="00EF166C"/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EF166C" w14:paraId="0BCE9E92" w14:textId="77777777" w:rsidTr="00EF166C">
        <w:trPr>
          <w:trHeight w:val="368"/>
        </w:trPr>
        <w:tc>
          <w:tcPr>
            <w:tcW w:w="9084" w:type="dxa"/>
          </w:tcPr>
          <w:p w14:paraId="6F4FEEE4" w14:textId="77777777" w:rsidR="00EF166C" w:rsidRPr="00103AEA" w:rsidRDefault="00EF166C" w:rsidP="00EF166C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03AEA">
              <w:rPr>
                <w:b/>
                <w:sz w:val="24"/>
                <w:szCs w:val="24"/>
              </w:rPr>
              <w:t>Základné údaje o študijnom programe</w:t>
            </w:r>
          </w:p>
          <w:p w14:paraId="688C9258" w14:textId="6DB66284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Názov študijného programu a číslo podľa registra študijných programov. </w:t>
            </w:r>
          </w:p>
          <w:p w14:paraId="08EE5B6A" w14:textId="00B1490A" w:rsidR="009D70BA" w:rsidRDefault="00BC63C2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Pomocné vedy historické, 7104V00</w:t>
            </w:r>
            <w:r w:rsidR="00291A02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7987A67C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</w:p>
          <w:p w14:paraId="73D71B00" w14:textId="349214EA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Stupeň vysokoškolského štúdia a ISCED-F kód stupňa vzdelávania.</w:t>
            </w:r>
          </w:p>
          <w:p w14:paraId="21180B6A" w14:textId="2D9465B9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cstheme="minorHAnsi"/>
                <w:b/>
                <w:i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sz w:val="16"/>
                <w:szCs w:val="16"/>
              </w:rPr>
              <w:t>tretí stupeň štúdia</w:t>
            </w:r>
            <w:r w:rsidR="00BC63C2">
              <w:rPr>
                <w:rFonts w:cstheme="minorHAnsi"/>
                <w:b/>
                <w:i/>
                <w:sz w:val="16"/>
                <w:szCs w:val="16"/>
              </w:rPr>
              <w:t xml:space="preserve"> 9</w:t>
            </w:r>
            <w:r w:rsidRPr="009D70BA">
              <w:rPr>
                <w:rFonts w:cstheme="minorHAnsi"/>
                <w:b/>
                <w:i/>
                <w:sz w:val="16"/>
                <w:szCs w:val="16"/>
              </w:rPr>
              <w:t>, 864</w:t>
            </w:r>
          </w:p>
          <w:p w14:paraId="63391CF0" w14:textId="77777777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1E33B175" w14:textId="585278E3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Miesto/-a uskutočňovania študijného programu. </w:t>
            </w:r>
          </w:p>
          <w:p w14:paraId="52E266C5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i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sz w:val="16"/>
                <w:szCs w:val="16"/>
              </w:rPr>
              <w:t>Univerzita sv. Cyrila a Metoda v Trnave, Filozofická fakulta, Katedra historických vied a stredoeurópskych štúdií</w:t>
            </w:r>
          </w:p>
          <w:p w14:paraId="6EF47747" w14:textId="77777777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402BA30E" w14:textId="4B2DE5E2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Názov a číslo študijného odboru, v ktorom sa absolvovaním študijného programu získa vysokoškolské vzdelanie, alebo kombinácia dvoch študijných odborov, v ktorých sa absolvovaním študijného programu získa vysokoškolské vzdelanie, ISCED-F kódy odboru/ odborov</w:t>
            </w:r>
            <w:r w:rsidRPr="00C625CD">
              <w:rPr>
                <w:rStyle w:val="Odkaznapoznmkupodiarou"/>
                <w:rFonts w:cstheme="minorHAnsi"/>
                <w:color w:val="262626" w:themeColor="text1" w:themeTint="D9"/>
                <w:sz w:val="16"/>
                <w:szCs w:val="16"/>
              </w:rPr>
              <w:footnoteReference w:id="3"/>
            </w: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14EAA8B6" w14:textId="2CEF88DE" w:rsidR="009D70BA" w:rsidRPr="009D70BA" w:rsidRDefault="00BC63C2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BC63C2">
              <w:rPr>
                <w:rFonts w:cstheme="minorHAnsi"/>
                <w:b/>
                <w:i/>
                <w:color w:val="000000"/>
                <w:sz w:val="16"/>
                <w:szCs w:val="16"/>
              </w:rPr>
              <w:t>H</w:t>
            </w:r>
            <w:r w:rsidR="009D70BA" w:rsidRPr="00BC63C2">
              <w:rPr>
                <w:rFonts w:cstheme="minorHAnsi"/>
                <w:b/>
                <w:i/>
                <w:color w:val="000000"/>
                <w:sz w:val="16"/>
                <w:szCs w:val="16"/>
              </w:rPr>
              <w:t>istorické vedy, 7115</w:t>
            </w:r>
          </w:p>
          <w:p w14:paraId="16B3A011" w14:textId="017C45B6" w:rsid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178B043A" w14:textId="77777777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651B29D9" w14:textId="00A524F3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Typ študijného programu:  akademicky orientovaný, profesijne orientovaný; prekladateľský, prekladateľský kombinačný (s uvedením aprobácií); učiteľský, učiteľský kombinačný študijný program (s uvedením aprobácií); umelecký, inžiniersky, doktorský, príprava na výkon regulovaného povolania, spoločný študijný program, interdisciplinárne štúdiá.</w:t>
            </w:r>
          </w:p>
          <w:p w14:paraId="5A872BD5" w14:textId="077D1ECC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Akademicky orientovaný</w:t>
            </w:r>
          </w:p>
          <w:p w14:paraId="66133D0B" w14:textId="0B19AD09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</w:p>
          <w:p w14:paraId="730FE42B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</w:p>
          <w:p w14:paraId="5E215AE6" w14:textId="43B144C6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lastRenderedPageBreak/>
              <w:t>Udeľovaný akademický titul.</w:t>
            </w:r>
          </w:p>
          <w:p w14:paraId="02A84337" w14:textId="54A5D84F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PhD.</w:t>
            </w:r>
          </w:p>
          <w:p w14:paraId="2B808C76" w14:textId="77777777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40A90711" w14:textId="39B990D4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Forma štúdia</w:t>
            </w:r>
            <w:r w:rsidRPr="00C625CD">
              <w:rPr>
                <w:rStyle w:val="Odkaznapoznmkupodiarou"/>
                <w:rFonts w:cstheme="minorHAnsi"/>
                <w:color w:val="262626" w:themeColor="text1" w:themeTint="D9"/>
                <w:sz w:val="16"/>
                <w:szCs w:val="16"/>
              </w:rPr>
              <w:footnoteReference w:id="4"/>
            </w: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1EF5D827" w14:textId="4B736233" w:rsidR="009D70BA" w:rsidRPr="009D70BA" w:rsidRDefault="00BD4DFC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Exetrná</w:t>
            </w:r>
            <w:proofErr w:type="spellEnd"/>
            <w:r w:rsidR="009D70BA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 xml:space="preserve"> forma štúdia</w:t>
            </w:r>
          </w:p>
          <w:p w14:paraId="7FEA4EBC" w14:textId="501E05F9" w:rsid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2AD7F408" w14:textId="77777777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11C8FD0D" w14:textId="406BF52E" w:rsidR="009D70BA" w:rsidRPr="009D70BA" w:rsidRDefault="00EF166C" w:rsidP="009D70B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Pri spoločných študijných programoch spolupracujúce vysoké školy a vymedzenie, ktoré študijné povinnosti plní študent na ktorej vysokej škole (§ 54a zákona o vysokých školách).</w:t>
            </w:r>
          </w:p>
          <w:p w14:paraId="7EDF0CD0" w14:textId="08A9BC55" w:rsidR="00EF166C" w:rsidRPr="009D70BA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Jazyk alebo jazyky, v ktorých sa študijný program uskutočňuje</w:t>
            </w:r>
            <w:r w:rsidRPr="00C625CD">
              <w:rPr>
                <w:rStyle w:val="Odkaznapoznmkupodiarou"/>
                <w:rFonts w:cstheme="minorHAnsi"/>
                <w:color w:val="262626" w:themeColor="text1" w:themeTint="D9"/>
                <w:sz w:val="16"/>
                <w:szCs w:val="16"/>
              </w:rPr>
              <w:footnoteReference w:id="5"/>
            </w: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72AABB74" w14:textId="7CA20B3C" w:rsidR="009D70BA" w:rsidRDefault="009D70BA" w:rsidP="009D70BA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slovenský</w:t>
            </w:r>
          </w:p>
          <w:p w14:paraId="6F95E8EA" w14:textId="6FFC6B6B" w:rsidR="009D70BA" w:rsidRPr="009D70BA" w:rsidRDefault="009D70BA" w:rsidP="009D70BA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anglický</w:t>
            </w:r>
          </w:p>
          <w:p w14:paraId="0E89A8CA" w14:textId="77777777" w:rsidR="009D70BA" w:rsidRPr="00C625CD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4DFB8E82" w14:textId="41B1E6E0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Štandardná dĺžka štúdia vyjadrená v akademických rokoch.</w:t>
            </w:r>
          </w:p>
          <w:p w14:paraId="60F2F4B7" w14:textId="2FE205F0" w:rsidR="009D70BA" w:rsidRDefault="00BD4DFC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4</w:t>
            </w:r>
            <w:r w:rsidR="009D70BA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 xml:space="preserve"> roky</w:t>
            </w:r>
          </w:p>
          <w:p w14:paraId="791ABAE8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</w:p>
          <w:p w14:paraId="4696F04F" w14:textId="5D196301" w:rsidR="00EF166C" w:rsidRPr="009D70BA" w:rsidRDefault="00EF166C" w:rsidP="00C625CD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Kapacita študijného programu (plánovaný počet študentov), skutočný počet uchádzačov a počet študentov. </w:t>
            </w:r>
          </w:p>
          <w:p w14:paraId="278DF3CC" w14:textId="1263AC5C" w:rsidR="00C625CD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i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sz w:val="16"/>
                <w:szCs w:val="16"/>
              </w:rPr>
              <w:t>Kapacita študijného programu na FF UCM predstavuje v prvom roku štúdia 3 študenti na dennú formu doktorandského štúdia a 2 študenti externej formy štúdia.</w:t>
            </w:r>
          </w:p>
        </w:tc>
      </w:tr>
    </w:tbl>
    <w:p w14:paraId="10A60921" w14:textId="77777777" w:rsidR="00EF166C" w:rsidRDefault="00EF166C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8"/>
      </w:tblGrid>
      <w:tr w:rsidR="00EF166C" w:rsidRPr="00026AF3" w14:paraId="2D3C9E3A" w14:textId="77777777" w:rsidTr="00EF166C">
        <w:trPr>
          <w:trHeight w:val="398"/>
        </w:trPr>
        <w:tc>
          <w:tcPr>
            <w:tcW w:w="9038" w:type="dxa"/>
          </w:tcPr>
          <w:p w14:paraId="4CB8F268" w14:textId="77777777" w:rsidR="00103AEA" w:rsidRPr="00026AF3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26AF3">
              <w:rPr>
                <w:rFonts w:cstheme="minorHAnsi"/>
                <w:b/>
                <w:bCs/>
                <w:sz w:val="24"/>
                <w:szCs w:val="24"/>
              </w:rPr>
              <w:t xml:space="preserve">Profil absolventa a ciele vzdelávania </w:t>
            </w:r>
          </w:p>
          <w:p w14:paraId="6E385B31" w14:textId="23A38D90" w:rsidR="00103AEA" w:rsidRDefault="00103AEA" w:rsidP="00103AE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>Vysoká škola popíše ciele vzdelávania študijného programu ako schopnosti študenta v čase ukončenia študijného programu a hlavné výstupy vzdelávania</w:t>
            </w:r>
            <w:r w:rsidRPr="00026AF3">
              <w:rPr>
                <w:rStyle w:val="Odkaznapoznmkupodiarou"/>
                <w:rFonts w:cstheme="minorHAnsi"/>
                <w:color w:val="262626" w:themeColor="text1" w:themeTint="D9"/>
                <w:sz w:val="16"/>
                <w:szCs w:val="16"/>
              </w:rPr>
              <w:footnoteReference w:id="6"/>
            </w: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7EEFE5E8" w14:textId="60CDA3B2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Všeobecná charakteristika odborného profilu absolventa študijného programu </w:t>
            </w:r>
            <w:r w:rsidR="00DA234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Pomocné vedy historické</w:t>
            </w:r>
          </w:p>
          <w:p w14:paraId="5453FBED" w14:textId="77777777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iCs/>
                <w:sz w:val="16"/>
                <w:szCs w:val="16"/>
              </w:rPr>
              <w:t>Absolvent nadobudne predpoklady pre samostatný vedecký výskum v oblasti historických vied. Získa rozsiahle teoretické vedomosti v odbore, metodické schopnosti pre výskumnú prácu, skúsenosti s prípravou a riadením vedeckých projektov, prezentáciou výsledkov na vedeckých konferenciách a pri ich publikovaní. Je spôsobilý podieľať sa na teoretickom rozvoji svojho vedného odboru, dokáže sformulovať vedecký problém, analyzovať ho a na základe výskumu zrozumiteľne a objektívne prezentovať v rôznych formách vedeckej syntézy (monografia, vedecká štúdia, projekt a pod.).</w:t>
            </w:r>
          </w:p>
          <w:p w14:paraId="34F49CAC" w14:textId="0D28D31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Absolvent študijného programu </w:t>
            </w:r>
            <w:r w:rsidR="00DA234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Pomocné vedy h</w:t>
            </w: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istorické ovláda vedecké metódy a prístupy historického výskumu s dôrazom na prácu s historickými prameňmi, so špecializáciou najmä na tzv. moderné pomocné vedy historické (historická demografia a štatistika, historická geografia, historická topografia, historická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toponymia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, historická klimatológia, historická antropológia, historická ikonografia, historická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antroponymia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) a oblasť modernej aktívnej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heritológie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. Absolvent je spôsobilý samostatne plniť vedeckovýskumné, publikačné a ďalšie odborne zložité úlohy v akademickom prostredí (vo vedeckých ústavoch, na univerzitách a vysokých školách), v archívoch, múzeách a galériách, vo vlastivedných, konzultačných, osvetových a kultúrne orientovaných a verejných inštitúciách.</w:t>
            </w:r>
          </w:p>
          <w:p w14:paraId="272B49B4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  <w:p w14:paraId="42B7425A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Teoretické vedomosti </w:t>
            </w:r>
          </w:p>
          <w:p w14:paraId="0B7946DF" w14:textId="275C719F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Absolvent doktorandského štúdia študijného programu </w:t>
            </w:r>
            <w:r w:rsidR="005D45C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P</w:t>
            </w:r>
            <w:r w:rsidR="002402A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omocné vedy historické</w:t>
            </w: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vedecky báda a prináša vlastné riešenia problémov v oblasti pomocných vied historických, histórie, archívnictva a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heritológie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podľa vzdelania získaného v konkrétnej špecializácii, ktorá sa odvíja z veľkej časti z témy jeho dizertačnej práce. Tomuto cieľu slúži teoretická príprava na povinných predmetoch – Doktorandských seminároch z historických vied 1 a 2 a Individuálne štúdium literatúry 1 a 2, zameraných podľa zvolenej témy (oblasti) dizertačnej práce. Obsahom doktorandských seminárov (podrobnejšie v priložených informačných listoch jednotlivých predmetov) je najmä získanie orientácie v metodologických a terminologických problémoch v klasických a moderných pomocných vedách historických, archívnictve, dejinách správy a v historiografii, vzťah k archívnym a iným typom prameňov historickej povahy a aktuálne problémy historických vied. Na doktorandské semináre nadväzuje blok povinne voliteľných predmetov umožňujúci doktorandovi výber špecializácie svojho štúdia. Blok predmetov je vytvorený z oblastí akcentujúci jednak moderné pomocné vedy historické a ich metodológiu (Metodológia výskumu populačných dejín Slovenska v stredoeurópskom kontexte, Výskum temporálnych zmien krajiny (pramene, metódy, aplikácia v historickej vede)), vybrané metodologické problémy dejín a práce s prameňmi (Slovenské dejiny v stredoeurópskom kontexte, Metodológia výskumu antických prameňov súvisiacich s dejinami, geografiou a etnickou skladbou strednej Európy), a tiež širšej oblasti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heritológie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Heritológia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), zameranej na vybrané problémy pamäťových inštitúcií (archívy, múzeá a galérie, knižnice),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monumentológie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a prístupov k bádaniu materiálnej kultúry.</w:t>
            </w:r>
          </w:p>
          <w:p w14:paraId="46A09A20" w14:textId="4C3768E2" w:rsidR="009D70BA" w:rsidRPr="009D70BA" w:rsidRDefault="009D70BA" w:rsidP="009D70BA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sz w:val="16"/>
                <w:szCs w:val="16"/>
              </w:rPr>
              <w:t xml:space="preserve">Povinné a povinne voliteľné predmety, ktoré tvoria jadro študijnej časti doktorandského študijného programu </w:t>
            </w:r>
            <w:r w:rsidR="005D45C8">
              <w:rPr>
                <w:rFonts w:cstheme="minorHAnsi"/>
                <w:b/>
                <w:i/>
                <w:sz w:val="16"/>
                <w:szCs w:val="16"/>
              </w:rPr>
              <w:t>Pomocných vied historických</w:t>
            </w:r>
            <w:r w:rsidRPr="009D70BA">
              <w:rPr>
                <w:rFonts w:cstheme="minorHAnsi"/>
                <w:b/>
                <w:i/>
                <w:sz w:val="16"/>
                <w:szCs w:val="16"/>
              </w:rPr>
              <w:t xml:space="preserve"> ešte dopĺňa blok výberových predmetov, zameraný na vybrané témy, vzťahujúce sa kontextovo na dejiny Slovenska, resp. dejiny strednej Európy (Cirkevné dejiny, Etnická história strednej Európy, Seminár k hospodárskym dejinám Slovenska v 20. storočí), špeciálne prístupy v moderných historických vedách (Metodológia zberu, spracovania a vizualizácie priestorových údajov v kontexte historických vied</w:t>
            </w:r>
            <w:r w:rsidRPr="009D70BA">
              <w:rPr>
                <w:rFonts w:eastAsia="Times New Roman" w:cstheme="minorHAnsi"/>
                <w:b/>
                <w:i/>
                <w:sz w:val="16"/>
                <w:szCs w:val="16"/>
              </w:rPr>
              <w:t xml:space="preserve">) </w:t>
            </w:r>
            <w:r w:rsidRPr="009D70BA">
              <w:rPr>
                <w:rFonts w:cstheme="minorHAnsi"/>
                <w:b/>
                <w:i/>
                <w:sz w:val="16"/>
                <w:szCs w:val="16"/>
              </w:rPr>
              <w:t xml:space="preserve">a vhodne dopĺňajú študijný plán zameraný na metodológiu pomocných vied historických, najmä historickú demografiu a štatistiku, historickú geografiu a topografiu a  historickú antropológiu. </w:t>
            </w:r>
          </w:p>
          <w:p w14:paraId="1A45918C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  <w:p w14:paraId="79ED6C1E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Doplňujúce vedomosti, schopnosti a zručnosti</w:t>
            </w:r>
          </w:p>
          <w:p w14:paraId="2459A6F2" w14:textId="0588C665" w:rsidR="009D70BA" w:rsidRPr="009D70BA" w:rsidRDefault="009D70BA" w:rsidP="009D70B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Absolvent doktorandského štúdia študijného programu </w:t>
            </w:r>
            <w:r w:rsidR="009506C0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Pomocné vedy historické</w:t>
            </w:r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 si počas svojho štúdia osvojí zásady vedeckej práce, vedecké formulovanie problému, právne a etické stránky vedeckej práce, získa zručnosť prezentovať svoje pracovné výsledky (vrátane dizertačného projektu) a osvojí si aj schopnosti pracovať vo vedeckom tíme. Absolvent štúdia tak získa znalosti a zručnosti na prípravu </w:t>
            </w:r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lastRenderedPageBreak/>
              <w:t xml:space="preserve">a realizáciu domáceho aj medzinárodného vedeckého výskumu, </w:t>
            </w:r>
            <w:r w:rsidRPr="009D70B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koordinovať tím v príslušnom vednom odbore, vypracovať a realizovať medzinárodný výskumný projekt. Samostatne a na vysokej vedeckej a komunikačnej úrovni prezentuje výsledky výskumu pred odbornou komunitou v Slovenskej republike a v zahraničí. Uvedené </w:t>
            </w:r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zručnosti a kompetencie získava </w:t>
            </w:r>
            <w:r w:rsidR="00A24CF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aj </w:t>
            </w:r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absolvovaním </w:t>
            </w:r>
            <w:proofErr w:type="spellStart"/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Celofakultného</w:t>
            </w:r>
            <w:proofErr w:type="spellEnd"/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 doktorandského semináru. Rozšírené zručnosti a schopnosti v pedagogickej a vzdelávacej oblasti získa absolvovaním predmetu Vysokoškolská pedagogika – teória a edukačná prax.</w:t>
            </w:r>
          </w:p>
          <w:p w14:paraId="547A9D43" w14:textId="77777777" w:rsidR="009D70BA" w:rsidRPr="00026AF3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030F57B9" w14:textId="2965AC01" w:rsidR="00103AEA" w:rsidRDefault="00103AEA" w:rsidP="00103AE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>Vysoká škola indikuje povolania, na výkon ktorých je absolvent v čase absolvovania štúdia pripravený a potenciál študijného programu z pohľadu uplatnenia absolventov.</w:t>
            </w:r>
          </w:p>
          <w:p w14:paraId="3E4D52BD" w14:textId="46A53411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Absolvent je spôsobilý samostatne plniť vedeckovýskumné, publikačné, ale i pedagogické a ďalšie odborne a vedecky zložité úlohy v akademickom prostredí (vo vedeckých ústavoch, na univerzitách a vysokých školách), v pamäťových a fondových inštitúciách (archívy, múzeá a galérie, knižnice) alebo v privátnych korporáciách (zameraných na záchranu a ochranu pamiatok, resp. kultúrneho dedičstva), na vedúcich pozíciách vyžadujúcich predovšetkým široké znalosti metodológie a prístupov historických vied, zameraných aj na vedecko-publikačnú, projektovú a kreatívnu činnosť. V archívoch pri usporiadaní, spracovaní archívnych celkov a fondov a ich historického kontextového hodnotenia a využitia vo vedecko-publikačných </w:t>
            </w:r>
            <w:r w:rsidR="00A24CF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a projektových </w:t>
            </w: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výstupoch. V múzeách a galériách najmä na</w:t>
            </w:r>
            <w:r w:rsidR="00EC3745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vedúcich </w:t>
            </w: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pozíciách odborných kurátorov, od ktorých sa očakávajú zručnosti nielen pri odbornom spracovaní (evidencia a katalogizácia) zbierok, ale rovnako aj ich hodnotenie primárne v historickom kontexte dejín Slovenska v širšom stredoeurópskom priestore. Rovnako zhodnotí svoje znalosti a zručnosti pri </w:t>
            </w:r>
            <w:r w:rsidR="00EC3745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modernej </w:t>
            </w: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múzejnej </w:t>
            </w:r>
            <w:r w:rsidR="00177E94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komunikácii </w:t>
            </w: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a 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mimomúzejnej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prezentačnej činnosti a v oblasti aktívnej pamiatkovej ochrany a správy v teréne ako samostatný výskumný pracovník. </w:t>
            </w:r>
          </w:p>
          <w:p w14:paraId="376BFEAB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Absolvent doktorandského štúdia je schopný vykonávať pracovné činnosti aj v oblasti verejnej a štátnej správy, vzhľadom k tomu, že dokáže aktuálne javy interpretovať z diachrónneho pohľadu. Môže pôsobiť aj v ďalších vlastivedných, konzultačných, osvetových a ostatných podobných inštitúciách, v ktorých využije aj rozšírené znalosti z oblasti informačných systémov, štatistiky, štatistického modelovania a pod. Vhodným príkladom je pozícia odborného vedeckého pracovníka Výskumného demografického centra (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Infostat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), v ktorej sa práve poznanie historického kontextu, historickej demografie a štatistiky, historickej geografie priamo vyžadujú. V rámci privátnej sféry na pozícii experta pri tvorbe posudkov alebo stratégií identifikácie a manažmentu pamiatok a krajiny, príp. konzultanta a recenzenta služieb v oblasti záchrany a ochrany kultúrneho dedičstva či organizátora vzdelávacích akcií (orientovaných na interdisciplinárnu problematiku historických vied).  </w:t>
            </w:r>
          </w:p>
          <w:p w14:paraId="3C846617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color w:val="262626" w:themeColor="text1" w:themeTint="D9"/>
                <w:sz w:val="16"/>
                <w:szCs w:val="16"/>
              </w:rPr>
            </w:pPr>
          </w:p>
          <w:p w14:paraId="79E4C058" w14:textId="5F681014" w:rsid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7EA4FD7D" w14:textId="6DCFA75A" w:rsidR="00EF166C" w:rsidRPr="009D70BA" w:rsidRDefault="00103AEA" w:rsidP="00C625CD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>Relevantné externé zainteresované strany, ktoré poskytli vyjadrenie alebo súhlasné stanovisko k súladu získanej kvalifikácie so sektorovo-špecifickými požiadavkami na výkon povolania</w:t>
            </w:r>
            <w:r w:rsidRPr="00026AF3">
              <w:rPr>
                <w:rStyle w:val="Odkaznapoznmkupodiarou"/>
                <w:rFonts w:cstheme="minorHAnsi"/>
                <w:b/>
                <w:bCs/>
                <w:color w:val="262626" w:themeColor="text1" w:themeTint="D9"/>
                <w:sz w:val="16"/>
                <w:szCs w:val="16"/>
              </w:rPr>
              <w:footnoteReference w:id="7"/>
            </w: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0826925C" w14:textId="79E3E6A8" w:rsidR="00057473" w:rsidRPr="009D70BA" w:rsidRDefault="00057473" w:rsidP="00057473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Na základe posúdenia našej pripravenej koncepcie študijného programu </w:t>
            </w:r>
            <w:r w:rsidR="00A83C2B">
              <w:rPr>
                <w:rFonts w:cstheme="minorHAnsi"/>
                <w:b/>
                <w:i/>
                <w:color w:val="000000"/>
                <w:sz w:val="16"/>
                <w:szCs w:val="16"/>
              </w:rPr>
              <w:t>Pomocné vedy historické</w:t>
            </w: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kladne reagovali a poskytli nám podporné stanoviská všetky oslovené inštitúcie, organizácie a</w:t>
            </w:r>
            <w:r>
              <w:rPr>
                <w:rFonts w:cstheme="minorHAnsi"/>
                <w:b/>
                <w:i/>
                <w:color w:val="000000"/>
                <w:sz w:val="16"/>
                <w:szCs w:val="16"/>
              </w:rPr>
              <w:t> </w:t>
            </w: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spoločnosti</w:t>
            </w:r>
            <w:r>
              <w:rPr>
                <w:rFonts w:cstheme="minorHAnsi"/>
                <w:b/>
                <w:i/>
                <w:color w:val="000000"/>
                <w:sz w:val="16"/>
                <w:szCs w:val="16"/>
              </w:rPr>
              <w:t>.</w:t>
            </w: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Ide predovšetkým o oblasti pamäťových kultúrnych inštitúcií, pre ktoré historické vedy tvoria základný predpoklad jadra ich odbornej a vedeckej činnosti</w:t>
            </w:r>
            <w:r>
              <w:rPr>
                <w:rFonts w:cstheme="minorHAnsi"/>
                <w:b/>
                <w:i/>
                <w:color w:val="000000"/>
                <w:sz w:val="16"/>
                <w:szCs w:val="16"/>
              </w:rPr>
              <w:t>, ale tiež akademické ústavy a záujmové spoločnosti, pre ktorých dejiny, historický a kultúrny výskum predstavuje hlavnú náplň činnosti a aktivít</w:t>
            </w: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.</w:t>
            </w:r>
          </w:p>
          <w:p w14:paraId="4AC9840D" w14:textId="77777777" w:rsidR="00057473" w:rsidRPr="009D70BA" w:rsidRDefault="00057473" w:rsidP="00057473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</w:p>
          <w:p w14:paraId="2FDBBC24" w14:textId="77777777" w:rsidR="00057473" w:rsidRPr="009D70BA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Pamiatkový úrad SR a krajské pamiatkové úrady, Archív Pamiatkového úradu</w:t>
            </w:r>
          </w:p>
          <w:p w14:paraId="1BCD8D9E" w14:textId="77777777" w:rsidR="00057473" w:rsidRPr="009D70BA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Odbor archívov a registratúr Ministerstva vnútra SR</w:t>
            </w:r>
          </w:p>
          <w:p w14:paraId="37BEA663" w14:textId="77777777" w:rsidR="00057473" w:rsidRPr="009D70BA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Ústav pamäti národa: Centrum výskumu obdobia neslobody – oddelenie dokumentácie, oddelenie výskumu a vzdelávania, Archív ÚPN</w:t>
            </w:r>
          </w:p>
          <w:p w14:paraId="28020274" w14:textId="77777777" w:rsidR="00057473" w:rsidRPr="009D70BA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Inštitút informatiky a štatistiky pri Štatistickom úrade SR, Výskumné demografické centrum</w:t>
            </w:r>
          </w:p>
          <w:p w14:paraId="7024D17D" w14:textId="77777777" w:rsidR="00057473" w:rsidRPr="00F71321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Výskumný ústav Slovákov v Ma</w:t>
            </w: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ďarsku –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Magyarországi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Szlovákok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kutatóintézete</w:t>
            </w:r>
            <w:proofErr w:type="spellEnd"/>
          </w:p>
          <w:p w14:paraId="4F858ED6" w14:textId="77777777" w:rsidR="00057473" w:rsidRPr="00F71321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Trenčianske múzeum v Trenčíne</w:t>
            </w:r>
          </w:p>
          <w:p w14:paraId="51C58D45" w14:textId="77777777" w:rsidR="00057473" w:rsidRPr="00DB4C26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DB4C26">
              <w:rPr>
                <w:rFonts w:cstheme="minorHAnsi"/>
                <w:b/>
                <w:i/>
                <w:color w:val="000000"/>
                <w:sz w:val="16"/>
                <w:szCs w:val="16"/>
              </w:rPr>
              <w:t>Historický ústav SAV</w:t>
            </w:r>
          </w:p>
          <w:p w14:paraId="22C96EA1" w14:textId="77777777" w:rsidR="00057473" w:rsidRPr="009D70BA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Historický ústav AV ČR, v. v. i.</w:t>
            </w:r>
          </w:p>
          <w:p w14:paraId="24A5D2CF" w14:textId="77777777" w:rsidR="00057473" w:rsidRPr="00A34C04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Cultural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Heritage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Consulting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– </w:t>
            </w:r>
            <w:r w:rsidRPr="00A34C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kultúrne dedičstvo a archeológia</w:t>
            </w:r>
          </w:p>
          <w:p w14:paraId="08950B25" w14:textId="77777777" w:rsidR="00057473" w:rsidRPr="00A34C04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A34C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Západoslovenské múzeum v Trnave</w:t>
            </w:r>
          </w:p>
          <w:p w14:paraId="58D949E8" w14:textId="77777777" w:rsidR="00057473" w:rsidRPr="00F71321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A34C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SAHI – Slovenský archeologický a historický</w:t>
            </w: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inštitút</w:t>
            </w:r>
          </w:p>
          <w:p w14:paraId="22F51D5A" w14:textId="77777777" w:rsidR="00057473" w:rsidRPr="00F71321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Univerzita Karlova v Prahe – Fakulta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humanitních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studií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, Katedra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dějin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moderní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evropské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kultury</w:t>
            </w:r>
            <w:proofErr w:type="spellEnd"/>
          </w:p>
          <w:p w14:paraId="3073D7E5" w14:textId="77777777" w:rsidR="00057473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Demokratický zväz Slovákov a Čechov v</w:t>
            </w:r>
            <w:r>
              <w:rPr>
                <w:rFonts w:cstheme="minorHAnsi"/>
                <w:b/>
                <w:i/>
                <w:color w:val="000000"/>
                <w:sz w:val="16"/>
                <w:szCs w:val="16"/>
              </w:rPr>
              <w:t> </w:t>
            </w: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Rumunsku</w:t>
            </w:r>
          </w:p>
          <w:p w14:paraId="672E29A1" w14:textId="77777777" w:rsidR="00057473" w:rsidRPr="00F71321" w:rsidRDefault="00057473" w:rsidP="00057473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Kultúrna a vedecká spoločnosť Ivana </w:t>
            </w:r>
            <w:proofErr w:type="spellStart"/>
            <w:r>
              <w:rPr>
                <w:rFonts w:cstheme="minorHAnsi"/>
                <w:b/>
                <w:i/>
                <w:color w:val="000000"/>
                <w:sz w:val="16"/>
                <w:szCs w:val="16"/>
              </w:rPr>
              <w:t>Krasku</w:t>
            </w:r>
            <w:proofErr w:type="spellEnd"/>
          </w:p>
          <w:p w14:paraId="1A9DA7D7" w14:textId="77777777" w:rsidR="00C625CD" w:rsidRPr="00026AF3" w:rsidRDefault="00C625CD" w:rsidP="00C625C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098ED69D" w14:textId="77777777" w:rsidR="00EF166C" w:rsidRDefault="00EF166C"/>
    <w:tbl>
      <w:tblPr>
        <w:tblW w:w="920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EF166C" w14:paraId="4065D2AD" w14:textId="77777777" w:rsidTr="00EF166C">
        <w:trPr>
          <w:trHeight w:val="337"/>
        </w:trPr>
        <w:tc>
          <w:tcPr>
            <w:tcW w:w="9207" w:type="dxa"/>
          </w:tcPr>
          <w:p w14:paraId="47CBF9B6" w14:textId="77777777" w:rsidR="00103AEA" w:rsidRPr="00103AEA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3A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Uplatniteľnosť </w:t>
            </w:r>
          </w:p>
          <w:p w14:paraId="77378930" w14:textId="0B8FE3DB" w:rsidR="00103AEA" w:rsidRDefault="00103AEA" w:rsidP="00103AE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Hodnotenie uplatniteľnosti absolventov študijného programu. </w:t>
            </w:r>
          </w:p>
          <w:p w14:paraId="67531D89" w14:textId="7E145B16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Pripravovaný študijný program 3. stupňa </w:t>
            </w:r>
            <w:r w:rsidR="00290FAE">
              <w:rPr>
                <w:rFonts w:cstheme="minorHAnsi"/>
                <w:b/>
                <w:i/>
                <w:color w:val="000000"/>
                <w:sz w:val="16"/>
                <w:szCs w:val="16"/>
              </w:rPr>
              <w:t>Pomocných vied historických</w:t>
            </w: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je na FF UCM v Trnave novým študijným programom. Z tohto dôvodu nie je možné vychádzať pri formulácii uplatniteľnosti z našich vlastných skúseností. Tento typ štúdia však v rámci Slovenskej republiky funguje desaťročia na iných univerzitách a uplatniteľnosť ich absolventov bola doposiaľ bezproblémová. Historické vedy vo všeobecnosti možno na slovenských univerzitách študovať nielen v programe pomocné vedy historické, ale rovnako aj v študijnom programe slovenské dejiny a všeobecné dejiny, ale tiež archeológia, muzeológia, dejiny umenia. Obdobné programy existujú aj v zahraničí nielen naprieč celou Európskou úniou, ale aj v mnohých mimoeurópskych krajinách. Z tohto dôvodu sme presvedčení, že štúdium odborného charakteru, ktoré je postavené v súlade so schváleným obsahom študijného odboru historické vedy 3. stupňa a má aj svoju užšiu špecifickú špecializáciu, je dostatočným predpokladom uplatniteľnosti najmä na odbornom a vedeckom trhu práce a vo vyššie spomínaných, odporúčaniami a podpornými stanoviskami dokladovaných oblastiach.</w:t>
            </w:r>
          </w:p>
          <w:p w14:paraId="7AA0FC83" w14:textId="2E27A1AF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sz w:val="16"/>
                <w:szCs w:val="16"/>
              </w:rPr>
              <w:t xml:space="preserve">Všeobecná úroveň študentov a absolventov študijného programu 3. stupňa štúdia </w:t>
            </w:r>
            <w:r w:rsidR="003F646C">
              <w:rPr>
                <w:rFonts w:cstheme="minorHAnsi"/>
                <w:b/>
                <w:i/>
                <w:sz w:val="16"/>
                <w:szCs w:val="16"/>
              </w:rPr>
              <w:t>Pomocných vied historických</w:t>
            </w:r>
            <w:r w:rsidRPr="009D70BA">
              <w:rPr>
                <w:rFonts w:cstheme="minorHAnsi"/>
                <w:b/>
                <w:i/>
                <w:sz w:val="16"/>
                <w:szCs w:val="16"/>
              </w:rPr>
              <w:t xml:space="preserve"> vychádza z platných zásad, kritérií a všeobecnej charakteristiky profilu absolventa, definovanej vnútornou smernicou o organizovaní doktorandského štúdia na FF UCM (interná smernica č. 2/2014 v znení neskorších predpisov). </w:t>
            </w:r>
          </w:p>
          <w:p w14:paraId="0D043570" w14:textId="77777777" w:rsid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A24F837" w14:textId="77777777" w:rsidR="009D70BA" w:rsidRPr="00C625CD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62813396" w14:textId="17D0CA3A" w:rsidR="004D1CBA" w:rsidRDefault="00103AEA" w:rsidP="0045766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Prípadne uviesť úspešných absolventov študijného programu. </w:t>
            </w:r>
          </w:p>
          <w:p w14:paraId="3FEADB74" w14:textId="66F1344A" w:rsidR="009D70BA" w:rsidRPr="00CF1531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color w:val="000000"/>
                <w:sz w:val="16"/>
                <w:szCs w:val="16"/>
              </w:rPr>
              <w:t>Ide o nový študijný program.</w:t>
            </w:r>
          </w:p>
          <w:p w14:paraId="4E6FE4E8" w14:textId="77777777" w:rsidR="009D70BA" w:rsidRPr="00457665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06CD936C" w14:textId="77777777" w:rsidR="00C625CD" w:rsidRPr="00835E24" w:rsidRDefault="00103AEA" w:rsidP="00CF153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Hodnotenie kvality študijného programu zamestnávateľmi (spätná väzba). </w:t>
            </w:r>
          </w:p>
          <w:p w14:paraId="52C73C6C" w14:textId="0BDA7ABA" w:rsidR="00835E24" w:rsidRPr="00835E24" w:rsidRDefault="00835E24" w:rsidP="00835E2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color w:val="000000"/>
                <w:sz w:val="16"/>
                <w:szCs w:val="16"/>
              </w:rPr>
              <w:t>Ide o nový študijný program.</w:t>
            </w:r>
          </w:p>
        </w:tc>
      </w:tr>
    </w:tbl>
    <w:p w14:paraId="1D500FB7" w14:textId="77777777" w:rsidR="00103AEA" w:rsidRDefault="00103AEA" w:rsidP="00EF166C"/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79271C" w:rsidRPr="0079271C" w14:paraId="450907E3" w14:textId="77777777" w:rsidTr="00414365">
        <w:trPr>
          <w:trHeight w:val="551"/>
        </w:trPr>
        <w:tc>
          <w:tcPr>
            <w:tcW w:w="0" w:type="auto"/>
          </w:tcPr>
          <w:p w14:paraId="2377A34B" w14:textId="77777777" w:rsidR="00103AEA" w:rsidRPr="0079271C" w:rsidRDefault="00103AEA" w:rsidP="00103A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8496B0" w:themeColor="text2" w:themeTint="99"/>
                <w:sz w:val="16"/>
                <w:szCs w:val="16"/>
              </w:rPr>
            </w:pPr>
          </w:p>
          <w:p w14:paraId="3FC0367C" w14:textId="77777777" w:rsidR="00103AEA" w:rsidRPr="00C625CD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625CD">
              <w:rPr>
                <w:rFonts w:cstheme="minorHAnsi"/>
                <w:b/>
                <w:bCs/>
                <w:sz w:val="24"/>
                <w:szCs w:val="24"/>
              </w:rPr>
              <w:t>Štruktúra a obsah študijného programu</w:t>
            </w:r>
            <w:r w:rsidRPr="00C625CD">
              <w:rPr>
                <w:rStyle w:val="Odkaznapoznmkupodiarou"/>
                <w:rFonts w:cstheme="minorHAnsi"/>
                <w:b/>
                <w:bCs/>
                <w:sz w:val="24"/>
                <w:szCs w:val="24"/>
              </w:rPr>
              <w:footnoteReference w:id="8"/>
            </w:r>
            <w:r w:rsidRPr="00C625C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6FC67" w14:textId="0818FD36" w:rsidR="00103AEA" w:rsidRPr="00CF1531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Vysoká škola popíše pravidlá na utváranie študijných plánov v študijnom programe.</w:t>
            </w:r>
          </w:p>
          <w:p w14:paraId="1995097B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Doktorandské štúdium sa riadi platnou 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>internou smernicou FF UCM v Trnave č. 2/2014: „Organizácia doktorandského štúdia na Filozofickej fakulte Univerzity sv. Cyrila a Metoda v Trnave“ (ďalej len smernica), ktorá podrobne určuje pravidlá tvorby doktorandských študijných programov, ich priebeh, realizáciu, hodnotenie a rieši ďalšie relevantné oblasti súvisiace s doktorandským štúdiom. Smernica bola uznesením AS FF UCM zo dňa 2. februára 2016 novelizovaná, Kritériami hodnotenia vnútorného systému zabezpečovania kvality vysokoškolského vzdelávania na FF UCM v Trnave (interná smernica č. 1/2014) a Radou pre kvalitu FF UCM – Štatútom rady pre kvalitu FF UCM v Trnave (interná smernica č. 3/2014).</w:t>
            </w:r>
          </w:p>
          <w:p w14:paraId="05996391" w14:textId="77777777" w:rsidR="00CF1531" w:rsidRPr="00D118C1" w:rsidRDefault="00CF1531" w:rsidP="00CF153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118C1">
              <w:rPr>
                <w:rFonts w:cstheme="minorHAnsi"/>
                <w:sz w:val="16"/>
                <w:szCs w:val="16"/>
              </w:rPr>
              <w:t>(</w:t>
            </w:r>
            <w:hyperlink r:id="rId7" w:history="1">
              <w:r w:rsidRPr="00D118C1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https://ff.ucm.sk/docs/vnutorne_predpisy_fakulty/Interna%20smernica%20cislo_02_2014%20novela%202016.pdf</w:t>
              </w:r>
            </w:hyperlink>
            <w:r w:rsidRPr="00D118C1">
              <w:rPr>
                <w:rFonts w:cstheme="minorHAnsi"/>
                <w:sz w:val="16"/>
                <w:szCs w:val="16"/>
              </w:rPr>
              <w:t xml:space="preserve"> ) </w:t>
            </w:r>
          </w:p>
          <w:p w14:paraId="688D67C6" w14:textId="77777777" w:rsidR="00CF1531" w:rsidRPr="00D118C1" w:rsidRDefault="00CF1531" w:rsidP="00CF153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118C1">
              <w:rPr>
                <w:rFonts w:cstheme="minorHAnsi"/>
                <w:sz w:val="16"/>
                <w:szCs w:val="16"/>
              </w:rPr>
              <w:t>(</w:t>
            </w:r>
            <w:hyperlink r:id="rId8" w:history="1">
              <w:r w:rsidRPr="00D118C1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https://ff.ucm.sk/docs/akademicky_senat/2014/Kriteria_hodnotenia_vnut_systemu_zabezpec_kvality.pdf</w:t>
              </w:r>
            </w:hyperlink>
            <w:r w:rsidRPr="00D118C1">
              <w:rPr>
                <w:rFonts w:cstheme="minorHAnsi"/>
                <w:sz w:val="16"/>
                <w:szCs w:val="16"/>
              </w:rPr>
              <w:t xml:space="preserve"> )</w:t>
            </w:r>
          </w:p>
          <w:p w14:paraId="13D2F651" w14:textId="77777777" w:rsidR="00CF1531" w:rsidRPr="00D118C1" w:rsidRDefault="00CF1531" w:rsidP="00CF153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D118C1">
              <w:rPr>
                <w:rFonts w:cstheme="minorHAnsi"/>
                <w:sz w:val="16"/>
                <w:szCs w:val="16"/>
              </w:rPr>
              <w:t>(</w:t>
            </w:r>
            <w:hyperlink r:id="rId9" w:history="1">
              <w:r w:rsidRPr="00D118C1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https://ff.ucm.sk/docs/dokumenty/2014_04/Interna%20smernica%20c.%2003-2014.pdf</w:t>
              </w:r>
            </w:hyperlink>
            <w:r w:rsidRPr="00D118C1">
              <w:rPr>
                <w:rFonts w:cstheme="minorHAnsi"/>
                <w:sz w:val="16"/>
                <w:szCs w:val="16"/>
              </w:rPr>
              <w:t xml:space="preserve"> )</w:t>
            </w:r>
          </w:p>
          <w:p w14:paraId="1F403DAC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7E8AA475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Doktorandské štúdium sa uskutočňuje na základe individuálneho študijného plánu, ktorý pozostáva z troch základných častí (§3 smernice): študijnej, pedagogickej a vedeckej, v ktorej doktorand preukazuje svoje kvality a schopnosti jednak formou absolvovania študijnej časti a získaním potrebného počtu kreditov, ale tiež svojou vedecko-pedagogickou angažovanosťou. Plnenie individuálneho študijného plánu doktoranda predkladá každoročne školiteľ dekanovi s vyjadrením o odporúčaní/neodporúčaní ďalšieho pokračovania doktoranda v štúdiu. Pracovné zaťaženie doktoranda vyjadruje počet kreditov (§4 smernice), pričom štandardné pracovné zaťaženie v akademickom roku predstavuje 60 kreditov (30 kreditov/semester). Minimálny počet kreditov na postup do druhého roka štúdia v dennej forme štúdia je 45, v externej forme štúdia 20 kreditov. Počet kreditov na postup do tretieho roka štúdia je 52 v dennej forme štúdia a 40 v externej forme štúdia.</w:t>
            </w:r>
          </w:p>
          <w:p w14:paraId="27D40674" w14:textId="77B5A8D2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Za úspešné absolvovanie dizertačnej skúšky získa doktorand 20 kreditov, za prijatie dizertačnej práce 30 kreditov. Na úspešné ukončenie štúdia</w:t>
            </w:r>
            <w:r w:rsidR="00842D63">
              <w:rPr>
                <w:rFonts w:cstheme="minorHAnsi"/>
                <w:b/>
                <w:i/>
                <w:sz w:val="16"/>
                <w:szCs w:val="16"/>
              </w:rPr>
              <w:t xml:space="preserve"> externého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 doktorandského študijného programu je potrebné získať </w:t>
            </w:r>
            <w:r w:rsidR="00842D63">
              <w:rPr>
                <w:rFonts w:cstheme="minorHAnsi"/>
                <w:b/>
                <w:i/>
                <w:sz w:val="16"/>
                <w:szCs w:val="16"/>
              </w:rPr>
              <w:t>24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0 kreditov a obhájiť dizertačnú prácu. </w:t>
            </w:r>
          </w:p>
          <w:p w14:paraId="0C0863FD" w14:textId="7F229A7D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Študijná, pedagogická a vedecká časť doktorandského študijného programu sú vzájomne nezastupiteľné. Študent je povinný získať počas štúdia v štvorročnom štúdiu minimálne 60 kreditov za absolvovanie študijnej časti a minimálne </w:t>
            </w:r>
            <w:r w:rsidR="004F0F61">
              <w:rPr>
                <w:rFonts w:cstheme="minorHAnsi"/>
                <w:b/>
                <w:i/>
                <w:sz w:val="16"/>
                <w:szCs w:val="16"/>
              </w:rPr>
              <w:t>6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0 kreditov za vedeckú časť. </w:t>
            </w:r>
          </w:p>
          <w:p w14:paraId="38F09E34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01F1FAB3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Na základe Metodického pokynu k vedeckej časti doktorandského štúdia na FF UCM, prijatého 7.11.2019 </w:t>
            </w:r>
            <w:r w:rsidRPr="00D118C1">
              <w:rPr>
                <w:rFonts w:cstheme="minorHAnsi"/>
                <w:sz w:val="16"/>
                <w:szCs w:val="16"/>
              </w:rPr>
              <w:t>(</w:t>
            </w:r>
            <w:hyperlink r:id="rId10" w:history="1">
              <w:r w:rsidRPr="00D118C1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https://ff.ucm.sk/docs/studium/doktorandske/2019/Metodicky_pokyn_k_DS_zo_7_11_2019_FF_UCM.pdf</w:t>
              </w:r>
            </w:hyperlink>
            <w:r w:rsidRPr="00D118C1">
              <w:rPr>
                <w:rFonts w:cstheme="minorHAnsi"/>
                <w:sz w:val="16"/>
                <w:szCs w:val="16"/>
              </w:rPr>
              <w:t>)</w:t>
            </w:r>
          </w:p>
          <w:p w14:paraId="3B2B5548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 je povinný každý doktorand za celé obdobie štúdia publikovať jeden publikačný výstup kategórie A podľa akreditačných kritérií v rámci svojej oblasti vedy. Bez splnenia tejto podmienky nebude doktorand pripustený na obhajobu dizertačnej práce.</w:t>
            </w:r>
          </w:p>
          <w:p w14:paraId="0873841A" w14:textId="55E342DC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Výstup „A“ pre študijné programy v študijnom odbore </w:t>
            </w:r>
            <w:r w:rsidR="000A2916">
              <w:rPr>
                <w:rFonts w:cstheme="minorHAnsi"/>
                <w:b/>
                <w:i/>
                <w:sz w:val="16"/>
                <w:szCs w:val="16"/>
              </w:rPr>
              <w:t>h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istorické vedy: </w:t>
            </w:r>
          </w:p>
          <w:p w14:paraId="529F94DD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Vedecké monografie vydané v renomovaných zahraničných vydavateľstvách. </w:t>
            </w:r>
          </w:p>
          <w:p w14:paraId="4F1EBDB2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Vedecké štúdie charakteru vedeckej monografie vydané v renomovaných zahraničných vydavateľstvách. </w:t>
            </w:r>
          </w:p>
          <w:p w14:paraId="69604694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Kapitoly vo vedeckých monografiách vydané v renomovaných zahraničných vydavateľstvách </w:t>
            </w:r>
          </w:p>
          <w:p w14:paraId="2D8091B4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Vysokoškolské učebnice vydané v renomovaných zahraničných vydavateľstvách. </w:t>
            </w:r>
          </w:p>
          <w:p w14:paraId="38627C7C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Kapitoly vo vysokoškolských učebniciach vydané v renomovaných zahraničných vydavateľstvách. </w:t>
            </w:r>
          </w:p>
          <w:p w14:paraId="354E6F93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Vedecké práce v zahraničných a domácich </w:t>
            </w:r>
            <w:proofErr w:type="spellStart"/>
            <w:r w:rsidRPr="00CF1531">
              <w:rPr>
                <w:rFonts w:cstheme="minorHAnsi"/>
                <w:b/>
                <w:i/>
                <w:sz w:val="16"/>
                <w:szCs w:val="16"/>
              </w:rPr>
              <w:t>karentovaných</w:t>
            </w:r>
            <w:proofErr w:type="spellEnd"/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 časopisoch, resp. časopisoch evidovaných v medzinárodných databázach s IF ≥ 0.14IFm. </w:t>
            </w:r>
          </w:p>
          <w:p w14:paraId="1D1B1BAB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Vedecké práce v zahraničných recenzovaných vedeckých zborníkoch a monografiách. </w:t>
            </w:r>
          </w:p>
          <w:p w14:paraId="34012A9D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Publikované pozvané príspevky na zahraničných vedeckých konferenciách. </w:t>
            </w:r>
          </w:p>
          <w:p w14:paraId="2BCCAB6B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Zároveň musí:</w:t>
            </w:r>
          </w:p>
          <w:p w14:paraId="65D8EE4D" w14:textId="77777777" w:rsidR="00CF1531" w:rsidRPr="00CF1531" w:rsidRDefault="00CF1531" w:rsidP="00CF1531">
            <w:pPr>
              <w:pStyle w:val="Odsekzoznamu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riešiť jednu grantovú úlohu alebo byť členom výskumného tímu projektu (počíta sa aj univerzitný grant).</w:t>
            </w:r>
          </w:p>
          <w:p w14:paraId="4E3AF649" w14:textId="77777777" w:rsidR="00CF1531" w:rsidRPr="00CF1531" w:rsidRDefault="00CF1531" w:rsidP="00CF1531">
            <w:pPr>
              <w:pStyle w:val="Odsekzoznamu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absolvovať jednu zahraničnú mobilitu v dĺžke trvania minimálne 1 mesiac. V prípade doktoranda, ktorý študuje v externej forme štúdia sa môže zarátať viacero kratších mobilít v súhrnnej dĺžke 1 mesiac.</w:t>
            </w:r>
          </w:p>
          <w:p w14:paraId="47072117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778D4FA3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Každý doktorand musí za každý akademický rok štúdia: </w:t>
            </w:r>
          </w:p>
          <w:p w14:paraId="033509B8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a) Publikovať jednu vedeckú prácu (AFC, AFD, AFA, AFB, AEC, AED, ADM, ADN, ADE, ADF, ADC, ADD, ACC, ACD, ACA, ACB, ABC, ABD, ABA, AAA, AAB). </w:t>
            </w:r>
          </w:p>
          <w:p w14:paraId="24C281BB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b) Aktívne sa zúčastniť jedného vedeckého podujatia. </w:t>
            </w:r>
          </w:p>
          <w:p w14:paraId="54F7AB04" w14:textId="46B9675B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Všetky vykazované publikačné výstupy možno uznať vtedy a len vtedy, keď sú výstupy publikované s afiliáciou k tomu pracovisku UCM v Trnave, na ktorom doktorand realizuje štúdium a keď sú zaregistrované v Evidencii publikačnej činnosti zamestnancov UCM. Publikačný výstup možno uznať aj v tom prípade, ak je prijatý na publikovanie a je v tlači. V takom prípade doktorand predloží písomné potv</w:t>
            </w:r>
            <w:r w:rsidRPr="00BD767D">
              <w:rPr>
                <w:rFonts w:cstheme="minorHAnsi"/>
                <w:b/>
                <w:i/>
                <w:sz w:val="16"/>
                <w:szCs w:val="16"/>
              </w:rPr>
              <w:t xml:space="preserve">rdenie vydavateľa o prijatí publikačného výstupu na publikovanie. </w:t>
            </w:r>
            <w:r w:rsidR="00BD767D" w:rsidRPr="00BD767D">
              <w:rPr>
                <w:rFonts w:cstheme="minorHAnsi"/>
                <w:b/>
                <w:i/>
                <w:sz w:val="16"/>
                <w:szCs w:val="16"/>
              </w:rPr>
              <w:t>Autorský podiel v prípade spoluautorstva nesmie byť nižší ako 50%.</w:t>
            </w:r>
          </w:p>
          <w:p w14:paraId="3C689F41" w14:textId="29DE35B0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lastRenderedPageBreak/>
              <w:t>Plnenie uvedených kritérií kontroluje školiteľ, ktorý ho zohľadní v ročnom hodnotení doktoranda, kde jednoznačne uvedie, či doktorand splnil/nesplnil požadované kritériá. Ak doktorand požadované kritériá nesplnil, školiteľ navrhne vylúčenie zo štúdia alebo uvedie dôvody</w:t>
            </w:r>
            <w:r w:rsidR="00FA3EA6">
              <w:rPr>
                <w:rFonts w:cstheme="minorHAnsi"/>
                <w:b/>
                <w:i/>
                <w:sz w:val="16"/>
                <w:szCs w:val="16"/>
              </w:rPr>
              <w:t>,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 prečo napriek nesplneniu kritérií navrhuje, aby doktorand pokračoval v štúdiu. Ďalšie podmienky a kritériá vyplývajúce zo špecifík študijného odboru môže upraviť príslušná Odborová komisia.</w:t>
            </w:r>
          </w:p>
          <w:p w14:paraId="14B2628C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1A7B57D9" w14:textId="1CBE0452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Na dizertačnú skúšku sa doktorand v </w:t>
            </w:r>
            <w:r w:rsidR="00BD16F0">
              <w:rPr>
                <w:rFonts w:cstheme="minorHAnsi"/>
                <w:b/>
                <w:i/>
                <w:sz w:val="16"/>
                <w:szCs w:val="16"/>
              </w:rPr>
              <w:t xml:space="preserve">externej forme </w:t>
            </w:r>
            <w:r w:rsidR="0005064E">
              <w:rPr>
                <w:rFonts w:cstheme="minorHAnsi"/>
                <w:b/>
                <w:i/>
                <w:sz w:val="16"/>
                <w:szCs w:val="16"/>
              </w:rPr>
              <w:t xml:space="preserve">prihlasuje </w:t>
            </w:r>
            <w:r w:rsidR="00BD16F0">
              <w:rPr>
                <w:rFonts w:cstheme="minorHAnsi"/>
                <w:b/>
                <w:i/>
                <w:sz w:val="16"/>
                <w:szCs w:val="16"/>
              </w:rPr>
              <w:t xml:space="preserve">najneskôr do </w:t>
            </w:r>
            <w:r w:rsidR="00530631">
              <w:rPr>
                <w:rFonts w:cstheme="minorHAnsi"/>
                <w:b/>
                <w:i/>
                <w:sz w:val="16"/>
                <w:szCs w:val="16"/>
              </w:rPr>
              <w:t>24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 mesiacov od prijatia na štúdium. Podmienkou prihlásenia je získanie najmenej 70 kreditov. </w:t>
            </w:r>
          </w:p>
          <w:p w14:paraId="08E5E226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Dizertačnú prácu musí študent úspešne obhájiť najneskôr do dvoch rokov po uplynutí štandardnej dĺžky štúdia. Udeľovanie kreditov: </w:t>
            </w:r>
          </w:p>
          <w:p w14:paraId="762175C3" w14:textId="77777777" w:rsidR="00CF1531" w:rsidRPr="00CF1531" w:rsidRDefault="00CF1531" w:rsidP="00CF1531">
            <w:pPr>
              <w:spacing w:after="0"/>
              <w:ind w:firstLine="426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a) za absolvovanie predmetu – vyučujúci;</w:t>
            </w:r>
          </w:p>
          <w:p w14:paraId="7CAFAF40" w14:textId="77777777" w:rsidR="00CF1531" w:rsidRPr="00CF1531" w:rsidRDefault="00CF1531" w:rsidP="00CF1531">
            <w:pPr>
              <w:spacing w:after="0"/>
              <w:ind w:left="567" w:hanging="284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 b) za pedagogickú činnosť – vedúci pracoviska, na ktorom sa realizuje (vedúci príslušnej katedry); </w:t>
            </w:r>
          </w:p>
          <w:p w14:paraId="7AE31C5D" w14:textId="77777777" w:rsidR="00CF1531" w:rsidRPr="00CF1531" w:rsidRDefault="00CF1531" w:rsidP="00CF1531">
            <w:pPr>
              <w:spacing w:after="0"/>
              <w:ind w:left="567" w:hanging="284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c) za dizertačnú skúšku – predseda komisie pre dizertačnú skúšku; </w:t>
            </w:r>
          </w:p>
          <w:p w14:paraId="75C40E33" w14:textId="77777777" w:rsidR="00CF1531" w:rsidRPr="00CF1531" w:rsidRDefault="00CF1531" w:rsidP="00CF1531">
            <w:pPr>
              <w:spacing w:after="0"/>
              <w:ind w:left="567" w:hanging="284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d) za tvorivú činnosť v oblasti vedy – školiteľ; </w:t>
            </w:r>
          </w:p>
          <w:p w14:paraId="7D61A273" w14:textId="77777777" w:rsidR="00CF1531" w:rsidRPr="00CF1531" w:rsidRDefault="00CF1531" w:rsidP="00CF1531">
            <w:pPr>
              <w:spacing w:after="0"/>
              <w:ind w:left="567" w:hanging="284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e) za prijatie dizertačnej práce, ak je prijatá na obhajobu – školiteľ</w:t>
            </w:r>
          </w:p>
          <w:p w14:paraId="25A21395" w14:textId="35209E06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Dizertačná skúška sa koná pred skúšobnou komisiou pre dizertačné skúšky. Jej zloženie určuje dekan fakulty v súlade s § 63 ods. 4 zákona č. 131/2002 Z. z.. Skúšobná komisia na vykonanie štátnych skúšok má najmenej štyroch členov. Právo skúšať na štátnej dizertačnej skúške majú iba vysokoškolskí učitelia pôsobiaci vo funkciách profesorov a docentov a ďalší odborníci schválení vedeckou radou fakulty. Do skúšobných komisií sú zaraďovaní aj významní odborníci v danom študijnom odbore z iných vysokých škôl alebo z praxe. Priebeh štátnej skúšky a vyhlásenie výsledkov je verejné. Predsedom komisie pre štátne dizertačné skúšky je vždy profesor alebo nositeľ vedecko-pedagogického titulu vo funkcii mimoriadneho profesora. Ostatnými členmi sú vždy docenti, alebo nositelia vedeckej hodnosti doktor vied, alebo výskumní pracovníci s priznaným kvalifikačným stupňom I.</w:t>
            </w:r>
            <w:r w:rsidR="00394C5E">
              <w:rPr>
                <w:rFonts w:cstheme="minorHAnsi"/>
                <w:b/>
                <w:i/>
                <w:sz w:val="16"/>
                <w:szCs w:val="16"/>
              </w:rPr>
              <w:t xml:space="preserve"> alebo </w:t>
            </w:r>
            <w:proofErr w:type="spellStart"/>
            <w:r w:rsidR="00394C5E">
              <w:rPr>
                <w:rFonts w:cstheme="minorHAnsi"/>
                <w:b/>
                <w:i/>
                <w:sz w:val="16"/>
                <w:szCs w:val="16"/>
              </w:rPr>
              <w:t>IIa</w:t>
            </w:r>
            <w:proofErr w:type="spellEnd"/>
            <w:r w:rsidR="00394C5E"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  <w:p w14:paraId="10CCC152" w14:textId="5A989C9C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Podľa dodatku k smernici č. 2/2014 zo 17.12.2019 FF UCM vytvára pre každý študijný program 3. stupňa osobitnú </w:t>
            </w:r>
            <w:r w:rsidR="0005064E">
              <w:rPr>
                <w:rFonts w:cstheme="minorHAnsi"/>
                <w:b/>
                <w:i/>
                <w:sz w:val="16"/>
                <w:szCs w:val="16"/>
              </w:rPr>
              <w:t>O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dborovú komisiu. Tá sleduje a hodnotí doktorandské štúdium v danom študijnom odbore. Na FF UCM v Trnave je zriadená </w:t>
            </w:r>
            <w:r w:rsidR="00A838DF">
              <w:rPr>
                <w:rFonts w:cstheme="minorHAnsi"/>
                <w:b/>
                <w:i/>
                <w:sz w:val="16"/>
                <w:szCs w:val="16"/>
              </w:rPr>
              <w:t>O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dborová komisia pre každý študijný odbor. Členov odborovej komisie vymenúva a odvoláva dekan fakulty na návrh garanta a po schválení vedeckou radou fakulty, alebo externej vzdelávacej inštitúcie, s ktorou má fakulta dohodu. Odborová komisia pozostáva z predsedu a najmenej štyroch ďalších členov. Najmenej jeden z členov komisie musí mať vedeckopedagogický titul profesor, alebo vedecký titul doktor vied, alebo musí byť výskumným pracovníkom s priznaným vedeckým kvalifikačným stupňom I. alebo </w:t>
            </w:r>
            <w:proofErr w:type="spellStart"/>
            <w:r w:rsidRPr="00CF1531">
              <w:rPr>
                <w:rFonts w:cstheme="minorHAnsi"/>
                <w:b/>
                <w:i/>
                <w:sz w:val="16"/>
                <w:szCs w:val="16"/>
              </w:rPr>
              <w:t>IIa</w:t>
            </w:r>
            <w:proofErr w:type="spellEnd"/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. Ďalšími členmi môžu byť docenti, zamestnanci s akademickým titulom PhD., ArtD. (príp. jeho starší ekvivalent – CSc., Dr.), alebo kvalifikovaní odborníci z praxe, ktorým bol udelený tento akademický titul (príp. jeho starší ekvivalent). Najmenej jeden člen odborovej komisie je z inej inštitúcie ako FF UCM v Trnave. Ak sa doktorandské štúdium poskytuje v spolupráci s externou vzdelávacou inštitúciou, má táto inštitúcia v odborovej komisii primerané zastúpenie. </w:t>
            </w:r>
          </w:p>
          <w:p w14:paraId="1A2124E8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Odborová komisia: </w:t>
            </w:r>
          </w:p>
          <w:p w14:paraId="0491A204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a) schvaľuje témy dizertačných prác, </w:t>
            </w:r>
          </w:p>
          <w:p w14:paraId="62011CBD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b) prerokúva návrhy na školiteľov, </w:t>
            </w:r>
          </w:p>
          <w:p w14:paraId="5FB85BB8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c) minimálne raz ročne sa vyjadruje k ročnému hodnoteniu doktoranda v danom študijnom odbore. </w:t>
            </w:r>
          </w:p>
          <w:p w14:paraId="3EA3929C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Predseda odborovej komisie: </w:t>
            </w:r>
          </w:p>
          <w:p w14:paraId="243C52AD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a) schvaľuje návrh školiteľa na oponenta písomnej práce k dizertačnej skúške a na oponentov dizertačnej práce, </w:t>
            </w:r>
          </w:p>
          <w:p w14:paraId="393C6ED2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b) navrhuje dekanovi predsedu a členov komisie pre prijímacie skúšky, dizertačné skúšky a obhajobu dizertačnej práce,</w:t>
            </w:r>
          </w:p>
          <w:p w14:paraId="5E743C10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c) schvaľuje individuálny študijný plán doktoranda, </w:t>
            </w:r>
          </w:p>
          <w:p w14:paraId="2C31207C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d) rieši problémy spojené s doktorandským štúdiom v danom študijnom odbore (zmena školiteľa, zmena témy dizertačnej práce, zmena študijného plánu, zmena študijného programu atď.), </w:t>
            </w:r>
          </w:p>
          <w:p w14:paraId="73B7F362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Predsedom odborovej komisie je spravidla garant študijného odboru. </w:t>
            </w:r>
          </w:p>
          <w:p w14:paraId="7300FB99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Administratívne a organizačné záležitosti spojené s činnosťou odborovej komisie zabezpečuje tajomník odborovej komisie. Je ním predsedom odborovej komisie poverený člen odborovej komisie.</w:t>
            </w:r>
          </w:p>
          <w:p w14:paraId="07C1064F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131BC391" w14:textId="27E28D2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Diz</w:t>
            </w:r>
            <w:r>
              <w:rPr>
                <w:rFonts w:cstheme="minorHAnsi"/>
                <w:b/>
                <w:i/>
                <w:sz w:val="16"/>
                <w:szCs w:val="16"/>
              </w:rPr>
              <w:t>ertačná práca a jej náležitosti</w:t>
            </w:r>
          </w:p>
          <w:p w14:paraId="2B2A545D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Dizertačná práca, podaná na posúdenie, musí obsahovať viacero náležitostí. Rozsah dizertačnej práce nemá presiahnuť v odboroch spoločensko-vedného a humanitného charakteru 11 autorských hárkov. Do počtu autorských hárkov sa nezarátavajú obrázky, schémy, tabuľky a pod., ktoré môžu byť uvedené v prílohe. </w:t>
            </w:r>
          </w:p>
          <w:p w14:paraId="11F34097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Dizertačná práca má všetky nevyhnutné náležitosti monografie (vrátane prameňov). Rozsah práce je minimálne 288 000 znakov písaná vo formáte A4 v textovom editore. Dizertačnou prácou má študent preukázať schopnosť hlbšie si osvojiť vedecké poznatky a ich aplikáciu na určitú oblasť v danom študijnom programe. Na základe získaných poznatkov študent preukáže schopnosť formulovania vedeckého problému a teda skúmaných problémov tak, aby prispeli k rozvoju samotného študijného odboru. </w:t>
            </w:r>
          </w:p>
          <w:p w14:paraId="3C019B4D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Dizertačná práca musí presvedčiť, že doktorand je všestranne pripravený na samostatnú vedeckú i vedecko-pedagogickú prácu, a to na základe vlastného tvorivého prístupu. Práca prezentuje výsledky doktorandovho vedeckého bádania a aplikáciu výsledkov výskumu v spoločenskej praxi. Dôkazom zvládnutia náročnosti dizertačnej práce je možnosť jej publikovania vo forme vedeckej monografie. </w:t>
            </w:r>
          </w:p>
          <w:p w14:paraId="24AFA687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V dizertačnej práci sa hodnotia nasledujúce atribúty: </w:t>
            </w:r>
          </w:p>
          <w:p w14:paraId="01943C73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a) aktuálnosť zvolenej témy, </w:t>
            </w:r>
          </w:p>
          <w:p w14:paraId="2EDFAC1E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b) zvolené metódy spracovania, </w:t>
            </w:r>
          </w:p>
          <w:p w14:paraId="55DAD869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c) dosiahnutý výsledok s uvedením, aké nové poznatky dizertačná práca prináša pre teóriu a prax, </w:t>
            </w:r>
          </w:p>
          <w:p w14:paraId="47AD0D7F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d) splnenie cieľa dizertačnej práce. </w:t>
            </w:r>
          </w:p>
          <w:p w14:paraId="54EB9F19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Obhajoba dizertačnej práce sa vykonáva pred komisiou pre obhajobu. Dizertačnú prácu posudzujú traja oponenti. Najmenej jeden oponent musí byť nositeľom vedecko-pedagogického titulu profesor (vykonávať funkciu profesora) alebo byť nositeľom vedeckej hodnosti doktor vied alebo výskumným pracovníkom s priznaným kvalifikačným stupňom I. Ďalšími oponentmi môžu byť nositelia vedeckopedagogického titulu docent, významní odborníci vo funkcii hosťujúci profesor, hosťujúci docent alebo pracovníci s akademickým titulom PhD., ArtD., ThDr. alebo starším ekvivalentom akademického titulu, prípadne kvalifikovaní odborníci z praxe. Obhajoba dizertačnej práce sa koná formou vedeckej rozpravy medzi doktorandom, oponentmi, členmi komisie pre obhajobu a 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lastRenderedPageBreak/>
              <w:t>ostatnými účastníkmi obhajoby o získaných poznatkoch a prínosoch dizertačnej práce. Počas obhajoby sa skúma aj odôvodnenosť a hodnovernosť jej záverov a návrhov, ktoré dizertačná práca obsahuje. Ak bola dizertačná práca prijatá k obhajobe, získa doktorand za jej vypracovanie 30 kreditov.</w:t>
            </w:r>
          </w:p>
          <w:p w14:paraId="41B6B6F1" w14:textId="77777777" w:rsidR="00CF1531" w:rsidRPr="00C625CD" w:rsidRDefault="00CF1531" w:rsidP="00CF153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5D3DCE96" w14:textId="77777777" w:rsidR="00103AEA" w:rsidRPr="00C625CD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Vysoká škola zostaví odporúčané študijné plány pre jednotlivé cesty v štúdiu</w:t>
            </w:r>
            <w:bookmarkStart w:id="1" w:name="_Hlk52130688"/>
            <w:r w:rsidRPr="00C625CD">
              <w:rPr>
                <w:rStyle w:val="Odkaznapoznmkupodiarou"/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footnoteReference w:id="9"/>
            </w:r>
            <w:bookmarkEnd w:id="1"/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272B4229" w14:textId="77777777" w:rsidR="00103AEA" w:rsidRPr="00C625CD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 študijnom pláne spravidla uvedie: </w:t>
            </w:r>
          </w:p>
          <w:p w14:paraId="4195E76D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jednotlivé časti študijného programu (moduly, predmety a iné relevantné školské a mimoškolské činnosti za predpokladu, že prispievajú k dosahovaniu želaných výstupov vzdelávania a prinášajú kredity) v štruktúre povinné, povinne voliteľné a výberové predmety,</w:t>
            </w:r>
          </w:p>
          <w:p w14:paraId="2EDC13D8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 študijnom programe vyznačí </w:t>
            </w:r>
            <w:r w:rsidRPr="00C625C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profilové predmety </w:t>
            </w: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príslušnej cesty v štúdiu (špecializácie),</w:t>
            </w:r>
          </w:p>
          <w:p w14:paraId="4BF217BD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pre každú vzdelávaciu časť/ predmet definuje výstupy vzdelávania a súvisiace kritériá a pravidlá ich hodnotenia tak, aby boli naplnené všetky vzdelávacie ciele študijného programu (môžu byť uvedené len v Informačných listoch predmetov v časti Výsledky vzdelávania a v časti Podmienky absolvovania predmetu), </w:t>
            </w:r>
          </w:p>
          <w:p w14:paraId="2185986F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prerekvizity</w:t>
            </w:r>
            <w:proofErr w:type="spellEnd"/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korekvizity</w:t>
            </w:r>
            <w:proofErr w:type="spellEnd"/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 a odporúčania pri tvorbe študijného plánu, </w:t>
            </w:r>
          </w:p>
          <w:p w14:paraId="1D35ADF2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pre každú vzdelávaciu časť študijného plánu/predmet stanoví používané vzdelávacie činnosti (prednáška, seminár, cvičenie, záverečná práca, projektová práca, laboratórne práce, stáž, exkurzia, terénne praktikum, odborná prax, štátna skúška a ďalšie, prípadne ich kombinácie) vhodné na dosahovanie výstupov vzdelávania, </w:t>
            </w:r>
          </w:p>
          <w:p w14:paraId="2F5EEBAA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metódy, akými sa vzdelávacia činnosť uskutočňuje – prezenčná, dištančná, kombinovaná (v súlade s Informačnými listami predmetov),</w:t>
            </w:r>
          </w:p>
          <w:p w14:paraId="6783AEEC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osnovu/ sylaby predmetu</w:t>
            </w:r>
            <w:r w:rsidRPr="00C625CD">
              <w:rPr>
                <w:rStyle w:val="Odkaznapoznmkupodiarou"/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footnoteReference w:id="10"/>
            </w: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</w:p>
          <w:p w14:paraId="41DA8F97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pracovné zaťaženie študenta („rozsah“ pre jednotlivé predmety a vzdelávacie činnosti samostatne)</w:t>
            </w:r>
            <w:r w:rsidRPr="00C625CD">
              <w:rPr>
                <w:rStyle w:val="Odkaznapoznmkupodiarou"/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footnoteReference w:id="11"/>
            </w: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</w:p>
          <w:p w14:paraId="78C3775B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kredity pridelené každej časti na základe dosahovaných výstupov vzdelávania a súvisiaceho pracovného zaťaženia, </w:t>
            </w:r>
          </w:p>
          <w:p w14:paraId="7DC6E6A6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osobu zabezpečujúcu predmet (alebo partnerskú organizáciu a osobu</w:t>
            </w:r>
            <w:r w:rsidRPr="00C625CD">
              <w:rPr>
                <w:rStyle w:val="Odkaznapoznmkupodiarou"/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footnoteReference w:id="12"/>
            </w: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) </w:t>
            </w:r>
            <w:r w:rsidRPr="00FA5BDC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s uvedením kontaktu,</w:t>
            </w: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528B739A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učiteľov predmetu (alebo podieľajúce sa partnerské organizácie a osoby) (môžu byť uvedené aj v IL predmetov), </w:t>
            </w:r>
          </w:p>
          <w:p w14:paraId="4ADEBA2E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miesto uskutočňovania predmetu (ak sa študijný programu uskutočňuje na viacerých pracoviskách).</w:t>
            </w:r>
          </w:p>
          <w:p w14:paraId="5D994B61" w14:textId="77777777" w:rsidR="00103AEA" w:rsidRPr="00C625CD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Vysoká škola uvedie počet kreditov, ktorého dosiahnutie je podmienkou riadneho skončenia štúdia a ďalšie podmienky, ktoré musí študent splniť v priebehu štúdia študijného programu a na jeho riadne skončenie, vrátane podmienok štátnych skúšok, pravidiel na opakovanie štúdia a pravidiel na predĺženie, prerušenie štúdia. </w:t>
            </w:r>
          </w:p>
          <w:p w14:paraId="5CEDABD1" w14:textId="77777777" w:rsidR="00103AEA" w:rsidRPr="00C625CD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Vysoká škola pre jednotlivé študijné plány uvedie podmienky absolvovania jednotlivých častí študijného programu a postup študenta v študijnom programe v štruktúre: </w:t>
            </w:r>
          </w:p>
          <w:p w14:paraId="24E55A21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>počet kreditov za povinné predmety potrebných na riadne skončenie štúdia/ ukončenie časti štúdia,</w:t>
            </w:r>
          </w:p>
          <w:p w14:paraId="0DBF585E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>počet kreditov za povinne voliteľné predmety potrebných na riadne skončenie štúdia/ ukončenie časti štúdia,</w:t>
            </w:r>
          </w:p>
          <w:p w14:paraId="00ADC05B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 xml:space="preserve">počet kreditov za výberové predmety potrebných na riadne skončenie štúdia/ ukončenie časti štúdia, </w:t>
            </w:r>
          </w:p>
          <w:p w14:paraId="24B90AFF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 xml:space="preserve">počet kreditov potrebných na skončenie štúdia/ukončenie časti štúdia za spoločný základ a za príslušnú aprobáciu, ak ide o učiteľský kombinačný študijný program, alebo prekladateľský kombinačný študijný program, </w:t>
            </w:r>
          </w:p>
          <w:p w14:paraId="69E7AB5B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 xml:space="preserve">počet kreditov za záverečnú prácu a obhajobu záverečnej práce potrebných na riadne skončenie štúdia, </w:t>
            </w:r>
          </w:p>
          <w:p w14:paraId="77A5BBC7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4"/>
                <w:szCs w:val="14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 xml:space="preserve">počet kreditov za odbornú prax potrebných na riadne skončenie štúdia/ukončenie časti štúdia, </w:t>
            </w:r>
          </w:p>
          <w:p w14:paraId="2C21B13D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>počet kreditov potrebných na riadne skončenie štúdia/ ukončenie časti štúdia za projektovú prácu s uvedením príslušných predmetov v inžinierskych študijných programoch,</w:t>
            </w:r>
          </w:p>
          <w:p w14:paraId="23993306" w14:textId="3231D59D" w:rsidR="00103AEA" w:rsidRPr="002D1217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4"/>
                <w:szCs w:val="14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 xml:space="preserve">počet kreditov potrebných na riadne skončenie štúdia/ ukončenie časti štúdia za umelecké výkony okrem záverečnej práce v umeleckých študijných programoch. </w:t>
            </w:r>
          </w:p>
          <w:p w14:paraId="2ED92FB4" w14:textId="53C5D322" w:rsidR="002D1217" w:rsidRPr="002D1217" w:rsidRDefault="002D1217" w:rsidP="002D1217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Doktorand študijného programu </w:t>
            </w:r>
            <w:r w:rsidR="000A2916">
              <w:rPr>
                <w:rFonts w:cstheme="minorHAnsi"/>
                <w:b/>
                <w:i/>
                <w:sz w:val="16"/>
                <w:szCs w:val="16"/>
              </w:rPr>
              <w:t>Pomocné vedy historické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 je povinný absolvovať všetky povinné predmety a získať </w:t>
            </w:r>
            <w:r w:rsidR="00BD16F0">
              <w:rPr>
                <w:rFonts w:cstheme="minorHAnsi"/>
                <w:b/>
                <w:i/>
                <w:sz w:val="16"/>
                <w:szCs w:val="16"/>
              </w:rPr>
              <w:t>2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0 kreditov podľa stanovených kritérií hodnotenia jednotlivých predmetov, 15 kreditov podľa vlastného výberu z povinne voliteľných predmetov a aspoň </w:t>
            </w:r>
            <w:r w:rsidR="00377735">
              <w:rPr>
                <w:rFonts w:cstheme="minorHAnsi"/>
                <w:b/>
                <w:i/>
                <w:sz w:val="16"/>
                <w:szCs w:val="16"/>
              </w:rPr>
              <w:t>2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5 kreditov, ktoré získa absolvovaním ďalšieho predmetu z ponuky povinne voliteľných alebo voliteľných predmetov, čím získa aspoň 60 kreditov za štúdium. </w:t>
            </w:r>
          </w:p>
          <w:p w14:paraId="5D07CB7B" w14:textId="19D875D0" w:rsidR="002D1217" w:rsidRPr="002D1217" w:rsidRDefault="002D1217" w:rsidP="002D1217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Doktorand počas doktorandského štúdia získa aspoň </w:t>
            </w:r>
            <w:r w:rsidR="00302822">
              <w:rPr>
                <w:rFonts w:cstheme="minorHAnsi"/>
                <w:b/>
                <w:i/>
                <w:sz w:val="16"/>
                <w:szCs w:val="16"/>
              </w:rPr>
              <w:t>6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0 kreditov v oblasti vlastnej vedeckej tvorivej činnosti a minimálne 30 kreditov za pedagogicko-vzdelávaciu činnosť. Zodpovedný za kontrolu týchto činností je príslušný školiteľ doktoranda. Podmienkou pre odovzdanie hotovej dizertačnej práce a vykonaním záverečnej obhajoby práce je preukázať počas celého štúdia aspoň </w:t>
            </w:r>
            <w:r w:rsidR="007330A6">
              <w:rPr>
                <w:rFonts w:cstheme="minorHAnsi"/>
                <w:b/>
                <w:i/>
                <w:sz w:val="16"/>
                <w:szCs w:val="16"/>
              </w:rPr>
              <w:t>240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 kreditov v spomenutej štruktúre (štúdium 60, veda min. </w:t>
            </w:r>
            <w:r w:rsidR="00302822">
              <w:rPr>
                <w:rFonts w:cstheme="minorHAnsi"/>
                <w:b/>
                <w:i/>
                <w:sz w:val="16"/>
                <w:szCs w:val="16"/>
              </w:rPr>
              <w:t>6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>0, pedagogická činnosť min. 30, úspešne vykonaná dizertačná skúška 20</w:t>
            </w:r>
            <w:r w:rsidR="00302822">
              <w:rPr>
                <w:rFonts w:cstheme="minorHAnsi"/>
                <w:b/>
                <w:i/>
                <w:sz w:val="16"/>
                <w:szCs w:val="16"/>
              </w:rPr>
              <w:t xml:space="preserve">, </w:t>
            </w:r>
            <w:r w:rsidR="0003657E">
              <w:rPr>
                <w:rFonts w:cstheme="minorHAnsi"/>
                <w:b/>
                <w:i/>
                <w:sz w:val="16"/>
                <w:szCs w:val="16"/>
              </w:rPr>
              <w:t>d</w:t>
            </w:r>
            <w:r w:rsidR="00302822">
              <w:rPr>
                <w:rFonts w:cstheme="minorHAnsi"/>
                <w:b/>
                <w:i/>
                <w:sz w:val="16"/>
                <w:szCs w:val="16"/>
              </w:rPr>
              <w:t>izertačn</w:t>
            </w:r>
            <w:r w:rsidR="0003657E">
              <w:rPr>
                <w:rFonts w:cstheme="minorHAnsi"/>
                <w:b/>
                <w:i/>
                <w:sz w:val="16"/>
                <w:szCs w:val="16"/>
              </w:rPr>
              <w:t>á práca</w:t>
            </w:r>
            <w:r w:rsidR="00302822">
              <w:rPr>
                <w:rFonts w:cstheme="minorHAnsi"/>
                <w:b/>
                <w:i/>
                <w:sz w:val="16"/>
                <w:szCs w:val="16"/>
              </w:rPr>
              <w:t xml:space="preserve"> 30 a zvyšných 40 podľa uváženia zo študijnej, tvorivej – vedeckej a pedagogickej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>).</w:t>
            </w:r>
          </w:p>
          <w:p w14:paraId="575A7C04" w14:textId="77777777" w:rsidR="00A31178" w:rsidRDefault="00A31178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6AE53E12" w14:textId="2F970F68" w:rsidR="002D1217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Odporúčaný študijný plán 3. stupňa doktorandského štúdia </w:t>
            </w:r>
            <w:r w:rsidR="008E4F82">
              <w:rPr>
                <w:rFonts w:cstheme="minorHAnsi"/>
                <w:b/>
                <w:i/>
                <w:sz w:val="16"/>
                <w:szCs w:val="16"/>
              </w:rPr>
              <w:t>Pomocné vedy historické</w:t>
            </w:r>
          </w:p>
          <w:p w14:paraId="1E84ED5A" w14:textId="43CEFCEC" w:rsid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Povinné kurzy (získať </w:t>
            </w:r>
            <w:r w:rsidR="00BD16F0">
              <w:rPr>
                <w:rFonts w:cstheme="minorHAnsi"/>
                <w:b/>
                <w:i/>
                <w:sz w:val="16"/>
                <w:szCs w:val="16"/>
              </w:rPr>
              <w:t>2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>0 kreditov):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1672"/>
              <w:gridCol w:w="2340"/>
              <w:gridCol w:w="686"/>
              <w:gridCol w:w="1359"/>
              <w:gridCol w:w="878"/>
              <w:gridCol w:w="1160"/>
            </w:tblGrid>
            <w:tr w:rsidR="00554669" w:rsidRPr="00414365" w14:paraId="06410162" w14:textId="77777777" w:rsidTr="00414365">
              <w:tc>
                <w:tcPr>
                  <w:tcW w:w="0" w:type="auto"/>
                </w:tcPr>
                <w:p w14:paraId="674D6177" w14:textId="62AC67A6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0" w:type="auto"/>
                </w:tcPr>
                <w:p w14:paraId="1EA110A3" w14:textId="0B112539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Názov predmetu</w:t>
                  </w:r>
                </w:p>
              </w:tc>
              <w:tc>
                <w:tcPr>
                  <w:tcW w:w="0" w:type="auto"/>
                </w:tcPr>
                <w:p w14:paraId="2408011A" w14:textId="2BCDADFC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Priezvisko a meno vyučujúceho</w:t>
                  </w:r>
                </w:p>
              </w:tc>
              <w:tc>
                <w:tcPr>
                  <w:tcW w:w="0" w:type="auto"/>
                </w:tcPr>
                <w:p w14:paraId="621F0BA6" w14:textId="0C9871D2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Rozsah</w:t>
                  </w:r>
                </w:p>
              </w:tc>
              <w:tc>
                <w:tcPr>
                  <w:tcW w:w="0" w:type="auto"/>
                </w:tcPr>
                <w:p w14:paraId="5C0ECAE6" w14:textId="4F532D86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Typ vzdelávacej činnosti</w:t>
                  </w:r>
                </w:p>
              </w:tc>
              <w:tc>
                <w:tcPr>
                  <w:tcW w:w="0" w:type="auto"/>
                </w:tcPr>
                <w:p w14:paraId="3E8AD377" w14:textId="45065C46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Počet kreditov</w:t>
                  </w:r>
                </w:p>
              </w:tc>
              <w:tc>
                <w:tcPr>
                  <w:tcW w:w="0" w:type="auto"/>
                </w:tcPr>
                <w:p w14:paraId="6EDF4402" w14:textId="200EC72B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 xml:space="preserve">Hodinová záťaž študenta </w:t>
                  </w: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br/>
                    <w:t>a forma</w:t>
                  </w:r>
                </w:p>
              </w:tc>
            </w:tr>
            <w:tr w:rsidR="00554669" w:rsidRPr="00414365" w14:paraId="25F6A3B5" w14:textId="77777777" w:rsidTr="00414365">
              <w:tc>
                <w:tcPr>
                  <w:tcW w:w="0" w:type="auto"/>
                </w:tcPr>
                <w:p w14:paraId="06DEBB70" w14:textId="71FB790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9C958F5" w14:textId="7148D2D0" w:rsidR="00414365" w:rsidRPr="00414365" w:rsidRDefault="00414365" w:rsidP="00DA653D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</w:t>
                  </w:r>
                  <w:r w:rsidR="00DA653D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ý</w:t>
                  </w: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 seminár z historických vied 1</w:t>
                  </w:r>
                </w:p>
              </w:tc>
              <w:tc>
                <w:tcPr>
                  <w:tcW w:w="0" w:type="auto"/>
                </w:tcPr>
                <w:p w14:paraId="58643E91" w14:textId="7D2617E0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(pavol.tisliar@ucm.sk)</w:t>
                  </w:r>
                </w:p>
                <w:p w14:paraId="18C11C17" w14:textId="5CE12260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Habaj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 xml:space="preserve"> Michal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(michal.habaj@ucm.sk)</w:t>
                  </w:r>
                </w:p>
                <w:p w14:paraId="435F68E9" w14:textId="194A1CA9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lastRenderedPageBreak/>
                    <w:t>Randin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 xml:space="preserve"> Alexander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(alexander.randin@ucm.sk)</w:t>
                  </w:r>
                </w:p>
                <w:p w14:paraId="2C667B5B" w14:textId="2E9C3E1F" w:rsidR="00554669" w:rsidRPr="00554669" w:rsidRDefault="00414365" w:rsidP="00414365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Hlúšek</w:t>
                  </w:r>
                  <w:proofErr w:type="spellEnd"/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 xml:space="preserve"> Radoslav</w:t>
                  </w:r>
                  <w:r w:rsidR="00554669">
                    <w:rPr>
                      <w:rFonts w:cstheme="minorHAnsi"/>
                      <w:bCs/>
                      <w:sz w:val="16"/>
                      <w:szCs w:val="16"/>
                    </w:rPr>
                    <w:t xml:space="preserve"> (radoslav.hlusek@ucm.sk)</w:t>
                  </w:r>
                </w:p>
              </w:tc>
              <w:tc>
                <w:tcPr>
                  <w:tcW w:w="0" w:type="auto"/>
                </w:tcPr>
                <w:p w14:paraId="72972F6B" w14:textId="7EB8746F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</w:tcPr>
                <w:p w14:paraId="0557BB37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seminár</w:t>
                  </w:r>
                </w:p>
                <w:p w14:paraId="2D030226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67764365" w14:textId="33B46358" w:rsidR="00414365" w:rsidRPr="00414365" w:rsidRDefault="00BD16F0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0B81A262" w14:textId="77777777" w:rsidR="00414365" w:rsidRPr="00414365" w:rsidRDefault="00414365" w:rsidP="00690D7A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600</w:t>
                  </w:r>
                </w:p>
                <w:p w14:paraId="3F04607E" w14:textId="073F459F" w:rsidR="00414365" w:rsidRPr="00414365" w:rsidRDefault="00414365" w:rsidP="00690D7A">
                  <w:pPr>
                    <w:jc w:val="center"/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prezenčná forma</w:t>
                  </w:r>
                </w:p>
              </w:tc>
            </w:tr>
            <w:tr w:rsidR="00554669" w:rsidRPr="00414365" w14:paraId="3817529C" w14:textId="77777777" w:rsidTr="00414365">
              <w:tc>
                <w:tcPr>
                  <w:tcW w:w="0" w:type="auto"/>
                </w:tcPr>
                <w:p w14:paraId="01F319BE" w14:textId="215EAB32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62F5055" w14:textId="47DA6D1D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Individuálne štúdium literatúry 1</w:t>
                  </w:r>
                </w:p>
              </w:tc>
              <w:tc>
                <w:tcPr>
                  <w:tcW w:w="0" w:type="auto"/>
                </w:tcPr>
                <w:p w14:paraId="2198C41C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príslušný školiteľ</w:t>
                  </w:r>
                </w:p>
                <w:p w14:paraId="4029C391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1D4077BB" w14:textId="7CA8201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4D3E038B" w14:textId="58E3FBDA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individuálny prístup doktoranda</w:t>
                  </w:r>
                </w:p>
              </w:tc>
              <w:tc>
                <w:tcPr>
                  <w:tcW w:w="0" w:type="auto"/>
                </w:tcPr>
                <w:p w14:paraId="5F1AD7B1" w14:textId="73AA1720" w:rsidR="00414365" w:rsidRPr="00414365" w:rsidRDefault="00BD16F0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20F45D48" w14:textId="77777777" w:rsidR="00414365" w:rsidRPr="00414365" w:rsidRDefault="00414365" w:rsidP="00690D7A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szCs w:val="16"/>
                    </w:rPr>
                  </w:pPr>
                </w:p>
                <w:p w14:paraId="23D1863B" w14:textId="59AB62F4" w:rsidR="00414365" w:rsidRPr="00414365" w:rsidRDefault="00414365" w:rsidP="00690D7A">
                  <w:pPr>
                    <w:jc w:val="center"/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dištančná forma</w:t>
                  </w:r>
                </w:p>
              </w:tc>
            </w:tr>
            <w:tr w:rsidR="00554669" w:rsidRPr="00414365" w14:paraId="71230B9D" w14:textId="77777777" w:rsidTr="00414365">
              <w:tc>
                <w:tcPr>
                  <w:tcW w:w="0" w:type="auto"/>
                </w:tcPr>
                <w:p w14:paraId="71C907F4" w14:textId="1F0015A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0" w:type="auto"/>
                </w:tcPr>
                <w:p w14:paraId="48432150" w14:textId="7BAB9DDD" w:rsidR="00414365" w:rsidRPr="00414365" w:rsidRDefault="00414365" w:rsidP="00DA653D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</w:t>
                  </w:r>
                  <w:r w:rsidR="00DA653D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ý</w:t>
                  </w: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 semin</w:t>
                  </w:r>
                  <w:r w:rsidR="00DA653D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á</w:t>
                  </w: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r z historických vied 2</w:t>
                  </w:r>
                </w:p>
              </w:tc>
              <w:tc>
                <w:tcPr>
                  <w:tcW w:w="0" w:type="auto"/>
                </w:tcPr>
                <w:p w14:paraId="13E8996A" w14:textId="17A926EF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Chrastina Peter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(peter.crastina@ucm.sk</w:t>
                  </w:r>
                </w:p>
                <w:p w14:paraId="5D52286F" w14:textId="5B920154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(pavol.tisliar@ucm.sk)</w:t>
                  </w:r>
                </w:p>
                <w:p w14:paraId="33E61B9E" w14:textId="03C1F87E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Habaj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 xml:space="preserve"> Michal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(michal.habaj@ucm.sk)</w:t>
                  </w:r>
                </w:p>
                <w:p w14:paraId="5261D5B3" w14:textId="1B70A56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Hlúšek</w:t>
                  </w:r>
                  <w:proofErr w:type="spellEnd"/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 xml:space="preserve"> Radoslav</w:t>
                  </w:r>
                  <w:r w:rsidR="00554669">
                    <w:rPr>
                      <w:rFonts w:cstheme="minorHAnsi"/>
                      <w:bCs/>
                      <w:sz w:val="16"/>
                      <w:szCs w:val="16"/>
                    </w:rPr>
                    <w:t xml:space="preserve"> (radoslav.hlusek@ucm.sk)</w:t>
                  </w:r>
                </w:p>
              </w:tc>
              <w:tc>
                <w:tcPr>
                  <w:tcW w:w="0" w:type="auto"/>
                </w:tcPr>
                <w:p w14:paraId="0E50137D" w14:textId="27EE4BA1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7BD82FE2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seminár</w:t>
                  </w:r>
                </w:p>
                <w:p w14:paraId="3108659F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2A2F5BFB" w14:textId="22775751" w:rsidR="00414365" w:rsidRPr="00414365" w:rsidRDefault="00BD16F0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57F0759A" w14:textId="77777777" w:rsidR="00414365" w:rsidRPr="00414365" w:rsidRDefault="00414365" w:rsidP="00690D7A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600</w:t>
                  </w:r>
                </w:p>
                <w:p w14:paraId="75E87024" w14:textId="3EDC80B1" w:rsidR="00414365" w:rsidRPr="00414365" w:rsidRDefault="00414365" w:rsidP="00690D7A">
                  <w:pPr>
                    <w:jc w:val="center"/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prezenčná forma</w:t>
                  </w:r>
                </w:p>
              </w:tc>
            </w:tr>
            <w:tr w:rsidR="00554669" w:rsidRPr="00414365" w14:paraId="177C34CA" w14:textId="77777777" w:rsidTr="00414365">
              <w:tc>
                <w:tcPr>
                  <w:tcW w:w="0" w:type="auto"/>
                </w:tcPr>
                <w:p w14:paraId="68816DA9" w14:textId="2C41E7C9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4858CE53" w14:textId="7765C98E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Individuálne štúdium literatúry 2</w:t>
                  </w:r>
                </w:p>
              </w:tc>
              <w:tc>
                <w:tcPr>
                  <w:tcW w:w="0" w:type="auto"/>
                </w:tcPr>
                <w:p w14:paraId="11F02F81" w14:textId="16F24DFD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príslušný školiteľ</w:t>
                  </w:r>
                </w:p>
              </w:tc>
              <w:tc>
                <w:tcPr>
                  <w:tcW w:w="0" w:type="auto"/>
                </w:tcPr>
                <w:p w14:paraId="465B2A2D" w14:textId="68A6B10F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326DD0AC" w14:textId="5DE3779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individuálny prístup doktoranda</w:t>
                  </w:r>
                </w:p>
              </w:tc>
              <w:tc>
                <w:tcPr>
                  <w:tcW w:w="0" w:type="auto"/>
                </w:tcPr>
                <w:p w14:paraId="39EB2589" w14:textId="36E49CB8" w:rsidR="00414365" w:rsidRPr="00414365" w:rsidRDefault="00BD16F0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0D0BC473" w14:textId="34A40BB8" w:rsidR="00414365" w:rsidRPr="00414365" w:rsidRDefault="00414365" w:rsidP="00690D7A">
                  <w:pPr>
                    <w:jc w:val="center"/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br/>
                    <w:t xml:space="preserve"> dištančná forma</w:t>
                  </w:r>
                </w:p>
              </w:tc>
            </w:tr>
          </w:tbl>
          <w:p w14:paraId="66F7E5F2" w14:textId="77777777" w:rsidR="007330A6" w:rsidRDefault="007330A6" w:rsidP="00414365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03603427" w14:textId="381790E7" w:rsidR="00414365" w:rsidRPr="00414365" w:rsidRDefault="00414365" w:rsidP="00414365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 xml:space="preserve">Povinne voliteľný blok predmetov (získať min. </w:t>
            </w:r>
            <w:r w:rsidR="00302822">
              <w:rPr>
                <w:rFonts w:cstheme="minorHAnsi"/>
                <w:b/>
                <w:i/>
                <w:sz w:val="16"/>
                <w:szCs w:val="16"/>
              </w:rPr>
              <w:t xml:space="preserve">15 </w:t>
            </w:r>
            <w:r w:rsidRPr="00414365">
              <w:rPr>
                <w:rFonts w:cstheme="minorHAnsi"/>
                <w:b/>
                <w:i/>
                <w:sz w:val="16"/>
                <w:szCs w:val="16"/>
              </w:rPr>
              <w:t>kreditov)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2024"/>
              <w:gridCol w:w="2111"/>
              <w:gridCol w:w="686"/>
              <w:gridCol w:w="1506"/>
              <w:gridCol w:w="801"/>
              <w:gridCol w:w="967"/>
            </w:tblGrid>
            <w:tr w:rsidR="00554669" w:rsidRPr="00414365" w14:paraId="4EDED4E0" w14:textId="77777777" w:rsidTr="00414365">
              <w:tc>
                <w:tcPr>
                  <w:tcW w:w="0" w:type="auto"/>
                  <w:vAlign w:val="center"/>
                </w:tcPr>
                <w:p w14:paraId="23E52A29" w14:textId="5F82CD4E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0" w:type="auto"/>
                  <w:vAlign w:val="center"/>
                </w:tcPr>
                <w:p w14:paraId="298F3618" w14:textId="380B0F64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Názov predmetu</w:t>
                  </w:r>
                </w:p>
              </w:tc>
              <w:tc>
                <w:tcPr>
                  <w:tcW w:w="0" w:type="auto"/>
                  <w:vAlign w:val="center"/>
                </w:tcPr>
                <w:p w14:paraId="761B1054" w14:textId="1B5A31F1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Priezvisko a meno vyučujúceho</w:t>
                  </w:r>
                </w:p>
              </w:tc>
              <w:tc>
                <w:tcPr>
                  <w:tcW w:w="0" w:type="auto"/>
                  <w:vAlign w:val="center"/>
                </w:tcPr>
                <w:p w14:paraId="074E7003" w14:textId="6E3AB062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Rozsah</w:t>
                  </w:r>
                </w:p>
              </w:tc>
              <w:tc>
                <w:tcPr>
                  <w:tcW w:w="0" w:type="auto"/>
                  <w:vAlign w:val="center"/>
                </w:tcPr>
                <w:p w14:paraId="672BE28D" w14:textId="5C8D8487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Typ vzdelávacej činnosti</w:t>
                  </w:r>
                </w:p>
              </w:tc>
              <w:tc>
                <w:tcPr>
                  <w:tcW w:w="0" w:type="auto"/>
                  <w:vAlign w:val="center"/>
                </w:tcPr>
                <w:p w14:paraId="199F35A8" w14:textId="3C2222A8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Počet kreditov</w:t>
                  </w:r>
                </w:p>
              </w:tc>
              <w:tc>
                <w:tcPr>
                  <w:tcW w:w="0" w:type="auto"/>
                  <w:vAlign w:val="center"/>
                </w:tcPr>
                <w:p w14:paraId="0BDA403B" w14:textId="04986B4A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 xml:space="preserve">Hodinová záťaž študenta </w:t>
                  </w: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br/>
                    <w:t>a forma</w:t>
                  </w:r>
                </w:p>
              </w:tc>
            </w:tr>
            <w:tr w:rsidR="00554669" w:rsidRPr="00414365" w14:paraId="74423370" w14:textId="77777777" w:rsidTr="00414365">
              <w:tc>
                <w:tcPr>
                  <w:tcW w:w="0" w:type="auto"/>
                  <w:vAlign w:val="center"/>
                </w:tcPr>
                <w:p w14:paraId="55996D1D" w14:textId="6658AAB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0" w:type="auto"/>
                  <w:vAlign w:val="center"/>
                </w:tcPr>
                <w:p w14:paraId="79FBE645" w14:textId="7299BDC3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Heritológia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F11E425" w14:textId="16A5A009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(pavol.tisliar@ucm.sk)</w:t>
                  </w:r>
                </w:p>
                <w:p w14:paraId="4FBDE51E" w14:textId="47D4A521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Hlúšek</w:t>
                  </w:r>
                  <w:proofErr w:type="spellEnd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Radoslav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(radoslav.hlusek@ucm.sk)</w:t>
                  </w:r>
                </w:p>
              </w:tc>
              <w:tc>
                <w:tcPr>
                  <w:tcW w:w="0" w:type="auto"/>
                  <w:vAlign w:val="center"/>
                </w:tcPr>
                <w:p w14:paraId="430B9A12" w14:textId="4BAC9B52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0" w:type="auto"/>
                  <w:vAlign w:val="center"/>
                </w:tcPr>
                <w:p w14:paraId="37CF6D62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prednáška/seminár</w:t>
                  </w:r>
                </w:p>
                <w:p w14:paraId="2F228D24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8D676E" w14:textId="2BA4253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AC5E07E" w14:textId="533475F0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36315E13" w14:textId="77777777" w:rsidTr="00414365">
              <w:tc>
                <w:tcPr>
                  <w:tcW w:w="0" w:type="auto"/>
                  <w:vAlign w:val="center"/>
                </w:tcPr>
                <w:p w14:paraId="2ABC3E95" w14:textId="1E9D528E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0" w:type="auto"/>
                  <w:vAlign w:val="center"/>
                </w:tcPr>
                <w:p w14:paraId="12B9AD61" w14:textId="1474C750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color w:val="000000"/>
                      <w:sz w:val="16"/>
                      <w:szCs w:val="16"/>
                    </w:rPr>
                    <w:t xml:space="preserve">Výskum temporálnych zmien krajiny (pramene, metódy, aplikácia v historickej vede) </w:t>
                  </w:r>
                </w:p>
              </w:tc>
              <w:tc>
                <w:tcPr>
                  <w:tcW w:w="0" w:type="auto"/>
                  <w:vAlign w:val="center"/>
                </w:tcPr>
                <w:p w14:paraId="783D0E25" w14:textId="5208B35E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Chrastina Peter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(peter.chrastina@ucm.sk)</w:t>
                  </w:r>
                </w:p>
              </w:tc>
              <w:tc>
                <w:tcPr>
                  <w:tcW w:w="0" w:type="auto"/>
                  <w:vAlign w:val="center"/>
                </w:tcPr>
                <w:p w14:paraId="59548C37" w14:textId="5E307F2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0" w:type="auto"/>
                  <w:vAlign w:val="center"/>
                </w:tcPr>
                <w:p w14:paraId="1B93EDAE" w14:textId="058AFB00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prednáška/seminár</w:t>
                  </w:r>
                </w:p>
              </w:tc>
              <w:tc>
                <w:tcPr>
                  <w:tcW w:w="0" w:type="auto"/>
                  <w:vAlign w:val="center"/>
                </w:tcPr>
                <w:p w14:paraId="1511DB92" w14:textId="3FCBDDD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9211BB8" w14:textId="0B09FC0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2CC40853" w14:textId="77777777" w:rsidTr="00414365">
              <w:tc>
                <w:tcPr>
                  <w:tcW w:w="0" w:type="auto"/>
                  <w:vAlign w:val="center"/>
                </w:tcPr>
                <w:p w14:paraId="1EF2DEE3" w14:textId="1915CB72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0" w:type="auto"/>
                  <w:vAlign w:val="center"/>
                </w:tcPr>
                <w:p w14:paraId="665D7817" w14:textId="742A8B69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Metodológia výskumu populačných dejín Slovenska v stredoeurópskom kontexte </w:t>
                  </w:r>
                </w:p>
              </w:tc>
              <w:tc>
                <w:tcPr>
                  <w:tcW w:w="0" w:type="auto"/>
                  <w:vAlign w:val="center"/>
                </w:tcPr>
                <w:p w14:paraId="1F33216D" w14:textId="5CA6BA0D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(pavol.tisliar@ucm.sk)</w:t>
                  </w:r>
                </w:p>
                <w:p w14:paraId="2AD4EB17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4B97F0" w14:textId="079603D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010B014" w14:textId="211D9C7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prednáška</w:t>
                  </w:r>
                </w:p>
              </w:tc>
              <w:tc>
                <w:tcPr>
                  <w:tcW w:w="0" w:type="auto"/>
                  <w:vAlign w:val="center"/>
                </w:tcPr>
                <w:p w14:paraId="1B3F933C" w14:textId="0807F01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391CBE4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</w:p>
                <w:p w14:paraId="7B47AC23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</w:p>
                <w:p w14:paraId="71001F77" w14:textId="07A3B16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1AF2F1EC" w14:textId="77777777" w:rsidTr="00414365">
              <w:tc>
                <w:tcPr>
                  <w:tcW w:w="0" w:type="auto"/>
                  <w:vAlign w:val="center"/>
                </w:tcPr>
                <w:p w14:paraId="778027CC" w14:textId="2DD98B7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0" w:type="auto"/>
                  <w:vAlign w:val="center"/>
                </w:tcPr>
                <w:p w14:paraId="0A83C08A" w14:textId="0DC84646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Metodológia výskumu antických prameňov súvisiacich s dejinami, geografiou a etnickou skladbou Strednej Európy </w:t>
                  </w:r>
                </w:p>
              </w:tc>
              <w:tc>
                <w:tcPr>
                  <w:tcW w:w="0" w:type="auto"/>
                  <w:vAlign w:val="center"/>
                </w:tcPr>
                <w:p w14:paraId="573CB070" w14:textId="65DBA789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Habaj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Michal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(michal.habaj@ucm.sk)</w:t>
                  </w:r>
                </w:p>
                <w:p w14:paraId="7B7E1252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1C9BA" w14:textId="4E499DB1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9336371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seminár</w:t>
                  </w:r>
                </w:p>
                <w:p w14:paraId="29F4BAD0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AF9A07" w14:textId="437AE59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7B4B790" w14:textId="5CC63E99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56F9B17A" w14:textId="77777777" w:rsidTr="00414365">
              <w:tc>
                <w:tcPr>
                  <w:tcW w:w="0" w:type="auto"/>
                  <w:vAlign w:val="center"/>
                </w:tcPr>
                <w:p w14:paraId="75379FB5" w14:textId="3C5C59A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1F6CCB3" w14:textId="3DE784D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color w:val="000000"/>
                      <w:sz w:val="16"/>
                      <w:szCs w:val="16"/>
                    </w:rPr>
                    <w:t>Slovenské dejiny v stredoeurópskom kontexte</w:t>
                  </w: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75DF7ED9" w14:textId="24E42015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(pavol.tisliar@ucm.sk)</w:t>
                  </w:r>
                </w:p>
                <w:p w14:paraId="1A122FC3" w14:textId="5494D7D2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Habaj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Michal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(michal.habaj@ucm.sk)</w:t>
                  </w:r>
                </w:p>
                <w:p w14:paraId="46BF1917" w14:textId="1320E31D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Randin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Alexander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(alexander.randin@ucm.sk)</w:t>
                  </w:r>
                </w:p>
                <w:p w14:paraId="2417E93D" w14:textId="3C9F3CF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Chrastina Peter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(peter.chrastina@ucm.sk)</w:t>
                  </w:r>
                </w:p>
              </w:tc>
              <w:tc>
                <w:tcPr>
                  <w:tcW w:w="0" w:type="auto"/>
                  <w:vAlign w:val="center"/>
                </w:tcPr>
                <w:p w14:paraId="445B8687" w14:textId="25571ADD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0" w:type="auto"/>
                  <w:vAlign w:val="center"/>
                </w:tcPr>
                <w:p w14:paraId="0644B9D2" w14:textId="19AE45F0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prednáška/seminár</w:t>
                  </w:r>
                </w:p>
              </w:tc>
              <w:tc>
                <w:tcPr>
                  <w:tcW w:w="0" w:type="auto"/>
                  <w:vAlign w:val="center"/>
                </w:tcPr>
                <w:p w14:paraId="1599596D" w14:textId="4DBDBDC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7085D8D" w14:textId="0325B6D0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5E20D492" w14:textId="77777777" w:rsidTr="00414365">
              <w:tc>
                <w:tcPr>
                  <w:tcW w:w="0" w:type="auto"/>
                  <w:vAlign w:val="center"/>
                </w:tcPr>
                <w:p w14:paraId="441A8B8F" w14:textId="58E2FC4A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0" w:type="auto"/>
                  <w:vAlign w:val="center"/>
                </w:tcPr>
                <w:p w14:paraId="4968B88D" w14:textId="16F57B9A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Celofakultný</w:t>
                  </w:r>
                  <w:proofErr w:type="spellEnd"/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 doktorandský seminár</w:t>
                  </w:r>
                </w:p>
              </w:tc>
              <w:tc>
                <w:tcPr>
                  <w:tcW w:w="0" w:type="auto"/>
                  <w:vAlign w:val="center"/>
                </w:tcPr>
                <w:p w14:paraId="517CDDA0" w14:textId="6D6269A2" w:rsidR="00414365" w:rsidRPr="00414365" w:rsidRDefault="00EB016B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theme="minorHAnsi"/>
                      <w:i/>
                      <w:sz w:val="16"/>
                      <w:szCs w:val="16"/>
                    </w:rPr>
                    <w:t>Porubjak</w:t>
                  </w:r>
                  <w:proofErr w:type="spellEnd"/>
                  <w:r>
                    <w:rPr>
                      <w:rFonts w:cstheme="minorHAnsi"/>
                      <w:i/>
                      <w:sz w:val="16"/>
                      <w:szCs w:val="16"/>
                    </w:rPr>
                    <w:t xml:space="preserve"> Matúš (matus.porubjak@ucm.sk)</w:t>
                  </w:r>
                </w:p>
              </w:tc>
              <w:tc>
                <w:tcPr>
                  <w:tcW w:w="0" w:type="auto"/>
                  <w:vAlign w:val="center"/>
                </w:tcPr>
                <w:p w14:paraId="3E4F2C40" w14:textId="59DAA2F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E616704" w14:textId="33AA8046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seminár</w:t>
                  </w:r>
                </w:p>
              </w:tc>
              <w:tc>
                <w:tcPr>
                  <w:tcW w:w="0" w:type="auto"/>
                  <w:vAlign w:val="center"/>
                </w:tcPr>
                <w:p w14:paraId="79BA0780" w14:textId="2F07D89E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B0E0169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300</w:t>
                  </w:r>
                </w:p>
                <w:p w14:paraId="70BEADDC" w14:textId="4358F51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prezenčná forma</w:t>
                  </w:r>
                </w:p>
              </w:tc>
            </w:tr>
            <w:tr w:rsidR="00554669" w:rsidRPr="00414365" w14:paraId="0FC24CF8" w14:textId="77777777" w:rsidTr="00414365">
              <w:tc>
                <w:tcPr>
                  <w:tcW w:w="0" w:type="auto"/>
                  <w:vAlign w:val="center"/>
                </w:tcPr>
                <w:p w14:paraId="14603ACD" w14:textId="19D217A2" w:rsidR="00414365" w:rsidRPr="00414365" w:rsidRDefault="00414365" w:rsidP="00414365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1-4</w:t>
                  </w:r>
                </w:p>
              </w:tc>
              <w:tc>
                <w:tcPr>
                  <w:tcW w:w="0" w:type="auto"/>
                  <w:vAlign w:val="center"/>
                </w:tcPr>
                <w:p w14:paraId="4ABC9746" w14:textId="2BE15C4C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Vysokoškolská pedagogika - teória a edukačná prax</w:t>
                  </w:r>
                </w:p>
              </w:tc>
              <w:tc>
                <w:tcPr>
                  <w:tcW w:w="0" w:type="auto"/>
                  <w:vAlign w:val="center"/>
                </w:tcPr>
                <w:p w14:paraId="4004393D" w14:textId="5157D955" w:rsidR="00414365" w:rsidRPr="00414365" w:rsidRDefault="00414365" w:rsidP="0041436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Sirotová</w:t>
                  </w:r>
                  <w:proofErr w:type="spellEnd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Mariana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(mariana.sirotova@ucm.sk</w:t>
                  </w:r>
                </w:p>
              </w:tc>
              <w:tc>
                <w:tcPr>
                  <w:tcW w:w="0" w:type="auto"/>
                  <w:vAlign w:val="center"/>
                </w:tcPr>
                <w:p w14:paraId="7D14A6B5" w14:textId="030007AA" w:rsidR="00414365" w:rsidRPr="00414365" w:rsidRDefault="00414365" w:rsidP="00414365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0" w:type="auto"/>
                  <w:vAlign w:val="center"/>
                </w:tcPr>
                <w:p w14:paraId="1C4C6DE2" w14:textId="3332A940" w:rsidR="00414365" w:rsidRPr="00414365" w:rsidRDefault="00414365" w:rsidP="00414365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prednáška/seminár</w:t>
                  </w:r>
                </w:p>
              </w:tc>
              <w:tc>
                <w:tcPr>
                  <w:tcW w:w="0" w:type="auto"/>
                  <w:vAlign w:val="center"/>
                </w:tcPr>
                <w:p w14:paraId="3B2041F5" w14:textId="3993C156" w:rsidR="00414365" w:rsidRPr="00414365" w:rsidRDefault="00414365" w:rsidP="00414365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46CDCDA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300</w:t>
                  </w:r>
                </w:p>
                <w:p w14:paraId="5F8F1916" w14:textId="0F618485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prezenčná forma</w:t>
                  </w:r>
                </w:p>
              </w:tc>
            </w:tr>
          </w:tbl>
          <w:p w14:paraId="732826D7" w14:textId="77777777" w:rsidR="002D1217" w:rsidRP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>Poznámka: zvýraznené sú profilové predmety jadra študijného programu</w:t>
            </w:r>
          </w:p>
          <w:p w14:paraId="15EEBE8A" w14:textId="77777777" w:rsidR="002D1217" w:rsidRP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 xml:space="preserve">Voliteľné kurzy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63"/>
              <w:gridCol w:w="1282"/>
              <w:gridCol w:w="1986"/>
              <w:gridCol w:w="993"/>
              <w:gridCol w:w="1477"/>
              <w:gridCol w:w="1033"/>
              <w:gridCol w:w="1091"/>
            </w:tblGrid>
            <w:tr w:rsidR="00554669" w:rsidRPr="00414365" w14:paraId="1D9FF97F" w14:textId="77777777" w:rsidTr="00FA5BDC">
              <w:tc>
                <w:tcPr>
                  <w:tcW w:w="1293" w:type="dxa"/>
                  <w:vAlign w:val="center"/>
                </w:tcPr>
                <w:p w14:paraId="1F8FC66B" w14:textId="7EB447B6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1294" w:type="dxa"/>
                  <w:vAlign w:val="center"/>
                </w:tcPr>
                <w:p w14:paraId="69BBC8B1" w14:textId="65300DF2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Názov predmetu</w:t>
                  </w:r>
                </w:p>
              </w:tc>
              <w:tc>
                <w:tcPr>
                  <w:tcW w:w="1294" w:type="dxa"/>
                  <w:vAlign w:val="center"/>
                </w:tcPr>
                <w:p w14:paraId="640F15A0" w14:textId="7F93EE6D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Priezvisko a meno vyučujúceho</w:t>
                  </w:r>
                </w:p>
              </w:tc>
              <w:tc>
                <w:tcPr>
                  <w:tcW w:w="1294" w:type="dxa"/>
                  <w:vAlign w:val="center"/>
                </w:tcPr>
                <w:p w14:paraId="31BD8779" w14:textId="692ED2EA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Rozsah</w:t>
                  </w:r>
                </w:p>
              </w:tc>
              <w:tc>
                <w:tcPr>
                  <w:tcW w:w="1294" w:type="dxa"/>
                  <w:vAlign w:val="center"/>
                </w:tcPr>
                <w:p w14:paraId="4F02F975" w14:textId="445E5D02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Typ vzdelávacej činnosti</w:t>
                  </w:r>
                </w:p>
              </w:tc>
              <w:tc>
                <w:tcPr>
                  <w:tcW w:w="1294" w:type="dxa"/>
                  <w:vAlign w:val="center"/>
                </w:tcPr>
                <w:p w14:paraId="4028E8CD" w14:textId="7322F52F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Počet kreditov</w:t>
                  </w:r>
                </w:p>
              </w:tc>
              <w:tc>
                <w:tcPr>
                  <w:tcW w:w="1294" w:type="dxa"/>
                </w:tcPr>
                <w:p w14:paraId="7C77DE81" w14:textId="1F24F5A7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Hodinová záťaž študenta</w:t>
                  </w:r>
                </w:p>
              </w:tc>
            </w:tr>
            <w:tr w:rsidR="00554669" w:rsidRPr="00414365" w14:paraId="79E78235" w14:textId="77777777" w:rsidTr="00FA5BDC">
              <w:tc>
                <w:tcPr>
                  <w:tcW w:w="1293" w:type="dxa"/>
                  <w:vAlign w:val="center"/>
                </w:tcPr>
                <w:p w14:paraId="1D332FB7" w14:textId="67F0B89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1294" w:type="dxa"/>
                  <w:vAlign w:val="center"/>
                </w:tcPr>
                <w:p w14:paraId="4FBA4A42" w14:textId="18E6908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Cirkevné dejiny</w:t>
                  </w:r>
                </w:p>
              </w:tc>
              <w:tc>
                <w:tcPr>
                  <w:tcW w:w="1294" w:type="dxa"/>
                  <w:vAlign w:val="center"/>
                </w:tcPr>
                <w:p w14:paraId="6042BDA4" w14:textId="2D73251C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Habaj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Michal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(michal.habaj@ucm.sk)</w:t>
                  </w:r>
                </w:p>
                <w:p w14:paraId="38BFAA75" w14:textId="2C98ED8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Jablonský Dávid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(david.jablonsky@ucm.sk)</w:t>
                  </w:r>
                </w:p>
              </w:tc>
              <w:tc>
                <w:tcPr>
                  <w:tcW w:w="1294" w:type="dxa"/>
                  <w:vAlign w:val="center"/>
                </w:tcPr>
                <w:p w14:paraId="2BFB143C" w14:textId="64EC605B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1294" w:type="dxa"/>
                  <w:vAlign w:val="center"/>
                </w:tcPr>
                <w:p w14:paraId="5B397F83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prednáška/seminár</w:t>
                  </w:r>
                </w:p>
                <w:p w14:paraId="5A441172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005E1F7B" w14:textId="47DDB97A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35EA55BA" w14:textId="202164F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721CF926" w14:textId="77777777" w:rsidTr="00FA5BDC">
              <w:tc>
                <w:tcPr>
                  <w:tcW w:w="1293" w:type="dxa"/>
                  <w:vAlign w:val="center"/>
                </w:tcPr>
                <w:p w14:paraId="417B17FA" w14:textId="3C2A79C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1294" w:type="dxa"/>
                  <w:vAlign w:val="center"/>
                </w:tcPr>
                <w:p w14:paraId="2A539AE1" w14:textId="448E5CF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Seminár k hospodárskym </w:t>
                  </w: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lastRenderedPageBreak/>
                    <w:t>dejinám Slovenska v 20. storočí</w:t>
                  </w:r>
                </w:p>
              </w:tc>
              <w:tc>
                <w:tcPr>
                  <w:tcW w:w="1294" w:type="dxa"/>
                  <w:vAlign w:val="center"/>
                </w:tcPr>
                <w:p w14:paraId="24909CB6" w14:textId="2B38619C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lastRenderedPageBreak/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(pavol.tisliar@ucm.sk)</w:t>
                  </w:r>
                </w:p>
                <w:p w14:paraId="5AD8C210" w14:textId="1D12BD35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lastRenderedPageBreak/>
                    <w:t>Vanek Peter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(peter.vanek@ucm.sk)</w:t>
                  </w:r>
                </w:p>
                <w:p w14:paraId="64696109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39BC720F" w14:textId="4899D8BF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294" w:type="dxa"/>
                  <w:vAlign w:val="center"/>
                </w:tcPr>
                <w:p w14:paraId="0D70707C" w14:textId="511CF7AB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seminár</w:t>
                  </w:r>
                </w:p>
              </w:tc>
              <w:tc>
                <w:tcPr>
                  <w:tcW w:w="1294" w:type="dxa"/>
                  <w:vAlign w:val="center"/>
                </w:tcPr>
                <w:p w14:paraId="2D980004" w14:textId="5F56449E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0B935803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</w:p>
                <w:p w14:paraId="3B45716B" w14:textId="2EA4332C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lastRenderedPageBreak/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07BFDF27" w14:textId="77777777" w:rsidTr="00FA5BDC">
              <w:tc>
                <w:tcPr>
                  <w:tcW w:w="1293" w:type="dxa"/>
                  <w:vAlign w:val="center"/>
                </w:tcPr>
                <w:p w14:paraId="5C8F1A7E" w14:textId="6C4BEEC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lastRenderedPageBreak/>
                    <w:t>2,4</w:t>
                  </w:r>
                </w:p>
              </w:tc>
              <w:tc>
                <w:tcPr>
                  <w:tcW w:w="1294" w:type="dxa"/>
                  <w:vAlign w:val="center"/>
                </w:tcPr>
                <w:p w14:paraId="78F83EFE" w14:textId="381459A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Etnická história strednej Európy  </w:t>
                  </w:r>
                </w:p>
              </w:tc>
              <w:tc>
                <w:tcPr>
                  <w:tcW w:w="1294" w:type="dxa"/>
                  <w:vAlign w:val="center"/>
                </w:tcPr>
                <w:p w14:paraId="7FC04430" w14:textId="3EB600B5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(pavol.tisliar@ucm.sk)</w:t>
                  </w:r>
                </w:p>
                <w:p w14:paraId="0E04F48E" w14:textId="655B88AD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Součková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</w:t>
                  </w: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Taťána</w:t>
                  </w:r>
                  <w:proofErr w:type="spellEnd"/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(tatana.souckova@ucm.sk)</w:t>
                  </w:r>
                </w:p>
                <w:p w14:paraId="669593B4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13503CEE" w14:textId="6F269CA9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1294" w:type="dxa"/>
                  <w:vAlign w:val="center"/>
                </w:tcPr>
                <w:p w14:paraId="3754FEA0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prednáška/seminár</w:t>
                  </w:r>
                </w:p>
                <w:p w14:paraId="083E3674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55BBB843" w14:textId="52B90416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1D98BE0E" w14:textId="1EDE902B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485E7F06" w14:textId="77777777" w:rsidTr="00FA5BDC">
              <w:tc>
                <w:tcPr>
                  <w:tcW w:w="1293" w:type="dxa"/>
                  <w:vAlign w:val="center"/>
                </w:tcPr>
                <w:p w14:paraId="66E09A41" w14:textId="5B4D82BC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1294" w:type="dxa"/>
                  <w:vAlign w:val="center"/>
                </w:tcPr>
                <w:p w14:paraId="518AAD91" w14:textId="479D3A3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Metodológia zberu, spracovania a vizualizácie priestorových údajov v kontexte historických vied  </w:t>
                  </w:r>
                </w:p>
              </w:tc>
              <w:tc>
                <w:tcPr>
                  <w:tcW w:w="1294" w:type="dxa"/>
                  <w:vAlign w:val="center"/>
                </w:tcPr>
                <w:p w14:paraId="75CF3A9A" w14:textId="4D6EF09B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Chrastina Peter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(Peter.chrastina@ucm.sk)</w:t>
                  </w:r>
                </w:p>
                <w:p w14:paraId="50317A7A" w14:textId="5364A6FA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Močko</w:t>
                  </w:r>
                  <w:proofErr w:type="spellEnd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Matej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(matej.mocko@ucm.sk)</w:t>
                  </w:r>
                </w:p>
              </w:tc>
              <w:tc>
                <w:tcPr>
                  <w:tcW w:w="1294" w:type="dxa"/>
                  <w:vAlign w:val="center"/>
                </w:tcPr>
                <w:p w14:paraId="15347C41" w14:textId="12A7146B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94" w:type="dxa"/>
                  <w:vAlign w:val="center"/>
                </w:tcPr>
                <w:p w14:paraId="198F8C9A" w14:textId="2EC709DD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prednáška</w:t>
                  </w:r>
                </w:p>
              </w:tc>
              <w:tc>
                <w:tcPr>
                  <w:tcW w:w="1294" w:type="dxa"/>
                  <w:vAlign w:val="center"/>
                </w:tcPr>
                <w:p w14:paraId="3311B242" w14:textId="24D2379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48F05E4D" w14:textId="2FAB0FDE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</w:tbl>
          <w:p w14:paraId="7FAA19AA" w14:textId="77777777" w:rsidR="002D1217" w:rsidRPr="00523460" w:rsidRDefault="002D1217" w:rsidP="002D121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A77C27" w14:textId="77777777" w:rsidR="002D1217" w:rsidRP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>Pedagogicko-vzdelávacia činnosť (min. 30 kreditov)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30"/>
              <w:gridCol w:w="5795"/>
              <w:gridCol w:w="2300"/>
            </w:tblGrid>
            <w:tr w:rsidR="002D1217" w:rsidRPr="00414365" w14:paraId="28B1D5EB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2352C580" w14:textId="77777777" w:rsidR="002D1217" w:rsidRPr="00414365" w:rsidRDefault="002D1217" w:rsidP="002D1217">
                  <w:pPr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396F9777" w14:textId="77777777" w:rsidR="002D1217" w:rsidRPr="00414365" w:rsidRDefault="002D1217" w:rsidP="002D1217">
                  <w:pPr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Názov činnosti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09129384" w14:textId="77777777" w:rsidR="002D1217" w:rsidRPr="00414365" w:rsidRDefault="002D1217" w:rsidP="002D1217">
                  <w:pPr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Počet kreditov</w:t>
                  </w:r>
                </w:p>
              </w:tc>
            </w:tr>
            <w:tr w:rsidR="002D1217" w:rsidRPr="00414365" w14:paraId="6D7BEDE1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49685D3B" w14:textId="6A112CD8" w:rsidR="002D1217" w:rsidRPr="00414365" w:rsidRDefault="002D1217" w:rsidP="006067B6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1 – </w:t>
                  </w:r>
                  <w:r w:rsidR="006067B6">
                    <w:rPr>
                      <w:rFonts w:cstheme="minorHAnsi"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43CD7780" w14:textId="77777777" w:rsidR="002D1217" w:rsidRPr="00414365" w:rsidRDefault="002D1217" w:rsidP="002D1217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výučba na vysokej škole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3C6E45E3" w14:textId="77777777" w:rsidR="002D1217" w:rsidRPr="00414365" w:rsidRDefault="002D1217" w:rsidP="002D1217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2 maximálne 8 za semester</w:t>
                  </w:r>
                </w:p>
              </w:tc>
            </w:tr>
            <w:tr w:rsidR="002D1217" w:rsidRPr="00414365" w14:paraId="30E17D42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4661B777" w14:textId="05FC1BAD" w:rsidR="002D1217" w:rsidRPr="00414365" w:rsidRDefault="006067B6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 – 8</w:t>
                  </w:r>
                  <w:r w:rsidR="002D1217"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2DC82B45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uverejnenie študijných  textov (minimálne 2 AH)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7330C424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4 za AH</w:t>
                  </w:r>
                </w:p>
              </w:tc>
            </w:tr>
            <w:tr w:rsidR="002D1217" w:rsidRPr="00414365" w14:paraId="2E8016C1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558F2145" w14:textId="701A71A0" w:rsidR="002D1217" w:rsidRPr="00414365" w:rsidRDefault="006067B6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 – 8</w:t>
                  </w:r>
                  <w:r w:rsidR="002D1217"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6EFC3B2A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odborná práca súvisiaca s pedagogickou činnosťou 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5D76B810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4 maximálne 8 za štúdium</w:t>
                  </w:r>
                </w:p>
              </w:tc>
            </w:tr>
            <w:tr w:rsidR="002D1217" w:rsidRPr="00414365" w14:paraId="4141CD9D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02F5B4E5" w14:textId="2E60907B" w:rsidR="002D1217" w:rsidRPr="00414365" w:rsidRDefault="006067B6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 – 8</w:t>
                  </w:r>
                  <w:r w:rsidR="002D1217"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2729734F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vedenie bakalárskej práce  a vypracovanie posudku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7C39676D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4 maximálne 16 za štúdium</w:t>
                  </w:r>
                </w:p>
              </w:tc>
            </w:tr>
            <w:tr w:rsidR="002D1217" w:rsidRPr="00414365" w14:paraId="07BDAD92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1479D42F" w14:textId="2FEF71AC" w:rsidR="002D1217" w:rsidRPr="00414365" w:rsidRDefault="006067B6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 – 8</w:t>
                  </w:r>
                  <w:r w:rsidR="002D1217"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20CDC1E1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vypracovanie oponentského posudku bakalárskej práce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10938E10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 maximálne 16 za štúdium</w:t>
                  </w:r>
                </w:p>
              </w:tc>
            </w:tr>
          </w:tbl>
          <w:p w14:paraId="12B85E88" w14:textId="77777777" w:rsidR="002D1217" w:rsidRPr="00523460" w:rsidRDefault="002D1217" w:rsidP="002D1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F4C7D" w14:textId="06E6D975" w:rsidR="002D1217" w:rsidRP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 xml:space="preserve">Tvorivá činnosť v oblasti vedy (min. </w:t>
            </w:r>
            <w:r w:rsidR="00F34C8C">
              <w:rPr>
                <w:rFonts w:cstheme="minorHAnsi"/>
                <w:b/>
                <w:i/>
                <w:sz w:val="16"/>
                <w:szCs w:val="16"/>
              </w:rPr>
              <w:t>6</w:t>
            </w:r>
            <w:r w:rsidRPr="00414365">
              <w:rPr>
                <w:rFonts w:cstheme="minorHAnsi"/>
                <w:b/>
                <w:i/>
                <w:sz w:val="16"/>
                <w:szCs w:val="16"/>
              </w:rPr>
              <w:t>0 kreditov)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30"/>
              <w:gridCol w:w="6162"/>
              <w:gridCol w:w="1933"/>
            </w:tblGrid>
            <w:tr w:rsidR="002D1217" w:rsidRPr="00414365" w14:paraId="065A02EC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53F64362" w14:textId="77777777" w:rsidR="002D1217" w:rsidRPr="00414365" w:rsidRDefault="002D1217" w:rsidP="002D1217">
                  <w:pPr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2983D6A0" w14:textId="77777777" w:rsidR="002D1217" w:rsidRPr="00414365" w:rsidRDefault="002D1217" w:rsidP="002D1217">
                  <w:pPr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  <w:t>Názov činnosti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41CD91AA" w14:textId="77777777" w:rsidR="002D1217" w:rsidRPr="00414365" w:rsidRDefault="002D1217" w:rsidP="002D1217">
                  <w:pPr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  <w:t>Počet kreditov</w:t>
                  </w:r>
                </w:p>
              </w:tc>
            </w:tr>
            <w:tr w:rsidR="002D1217" w:rsidRPr="00414365" w14:paraId="0B266F0D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462EDB3F" w14:textId="629D68F3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  <w:r w:rsidR="002D1217"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0E9DCC9E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Knižné publikácie charakteru vedeckej monografie (AAA, AAB, ABA, ABB)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56BF7CE0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10 za AH, maximálne 40</w:t>
                  </w:r>
                </w:p>
              </w:tc>
            </w:tr>
            <w:tr w:rsidR="002D1217" w:rsidRPr="00414365" w14:paraId="0C971062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5C7EF8BF" w14:textId="383AB402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0E19ABFA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Ostatné knižné publikácie (ACA, ACB, BAA, BAB, BCB, BDI, EAI, CAA, CAB, FAI)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09E76194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8 za AH</w:t>
                  </w:r>
                </w:p>
              </w:tc>
            </w:tr>
            <w:tr w:rsidR="002D1217" w:rsidRPr="00414365" w14:paraId="21634E0E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1A5C3A20" w14:textId="6B3E9C7A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5F2E8BC7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Publikácie v </w:t>
                  </w:r>
                  <w:proofErr w:type="spellStart"/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karentovaných</w:t>
                  </w:r>
                  <w:proofErr w:type="spellEnd"/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 vedeckých časopisoch (ADC, ADD, AEG, AEH, BDC, BDD, CDC,CDD, AGJ)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17B54D4D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8 za AH</w:t>
                  </w:r>
                </w:p>
              </w:tc>
            </w:tr>
            <w:tr w:rsidR="002D1217" w:rsidRPr="00414365" w14:paraId="450508D1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79B622B5" w14:textId="0167F3CE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5B5E7FB9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Ostatné recenzované publikácie (ABC, ABD, ACC, ACD, ADE, ADF, AEC, AED, AFA, AFB, AFC, AFD, AFE, AFF, AFG, AFH)  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5356D3B8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6 za AH</w:t>
                  </w:r>
                </w:p>
              </w:tc>
            </w:tr>
            <w:tr w:rsidR="002D1217" w:rsidRPr="00414365" w14:paraId="78AACD23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6D3024FF" w14:textId="2EF46E8E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6B083A21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Iné publikované odborné práce (BBA, BBB, BDA, BDB, BCK)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35AAE89E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 za AH</w:t>
                  </w:r>
                </w:p>
              </w:tc>
            </w:tr>
            <w:tr w:rsidR="002D1217" w:rsidRPr="00414365" w14:paraId="3E3E5019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4B8CAC74" w14:textId="497D5ADA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6EC0B7FA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odborné preklady (EAJ)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725EE9DA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 za AH</w:t>
                  </w:r>
                </w:p>
              </w:tc>
            </w:tr>
            <w:tr w:rsidR="002D1217" w:rsidRPr="00414365" w14:paraId="3C1BAE84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7793AB51" w14:textId="193AACA4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77203344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vystúpenie na konferencii, odbornom seminári doma/ v zahraničí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295BA6D3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 / 6</w:t>
                  </w:r>
                </w:p>
              </w:tc>
            </w:tr>
            <w:tr w:rsidR="002D1217" w:rsidRPr="00414365" w14:paraId="7590D77C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0D02CAD5" w14:textId="155FD357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3F2C0ECB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spoluriešiteľ vedeckého projektu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18404B2E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 za rok</w:t>
                  </w:r>
                </w:p>
              </w:tc>
            </w:tr>
            <w:tr w:rsidR="002D1217" w:rsidRPr="00414365" w14:paraId="57387E24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50A79D97" w14:textId="1AE9E38D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49559946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redakčné a zostavovateľské práce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73E5F016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</w:t>
                  </w:r>
                </w:p>
              </w:tc>
            </w:tr>
            <w:tr w:rsidR="002D1217" w:rsidRPr="00414365" w14:paraId="0E4C0151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2D4C188D" w14:textId="038F144F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5B569B29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práca v programovom a organizačnom výbore vedeckých podujatí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248B47BE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2</w:t>
                  </w:r>
                </w:p>
              </w:tc>
            </w:tr>
            <w:tr w:rsidR="002D1217" w:rsidRPr="00414365" w14:paraId="713C1389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14DB4A3C" w14:textId="1FA8069E" w:rsidR="002D1217" w:rsidRPr="00414365" w:rsidRDefault="006067B6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8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3BBB900D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citácie a ohlasy doma / v zahraničí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25921BAA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/ 2</w:t>
                  </w:r>
                </w:p>
              </w:tc>
            </w:tr>
          </w:tbl>
          <w:p w14:paraId="28C65340" w14:textId="77777777" w:rsidR="002D1217" w:rsidRP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>Poznámka: Za priznanie daného počtu kreditov v závislosti od relevancie doktorandovej aktivity k zameraniu dizertačnej práce je zodpovedný školiteľ. Kredity za študijnú, pedagogicko-vzdelávaciu a tvorivú činnosť v oblasti vedy sú navzájom nezastupiteľné.</w:t>
            </w:r>
          </w:p>
          <w:p w14:paraId="66498DFE" w14:textId="77777777" w:rsidR="002D1217" w:rsidRPr="00C625CD" w:rsidRDefault="002D1217" w:rsidP="002D121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4"/>
                <w:szCs w:val="14"/>
              </w:rPr>
            </w:pPr>
          </w:p>
          <w:p w14:paraId="47473A0E" w14:textId="5E717038" w:rsidR="00103AEA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Vysoká škola popíše pravidlá pre overovanie výstupov vzdelávania a hodnotenie študentov a možnosti opravných postupov voči tomuto hodnoteniu. </w:t>
            </w:r>
          </w:p>
          <w:p w14:paraId="12F38DE4" w14:textId="77777777" w:rsidR="00CB60A4" w:rsidRPr="007C0118" w:rsidRDefault="00CB60A4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60A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Pravidlá sú definované v študijnom poriadku UCM</w:t>
            </w:r>
          </w:p>
          <w:p w14:paraId="2497259E" w14:textId="77777777" w:rsidR="00CB60A4" w:rsidRDefault="00DA5F6A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11" w:history="1">
              <w:r w:rsidR="00CB60A4" w:rsidRPr="00B955E9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https://www.ucm.sk/docs/legislativa/studijny_poriadok_ucm_2020.pdf</w:t>
              </w:r>
            </w:hyperlink>
          </w:p>
          <w:p w14:paraId="40EB038A" w14:textId="77777777" w:rsidR="00CB60A4" w:rsidRDefault="00CB60A4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128B12DD" w14:textId="7257A91E" w:rsidR="00103AEA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Podmienky uznávania štúdia, alebo časti štúdia. </w:t>
            </w:r>
          </w:p>
          <w:p w14:paraId="1DC7B7D0" w14:textId="77777777" w:rsidR="00CB60A4" w:rsidRPr="007C0118" w:rsidRDefault="00CB60A4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60A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Pravidlá sú definované v študijnom poriadku UCM</w:t>
            </w:r>
          </w:p>
          <w:p w14:paraId="11E377A3" w14:textId="77777777" w:rsidR="00CB60A4" w:rsidRDefault="00DA5F6A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12" w:history="1">
              <w:r w:rsidR="00CB60A4" w:rsidRPr="00B955E9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https://www.ucm.sk/docs/legislativa/studijny_poriadok_ucm_2020.pdf</w:t>
              </w:r>
            </w:hyperlink>
          </w:p>
          <w:p w14:paraId="27FFDCD6" w14:textId="77777777" w:rsidR="00CB60A4" w:rsidRPr="00C625CD" w:rsidRDefault="00CB60A4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7C5F71B6" w14:textId="3FA4D7FB" w:rsidR="00103AEA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Vysoká škola uvedie témy záverečných prác študijného programu (alebo odkaz na zoznam). </w:t>
            </w:r>
          </w:p>
          <w:p w14:paraId="7CA87EDE" w14:textId="054E81CC" w:rsidR="00CB60A4" w:rsidRDefault="00CB60A4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60A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Ide o nový študijný program. Uvádzané témy sú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4E16B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z tohto dôvodu </w:t>
            </w:r>
            <w:r w:rsidRPr="00CB60A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navrhované ako potencionálne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Pr="00CB60A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 rámci štúdia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:</w:t>
            </w:r>
          </w:p>
          <w:p w14:paraId="2766AEBB" w14:textId="77777777" w:rsidR="00691B6D" w:rsidRPr="00607B38" w:rsidRDefault="00691B6D" w:rsidP="00A31178">
            <w:pPr>
              <w:shd w:val="clear" w:color="auto" w:fill="FFFFFF"/>
              <w:spacing w:after="0" w:line="240" w:lineRule="auto"/>
              <w:ind w:firstLine="362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Tempor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á</w:t>
            </w: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lne zmeny historickej krajiny</w:t>
            </w:r>
          </w:p>
          <w:p w14:paraId="2949F27C" w14:textId="77777777" w:rsidR="00691B6D" w:rsidRPr="00607B38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Demografické procesy v strednej Európe: analýza a komparácia vybraných regiónov v priestore a čase</w:t>
            </w:r>
          </w:p>
          <w:p w14:paraId="14E83B84" w14:textId="77777777" w:rsidR="00691B6D" w:rsidRPr="00607B38" w:rsidRDefault="00691B6D" w:rsidP="00691B6D">
            <w:pPr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bdr w:val="none" w:sz="0" w:space="0" w:color="auto" w:frame="1"/>
                <w:lang w:eastAsia="sk-SK"/>
              </w:rPr>
              <w:t>Klimatické a hydrologické extrémy v písomných prameňoch (analýza a interpretácia)</w:t>
            </w:r>
          </w:p>
          <w:p w14:paraId="2C4000D5" w14:textId="77777777" w:rsidR="00691B6D" w:rsidRPr="00607B38" w:rsidRDefault="00691B6D" w:rsidP="00691B6D">
            <w:pPr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bdr w:val="none" w:sz="0" w:space="0" w:color="auto" w:frame="1"/>
                <w:lang w:eastAsia="sk-SK"/>
              </w:rPr>
              <w:t>Interpretácia </w:t>
            </w:r>
            <w:r w:rsidRPr="00607B38"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sk-SK"/>
              </w:rPr>
              <w:t>Vedomostí</w:t>
            </w: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bdr w:val="none" w:sz="0" w:space="0" w:color="auto" w:frame="1"/>
                <w:lang w:eastAsia="sk-SK"/>
              </w:rPr>
              <w:t> M. Bela z hľadiska historickej geografie </w:t>
            </w:r>
          </w:p>
          <w:p w14:paraId="2E6CC8F7" w14:textId="77777777" w:rsidR="00691B6D" w:rsidRDefault="00691B6D" w:rsidP="00691B6D">
            <w:pPr>
              <w:shd w:val="clear" w:color="auto" w:fill="FFFFFF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Obraz Germánov v Caesarových </w:t>
            </w:r>
            <w:r w:rsidRPr="00607B38"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lang w:eastAsia="sk-SK"/>
              </w:rPr>
              <w:t>Zápiskoch</w:t>
            </w:r>
          </w:p>
          <w:p w14:paraId="1E66808D" w14:textId="77777777" w:rsidR="00691B6D" w:rsidRPr="00607B38" w:rsidRDefault="00691B6D" w:rsidP="00691B6D">
            <w:pPr>
              <w:shd w:val="clear" w:color="auto" w:fill="FFFFFF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lang w:eastAsia="sk-SK"/>
              </w:rPr>
              <w:t>Rukopisy (archívne dokumenty) a digitálne prostredie</w:t>
            </w:r>
          </w:p>
          <w:p w14:paraId="5D5E6C60" w14:textId="77777777" w:rsidR="00691B6D" w:rsidRPr="00607B38" w:rsidRDefault="00691B6D" w:rsidP="00691B6D">
            <w:pPr>
              <w:shd w:val="clear" w:color="auto" w:fill="FFFFFF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Tacitov</w:t>
            </w:r>
            <w:proofErr w:type="spellEnd"/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 xml:space="preserve"> geografický obraz Európy za Rýnom a Dunajom</w:t>
            </w:r>
          </w:p>
          <w:p w14:paraId="0A707FD6" w14:textId="77777777" w:rsidR="00691B6D" w:rsidRPr="00607B38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Historicko-demografická komparácia mestskej a vidieckej populácie v priestore a čase</w:t>
            </w:r>
          </w:p>
          <w:p w14:paraId="18E4E9DE" w14:textId="77777777" w:rsidR="00691B6D" w:rsidRPr="00607B38" w:rsidRDefault="00691B6D" w:rsidP="00691B6D">
            <w:pPr>
              <w:shd w:val="clear" w:color="auto" w:fill="FFFFFF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Hist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ó</w:t>
            </w: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ria Augusta a rímska politika na Dunaji</w:t>
            </w:r>
          </w:p>
          <w:p w14:paraId="20ECBB2C" w14:textId="77777777" w:rsidR="00691B6D" w:rsidRPr="00607B38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Spoločenské, hospodárske a sociálne predpoklady demografickej </w:t>
            </w:r>
            <w:proofErr w:type="spellStart"/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tranzície</w:t>
            </w:r>
            <w:proofErr w:type="spellEnd"/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na území Uhorska/terajšieho Slovenska v 19. storočí</w:t>
            </w:r>
          </w:p>
          <w:p w14:paraId="34D55270" w14:textId="77777777" w:rsidR="00691B6D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Dejinno-správny vývoj okresného zriadenia na súčasnom území Slovenska</w:t>
            </w:r>
          </w:p>
          <w:p w14:paraId="76C86927" w14:textId="77777777" w:rsidR="00691B6D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Historicko-antropologická analýza vybraného regiónu v priestore a čase</w:t>
            </w:r>
          </w:p>
          <w:p w14:paraId="0176EE8A" w14:textId="77777777" w:rsidR="00691B6D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Aplikácia pomocných vied historických v múzejnom prostredí </w:t>
            </w:r>
          </w:p>
          <w:p w14:paraId="4AA9D0DD" w14:textId="77777777" w:rsidR="00691B6D" w:rsidRPr="00607B38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Žena ako matka, chápanie plodnosti 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a obraz matky </w:t>
            </w: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 spoločnosti v časovom priereze na území súčasného Slovenska</w:t>
            </w:r>
          </w:p>
          <w:p w14:paraId="6FBE98FB" w14:textId="77777777" w:rsidR="00691B6D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Kritika a interpretácia staticky a priebežne (dynamicky) vedenej štatistickej služby v 19. a 20. storočí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na území Slovenska/Uhorska/Československa</w:t>
            </w:r>
          </w:p>
          <w:p w14:paraId="7DFFD3A9" w14:textId="0EC50C02" w:rsidR="00691B6D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Archivistika a</w:t>
            </w:r>
            <w:r w:rsidR="00A3117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muzeológia</w:t>
            </w:r>
            <w:r w:rsidR="00A3117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presahy, metodika, spolupráca v oblasti kultúrneho dedičstva</w:t>
            </w:r>
          </w:p>
          <w:p w14:paraId="5A67EB9C" w14:textId="0202E1CA" w:rsidR="00691B6D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Vývoj múzejného fenoménu na Slovensku</w:t>
            </w:r>
            <w:r w:rsidR="00DD1AA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="00DD1AA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inštitucionalizácia</w:t>
            </w:r>
            <w:proofErr w:type="spellEnd"/>
            <w:r w:rsidR="00DD1AA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osobnosti, smerovanie, kultúrna politika</w:t>
            </w:r>
          </w:p>
          <w:p w14:paraId="5FC6AB31" w14:textId="77777777" w:rsidR="00691B6D" w:rsidRPr="004E2E36" w:rsidRDefault="00691B6D" w:rsidP="00691B6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Historická zbierka – archívny fond – kolektívna pamäť v historickom </w:t>
            </w:r>
            <w:proofErr w:type="spellStart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diskurze</w:t>
            </w:r>
            <w:proofErr w:type="spellEnd"/>
          </w:p>
          <w:p w14:paraId="60F09D12" w14:textId="2DD6E046" w:rsidR="00A04ED2" w:rsidRDefault="00A04ED2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31FEA176" w14:textId="2111972F" w:rsidR="00D00A1A" w:rsidRPr="00483809" w:rsidRDefault="00D00A1A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749A539E" w14:textId="77777777" w:rsidR="00103AEA" w:rsidRPr="00C625CD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Vysoká škola popíše alebo sa odkáže na:</w:t>
            </w:r>
          </w:p>
          <w:p w14:paraId="5F86C204" w14:textId="77777777" w:rsidR="00103AEA" w:rsidRPr="00C625CD" w:rsidRDefault="00103AEA" w:rsidP="00103AE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pravidlá pri zadávaní, spracovaní, oponovaní, obhajobe a hodnotení záverečných prác v študijnom programe, </w:t>
            </w:r>
          </w:p>
          <w:p w14:paraId="4FCE09C4" w14:textId="77777777" w:rsidR="00103AEA" w:rsidRPr="00C625CD" w:rsidRDefault="00103AEA" w:rsidP="00103AE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možnosti a postupy účasti na mobilitách študentov, </w:t>
            </w:r>
          </w:p>
          <w:p w14:paraId="2E5976C7" w14:textId="77777777" w:rsidR="00103AEA" w:rsidRPr="00C625CD" w:rsidRDefault="00103AEA" w:rsidP="00103AE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pravidlá dodržiavania akademickej etiky a vyvodzovania dôsledkov, </w:t>
            </w:r>
          </w:p>
          <w:p w14:paraId="392E6A37" w14:textId="77777777" w:rsidR="00103AEA" w:rsidRPr="00C625CD" w:rsidRDefault="00103AEA" w:rsidP="00103AE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postupy aplikovateľné pre študentov so špeciálnymi potrebami, </w:t>
            </w:r>
          </w:p>
          <w:p w14:paraId="515F660C" w14:textId="58C2FF2D" w:rsidR="00E56473" w:rsidRPr="00E56473" w:rsidRDefault="00103AEA" w:rsidP="00E5647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8496B0" w:themeColor="text2" w:themeTint="99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postupy podávania podnetov a odvolaní zo strany študenta. </w:t>
            </w:r>
          </w:p>
          <w:p w14:paraId="2D98FB8B" w14:textId="77777777" w:rsidR="00E56473" w:rsidRPr="00E56473" w:rsidRDefault="00E56473" w:rsidP="00E5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E56473">
              <w:rPr>
                <w:rFonts w:cstheme="minorHAnsi"/>
                <w:b/>
                <w:i/>
                <w:iCs/>
                <w:sz w:val="16"/>
                <w:szCs w:val="16"/>
              </w:rPr>
              <w:t>Filozofická fakulta UCM sa v uvedených oblastiach riadi prijatým Študijným poriadkom UCM  (vnútorný predpis UCM v Trnave č. 8/2020), v ktorom sa podrobne venuje pravidlám pre overovanie výstupov vzdelávania a hodnotenie študentov, možnosti opravných postupov voči hodnoteniu, podmienky uznávania štúdia a ďalšie dôležité pravidlá organizácie štúdia:</w:t>
            </w:r>
          </w:p>
          <w:p w14:paraId="4F8BE625" w14:textId="1AA6879C" w:rsidR="00C625CD" w:rsidRPr="0019275F" w:rsidRDefault="00DA5F6A" w:rsidP="0075667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8496B0" w:themeColor="text2" w:themeTint="99"/>
              </w:rPr>
            </w:pPr>
            <w:hyperlink r:id="rId13" w:history="1">
              <w:r w:rsidR="00E56473" w:rsidRPr="0019275F">
                <w:rPr>
                  <w:rStyle w:val="Hypertextovprepojenie"/>
                  <w:rFonts w:cstheme="minorHAnsi"/>
                  <w:iCs/>
                  <w:sz w:val="16"/>
                  <w:szCs w:val="16"/>
                </w:rPr>
                <w:t>https://ff.ucm.sk/docs/studium/studijny_poriadok_ucm_2020.pdf</w:t>
              </w:r>
            </w:hyperlink>
            <w:r w:rsidR="00E56473" w:rsidRPr="0019275F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</w:tr>
    </w:tbl>
    <w:p w14:paraId="06805F44" w14:textId="77777777" w:rsidR="00EF166C" w:rsidRPr="0079271C" w:rsidRDefault="00EF166C" w:rsidP="00EF166C">
      <w:pPr>
        <w:rPr>
          <w:color w:val="8496B0" w:themeColor="text2" w:themeTint="99"/>
        </w:rPr>
      </w:pPr>
    </w:p>
    <w:tbl>
      <w:tblPr>
        <w:tblW w:w="923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7"/>
      </w:tblGrid>
      <w:tr w:rsidR="00103AEA" w14:paraId="4217EDEF" w14:textId="77777777" w:rsidTr="00103AEA">
        <w:trPr>
          <w:trHeight w:val="444"/>
        </w:trPr>
        <w:tc>
          <w:tcPr>
            <w:tcW w:w="9237" w:type="dxa"/>
          </w:tcPr>
          <w:p w14:paraId="05D37857" w14:textId="77777777" w:rsidR="00103AEA" w:rsidRPr="00103AEA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03AEA">
              <w:rPr>
                <w:rFonts w:cstheme="minorHAnsi"/>
                <w:b/>
                <w:bCs/>
                <w:sz w:val="24"/>
                <w:szCs w:val="24"/>
              </w:rPr>
              <w:t xml:space="preserve">Informačné listy predmetov študijného programu </w:t>
            </w:r>
          </w:p>
          <w:p w14:paraId="1CBC63C5" w14:textId="76D6AAA0" w:rsidR="00103AEA" w:rsidRDefault="00103AEA" w:rsidP="00C625CD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V štruktúre podľa vyhlášky č. 614/2002 Z. z.</w:t>
            </w:r>
          </w:p>
          <w:p w14:paraId="15C887A5" w14:textId="77777777" w:rsidR="0075667D" w:rsidRPr="0075667D" w:rsidRDefault="0075667D" w:rsidP="007566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75667D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Informačné listy predmetov študijného programu sú prílohou žiadosti o akreditáciu. </w:t>
            </w:r>
          </w:p>
          <w:p w14:paraId="024C3EF5" w14:textId="49088E39" w:rsidR="00C625CD" w:rsidRDefault="00C625CD" w:rsidP="007566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B0FB4C2" w14:textId="77777777" w:rsidR="00103AEA" w:rsidRDefault="00103AEA" w:rsidP="00103AEA">
      <w:pPr>
        <w:ind w:left="8"/>
      </w:pPr>
    </w:p>
    <w:tbl>
      <w:tblPr>
        <w:tblW w:w="928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103AEA" w14:paraId="69958200" w14:textId="77777777" w:rsidTr="00103AEA">
        <w:trPr>
          <w:trHeight w:val="628"/>
        </w:trPr>
        <w:tc>
          <w:tcPr>
            <w:tcW w:w="9283" w:type="dxa"/>
          </w:tcPr>
          <w:p w14:paraId="1496332C" w14:textId="77777777" w:rsidR="00103AEA" w:rsidRPr="00C625CD" w:rsidRDefault="00103AEA" w:rsidP="00C625CD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103AEA">
              <w:rPr>
                <w:rFonts w:cstheme="minorHAnsi"/>
                <w:b/>
                <w:bCs/>
                <w:sz w:val="24"/>
                <w:szCs w:val="24"/>
              </w:rPr>
              <w:t xml:space="preserve">Aktuálny harmonogram akademického roka a aktuálny rozvrh </w:t>
            </w:r>
            <w:r w:rsidRPr="00103AEA">
              <w:rPr>
                <w:rFonts w:cstheme="minorHAnsi"/>
                <w:sz w:val="24"/>
                <w:szCs w:val="24"/>
              </w:rPr>
              <w:t xml:space="preserve">(alebo hypertextový odkaz). </w:t>
            </w:r>
          </w:p>
          <w:p w14:paraId="2FA2680E" w14:textId="3A0CFF45" w:rsidR="00C625CD" w:rsidRDefault="00DA5F6A" w:rsidP="00C625C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hyperlink r:id="rId14" w:history="1">
              <w:r w:rsidR="00793FEF" w:rsidRPr="00B955E9">
                <w:rPr>
                  <w:rStyle w:val="Hypertextovprepojenie"/>
                  <w:sz w:val="16"/>
                  <w:szCs w:val="16"/>
                </w:rPr>
                <w:t>https://ff.ucm.sk/docs/studium/harmonogram%20studia/FF_UCM_harmonogram_studia_2020_2021.pdf</w:t>
              </w:r>
            </w:hyperlink>
          </w:p>
          <w:p w14:paraId="6135D767" w14:textId="3FE42D15" w:rsidR="00793FEF" w:rsidRPr="00793FEF" w:rsidRDefault="00793FEF" w:rsidP="00C625C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7A9364F" w14:textId="77777777" w:rsidR="00103AEA" w:rsidRDefault="00103AEA" w:rsidP="00EF166C"/>
    <w:tbl>
      <w:tblPr>
        <w:tblW w:w="929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103AEA" w:rsidRPr="00026AF3" w14:paraId="26E2BBDD" w14:textId="77777777" w:rsidTr="00103AEA">
        <w:trPr>
          <w:trHeight w:val="567"/>
        </w:trPr>
        <w:tc>
          <w:tcPr>
            <w:tcW w:w="9299" w:type="dxa"/>
          </w:tcPr>
          <w:p w14:paraId="2195354A" w14:textId="77777777" w:rsidR="00103AEA" w:rsidRPr="00026AF3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26AF3">
              <w:rPr>
                <w:rFonts w:cstheme="minorHAnsi"/>
                <w:b/>
                <w:bCs/>
                <w:sz w:val="24"/>
                <w:szCs w:val="24"/>
              </w:rPr>
              <w:t xml:space="preserve">Personálne zabezpečenie študijného programu </w:t>
            </w:r>
          </w:p>
          <w:p w14:paraId="742A2162" w14:textId="45E17C36" w:rsidR="00103AEA" w:rsidRDefault="00103AEA" w:rsidP="00103AEA">
            <w:pPr>
              <w:pStyle w:val="Odsekzoznamu"/>
              <w:numPr>
                <w:ilvl w:val="0"/>
                <w:numId w:val="11"/>
              </w:numPr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>Osoba zodpovedná za uskutočňovanie, rozvoj a kvalitu študijného programu (s uvedením funkcie a kontaktu).</w:t>
            </w:r>
          </w:p>
          <w:p w14:paraId="69B9F04B" w14:textId="61AEAEA9" w:rsidR="005E283F" w:rsidRPr="005E283F" w:rsidRDefault="005E283F" w:rsidP="005E283F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5E283F">
              <w:rPr>
                <w:rFonts w:cstheme="minorHAnsi"/>
                <w:b/>
                <w:i/>
                <w:sz w:val="16"/>
                <w:szCs w:val="16"/>
              </w:rPr>
              <w:t xml:space="preserve">prof. PhDr. Pavol Tišliar, PhD., profesor ustanovený na riadny pracovný čas na Katedre historických vied a stredoeurópskych štúdií FF UCM v Trnave, Nám. J. </w:t>
            </w:r>
            <w:proofErr w:type="spellStart"/>
            <w:r w:rsidRPr="005E283F">
              <w:rPr>
                <w:rFonts w:cstheme="minorHAnsi"/>
                <w:b/>
                <w:i/>
                <w:sz w:val="16"/>
                <w:szCs w:val="16"/>
              </w:rPr>
              <w:t>Herdu</w:t>
            </w:r>
            <w:proofErr w:type="spellEnd"/>
            <w:r w:rsidRPr="005E283F">
              <w:rPr>
                <w:rFonts w:cstheme="minorHAnsi"/>
                <w:b/>
                <w:i/>
                <w:sz w:val="16"/>
                <w:szCs w:val="16"/>
              </w:rPr>
              <w:t xml:space="preserve"> 2, 917 01 Trnava, prac. miestnosť 319b  </w:t>
            </w:r>
            <w:hyperlink r:id="rId15" w:history="1">
              <w:r w:rsidRPr="0019275F">
                <w:rPr>
                  <w:rStyle w:val="Hypertextovprepojenie"/>
                  <w:rFonts w:cstheme="minorHAnsi"/>
                  <w:sz w:val="16"/>
                  <w:szCs w:val="16"/>
                </w:rPr>
                <w:t>pavol.tisliar@ucm.sk</w:t>
              </w:r>
            </w:hyperlink>
            <w:r w:rsidRPr="0019275F">
              <w:rPr>
                <w:rFonts w:cstheme="minorHAnsi"/>
                <w:sz w:val="16"/>
                <w:szCs w:val="16"/>
              </w:rPr>
              <w:t>,</w:t>
            </w:r>
            <w:r w:rsidRPr="005E283F">
              <w:rPr>
                <w:rFonts w:cstheme="minorHAnsi"/>
                <w:b/>
                <w:i/>
                <w:sz w:val="16"/>
                <w:szCs w:val="16"/>
              </w:rPr>
              <w:t xml:space="preserve"> tel.: +421 903 308 437</w:t>
            </w:r>
          </w:p>
          <w:p w14:paraId="0F4FB413" w14:textId="056F6F3A" w:rsidR="00103AEA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>Zoznam osôb zabezpečujúcich profilové predmety študijného programu s priradením k predmetu s prepojením na centrálny Register zamestnancov vysokých škôl, s kontaktom (môžu byť uvedení aj v študijnom pláne).</w:t>
            </w:r>
          </w:p>
          <w:p w14:paraId="1F0AB1C7" w14:textId="2B7BFD4A" w:rsidR="005E283F" w:rsidRDefault="005E283F" w:rsidP="005E28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60"/>
              <w:gridCol w:w="3746"/>
              <w:gridCol w:w="3243"/>
            </w:tblGrid>
            <w:tr w:rsidR="005E283F" w:rsidRPr="00554669" w14:paraId="112A4334" w14:textId="77777777" w:rsidTr="00554669">
              <w:tc>
                <w:tcPr>
                  <w:tcW w:w="0" w:type="auto"/>
                </w:tcPr>
                <w:p w14:paraId="1D113A51" w14:textId="49E36CFA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zabezpečujúca osoba</w:t>
                  </w:r>
                </w:p>
              </w:tc>
              <w:tc>
                <w:tcPr>
                  <w:tcW w:w="0" w:type="auto"/>
                </w:tcPr>
                <w:p w14:paraId="38F6EBAD" w14:textId="34D88432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profilový predmet</w:t>
                  </w:r>
                </w:p>
              </w:tc>
              <w:tc>
                <w:tcPr>
                  <w:tcW w:w="0" w:type="auto"/>
                </w:tcPr>
                <w:p w14:paraId="73BC12CD" w14:textId="2D73A346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Register zamestnancov VŠ</w:t>
                  </w:r>
                </w:p>
              </w:tc>
            </w:tr>
            <w:tr w:rsidR="00C918E4" w:rsidRPr="00554669" w14:paraId="3DC6DCED" w14:textId="77777777" w:rsidTr="00554669">
              <w:trPr>
                <w:trHeight w:val="47"/>
              </w:trPr>
              <w:tc>
                <w:tcPr>
                  <w:tcW w:w="0" w:type="auto"/>
                  <w:vMerge w:val="restart"/>
                </w:tcPr>
                <w:p w14:paraId="11A85E89" w14:textId="77777777" w:rsidR="00C918E4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prof. PhDr. Pavol Tišliar, PhD.</w:t>
                  </w:r>
                </w:p>
                <w:p w14:paraId="1D60D7C4" w14:textId="3BC459E8" w:rsidR="00C918E4" w:rsidRPr="0019275F" w:rsidRDefault="00C918E4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19275F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hyperlink r:id="rId16" w:history="1">
                    <w:r w:rsidRPr="0019275F">
                      <w:rPr>
                        <w:rStyle w:val="Hypertextovprepojenie"/>
                        <w:rFonts w:cstheme="minorHAnsi"/>
                        <w:sz w:val="16"/>
                        <w:szCs w:val="16"/>
                      </w:rPr>
                      <w:t>pavol.tisliar@ucm.sk</w:t>
                    </w:r>
                  </w:hyperlink>
                  <w:r w:rsidRPr="0019275F">
                    <w:rPr>
                      <w:rFonts w:cstheme="minorHAns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14:paraId="274244AF" w14:textId="198E97FD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</w:t>
                  </w:r>
                  <w:r w:rsidR="008552EA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ý seminár z historických vied 1.</w:t>
                  </w:r>
                </w:p>
              </w:tc>
              <w:tc>
                <w:tcPr>
                  <w:tcW w:w="0" w:type="auto"/>
                  <w:vMerge w:val="restart"/>
                </w:tcPr>
                <w:p w14:paraId="3451B62E" w14:textId="652D24B6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  <w:t>https://www.portalvs.sk/regzam/detail/4121</w:t>
                  </w:r>
                </w:p>
              </w:tc>
            </w:tr>
            <w:tr w:rsidR="00C918E4" w:rsidRPr="00554669" w14:paraId="6D305F83" w14:textId="77777777" w:rsidTr="00554669">
              <w:trPr>
                <w:trHeight w:val="46"/>
              </w:trPr>
              <w:tc>
                <w:tcPr>
                  <w:tcW w:w="0" w:type="auto"/>
                  <w:vMerge/>
                </w:tcPr>
                <w:p w14:paraId="6164A062" w14:textId="77777777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6C69C397" w14:textId="399B79E7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</w:t>
                  </w:r>
                  <w:r w:rsidR="008552EA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ý seminár z historických vied 2.</w:t>
                  </w:r>
                </w:p>
              </w:tc>
              <w:tc>
                <w:tcPr>
                  <w:tcW w:w="0" w:type="auto"/>
                  <w:vMerge/>
                </w:tcPr>
                <w:p w14:paraId="30815897" w14:textId="77777777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C918E4" w:rsidRPr="00554669" w14:paraId="5DFFE535" w14:textId="77777777" w:rsidTr="00C918E4">
              <w:trPr>
                <w:trHeight w:val="54"/>
              </w:trPr>
              <w:tc>
                <w:tcPr>
                  <w:tcW w:w="0" w:type="auto"/>
                  <w:vMerge/>
                </w:tcPr>
                <w:p w14:paraId="73CD0971" w14:textId="77777777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1BF020C6" w14:textId="079A67A5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proofErr w:type="spellStart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Heritológia</w:t>
                  </w:r>
                  <w:proofErr w:type="spellEnd"/>
                </w:p>
              </w:tc>
              <w:tc>
                <w:tcPr>
                  <w:tcW w:w="0" w:type="auto"/>
                  <w:vMerge/>
                </w:tcPr>
                <w:p w14:paraId="662614FC" w14:textId="77777777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C918E4" w:rsidRPr="00554669" w14:paraId="7AF7AE87" w14:textId="77777777" w:rsidTr="00554669">
              <w:trPr>
                <w:trHeight w:val="54"/>
              </w:trPr>
              <w:tc>
                <w:tcPr>
                  <w:tcW w:w="0" w:type="auto"/>
                  <w:vMerge/>
                </w:tcPr>
                <w:p w14:paraId="7B912835" w14:textId="77777777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0AC08047" w14:textId="3D0B22FE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Metodológia výskumu populačných dejín Slovenska v stredoeurópskom kontexte</w:t>
                  </w:r>
                </w:p>
              </w:tc>
              <w:tc>
                <w:tcPr>
                  <w:tcW w:w="0" w:type="auto"/>
                  <w:vMerge/>
                </w:tcPr>
                <w:p w14:paraId="1605E38F" w14:textId="77777777" w:rsidR="00C918E4" w:rsidRPr="00554669" w:rsidRDefault="00C918E4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5E283F" w:rsidRPr="00554669" w14:paraId="43AF4DA8" w14:textId="77777777" w:rsidTr="00554669">
              <w:trPr>
                <w:trHeight w:val="75"/>
              </w:trPr>
              <w:tc>
                <w:tcPr>
                  <w:tcW w:w="0" w:type="auto"/>
                  <w:vMerge w:val="restart"/>
                </w:tcPr>
                <w:p w14:paraId="57D5F0BE" w14:textId="77777777" w:rsidR="005E283F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prof. RNDr. Peter Chrastina, PhD.</w:t>
                  </w:r>
                </w:p>
                <w:p w14:paraId="11163E40" w14:textId="44C32B12" w:rsidR="00554669" w:rsidRPr="0019275F" w:rsidRDefault="00554669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19275F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hyperlink r:id="rId17" w:history="1">
                    <w:r w:rsidRPr="0019275F">
                      <w:rPr>
                        <w:rStyle w:val="Hypertextovprepojenie"/>
                        <w:rFonts w:cstheme="minorHAnsi"/>
                        <w:sz w:val="16"/>
                        <w:szCs w:val="16"/>
                      </w:rPr>
                      <w:t>peter.chrastina@ucm.sk</w:t>
                    </w:r>
                  </w:hyperlink>
                  <w:r w:rsidRPr="0019275F">
                    <w:rPr>
                      <w:rFonts w:cstheme="minorHAns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14:paraId="1D5EE209" w14:textId="2F4F9FA0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</w:t>
                  </w:r>
                  <w:r w:rsidR="008552EA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ý seminár z historických vied 2.</w:t>
                  </w:r>
                </w:p>
              </w:tc>
              <w:tc>
                <w:tcPr>
                  <w:tcW w:w="0" w:type="auto"/>
                  <w:vMerge w:val="restart"/>
                </w:tcPr>
                <w:p w14:paraId="5C12435E" w14:textId="3A98BDEC" w:rsidR="005E283F" w:rsidRPr="00554669" w:rsidRDefault="00554669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  <w:t>https://www.portalvs.sk/regzam/detail/10372</w:t>
                  </w:r>
                </w:p>
              </w:tc>
            </w:tr>
            <w:tr w:rsidR="005E283F" w:rsidRPr="00554669" w14:paraId="64AE1BCA" w14:textId="77777777" w:rsidTr="00554669">
              <w:trPr>
                <w:trHeight w:val="75"/>
              </w:trPr>
              <w:tc>
                <w:tcPr>
                  <w:tcW w:w="0" w:type="auto"/>
                  <w:vMerge/>
                </w:tcPr>
                <w:p w14:paraId="3F514589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2BE568B8" w14:textId="7E56F353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color w:val="000000"/>
                      <w:sz w:val="16"/>
                      <w:szCs w:val="16"/>
                    </w:rPr>
                    <w:t>Výskum temporálnych zmien krajiny (pramene, metódy, aplikácia v historickej vede)</w:t>
                  </w:r>
                </w:p>
              </w:tc>
              <w:tc>
                <w:tcPr>
                  <w:tcW w:w="0" w:type="auto"/>
                  <w:vMerge/>
                </w:tcPr>
                <w:p w14:paraId="1AEF2D6B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5E283F" w:rsidRPr="00554669" w14:paraId="4C07EE17" w14:textId="77777777" w:rsidTr="00554669">
              <w:trPr>
                <w:trHeight w:val="50"/>
              </w:trPr>
              <w:tc>
                <w:tcPr>
                  <w:tcW w:w="0" w:type="auto"/>
                  <w:vMerge w:val="restart"/>
                </w:tcPr>
                <w:p w14:paraId="674B7C7F" w14:textId="77777777" w:rsidR="005E283F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doc. Mgr. Michal </w:t>
                  </w:r>
                  <w:proofErr w:type="spellStart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Habaj</w:t>
                  </w:r>
                  <w:proofErr w:type="spellEnd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, PhD.</w:t>
                  </w:r>
                </w:p>
                <w:p w14:paraId="3742FE13" w14:textId="20E3722F" w:rsidR="00554669" w:rsidRPr="0019275F" w:rsidRDefault="00554669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19275F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hyperlink r:id="rId18" w:history="1">
                    <w:r w:rsidRPr="0019275F">
                      <w:rPr>
                        <w:rStyle w:val="Hypertextovprepojenie"/>
                        <w:rFonts w:cstheme="minorHAnsi"/>
                        <w:sz w:val="16"/>
                        <w:szCs w:val="16"/>
                      </w:rPr>
                      <w:t>michal.habaj@ucm.sk</w:t>
                    </w:r>
                  </w:hyperlink>
                  <w:r w:rsidRPr="0019275F">
                    <w:rPr>
                      <w:rFonts w:cstheme="minorHAns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14:paraId="2019E2CA" w14:textId="53BF28EE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</w:t>
                  </w:r>
                  <w:r w:rsidR="008552EA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ý seminár z historických vied 1.</w:t>
                  </w:r>
                </w:p>
              </w:tc>
              <w:tc>
                <w:tcPr>
                  <w:tcW w:w="0" w:type="auto"/>
                  <w:vMerge w:val="restart"/>
                </w:tcPr>
                <w:p w14:paraId="1C1E2897" w14:textId="437506B7" w:rsidR="005E283F" w:rsidRPr="00554669" w:rsidRDefault="00554669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  <w:t>https://www.portalvs.sk/regzam/detail/14532</w:t>
                  </w:r>
                </w:p>
              </w:tc>
            </w:tr>
            <w:tr w:rsidR="005E283F" w:rsidRPr="00554669" w14:paraId="2EF06604" w14:textId="77777777" w:rsidTr="00554669">
              <w:trPr>
                <w:trHeight w:val="50"/>
              </w:trPr>
              <w:tc>
                <w:tcPr>
                  <w:tcW w:w="0" w:type="auto"/>
                  <w:vMerge/>
                </w:tcPr>
                <w:p w14:paraId="459763EF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5BE1B465" w14:textId="36584AC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</w:t>
                  </w:r>
                  <w:r w:rsidR="008552EA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ý seminár z historických vied 2.</w:t>
                  </w:r>
                </w:p>
              </w:tc>
              <w:tc>
                <w:tcPr>
                  <w:tcW w:w="0" w:type="auto"/>
                  <w:vMerge/>
                </w:tcPr>
                <w:p w14:paraId="7CD26818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5E283F" w:rsidRPr="00554669" w14:paraId="2317E8AB" w14:textId="77777777" w:rsidTr="00554669">
              <w:trPr>
                <w:trHeight w:val="50"/>
              </w:trPr>
              <w:tc>
                <w:tcPr>
                  <w:tcW w:w="0" w:type="auto"/>
                  <w:vMerge/>
                </w:tcPr>
                <w:p w14:paraId="578686B0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5EE9E29B" w14:textId="0EC5BBBC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Metodológia výskumu antických prameňov súvisiacich s dejinami, geografiou a etnickou skladbou strednej Európy</w:t>
                  </w:r>
                </w:p>
              </w:tc>
              <w:tc>
                <w:tcPr>
                  <w:tcW w:w="0" w:type="auto"/>
                  <w:vMerge/>
                </w:tcPr>
                <w:p w14:paraId="4DA737E3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554669" w:rsidRPr="00554669" w14:paraId="2C6CC59F" w14:textId="77777777" w:rsidTr="00554669">
              <w:tc>
                <w:tcPr>
                  <w:tcW w:w="0" w:type="auto"/>
                </w:tcPr>
                <w:p w14:paraId="2F84C9C1" w14:textId="77777777" w:rsid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doc. Alexander </w:t>
                  </w:r>
                  <w:proofErr w:type="spellStart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Randin</w:t>
                  </w:r>
                  <w:proofErr w:type="spellEnd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, CSc.</w:t>
                  </w:r>
                </w:p>
                <w:p w14:paraId="6745BBE6" w14:textId="14E45B09" w:rsidR="00554669" w:rsidRPr="0019275F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19275F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hyperlink r:id="rId19" w:history="1">
                    <w:r w:rsidRPr="0019275F">
                      <w:rPr>
                        <w:rStyle w:val="Hypertextovprepojenie"/>
                        <w:rFonts w:cstheme="minorHAnsi"/>
                        <w:sz w:val="16"/>
                        <w:szCs w:val="16"/>
                      </w:rPr>
                      <w:t>alexander.randin@ucm.sk</w:t>
                    </w:r>
                  </w:hyperlink>
                  <w:r w:rsidRPr="0019275F">
                    <w:rPr>
                      <w:rFonts w:cstheme="minorHAns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14:paraId="794654B2" w14:textId="4321100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Doktorandský seminár z historických vied 1.</w:t>
                  </w:r>
                </w:p>
              </w:tc>
              <w:tc>
                <w:tcPr>
                  <w:tcW w:w="0" w:type="auto"/>
                </w:tcPr>
                <w:p w14:paraId="1A2C3152" w14:textId="61026B75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  <w:t>https://www.portalvs.sk/regzam/detail/16114</w:t>
                  </w:r>
                </w:p>
              </w:tc>
            </w:tr>
            <w:tr w:rsidR="00554669" w:rsidRPr="00554669" w14:paraId="5A12A356" w14:textId="77777777" w:rsidTr="00554669">
              <w:trPr>
                <w:trHeight w:val="50"/>
              </w:trPr>
              <w:tc>
                <w:tcPr>
                  <w:tcW w:w="0" w:type="auto"/>
                  <w:vMerge w:val="restart"/>
                </w:tcPr>
                <w:p w14:paraId="6B29C1AA" w14:textId="77777777" w:rsid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doc. PhDr. Radoslav </w:t>
                  </w:r>
                  <w:proofErr w:type="spellStart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Hlúšek</w:t>
                  </w:r>
                  <w:proofErr w:type="spellEnd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, PhD.</w:t>
                  </w:r>
                </w:p>
                <w:p w14:paraId="63E62C64" w14:textId="05EECEC9" w:rsidR="00554669" w:rsidRPr="00043761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043761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hyperlink r:id="rId20" w:history="1">
                    <w:r w:rsidRPr="00043761">
                      <w:rPr>
                        <w:rStyle w:val="Hypertextovprepojenie"/>
                        <w:rFonts w:cstheme="minorHAnsi"/>
                        <w:sz w:val="16"/>
                        <w:szCs w:val="16"/>
                      </w:rPr>
                      <w:t>radoslav.hlusek@ucm.sk</w:t>
                    </w:r>
                  </w:hyperlink>
                  <w:r w:rsidRPr="00043761">
                    <w:rPr>
                      <w:rFonts w:cstheme="minorHAns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14:paraId="1041EB0C" w14:textId="09DAB4A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Doktorandský seminár z historických vied 1.</w:t>
                  </w:r>
                </w:p>
              </w:tc>
              <w:tc>
                <w:tcPr>
                  <w:tcW w:w="0" w:type="auto"/>
                  <w:vMerge w:val="restart"/>
                </w:tcPr>
                <w:p w14:paraId="4BE2E25B" w14:textId="4B09FDE8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  <w:t>https://www.portalvs.sk/regzam/detail/14259</w:t>
                  </w:r>
                </w:p>
              </w:tc>
            </w:tr>
            <w:tr w:rsidR="00554669" w:rsidRPr="00554669" w14:paraId="297711C3" w14:textId="77777777" w:rsidTr="00554669">
              <w:trPr>
                <w:trHeight w:val="50"/>
              </w:trPr>
              <w:tc>
                <w:tcPr>
                  <w:tcW w:w="0" w:type="auto"/>
                  <w:vMerge/>
                </w:tcPr>
                <w:p w14:paraId="3F143A39" w14:textId="7777777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060A7068" w14:textId="1CE02A9B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Doktorandský </w:t>
                  </w:r>
                  <w:r w:rsidR="008552EA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seminár z historických vied 2.</w:t>
                  </w:r>
                </w:p>
              </w:tc>
              <w:tc>
                <w:tcPr>
                  <w:tcW w:w="0" w:type="auto"/>
                  <w:vMerge/>
                </w:tcPr>
                <w:p w14:paraId="5986F522" w14:textId="7777777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554669" w:rsidRPr="00554669" w14:paraId="7D40CF40" w14:textId="77777777" w:rsidTr="00554669">
              <w:trPr>
                <w:trHeight w:val="50"/>
              </w:trPr>
              <w:tc>
                <w:tcPr>
                  <w:tcW w:w="0" w:type="auto"/>
                  <w:vMerge/>
                </w:tcPr>
                <w:p w14:paraId="57F13BB5" w14:textId="7777777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5C8C6EBC" w14:textId="10F2C3A2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proofErr w:type="spellStart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Heritológia</w:t>
                  </w:r>
                  <w:proofErr w:type="spellEnd"/>
                </w:p>
              </w:tc>
              <w:tc>
                <w:tcPr>
                  <w:tcW w:w="0" w:type="auto"/>
                  <w:vMerge/>
                </w:tcPr>
                <w:p w14:paraId="1281164A" w14:textId="7777777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14:paraId="4EB0BD66" w14:textId="6D5ED0C3" w:rsidR="005E283F" w:rsidRDefault="005E283F" w:rsidP="005E28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697BB974" w14:textId="77777777" w:rsidR="005E283F" w:rsidRPr="005E283F" w:rsidRDefault="005E283F" w:rsidP="005E28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7FBBFFF6" w14:textId="77777777" w:rsidR="00103AEA" w:rsidRPr="007D13BE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7D13BE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Odkaz na vedecko/umelecko-pedagogické charakteristiky osôb zabezpečujúcich profilové predmety študijného programu. </w:t>
            </w:r>
          </w:p>
          <w:p w14:paraId="3A906343" w14:textId="38DE729B" w:rsidR="007D13BE" w:rsidRPr="00043761" w:rsidRDefault="00DA5F6A" w:rsidP="007D13B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21" w:history="1">
              <w:r w:rsidR="007D13BE" w:rsidRPr="00043761">
                <w:rPr>
                  <w:rStyle w:val="Hypertextovprepojenie"/>
                  <w:rFonts w:cstheme="minorHAnsi"/>
                  <w:bCs/>
                  <w:iCs/>
                  <w:sz w:val="16"/>
                  <w:szCs w:val="16"/>
                </w:rPr>
                <w:t>http://khist.ff.ucm.sk/sk/personalne-obsadenie/</w:t>
              </w:r>
            </w:hyperlink>
          </w:p>
          <w:p w14:paraId="6A577002" w14:textId="718947B2" w:rsidR="00103AEA" w:rsidRPr="00026AF3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Zoznam učiteľov študijného programu s priradením k predmetu a prepojením na centrálny register zamestnancov vysokých škôl,  s uvedením kontaktov (môže byť súčasťou študijného plánu). </w:t>
            </w:r>
          </w:p>
          <w:p w14:paraId="3770EF71" w14:textId="1AD02F61" w:rsidR="00103AEA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Zoznam školiteľov záverečných prác </w:t>
            </w:r>
            <w:r w:rsidRPr="00154129">
              <w:rPr>
                <w:rFonts w:cstheme="minorHAnsi"/>
                <w:color w:val="262626" w:themeColor="text1" w:themeTint="D9"/>
                <w:sz w:val="16"/>
                <w:szCs w:val="16"/>
              </w:rPr>
              <w:t>s priradením k témam</w:t>
            </w: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 (s uvedením kontaktov).  </w:t>
            </w:r>
          </w:p>
          <w:p w14:paraId="15A95E9F" w14:textId="77777777" w:rsidR="007D13BE" w:rsidRPr="007D13BE" w:rsidRDefault="007D13BE" w:rsidP="007D1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Kritériá na funkciu školiteľa, jeho postavenie, povinnosti, úlohy v treťom stupni štúdia na FF UCM v Trnave upravuje III. časť smernice o organizovaní doktorandského štúdia na FF UCM v Trnave č. 2/2014 v znení neskorších vnútorných predpisov FF UCM v Trnave. </w:t>
            </w:r>
          </w:p>
          <w:p w14:paraId="1FE5B83C" w14:textId="290BF7D4" w:rsidR="007D13BE" w:rsidRPr="007D13BE" w:rsidRDefault="007D13BE" w:rsidP="007D13B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Zoznam školiteľov, spĺňajúcich vyššie uvádzané kritériá a pravidlá stanovené pre vykonávanie funkcie školiteľa študijného programu 3. stupňa </w:t>
            </w:r>
            <w:r w:rsidR="00154129">
              <w:rPr>
                <w:rFonts w:cstheme="minorHAnsi"/>
                <w:b/>
                <w:i/>
                <w:sz w:val="16"/>
                <w:szCs w:val="16"/>
              </w:rPr>
              <w:t>Pomocných vied historických</w:t>
            </w:r>
            <w:r w:rsidRPr="007D13BE">
              <w:rPr>
                <w:rFonts w:cstheme="minorHAnsi"/>
                <w:b/>
                <w:i/>
                <w:sz w:val="16"/>
                <w:szCs w:val="16"/>
              </w:rPr>
              <w:t>:</w:t>
            </w:r>
          </w:p>
          <w:p w14:paraId="4AD9ABAA" w14:textId="469C42FF" w:rsidR="007D13BE" w:rsidRPr="007D13BE" w:rsidRDefault="007D13BE" w:rsidP="007D1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prof. PhDr. Pavol Tišliar, PhD. </w:t>
            </w:r>
            <w:hyperlink r:id="rId22" w:history="1">
              <w:r w:rsidR="00043761" w:rsidRPr="002F75F3">
                <w:rPr>
                  <w:rStyle w:val="Hypertextovprepojenie"/>
                  <w:rFonts w:cstheme="minorHAnsi"/>
                  <w:sz w:val="16"/>
                  <w:szCs w:val="16"/>
                </w:rPr>
                <w:t>pavol.tisliar@ucm.sk</w:t>
              </w:r>
            </w:hyperlink>
            <w:r w:rsidR="0004376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B9B78BE" w14:textId="1F63C91F" w:rsidR="007D13BE" w:rsidRPr="007D13BE" w:rsidRDefault="007D13BE" w:rsidP="007D1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>prof. RNDr. Peter Chrastina, PhD.</w:t>
            </w:r>
            <w:r w:rsidR="0004376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hyperlink r:id="rId23" w:history="1">
              <w:r w:rsidR="00043761" w:rsidRPr="002F75F3">
                <w:rPr>
                  <w:rStyle w:val="Hypertextovprepojenie"/>
                  <w:rFonts w:cstheme="minorHAnsi"/>
                  <w:sz w:val="16"/>
                  <w:szCs w:val="16"/>
                </w:rPr>
                <w:t>peter.chrastina@ucm.sk</w:t>
              </w:r>
            </w:hyperlink>
            <w:r w:rsidR="0004376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673DEA6" w14:textId="3D42BF51" w:rsidR="007D13BE" w:rsidRPr="007D13BE" w:rsidRDefault="007D13BE" w:rsidP="007D1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doc. Mgr. Michal </w:t>
            </w:r>
            <w:proofErr w:type="spellStart"/>
            <w:r w:rsidRPr="007D13BE">
              <w:rPr>
                <w:rFonts w:cstheme="minorHAnsi"/>
                <w:b/>
                <w:i/>
                <w:sz w:val="16"/>
                <w:szCs w:val="16"/>
              </w:rPr>
              <w:t>Habaj</w:t>
            </w:r>
            <w:proofErr w:type="spellEnd"/>
            <w:r w:rsidRPr="007D13BE">
              <w:rPr>
                <w:rFonts w:cstheme="minorHAnsi"/>
                <w:b/>
                <w:i/>
                <w:sz w:val="16"/>
                <w:szCs w:val="16"/>
              </w:rPr>
              <w:t>, PhD.</w:t>
            </w:r>
            <w:r w:rsidR="0004376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hyperlink r:id="rId24" w:history="1">
              <w:r w:rsidR="00043761" w:rsidRPr="002F75F3">
                <w:rPr>
                  <w:rStyle w:val="Hypertextovprepojenie"/>
                  <w:rFonts w:cstheme="minorHAnsi"/>
                  <w:sz w:val="16"/>
                  <w:szCs w:val="16"/>
                </w:rPr>
                <w:t>michal.habaj@ucm.sk</w:t>
              </w:r>
            </w:hyperlink>
            <w:r w:rsidR="0004376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631670A" w14:textId="7215E9DC" w:rsidR="007D13BE" w:rsidRPr="007D13BE" w:rsidRDefault="007D13BE" w:rsidP="007D1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doc. Alexander </w:t>
            </w:r>
            <w:proofErr w:type="spellStart"/>
            <w:r w:rsidRPr="007D13BE">
              <w:rPr>
                <w:rFonts w:cstheme="minorHAnsi"/>
                <w:b/>
                <w:i/>
                <w:sz w:val="16"/>
                <w:szCs w:val="16"/>
              </w:rPr>
              <w:t>Randin</w:t>
            </w:r>
            <w:proofErr w:type="spellEnd"/>
            <w:r w:rsidRPr="007D13BE">
              <w:rPr>
                <w:rFonts w:cstheme="minorHAnsi"/>
                <w:b/>
                <w:i/>
                <w:sz w:val="16"/>
                <w:szCs w:val="16"/>
              </w:rPr>
              <w:t>, CSc.</w:t>
            </w:r>
            <w:r w:rsidR="0004376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hyperlink r:id="rId25" w:history="1">
              <w:r w:rsidR="00043761" w:rsidRPr="002F75F3">
                <w:rPr>
                  <w:rStyle w:val="Hypertextovprepojenie"/>
                  <w:rFonts w:cstheme="minorHAnsi"/>
                  <w:sz w:val="16"/>
                  <w:szCs w:val="16"/>
                </w:rPr>
                <w:t>alexander.randin@ucm.sk</w:t>
              </w:r>
            </w:hyperlink>
            <w:r w:rsidR="0004376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04AB138" w14:textId="6A550E42" w:rsidR="007D13BE" w:rsidRPr="007D13BE" w:rsidRDefault="007D13BE" w:rsidP="007D13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doc. PhDr. Radoslav </w:t>
            </w:r>
            <w:proofErr w:type="spellStart"/>
            <w:r w:rsidRPr="007D13BE">
              <w:rPr>
                <w:rFonts w:cstheme="minorHAnsi"/>
                <w:b/>
                <w:i/>
                <w:sz w:val="16"/>
                <w:szCs w:val="16"/>
              </w:rPr>
              <w:t>Hlúšek</w:t>
            </w:r>
            <w:proofErr w:type="spellEnd"/>
            <w:r w:rsidRPr="007D13BE">
              <w:rPr>
                <w:rFonts w:cstheme="minorHAnsi"/>
                <w:b/>
                <w:i/>
                <w:sz w:val="16"/>
                <w:szCs w:val="16"/>
              </w:rPr>
              <w:t>, PhD.</w:t>
            </w:r>
            <w:r w:rsidR="0004376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hyperlink r:id="rId26" w:history="1">
              <w:r w:rsidR="00043761" w:rsidRPr="002F75F3">
                <w:rPr>
                  <w:rStyle w:val="Hypertextovprepojenie"/>
                  <w:rFonts w:cstheme="minorHAnsi"/>
                  <w:sz w:val="16"/>
                  <w:szCs w:val="16"/>
                </w:rPr>
                <w:t>radoslav.hlusek@ucm.sk</w:t>
              </w:r>
            </w:hyperlink>
            <w:r w:rsidR="0004376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A56F95F" w14:textId="77777777" w:rsidR="007D13BE" w:rsidRPr="00026AF3" w:rsidRDefault="007D13BE" w:rsidP="007D13B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029E9F6A" w14:textId="48DF74C8" w:rsidR="00103AEA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139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Odkaz na vedecko/umelecko-pedagogické charakteristiky školiteľov záverečných prác. </w:t>
            </w:r>
          </w:p>
          <w:p w14:paraId="3F8FF9A5" w14:textId="4DB3E781" w:rsidR="007D13BE" w:rsidRPr="00043761" w:rsidRDefault="00DA5F6A" w:rsidP="007D13B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27" w:history="1">
              <w:r w:rsidR="007D13BE" w:rsidRPr="00043761">
                <w:rPr>
                  <w:rStyle w:val="Hypertextovprepojenie"/>
                  <w:rFonts w:cstheme="minorHAnsi"/>
                  <w:sz w:val="16"/>
                  <w:szCs w:val="16"/>
                </w:rPr>
                <w:t>http://khist.ff.ucm.sk/sk/personalne-obsadenie/</w:t>
              </w:r>
            </w:hyperlink>
          </w:p>
          <w:p w14:paraId="18C17DA8" w14:textId="77777777" w:rsidR="007D13BE" w:rsidRPr="00C13933" w:rsidRDefault="007D13BE" w:rsidP="007D13B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1A56656D" w14:textId="021B85D0" w:rsidR="00103AEA" w:rsidRPr="00C13933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139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Zástupcovia študentov, ktorí zastupujú záujmy študentov študijného programu (meno a kontakt). </w:t>
            </w:r>
          </w:p>
          <w:p w14:paraId="74E92565" w14:textId="710F6BCA" w:rsidR="005B500E" w:rsidRPr="004B275D" w:rsidRDefault="005B500E" w:rsidP="005B500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Cs/>
                <w:iCs/>
                <w:color w:val="FF0000"/>
                <w:sz w:val="16"/>
                <w:szCs w:val="16"/>
              </w:rPr>
            </w:pPr>
            <w:r w:rsidRPr="004B275D">
              <w:rPr>
                <w:rFonts w:cstheme="minorHAnsi"/>
                <w:bCs/>
                <w:iCs/>
                <w:color w:val="262626" w:themeColor="text1" w:themeTint="D9"/>
                <w:sz w:val="16"/>
                <w:szCs w:val="16"/>
              </w:rPr>
              <w:t>Priezvisko  meno študenta, ktorí sú v AS fakulty aj AS univerzity</w:t>
            </w:r>
            <w:r w:rsidR="00336919" w:rsidRPr="004B275D">
              <w:rPr>
                <w:rFonts w:cstheme="minorHAnsi"/>
                <w:bCs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607B9419" w14:textId="5F49EDB4" w:rsidR="004B275D" w:rsidRPr="00B64AFA" w:rsidRDefault="004B275D" w:rsidP="004B275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  <w:shd w:val="clear" w:color="auto" w:fill="FFFFFF"/>
              </w:rPr>
              <w:t>Siegel</w:t>
            </w:r>
            <w:proofErr w:type="spellEnd"/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  <w:shd w:val="clear" w:color="auto" w:fill="FFFFFF"/>
              </w:rPr>
              <w:t>, Lukáš, Mgr.</w:t>
            </w:r>
            <w:r>
              <w:rPr>
                <w:rFonts w:cstheme="minorHAnsi"/>
                <w:b/>
                <w:i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hyperlink r:id="rId28" w:history="1">
              <w:r w:rsidRPr="00405A02">
                <w:rPr>
                  <w:rStyle w:val="Hypertextovprepojenie"/>
                  <w:rFonts w:cstheme="minorHAnsi"/>
                  <w:sz w:val="16"/>
                  <w:szCs w:val="16"/>
                  <w:shd w:val="clear" w:color="auto" w:fill="FFFFFF"/>
                </w:rPr>
                <w:t>siegel1@ucm.sk</w:t>
              </w:r>
            </w:hyperlink>
            <w:r>
              <w:rPr>
                <w:rFonts w:cstheme="minorHAnsi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</w:rPr>
              <w:br/>
            </w:r>
            <w:proofErr w:type="spellStart"/>
            <w:r w:rsidR="009A2F79">
              <w:rPr>
                <w:rFonts w:cstheme="minorHAnsi"/>
                <w:b/>
                <w:i/>
                <w:color w:val="363636"/>
                <w:sz w:val="16"/>
                <w:szCs w:val="16"/>
              </w:rPr>
              <w:t>Paulisová</w:t>
            </w:r>
            <w:proofErr w:type="spellEnd"/>
            <w:r w:rsidR="009A2F79">
              <w:rPr>
                <w:rFonts w:cstheme="minorHAnsi"/>
                <w:b/>
                <w:i/>
                <w:color w:val="363636"/>
                <w:sz w:val="16"/>
                <w:szCs w:val="16"/>
              </w:rPr>
              <w:t xml:space="preserve"> Ľubica </w:t>
            </w:r>
            <w:hyperlink r:id="rId29" w:history="1">
              <w:r w:rsidR="009A2F79" w:rsidRPr="00405A02">
                <w:rPr>
                  <w:rStyle w:val="Hypertextovprepojenie"/>
                  <w:rFonts w:cstheme="minorHAnsi"/>
                  <w:sz w:val="16"/>
                  <w:szCs w:val="16"/>
                </w:rPr>
                <w:t>paulisova1@ucm.sk</w:t>
              </w:r>
            </w:hyperlink>
            <w:r w:rsidR="009A2F79">
              <w:rPr>
                <w:rFonts w:cstheme="minorHAnsi"/>
                <w:color w:val="363636"/>
                <w:sz w:val="16"/>
                <w:szCs w:val="16"/>
              </w:rPr>
              <w:t xml:space="preserve"> </w:t>
            </w:r>
            <w:r w:rsidR="009A2F79">
              <w:rPr>
                <w:rFonts w:cstheme="minorHAnsi"/>
                <w:b/>
                <w:i/>
                <w:color w:val="363636"/>
                <w:sz w:val="16"/>
                <w:szCs w:val="16"/>
              </w:rPr>
              <w:t xml:space="preserve"> </w:t>
            </w:r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</w:rPr>
              <w:br/>
            </w:r>
            <w:proofErr w:type="spellStart"/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  <w:shd w:val="clear" w:color="auto" w:fill="FFFFFF"/>
              </w:rPr>
              <w:t>Mihňák</w:t>
            </w:r>
            <w:proofErr w:type="spellEnd"/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  <w:shd w:val="clear" w:color="auto" w:fill="FFFFFF"/>
              </w:rPr>
              <w:t>, Jakub</w:t>
            </w:r>
            <w:r w:rsidRPr="00D60C2A">
              <w:rPr>
                <w:rFonts w:cstheme="minorHAnsi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hyperlink r:id="rId30" w:history="1">
              <w:r w:rsidRPr="00405A02">
                <w:rPr>
                  <w:rStyle w:val="Hypertextovprepojenie"/>
                  <w:rFonts w:cstheme="minorHAnsi"/>
                  <w:sz w:val="16"/>
                  <w:szCs w:val="16"/>
                  <w:shd w:val="clear" w:color="auto" w:fill="FFFFFF"/>
                </w:rPr>
                <w:t>mihnak1@ucm.sk</w:t>
              </w:r>
            </w:hyperlink>
            <w:r>
              <w:rPr>
                <w:rFonts w:cstheme="minorHAnsi"/>
                <w:b/>
                <w:i/>
                <w:color w:val="363636"/>
                <w:sz w:val="16"/>
                <w:szCs w:val="16"/>
              </w:rPr>
              <w:t xml:space="preserve"> </w:t>
            </w:r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</w:rPr>
              <w:br/>
            </w:r>
          </w:p>
          <w:p w14:paraId="77A7191E" w14:textId="77777777" w:rsidR="004B275D" w:rsidRPr="00336919" w:rsidRDefault="004B275D" w:rsidP="005B500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  <w:p w14:paraId="30289AFE" w14:textId="77777777" w:rsidR="002B504C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Študijný poradca študijného programu (s uvedením kontaktu a s informáciou o prístupe k poradenstvu a o rozvrhu konzultácií). </w:t>
            </w:r>
          </w:p>
          <w:p w14:paraId="7F7DB7C0" w14:textId="1FF35417" w:rsidR="00103AEA" w:rsidRPr="007D13BE" w:rsidRDefault="003168C3" w:rsidP="002B504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Koordinátor</w:t>
            </w:r>
            <w:r w:rsidR="00D83830"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ka</w:t>
            </w:r>
            <w:r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štúdia Katedra histórie a</w:t>
            </w:r>
            <w:r w:rsidR="004A5AB2"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stredoeurópskych štúdií FF </w:t>
            </w:r>
            <w:r w:rsidR="00DD0C4D"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UCM</w:t>
            </w:r>
            <w:r w:rsidR="004A5AB2"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:</w:t>
            </w:r>
            <w:r w:rsidR="00103AEA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D13BE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Mgr. </w:t>
            </w:r>
            <w:proofErr w:type="spellStart"/>
            <w:r w:rsidR="007D13BE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Taťána</w:t>
            </w:r>
            <w:proofErr w:type="spellEnd"/>
            <w:r w:rsidR="007D13BE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7D13BE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Součková</w:t>
            </w:r>
            <w:proofErr w:type="spellEnd"/>
            <w:r w:rsidR="007D13BE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PhD.</w:t>
            </w:r>
            <w:r w:rsid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hyperlink r:id="rId31" w:history="1">
              <w:r w:rsidR="007D13BE" w:rsidRPr="002F75F3">
                <w:rPr>
                  <w:rStyle w:val="Hypertextovprepojenie"/>
                  <w:rFonts w:cstheme="minorHAnsi"/>
                  <w:bCs/>
                  <w:iCs/>
                  <w:sz w:val="16"/>
                  <w:szCs w:val="16"/>
                </w:rPr>
                <w:t>tatana.souckova@ucm.sk</w:t>
              </w:r>
            </w:hyperlink>
            <w:r w:rsidR="007D13BE">
              <w:rPr>
                <w:rFonts w:cstheme="minorHAnsi"/>
                <w:bCs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6B2B7A09" w14:textId="20737BB9" w:rsidR="006B7098" w:rsidRPr="00E87E1C" w:rsidRDefault="00AE4507" w:rsidP="002B504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  <w:highlight w:val="yellow"/>
              </w:rPr>
            </w:pPr>
            <w:r w:rsidRPr="009C4C50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Prodekan pre vedecko-výskumnú činnosť FF UCM: prof. PhDr. Pavol Tišliar, PhD. </w:t>
            </w:r>
            <w:hyperlink r:id="rId32" w:history="1">
              <w:r w:rsidRPr="009C4C50">
                <w:rPr>
                  <w:rStyle w:val="Hypertextovprepojenie"/>
                  <w:rFonts w:cstheme="minorHAnsi"/>
                  <w:bCs/>
                  <w:iCs/>
                  <w:sz w:val="16"/>
                  <w:szCs w:val="16"/>
                </w:rPr>
                <w:t>pavol.tisliar@ucm.sk</w:t>
              </w:r>
            </w:hyperlink>
          </w:p>
          <w:p w14:paraId="5E94C4E0" w14:textId="5777AADF" w:rsidR="00DD0C4D" w:rsidRPr="007D13BE" w:rsidRDefault="00DD0C4D" w:rsidP="002B504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Prodekan</w:t>
            </w:r>
            <w:r w:rsidR="00CF674F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ka</w:t>
            </w:r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pre výchovno-vzdelávaciu činnosť FF UCM: PhDr. Dominika </w:t>
            </w:r>
            <w:proofErr w:type="spellStart"/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Doktorová</w:t>
            </w:r>
            <w:proofErr w:type="spellEnd"/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</w:t>
            </w:r>
            <w:r w:rsidR="00D83830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PhD. </w:t>
            </w:r>
            <w:hyperlink r:id="rId33" w:history="1">
              <w:r w:rsidR="00D83830" w:rsidRPr="007D13BE">
                <w:rPr>
                  <w:rStyle w:val="Hypertextovprepojenie"/>
                  <w:rFonts w:cstheme="minorHAnsi"/>
                  <w:sz w:val="16"/>
                  <w:szCs w:val="16"/>
                </w:rPr>
                <w:t>dominika.dokotorova@ucm.sk</w:t>
              </w:r>
            </w:hyperlink>
          </w:p>
          <w:p w14:paraId="44313876" w14:textId="0DE0A905" w:rsidR="003564A3" w:rsidRPr="007D13BE" w:rsidRDefault="0037192E" w:rsidP="00BF2DF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Referentka pre PhD. štúdium: </w:t>
            </w:r>
            <w:r w:rsidRPr="007D13BE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Mgr. Soňa </w:t>
            </w:r>
            <w:proofErr w:type="spellStart"/>
            <w:r w:rsidRPr="007D13BE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Svetlíková</w:t>
            </w:r>
            <w:proofErr w:type="spellEnd"/>
            <w:r w:rsidRPr="007D13BE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, PhD</w:t>
            </w:r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., </w:t>
            </w:r>
            <w:hyperlink r:id="rId34" w:history="1">
              <w:r w:rsidR="002B504C" w:rsidRPr="007D13BE">
                <w:rPr>
                  <w:rStyle w:val="Hypertextovprepojenie"/>
                  <w:rFonts w:cstheme="minorHAnsi"/>
                  <w:sz w:val="16"/>
                  <w:szCs w:val="16"/>
                </w:rPr>
                <w:t>sona.svetlikova@ucm.sk</w:t>
              </w:r>
            </w:hyperlink>
          </w:p>
          <w:p w14:paraId="4EE255B4" w14:textId="74F70BF4" w:rsidR="00BF2DF4" w:rsidRDefault="00DA5F6A" w:rsidP="00BF2DF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35" w:history="1">
              <w:r w:rsidR="003564A3" w:rsidRPr="007D13BE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https://www.ucm.sk/sk/oddelenie-kvality-a-vedy/</w:t>
              </w:r>
            </w:hyperlink>
          </w:p>
          <w:p w14:paraId="706361A8" w14:textId="77777777" w:rsidR="003564A3" w:rsidRPr="00026AF3" w:rsidRDefault="003564A3" w:rsidP="00BF2DF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14FF3797" w14:textId="339E6AB4" w:rsidR="00103AEA" w:rsidRPr="00D4712E" w:rsidRDefault="00103AEA" w:rsidP="00C625CD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Iný podporný personál študijného programu – priradený študijný referent, kariérny poradca, administratíva, ubytovací referát a podobne (s kontaktami). </w:t>
            </w:r>
          </w:p>
          <w:p w14:paraId="5F704B0A" w14:textId="07C31283" w:rsidR="00D4712E" w:rsidRPr="007D13BE" w:rsidRDefault="00D4712E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7D13BE">
              <w:rPr>
                <w:b/>
                <w:bCs/>
                <w:i/>
                <w:iCs/>
                <w:sz w:val="16"/>
                <w:szCs w:val="16"/>
              </w:rPr>
              <w:t>Študijné od</w:t>
            </w:r>
            <w:r w:rsidR="009B08D5" w:rsidRPr="007D13BE">
              <w:rPr>
                <w:b/>
                <w:bCs/>
                <w:i/>
                <w:iCs/>
                <w:sz w:val="16"/>
                <w:szCs w:val="16"/>
              </w:rPr>
              <w:t xml:space="preserve">delenie FF UCM: </w:t>
            </w:r>
            <w:r w:rsidRPr="007D13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hyperlink r:id="rId36" w:history="1">
              <w:r w:rsidR="00CC3EFC" w:rsidRPr="007D13BE">
                <w:rPr>
                  <w:rStyle w:val="Hypertextovprepojenie"/>
                  <w:sz w:val="16"/>
                  <w:szCs w:val="16"/>
                </w:rPr>
                <w:t>https://ff.ucm.sk/sk/studijne-oddelenie/</w:t>
              </w:r>
            </w:hyperlink>
          </w:p>
          <w:p w14:paraId="1B5D71B2" w14:textId="00B3F0F9" w:rsidR="00CC3EFC" w:rsidRPr="007D13BE" w:rsidRDefault="003D53DE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7D13BE">
              <w:rPr>
                <w:b/>
                <w:bCs/>
                <w:i/>
                <w:iCs/>
                <w:sz w:val="16"/>
                <w:szCs w:val="16"/>
              </w:rPr>
              <w:t xml:space="preserve">Študentský domov:  </w:t>
            </w:r>
            <w:r w:rsidRPr="007D13BE">
              <w:rPr>
                <w:i/>
                <w:iCs/>
                <w:sz w:val="16"/>
                <w:szCs w:val="16"/>
              </w:rPr>
              <w:t xml:space="preserve">Mgr. Soňa </w:t>
            </w:r>
            <w:proofErr w:type="spellStart"/>
            <w:r w:rsidRPr="007D13BE">
              <w:rPr>
                <w:i/>
                <w:iCs/>
                <w:sz w:val="16"/>
                <w:szCs w:val="16"/>
              </w:rPr>
              <w:t>Krahulcová</w:t>
            </w:r>
            <w:proofErr w:type="spellEnd"/>
            <w:r w:rsidR="00193DD6" w:rsidRPr="007D13BE">
              <w:rPr>
                <w:i/>
                <w:iCs/>
                <w:sz w:val="16"/>
                <w:szCs w:val="16"/>
              </w:rPr>
              <w:t xml:space="preserve">  </w:t>
            </w:r>
            <w:hyperlink r:id="rId37" w:history="1">
              <w:r w:rsidR="00193DD6" w:rsidRPr="007D13BE">
                <w:rPr>
                  <w:rStyle w:val="Hypertextovprepojenie"/>
                  <w:sz w:val="16"/>
                  <w:szCs w:val="16"/>
                </w:rPr>
                <w:t>sona.krahulcov@ucm.sk</w:t>
              </w:r>
            </w:hyperlink>
          </w:p>
          <w:p w14:paraId="1230246D" w14:textId="3D84216B" w:rsidR="007B1489" w:rsidRPr="007D13BE" w:rsidRDefault="00DA5F6A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hyperlink r:id="rId38" w:history="1">
              <w:r w:rsidR="007B1489" w:rsidRPr="007D13BE">
                <w:rPr>
                  <w:rStyle w:val="Hypertextovprepojenie"/>
                  <w:sz w:val="16"/>
                  <w:szCs w:val="16"/>
                </w:rPr>
                <w:t>https://www.ucm.sk/sk/studentsky-domov/</w:t>
              </w:r>
            </w:hyperlink>
          </w:p>
          <w:p w14:paraId="53851ED6" w14:textId="1AB7AD40" w:rsidR="007B1489" w:rsidRDefault="00B661B7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7D13BE">
              <w:rPr>
                <w:b/>
                <w:bCs/>
                <w:i/>
                <w:iCs/>
                <w:sz w:val="16"/>
                <w:szCs w:val="16"/>
              </w:rPr>
              <w:t xml:space="preserve">Psychologická poradňa: </w:t>
            </w:r>
            <w:hyperlink r:id="rId39" w:history="1">
              <w:r w:rsidR="00F91FC2" w:rsidRPr="007D13BE">
                <w:rPr>
                  <w:rStyle w:val="Hypertextovprepojenie"/>
                  <w:sz w:val="16"/>
                  <w:szCs w:val="16"/>
                </w:rPr>
                <w:t>https://www.ucm.sk/sk/psychologicka-podpora-a-poradenstvo/?highlight=psychologick%E1+porad%F2a</w:t>
              </w:r>
            </w:hyperlink>
          </w:p>
          <w:p w14:paraId="7EEDB977" w14:textId="77777777" w:rsidR="00F91FC2" w:rsidRPr="00B661B7" w:rsidRDefault="00F91FC2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2F5FDED" w14:textId="77777777" w:rsidR="00193DD6" w:rsidRPr="009B08D5" w:rsidRDefault="00193DD6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E0452A1" w14:textId="77777777" w:rsidR="00C625CD" w:rsidRPr="00026AF3" w:rsidRDefault="00C625CD" w:rsidP="00C625C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634DCACD" w14:textId="77777777" w:rsidR="00103AEA" w:rsidRDefault="00103AEA" w:rsidP="00EF166C"/>
    <w:tbl>
      <w:tblPr>
        <w:tblW w:w="929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103AEA" w14:paraId="60374F0F" w14:textId="77777777" w:rsidTr="008222F4">
        <w:trPr>
          <w:trHeight w:val="536"/>
        </w:trPr>
        <w:tc>
          <w:tcPr>
            <w:tcW w:w="9299" w:type="dxa"/>
            <w:shd w:val="clear" w:color="auto" w:fill="auto"/>
          </w:tcPr>
          <w:p w14:paraId="3A69F92F" w14:textId="77777777" w:rsidR="00103AEA" w:rsidRPr="00922D33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22D33">
              <w:rPr>
                <w:rFonts w:cstheme="minorHAnsi"/>
                <w:b/>
                <w:bCs/>
                <w:sz w:val="24"/>
                <w:szCs w:val="24"/>
              </w:rPr>
              <w:t>Priestorové, materiálne a technické zabezpečenie študijného programu a podpora</w:t>
            </w:r>
          </w:p>
          <w:p w14:paraId="0E894A55" w14:textId="4155F2ED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Zoznam a charakteristika učební študijného programu a ich technického vybavenia s priradením k výstupom vzdelávania a predmetu (laboratóriá,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športoviská).  </w:t>
            </w:r>
          </w:p>
          <w:p w14:paraId="32F28DC9" w14:textId="650C6B97" w:rsidR="0002402D" w:rsidRPr="00922D33" w:rsidRDefault="009658AD" w:rsidP="0002402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FF UCM v Trnave realizuje </w:t>
            </w:r>
            <w:r w:rsidR="00386038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edukačný proces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 dvoch budovách, ktoré prešli rekonštrukciou týkajúcou sa exteriérového aj interiérového vybavenia. Cieľom rekonštrukcie bola modernizácia infraštruktúry za účelom zlepšenia podmienok vzdelávacieho procesu a modernizácia informačno-komunikačných technológií. </w:t>
            </w:r>
            <w:r w:rsidR="00983B7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 realizáciu vzdelávacieho procesu má fakulta k dispozícii </w:t>
            </w:r>
            <w:r w:rsidR="004D529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štandardné </w:t>
            </w:r>
            <w:r w:rsidR="00C202F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prednáškové </w:t>
            </w:r>
            <w:r w:rsidR="0081602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(9)</w:t>
            </w:r>
            <w:r w:rsidR="00C202F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 seminárne učebne</w:t>
            </w:r>
            <w:r w:rsidR="0081602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(20)</w:t>
            </w:r>
            <w:r w:rsidR="009C6A58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ktoré sú vybavené multimediálnymi projektormi a plátnami </w:t>
            </w:r>
            <w:r w:rsidR="004D529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a </w:t>
            </w:r>
            <w:r w:rsidR="009C6A58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 dvoch učebniach sú inštalované interaktívne tabule</w:t>
            </w:r>
            <w:r w:rsidR="004D529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Učitelia </w:t>
            </w:r>
            <w:r w:rsidR="002E5D1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majú</w:t>
            </w:r>
            <w:r w:rsidR="004D529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 dispozícii </w:t>
            </w:r>
            <w:r w:rsidR="002E5D1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notebooky</w:t>
            </w:r>
            <w:r w:rsidR="004D529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kompatibilné </w:t>
            </w:r>
            <w:r w:rsidR="002E5D1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 multimediálnymi projektormi. </w:t>
            </w:r>
            <w:r w:rsidR="0002402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Všetky učebne sú </w:t>
            </w:r>
            <w:r w:rsidR="0002402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 xml:space="preserve">vhodné na realizácie edukačného procesu v rámci nového študijného </w:t>
            </w:r>
            <w:r w:rsidR="0018008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doktorandského programu </w:t>
            </w:r>
            <w:r w:rsidR="00FE2160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Pomocných vied historických</w:t>
            </w:r>
            <w:r w:rsidR="00E227B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</w:t>
            </w:r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 všetkých profilových</w:t>
            </w:r>
            <w:r w:rsidR="0018008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predmetoch odporúčaného študijného plánu.</w:t>
            </w:r>
          </w:p>
          <w:p w14:paraId="4F87ABCA" w14:textId="4CD202FD" w:rsidR="003B6F24" w:rsidRPr="003364DA" w:rsidRDefault="003B6F24" w:rsidP="0002402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Okrem štandardných učební má fakulta i špecializované učebne a laboratóri</w:t>
            </w:r>
            <w:r w:rsidR="00D001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á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</w:t>
            </w:r>
            <w:r w:rsidR="00C1406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Na FF UCM </w:t>
            </w:r>
            <w:r w:rsidR="00C9017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sú</w:t>
            </w:r>
            <w:r w:rsidR="00C1406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6735C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4 </w:t>
            </w:r>
            <w:r w:rsidR="00C1406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laboratóri</w:t>
            </w:r>
            <w:r w:rsidR="00D001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á</w:t>
            </w:r>
            <w:r w:rsidR="00C9017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0527F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(pedagogické laboratórium, psychologické laboratórium, </w:t>
            </w:r>
            <w:r w:rsidR="00BB25F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etnologické laboratórium, </w:t>
            </w:r>
            <w:r w:rsidR="00F970D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tlmočnícke laboratórium)</w:t>
            </w:r>
            <w:r w:rsidR="005758E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</w:t>
            </w:r>
            <w:r w:rsidR="0084411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3 počítačové učebne. Laboratóriá sú okrem potrebného </w:t>
            </w:r>
            <w:r w:rsidR="00827F2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základného vybavenia vždy špecificky vybavené vzhľadom k realizovanej výučbe konkrétnych študijných programov. </w:t>
            </w:r>
            <w:r w:rsidR="00FF142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Študenti  nového študijného programu budú pre ro</w:t>
            </w:r>
            <w:r w:rsidR="00EF566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zvoj svojich profesijných i osobnostných kompetencií využívať </w:t>
            </w:r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aj</w:t>
            </w:r>
            <w:r w:rsidR="0005009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počítačové učebne. Jedna z počítačových učební je vybavená špeciálnym softwarom </w:t>
            </w:r>
            <w:proofErr w:type="spellStart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MapInfo</w:t>
            </w:r>
            <w:proofErr w:type="spellEnd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prof., </w:t>
            </w:r>
            <w:proofErr w:type="spellStart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GiS</w:t>
            </w:r>
            <w:proofErr w:type="spellEnd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WMS, grafických aplikácií a balíkov (</w:t>
            </w:r>
            <w:proofErr w:type="spellStart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Corel</w:t>
            </w:r>
            <w:proofErr w:type="spellEnd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Adobe CS), využiteľné predovšetkým pri špecializovanom </w:t>
            </w:r>
            <w:r w:rsidR="003364DA" w:rsidRP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predmete: </w:t>
            </w:r>
            <w:r w:rsidR="003364DA" w:rsidRPr="003364DA">
              <w:rPr>
                <w:rFonts w:cstheme="minorHAnsi"/>
                <w:b/>
                <w:i/>
                <w:sz w:val="16"/>
                <w:szCs w:val="16"/>
              </w:rPr>
              <w:t xml:space="preserve">Metodológia zberu, spracovania a vizualizácie priestorových údajov v kontexte historických vied  </w:t>
            </w:r>
          </w:p>
          <w:p w14:paraId="7270584F" w14:textId="3194459E" w:rsidR="00165518" w:rsidRPr="00922D33" w:rsidRDefault="00165518" w:rsidP="006D457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43F55294" w14:textId="69012DD2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Charakteristika informačného zabezpečenia študijného programu (prístup k študijnej literatúre podľa informačných listov predmetov), prístup k informačným databázam a ďalším informačným zdrojom, informačným technológiám a podobne). </w:t>
            </w:r>
          </w:p>
          <w:p w14:paraId="776E19A5" w14:textId="0E818137" w:rsidR="00BA5D00" w:rsidRPr="00922D33" w:rsidRDefault="005E4797" w:rsidP="00BA5D00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Informačné zabezpečenie študijných programov zastrešuje </w:t>
            </w:r>
            <w:proofErr w:type="spellStart"/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celouniverzitné</w:t>
            </w:r>
            <w:proofErr w:type="spellEnd"/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pracovisko </w:t>
            </w:r>
            <w:r w:rsidR="00430B2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Centrum informačných zdrojov UCM v Trnave</w:t>
            </w:r>
            <w:r w:rsidR="000138F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Pracovisko bolo transformované z pôvodnej </w:t>
            </w:r>
            <w:r w:rsidR="008855C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</w:t>
            </w:r>
            <w:r w:rsidR="000138F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niverzitnej knižnice vzhľadom k potrebám </w:t>
            </w:r>
            <w:r w:rsidR="008855C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meniacim podmienkam </w:t>
            </w:r>
            <w:r w:rsidR="003A4F9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edukačného procesu a</w:t>
            </w:r>
            <w:r w:rsidR="007011C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vedecko-výskumnej činnosti.</w:t>
            </w:r>
            <w:r w:rsidR="00BA5D0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046F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CIZ UCM:</w:t>
            </w:r>
          </w:p>
          <w:p w14:paraId="55DAB478" w14:textId="5C43ACCA" w:rsidR="00BA5D00" w:rsidRPr="00922D33" w:rsidRDefault="00BA5D00" w:rsidP="00471A6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49" w:hanging="142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kompletne zabezpečuje knižničné služby, informačné služby, vydavateľské služby a ochranu osobných údajov na UCM;</w:t>
            </w:r>
          </w:p>
          <w:p w14:paraId="623C07C5" w14:textId="77777777" w:rsidR="00D9204E" w:rsidRPr="00922D33" w:rsidRDefault="00BA5D00" w:rsidP="00471A6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49" w:hanging="142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poskytuje komplexné knižnično-informačné a bibliografické služby vedeckopedagogickým pracovníkom a študentom univerzity ako aj ďalšej odbornej verejnosti; získava, spracováva, sprístupňuje a uchováva informačný fond domácich a zahraničných primárnych a sekundárnych informačných prameňov; </w:t>
            </w:r>
          </w:p>
          <w:p w14:paraId="3ADD29B1" w14:textId="77777777" w:rsidR="00D9204E" w:rsidRPr="00922D33" w:rsidRDefault="00D9204E" w:rsidP="00471A6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49" w:hanging="142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</w:t>
            </w:r>
            <w:r w:rsidR="00BA5D0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oskytuje špecializované bibliograficko-informačné služby; bibliograficky registruje a uchováva fond diplomových a iných kvalifikačných prác študentov a tvorivých pracovníkov univerzity; </w:t>
            </w:r>
          </w:p>
          <w:p w14:paraId="6EDCDA5F" w14:textId="77777777" w:rsidR="00D9204E" w:rsidRPr="00922D33" w:rsidRDefault="00BA5D00" w:rsidP="00471A6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 w:firstLine="147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spracováva a eviduje publikačnú činnosť tvorivých pracovníkov univerzity;</w:t>
            </w:r>
            <w:r w:rsidR="00D9204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289C1473" w14:textId="65092C5B" w:rsidR="00BA5D00" w:rsidRPr="00922D33" w:rsidRDefault="00BA5D00" w:rsidP="00471A6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 w:firstLine="147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spolupracuje s autormi, vydavateľstvom, tlačiarňou; spracováva licenčné zmluvy s autormi a zmluvy s vydavateľstvami a tlačiarňami, v súlade s ročným plánom edičnej činnosti plánuje rozpočtové prostriedky a iné.</w:t>
            </w:r>
          </w:p>
          <w:p w14:paraId="5561AEE5" w14:textId="388C4A17" w:rsidR="000010C5" w:rsidRPr="00922D33" w:rsidRDefault="00FB2719" w:rsidP="00747B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</w:t>
            </w:r>
            <w:r w:rsidR="006A4B0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rámci</w:t>
            </w:r>
            <w:r w:rsidR="006A4B0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digitalizácie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vznikla pod CIZ UCM Virtuálna</w:t>
            </w:r>
            <w:r w:rsidR="002E35D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študovňa</w:t>
            </w:r>
            <w:r w:rsidR="00CA04A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ktorá </w:t>
            </w:r>
            <w:r w:rsidR="00BF6D8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umožňuje </w:t>
            </w:r>
            <w:r w:rsidR="00A24D5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elektronický</w:t>
            </w:r>
            <w:r w:rsidR="00BF6D8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prístup k</w:t>
            </w:r>
            <w:r w:rsidR="00A24D5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publikáciám z knižničného fondu UCM. </w:t>
            </w:r>
            <w:r w:rsidR="002E35D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367CC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 súčasnosti je spracovaných 393 titulov.</w:t>
            </w:r>
            <w:r w:rsidR="0014303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 čase pandémie majú študenti i zamestnanci možnosť </w:t>
            </w:r>
            <w:r w:rsidR="0063015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vzdialeného prístupu</w:t>
            </w:r>
          </w:p>
          <w:p w14:paraId="41757AE0" w14:textId="3A303554" w:rsidR="00630151" w:rsidRPr="00922D33" w:rsidRDefault="00DA5F6A" w:rsidP="00747B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0" w:history="1">
              <w:r w:rsidR="00630151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https://www.ucm.sk/sk/vzdialeny-pristup-do-vs/</w:t>
              </w:r>
            </w:hyperlink>
          </w:p>
          <w:p w14:paraId="2E2C38D6" w14:textId="2475D1EB" w:rsidR="00747BEA" w:rsidRPr="00922D33" w:rsidRDefault="003A2A48" w:rsidP="00747B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Okrem elektronických verzií publikácií </w:t>
            </w:r>
            <w:r w:rsidR="00A57D5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je na CIZ UCM referát knižničných služieb, ktorý manažuje </w:t>
            </w:r>
            <w:r w:rsidR="00AA770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prezenčné výpožičky. Knižničné jednotky sú spracované v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knižničnom informačnom systéme DAWINCI</w:t>
            </w:r>
            <w:r w:rsidR="00FA31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V súčasnosti je k dispozícii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56 374 knižný</w:t>
            </w:r>
            <w:r w:rsidR="00FA31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ch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jednot</w:t>
            </w:r>
            <w:r w:rsidR="00FA31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iek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</w:p>
          <w:p w14:paraId="4FAC29D2" w14:textId="6F120DDF" w:rsidR="00747BEA" w:rsidRPr="00922D33" w:rsidRDefault="00A22AE9" w:rsidP="00CE4DE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Prístup k informačným databázam manažuje referát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Referát</w:t>
            </w:r>
            <w:proofErr w:type="spellEnd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informačných služieb</w:t>
            </w:r>
            <w:r w:rsidR="0057707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  <w:r w:rsidR="00617AD8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 aktuálnom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rok</w:t>
            </w:r>
            <w:r w:rsidR="00617AD8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2021 má </w:t>
            </w:r>
            <w:r w:rsidR="00CE4DE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UCM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prostredníctvom eurofondov a fin. prostriedkov MŠ predplatené</w:t>
            </w:r>
            <w:r w:rsidR="00CE4DE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nasledujúce databázy: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SpringerLink</w:t>
            </w:r>
            <w:proofErr w:type="spellEnd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SpringerNature</w:t>
            </w:r>
            <w:proofErr w:type="spellEnd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ScienceDirect</w:t>
            </w:r>
            <w:proofErr w:type="spellEnd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Scopus</w:t>
            </w:r>
            <w:proofErr w:type="spellEnd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Web of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Science</w:t>
            </w:r>
            <w:proofErr w:type="spellEnd"/>
            <w:r w:rsidR="00FF7F5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</w:t>
            </w:r>
            <w:r w:rsidR="007B61DE" w:rsidRPr="00922D33">
              <w:t xml:space="preserve"> </w:t>
            </w:r>
            <w:r w:rsidR="007B61D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NISPEZ</w:t>
            </w:r>
            <w:r w:rsidR="00FF7F5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4F0AFC0C" w14:textId="77777777" w:rsidR="00630151" w:rsidRPr="00922D33" w:rsidRDefault="00DA5F6A" w:rsidP="0063015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1" w:history="1">
              <w:r w:rsidR="00630151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https://www.ucm.sk/sk/centrum-informacnych-zdrojov-ucm-v-trnave/</w:t>
              </w:r>
            </w:hyperlink>
            <w:r w:rsidR="00630151"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03AA0D57" w14:textId="5DDE2C19" w:rsidR="00630151" w:rsidRPr="00922D33" w:rsidRDefault="003B044E" w:rsidP="00747B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Na FF UCM má každá katedra svoju katedrovú knižnicu, ktorá sa </w:t>
            </w:r>
            <w:r w:rsidR="0071742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špecializuje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na publikačné jednotky v </w:t>
            </w:r>
            <w:r w:rsidR="0071742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rámci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1742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realizovaných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</w:t>
            </w:r>
            <w:r w:rsidR="0071742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ijných programov. Študenti nového študijného programu majú možnosť okrem využívania služieb C</w:t>
            </w:r>
            <w:r w:rsidR="00A2515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IZ UCM </w:t>
            </w:r>
            <w:r w:rsidR="00B11A4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pracovať s odbornou a vedeckou </w:t>
            </w:r>
            <w:r w:rsidR="00AE279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literatúrou</w:t>
            </w:r>
            <w:r w:rsidR="00B11A4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E279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 katedrovej knižnici. </w:t>
            </w:r>
            <w:r w:rsidR="00291163" w:rsidRPr="0029116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Táto obsahuje staršie i súčasné vydania konkrétnych historiografických periodík (časopisy) i neperiodických publikácií (zborníky) zo Slovenska a zahraničia (napr. Česko, Poľsko, Rusko). Okrem týchto titulov je súčasťou katedrovej knižnice niekoľko stoviek monografií v slovenskom, resp. cudzom jazyku (anglický, francúzsky, nemecký a i.).</w:t>
            </w:r>
            <w:r w:rsidR="00A2515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52A4F3A6" w14:textId="4A7A3178" w:rsidR="00892FAF" w:rsidRPr="00922D33" w:rsidRDefault="00DA5F6A" w:rsidP="00747B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2" w:history="1">
              <w:r w:rsidR="001738E3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http://khist.ff.ucm.sk/sk/katedrova-kniznica/</w:t>
              </w:r>
            </w:hyperlink>
          </w:p>
          <w:p w14:paraId="51A05F5B" w14:textId="77777777" w:rsidR="001F2BF9" w:rsidRPr="00922D33" w:rsidRDefault="00AA5071" w:rsidP="00313E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 rámci projektu </w:t>
            </w:r>
            <w:r w:rsidR="00B6103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ITMS: 26110230104 Podpora rozvoja ľudských zdrojov vo výskume a vývoji na FF UCM v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="00B6103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Trnave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sa </w:t>
            </w:r>
            <w:r w:rsidR="00B6103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od roku </w:t>
            </w:r>
            <w:r w:rsidR="00B6103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2015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BA6D0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vybudovali tri doktorandské knižnice na Katedre pedagogiky, Katedre germanistiky a na Katedre etnológie</w:t>
            </w:r>
            <w:r w:rsidR="00780F3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 mimoeurópskych štúdií</w:t>
            </w:r>
            <w:r w:rsidR="00BA6D0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Študenti nového študijného programu môžu </w:t>
            </w:r>
            <w:r w:rsidR="0021088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 rámci štúdia využívať aj mnohé knižničné zdroje </w:t>
            </w:r>
            <w:r w:rsidR="00780F3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práve z týchto knižníc. </w:t>
            </w:r>
          </w:p>
          <w:p w14:paraId="35FB465B" w14:textId="1F85231A" w:rsidR="00313ED1" w:rsidRPr="00922D33" w:rsidRDefault="00210880" w:rsidP="00313E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356DDE58" w14:textId="4E76933C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Charakteristika a rozsah dištančného vzdelávania uplatňovaná v študijnom programe s priradením k predmetom. Prístupy, manuály e-learningových portálov. Postupy pri prechode z prezenčného na dištančné vzdelávanie. </w:t>
            </w:r>
          </w:p>
          <w:p w14:paraId="624EB218" w14:textId="5E73C2FC" w:rsidR="00ED2142" w:rsidRPr="00922D33" w:rsidRDefault="003F68EB" w:rsidP="00FD3F0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Nový študijný program plánujeme realizovať </w:t>
            </w:r>
            <w:r w:rsidR="00263CE0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prevažne 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 prezenčnej forme vyučovania. </w:t>
            </w:r>
            <w:r w:rsidR="001A7B7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</w:t>
            </w:r>
            <w:r w:rsidR="0082581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postupným budovaní programu by sme začali aj vytváraním </w:t>
            </w:r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dištančnej formy ktorú by sme realizovali v rámci </w:t>
            </w:r>
            <w:r w:rsidR="00263CE0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aplikácií</w:t>
            </w:r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M</w:t>
            </w:r>
            <w:r w:rsidR="00263CE0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</w:t>
            </w:r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Teams</w:t>
            </w:r>
            <w:proofErr w:type="spellEnd"/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</w:t>
            </w:r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proofErr w:type="spellStart"/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Moodle</w:t>
            </w:r>
            <w:proofErr w:type="spellEnd"/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ktoré aj v súčasnej </w:t>
            </w:r>
            <w:proofErr w:type="spellStart"/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pandemickej</w:t>
            </w:r>
            <w:proofErr w:type="spellEnd"/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situácii </w:t>
            </w:r>
            <w:proofErr w:type="spellStart"/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Coronavírusu</w:t>
            </w:r>
            <w:proofErr w:type="spellEnd"/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využíva FF UCM </w:t>
            </w:r>
            <w:r w:rsidR="00AC3BD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na online vzdelávanie v existujúcich študijných programoch.</w:t>
            </w:r>
          </w:p>
          <w:p w14:paraId="3660E4CE" w14:textId="29B40C0F" w:rsidR="00CE7CF3" w:rsidRPr="00922D33" w:rsidRDefault="00DA5F6A" w:rsidP="00FD3F0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3" w:history="1">
              <w:r w:rsidR="00C77578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https://moodle.ucm.sk/</w:t>
              </w:r>
            </w:hyperlink>
          </w:p>
          <w:p w14:paraId="7B3F609B" w14:textId="77777777" w:rsidR="00AE0EF5" w:rsidRPr="00922D33" w:rsidRDefault="00AE0EF5" w:rsidP="00FD3F0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52F7A2FF" w14:textId="4EA928E6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Partneri vysokej školy pri zabezpečovaní vzdelávacích činností študijného programu a charakteristika ich participácie. </w:t>
            </w:r>
          </w:p>
          <w:p w14:paraId="0B4B699D" w14:textId="34171690" w:rsidR="00F0369D" w:rsidRDefault="00F0369D" w:rsidP="00F0369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Študijný program realizuje </w:t>
            </w:r>
            <w:r w:rsidR="009B36D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primárne 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vo vlastnej réžii </w:t>
            </w:r>
            <w:r w:rsidR="009B36D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hlavne 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Katedra historických vied a stredoeurópskych štúdií FF UCM v Trnave. Naša spolupráca sa orientuje predovšetkým smerom k pamäťovým inštitúciám, ktoré sú základňou pre náš bádateľský záujem. Predpokladáme preto, aj v nadväznosti na vyššie spomenuté inštitúcie a ich podporné stanoviská k pripravovanému študijnému programu </w:t>
            </w:r>
            <w:r w:rsidR="00EE13D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Pomocných vied historických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živý záujem o spoluprácu a participáciu aj na prípadných výskumných </w:t>
            </w:r>
            <w:r w:rsidR="009B36D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a bádateľských 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úlohách.  </w:t>
            </w:r>
          </w:p>
          <w:p w14:paraId="74C97331" w14:textId="6F5519AE" w:rsidR="00E2253C" w:rsidRPr="00922D33" w:rsidRDefault="00E2253C" w:rsidP="00F0369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Pracovisko udržiava kontakty a </w:t>
            </w:r>
            <w:proofErr w:type="spellStart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patrnerstvá</w:t>
            </w:r>
            <w:proofErr w:type="spellEnd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najmä cez riešenie grantových úloh, príp. publikačných projektov, do ktorých budú ako spoluriešitelia zaraďovaní aj doktorandi. Rovnako sem patria aj partnerské organizácie v prípade ERASMUS mobilít a pod. Spolupracujúcimi pracoviskami sú napr.: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Velikoturnovski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Universitet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sv.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Kiril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i 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Metodii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vo</w:t>
            </w:r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Veliko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Turnovo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, Univerzita J. E.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Purkyně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v Ústí nad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Labem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Západočeská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univerzita v Plzni,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University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of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Szeged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Universitatea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din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Oradea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, Istanbul 29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Mayis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Universitesi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>,</w:t>
            </w:r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Univerzita Konštantína Filozofa v Nitre, Technická univerzita vo Zvolene, Archeologický ústavom SAV, Filozofická fakulta UK v Bratislave, Historický ústav SAV, Historický ústav AVČR v Prahe, </w:t>
            </w:r>
            <w:proofErr w:type="spellStart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Přirodovědecká</w:t>
            </w:r>
            <w:proofErr w:type="spellEnd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fakulta UK v Prahe, Prognostický ústav SAV, Výskumné demografické centrum (</w:t>
            </w:r>
            <w:proofErr w:type="spellStart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Infostat</w:t>
            </w:r>
            <w:proofErr w:type="spellEnd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)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a i</w:t>
            </w:r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.</w:t>
            </w:r>
          </w:p>
          <w:p w14:paraId="688684CB" w14:textId="77777777" w:rsidR="00AE0EF5" w:rsidRPr="00922D33" w:rsidRDefault="00AE0EF5" w:rsidP="00B45C4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0134DFFD" w14:textId="2BBB7C93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Charakteristika na možností sociálneho, športového, kultúrneho, duchovného a spoločenského vyžitia. </w:t>
            </w:r>
          </w:p>
          <w:p w14:paraId="52A6D903" w14:textId="6CA15342" w:rsidR="00951779" w:rsidRPr="00922D33" w:rsidRDefault="00655D2C" w:rsidP="0095177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Študenti  FF UCM</w:t>
            </w:r>
            <w:r w:rsidR="0095170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majú možnosť </w:t>
            </w:r>
            <w:r w:rsidR="00DE535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zapájať sa do </w:t>
            </w:r>
            <w:r w:rsidR="001A7EF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voľnočasových aktivít v rámci </w:t>
            </w:r>
            <w:r w:rsidR="002506F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organizovaných univerzitou</w:t>
            </w:r>
            <w:r w:rsidR="00411E7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  <w:r w:rsidR="00353BB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Univerzita podporuje študentov </w:t>
            </w:r>
            <w:r w:rsidR="0046698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 oblasti tanca (</w:t>
            </w:r>
            <w:r w:rsidR="00AC365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folklórny univerzitný súbor), spevu</w:t>
            </w:r>
            <w:r w:rsidR="009B36D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C365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(</w:t>
            </w:r>
            <w:r w:rsidR="00037B2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Univerzitný spevácky zbor </w:t>
            </w:r>
            <w:proofErr w:type="spellStart"/>
            <w:r w:rsidR="00037B2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UniTTy</w:t>
            </w:r>
            <w:proofErr w:type="spellEnd"/>
            <w:r w:rsidR="00037B2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), </w:t>
            </w:r>
            <w:r w:rsidR="00563A2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amatérskeho herectva (</w:t>
            </w:r>
            <w:r w:rsidR="00C771B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Univerzitné ochotnícke divadlo THE.ART.RE), </w:t>
            </w:r>
            <w:r w:rsidR="00AC2B4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literárneho vyjadrenia (časopis </w:t>
            </w:r>
            <w:proofErr w:type="spellStart"/>
            <w:r w:rsidR="00AC2B4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Parazól</w:t>
            </w:r>
            <w:proofErr w:type="spellEnd"/>
            <w:r w:rsidR="00AC2B4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 </w:t>
            </w:r>
            <w:r w:rsidR="00600EE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časopis </w:t>
            </w:r>
            <w:proofErr w:type="spellStart"/>
            <w:r w:rsidR="00600EE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Atteliér</w:t>
            </w:r>
            <w:proofErr w:type="spellEnd"/>
            <w:r w:rsidR="00600EE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),</w:t>
            </w:r>
            <w:r w:rsidR="0008656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športu </w:t>
            </w:r>
            <w:r w:rsidR="003538C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(Hit UCM – </w:t>
            </w:r>
            <w:r w:rsidR="00E3540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univerzitný ženský prvoligový </w:t>
            </w:r>
            <w:r w:rsidR="003538C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volejbalový </w:t>
            </w:r>
            <w:r w:rsidR="002309D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tím) </w:t>
            </w:r>
          </w:p>
          <w:p w14:paraId="77FF53C4" w14:textId="5D78A92C" w:rsidR="001A7EFE" w:rsidRPr="00922D33" w:rsidRDefault="00DA5F6A" w:rsidP="0095177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4" w:history="1">
              <w:r w:rsidR="002506F5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https://www.ucm.sk/sk/aktivity-studentov-divadlo-spev-tanec/?highlight=%9Aportov%E9+a+kult%FArne+aktivity</w:t>
              </w:r>
            </w:hyperlink>
          </w:p>
          <w:p w14:paraId="6C1CC799" w14:textId="77777777" w:rsidR="00D121D3" w:rsidRPr="00922D33" w:rsidRDefault="00411E72" w:rsidP="0095177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Na podporu kultúrnych a športových aktivít študentov je na UCM zriadený fond rektora</w:t>
            </w:r>
            <w:r w:rsidR="00D121D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ktorý finančne podporuje aktivity študentov </w:t>
            </w:r>
          </w:p>
          <w:p w14:paraId="0910D66F" w14:textId="434AF164" w:rsidR="007C3CD2" w:rsidRPr="00922D33" w:rsidRDefault="00DA5F6A" w:rsidP="0095177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5" w:history="1">
              <w:r w:rsidR="007C3CD2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https://www.ucm.sk/docs/dokumenty/interny_predpis_ziadosti_o_prispevok_na_sportove_ziadost_2012.pdf</w:t>
              </w:r>
            </w:hyperlink>
          </w:p>
          <w:p w14:paraId="41E5D06F" w14:textId="0EDE813E" w:rsidR="002506F5" w:rsidRPr="00922D33" w:rsidRDefault="00411E72" w:rsidP="0095177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6481AE19" w14:textId="7D4FC07D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Možnosti a podmienky účasti študentov študijného programu na mobilitách a stážach (s uvedením kontaktov), pokyny na prihlasovanie, pravidlá uznávania tohto vzdelávania. </w:t>
            </w:r>
          </w:p>
          <w:p w14:paraId="5485B1E5" w14:textId="01845DA6" w:rsidR="00A7401F" w:rsidRPr="00922D33" w:rsidRDefault="003F3409" w:rsidP="003E5004">
            <w:pPr>
              <w:pStyle w:val="Odsekzoznamu"/>
              <w:spacing w:after="0" w:line="240" w:lineRule="auto"/>
              <w:ind w:left="366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Študenti FF UCM v Trnave majú možnosť realizácie </w:t>
            </w:r>
            <w:r w:rsidR="00FC2E6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mobilít a stáží na zahraničných univerzitách. </w:t>
            </w:r>
            <w:r w:rsidR="0025583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Na univerzitnej úrovni zabezpečuje túto oblasť </w:t>
            </w:r>
            <w:r w:rsidR="00D157E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Oddelenie vonkajších vzťahov Univerzity sv. Cyrila a Metoda v</w:t>
            </w:r>
            <w:r w:rsidR="009C1AB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="00D157E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Trnave</w:t>
            </w:r>
            <w:r w:rsidR="009C1AB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</w:p>
          <w:p w14:paraId="6BCEADF4" w14:textId="61A6BBF6" w:rsidR="003E5004" w:rsidRPr="00922D33" w:rsidRDefault="00D157EB" w:rsidP="003E5004">
            <w:pPr>
              <w:pStyle w:val="Odsekzoznamu"/>
              <w:spacing w:after="0" w:line="240" w:lineRule="auto"/>
              <w:ind w:left="366"/>
              <w:jc w:val="both"/>
              <w:rPr>
                <w:rStyle w:val="Hypertextovprepojenie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hyperlink r:id="rId46" w:history="1">
              <w:r w:rsidR="003E5004" w:rsidRPr="00922D33">
                <w:rPr>
                  <w:rStyle w:val="Hypertextovprepojenie"/>
                  <w:sz w:val="16"/>
                  <w:szCs w:val="16"/>
                </w:rPr>
                <w:t>https://www.ucm.sk/sk/oddelenie-vonkajsich-vztahov/</w:t>
              </w:r>
            </w:hyperlink>
            <w:r w:rsidR="003E5004" w:rsidRPr="00922D33">
              <w:rPr>
                <w:rStyle w:val="Hypertextovprepojenie"/>
                <w:sz w:val="16"/>
                <w:szCs w:val="16"/>
              </w:rPr>
              <w:t xml:space="preserve"> </w:t>
            </w:r>
          </w:p>
          <w:p w14:paraId="07DD02B5" w14:textId="443C259B" w:rsidR="002131DF" w:rsidRPr="00922D33" w:rsidRDefault="0055299E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22D33">
              <w:rPr>
                <w:b/>
                <w:bCs/>
                <w:i/>
                <w:iCs/>
                <w:sz w:val="16"/>
                <w:szCs w:val="16"/>
              </w:rPr>
              <w:t xml:space="preserve">Študenti v doktorandských stupňoch štúdia realizujú počas svojho štúdia najmä </w:t>
            </w:r>
            <w:r w:rsidR="002131DF" w:rsidRPr="00922D33">
              <w:rPr>
                <w:b/>
                <w:bCs/>
                <w:i/>
                <w:iCs/>
                <w:sz w:val="16"/>
                <w:szCs w:val="16"/>
              </w:rPr>
              <w:t>mobility prostredníctvom programu Erasmus+. Náležitosti týchto mobilít definuje univerzitná smernica</w:t>
            </w:r>
            <w:r w:rsidR="008151E3" w:rsidRPr="00922D33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2131DF" w:rsidRPr="00922D3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9BE5A0C" w14:textId="54C99902" w:rsidR="00103AEA" w:rsidRPr="00922D33" w:rsidRDefault="00DA5F6A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  <w:hyperlink r:id="rId47" w:history="1">
              <w:r w:rsidR="00597B4C" w:rsidRPr="00922D33">
                <w:rPr>
                  <w:rStyle w:val="Hypertextovprepojenie"/>
                  <w:sz w:val="16"/>
                  <w:szCs w:val="16"/>
                </w:rPr>
                <w:t>https://www.ucm.sk/docs/legislativa/smernica_o_administracii_erazmus+.pdf</w:t>
              </w:r>
            </w:hyperlink>
            <w:r w:rsidR="002131DF" w:rsidRPr="00922D33">
              <w:rPr>
                <w:sz w:val="16"/>
                <w:szCs w:val="16"/>
              </w:rPr>
              <w:t xml:space="preserve"> </w:t>
            </w:r>
          </w:p>
          <w:p w14:paraId="3CA5C924" w14:textId="53F4AC89" w:rsidR="00B00488" w:rsidRPr="00922D33" w:rsidRDefault="008151E3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22D33">
              <w:rPr>
                <w:b/>
                <w:bCs/>
                <w:i/>
                <w:iCs/>
                <w:sz w:val="16"/>
                <w:szCs w:val="16"/>
              </w:rPr>
              <w:t xml:space="preserve">Systém mobilít a zahraničných stáží má </w:t>
            </w:r>
            <w:r w:rsidR="009F2784" w:rsidRPr="00922D33">
              <w:rPr>
                <w:b/>
                <w:bCs/>
                <w:i/>
                <w:iCs/>
                <w:sz w:val="16"/>
                <w:szCs w:val="16"/>
              </w:rPr>
              <w:t xml:space="preserve">FF UCM podrobne rozpracovaný, študenti nového študijného programu môžu </w:t>
            </w:r>
            <w:r w:rsidR="00F16CC6" w:rsidRPr="00922D33">
              <w:rPr>
                <w:b/>
                <w:bCs/>
                <w:i/>
                <w:iCs/>
                <w:sz w:val="16"/>
                <w:szCs w:val="16"/>
              </w:rPr>
              <w:t xml:space="preserve">realizovať svoje </w:t>
            </w:r>
            <w:r w:rsidR="00356227" w:rsidRPr="00922D33">
              <w:rPr>
                <w:b/>
                <w:bCs/>
                <w:i/>
                <w:iCs/>
                <w:sz w:val="16"/>
                <w:szCs w:val="16"/>
              </w:rPr>
              <w:t>mobility</w:t>
            </w:r>
            <w:r w:rsidR="00F16CC6" w:rsidRPr="00922D33">
              <w:rPr>
                <w:b/>
                <w:bCs/>
                <w:i/>
                <w:iCs/>
                <w:sz w:val="16"/>
                <w:szCs w:val="16"/>
              </w:rPr>
              <w:t xml:space="preserve"> a stáže </w:t>
            </w:r>
            <w:r w:rsidR="009F2784" w:rsidRPr="00922D3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3172D" w:rsidRPr="00922D33">
              <w:rPr>
                <w:b/>
                <w:bCs/>
                <w:i/>
                <w:iCs/>
                <w:sz w:val="16"/>
                <w:szCs w:val="16"/>
              </w:rPr>
              <w:t xml:space="preserve">nielen </w:t>
            </w:r>
            <w:r w:rsidR="00356227" w:rsidRPr="00922D33">
              <w:rPr>
                <w:b/>
                <w:bCs/>
                <w:i/>
                <w:iCs/>
                <w:sz w:val="16"/>
                <w:szCs w:val="16"/>
              </w:rPr>
              <w:t xml:space="preserve">v krajinách Európy ale aj </w:t>
            </w:r>
            <w:r w:rsidR="00A3172D" w:rsidRPr="00922D33">
              <w:rPr>
                <w:b/>
                <w:bCs/>
                <w:i/>
                <w:iCs/>
                <w:sz w:val="16"/>
                <w:szCs w:val="16"/>
              </w:rPr>
              <w:t xml:space="preserve">na ostatných </w:t>
            </w:r>
            <w:r w:rsidR="006E7669" w:rsidRPr="00922D33">
              <w:rPr>
                <w:b/>
                <w:bCs/>
                <w:i/>
                <w:iCs/>
                <w:sz w:val="16"/>
                <w:szCs w:val="16"/>
              </w:rPr>
              <w:t>kontinentoch</w:t>
            </w:r>
            <w:r w:rsidR="00A3172D" w:rsidRPr="00922D33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6E7669" w:rsidRPr="00922D33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14:paraId="5E22E02F" w14:textId="19F7B76B" w:rsidR="00597B4C" w:rsidRPr="00922D33" w:rsidRDefault="00DA5F6A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  <w:hyperlink r:id="rId48" w:history="1">
              <w:r w:rsidR="00B00488" w:rsidRPr="00922D33">
                <w:rPr>
                  <w:rStyle w:val="Hypertextovprepojenie"/>
                  <w:sz w:val="16"/>
                  <w:szCs w:val="16"/>
                </w:rPr>
                <w:t>https://ff.ucm.sk/sk/medzinarodne-aktivity-spolupraca-erasmus-mobility/?highlight=Erasmus</w:t>
              </w:r>
            </w:hyperlink>
          </w:p>
          <w:p w14:paraId="4344A6C2" w14:textId="4754FCFA" w:rsidR="00B00488" w:rsidRDefault="001147D4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  <w:r w:rsidRPr="00922D33">
              <w:rPr>
                <w:b/>
                <w:bCs/>
                <w:i/>
                <w:iCs/>
                <w:sz w:val="16"/>
                <w:szCs w:val="16"/>
              </w:rPr>
              <w:t xml:space="preserve">V rámci zachovania efektivity </w:t>
            </w:r>
            <w:r w:rsidR="00F72430" w:rsidRPr="00922D33">
              <w:rPr>
                <w:b/>
                <w:bCs/>
                <w:i/>
                <w:iCs/>
                <w:sz w:val="16"/>
                <w:szCs w:val="16"/>
              </w:rPr>
              <w:t xml:space="preserve">v realizácií mobilít má každá katedra i Katedra histórie a stredoeurópskych štúdií </w:t>
            </w:r>
            <w:r w:rsidR="00707D72" w:rsidRPr="00922D33">
              <w:rPr>
                <w:b/>
                <w:bCs/>
                <w:i/>
                <w:iCs/>
                <w:sz w:val="16"/>
                <w:szCs w:val="16"/>
              </w:rPr>
              <w:t>koordinátora pre Erasmus+ a ďalšie zahraničné mobility</w:t>
            </w:r>
            <w:r w:rsidR="009F2CD1" w:rsidRPr="00922D33">
              <w:rPr>
                <w:b/>
                <w:bCs/>
                <w:i/>
                <w:iCs/>
                <w:sz w:val="16"/>
                <w:szCs w:val="16"/>
              </w:rPr>
              <w:t xml:space="preserve">: Mgr. Dávid Jablonský, PhD. </w:t>
            </w:r>
            <w:hyperlink r:id="rId49" w:history="1">
              <w:r w:rsidR="002A7630" w:rsidRPr="00922D33">
                <w:rPr>
                  <w:rStyle w:val="Hypertextovprepojenie"/>
                  <w:sz w:val="16"/>
                  <w:szCs w:val="16"/>
                </w:rPr>
                <w:t>jablonsky.david</w:t>
              </w:r>
              <w:r w:rsidR="002A7630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@</w:t>
              </w:r>
              <w:r w:rsidR="002A7630" w:rsidRPr="00922D33">
                <w:rPr>
                  <w:rStyle w:val="Hypertextovprepojenie"/>
                  <w:sz w:val="16"/>
                  <w:szCs w:val="16"/>
                </w:rPr>
                <w:t>ucm.sk</w:t>
              </w:r>
            </w:hyperlink>
          </w:p>
          <w:p w14:paraId="5E00CFF8" w14:textId="77BDB138" w:rsidR="002A7630" w:rsidRPr="009F2CD1" w:rsidRDefault="002A7630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44E0D6DA" w14:textId="77777777" w:rsidR="00EF166C" w:rsidRDefault="00EF166C" w:rsidP="00EF166C"/>
    <w:tbl>
      <w:tblPr>
        <w:tblW w:w="93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4"/>
      </w:tblGrid>
      <w:tr w:rsidR="00103AEA" w14:paraId="3547EE2D" w14:textId="77777777" w:rsidTr="00103AEA">
        <w:trPr>
          <w:trHeight w:val="414"/>
        </w:trPr>
        <w:tc>
          <w:tcPr>
            <w:tcW w:w="9314" w:type="dxa"/>
          </w:tcPr>
          <w:p w14:paraId="009F5253" w14:textId="77777777" w:rsidR="00103AEA" w:rsidRPr="00103AEA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03AEA">
              <w:rPr>
                <w:rFonts w:cstheme="minorHAnsi"/>
                <w:b/>
                <w:bCs/>
                <w:sz w:val="24"/>
                <w:szCs w:val="24"/>
              </w:rPr>
              <w:t xml:space="preserve">Požadované schopnosti a predpoklady uchádzača o štúdium študijného programu </w:t>
            </w:r>
          </w:p>
          <w:p w14:paraId="7B25E78E" w14:textId="77777777" w:rsidR="00103AEA" w:rsidRPr="00C625CD" w:rsidRDefault="00103AEA" w:rsidP="00C625C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Požadované schopnosti a predpoklady potrebné na prijatie na štúdium. </w:t>
            </w:r>
          </w:p>
          <w:p w14:paraId="783135A2" w14:textId="77777777" w:rsidR="00103AEA" w:rsidRPr="00C625CD" w:rsidRDefault="00103AEA" w:rsidP="00C625C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Postupy prijímania na štúdium. </w:t>
            </w:r>
          </w:p>
          <w:p w14:paraId="12E387C2" w14:textId="570A19F4" w:rsidR="00103AEA" w:rsidRPr="00922D33" w:rsidRDefault="00103AEA" w:rsidP="00C625C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Výsledky prijímacieho konania za posledné obdobie</w:t>
            </w:r>
            <w:r w:rsidRPr="0079271C">
              <w:rPr>
                <w:rFonts w:cstheme="minorHAnsi"/>
                <w:color w:val="8496B0" w:themeColor="text2" w:themeTint="99"/>
                <w:sz w:val="16"/>
                <w:szCs w:val="16"/>
              </w:rPr>
              <w:t xml:space="preserve">. </w:t>
            </w:r>
          </w:p>
          <w:p w14:paraId="4605EE46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>Na doktorandské štúdium sa prijíma výhradne po splnení podmienok stanovených v §54 zákona č. 131/2002 Z. z. na základe prijímacieho konania a v dobe k tomu určenej. Spôsob prijímania stanovuje Štatút UCM, Študijný poriadok UCM, Poriadok prijímacieho konania UCM. Obsahové zameranie, organizáciu prijímacích skúšok, rovnako ako aj z toho vyplývajúce konkrétne podmienky prijatia na vysokoškolské Organizácia doktorandského štúdia na Filozofickej fakulte UCM v Trnave 2014 štúdium stanovuje AS FF UCM v Trnave. Fakulta oboznamuje s nimi všetkých uchádzačov v zákonom stanovenej lehote.</w:t>
            </w:r>
          </w:p>
          <w:p w14:paraId="6C92DFA0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Podmienkou pozvania na prijímaciu skúšku je: </w:t>
            </w:r>
          </w:p>
          <w:p w14:paraId="5999E20D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a) ukončené magisterské štúdium v odbore,* resp. v príbuznom odbore; </w:t>
            </w:r>
          </w:p>
          <w:p w14:paraId="7F820055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b) vedecká a pedagogická aktivita v odbore; </w:t>
            </w:r>
          </w:p>
          <w:p w14:paraId="3953C77F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c) úspešné absolvovanie prijímacej skúšky. </w:t>
            </w:r>
          </w:p>
          <w:p w14:paraId="5E192E79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>Uchádzač o štúdium si vyberie z vopred vypísaných okruhov tém alebo si po konzultácii s katedrou navrhne vlastnú tému dizertačnej práce. Na prijímaciu skúšku prinesie uchádzač podrobne spracovaný projekt dizertačnej práce, zoznam preštudovanej literatúry z odboru, prehľad vlastnej publikačnej činnosti.</w:t>
            </w:r>
          </w:p>
          <w:p w14:paraId="0718C1E9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Prijímacie konanie na doktorandské štúdium má charakter výberového konania. Prijímací pohovor sa uskutočňuje na školiacom pracovisku pred prijímacou komisiou, ktorá má najmenej päť členov. </w:t>
            </w:r>
          </w:p>
          <w:p w14:paraId="5BD3B4FA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Predsedu a členov prijímacej komisie vymenúva na návrh odborovej komisie dekan. Ak ide o prijímacie konanie uchádzača na tému, ktorú vypísala externá vzdelávacia inštitúcia, je členom prijímacej komisie aj zástupca tejto inštitúcie. Prijímacia komisia hodnotí výsledok prijímacej skúšky na neverejnom zasadaní. </w:t>
            </w:r>
          </w:p>
          <w:p w14:paraId="63D2B089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Úspešný uchádzač o štúdium: </w:t>
            </w:r>
          </w:p>
          <w:p w14:paraId="24CB702E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a) má prehľad v odbornej problematike, ktorú si zvolil ako tému dizertačnej práce, ktorý predloží ako projekt dizertačnej práce; </w:t>
            </w:r>
          </w:p>
          <w:p w14:paraId="2B9B6A95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b) disponuje požadovanými znalosťami v predmetnom odbore (okruh požadovaných znalostí vypíše na návrh odborovej komisie dekan FF); </w:t>
            </w:r>
          </w:p>
          <w:p w14:paraId="04548FC1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>c) ovláda aktívne aspoň jeden svetový cudzí jazyk.</w:t>
            </w:r>
          </w:p>
          <w:p w14:paraId="3B1B8660" w14:textId="144F3FFB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* Ukončené magisterské štúdium v odbore pre 3. stupeň PhD. štúdia Historické vedy definuje nový opis študijného odboru: </w:t>
            </w:r>
          </w:p>
          <w:p w14:paraId="3DDBD35A" w14:textId="1988DE7E" w:rsidR="00C625CD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>archeológia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archívnictvo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etnológia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história</w:t>
            </w:r>
            <w:r w:rsidR="00622DE6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622DE6" w:rsidRPr="00622DE6">
              <w:rPr>
                <w:rFonts w:cstheme="minorHAnsi"/>
                <w:b/>
                <w:i/>
                <w:sz w:val="16"/>
                <w:szCs w:val="16"/>
              </w:rPr>
              <w:t>(resp. história v kombinácii – učiteľské št.)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klasická archeológia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muzeológia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pomocné vedy historické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religionistika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slovenské dejiny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všeobecné dejiny</w:t>
            </w:r>
          </w:p>
        </w:tc>
      </w:tr>
    </w:tbl>
    <w:p w14:paraId="2388FCF5" w14:textId="77777777" w:rsidR="00103AEA" w:rsidRDefault="00103AEA"/>
    <w:tbl>
      <w:tblPr>
        <w:tblW w:w="93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103AEA" w14:paraId="0A07C769" w14:textId="77777777" w:rsidTr="00922D33">
        <w:trPr>
          <w:trHeight w:val="567"/>
        </w:trPr>
        <w:tc>
          <w:tcPr>
            <w:tcW w:w="9306" w:type="dxa"/>
            <w:shd w:val="clear" w:color="auto" w:fill="auto"/>
          </w:tcPr>
          <w:p w14:paraId="595CF6DA" w14:textId="77777777" w:rsidR="00103AEA" w:rsidRPr="00103AEA" w:rsidRDefault="00103AEA" w:rsidP="009D7FD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03AEA">
              <w:rPr>
                <w:rFonts w:cstheme="minorHAnsi"/>
                <w:b/>
                <w:bCs/>
                <w:sz w:val="24"/>
                <w:szCs w:val="24"/>
              </w:rPr>
              <w:t xml:space="preserve">Spätná väzba na kvalitu poskytovaného vzdelávania </w:t>
            </w:r>
          </w:p>
          <w:p w14:paraId="5E76FDB5" w14:textId="4F34D1BE" w:rsidR="00103AEA" w:rsidRDefault="00103AEA" w:rsidP="009D7FD1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Postupy monitorovania a hodnotenia názorov študentov na kvalitu študijného programu. </w:t>
            </w:r>
          </w:p>
          <w:p w14:paraId="020864B3" w14:textId="08FB35F5" w:rsidR="007E1278" w:rsidRDefault="00222858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FF UCM uskutočňuje m</w:t>
            </w:r>
            <w:r w:rsidR="007E1278" w:rsidRPr="007E127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onitorovanie a hodnotenie študijných programov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 súlade so </w:t>
            </w:r>
            <w:r w:rsidR="00BA7E1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vnútorným systémom kvality univerzity. </w:t>
            </w:r>
            <w:r w:rsidR="00810FF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Vnútorný systém kvality univerzity </w:t>
            </w:r>
            <w:r w:rsidR="00640CF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bol  definovaný už v roku 2014</w:t>
            </w:r>
            <w:r w:rsidR="00AA494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 je zverejnený na webovej stránke. </w:t>
            </w:r>
            <w:r w:rsidR="00810FF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2B05A852" w14:textId="77777777" w:rsidR="00AA494D" w:rsidRDefault="00DA5F6A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50" w:history="1">
              <w:r w:rsidR="00AA494D" w:rsidRPr="00B955E9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https://www.ucm.sk/docs/legislativa/vnutorny_system_kvality.pdf</w:t>
              </w:r>
            </w:hyperlink>
          </w:p>
          <w:p w14:paraId="397A03D5" w14:textId="08A88268" w:rsidR="00602388" w:rsidRDefault="00AA494D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 súčasnosti </w:t>
            </w:r>
            <w:r w:rsidR="00BD4DA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realizuje univerzita proces transformácie </w:t>
            </w:r>
            <w:r w:rsidR="0088647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systému kvality v intenciách </w:t>
            </w:r>
            <w:r w:rsidR="0013081B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nových </w:t>
            </w:r>
            <w:r w:rsidR="00602388" w:rsidRPr="0060238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Štandard</w:t>
            </w:r>
            <w:r w:rsidR="0060238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ov </w:t>
            </w:r>
            <w:r w:rsidR="00602388" w:rsidRPr="0060238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pre vnútorný systém zabezpečovania</w:t>
            </w:r>
            <w:r w:rsidR="0060238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F5D0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8174BF" w:rsidRPr="008174B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kvality vysokoškolského vzdelávania</w:t>
            </w:r>
            <w:r w:rsidR="008174B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DE04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stanovených Slovenskou akreditačnou agentúrou pre </w:t>
            </w:r>
            <w:r w:rsidR="00AF5D0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vysoké školstvo. </w:t>
            </w:r>
          </w:p>
          <w:p w14:paraId="0321839E" w14:textId="6FAF66FC" w:rsidR="007E1278" w:rsidRDefault="000B2454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Evaluácia</w:t>
            </w:r>
            <w:proofErr w:type="spellEnd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študijného programu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je </w:t>
            </w:r>
            <w:r w:rsidR="009E3C8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dôležitým procesom v rámci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posúd</w:t>
            </w:r>
            <w:r w:rsidR="009E3C8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enia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kvalit</w:t>
            </w:r>
            <w:r w:rsidR="009E3C8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y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 obsahové</w:t>
            </w:r>
            <w:r w:rsidR="009E3C8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ho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zamerani</w:t>
            </w:r>
            <w:r w:rsidR="009E3C8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študijného programu</w:t>
            </w:r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ieľom</w:t>
            </w:r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evaluácie</w:t>
            </w:r>
            <w:proofErr w:type="spellEnd"/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je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 pravidelných časových intervaloch sústreďovať a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spracúvať informácie z realizovaných dotazníkových </w:t>
            </w:r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šetrení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 hospitácií alebo z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iných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hodnotení (interných aj externých), uskutočňovať revíziu </w:t>
            </w:r>
            <w:r w:rsidR="00A967B6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informačného</w:t>
            </w:r>
            <w:r w:rsidR="0086344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 edukačného</w:t>
            </w:r>
            <w:r w:rsidR="00A967B6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zabezpečenia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študijného programu a porovnať ho s koncepciou analogických študijných programov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na renomovaných zahraničných univerzitách.</w:t>
            </w:r>
          </w:p>
          <w:p w14:paraId="501EECC3" w14:textId="4FE6F2C3" w:rsidR="007E1278" w:rsidRPr="007E1278" w:rsidRDefault="00762592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Evaluačným</w:t>
            </w:r>
            <w:proofErr w:type="spellEnd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procesom sa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over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uje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hodnotí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súlad názvu študijného programu s</w:t>
            </w:r>
            <w:r w:rsidR="00EF271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jeho</w:t>
            </w:r>
            <w:r w:rsidR="00EF271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obsahovým zameraním, súlad obsahu študijného plánu (predmetov a ich nadväznosti)</w:t>
            </w:r>
            <w:r w:rsidR="00EF271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 profilom absolventa, adekvátnosť rozsahu výučby predmetov, súlad študijného</w:t>
            </w:r>
            <w:r w:rsidR="00EF271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programu s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požiadavkami praxe, ako aj splnenie ďalších cieľov študijného programu.</w:t>
            </w:r>
            <w:r w:rsidR="00EF271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Hlavnými kritériami </w:t>
            </w:r>
            <w:proofErr w:type="spellStart"/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evaluácie</w:t>
            </w:r>
            <w:proofErr w:type="spellEnd"/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študijného programu sú najmä súlad názvu študijného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programu s jeho obsahovým zameraním, súlad predmetov študijného programu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 profilom absolventa tohto programu, nadväznosť v zaradení predmetov, adekvátnosť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rozsahu výučby predmetov, súlad študijného programu s požiadavkami praxe a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 najnovšími trendmi a zahraničnými univerzitami.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 prípade zisteného nesúladu  sa realizujú opravné mechanizmy alebo sa ukončuje realizácia študijného programu.</w:t>
            </w:r>
          </w:p>
          <w:p w14:paraId="6CEA7879" w14:textId="0E9F0821" w:rsidR="00ED7CDC" w:rsidRDefault="00730BD1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FF UCM v Trnave má od roku 201</w:t>
            </w:r>
            <w:r w:rsidR="00B67877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r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konštituovan</w:t>
            </w:r>
            <w:r w:rsid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ú</w:t>
            </w:r>
            <w:r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Radu pre kvalitu. </w:t>
            </w:r>
            <w:r w:rsid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Základnou činnosťou</w:t>
            </w:r>
            <w:r w:rsidR="00271C0A"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Rady pre kvalitu je monitorovanie</w:t>
            </w:r>
            <w:r w:rsidR="00E96408"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 analyzovanie a</w:t>
            </w:r>
            <w:r w:rsidR="00D04F5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následné </w:t>
            </w:r>
            <w:r w:rsidR="00E96408"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nastavenie nápravných mechanizmov pre </w:t>
            </w:r>
            <w:r w:rsidR="00D04F5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odstránenie zistených nedostatkov a</w:t>
            </w:r>
            <w:r w:rsidR="004930F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definovanie </w:t>
            </w:r>
            <w:r w:rsidR="00207A1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stratégií </w:t>
            </w:r>
            <w:r w:rsidR="00E96408"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zvyšovani</w:t>
            </w:r>
            <w:r w:rsidR="00207A1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</w:t>
            </w:r>
            <w:r w:rsidR="00E96408"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kvality</w:t>
            </w:r>
            <w:r w:rsidR="00207A1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edukačného procesu</w:t>
            </w:r>
            <w:r w:rsidR="004930F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</w:t>
            </w:r>
            <w:r w:rsidR="00ED7CD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Kvalita študijného programu je monitorovaná a vyhodnocovaná v</w:t>
            </w:r>
            <w:r w:rsidR="007D327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 viacerých</w:t>
            </w:r>
            <w:r w:rsidR="00ED7CD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úrovniach:</w:t>
            </w:r>
          </w:p>
          <w:p w14:paraId="385F36B9" w14:textId="2CE4287D" w:rsidR="00B15A78" w:rsidRDefault="00CD6AED" w:rsidP="009D7FD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Hodnotenie </w:t>
            </w:r>
            <w:r w:rsidR="0060462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štúdia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študenti FF UCM</w:t>
            </w:r>
          </w:p>
          <w:p w14:paraId="5B068522" w14:textId="0EBFF7E1" w:rsidR="00CD6AED" w:rsidRDefault="00CD6AED" w:rsidP="009D7FD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Hodnotenie štúdia </w:t>
            </w:r>
            <w:r w:rsidR="0060462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absolventami študijných programov FF UCM</w:t>
            </w:r>
          </w:p>
          <w:p w14:paraId="75952E74" w14:textId="4712BDF6" w:rsidR="007D327C" w:rsidRDefault="00B8725E" w:rsidP="009D7FD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Hospitačná činnosť vedecko-pedagogických pracovníkov FF UCM</w:t>
            </w:r>
          </w:p>
          <w:p w14:paraId="692A5929" w14:textId="47EA4A9C" w:rsidR="00B86956" w:rsidRDefault="006C2A9D" w:rsidP="00CD6AED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Individuálne hodnotenie </w:t>
            </w:r>
            <w:r w:rsidR="002F239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realizácie </w:t>
            </w:r>
            <w:r w:rsidR="00875A7B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vyučovacieho predmetu</w:t>
            </w:r>
            <w:r w:rsidR="009C2D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študentmi FF UCM</w:t>
            </w:r>
          </w:p>
          <w:p w14:paraId="023D19F8" w14:textId="1B4AF71F" w:rsidR="005563B4" w:rsidRDefault="004A18D0" w:rsidP="004A18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         </w:t>
            </w:r>
            <w:hyperlink r:id="rId51" w:history="1">
              <w:r w:rsidRPr="00B955E9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https://ff.ucm.sk/sk/system-manazerstva-kvality/</w:t>
              </w:r>
            </w:hyperlink>
          </w:p>
          <w:p w14:paraId="15EFF3E7" w14:textId="45606CF3" w:rsidR="00103AEA" w:rsidRDefault="00103AEA" w:rsidP="00103AEA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Výsledky spätnej väzby študentov a súvisiace opatrenia na zvyšovania kvality študijného programu. </w:t>
            </w:r>
          </w:p>
          <w:p w14:paraId="6B490E19" w14:textId="77394188" w:rsidR="00F3395D" w:rsidRPr="001E5618" w:rsidRDefault="002C3645" w:rsidP="006950F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Hodnotenie </w:t>
            </w:r>
            <w:r w:rsidR="00A37B8A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študijného programu </w:t>
            </w:r>
            <w:r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študent</w:t>
            </w:r>
            <w:r w:rsidR="00166697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mi</w:t>
            </w:r>
            <w:r w:rsidR="00A37B8A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6A40C2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FF UCM sa realizuje raz za akademický rok spravidla v</w:t>
            </w:r>
            <w:r w:rsidR="000B59B1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letnom semestri. Realizuje sa prostredníctvom </w:t>
            </w:r>
            <w:r w:rsidR="006B6E5E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elektronického dotazníka, tak aby bola zachovaná anonymita študentov. </w:t>
            </w:r>
            <w:r w:rsidR="000B59B1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6950F6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Anonymita</w:t>
            </w:r>
            <w:r w:rsidR="006B6E5E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študentov zv</w:t>
            </w:r>
            <w:r w:rsidR="006950F6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yšuje výpovednú hodnotu výsledkov dotazníka. </w:t>
            </w:r>
            <w:r w:rsidR="00AC01FC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Dotazník je diferencovaný a dopytuje sa na </w:t>
            </w:r>
            <w:r w:rsidR="00B8311F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názory</w:t>
            </w:r>
            <w:r w:rsidR="00AC01FC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 postoje študentov v oblasti realizácie edukačného proces</w:t>
            </w:r>
            <w:r w:rsidR="00B8311F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</w:t>
            </w:r>
            <w:r w:rsidR="00AC01FC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r w:rsidR="002B71A0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materiálno-technických podmienok</w:t>
            </w:r>
            <w:r w:rsidR="00B8311F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edukačného procesu</w:t>
            </w:r>
            <w:r w:rsidR="002B71A0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sociálneho zabezpečenia</w:t>
            </w:r>
            <w:r w:rsidR="00766E2B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r w:rsidR="008D2BC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kvalitu vzťahov učiteľov a</w:t>
            </w:r>
            <w:r w:rsidR="00766E2B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="008D2BC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študentov</w:t>
            </w:r>
            <w:r w:rsidR="00766E2B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</w:t>
            </w:r>
            <w:r w:rsidR="000F745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spôsoby </w:t>
            </w:r>
            <w:proofErr w:type="spellStart"/>
            <w:r w:rsidR="000F745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evaluácie</w:t>
            </w:r>
            <w:proofErr w:type="spellEnd"/>
            <w:r w:rsidR="000F745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učebných výkonov študentov.</w:t>
            </w:r>
            <w:r w:rsidR="002B71A0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Výsledky hodnotenia študijného programu</w:t>
            </w:r>
            <w:r w:rsidR="0051506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r w:rsidR="0040257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spoločne s výsledkami hospitačnej činnosti </w:t>
            </w:r>
            <w:r w:rsidR="00CA5DD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priamo ovplyvňujú 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aktualizáci</w:t>
            </w:r>
            <w:r w:rsidR="00CA5DD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 zmen</w:t>
            </w:r>
            <w:r w:rsidR="00CA5DD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y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študijného programu s cieľom skvalitnenia daného študijného</w:t>
            </w:r>
            <w:r w:rsidR="00CA5DD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programu, ako aj </w:t>
            </w:r>
            <w:r w:rsidR="00A56A76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preferencie  vytvárania 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nových študijných programov.</w:t>
            </w:r>
            <w:r w:rsidR="0040257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F3395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Výsledky hodnotenia štúdia študentmi sú zverejňované na webovej stránke fakulty.</w:t>
            </w:r>
          </w:p>
          <w:p w14:paraId="6314AD4E" w14:textId="387560BA" w:rsidR="00166697" w:rsidRDefault="00DA5F6A" w:rsidP="002C3645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52" w:history="1">
              <w:r w:rsidR="00BB6AB5" w:rsidRPr="00B955E9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https://ff.ucm.sk/sk/hodnotenie-studia-studentmi/</w:t>
              </w:r>
            </w:hyperlink>
          </w:p>
          <w:p w14:paraId="27210CFD" w14:textId="77777777" w:rsidR="00BB6AB5" w:rsidRPr="00C625CD" w:rsidRDefault="00BB6AB5" w:rsidP="002C3645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316CB504" w14:textId="77777777" w:rsidR="00103AEA" w:rsidRPr="00C625CD" w:rsidRDefault="00103AEA" w:rsidP="006029A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Výsledky spätnej väzby absolventov a súvisiace opatrenia na zvyšovania kvality študijného programu. </w:t>
            </w:r>
          </w:p>
          <w:p w14:paraId="4D35637E" w14:textId="065F65E0" w:rsidR="00BB6AB5" w:rsidRPr="006029AE" w:rsidRDefault="000D50E5" w:rsidP="006029A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029AE">
              <w:rPr>
                <w:b/>
                <w:bCs/>
                <w:i/>
                <w:iCs/>
                <w:sz w:val="16"/>
                <w:szCs w:val="16"/>
              </w:rPr>
              <w:t>V systéme manažérstva kvality je neoceniteľnou práve spätná väzba od abs</w:t>
            </w:r>
            <w:r w:rsidR="00306AAC" w:rsidRPr="006029AE">
              <w:rPr>
                <w:b/>
                <w:bCs/>
                <w:i/>
                <w:iCs/>
                <w:sz w:val="16"/>
                <w:szCs w:val="16"/>
              </w:rPr>
              <w:t>olventov študijných programov. Poskytuje cenné informácie o</w:t>
            </w:r>
            <w:r w:rsidR="00145073" w:rsidRPr="006029AE">
              <w:rPr>
                <w:b/>
                <w:bCs/>
                <w:i/>
                <w:iCs/>
                <w:sz w:val="16"/>
                <w:szCs w:val="16"/>
              </w:rPr>
              <w:t> spokojnosti absolventov so štúdi</w:t>
            </w:r>
            <w:r w:rsidR="002611E4">
              <w:rPr>
                <w:b/>
                <w:bCs/>
                <w:i/>
                <w:iCs/>
                <w:sz w:val="16"/>
                <w:szCs w:val="16"/>
              </w:rPr>
              <w:t>o</w:t>
            </w:r>
            <w:r w:rsidR="00145073" w:rsidRPr="006029AE">
              <w:rPr>
                <w:b/>
                <w:bCs/>
                <w:i/>
                <w:iCs/>
                <w:sz w:val="16"/>
                <w:szCs w:val="16"/>
              </w:rPr>
              <w:t xml:space="preserve">m, </w:t>
            </w:r>
            <w:r w:rsidR="00367551" w:rsidRPr="006029AE">
              <w:rPr>
                <w:b/>
                <w:bCs/>
                <w:i/>
                <w:iCs/>
                <w:sz w:val="16"/>
                <w:szCs w:val="16"/>
              </w:rPr>
              <w:t>o</w:t>
            </w:r>
            <w:r w:rsidR="002611E4">
              <w:rPr>
                <w:b/>
                <w:bCs/>
                <w:i/>
                <w:iCs/>
                <w:sz w:val="16"/>
                <w:szCs w:val="16"/>
              </w:rPr>
              <w:t> </w:t>
            </w:r>
            <w:proofErr w:type="spellStart"/>
            <w:r w:rsidR="00367551" w:rsidRPr="006029AE">
              <w:rPr>
                <w:b/>
                <w:bCs/>
                <w:i/>
                <w:iCs/>
                <w:sz w:val="16"/>
                <w:szCs w:val="16"/>
              </w:rPr>
              <w:t>zamestnateľnosti</w:t>
            </w:r>
            <w:proofErr w:type="spellEnd"/>
            <w:r w:rsidR="002611E4">
              <w:rPr>
                <w:b/>
                <w:bCs/>
                <w:i/>
                <w:iCs/>
                <w:sz w:val="16"/>
                <w:szCs w:val="16"/>
              </w:rPr>
              <w:t xml:space="preserve"> na trhu práce</w:t>
            </w:r>
            <w:r w:rsidR="00D817A1">
              <w:rPr>
                <w:b/>
                <w:bCs/>
                <w:i/>
                <w:iCs/>
                <w:sz w:val="16"/>
                <w:szCs w:val="16"/>
              </w:rPr>
              <w:t>, o</w:t>
            </w:r>
            <w:r w:rsidR="00367551" w:rsidRPr="006029AE">
              <w:rPr>
                <w:b/>
                <w:bCs/>
                <w:i/>
                <w:iCs/>
                <w:sz w:val="16"/>
                <w:szCs w:val="16"/>
              </w:rPr>
              <w:t xml:space="preserve"> pripravenosti </w:t>
            </w:r>
            <w:r w:rsidR="00107D9A" w:rsidRPr="006029AE">
              <w:rPr>
                <w:b/>
                <w:bCs/>
                <w:i/>
                <w:iCs/>
                <w:sz w:val="16"/>
                <w:szCs w:val="16"/>
              </w:rPr>
              <w:t>absolventov</w:t>
            </w:r>
            <w:r w:rsidR="00367551" w:rsidRPr="006029AE">
              <w:rPr>
                <w:b/>
                <w:bCs/>
                <w:i/>
                <w:iCs/>
                <w:sz w:val="16"/>
                <w:szCs w:val="16"/>
              </w:rPr>
              <w:t xml:space="preserve"> na </w:t>
            </w:r>
            <w:r w:rsidR="00107D9A" w:rsidRPr="006029AE">
              <w:rPr>
                <w:b/>
                <w:bCs/>
                <w:i/>
                <w:iCs/>
                <w:sz w:val="16"/>
                <w:szCs w:val="16"/>
              </w:rPr>
              <w:t>výkon zamestnania</w:t>
            </w:r>
            <w:r w:rsidR="00D817A1"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r w:rsidR="00367551" w:rsidRPr="006029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30771" w:rsidRPr="006029AE">
              <w:rPr>
                <w:b/>
                <w:bCs/>
                <w:i/>
                <w:iCs/>
                <w:sz w:val="16"/>
                <w:szCs w:val="16"/>
              </w:rPr>
              <w:t xml:space="preserve">o spokojnosti zamestnávateľov s úrovňou </w:t>
            </w:r>
            <w:r w:rsidR="009E6F96" w:rsidRPr="006029AE">
              <w:rPr>
                <w:b/>
                <w:bCs/>
                <w:i/>
                <w:iCs/>
                <w:sz w:val="16"/>
                <w:szCs w:val="16"/>
              </w:rPr>
              <w:t xml:space="preserve"> vzdelania a rozvoja profesijných kompetencií</w:t>
            </w:r>
            <w:r w:rsidR="006029AE" w:rsidRPr="006029AE">
              <w:rPr>
                <w:b/>
                <w:bCs/>
                <w:i/>
                <w:iCs/>
                <w:sz w:val="16"/>
                <w:szCs w:val="16"/>
              </w:rPr>
              <w:t xml:space="preserve"> v adaptačnej fáze nástupu do zamestnania. </w:t>
            </w:r>
            <w:r w:rsidR="00A24DA0">
              <w:rPr>
                <w:b/>
                <w:bCs/>
                <w:i/>
                <w:iCs/>
                <w:sz w:val="16"/>
                <w:szCs w:val="16"/>
              </w:rPr>
              <w:t>Na základe výsledkov absolventského hodnotenia prijíma fakulta opatrenia najmä v</w:t>
            </w:r>
            <w:r w:rsidR="008252C9">
              <w:rPr>
                <w:b/>
                <w:bCs/>
                <w:i/>
                <w:iCs/>
                <w:sz w:val="16"/>
                <w:szCs w:val="16"/>
              </w:rPr>
              <w:t xml:space="preserve"> zmenou </w:t>
            </w:r>
            <w:r w:rsidR="00DB6B1B">
              <w:rPr>
                <w:b/>
                <w:bCs/>
                <w:i/>
                <w:iCs/>
                <w:sz w:val="16"/>
                <w:szCs w:val="16"/>
              </w:rPr>
              <w:t>štruktúry</w:t>
            </w:r>
            <w:r w:rsidR="00A24DA0">
              <w:rPr>
                <w:b/>
                <w:bCs/>
                <w:i/>
                <w:iCs/>
                <w:sz w:val="16"/>
                <w:szCs w:val="16"/>
              </w:rPr>
              <w:t xml:space="preserve"> povinných a povinne voliteľných </w:t>
            </w:r>
            <w:r w:rsidR="008252C9">
              <w:rPr>
                <w:b/>
                <w:bCs/>
                <w:i/>
                <w:iCs/>
                <w:sz w:val="16"/>
                <w:szCs w:val="16"/>
              </w:rPr>
              <w:t>predmetov</w:t>
            </w:r>
            <w:r w:rsidR="00A24DA0">
              <w:rPr>
                <w:b/>
                <w:bCs/>
                <w:i/>
                <w:iCs/>
                <w:sz w:val="16"/>
                <w:szCs w:val="16"/>
              </w:rPr>
              <w:t xml:space="preserve"> realizovaných po</w:t>
            </w:r>
            <w:r w:rsidR="008252C9">
              <w:rPr>
                <w:b/>
                <w:bCs/>
                <w:i/>
                <w:iCs/>
                <w:sz w:val="16"/>
                <w:szCs w:val="16"/>
              </w:rPr>
              <w:t>čas štúdia a</w:t>
            </w:r>
            <w:r w:rsidR="00DB6B1B">
              <w:rPr>
                <w:b/>
                <w:bCs/>
                <w:i/>
                <w:iCs/>
                <w:sz w:val="16"/>
                <w:szCs w:val="16"/>
              </w:rPr>
              <w:t> zvýšením rozsahu odbornej a pedagogickej praxe študentov.</w:t>
            </w:r>
            <w:r w:rsidR="00866E2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C4FA6">
              <w:rPr>
                <w:b/>
                <w:bCs/>
                <w:i/>
                <w:iCs/>
                <w:sz w:val="16"/>
                <w:szCs w:val="16"/>
              </w:rPr>
              <w:t>Hodnotenie absolventmi štúdia sa realizuje spravidla ra</w:t>
            </w:r>
            <w:r w:rsidR="00467E17">
              <w:rPr>
                <w:b/>
                <w:bCs/>
                <w:i/>
                <w:iCs/>
                <w:sz w:val="16"/>
                <w:szCs w:val="16"/>
              </w:rPr>
              <w:t xml:space="preserve">z ročne. </w:t>
            </w:r>
            <w:r w:rsidR="00866E25">
              <w:rPr>
                <w:b/>
                <w:bCs/>
                <w:i/>
                <w:iCs/>
                <w:sz w:val="16"/>
                <w:szCs w:val="16"/>
              </w:rPr>
              <w:t>Výsledky hodnotenia sú zverejňované na webovej stránke fakulty.</w:t>
            </w:r>
            <w:r w:rsidR="00306AAC" w:rsidRPr="006029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95A2C" w:rsidRPr="006029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E19FF6B" w14:textId="01D2A7BA" w:rsidR="00895A2C" w:rsidRDefault="00DA5F6A" w:rsidP="006029A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  <w:hyperlink r:id="rId53" w:history="1">
              <w:r w:rsidR="00895A2C" w:rsidRPr="00B955E9">
                <w:rPr>
                  <w:rStyle w:val="Hypertextovprepojenie"/>
                  <w:sz w:val="16"/>
                  <w:szCs w:val="16"/>
                </w:rPr>
                <w:t>https://ff.ucm.sk/docs/system_manazerstva_kvality/Spokojnost_absolventov_so_studiom_na_FF_UCM.pdf</w:t>
              </w:r>
            </w:hyperlink>
          </w:p>
          <w:p w14:paraId="32693AF6" w14:textId="45BF7C8D" w:rsidR="00C625CD" w:rsidRPr="00166697" w:rsidRDefault="00166697" w:rsidP="00C625C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166697">
              <w:rPr>
                <w:sz w:val="16"/>
                <w:szCs w:val="16"/>
              </w:rPr>
              <w:t xml:space="preserve"> </w:t>
            </w:r>
          </w:p>
        </w:tc>
      </w:tr>
    </w:tbl>
    <w:p w14:paraId="6779CB07" w14:textId="77777777" w:rsidR="00103AEA" w:rsidRDefault="00103AEA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03AEA" w14:paraId="0CAFB51D" w14:textId="77777777" w:rsidTr="004F329E">
        <w:trPr>
          <w:trHeight w:val="735"/>
        </w:trPr>
        <w:tc>
          <w:tcPr>
            <w:tcW w:w="9214" w:type="dxa"/>
            <w:shd w:val="clear" w:color="auto" w:fill="auto"/>
          </w:tcPr>
          <w:p w14:paraId="4EED52E1" w14:textId="77777777" w:rsidR="00E96B88" w:rsidRPr="00E96B88" w:rsidRDefault="00103AEA" w:rsidP="00E96B8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26" w:hanging="426"/>
            </w:pPr>
            <w:r w:rsidRPr="00103AEA">
              <w:rPr>
                <w:rFonts w:cstheme="minorHAnsi"/>
                <w:b/>
                <w:sz w:val="24"/>
                <w:szCs w:val="24"/>
              </w:rPr>
              <w:t xml:space="preserve">Odkazy na ďalšie relevantné vnútorné predpisy a informácie týkajúce sa štúdia </w:t>
            </w:r>
          </w:p>
          <w:p w14:paraId="43BA68AD" w14:textId="77777777" w:rsidR="00E96B88" w:rsidRDefault="00103AEA" w:rsidP="00E96B88">
            <w:pPr>
              <w:pStyle w:val="Odsekzoznamu"/>
              <w:spacing w:after="0" w:line="240" w:lineRule="auto"/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103AEA">
              <w:rPr>
                <w:rFonts w:cstheme="minorHAnsi"/>
                <w:b/>
                <w:sz w:val="24"/>
                <w:szCs w:val="24"/>
              </w:rPr>
              <w:t xml:space="preserve">alebo študenta študijného programu </w:t>
            </w:r>
          </w:p>
          <w:p w14:paraId="466EBB1C" w14:textId="01917176" w:rsidR="00103AEA" w:rsidRPr="00944661" w:rsidRDefault="00103AEA" w:rsidP="00E96B88">
            <w:pPr>
              <w:pStyle w:val="Odsekzoznamu"/>
              <w:spacing w:after="0" w:line="240" w:lineRule="auto"/>
              <w:ind w:left="426"/>
            </w:pPr>
            <w:r w:rsidRPr="004F329E">
              <w:rPr>
                <w:rFonts w:cstheme="minorHAnsi"/>
                <w:bCs/>
                <w:sz w:val="16"/>
                <w:szCs w:val="16"/>
              </w:rPr>
              <w:t>(napr</w:t>
            </w:r>
            <w:r w:rsidRPr="0079271C">
              <w:rPr>
                <w:rFonts w:cstheme="minorHAnsi"/>
                <w:bCs/>
                <w:sz w:val="16"/>
                <w:szCs w:val="16"/>
              </w:rPr>
              <w:t>. sprievodca</w:t>
            </w:r>
            <w:r w:rsidRPr="00103AEA">
              <w:rPr>
                <w:rFonts w:cstheme="minorHAnsi"/>
                <w:bCs/>
                <w:sz w:val="16"/>
                <w:szCs w:val="16"/>
              </w:rPr>
              <w:t xml:space="preserve"> štúdiom, ubytovacie poriadky, smernica o poplatkoch, usmernenia pre študentské pôžičky a podobne). </w:t>
            </w:r>
          </w:p>
          <w:p w14:paraId="291B5614" w14:textId="77777777" w:rsidR="005A7130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54" w:history="1">
              <w:r w:rsidR="000B471D" w:rsidRPr="00473CE4">
                <w:rPr>
                  <w:rStyle w:val="Hypertextovprepojenie"/>
                  <w:sz w:val="16"/>
                  <w:szCs w:val="16"/>
                </w:rPr>
                <w:t>https://www.ucm.sk/docs/legislativa/studijny_poriadok_ucm_2020.pdf</w:t>
              </w:r>
            </w:hyperlink>
            <w:r w:rsidR="001A5AE7" w:rsidRPr="00473CE4">
              <w:rPr>
                <w:rStyle w:val="Hypertextovprepojenie"/>
                <w:sz w:val="16"/>
                <w:szCs w:val="16"/>
              </w:rPr>
              <w:t xml:space="preserve"> </w:t>
            </w:r>
            <w:r w:rsidR="0050680A" w:rsidRPr="00473CE4">
              <w:rPr>
                <w:rStyle w:val="Hypertextovprepojenie"/>
                <w:sz w:val="16"/>
                <w:szCs w:val="16"/>
              </w:rPr>
              <w:t xml:space="preserve"> </w:t>
            </w:r>
          </w:p>
          <w:p w14:paraId="5B78EC39" w14:textId="46DCDA05" w:rsidR="0050680A" w:rsidRPr="00473CE4" w:rsidRDefault="0050680A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študijný poriadok</w:t>
            </w:r>
            <w:r w:rsidR="00641DCB" w:rsidRPr="00473CE4">
              <w:rPr>
                <w:sz w:val="16"/>
                <w:szCs w:val="16"/>
              </w:rPr>
              <w:t xml:space="preserve"> Univerzity sv. Cyrila a Metoda v Trnave</w:t>
            </w:r>
          </w:p>
          <w:p w14:paraId="439E5FC6" w14:textId="1BA39CB3" w:rsidR="000B471D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55" w:history="1">
              <w:r w:rsidR="00C879F8" w:rsidRPr="00473CE4">
                <w:rPr>
                  <w:rStyle w:val="Hypertextovprepojenie"/>
                  <w:sz w:val="16"/>
                  <w:szCs w:val="16"/>
                </w:rPr>
                <w:t>https://www.ucm.sk/docs/legislativa/uznavanie_absolovanych_predmetov.pdf</w:t>
              </w:r>
            </w:hyperlink>
            <w:r w:rsidR="0050680A" w:rsidRPr="00473CE4">
              <w:rPr>
                <w:rStyle w:val="Hypertextovprepojenie"/>
                <w:sz w:val="16"/>
                <w:szCs w:val="16"/>
              </w:rPr>
              <w:t xml:space="preserve"> </w:t>
            </w:r>
            <w:r w:rsidR="00025394" w:rsidRPr="00473CE4">
              <w:rPr>
                <w:rStyle w:val="Hypertextovprepojenie"/>
                <w:sz w:val="16"/>
                <w:szCs w:val="16"/>
              </w:rPr>
              <w:t xml:space="preserve"> </w:t>
            </w:r>
          </w:p>
          <w:p w14:paraId="5841B37F" w14:textId="20C4C120" w:rsidR="00025394" w:rsidRPr="00473CE4" w:rsidRDefault="00025394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Smernica o uznávaní absolvovaných predmetov</w:t>
            </w:r>
          </w:p>
          <w:p w14:paraId="78FD1F8C" w14:textId="16B82B91" w:rsidR="00C879F8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56" w:history="1">
              <w:r w:rsidR="00A06A65" w:rsidRPr="00473CE4">
                <w:rPr>
                  <w:rStyle w:val="Hypertextovprepojenie"/>
                  <w:sz w:val="16"/>
                  <w:szCs w:val="16"/>
                </w:rPr>
                <w:t>https://www.ucm.sk/docs/legislativa/smernica_o_doktorandskom_studiu_uplne_znenie_2018.pdf</w:t>
              </w:r>
            </w:hyperlink>
          </w:p>
          <w:p w14:paraId="326C0D87" w14:textId="6DFF1C41" w:rsidR="005A7130" w:rsidRPr="00473CE4" w:rsidRDefault="00DE536C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Smernica</w:t>
            </w:r>
            <w:r w:rsidR="00A15354" w:rsidRPr="00473CE4">
              <w:rPr>
                <w:sz w:val="16"/>
                <w:szCs w:val="16"/>
              </w:rPr>
              <w:t xml:space="preserve"> </w:t>
            </w:r>
            <w:r w:rsidRPr="00473CE4">
              <w:rPr>
                <w:sz w:val="16"/>
                <w:szCs w:val="16"/>
              </w:rPr>
              <w:t xml:space="preserve"> o doktorandskom štúdiu Univerzity sv. Cyrila a Metoda v Trnave</w:t>
            </w:r>
          </w:p>
          <w:p w14:paraId="43E0E2C1" w14:textId="4704E4E5" w:rsidR="00A06A65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57" w:history="1">
              <w:r w:rsidR="001323F6" w:rsidRPr="00473CE4">
                <w:rPr>
                  <w:rStyle w:val="Hypertextovprepojenie"/>
                  <w:sz w:val="16"/>
                  <w:szCs w:val="16"/>
                </w:rPr>
                <w:t>https://www.ucm.sk/docs/legislativa/smernica_o_administracii_erazmus+.pdf</w:t>
              </w:r>
            </w:hyperlink>
          </w:p>
          <w:p w14:paraId="21CE1237" w14:textId="07A1BCBD" w:rsidR="005A7130" w:rsidRPr="00473CE4" w:rsidRDefault="00151376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Smernica o administrácii programu Erasmus+</w:t>
            </w:r>
          </w:p>
          <w:p w14:paraId="1B871187" w14:textId="1B631F4F" w:rsidR="001323F6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58" w:history="1">
              <w:r w:rsidR="007C2F51" w:rsidRPr="00473CE4">
                <w:rPr>
                  <w:rStyle w:val="Hypertextovprepojenie"/>
                  <w:sz w:val="16"/>
                  <w:szCs w:val="16"/>
                </w:rPr>
                <w:t>https://www.ucm.sk/sk/eticky-kodex-ucm-v-trnave/</w:t>
              </w:r>
            </w:hyperlink>
          </w:p>
          <w:p w14:paraId="44B4DA10" w14:textId="112C9169" w:rsidR="005A7130" w:rsidRPr="00473CE4" w:rsidRDefault="009B1089" w:rsidP="009B1089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 xml:space="preserve">Etický kódex </w:t>
            </w:r>
            <w:r w:rsidR="00D708F4" w:rsidRPr="00473CE4">
              <w:rPr>
                <w:sz w:val="16"/>
                <w:szCs w:val="16"/>
              </w:rPr>
              <w:t xml:space="preserve"> </w:t>
            </w:r>
            <w:r w:rsidRPr="00473CE4">
              <w:rPr>
                <w:sz w:val="16"/>
                <w:szCs w:val="16"/>
              </w:rPr>
              <w:t>Univerzity sv. Cyrila a Metoda v Trnave</w:t>
            </w:r>
          </w:p>
          <w:p w14:paraId="0498A472" w14:textId="711FC2C0" w:rsidR="007C2F51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59" w:history="1">
              <w:r w:rsidR="002333BE" w:rsidRPr="00473CE4">
                <w:rPr>
                  <w:rStyle w:val="Hypertextovprepojenie"/>
                  <w:sz w:val="16"/>
                  <w:szCs w:val="16"/>
                </w:rPr>
                <w:t>https://www.ucm.sk/docs/legislativa/2019_smernica_o_plagiatorstve.pdf</w:t>
              </w:r>
            </w:hyperlink>
          </w:p>
          <w:p w14:paraId="6A7F38C2" w14:textId="2A87DDDA" w:rsidR="005A7130" w:rsidRPr="00473CE4" w:rsidRDefault="00255464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Smernica o plagiátorstve Univerzity sv. Cyrila a Metoda v Trnave</w:t>
            </w:r>
          </w:p>
          <w:p w14:paraId="0B6A089A" w14:textId="77777777" w:rsidR="006E5B1E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hyperlink r:id="rId60" w:history="1">
              <w:r w:rsidR="0068398B" w:rsidRPr="00473CE4">
                <w:rPr>
                  <w:rStyle w:val="Hypertextovprepojenie"/>
                  <w:sz w:val="16"/>
                  <w:szCs w:val="16"/>
                </w:rPr>
                <w:t>https://bit.ly/3dpaAxR</w:t>
              </w:r>
            </w:hyperlink>
            <w:r w:rsidR="00343DB8" w:rsidRPr="00473CE4">
              <w:rPr>
                <w:sz w:val="16"/>
                <w:szCs w:val="16"/>
              </w:rPr>
              <w:t xml:space="preserve"> </w:t>
            </w:r>
          </w:p>
          <w:p w14:paraId="2E55F2A0" w14:textId="77777777" w:rsidR="006E5B1E" w:rsidRPr="00473CE4" w:rsidRDefault="00316760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Smernica na zabezpečenie všeobecne prístupného akademického prostredia  pre študentov</w:t>
            </w:r>
          </w:p>
          <w:p w14:paraId="227F2A96" w14:textId="3ED63EED" w:rsidR="0003488D" w:rsidRPr="00473CE4" w:rsidRDefault="00316760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so špecifickými potrebami</w:t>
            </w:r>
          </w:p>
          <w:p w14:paraId="3C6D8F1F" w14:textId="5AAF1824" w:rsidR="00F85B76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61" w:history="1">
              <w:r w:rsidR="00B511DB" w:rsidRPr="00473CE4">
                <w:rPr>
                  <w:rStyle w:val="Hypertextovprepojenie"/>
                  <w:sz w:val="16"/>
                  <w:szCs w:val="16"/>
                </w:rPr>
                <w:t>https://www.ucm.sk/docs/legislativa/vybavovanie_staznosti_na_ucm_smernica_2010.pdf</w:t>
              </w:r>
            </w:hyperlink>
          </w:p>
          <w:p w14:paraId="0A3E00F6" w14:textId="4C561296" w:rsidR="00112B8A" w:rsidRPr="00473CE4" w:rsidRDefault="005A6358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Interný predpis o vybavovaní sťažností na  Univerzite sv. Cyrila a Metoda v Trnave</w:t>
            </w:r>
          </w:p>
          <w:p w14:paraId="5285732B" w14:textId="0FD3B826" w:rsidR="00F247B1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62" w:history="1">
              <w:r w:rsidR="00F247B1" w:rsidRPr="00473CE4">
                <w:rPr>
                  <w:rStyle w:val="Hypertextovprepojenie"/>
                  <w:sz w:val="16"/>
                  <w:szCs w:val="16"/>
                </w:rPr>
                <w:t>https://www.ucm.sk/sk/studentsky-domov/</w:t>
              </w:r>
            </w:hyperlink>
          </w:p>
          <w:p w14:paraId="484C55DB" w14:textId="74A99BE8" w:rsidR="00112B8A" w:rsidRPr="00473CE4" w:rsidRDefault="00566E66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Študentský domov Univerzity sv. Cyrila a Metoda v Trnave</w:t>
            </w:r>
          </w:p>
          <w:p w14:paraId="161D0388" w14:textId="4AC4ED6B" w:rsidR="00F247B1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63" w:history="1">
              <w:r w:rsidR="00BA51E7" w:rsidRPr="00473CE4">
                <w:rPr>
                  <w:rStyle w:val="Hypertextovprepojenie"/>
                  <w:sz w:val="16"/>
                  <w:szCs w:val="16"/>
                </w:rPr>
                <w:t>https://www.ucm.sk/sk/oddelenie-kvality-a-vedy/</w:t>
              </w:r>
            </w:hyperlink>
          </w:p>
          <w:p w14:paraId="7FD4FCE8" w14:textId="23B7E96A" w:rsidR="00112B8A" w:rsidRPr="00473CE4" w:rsidRDefault="002237C2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 xml:space="preserve">Oddelenie kvality a vedy </w:t>
            </w:r>
            <w:r w:rsidR="00DD1B91" w:rsidRPr="00473CE4">
              <w:rPr>
                <w:sz w:val="16"/>
                <w:szCs w:val="16"/>
              </w:rPr>
              <w:t>Univerzity sv. Cyrila a Metoda v Trnave</w:t>
            </w:r>
          </w:p>
          <w:p w14:paraId="7359B095" w14:textId="7F6C6F65" w:rsidR="00BA51E7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64" w:history="1">
              <w:r w:rsidR="00BE5EF3" w:rsidRPr="00473CE4">
                <w:rPr>
                  <w:rStyle w:val="Hypertextovprepojenie"/>
                  <w:sz w:val="16"/>
                  <w:szCs w:val="16"/>
                </w:rPr>
                <w:t>https://www.ucm.sk/sk/oddelenie-vonkajsich-vztahov/</w:t>
              </w:r>
            </w:hyperlink>
          </w:p>
          <w:p w14:paraId="7DFA852D" w14:textId="17684E43" w:rsidR="00112B8A" w:rsidRPr="00473CE4" w:rsidRDefault="002215F1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 xml:space="preserve">Oddelenie vonkajších vzťahov </w:t>
            </w:r>
            <w:r w:rsidR="00DD1B91" w:rsidRPr="00473CE4">
              <w:rPr>
                <w:sz w:val="16"/>
                <w:szCs w:val="16"/>
              </w:rPr>
              <w:t>Univerzity sv. Cyrila a Metoda v Trnave</w:t>
            </w:r>
          </w:p>
          <w:p w14:paraId="39D0DA22" w14:textId="27DB0751" w:rsidR="00417C88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hyperlink r:id="rId65" w:history="1">
              <w:r w:rsidR="000464CA" w:rsidRPr="00473CE4">
                <w:rPr>
                  <w:rStyle w:val="Hypertextovprepojenie"/>
                  <w:sz w:val="16"/>
                  <w:szCs w:val="16"/>
                </w:rPr>
                <w:t>https://www.ucm.sk/docs/legislativa/postup_pri_predkladani_a_schvalovani_ziadosti_2012.pdf</w:t>
              </w:r>
            </w:hyperlink>
          </w:p>
          <w:p w14:paraId="53231CB1" w14:textId="31A951D7" w:rsidR="0021644D" w:rsidRPr="00473CE4" w:rsidRDefault="000464CA" w:rsidP="007A0F7E">
            <w:pPr>
              <w:pStyle w:val="Odsekzoznamu"/>
              <w:spacing w:after="0" w:line="240" w:lineRule="auto"/>
              <w:ind w:left="493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P</w:t>
            </w:r>
            <w:r w:rsidR="008508B2" w:rsidRPr="00473CE4">
              <w:rPr>
                <w:sz w:val="16"/>
                <w:szCs w:val="16"/>
              </w:rPr>
              <w:t>ostup pri predkladaní a schvaľovaní žiadosti o príspevok na športové a kultúrne aktivity študentov</w:t>
            </w:r>
            <w:r w:rsidR="007A0F7E" w:rsidRPr="00473CE4">
              <w:rPr>
                <w:sz w:val="16"/>
                <w:szCs w:val="16"/>
              </w:rPr>
              <w:t xml:space="preserve"> </w:t>
            </w:r>
            <w:r w:rsidR="00DD1B91" w:rsidRPr="00473CE4">
              <w:rPr>
                <w:sz w:val="16"/>
                <w:szCs w:val="16"/>
              </w:rPr>
              <w:t>Univerzity sv. Cyrila a Metoda v Trnave</w:t>
            </w:r>
          </w:p>
          <w:p w14:paraId="750B290D" w14:textId="32EE3A25" w:rsidR="00B511DB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hyperlink r:id="rId66" w:history="1">
              <w:r w:rsidR="007A64C5" w:rsidRPr="00473CE4">
                <w:rPr>
                  <w:rStyle w:val="Hypertextovprepojenie"/>
                  <w:sz w:val="16"/>
                  <w:szCs w:val="16"/>
                </w:rPr>
                <w:t>https://ff.ucm.sk/sk/system-manazerstva-kvality/</w:t>
              </w:r>
            </w:hyperlink>
          </w:p>
          <w:p w14:paraId="4E7CC0C8" w14:textId="0C75F7A5" w:rsidR="007A64C5" w:rsidRPr="00473CE4" w:rsidRDefault="007A64C5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Kvalita FF UCM v Trnave</w:t>
            </w:r>
          </w:p>
          <w:p w14:paraId="4474B0F5" w14:textId="1A86FD9A" w:rsidR="007A64C5" w:rsidRPr="00473CE4" w:rsidRDefault="00DA5F6A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hyperlink r:id="rId67" w:history="1">
              <w:r w:rsidR="00DB0157" w:rsidRPr="00473CE4">
                <w:rPr>
                  <w:rStyle w:val="Hypertextovprepojenie"/>
                  <w:sz w:val="16"/>
                  <w:szCs w:val="16"/>
                </w:rPr>
                <w:t>https://bit.ly/3s6vlTh</w:t>
              </w:r>
            </w:hyperlink>
          </w:p>
          <w:p w14:paraId="39697537" w14:textId="1E47872C" w:rsidR="00DB0157" w:rsidRPr="00473CE4" w:rsidRDefault="006C6836" w:rsidP="006C6836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Organizácia doktorandského štúdia na Filozofickej fakulte Univerzity sv. Cyrila a Metoda v</w:t>
            </w:r>
            <w:r w:rsidR="008D78F2" w:rsidRPr="00473CE4">
              <w:rPr>
                <w:sz w:val="16"/>
                <w:szCs w:val="16"/>
              </w:rPr>
              <w:t> </w:t>
            </w:r>
            <w:r w:rsidRPr="00473CE4">
              <w:rPr>
                <w:sz w:val="16"/>
                <w:szCs w:val="16"/>
              </w:rPr>
              <w:t>Trnave</w:t>
            </w:r>
          </w:p>
          <w:p w14:paraId="0225203B" w14:textId="0C192135" w:rsidR="008D78F2" w:rsidRPr="00473CE4" w:rsidRDefault="00DA5F6A" w:rsidP="006C6836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hyperlink r:id="rId68" w:history="1">
              <w:r w:rsidR="008D78F2" w:rsidRPr="00473CE4">
                <w:rPr>
                  <w:rStyle w:val="Hypertextovprepojenie"/>
                  <w:sz w:val="16"/>
                  <w:szCs w:val="16"/>
                </w:rPr>
                <w:t>https://ff.ucm.sk/docs/vnutorne_predpisy_fakulty/Dodatok_k_smernici_2_2014.pdf</w:t>
              </w:r>
            </w:hyperlink>
          </w:p>
          <w:p w14:paraId="6F4D1D1F" w14:textId="77777777" w:rsidR="008D78F2" w:rsidRPr="00473CE4" w:rsidRDefault="008D78F2" w:rsidP="008D78F2">
            <w:pPr>
              <w:pStyle w:val="Odsekzoznamu"/>
              <w:spacing w:after="0" w:line="240" w:lineRule="auto"/>
              <w:ind w:left="493" w:firstLine="5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lastRenderedPageBreak/>
              <w:t>Dodatok č. 1 Internej smernice číslo 2/2014 Organizácia doktorandského štúdia na FF UCM v Trnave (ktorým sa definujú kompetencie a organizácia činnosti odborových komisií na FF UCM</w:t>
            </w:r>
          </w:p>
          <w:p w14:paraId="7A4681BB" w14:textId="5A4E67C9" w:rsidR="008D78F2" w:rsidRPr="00473CE4" w:rsidRDefault="008D78F2" w:rsidP="008D78F2">
            <w:pPr>
              <w:pStyle w:val="Odsekzoznamu"/>
              <w:spacing w:after="0" w:line="240" w:lineRule="auto"/>
              <w:ind w:left="493" w:firstLine="5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v Trnave)</w:t>
            </w:r>
          </w:p>
          <w:p w14:paraId="0CF068BB" w14:textId="4DD2F15B" w:rsidR="009E3F7A" w:rsidRPr="00473CE4" w:rsidRDefault="00DA5F6A" w:rsidP="008D78F2">
            <w:pPr>
              <w:pStyle w:val="Odsekzoznamu"/>
              <w:spacing w:after="0" w:line="240" w:lineRule="auto"/>
              <w:ind w:left="493" w:firstLine="5"/>
              <w:rPr>
                <w:sz w:val="16"/>
                <w:szCs w:val="16"/>
              </w:rPr>
            </w:pPr>
            <w:hyperlink r:id="rId69" w:history="1">
              <w:r w:rsidR="00B0108E" w:rsidRPr="00473CE4">
                <w:rPr>
                  <w:rStyle w:val="Hypertextovprepojenie"/>
                  <w:sz w:val="16"/>
                  <w:szCs w:val="16"/>
                </w:rPr>
                <w:t>https://bit.ly/2OHSrB3</w:t>
              </w:r>
            </w:hyperlink>
          </w:p>
          <w:p w14:paraId="152E2A56" w14:textId="0B3C0AD3" w:rsidR="001A4DE9" w:rsidRPr="00C625CD" w:rsidRDefault="00C22CC2" w:rsidP="00473CE4">
            <w:pPr>
              <w:pStyle w:val="Odsekzoznamu"/>
              <w:spacing w:after="0" w:line="240" w:lineRule="auto"/>
              <w:ind w:left="493" w:firstLine="5"/>
            </w:pPr>
            <w:r w:rsidRPr="00473CE4">
              <w:rPr>
                <w:sz w:val="16"/>
                <w:szCs w:val="16"/>
              </w:rPr>
              <w:t>Metodický pokyn k vedeckej časti doktorandského štúdia na FF UCM v Trnave</w:t>
            </w:r>
          </w:p>
          <w:p w14:paraId="210D0CC5" w14:textId="77777777" w:rsidR="00C625CD" w:rsidRDefault="00C625CD" w:rsidP="00C625CD">
            <w:pPr>
              <w:pStyle w:val="Odsekzoznamu"/>
              <w:spacing w:after="0" w:line="240" w:lineRule="auto"/>
            </w:pPr>
          </w:p>
        </w:tc>
      </w:tr>
    </w:tbl>
    <w:p w14:paraId="4BC3E151" w14:textId="77777777" w:rsidR="00EF166C" w:rsidRDefault="00EF166C"/>
    <w:sectPr w:rsidR="00EF166C" w:rsidSect="00A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7B5E3" w14:textId="77777777" w:rsidR="00DA5F6A" w:rsidRDefault="00DA5F6A" w:rsidP="00EF166C">
      <w:pPr>
        <w:spacing w:after="0" w:line="240" w:lineRule="auto"/>
      </w:pPr>
      <w:r>
        <w:separator/>
      </w:r>
    </w:p>
  </w:endnote>
  <w:endnote w:type="continuationSeparator" w:id="0">
    <w:p w14:paraId="518694AC" w14:textId="77777777" w:rsidR="00DA5F6A" w:rsidRDefault="00DA5F6A" w:rsidP="00EF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2A557" w14:textId="77777777" w:rsidR="00DA5F6A" w:rsidRDefault="00DA5F6A" w:rsidP="00EF166C">
      <w:pPr>
        <w:spacing w:after="0" w:line="240" w:lineRule="auto"/>
      </w:pPr>
      <w:r>
        <w:separator/>
      </w:r>
    </w:p>
  </w:footnote>
  <w:footnote w:type="continuationSeparator" w:id="0">
    <w:p w14:paraId="47B56880" w14:textId="77777777" w:rsidR="00DA5F6A" w:rsidRDefault="00DA5F6A" w:rsidP="00EF166C">
      <w:pPr>
        <w:spacing w:after="0" w:line="240" w:lineRule="auto"/>
      </w:pPr>
      <w:r>
        <w:continuationSeparator/>
      </w:r>
    </w:p>
  </w:footnote>
  <w:footnote w:id="1">
    <w:p w14:paraId="29B53279" w14:textId="77777777" w:rsidR="00FA5BDC" w:rsidRPr="001D5529" w:rsidRDefault="00FA5BDC" w:rsidP="00EF166C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2">
    <w:p w14:paraId="275E268C" w14:textId="77777777" w:rsidR="00FA5BDC" w:rsidRPr="001D5529" w:rsidRDefault="00FA5BDC" w:rsidP="00EF166C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3">
    <w:p w14:paraId="61F9937C" w14:textId="77777777" w:rsidR="00FA5BDC" w:rsidRPr="001D5529" w:rsidRDefault="00FA5BDC" w:rsidP="00EF166C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4">
    <w:p w14:paraId="3E9BF8F4" w14:textId="77777777" w:rsidR="00FA5BDC" w:rsidRPr="001D5529" w:rsidRDefault="00FA5BDC" w:rsidP="00EF166C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5">
    <w:p w14:paraId="00AA7A9E" w14:textId="77777777" w:rsidR="00FA5BDC" w:rsidRPr="001D5529" w:rsidRDefault="00FA5BDC" w:rsidP="00EF166C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6">
    <w:p w14:paraId="272EA7F0" w14:textId="77777777" w:rsidR="00FA5BDC" w:rsidRPr="001D5529" w:rsidRDefault="00FA5BDC" w:rsidP="00103AE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7">
    <w:p w14:paraId="43ED5FEE" w14:textId="77777777" w:rsidR="00FA5BDC" w:rsidRPr="001D5529" w:rsidRDefault="00FA5BDC" w:rsidP="00103AE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8">
    <w:p w14:paraId="04860638" w14:textId="77777777" w:rsidR="00FA5BDC" w:rsidRPr="001D5529" w:rsidRDefault="00FA5BDC" w:rsidP="00103AE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  <w:footnote w:id="9">
    <w:p w14:paraId="24A9388F" w14:textId="77777777" w:rsidR="00FA5BDC" w:rsidRPr="001D5529" w:rsidRDefault="00FA5BDC" w:rsidP="00103AEA">
      <w:pPr>
        <w:pStyle w:val="Textpoznmkypodiarou"/>
        <w:rPr>
          <w:color w:val="0070C0"/>
          <w:sz w:val="12"/>
          <w:szCs w:val="16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 súlade s vyhláškou č. 614/2002 Z. z. o kreditovom systéme štúdia a zákonom č. 131/2002 Z. z. o vysokých školách a o zmene a doplnení niektorých zákonov.</w:t>
      </w:r>
    </w:p>
  </w:footnote>
  <w:footnote w:id="10">
    <w:p w14:paraId="0AEB91DB" w14:textId="77777777" w:rsidR="00FA5BDC" w:rsidRPr="005867F5" w:rsidRDefault="00FA5BDC" w:rsidP="00103AEA">
      <w:pPr>
        <w:pStyle w:val="Textpoznmkypodiarou"/>
        <w:rPr>
          <w:color w:val="0070C0"/>
          <w:sz w:val="14"/>
          <w:szCs w:val="18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Učitelia zabezpečujúci predmet počas posudzovania umožnia prístup pracovnej skupiny k študijným materiálom predmetu a obsahu jednotlivých vzdelávacích činností. </w:t>
      </w:r>
    </w:p>
  </w:footnote>
  <w:footnote w:id="11">
    <w:p w14:paraId="0A47321D" w14:textId="77777777" w:rsidR="00FA5BDC" w:rsidRPr="005867F5" w:rsidRDefault="00FA5BDC" w:rsidP="00103AEA">
      <w:pPr>
        <w:pStyle w:val="Textpoznmkypodiarou"/>
        <w:rPr>
          <w:color w:val="0070C0"/>
          <w:sz w:val="14"/>
          <w:szCs w:val="14"/>
        </w:rPr>
      </w:pPr>
      <w:r w:rsidRPr="005867F5">
        <w:rPr>
          <w:rStyle w:val="Odkaznapoznmkupodiarou"/>
          <w:color w:val="0070C0"/>
        </w:rPr>
        <w:footnoteRef/>
      </w:r>
      <w:r w:rsidRPr="005867F5">
        <w:rPr>
          <w:color w:val="0070C0"/>
        </w:rPr>
        <w:t xml:space="preserve"> </w:t>
      </w:r>
      <w:r w:rsidRPr="005867F5">
        <w:rPr>
          <w:color w:val="0070C0"/>
          <w:sz w:val="14"/>
          <w:szCs w:val="14"/>
        </w:rPr>
        <w:t>Odporúčame uvádzať záťaž súvisiacu s kontakt</w:t>
      </w:r>
      <w:r>
        <w:rPr>
          <w:color w:val="0070C0"/>
          <w:sz w:val="14"/>
          <w:szCs w:val="14"/>
        </w:rPr>
        <w:t>no</w:t>
      </w:r>
      <w:r w:rsidRPr="005867F5">
        <w:rPr>
          <w:color w:val="0070C0"/>
          <w:sz w:val="14"/>
          <w:szCs w:val="14"/>
        </w:rPr>
        <w:t xml:space="preserve">u aj nekontaktnou výučbou v súlade s ECTS </w:t>
      </w:r>
      <w:proofErr w:type="spellStart"/>
      <w:r>
        <w:rPr>
          <w:color w:val="0070C0"/>
          <w:sz w:val="14"/>
          <w:szCs w:val="14"/>
        </w:rPr>
        <w:t>U</w:t>
      </w:r>
      <w:r w:rsidRPr="005867F5">
        <w:rPr>
          <w:color w:val="0070C0"/>
          <w:sz w:val="14"/>
          <w:szCs w:val="14"/>
        </w:rPr>
        <w:t>sers</w:t>
      </w:r>
      <w:proofErr w:type="spellEnd"/>
      <w:r w:rsidRPr="005867F5">
        <w:rPr>
          <w:color w:val="0070C0"/>
          <w:sz w:val="14"/>
          <w:szCs w:val="14"/>
        </w:rPr>
        <w:t xml:space="preserve">' </w:t>
      </w:r>
      <w:proofErr w:type="spellStart"/>
      <w:r>
        <w:rPr>
          <w:color w:val="0070C0"/>
          <w:sz w:val="14"/>
          <w:szCs w:val="14"/>
        </w:rPr>
        <w:t>G</w:t>
      </w:r>
      <w:r w:rsidRPr="005867F5">
        <w:rPr>
          <w:color w:val="0070C0"/>
          <w:sz w:val="14"/>
          <w:szCs w:val="14"/>
        </w:rPr>
        <w:t>uide</w:t>
      </w:r>
      <w:proofErr w:type="spellEnd"/>
      <w:r w:rsidRPr="005867F5">
        <w:rPr>
          <w:color w:val="0070C0"/>
          <w:sz w:val="14"/>
          <w:szCs w:val="14"/>
        </w:rPr>
        <w:t xml:space="preserve"> 2015.</w:t>
      </w:r>
    </w:p>
  </w:footnote>
  <w:footnote w:id="12">
    <w:p w14:paraId="685A34CF" w14:textId="77777777" w:rsidR="00FA5BDC" w:rsidRPr="00324062" w:rsidRDefault="00FA5BDC" w:rsidP="00103AEA">
      <w:pPr>
        <w:pStyle w:val="Textpoznmkypodiarou"/>
        <w:rPr>
          <w:color w:val="2E74B5" w:themeColor="accent1" w:themeShade="BF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Napr. pri zabezpečovaní odbornej praxe, alebo inej vzdelávacej činnosti uskutočňovanej mimo univerzity.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5DA4"/>
    <w:multiLevelType w:val="hybridMultilevel"/>
    <w:tmpl w:val="D6E8267A"/>
    <w:lvl w:ilvl="0" w:tplc="04B278A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64DE8"/>
    <w:multiLevelType w:val="hybridMultilevel"/>
    <w:tmpl w:val="97B68786"/>
    <w:lvl w:ilvl="0" w:tplc="041B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5" w15:restartNumberingAfterBreak="0">
    <w:nsid w:val="21A85B37"/>
    <w:multiLevelType w:val="hybridMultilevel"/>
    <w:tmpl w:val="1E5AD574"/>
    <w:lvl w:ilvl="0" w:tplc="3B4C2F02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16CC8"/>
    <w:multiLevelType w:val="hybridMultilevel"/>
    <w:tmpl w:val="D04EE118"/>
    <w:lvl w:ilvl="0" w:tplc="71EE3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8510B"/>
    <w:multiLevelType w:val="hybridMultilevel"/>
    <w:tmpl w:val="EEE42F0E"/>
    <w:lvl w:ilvl="0" w:tplc="861A38FE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C03D2"/>
    <w:multiLevelType w:val="hybridMultilevel"/>
    <w:tmpl w:val="EB2A418E"/>
    <w:lvl w:ilvl="0" w:tplc="56241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5714E"/>
    <w:multiLevelType w:val="hybridMultilevel"/>
    <w:tmpl w:val="38D83680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4" w15:restartNumberingAfterBreak="0">
    <w:nsid w:val="603C3738"/>
    <w:multiLevelType w:val="hybridMultilevel"/>
    <w:tmpl w:val="46ACAF72"/>
    <w:lvl w:ilvl="0" w:tplc="1362D65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F634F"/>
    <w:multiLevelType w:val="hybridMultilevel"/>
    <w:tmpl w:val="E98427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1321"/>
    <w:multiLevelType w:val="multilevel"/>
    <w:tmpl w:val="0194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D745FD"/>
    <w:multiLevelType w:val="hybridMultilevel"/>
    <w:tmpl w:val="7BFACAEE"/>
    <w:lvl w:ilvl="0" w:tplc="5694CD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93C4F"/>
    <w:multiLevelType w:val="hybridMultilevel"/>
    <w:tmpl w:val="FD1E1FE2"/>
    <w:lvl w:ilvl="0" w:tplc="9976DFA0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3"/>
  </w:num>
  <w:num w:numId="5">
    <w:abstractNumId w:val="16"/>
  </w:num>
  <w:num w:numId="6">
    <w:abstractNumId w:val="20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4"/>
  </w:num>
  <w:num w:numId="17">
    <w:abstractNumId w:val="13"/>
  </w:num>
  <w:num w:numId="18">
    <w:abstractNumId w:val="8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6C"/>
    <w:rsid w:val="000010C5"/>
    <w:rsid w:val="000138F6"/>
    <w:rsid w:val="0002402D"/>
    <w:rsid w:val="00025394"/>
    <w:rsid w:val="00026AF3"/>
    <w:rsid w:val="00030660"/>
    <w:rsid w:val="0003488D"/>
    <w:rsid w:val="0003657E"/>
    <w:rsid w:val="00037B20"/>
    <w:rsid w:val="00043761"/>
    <w:rsid w:val="000464CA"/>
    <w:rsid w:val="00050097"/>
    <w:rsid w:val="0005064E"/>
    <w:rsid w:val="000527FD"/>
    <w:rsid w:val="00057473"/>
    <w:rsid w:val="0005782C"/>
    <w:rsid w:val="00077B45"/>
    <w:rsid w:val="00080580"/>
    <w:rsid w:val="00083B69"/>
    <w:rsid w:val="00086566"/>
    <w:rsid w:val="000A2916"/>
    <w:rsid w:val="000B2454"/>
    <w:rsid w:val="000B471D"/>
    <w:rsid w:val="000B59B1"/>
    <w:rsid w:val="000D50E5"/>
    <w:rsid w:val="000E49FB"/>
    <w:rsid w:val="000E4A4E"/>
    <w:rsid w:val="000F7459"/>
    <w:rsid w:val="00103AEA"/>
    <w:rsid w:val="00107D9A"/>
    <w:rsid w:val="00112B8A"/>
    <w:rsid w:val="001147D4"/>
    <w:rsid w:val="00120C47"/>
    <w:rsid w:val="0013081B"/>
    <w:rsid w:val="001323F6"/>
    <w:rsid w:val="0014303C"/>
    <w:rsid w:val="00145073"/>
    <w:rsid w:val="00151376"/>
    <w:rsid w:val="00154129"/>
    <w:rsid w:val="00161572"/>
    <w:rsid w:val="00165518"/>
    <w:rsid w:val="00166697"/>
    <w:rsid w:val="001738E3"/>
    <w:rsid w:val="00177E94"/>
    <w:rsid w:val="00180083"/>
    <w:rsid w:val="0019275F"/>
    <w:rsid w:val="00193DD6"/>
    <w:rsid w:val="001A4DE9"/>
    <w:rsid w:val="001A5AE7"/>
    <w:rsid w:val="001A7B76"/>
    <w:rsid w:val="001A7EFE"/>
    <w:rsid w:val="001D3A20"/>
    <w:rsid w:val="001E5618"/>
    <w:rsid w:val="001F2BF9"/>
    <w:rsid w:val="00207A13"/>
    <w:rsid w:val="00210880"/>
    <w:rsid w:val="002131DF"/>
    <w:rsid w:val="0021644D"/>
    <w:rsid w:val="002215F1"/>
    <w:rsid w:val="00222858"/>
    <w:rsid w:val="002237C2"/>
    <w:rsid w:val="002309DF"/>
    <w:rsid w:val="002333BE"/>
    <w:rsid w:val="002402A8"/>
    <w:rsid w:val="00242EC5"/>
    <w:rsid w:val="002506F5"/>
    <w:rsid w:val="00253324"/>
    <w:rsid w:val="00255464"/>
    <w:rsid w:val="0025583B"/>
    <w:rsid w:val="00257BCF"/>
    <w:rsid w:val="002611E4"/>
    <w:rsid w:val="00263CE0"/>
    <w:rsid w:val="00271C0A"/>
    <w:rsid w:val="00290FAE"/>
    <w:rsid w:val="00291163"/>
    <w:rsid w:val="00291A02"/>
    <w:rsid w:val="0029437D"/>
    <w:rsid w:val="002A7630"/>
    <w:rsid w:val="002B2033"/>
    <w:rsid w:val="002B504C"/>
    <w:rsid w:val="002B71A0"/>
    <w:rsid w:val="002C3645"/>
    <w:rsid w:val="002D1217"/>
    <w:rsid w:val="002E1D52"/>
    <w:rsid w:val="002E2067"/>
    <w:rsid w:val="002E35DC"/>
    <w:rsid w:val="002E5D17"/>
    <w:rsid w:val="002F239D"/>
    <w:rsid w:val="00302822"/>
    <w:rsid w:val="00306AAC"/>
    <w:rsid w:val="00313ED1"/>
    <w:rsid w:val="00316760"/>
    <w:rsid w:val="003168C3"/>
    <w:rsid w:val="0032252D"/>
    <w:rsid w:val="00326D93"/>
    <w:rsid w:val="003364DA"/>
    <w:rsid w:val="00336919"/>
    <w:rsid w:val="00336DB0"/>
    <w:rsid w:val="00343DB8"/>
    <w:rsid w:val="003538C4"/>
    <w:rsid w:val="00353BB9"/>
    <w:rsid w:val="00356227"/>
    <w:rsid w:val="003564A3"/>
    <w:rsid w:val="00367551"/>
    <w:rsid w:val="00367CC3"/>
    <w:rsid w:val="0037192E"/>
    <w:rsid w:val="00375339"/>
    <w:rsid w:val="00375AF1"/>
    <w:rsid w:val="00377735"/>
    <w:rsid w:val="00386038"/>
    <w:rsid w:val="00394C5E"/>
    <w:rsid w:val="003A2A48"/>
    <w:rsid w:val="003A4F9D"/>
    <w:rsid w:val="003B044E"/>
    <w:rsid w:val="003B6F24"/>
    <w:rsid w:val="003D53DE"/>
    <w:rsid w:val="003D75FE"/>
    <w:rsid w:val="003E5004"/>
    <w:rsid w:val="003F3409"/>
    <w:rsid w:val="003F646C"/>
    <w:rsid w:val="003F68EB"/>
    <w:rsid w:val="0040257C"/>
    <w:rsid w:val="00411E72"/>
    <w:rsid w:val="00414365"/>
    <w:rsid w:val="00417C88"/>
    <w:rsid w:val="00430B2A"/>
    <w:rsid w:val="00437E21"/>
    <w:rsid w:val="00457665"/>
    <w:rsid w:val="00464744"/>
    <w:rsid w:val="00466982"/>
    <w:rsid w:val="00467E17"/>
    <w:rsid w:val="00471A61"/>
    <w:rsid w:val="00473CE4"/>
    <w:rsid w:val="00483809"/>
    <w:rsid w:val="004930F2"/>
    <w:rsid w:val="004A18D0"/>
    <w:rsid w:val="004A431C"/>
    <w:rsid w:val="004A5AB2"/>
    <w:rsid w:val="004A67F0"/>
    <w:rsid w:val="004B275D"/>
    <w:rsid w:val="004D1CBA"/>
    <w:rsid w:val="004D529B"/>
    <w:rsid w:val="004E16B1"/>
    <w:rsid w:val="004F0F61"/>
    <w:rsid w:val="004F329E"/>
    <w:rsid w:val="0050680A"/>
    <w:rsid w:val="00515061"/>
    <w:rsid w:val="00526F6F"/>
    <w:rsid w:val="005305DB"/>
    <w:rsid w:val="00530631"/>
    <w:rsid w:val="005317EE"/>
    <w:rsid w:val="00536AA6"/>
    <w:rsid w:val="00546C0D"/>
    <w:rsid w:val="0055299E"/>
    <w:rsid w:val="00554669"/>
    <w:rsid w:val="005563B4"/>
    <w:rsid w:val="0056069D"/>
    <w:rsid w:val="00563A2E"/>
    <w:rsid w:val="00566E66"/>
    <w:rsid w:val="005758ED"/>
    <w:rsid w:val="0057707E"/>
    <w:rsid w:val="00583C80"/>
    <w:rsid w:val="00597B4C"/>
    <w:rsid w:val="005A6358"/>
    <w:rsid w:val="005A7130"/>
    <w:rsid w:val="005B500E"/>
    <w:rsid w:val="005D19DE"/>
    <w:rsid w:val="005D45C8"/>
    <w:rsid w:val="005E283F"/>
    <w:rsid w:val="005E34E3"/>
    <w:rsid w:val="005E4797"/>
    <w:rsid w:val="005F2514"/>
    <w:rsid w:val="00600EEE"/>
    <w:rsid w:val="0060191C"/>
    <w:rsid w:val="00602388"/>
    <w:rsid w:val="006029AE"/>
    <w:rsid w:val="00604624"/>
    <w:rsid w:val="006067B6"/>
    <w:rsid w:val="00617AD8"/>
    <w:rsid w:val="00622DE6"/>
    <w:rsid w:val="006233D7"/>
    <w:rsid w:val="00630151"/>
    <w:rsid w:val="00640CF2"/>
    <w:rsid w:val="00641DCB"/>
    <w:rsid w:val="00655D2C"/>
    <w:rsid w:val="00663C5D"/>
    <w:rsid w:val="0067302F"/>
    <w:rsid w:val="006735CE"/>
    <w:rsid w:val="0068398B"/>
    <w:rsid w:val="00690D7A"/>
    <w:rsid w:val="00691B6D"/>
    <w:rsid w:val="006950F6"/>
    <w:rsid w:val="006A40C2"/>
    <w:rsid w:val="006A4B0E"/>
    <w:rsid w:val="006B6E5E"/>
    <w:rsid w:val="006B7098"/>
    <w:rsid w:val="006C2A9D"/>
    <w:rsid w:val="006C6836"/>
    <w:rsid w:val="006D4571"/>
    <w:rsid w:val="006E5987"/>
    <w:rsid w:val="006E5B1E"/>
    <w:rsid w:val="006E7606"/>
    <w:rsid w:val="006E7669"/>
    <w:rsid w:val="006F6A08"/>
    <w:rsid w:val="006F76A2"/>
    <w:rsid w:val="007011C1"/>
    <w:rsid w:val="00707D72"/>
    <w:rsid w:val="00717422"/>
    <w:rsid w:val="007202F2"/>
    <w:rsid w:val="00730BD1"/>
    <w:rsid w:val="007330A6"/>
    <w:rsid w:val="0073342F"/>
    <w:rsid w:val="00747BEA"/>
    <w:rsid w:val="00752C13"/>
    <w:rsid w:val="0075667D"/>
    <w:rsid w:val="00762592"/>
    <w:rsid w:val="00766E2B"/>
    <w:rsid w:val="00780F39"/>
    <w:rsid w:val="0079271C"/>
    <w:rsid w:val="00793FEF"/>
    <w:rsid w:val="007A0F7E"/>
    <w:rsid w:val="007A3332"/>
    <w:rsid w:val="007A64C5"/>
    <w:rsid w:val="007B1489"/>
    <w:rsid w:val="007B61DE"/>
    <w:rsid w:val="007C0118"/>
    <w:rsid w:val="007C2F51"/>
    <w:rsid w:val="007C3CD2"/>
    <w:rsid w:val="007D13BE"/>
    <w:rsid w:val="007D327C"/>
    <w:rsid w:val="007E1278"/>
    <w:rsid w:val="00810FF2"/>
    <w:rsid w:val="008151E3"/>
    <w:rsid w:val="00816025"/>
    <w:rsid w:val="008174BF"/>
    <w:rsid w:val="008222F4"/>
    <w:rsid w:val="008250D8"/>
    <w:rsid w:val="008252C9"/>
    <w:rsid w:val="00825816"/>
    <w:rsid w:val="00827F2C"/>
    <w:rsid w:val="00835E24"/>
    <w:rsid w:val="00842D63"/>
    <w:rsid w:val="0084411F"/>
    <w:rsid w:val="008508B2"/>
    <w:rsid w:val="008535EA"/>
    <w:rsid w:val="008552EA"/>
    <w:rsid w:val="00863449"/>
    <w:rsid w:val="008642CF"/>
    <w:rsid w:val="00866E25"/>
    <w:rsid w:val="00872A05"/>
    <w:rsid w:val="00875A7B"/>
    <w:rsid w:val="008855C0"/>
    <w:rsid w:val="00886474"/>
    <w:rsid w:val="00892FAF"/>
    <w:rsid w:val="00895A2C"/>
    <w:rsid w:val="008A5903"/>
    <w:rsid w:val="008D2BCF"/>
    <w:rsid w:val="008D78F2"/>
    <w:rsid w:val="008E4F82"/>
    <w:rsid w:val="008E7CA4"/>
    <w:rsid w:val="00922D33"/>
    <w:rsid w:val="00922F29"/>
    <w:rsid w:val="009320BD"/>
    <w:rsid w:val="009415C4"/>
    <w:rsid w:val="00944661"/>
    <w:rsid w:val="009506C0"/>
    <w:rsid w:val="0095170B"/>
    <w:rsid w:val="00951779"/>
    <w:rsid w:val="009541F1"/>
    <w:rsid w:val="0096499B"/>
    <w:rsid w:val="009658AD"/>
    <w:rsid w:val="00972529"/>
    <w:rsid w:val="00983B75"/>
    <w:rsid w:val="00991A31"/>
    <w:rsid w:val="009A2F79"/>
    <w:rsid w:val="009B08D5"/>
    <w:rsid w:val="009B1089"/>
    <w:rsid w:val="009B36D1"/>
    <w:rsid w:val="009C1ABA"/>
    <w:rsid w:val="009C2D2C"/>
    <w:rsid w:val="009C6A58"/>
    <w:rsid w:val="009D70BA"/>
    <w:rsid w:val="009D7FD1"/>
    <w:rsid w:val="009E3C8D"/>
    <w:rsid w:val="009E3F7A"/>
    <w:rsid w:val="009E6F96"/>
    <w:rsid w:val="009F2694"/>
    <w:rsid w:val="009F2784"/>
    <w:rsid w:val="009F2CD1"/>
    <w:rsid w:val="009F7E12"/>
    <w:rsid w:val="00A02C5E"/>
    <w:rsid w:val="00A046F0"/>
    <w:rsid w:val="00A04ED2"/>
    <w:rsid w:val="00A06A65"/>
    <w:rsid w:val="00A15354"/>
    <w:rsid w:val="00A20826"/>
    <w:rsid w:val="00A22AE9"/>
    <w:rsid w:val="00A22C52"/>
    <w:rsid w:val="00A24CFA"/>
    <w:rsid w:val="00A24D5F"/>
    <w:rsid w:val="00A24DA0"/>
    <w:rsid w:val="00A25154"/>
    <w:rsid w:val="00A31178"/>
    <w:rsid w:val="00A3172D"/>
    <w:rsid w:val="00A325BA"/>
    <w:rsid w:val="00A3356A"/>
    <w:rsid w:val="00A36A96"/>
    <w:rsid w:val="00A37B8A"/>
    <w:rsid w:val="00A40861"/>
    <w:rsid w:val="00A45794"/>
    <w:rsid w:val="00A56A76"/>
    <w:rsid w:val="00A57D5E"/>
    <w:rsid w:val="00A57D6E"/>
    <w:rsid w:val="00A6519A"/>
    <w:rsid w:val="00A73C47"/>
    <w:rsid w:val="00A7401F"/>
    <w:rsid w:val="00A838DF"/>
    <w:rsid w:val="00A83C2B"/>
    <w:rsid w:val="00A84E9F"/>
    <w:rsid w:val="00A967B6"/>
    <w:rsid w:val="00AA08A1"/>
    <w:rsid w:val="00AA494D"/>
    <w:rsid w:val="00AA5071"/>
    <w:rsid w:val="00AA7703"/>
    <w:rsid w:val="00AB0C09"/>
    <w:rsid w:val="00AC01FC"/>
    <w:rsid w:val="00AC2B49"/>
    <w:rsid w:val="00AC3655"/>
    <w:rsid w:val="00AC3BDA"/>
    <w:rsid w:val="00AE0EF5"/>
    <w:rsid w:val="00AE279C"/>
    <w:rsid w:val="00AE3632"/>
    <w:rsid w:val="00AE4507"/>
    <w:rsid w:val="00AF5D0F"/>
    <w:rsid w:val="00B00488"/>
    <w:rsid w:val="00B0108E"/>
    <w:rsid w:val="00B11A49"/>
    <w:rsid w:val="00B15A78"/>
    <w:rsid w:val="00B2145E"/>
    <w:rsid w:val="00B3243E"/>
    <w:rsid w:val="00B45C4D"/>
    <w:rsid w:val="00B511DB"/>
    <w:rsid w:val="00B61034"/>
    <w:rsid w:val="00B6274B"/>
    <w:rsid w:val="00B661B7"/>
    <w:rsid w:val="00B67877"/>
    <w:rsid w:val="00B81DEE"/>
    <w:rsid w:val="00B8311F"/>
    <w:rsid w:val="00B86956"/>
    <w:rsid w:val="00B86A6D"/>
    <w:rsid w:val="00B8725E"/>
    <w:rsid w:val="00BA10E0"/>
    <w:rsid w:val="00BA51E7"/>
    <w:rsid w:val="00BA5D00"/>
    <w:rsid w:val="00BA6D01"/>
    <w:rsid w:val="00BA7E12"/>
    <w:rsid w:val="00BB25F0"/>
    <w:rsid w:val="00BB6AB5"/>
    <w:rsid w:val="00BC44A8"/>
    <w:rsid w:val="00BC63C2"/>
    <w:rsid w:val="00BD16F0"/>
    <w:rsid w:val="00BD4DAD"/>
    <w:rsid w:val="00BD4DFC"/>
    <w:rsid w:val="00BD767D"/>
    <w:rsid w:val="00BE41C7"/>
    <w:rsid w:val="00BE5EF3"/>
    <w:rsid w:val="00BF2DF4"/>
    <w:rsid w:val="00BF6D8F"/>
    <w:rsid w:val="00C13933"/>
    <w:rsid w:val="00C14063"/>
    <w:rsid w:val="00C16965"/>
    <w:rsid w:val="00C17EE1"/>
    <w:rsid w:val="00C202F5"/>
    <w:rsid w:val="00C22CC2"/>
    <w:rsid w:val="00C625CD"/>
    <w:rsid w:val="00C73A82"/>
    <w:rsid w:val="00C771B1"/>
    <w:rsid w:val="00C77578"/>
    <w:rsid w:val="00C879F8"/>
    <w:rsid w:val="00C90174"/>
    <w:rsid w:val="00C918E4"/>
    <w:rsid w:val="00CA04AC"/>
    <w:rsid w:val="00CA5DDE"/>
    <w:rsid w:val="00CB60A4"/>
    <w:rsid w:val="00CC3EFC"/>
    <w:rsid w:val="00CC4482"/>
    <w:rsid w:val="00CD4100"/>
    <w:rsid w:val="00CD6AED"/>
    <w:rsid w:val="00CE4DED"/>
    <w:rsid w:val="00CE7CF3"/>
    <w:rsid w:val="00CF1531"/>
    <w:rsid w:val="00CF674F"/>
    <w:rsid w:val="00D00118"/>
    <w:rsid w:val="00D00A1A"/>
    <w:rsid w:val="00D04F5C"/>
    <w:rsid w:val="00D118C1"/>
    <w:rsid w:val="00D121D3"/>
    <w:rsid w:val="00D157EB"/>
    <w:rsid w:val="00D4712E"/>
    <w:rsid w:val="00D62D2F"/>
    <w:rsid w:val="00D708F4"/>
    <w:rsid w:val="00D72B42"/>
    <w:rsid w:val="00D752F6"/>
    <w:rsid w:val="00D817A1"/>
    <w:rsid w:val="00D83830"/>
    <w:rsid w:val="00D9204E"/>
    <w:rsid w:val="00DA2348"/>
    <w:rsid w:val="00DA5F6A"/>
    <w:rsid w:val="00DA653D"/>
    <w:rsid w:val="00DB0157"/>
    <w:rsid w:val="00DB6B1B"/>
    <w:rsid w:val="00DC161E"/>
    <w:rsid w:val="00DD0C4D"/>
    <w:rsid w:val="00DD1AA1"/>
    <w:rsid w:val="00DD1B91"/>
    <w:rsid w:val="00DE0418"/>
    <w:rsid w:val="00DE5351"/>
    <w:rsid w:val="00DE536C"/>
    <w:rsid w:val="00E06B54"/>
    <w:rsid w:val="00E13ED8"/>
    <w:rsid w:val="00E2253C"/>
    <w:rsid w:val="00E227B7"/>
    <w:rsid w:val="00E30771"/>
    <w:rsid w:val="00E3540B"/>
    <w:rsid w:val="00E56473"/>
    <w:rsid w:val="00E87E1C"/>
    <w:rsid w:val="00E96408"/>
    <w:rsid w:val="00E96B88"/>
    <w:rsid w:val="00EB016B"/>
    <w:rsid w:val="00EC3745"/>
    <w:rsid w:val="00EC4FA6"/>
    <w:rsid w:val="00ED2142"/>
    <w:rsid w:val="00ED7CDC"/>
    <w:rsid w:val="00EE13DD"/>
    <w:rsid w:val="00EF166C"/>
    <w:rsid w:val="00EF271F"/>
    <w:rsid w:val="00EF5660"/>
    <w:rsid w:val="00EF6E6F"/>
    <w:rsid w:val="00F0369D"/>
    <w:rsid w:val="00F063B9"/>
    <w:rsid w:val="00F16CC6"/>
    <w:rsid w:val="00F247B1"/>
    <w:rsid w:val="00F3395D"/>
    <w:rsid w:val="00F34C8C"/>
    <w:rsid w:val="00F54760"/>
    <w:rsid w:val="00F61E67"/>
    <w:rsid w:val="00F72430"/>
    <w:rsid w:val="00F85B76"/>
    <w:rsid w:val="00F91FC2"/>
    <w:rsid w:val="00F970D6"/>
    <w:rsid w:val="00FA27B9"/>
    <w:rsid w:val="00FA31EA"/>
    <w:rsid w:val="00FA3EA6"/>
    <w:rsid w:val="00FA5BDC"/>
    <w:rsid w:val="00FB1C1F"/>
    <w:rsid w:val="00FB2719"/>
    <w:rsid w:val="00FB2F7E"/>
    <w:rsid w:val="00FC2E65"/>
    <w:rsid w:val="00FD3F0C"/>
    <w:rsid w:val="00FE2160"/>
    <w:rsid w:val="00FF1420"/>
    <w:rsid w:val="00FF714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E6A"/>
  <w15:chartTrackingRefBased/>
  <w15:docId w15:val="{9FD211F7-192B-4F04-9148-F1CF578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EF166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EF166C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166C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166C"/>
    <w:rPr>
      <w:vertAlign w:val="superscript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EF166C"/>
  </w:style>
  <w:style w:type="paragraph" w:styleId="Textbubliny">
    <w:name w:val="Balloon Text"/>
    <w:basedOn w:val="Normlny"/>
    <w:link w:val="TextbublinyChar"/>
    <w:uiPriority w:val="99"/>
    <w:semiHidden/>
    <w:unhideWhenUsed/>
    <w:rsid w:val="00C6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5C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B471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B471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398B"/>
    <w:rPr>
      <w:color w:val="954F72" w:themeColor="followedHyperlink"/>
      <w:u w:val="single"/>
    </w:rPr>
  </w:style>
  <w:style w:type="paragraph" w:customStyle="1" w:styleId="Polokakomentr">
    <w:name w:val="Položka_komentár"/>
    <w:basedOn w:val="Normlny"/>
    <w:link w:val="PolokakomentrChar"/>
    <w:uiPriority w:val="99"/>
    <w:rsid w:val="009D70BA"/>
    <w:pPr>
      <w:spacing w:after="0" w:line="240" w:lineRule="auto"/>
    </w:pPr>
    <w:rPr>
      <w:rFonts w:ascii="Times New Roman" w:eastAsia="SimSun" w:hAnsi="Times New Roman" w:cs="Times New Roman"/>
      <w:i/>
      <w:iCs/>
      <w:color w:val="365F91"/>
      <w:sz w:val="20"/>
      <w:szCs w:val="20"/>
      <w:lang w:eastAsia="zh-CN"/>
    </w:rPr>
  </w:style>
  <w:style w:type="character" w:customStyle="1" w:styleId="PolokakomentrChar">
    <w:name w:val="Položka_komentár Char"/>
    <w:link w:val="Polokakomentr"/>
    <w:uiPriority w:val="99"/>
    <w:locked/>
    <w:rsid w:val="009D70BA"/>
    <w:rPr>
      <w:rFonts w:ascii="Times New Roman" w:eastAsia="SimSun" w:hAnsi="Times New Roman" w:cs="Times New Roman"/>
      <w:i/>
      <w:iCs/>
      <w:color w:val="365F91"/>
      <w:sz w:val="20"/>
      <w:szCs w:val="20"/>
      <w:lang w:eastAsia="zh-CN"/>
    </w:rPr>
  </w:style>
  <w:style w:type="paragraph" w:customStyle="1" w:styleId="Default">
    <w:name w:val="Default"/>
    <w:rsid w:val="009D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lokaChar">
    <w:name w:val="Položka Char"/>
    <w:link w:val="Poloka"/>
    <w:uiPriority w:val="99"/>
    <w:locked/>
    <w:rsid w:val="002D1217"/>
    <w:rPr>
      <w:b/>
      <w:sz w:val="16"/>
    </w:rPr>
  </w:style>
  <w:style w:type="paragraph" w:customStyle="1" w:styleId="Poloka">
    <w:name w:val="Položka"/>
    <w:basedOn w:val="Normlny"/>
    <w:link w:val="PolokaChar"/>
    <w:uiPriority w:val="99"/>
    <w:rsid w:val="002D1217"/>
    <w:pPr>
      <w:spacing w:after="200" w:line="276" w:lineRule="auto"/>
    </w:pPr>
    <w:rPr>
      <w:b/>
      <w:sz w:val="16"/>
    </w:rPr>
  </w:style>
  <w:style w:type="table" w:styleId="Mriekatabuky">
    <w:name w:val="Table Grid"/>
    <w:basedOn w:val="Normlnatabuka"/>
    <w:uiPriority w:val="39"/>
    <w:rsid w:val="0053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nhideWhenUsed/>
    <w:rsid w:val="005E28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E28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adoslav.hlusek@ucm.sk" TargetMode="External"/><Relationship Id="rId21" Type="http://schemas.openxmlformats.org/officeDocument/2006/relationships/hyperlink" Target="http://khist.ff.ucm.sk/sk/personalne-obsadenie/" TargetMode="External"/><Relationship Id="rId42" Type="http://schemas.openxmlformats.org/officeDocument/2006/relationships/hyperlink" Target="http://khist.ff.ucm.sk/sk/katedrova-kniznica/" TargetMode="External"/><Relationship Id="rId47" Type="http://schemas.openxmlformats.org/officeDocument/2006/relationships/hyperlink" Target="https://www.ucm.sk/docs/legislativa/smernica_o_administracii_erazmus+.pdf" TargetMode="External"/><Relationship Id="rId63" Type="http://schemas.openxmlformats.org/officeDocument/2006/relationships/hyperlink" Target="https://www.ucm.sk/sk/oddelenie-kvality-a-vedy/" TargetMode="External"/><Relationship Id="rId68" Type="http://schemas.openxmlformats.org/officeDocument/2006/relationships/hyperlink" Target="https://ff.ucm.sk/docs/vnutorne_predpisy_fakulty/Dodatok_k_smernici_2_2014.pdf" TargetMode="External"/><Relationship Id="rId7" Type="http://schemas.openxmlformats.org/officeDocument/2006/relationships/hyperlink" Target="https://ff.ucm.sk/docs/vnutorne_predpisy_fakulty/Interna%20smernica%20cislo_02_2014%20novela%202016.pd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pavol.tisliar@ucm.sk" TargetMode="External"/><Relationship Id="rId29" Type="http://schemas.openxmlformats.org/officeDocument/2006/relationships/hyperlink" Target="mailto:paulisova1@ucm.sk" TargetMode="External"/><Relationship Id="rId11" Type="http://schemas.openxmlformats.org/officeDocument/2006/relationships/hyperlink" Target="https://www.ucm.sk/docs/legislativa/studijny_poriadok_ucm_2020.pdf" TargetMode="External"/><Relationship Id="rId24" Type="http://schemas.openxmlformats.org/officeDocument/2006/relationships/hyperlink" Target="mailto:michal.habaj@ucm.sk" TargetMode="External"/><Relationship Id="rId32" Type="http://schemas.openxmlformats.org/officeDocument/2006/relationships/hyperlink" Target="mailto:pavol.tisliar@ucm.sk" TargetMode="External"/><Relationship Id="rId37" Type="http://schemas.openxmlformats.org/officeDocument/2006/relationships/hyperlink" Target="mailto:sona.krahulcov@ucm.sk" TargetMode="External"/><Relationship Id="rId40" Type="http://schemas.openxmlformats.org/officeDocument/2006/relationships/hyperlink" Target="https://www.ucm.sk/sk/vzdialeny-pristup-do-vs/" TargetMode="External"/><Relationship Id="rId45" Type="http://schemas.openxmlformats.org/officeDocument/2006/relationships/hyperlink" Target="https://www.ucm.sk/docs/dokumenty/interny_predpis_ziadosti_o_prispevok_na_sportove_ziadost_2012.pdf" TargetMode="External"/><Relationship Id="rId53" Type="http://schemas.openxmlformats.org/officeDocument/2006/relationships/hyperlink" Target="https://ff.ucm.sk/docs/system_manazerstva_kvality/Spokojnost_absolventov_so_studiom_na_FF_UCM.pdf" TargetMode="External"/><Relationship Id="rId58" Type="http://schemas.openxmlformats.org/officeDocument/2006/relationships/hyperlink" Target="https://www.ucm.sk/sk/eticky-kodex-ucm-v-trnave/" TargetMode="External"/><Relationship Id="rId66" Type="http://schemas.openxmlformats.org/officeDocument/2006/relationships/hyperlink" Target="https://ff.ucm.sk/sk/system-manazerstva-kvalit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ucm.sk/docs/legislativa/vybavovanie_staznosti_na_ucm_smernica_2010.pdf" TargetMode="External"/><Relationship Id="rId19" Type="http://schemas.openxmlformats.org/officeDocument/2006/relationships/hyperlink" Target="mailto:alexander.randin@ucm.sk" TargetMode="External"/><Relationship Id="rId14" Type="http://schemas.openxmlformats.org/officeDocument/2006/relationships/hyperlink" Target="https://ff.ucm.sk/docs/studium/harmonogram%20studia/FF_UCM_harmonogram_studia_2020_2021.pdf" TargetMode="External"/><Relationship Id="rId22" Type="http://schemas.openxmlformats.org/officeDocument/2006/relationships/hyperlink" Target="mailto:pavol.tisliar@ucm.sk" TargetMode="External"/><Relationship Id="rId27" Type="http://schemas.openxmlformats.org/officeDocument/2006/relationships/hyperlink" Target="http://khist.ff.ucm.sk/sk/personalne-obsadenie/" TargetMode="External"/><Relationship Id="rId30" Type="http://schemas.openxmlformats.org/officeDocument/2006/relationships/hyperlink" Target="mailto:mihnak1@ucm.sk" TargetMode="External"/><Relationship Id="rId35" Type="http://schemas.openxmlformats.org/officeDocument/2006/relationships/hyperlink" Target="https://www.ucm.sk/sk/oddelenie-kvality-a-vedy/" TargetMode="External"/><Relationship Id="rId43" Type="http://schemas.openxmlformats.org/officeDocument/2006/relationships/hyperlink" Target="https://moodle.ucm.sk/" TargetMode="External"/><Relationship Id="rId48" Type="http://schemas.openxmlformats.org/officeDocument/2006/relationships/hyperlink" Target="https://ff.ucm.sk/sk/medzinarodne-aktivity-spolupraca-erasmus-mobility/?highlight=Erasmus" TargetMode="External"/><Relationship Id="rId56" Type="http://schemas.openxmlformats.org/officeDocument/2006/relationships/hyperlink" Target="https://www.ucm.sk/docs/legislativa/smernica_o_doktorandskom_studiu_uplne_znenie_2018.pdf" TargetMode="External"/><Relationship Id="rId64" Type="http://schemas.openxmlformats.org/officeDocument/2006/relationships/hyperlink" Target="https://www.ucm.sk/sk/oddelenie-vonkajsich-vztahov/" TargetMode="External"/><Relationship Id="rId69" Type="http://schemas.openxmlformats.org/officeDocument/2006/relationships/hyperlink" Target="https://bit.ly/2OHSrB3" TargetMode="External"/><Relationship Id="rId8" Type="http://schemas.openxmlformats.org/officeDocument/2006/relationships/hyperlink" Target="https://ff.ucm.sk/docs/akademicky_senat/2014/Kriteria_hodnotenia_vnut_systemu_zabezpec_kvality.pdf" TargetMode="External"/><Relationship Id="rId51" Type="http://schemas.openxmlformats.org/officeDocument/2006/relationships/hyperlink" Target="https://ff.ucm.sk/sk/system-manazerstva-kvalit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ucm.sk/docs/legislativa/studijny_poriadok_ucm_2020.pdf" TargetMode="External"/><Relationship Id="rId17" Type="http://schemas.openxmlformats.org/officeDocument/2006/relationships/hyperlink" Target="mailto:peter.chrastina@ucm.sk" TargetMode="External"/><Relationship Id="rId25" Type="http://schemas.openxmlformats.org/officeDocument/2006/relationships/hyperlink" Target="mailto:alexander.randin@ucm.sk" TargetMode="External"/><Relationship Id="rId33" Type="http://schemas.openxmlformats.org/officeDocument/2006/relationships/hyperlink" Target="mailto:dominika.dokotorova@ucm.sk" TargetMode="External"/><Relationship Id="rId38" Type="http://schemas.openxmlformats.org/officeDocument/2006/relationships/hyperlink" Target="https://www.ucm.sk/sk/studentsky-domov/" TargetMode="External"/><Relationship Id="rId46" Type="http://schemas.openxmlformats.org/officeDocument/2006/relationships/hyperlink" Target="https://www.ucm.sk/sk/oddelenie-vonkajsich-vztahov/" TargetMode="External"/><Relationship Id="rId59" Type="http://schemas.openxmlformats.org/officeDocument/2006/relationships/hyperlink" Target="https://www.ucm.sk/docs/legislativa/2019_smernica_o_plagiatorstve.pdf" TargetMode="External"/><Relationship Id="rId67" Type="http://schemas.openxmlformats.org/officeDocument/2006/relationships/hyperlink" Target="https://bit.ly/3s6vlTh" TargetMode="External"/><Relationship Id="rId20" Type="http://schemas.openxmlformats.org/officeDocument/2006/relationships/hyperlink" Target="mailto:radoslav.hlusek@ucm.sk" TargetMode="External"/><Relationship Id="rId41" Type="http://schemas.openxmlformats.org/officeDocument/2006/relationships/hyperlink" Target="https://www.ucm.sk/sk/centrum-informacnych-zdrojov-ucm-v-trnave/" TargetMode="External"/><Relationship Id="rId54" Type="http://schemas.openxmlformats.org/officeDocument/2006/relationships/hyperlink" Target="https://www.ucm.sk/docs/legislativa/studijny_poriadok_ucm_2020.pdf" TargetMode="External"/><Relationship Id="rId62" Type="http://schemas.openxmlformats.org/officeDocument/2006/relationships/hyperlink" Target="https://www.ucm.sk/sk/studentsky-domov/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avol.tisliar@ucm.sk" TargetMode="External"/><Relationship Id="rId23" Type="http://schemas.openxmlformats.org/officeDocument/2006/relationships/hyperlink" Target="mailto:peter.chrastina@ucm.sk" TargetMode="External"/><Relationship Id="rId28" Type="http://schemas.openxmlformats.org/officeDocument/2006/relationships/hyperlink" Target="mailto:siegel1@ucm.sk" TargetMode="External"/><Relationship Id="rId36" Type="http://schemas.openxmlformats.org/officeDocument/2006/relationships/hyperlink" Target="https://ff.ucm.sk/sk/studijne-oddelenie/" TargetMode="External"/><Relationship Id="rId49" Type="http://schemas.openxmlformats.org/officeDocument/2006/relationships/hyperlink" Target="mailto:jablonsky.david@ucm.sk" TargetMode="External"/><Relationship Id="rId57" Type="http://schemas.openxmlformats.org/officeDocument/2006/relationships/hyperlink" Target="https://www.ucm.sk/docs/legislativa/smernica_o_administracii_erazmus+.pdf" TargetMode="External"/><Relationship Id="rId10" Type="http://schemas.openxmlformats.org/officeDocument/2006/relationships/hyperlink" Target="https://ff.ucm.sk/docs/studium/doktorandske/2019/Metodicky_pokyn_k_DS_zo_7_11_2019_FF_UCM.pdf" TargetMode="External"/><Relationship Id="rId31" Type="http://schemas.openxmlformats.org/officeDocument/2006/relationships/hyperlink" Target="mailto:tatana.souckova@ucm.sk" TargetMode="External"/><Relationship Id="rId44" Type="http://schemas.openxmlformats.org/officeDocument/2006/relationships/hyperlink" Target="https://www.ucm.sk/sk/aktivity-studentov-divadlo-spev-tanec/?highlight=%9Aportov%E9+a+kult%FArne+aktivity" TargetMode="External"/><Relationship Id="rId52" Type="http://schemas.openxmlformats.org/officeDocument/2006/relationships/hyperlink" Target="https://ff.ucm.sk/sk/hodnotenie-studia-studentmi/" TargetMode="External"/><Relationship Id="rId60" Type="http://schemas.openxmlformats.org/officeDocument/2006/relationships/hyperlink" Target="https://bit.ly/3dpaAxR" TargetMode="External"/><Relationship Id="rId65" Type="http://schemas.openxmlformats.org/officeDocument/2006/relationships/hyperlink" Target="https://www.ucm.sk/docs/legislativa/postup_pri_predkladani_a_schvalovani_ziadosti_201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f.ucm.sk/docs/dokumenty/2014_04/Interna%20smernica%20c.%2003-2014.pdf" TargetMode="External"/><Relationship Id="rId13" Type="http://schemas.openxmlformats.org/officeDocument/2006/relationships/hyperlink" Target="https://ff.ucm.sk/docs/studium/studijny_poriadok_ucm_2020.pdf" TargetMode="External"/><Relationship Id="rId18" Type="http://schemas.openxmlformats.org/officeDocument/2006/relationships/hyperlink" Target="mailto:michal.habaj@ucm.sk" TargetMode="External"/><Relationship Id="rId39" Type="http://schemas.openxmlformats.org/officeDocument/2006/relationships/hyperlink" Target="https://www.ucm.sk/sk/psychologicka-podpora-a-poradenstvo/?highlight=psychologick%E1+porad%F2a" TargetMode="External"/><Relationship Id="rId34" Type="http://schemas.openxmlformats.org/officeDocument/2006/relationships/hyperlink" Target="mailto:sona.svetlikova@ucm.sk" TargetMode="External"/><Relationship Id="rId50" Type="http://schemas.openxmlformats.org/officeDocument/2006/relationships/hyperlink" Target="https://www.ucm.sk/docs/legislativa/vnutorny_system_kvality.pdf" TargetMode="External"/><Relationship Id="rId55" Type="http://schemas.openxmlformats.org/officeDocument/2006/relationships/hyperlink" Target="https://www.ucm.sk/docs/legislativa/uznavanie_absolovanych_predmetov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9668</Words>
  <Characters>55113</Characters>
  <Application>Microsoft Office Word</Application>
  <DocSecurity>0</DocSecurity>
  <Lines>459</Lines>
  <Paragraphs>129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MIKULKOVÁ, Zuzana</dc:creator>
  <cp:keywords/>
  <dc:description/>
  <cp:lastModifiedBy>VALČUHOVÁ, Ľubica</cp:lastModifiedBy>
  <cp:revision>70</cp:revision>
  <cp:lastPrinted>2020-12-15T09:33:00Z</cp:lastPrinted>
  <dcterms:created xsi:type="dcterms:W3CDTF">2021-02-20T15:40:00Z</dcterms:created>
  <dcterms:modified xsi:type="dcterms:W3CDTF">2021-03-29T06:50:00Z</dcterms:modified>
</cp:coreProperties>
</file>