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F5496" w:themeFill="accent5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5317EE" w:rsidRPr="005317EE" w14:paraId="5C98B69D" w14:textId="77777777" w:rsidTr="006E7606">
        <w:trPr>
          <w:trHeight w:val="429"/>
        </w:trPr>
        <w:tc>
          <w:tcPr>
            <w:tcW w:w="9008" w:type="dxa"/>
            <w:shd w:val="clear" w:color="auto" w:fill="2F5496" w:themeFill="accent5" w:themeFillShade="BF"/>
          </w:tcPr>
          <w:p w14:paraId="7580786C" w14:textId="77777777" w:rsidR="00EF166C" w:rsidRPr="005317EE" w:rsidRDefault="00EF166C" w:rsidP="00103AE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317EE">
              <w:rPr>
                <w:b/>
                <w:color w:val="FFFFFF" w:themeColor="background1"/>
                <w:sz w:val="28"/>
                <w:szCs w:val="28"/>
              </w:rPr>
              <w:t>Opis študijného programu</w:t>
            </w:r>
          </w:p>
        </w:tc>
      </w:tr>
    </w:tbl>
    <w:p w14:paraId="69A29281" w14:textId="77777777" w:rsidR="00EF166C" w:rsidRDefault="00EF166C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F166C" w:rsidRPr="00103AEA" w14:paraId="4C32CB19" w14:textId="77777777" w:rsidTr="5F19F037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659E41A8" w14:textId="77777777" w:rsidR="009D70BA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Názov vysokej školy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  <w:r w:rsidR="009D70BA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345EA1B" w14:textId="6090DB3B" w:rsidR="00EF166C" w:rsidRPr="009D70BA" w:rsidRDefault="009D70BA" w:rsidP="00103AEA">
            <w:pP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>Univerzita sv. Cyrila a Metoda v</w:t>
            </w:r>
            <w:r>
              <w:rPr>
                <w:rFonts w:cstheme="minorHAnsi"/>
                <w:bCs/>
                <w:i/>
                <w:sz w:val="24"/>
                <w:szCs w:val="24"/>
              </w:rPr>
              <w:t> </w:t>
            </w:r>
            <w:r w:rsidRPr="009D70BA">
              <w:rPr>
                <w:rFonts w:cstheme="minorHAnsi"/>
                <w:bCs/>
                <w:i/>
                <w:sz w:val="24"/>
                <w:szCs w:val="24"/>
              </w:rPr>
              <w:t>Trnave</w:t>
            </w:r>
          </w:p>
        </w:tc>
      </w:tr>
      <w:tr w:rsidR="00EF166C" w:rsidRPr="00103AEA" w14:paraId="65641496" w14:textId="77777777" w:rsidTr="5F19F037">
        <w:trPr>
          <w:trHeight w:val="261"/>
        </w:trPr>
        <w:tc>
          <w:tcPr>
            <w:tcW w:w="9008" w:type="dxa"/>
            <w:shd w:val="clear" w:color="auto" w:fill="DEEAF6" w:themeFill="accent1" w:themeFillTint="33"/>
          </w:tcPr>
          <w:p w14:paraId="53A66E40" w14:textId="77777777" w:rsidR="00EF166C" w:rsidRPr="009D70BA" w:rsidRDefault="00EF166C" w:rsidP="00103AEA">
            <w:pPr>
              <w:spacing w:after="0"/>
              <w:rPr>
                <w:rFonts w:cstheme="minorHAnsi"/>
                <w:bCs/>
                <w:i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Sídlo vysokej školy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E063DE" w14:textId="303746CB" w:rsidR="00EF166C" w:rsidRPr="00026AF3" w:rsidRDefault="009D70BA" w:rsidP="00103AEA">
            <w:pPr>
              <w:spacing w:after="0"/>
              <w:rPr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Nám. J. </w:t>
            </w:r>
            <w:proofErr w:type="spellStart"/>
            <w:r w:rsidRPr="009D70BA">
              <w:rPr>
                <w:rFonts w:cstheme="minorHAnsi"/>
                <w:bCs/>
                <w:i/>
                <w:sz w:val="24"/>
                <w:szCs w:val="24"/>
              </w:rPr>
              <w:t>Herdu</w:t>
            </w:r>
            <w:proofErr w:type="spellEnd"/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 2, 917 01 Trnava</w:t>
            </w:r>
          </w:p>
        </w:tc>
      </w:tr>
      <w:tr w:rsidR="00EF166C" w:rsidRPr="00103AEA" w14:paraId="6C5E8C9B" w14:textId="77777777" w:rsidTr="5F19F037">
        <w:trPr>
          <w:trHeight w:val="190"/>
        </w:trPr>
        <w:tc>
          <w:tcPr>
            <w:tcW w:w="9008" w:type="dxa"/>
            <w:shd w:val="clear" w:color="auto" w:fill="DEEAF6" w:themeFill="accent1" w:themeFillTint="33"/>
          </w:tcPr>
          <w:p w14:paraId="4B76AFA2" w14:textId="77777777" w:rsidR="00EF166C" w:rsidRPr="00B330BD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B330BD">
              <w:rPr>
                <w:rFonts w:cstheme="minorHAnsi"/>
                <w:bCs/>
                <w:sz w:val="24"/>
                <w:szCs w:val="24"/>
              </w:rPr>
              <w:t>Identifikačné číslo vysokej školy</w:t>
            </w:r>
            <w:r w:rsidR="0079271C" w:rsidRPr="00B330BD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33CBE55" w14:textId="1D3A48B3" w:rsidR="00EF166C" w:rsidRPr="00A34C04" w:rsidRDefault="5F19F037" w:rsidP="5F19F037">
            <w:pPr>
              <w:spacing w:after="0"/>
              <w:rPr>
                <w:i/>
                <w:color w:val="FF0000"/>
                <w:sz w:val="24"/>
                <w:szCs w:val="24"/>
              </w:rPr>
            </w:pPr>
            <w:r w:rsidRPr="00A34C04">
              <w:rPr>
                <w:i/>
                <w:sz w:val="24"/>
                <w:szCs w:val="24"/>
              </w:rPr>
              <w:t>036078913</w:t>
            </w:r>
          </w:p>
        </w:tc>
      </w:tr>
      <w:tr w:rsidR="00EF166C" w:rsidRPr="00103AEA" w14:paraId="65098F78" w14:textId="77777777" w:rsidTr="5F19F037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02450C53" w14:textId="77777777" w:rsidR="00EF166C" w:rsidRPr="00026AF3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Názov fakulty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DF682ED" w14:textId="18A6EE82" w:rsidR="00EF166C" w:rsidRPr="009D70BA" w:rsidRDefault="009D70BA" w:rsidP="00103AEA">
            <w:pPr>
              <w:spacing w:after="0"/>
              <w:rPr>
                <w:i/>
                <w:sz w:val="24"/>
                <w:szCs w:val="24"/>
              </w:rPr>
            </w:pPr>
            <w:r w:rsidRPr="009D70BA">
              <w:rPr>
                <w:i/>
                <w:sz w:val="24"/>
                <w:szCs w:val="24"/>
              </w:rPr>
              <w:t>Filozofická fakulta UCM v Trnave</w:t>
            </w:r>
          </w:p>
        </w:tc>
      </w:tr>
      <w:tr w:rsidR="00EF166C" w:rsidRPr="00103AEA" w14:paraId="12A248D0" w14:textId="77777777" w:rsidTr="5F19F037">
        <w:trPr>
          <w:trHeight w:val="276"/>
        </w:trPr>
        <w:tc>
          <w:tcPr>
            <w:tcW w:w="9008" w:type="dxa"/>
            <w:shd w:val="clear" w:color="auto" w:fill="DEEAF6" w:themeFill="accent1" w:themeFillTint="33"/>
          </w:tcPr>
          <w:p w14:paraId="3AD1E97A" w14:textId="77777777" w:rsidR="00EF166C" w:rsidRPr="00026AF3" w:rsidRDefault="00EF166C" w:rsidP="00103AEA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 w:rsidRPr="00026AF3">
              <w:rPr>
                <w:rFonts w:cstheme="minorHAnsi"/>
                <w:bCs/>
                <w:sz w:val="24"/>
                <w:szCs w:val="24"/>
              </w:rPr>
              <w:t>Sídlo fakulty</w:t>
            </w:r>
            <w:r w:rsidR="0079271C" w:rsidRPr="00026AF3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21F6C2F7" w14:textId="616F00FD" w:rsidR="00EF166C" w:rsidRPr="00026AF3" w:rsidRDefault="009D70BA" w:rsidP="00103AEA">
            <w:pPr>
              <w:spacing w:after="0"/>
              <w:rPr>
                <w:sz w:val="24"/>
                <w:szCs w:val="24"/>
              </w:rPr>
            </w:pPr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Nám. J. </w:t>
            </w:r>
            <w:proofErr w:type="spellStart"/>
            <w:r w:rsidRPr="009D70BA">
              <w:rPr>
                <w:rFonts w:cstheme="minorHAnsi"/>
                <w:bCs/>
                <w:i/>
                <w:sz w:val="24"/>
                <w:szCs w:val="24"/>
              </w:rPr>
              <w:t>Herdu</w:t>
            </w:r>
            <w:proofErr w:type="spellEnd"/>
            <w:r w:rsidRPr="009D70BA">
              <w:rPr>
                <w:rFonts w:cstheme="minorHAnsi"/>
                <w:bCs/>
                <w:i/>
                <w:sz w:val="24"/>
                <w:szCs w:val="24"/>
              </w:rPr>
              <w:t xml:space="preserve"> 2, 917 01 Trnava</w:t>
            </w:r>
          </w:p>
        </w:tc>
      </w:tr>
    </w:tbl>
    <w:p w14:paraId="76D0072F" w14:textId="77777777" w:rsidR="005305DB" w:rsidRPr="00103AEA" w:rsidRDefault="005305DB" w:rsidP="00103AEA">
      <w:pPr>
        <w:spacing w:after="0"/>
        <w:rPr>
          <w:sz w:val="24"/>
          <w:szCs w:val="24"/>
        </w:rPr>
      </w:pP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8"/>
      </w:tblGrid>
      <w:tr w:rsidR="00EF166C" w:rsidRPr="00103AEA" w14:paraId="7993CF33" w14:textId="77777777" w:rsidTr="5F19F037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25B09C0C" w14:textId="77777777" w:rsidR="00EF166C" w:rsidRPr="001B6449" w:rsidRDefault="00EF166C" w:rsidP="00103AEA">
            <w:pPr>
              <w:tabs>
                <w:tab w:val="center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6449">
              <w:rPr>
                <w:rFonts w:cstheme="minorHAnsi"/>
                <w:sz w:val="24"/>
                <w:szCs w:val="24"/>
              </w:rPr>
              <w:t xml:space="preserve">Orgán vysokej školy na schvaľovanie študijného programu:  </w:t>
            </w:r>
            <w:r w:rsidRPr="001B6449">
              <w:rPr>
                <w:rFonts w:cstheme="minorHAnsi"/>
                <w:sz w:val="24"/>
                <w:szCs w:val="24"/>
              </w:rPr>
              <w:tab/>
            </w:r>
          </w:p>
          <w:p w14:paraId="035F4983" w14:textId="0A91E786" w:rsidR="00EF166C" w:rsidRPr="001B6449" w:rsidRDefault="5F19F037" w:rsidP="0032424E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 w:rsidRPr="001B6449">
              <w:rPr>
                <w:sz w:val="24"/>
                <w:szCs w:val="24"/>
              </w:rPr>
              <w:t xml:space="preserve">Rada </w:t>
            </w:r>
            <w:r w:rsidR="0032424E" w:rsidRPr="001B6449">
              <w:rPr>
                <w:sz w:val="24"/>
                <w:szCs w:val="24"/>
              </w:rPr>
              <w:t>pre vnútorné hodnotenie kvality</w:t>
            </w:r>
          </w:p>
        </w:tc>
      </w:tr>
      <w:tr w:rsidR="00EF166C" w:rsidRPr="00103AEA" w14:paraId="623A3866" w14:textId="77777777" w:rsidTr="5F19F037">
        <w:trPr>
          <w:trHeight w:val="261"/>
        </w:trPr>
        <w:tc>
          <w:tcPr>
            <w:tcW w:w="9008" w:type="dxa"/>
            <w:shd w:val="clear" w:color="auto" w:fill="DEEAF6" w:themeFill="accent1" w:themeFillTint="33"/>
          </w:tcPr>
          <w:p w14:paraId="3680C29A" w14:textId="77777777" w:rsidR="00EF166C" w:rsidRPr="001B6449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1B6449">
              <w:rPr>
                <w:rFonts w:cstheme="minorHAnsi"/>
                <w:sz w:val="24"/>
                <w:szCs w:val="24"/>
              </w:rPr>
              <w:t xml:space="preserve">Dátum schválenia študijného programu alebo úpravy študijného programu: </w:t>
            </w:r>
          </w:p>
          <w:p w14:paraId="04B65727" w14:textId="2CF10403" w:rsidR="00EF166C" w:rsidRPr="001B6449" w:rsidRDefault="008C63FA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26.3.2021</w:t>
            </w:r>
            <w:bookmarkStart w:id="0" w:name="_GoBack"/>
            <w:bookmarkEnd w:id="0"/>
          </w:p>
        </w:tc>
      </w:tr>
      <w:tr w:rsidR="00EF166C" w:rsidRPr="00103AEA" w14:paraId="53262507" w14:textId="77777777" w:rsidTr="5F19F037">
        <w:trPr>
          <w:trHeight w:val="190"/>
        </w:trPr>
        <w:tc>
          <w:tcPr>
            <w:tcW w:w="9008" w:type="dxa"/>
            <w:shd w:val="clear" w:color="auto" w:fill="DEEAF6" w:themeFill="accent1" w:themeFillTint="33"/>
          </w:tcPr>
          <w:p w14:paraId="6E929AF6" w14:textId="77777777" w:rsidR="00EF166C" w:rsidRPr="001B6449" w:rsidRDefault="00EF166C" w:rsidP="00103AEA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cstheme="minorHAnsi"/>
                <w:sz w:val="24"/>
                <w:szCs w:val="24"/>
              </w:rPr>
            </w:pPr>
            <w:r w:rsidRPr="001B6449">
              <w:rPr>
                <w:rFonts w:cstheme="minorHAnsi"/>
                <w:sz w:val="24"/>
                <w:szCs w:val="24"/>
              </w:rPr>
              <w:t>Dátum ostatnej zmeny</w:t>
            </w:r>
            <w:r w:rsidRPr="001B6449">
              <w:rPr>
                <w:rStyle w:val="Odkaznapoznmkupodiarou"/>
                <w:rFonts w:cstheme="minorHAnsi"/>
                <w:sz w:val="24"/>
                <w:szCs w:val="24"/>
              </w:rPr>
              <w:footnoteReference w:id="1"/>
            </w:r>
            <w:r w:rsidRPr="001B6449">
              <w:rPr>
                <w:rFonts w:cstheme="minorHAnsi"/>
                <w:sz w:val="24"/>
                <w:szCs w:val="24"/>
              </w:rPr>
              <w:t xml:space="preserve"> opisu študijného programu: </w:t>
            </w:r>
          </w:p>
          <w:p w14:paraId="094FBD84" w14:textId="20EB8FA2" w:rsidR="00EF166C" w:rsidRPr="001B6449" w:rsidRDefault="00EF166C" w:rsidP="5F19F03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F166C" w:rsidRPr="00103AEA" w14:paraId="0B6E6373" w14:textId="77777777" w:rsidTr="5F19F037">
        <w:trPr>
          <w:trHeight w:val="245"/>
        </w:trPr>
        <w:tc>
          <w:tcPr>
            <w:tcW w:w="9008" w:type="dxa"/>
            <w:shd w:val="clear" w:color="auto" w:fill="DEEAF6" w:themeFill="accent1" w:themeFillTint="33"/>
          </w:tcPr>
          <w:p w14:paraId="79676098" w14:textId="77777777" w:rsidR="00EF166C" w:rsidRPr="001B6449" w:rsidRDefault="5F19F037" w:rsidP="007927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6449">
              <w:rPr>
                <w:sz w:val="24"/>
                <w:szCs w:val="24"/>
              </w:rPr>
              <w:t xml:space="preserve">Odkaz na výsledky ostatného periodického hodnotenia študijného programu vysokou školou: </w:t>
            </w:r>
          </w:p>
          <w:p w14:paraId="0DF1AC5F" w14:textId="07F1F4D3" w:rsidR="00EF166C" w:rsidRPr="001B6449" w:rsidRDefault="00EF166C" w:rsidP="5F19F037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sz w:val="24"/>
                <w:szCs w:val="24"/>
              </w:rPr>
            </w:pPr>
          </w:p>
        </w:tc>
      </w:tr>
      <w:tr w:rsidR="00EF166C" w:rsidRPr="00103AEA" w14:paraId="393E486D" w14:textId="77777777" w:rsidTr="5F19F037">
        <w:trPr>
          <w:trHeight w:val="276"/>
        </w:trPr>
        <w:tc>
          <w:tcPr>
            <w:tcW w:w="9008" w:type="dxa"/>
            <w:shd w:val="clear" w:color="auto" w:fill="DEEAF6" w:themeFill="accent1" w:themeFillTint="33"/>
          </w:tcPr>
          <w:p w14:paraId="24E9E954" w14:textId="77777777" w:rsidR="00EF166C" w:rsidRPr="001B6449" w:rsidRDefault="00EF166C" w:rsidP="0079271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B6449">
              <w:rPr>
                <w:sz w:val="24"/>
                <w:szCs w:val="24"/>
              </w:rPr>
              <w:t xml:space="preserve">Odkaz na hodnotiacu správu k žiadosti o akreditáciu študijného programu </w:t>
            </w:r>
            <w:r w:rsidRPr="001B6449">
              <w:rPr>
                <w:sz w:val="24"/>
                <w:szCs w:val="24"/>
                <w:lang w:eastAsia="sk-SK"/>
              </w:rPr>
              <w:t>podľa § 30 zákona č. 269/2018 Z. z.</w:t>
            </w:r>
            <w:r w:rsidRPr="001B6449">
              <w:rPr>
                <w:rStyle w:val="Odkaznapoznmkupodiarou"/>
                <w:sz w:val="24"/>
                <w:szCs w:val="24"/>
                <w:lang w:eastAsia="sk-SK"/>
              </w:rPr>
              <w:footnoteReference w:id="2"/>
            </w:r>
            <w:r w:rsidRPr="001B6449">
              <w:rPr>
                <w:sz w:val="24"/>
                <w:szCs w:val="24"/>
                <w:lang w:eastAsia="sk-SK"/>
              </w:rPr>
              <w:t xml:space="preserve">: </w:t>
            </w:r>
          </w:p>
          <w:p w14:paraId="3CA8F7FC" w14:textId="6849F441" w:rsidR="00EF166C" w:rsidRPr="001B6449" w:rsidRDefault="00EF166C" w:rsidP="5F19F03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256D5B2F" w14:textId="77777777" w:rsidR="00EF166C" w:rsidRDefault="00EF166C"/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4"/>
      </w:tblGrid>
      <w:tr w:rsidR="00EF166C" w14:paraId="0BCE9E92" w14:textId="77777777" w:rsidTr="00EF166C">
        <w:trPr>
          <w:trHeight w:val="368"/>
        </w:trPr>
        <w:tc>
          <w:tcPr>
            <w:tcW w:w="9084" w:type="dxa"/>
          </w:tcPr>
          <w:p w14:paraId="6F4FEEE4" w14:textId="77777777" w:rsidR="00EF166C" w:rsidRPr="00103AEA" w:rsidRDefault="00EF166C" w:rsidP="00EF166C">
            <w:pPr>
              <w:pStyle w:val="Odsekzoznamu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03AEA">
              <w:rPr>
                <w:b/>
                <w:sz w:val="24"/>
                <w:szCs w:val="24"/>
              </w:rPr>
              <w:t>Základné údaje o študijnom programe</w:t>
            </w:r>
          </w:p>
          <w:p w14:paraId="688C9258" w14:textId="6DB66284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Názov študijného programu a číslo podľa registra študijných programov. </w:t>
            </w:r>
          </w:p>
          <w:p w14:paraId="08EE5B6A" w14:textId="056EC296" w:rsidR="009D70BA" w:rsidRPr="009C3859" w:rsidRDefault="00607B04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FF0000"/>
                <w:sz w:val="16"/>
                <w:szCs w:val="16"/>
              </w:rPr>
            </w:pPr>
            <w:r w:rsidRPr="00D34808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Pomocné</w:t>
            </w:r>
            <w:r w:rsidR="009D70BA" w:rsidRPr="00D34808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vedy</w:t>
            </w:r>
            <w:r w:rsidRPr="00D34808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historické</w:t>
            </w:r>
            <w:r w:rsidR="009D70BA" w:rsidRPr="00D34808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,</w:t>
            </w:r>
            <w:r w:rsidR="009D70BA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7104V00</w:t>
            </w:r>
            <w:r w:rsidR="009C3859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7987A67C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73D71B00" w14:textId="349214EA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Stupeň vysokoškolského štúdia a ISCED-F kód stupňa vzdelávania.</w:t>
            </w:r>
          </w:p>
          <w:p w14:paraId="21180B6A" w14:textId="0541D602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tretí stupeň štúdia</w:t>
            </w:r>
            <w:r w:rsidR="00607B04">
              <w:rPr>
                <w:rFonts w:cstheme="minorHAnsi"/>
                <w:b/>
                <w:i/>
                <w:sz w:val="16"/>
                <w:szCs w:val="16"/>
              </w:rPr>
              <w:t xml:space="preserve"> 9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>, 864</w:t>
            </w:r>
          </w:p>
          <w:p w14:paraId="63391CF0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E33B175" w14:textId="585278E3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Miesto/-a uskutočňovania študijného programu. </w:t>
            </w:r>
          </w:p>
          <w:p w14:paraId="52E266C5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Univerzita sv. Cyrila a Metoda v Trnave, Filozofická fakulta, Katedra historických vied a stredoeurópskych štúdií</w:t>
            </w:r>
          </w:p>
          <w:p w14:paraId="6EF47747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402BA30E" w14:textId="4B2DE5E2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Názov a číslo študijného odboru, v ktorom sa absolvovaním študijného programu získa vysokoškolské vzdelanie, alebo kombinácia dvoch študijných odborov, v ktorých sa absolvovaním študijného programu získa vysokoškolské vzdelanie, ISCED-F kódy odboru/ odborov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3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14EAA8B6" w14:textId="434B9940" w:rsidR="009D70BA" w:rsidRPr="009D70BA" w:rsidRDefault="00607B04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607B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H</w:t>
            </w:r>
            <w:r w:rsidR="009D70BA" w:rsidRPr="00607B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istorické vedy, 7115</w:t>
            </w:r>
          </w:p>
          <w:p w14:paraId="16B3A011" w14:textId="017C45B6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78B043A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51B29D9" w14:textId="00A524F3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Typ študijného programu:  akademicky orientovaný, profesijne orientovaný; prekladateľský, prekladateľský kombinačný (s uvedením aprobácií); učiteľský, učiteľský kombinačný študijný program (s uvedením aprobácií); umelecký, inžiniersky, doktorský, príprava na výkon regulovaného povolania, spoločný študijný program, interdisciplinárne štúdiá.</w:t>
            </w:r>
          </w:p>
          <w:p w14:paraId="5A872BD5" w14:textId="077D1ECC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Akademicky orientovaný</w:t>
            </w:r>
          </w:p>
          <w:p w14:paraId="66133D0B" w14:textId="0B19AD09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730FE42B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5E215AE6" w14:textId="43B144C6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lastRenderedPageBreak/>
              <w:t>Udeľovaný akademický titul.</w:t>
            </w:r>
          </w:p>
          <w:p w14:paraId="02A84337" w14:textId="54A5D84F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PhD.</w:t>
            </w:r>
          </w:p>
          <w:p w14:paraId="2B808C76" w14:textId="77777777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40A90711" w14:textId="39B990D4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Forma štúdia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4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1EF5D827" w14:textId="3D8DF124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Denná forma štúdia</w:t>
            </w:r>
          </w:p>
          <w:p w14:paraId="7FEA4EBC" w14:textId="501E05F9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2AD7F408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1C8FD0D" w14:textId="406BF52E" w:rsidR="009D70BA" w:rsidRPr="009D70BA" w:rsidRDefault="00EF166C" w:rsidP="009D70B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Pri spoločných študijných programoch spolupracujúce vysoké školy a vymedzenie, ktoré študijné povinnosti plní študent na ktorej vysokej škole (§ 54a zákona o vysokých školách).</w:t>
            </w:r>
          </w:p>
          <w:p w14:paraId="7EDF0CD0" w14:textId="08A9BC55" w:rsidR="00EF166C" w:rsidRPr="009D70BA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Jazyk alebo jazyky, v ktorých sa študijný program uskutočňuje</w:t>
            </w:r>
            <w:r w:rsidRPr="00C625CD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5"/>
            </w: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72AABB74" w14:textId="7CA20B3C" w:rsidR="009D70BA" w:rsidRDefault="009D70BA" w:rsidP="009D70BA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slovenský</w:t>
            </w:r>
          </w:p>
          <w:p w14:paraId="6F95E8EA" w14:textId="6FFC6B6B" w:rsidR="009D70BA" w:rsidRPr="009D70BA" w:rsidRDefault="009D70BA" w:rsidP="009D70BA">
            <w:pPr>
              <w:pStyle w:val="Odsekzoznamu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anglický</w:t>
            </w:r>
          </w:p>
          <w:p w14:paraId="0E89A8CA" w14:textId="77777777" w:rsidR="009D70BA" w:rsidRPr="00C625CD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4DFB8E82" w14:textId="41B1E6E0" w:rsidR="00EF166C" w:rsidRDefault="00EF166C" w:rsidP="00103AE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Štandardná dĺžka štúdia vyjadrená v akademických rokoch.</w:t>
            </w:r>
          </w:p>
          <w:p w14:paraId="60F2F4B7" w14:textId="03AF59F5" w:rsid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  <w:t>3 roky</w:t>
            </w:r>
          </w:p>
          <w:p w14:paraId="791ABAE8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cstheme="minorHAnsi"/>
                <w:b/>
                <w:i/>
                <w:color w:val="262626" w:themeColor="text1" w:themeTint="D9"/>
                <w:sz w:val="16"/>
                <w:szCs w:val="16"/>
              </w:rPr>
            </w:pPr>
          </w:p>
          <w:p w14:paraId="4696F04F" w14:textId="5D196301" w:rsidR="00EF166C" w:rsidRPr="009D70BA" w:rsidRDefault="00EF166C" w:rsidP="00C625CD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Kapacita študijného programu (plánovaný počet študentov), skutočný počet uchádzačov a počet študentov. </w:t>
            </w:r>
          </w:p>
          <w:p w14:paraId="278DF3CC" w14:textId="1263AC5C" w:rsidR="00C625CD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>Kapacita študijného programu na FF UCM predstavuje v prvom roku štúdia 3 študenti na dennú formu doktorandského štúdia a 2 študenti externej formy štúdia.</w:t>
            </w:r>
          </w:p>
        </w:tc>
      </w:tr>
    </w:tbl>
    <w:p w14:paraId="10A60921" w14:textId="77777777" w:rsidR="00EF166C" w:rsidRDefault="00EF166C"/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8"/>
      </w:tblGrid>
      <w:tr w:rsidR="00EF166C" w:rsidRPr="00026AF3" w14:paraId="2D3C9E3A" w14:textId="77777777" w:rsidTr="00EF166C">
        <w:trPr>
          <w:trHeight w:val="398"/>
        </w:trPr>
        <w:tc>
          <w:tcPr>
            <w:tcW w:w="9038" w:type="dxa"/>
          </w:tcPr>
          <w:p w14:paraId="4CB8F268" w14:textId="77777777" w:rsidR="00103AEA" w:rsidRPr="00026AF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6AF3">
              <w:rPr>
                <w:rFonts w:cstheme="minorHAnsi"/>
                <w:b/>
                <w:bCs/>
                <w:sz w:val="24"/>
                <w:szCs w:val="24"/>
              </w:rPr>
              <w:t xml:space="preserve">Profil absolventa a ciele vzdelávania </w:t>
            </w:r>
          </w:p>
          <w:p w14:paraId="6E385B31" w14:textId="23A38D90" w:rsidR="00103AEA" w:rsidRDefault="00103AEA" w:rsidP="00103AE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Vysoká škola popíše ciele vzdelávania študijného programu ako schopnosti študenta v čase ukončenia študijného programu a hlavné výstupy vzdelávania</w:t>
            </w:r>
            <w:r w:rsidRPr="00026AF3">
              <w:rPr>
                <w:rStyle w:val="Odkaznapoznmkupodiarou"/>
                <w:rFonts w:cstheme="minorHAnsi"/>
                <w:color w:val="262626" w:themeColor="text1" w:themeTint="D9"/>
                <w:sz w:val="16"/>
                <w:szCs w:val="16"/>
              </w:rPr>
              <w:footnoteReference w:id="6"/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7EEFE5E8" w14:textId="11B16D64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Všeobecná charakteristika odborného profilu absolventa študijného programu </w:t>
            </w:r>
            <w:r w:rsidR="00D60C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Pomocné vedy h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istorické</w:t>
            </w:r>
          </w:p>
          <w:p w14:paraId="5453FBED" w14:textId="77777777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iCs/>
                <w:sz w:val="16"/>
                <w:szCs w:val="16"/>
              </w:rPr>
              <w:t>Absolvent nadobudne predpoklady pre samostatný vedecký výskum v oblasti historických vied. Získa rozsiahle teoretické vedomosti v odbore, metodické schopnosti pre výskumnú prácu, skúsenosti s prípravou a riadením vedeckých projektov, prezentáciou výsledkov na vedeckých konferenciách a pri ich publikovaní. Je spôsobilý podieľať sa na teoretickom rozvoji svojho vedného odboru, dokáže sformulovať vedecký problém, analyzovať ho a na základe výskumu zrozumiteľne a objektívne prezentovať v rôznych formách vedeckej syntézy (monografia, vedecká štúdia, projekt a pod.).</w:t>
            </w:r>
          </w:p>
          <w:p w14:paraId="34F49CAC" w14:textId="0BCF7494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Absolvent študijného programu </w:t>
            </w:r>
            <w:r w:rsidR="00D60C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Pomocné vedy h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istorické ovláda vedecké metódy a prístupy historického výskumu s dôrazom na prácu s historickými prameňmi, so špecializáciou najmä na tzv. moderné pomocné vedy historické (historická demografia a štatistika, historická geografia, historická topografia, historická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toponymia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, historická klimatológia, historická antropológia, historická ikonografia, historická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antroponymia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 a oblasť modernej aktívnej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. Absolvent je spôsobilý samostatne plniť vedeckovýskumné, publikačné a ďalšie odborne zložité úlohy v akademickom prostredí (vo vedeckých ústavoch, na univerzitách a vysokých školách), v archívoch, múzeách a galériách, vo vlastivedných, konzultačných, osvetových a kultúrne orientovaných a verejných inštitúciách.</w:t>
            </w:r>
          </w:p>
          <w:p w14:paraId="272B49B4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14:paraId="42B7425A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Teoretické vedomosti </w:t>
            </w:r>
          </w:p>
          <w:p w14:paraId="0B7946DF" w14:textId="53035D8D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Absolvent doktorandského štúdia študijného programu </w:t>
            </w:r>
            <w:r w:rsidR="00D60C2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Pomocné vedy h</w:t>
            </w: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istorické vedecky báda a prináša vlastné riešenia problémov v oblasti pomocných vied historických, histórie, archívnictva a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podľa vzdelania získaného v konkrétnej špecializácii, ktorá sa odvíja z veľkej časti z témy jeho dizertačnej práce. Tomuto cieľu slúži  teoretická príprava na povinných predmetoch – Doktorandských seminároch z historických vied 1 a 2 a Individuálne štúdium literatúry 1 a 2, zameraných podľa zvolenej témy (oblasti) dizertačnej práce. Obsahom doktorandských seminárov (podrobnejšie v priložených informačných listoch jednotlivých predmetov) je najmä získanie orientácie v metodologických a terminologických problémoch v klasických a moderných pomocných vedách historických, archívnictve, dejinách správy a v historiografii, vzťah k archívnym a iným typom prameňov historickej povahy a aktuálne problémy historických vied. Na doktorandské semináre nadväzuje blok povinne voliteľných predmetov umožňujúci doktorandovi výber špecializácie svojho štúdia. Blok predmetov je vytvorený z oblastí akcentujúci jednak moderné pomocné vedy historické a ich metodológiu (Metodológia výskumu populačných dejín Slovenska v stredoeurópskom kontexte, Výskum temporálnych zmien krajiny (pramene, metódy, aplikácia v historickej vede)), vybrané metodologické problémy dejín a práce s prameňmi (Slovenské dejiny v stredoeurópskom kontexte, Metodológia výskumu antických prameňov súvisiacich s dejinami, geografiou a etnickou skladbou strednej Európy), a tiež širšej oblasti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Heritológia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), zameranej na vybrané problémy pamäťových inštitúcií (archívy, múzeá a galérie, knižnice), 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monumentológie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a prístupov k bádaniu materiálnej kultúry.</w:t>
            </w:r>
          </w:p>
          <w:p w14:paraId="46A09A20" w14:textId="7759BA51" w:rsidR="009D70BA" w:rsidRPr="009D70BA" w:rsidRDefault="009D70BA" w:rsidP="009D70BA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Povinné a povinne voliteľné predmety, ktoré tvoria jadro študijnej časti doktorandského študijného programu </w:t>
            </w:r>
            <w:r w:rsidR="008B74C3">
              <w:rPr>
                <w:rFonts w:cstheme="minorHAnsi"/>
                <w:b/>
                <w:i/>
                <w:sz w:val="16"/>
                <w:szCs w:val="16"/>
              </w:rPr>
              <w:t>Pomocné vedy h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istorické ešte dopĺňa blok výberových predmetov, zameraný na vybrané témy, vzťahujúce sa kontextovo na dejiny Slovenska, resp. dejiny strednej Európy (Cirkevné dejiny, Etnická história strednej Európy, Seminár k hospodárskym dejinám Slovenska v 20. storočí), špeciálne prístupy v moderných </w:t>
            </w:r>
            <w:r w:rsidR="008B74C3">
              <w:rPr>
                <w:rFonts w:cstheme="minorHAnsi"/>
                <w:b/>
                <w:i/>
                <w:sz w:val="16"/>
                <w:szCs w:val="16"/>
              </w:rPr>
              <w:t xml:space="preserve">pomocných vedách 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>historických (Metodológia zberu, spracovania a vizualizácie priestorových údajov v kontexte historických vied</w:t>
            </w:r>
            <w:r w:rsidRPr="009D70BA">
              <w:rPr>
                <w:rFonts w:eastAsia="Times New Roman" w:cstheme="minorHAnsi"/>
                <w:b/>
                <w:i/>
                <w:sz w:val="16"/>
                <w:szCs w:val="16"/>
              </w:rPr>
              <w:t xml:space="preserve">) 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a vhodne dopĺňajú študijný plán zameraný na metodológiu pomocných vied historických, najmä historickú demografiu a štatistiku, historickú geografiu a topografiu a  historickú antropológiu. </w:t>
            </w:r>
          </w:p>
          <w:p w14:paraId="1A45918C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</w:p>
          <w:p w14:paraId="79ED6C1E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Doplňujúce vedomosti, schopnosti a zručnosti</w:t>
            </w:r>
          </w:p>
          <w:p w14:paraId="2459A6F2" w14:textId="2ED62DDB" w:rsidR="009D70BA" w:rsidRPr="009D70BA" w:rsidRDefault="009D70BA" w:rsidP="009D70BA">
            <w:pPr>
              <w:pStyle w:val="Default"/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Absolvent doktorandského štúdia študijného programu </w:t>
            </w:r>
            <w:r w:rsidR="008B74C3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Pomocné vedy h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istorické si počas svojho štúdia osvojí zásady vedeckej práce, vedecké formulovanie problému, právne a etické stránky vedeckej práce, získa zručnosť prezentovať svoje pracovné výsledky (vrátane dizertačného projektu) a osvojí si aj schopnosti pracovať vo vedeckom tíme. Absolvent štúdia tak získa znalosti a zručnosti na prípravu 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lastRenderedPageBreak/>
              <w:t xml:space="preserve">a realizáciu domáceho aj medzinárodného vedeckého výskumu, </w:t>
            </w:r>
            <w:r w:rsidRPr="009D70BA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koordinovať tím v príslušnom vednom odbore, vypracovať a realizovať medzinárodný výskumný projekt. Samostatne a na vysokej vedeckej a komunikačnej úrovni prezentuje výsledky výskumu pred odbornou komunitou v Slovenskej republike a v zahraničí. Uvedené </w:t>
            </w:r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zručnosti a kompetencie získava absolvovaním </w:t>
            </w:r>
            <w:proofErr w:type="spellStart"/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>Celofakultného</w:t>
            </w:r>
            <w:proofErr w:type="spellEnd"/>
            <w:r w:rsidRPr="009D70BA">
              <w:rPr>
                <w:rFonts w:asciiTheme="minorHAnsi" w:hAnsiTheme="minorHAnsi" w:cstheme="minorHAnsi"/>
                <w:b/>
                <w:i/>
                <w:color w:val="auto"/>
                <w:sz w:val="16"/>
                <w:szCs w:val="16"/>
              </w:rPr>
              <w:t xml:space="preserve"> doktorandského semináru. Rozšírené zručnosti a schopnosti v pedagogickej a vzdelávacej oblasti získa absolvovaním predmetu Vysokoškolská pedagogika – teória a edukačná prax.</w:t>
            </w:r>
          </w:p>
          <w:p w14:paraId="547A9D43" w14:textId="77777777" w:rsidR="009D70BA" w:rsidRPr="00026AF3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30F57B9" w14:textId="2965AC01" w:rsidR="00103AEA" w:rsidRDefault="00103AEA" w:rsidP="00103AEA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Vysoká škola indikuje povolania, na výkon ktorých je absolvent v čase absolvovania štúdia pripravený a potenciál študijného programu z pohľadu uplatnenia absolventov.</w:t>
            </w:r>
          </w:p>
          <w:p w14:paraId="3E4D52BD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Absolvent je spôsobilý samostatne plniť vedeckovýskumné, publikačné, ale i pedagogické a ďalšie odborne a vedecky zložité úlohy v akademickom prostredí (vo vedeckých ústavoch, na univerzitách a vysokých školách), v pamäťových a fondových inštitúciách (archívy, múzeá a galérie, knižnice) alebo v privátnych korporáciách (zameraných na záchranu a ochranu pamiatok, resp. kultúrneho dedičstva), na vedúcich pozíciách vyžadujúcich predovšetkým široké znalosti metodológie a prístupov historických vied, zameraných aj na vedecko-publikačnú, projektovú a kreatívnu činnosť. V archívoch pri usporiadaní, spracovaní archívnych celkov a fondov a ich historického kontextového hodnotenia a využitia vo vedecko-publikačných výstupoch. V múzeách a galériách najmä na pozíciách odborných kurátorov, od ktorých sa očakávajú zručnosti nielen pri odbornom spracovaní (evidencia a katalogizácia) zbierok, ale rovnako aj ich hodnotenie primárne v historickom kontexte dejín Slovenska v širšom stredoeurópskom priestore. Rovnako zhodnotí svoje znalosti a zručnosti pri múzejnej a 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mimomúzejnej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 prezentačnej činnosti a v oblasti aktívnej pamiatkovej ochrany a správy v teréne ako samostatný výskumný pracovník. </w:t>
            </w:r>
          </w:p>
          <w:p w14:paraId="376BFEAB" w14:textId="77777777" w:rsidR="009D70BA" w:rsidRPr="009D70BA" w:rsidRDefault="009D70BA" w:rsidP="009D70BA">
            <w:pPr>
              <w:pStyle w:val="Polokakomentr"/>
              <w:jc w:val="both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</w:pPr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Absolvent doktorandského štúdia je schopný vykonávať pracovné činnosti aj v oblasti verejnej a štátnej správy, vzhľadom k tomu, že dokáže aktuálne javy interpretovať z diachrónneho pohľadu. Môže pôsobiť aj v ďalších vlastivedných, konzultačných, osvetových a ostatných podobných inštitúciách, v ktorých využije aj rozšírené znalosti z oblasti informačných systémov, štatistiky, štatistického modelovania a pod. Vhodným príkladom je pozícia odborného vedeckého pracovníka Výskumného demografického centra (</w:t>
            </w:r>
            <w:proofErr w:type="spellStart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>Infostat</w:t>
            </w:r>
            <w:proofErr w:type="spellEnd"/>
            <w:r w:rsidRPr="009D70BA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eastAsia="en-US"/>
              </w:rPr>
              <w:t xml:space="preserve">), v ktorej sa práve poznanie historického kontextu, historickej demografie a štatistiky, historickej geografie priamo vyžadujú. V rámci privátnej sféry na pozícii experta pri tvorbe posudkov alebo stratégií identifikácie a manažmentu pamiatok a krajiny, príp. konzultanta a recenzenta služieb v oblasti záchrany a ochrany kultúrneho dedičstva či organizátora vzdelávacích akcií (orientovaných na interdisciplinárnu problematiku historických vied).  </w:t>
            </w:r>
          </w:p>
          <w:p w14:paraId="3C846617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color w:val="262626" w:themeColor="text1" w:themeTint="D9"/>
                <w:sz w:val="16"/>
                <w:szCs w:val="16"/>
              </w:rPr>
            </w:pPr>
          </w:p>
          <w:p w14:paraId="79E4C058" w14:textId="5F681014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7EA4FD7D" w14:textId="6DCFA75A" w:rsidR="00EF166C" w:rsidRPr="009D70BA" w:rsidRDefault="00103AEA" w:rsidP="00C625C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Relevantné externé zainteresované strany, ktoré poskytli vyjadrenie alebo súhlasné stanovisko k súladu získanej kvalifikácie so sektorovo-špecifickými požiadavkami na výkon povolania</w:t>
            </w:r>
            <w:r w:rsidRPr="00026AF3">
              <w:rPr>
                <w:rStyle w:val="Odkaznapoznmkupodiarou"/>
                <w:rFonts w:cstheme="minorHAnsi"/>
                <w:b/>
                <w:bCs/>
                <w:color w:val="262626" w:themeColor="text1" w:themeTint="D9"/>
                <w:sz w:val="16"/>
                <w:szCs w:val="16"/>
              </w:rPr>
              <w:footnoteReference w:id="7"/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7D9D6190" w14:textId="5C368B79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Na základe posúdenia našej pripravenej koncepcie študijného programu </w:t>
            </w:r>
            <w:r w:rsidR="00A05E54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Pomocné vedy h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istorické kladne reagovali a poskytli nám podporné stanoviská všetky oslovené inštitúcie, organizácie a</w:t>
            </w:r>
            <w:r w:rsid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 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spoločnosti</w:t>
            </w:r>
            <w:r w:rsid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.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Ide predovšetkým o oblasti pamäťových kultúrnych inštitúcií, pre ktoré historické vedy tvoria základný predpoklad jadra ich odbornej a vedeckej činnosti</w:t>
            </w:r>
            <w:r w:rsid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, ale tiež </w:t>
            </w:r>
            <w:r w:rsidR="00835C68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akademické ústavy a </w:t>
            </w:r>
            <w:r w:rsid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záujmové spoločnosti, pre ktorých dejiny, historický a kultúrny výskum predstavuje hlavnú náplň činnosti a aktivít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.</w:t>
            </w:r>
          </w:p>
          <w:p w14:paraId="19B4C89A" w14:textId="77777777" w:rsidR="009D70BA" w:rsidRPr="009D70BA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</w:p>
          <w:p w14:paraId="47807604" w14:textId="77777777" w:rsidR="009D70BA" w:rsidRPr="009D70BA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Pamiatkový úrad SR a krajské pamiatkové úrady, Archív Pamiatkového úradu</w:t>
            </w:r>
          </w:p>
          <w:p w14:paraId="263C4887" w14:textId="77777777" w:rsidR="009D70BA" w:rsidRPr="009D70BA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Odbor archívov a registratúr Ministerstva vnútra SR</w:t>
            </w:r>
          </w:p>
          <w:p w14:paraId="71B72B0C" w14:textId="77777777" w:rsidR="009D70BA" w:rsidRPr="009D70BA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Ústav pamäti národa: Centrum výskumu obdobia neslobody – oddelenie dokumentácie, oddelenie výskumu a vzdelávania, Archív ÚPN</w:t>
            </w:r>
          </w:p>
          <w:p w14:paraId="1AFB5A8E" w14:textId="77777777" w:rsidR="009D70BA" w:rsidRPr="009D70BA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Inštitút informatiky a štatistiky pri Štatistickom úrade SR, Výskumné demografické centrum</w:t>
            </w:r>
          </w:p>
          <w:p w14:paraId="37CDC258" w14:textId="77777777" w:rsidR="009D70BA" w:rsidRPr="00F71321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Výskumný ústav Slovákov v Ma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ďarsku –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Magyarországi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Szlovákok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kutatóintézete</w:t>
            </w:r>
            <w:proofErr w:type="spellEnd"/>
          </w:p>
          <w:p w14:paraId="6BA56BC1" w14:textId="1D886675" w:rsidR="009D70BA" w:rsidRPr="00F71321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Trenčianske múzeum</w:t>
            </w:r>
            <w:r w:rsidR="00F71321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v Trenčíne</w:t>
            </w:r>
          </w:p>
          <w:p w14:paraId="4423B762" w14:textId="77777777" w:rsidR="009D70BA" w:rsidRPr="00DB4C26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DB4C26">
              <w:rPr>
                <w:rFonts w:cstheme="minorHAnsi"/>
                <w:b/>
                <w:i/>
                <w:color w:val="000000"/>
                <w:sz w:val="16"/>
                <w:szCs w:val="16"/>
              </w:rPr>
              <w:t>Historický ústav SAV</w:t>
            </w:r>
          </w:p>
          <w:p w14:paraId="293F1693" w14:textId="77777777" w:rsidR="009D70BA" w:rsidRPr="009D70BA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Historický ústav AV ČR, v. v. i.</w:t>
            </w:r>
          </w:p>
          <w:p w14:paraId="7451D56C" w14:textId="77777777" w:rsidR="009D70BA" w:rsidRPr="00A34C04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Cultural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Heritage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Consulting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– </w:t>
            </w: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kultúrne dedičstvo a archeológia</w:t>
            </w:r>
          </w:p>
          <w:p w14:paraId="73276AF3" w14:textId="77777777" w:rsidR="009D70BA" w:rsidRPr="00A34C04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Západoslovenské múzeum v Trnave</w:t>
            </w:r>
          </w:p>
          <w:p w14:paraId="4A3EDD1F" w14:textId="77777777" w:rsidR="009D70BA" w:rsidRPr="00F71321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A34C04">
              <w:rPr>
                <w:rFonts w:cstheme="minorHAnsi"/>
                <w:b/>
                <w:i/>
                <w:color w:val="000000"/>
                <w:sz w:val="16"/>
                <w:szCs w:val="16"/>
              </w:rPr>
              <w:t>SAHI – Slovenský archeologický a historický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inštitút</w:t>
            </w:r>
          </w:p>
          <w:p w14:paraId="52540DAC" w14:textId="14CF5AD7" w:rsidR="009D70BA" w:rsidRPr="00F71321" w:rsidRDefault="009D70BA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Univerzita Karlova v Prahe – Fakulta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humanitních</w:t>
            </w:r>
            <w:proofErr w:type="spellEnd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studií</w:t>
            </w:r>
            <w:proofErr w:type="spellEnd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, Katedra </w:t>
            </w:r>
            <w:proofErr w:type="spellStart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dějin</w:t>
            </w:r>
            <w:proofErr w:type="spellEnd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moderní </w:t>
            </w:r>
            <w:proofErr w:type="spellStart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evropské</w:t>
            </w:r>
            <w:proofErr w:type="spellEnd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B312E2"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kultury</w:t>
            </w:r>
            <w:proofErr w:type="spellEnd"/>
          </w:p>
          <w:p w14:paraId="71DCB6C1" w14:textId="1429A1DA" w:rsidR="00F71321" w:rsidRDefault="00F71321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Demokratický zväz Slovákov a Čechov v</w:t>
            </w: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 </w:t>
            </w:r>
            <w:r w:rsidRPr="00F71321">
              <w:rPr>
                <w:rFonts w:cstheme="minorHAnsi"/>
                <w:b/>
                <w:i/>
                <w:color w:val="000000"/>
                <w:sz w:val="16"/>
                <w:szCs w:val="16"/>
              </w:rPr>
              <w:t>Rumunsku</w:t>
            </w:r>
          </w:p>
          <w:p w14:paraId="24F1CFA8" w14:textId="39255783" w:rsidR="00F71321" w:rsidRPr="00F71321" w:rsidRDefault="00F71321" w:rsidP="009D70BA">
            <w:pPr>
              <w:pStyle w:val="Odsekzoznamu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Kultúrna a vedecká spoločnosť Ivana </w:t>
            </w:r>
            <w:proofErr w:type="spellStart"/>
            <w:r>
              <w:rPr>
                <w:rFonts w:cstheme="minorHAnsi"/>
                <w:b/>
                <w:i/>
                <w:color w:val="000000"/>
                <w:sz w:val="16"/>
                <w:szCs w:val="16"/>
              </w:rPr>
              <w:t>Krasku</w:t>
            </w:r>
            <w:proofErr w:type="spellEnd"/>
          </w:p>
          <w:p w14:paraId="1A9DA7D7" w14:textId="77777777" w:rsidR="00C625CD" w:rsidRPr="00026AF3" w:rsidRDefault="00C625CD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098ED69D" w14:textId="77777777" w:rsidR="00EF166C" w:rsidRDefault="00EF166C"/>
    <w:tbl>
      <w:tblPr>
        <w:tblW w:w="920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7"/>
      </w:tblGrid>
      <w:tr w:rsidR="00EF166C" w14:paraId="4065D2AD" w14:textId="77777777" w:rsidTr="00EF166C">
        <w:trPr>
          <w:trHeight w:val="337"/>
        </w:trPr>
        <w:tc>
          <w:tcPr>
            <w:tcW w:w="9207" w:type="dxa"/>
          </w:tcPr>
          <w:p w14:paraId="47CBF9B6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Uplatniteľnosť </w:t>
            </w:r>
          </w:p>
          <w:p w14:paraId="77378930" w14:textId="0B8FE3DB" w:rsidR="00103AEA" w:rsidRDefault="00103AEA" w:rsidP="00103AEA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Hodnotenie uplatniteľnosti absolventov študijného programu. </w:t>
            </w:r>
          </w:p>
          <w:p w14:paraId="67531D89" w14:textId="27FCCC1C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 xml:space="preserve">Pripravovaný študijný program 3. stupňa </w:t>
            </w:r>
            <w:r w:rsidR="00936D7F">
              <w:rPr>
                <w:rFonts w:cstheme="minorHAnsi"/>
                <w:b/>
                <w:i/>
                <w:color w:val="000000"/>
                <w:sz w:val="16"/>
                <w:szCs w:val="16"/>
              </w:rPr>
              <w:t>Pomocné vedy h</w:t>
            </w:r>
            <w:r w:rsidRPr="009D70BA">
              <w:rPr>
                <w:rFonts w:cstheme="minorHAnsi"/>
                <w:b/>
                <w:i/>
                <w:color w:val="000000"/>
                <w:sz w:val="16"/>
                <w:szCs w:val="16"/>
              </w:rPr>
              <w:t>istorické je na FF UCM v Trnave novým študijným programom. Z tohto dôvodu nie je možné vychádzať pri formulácii uplatniteľnosti z našich vlastných skúseností. Tento typ štúdia však v rámci Slovenskej republiky funguje desaťročia na iných univerzitách a uplatniteľnosť ich absolventov bola doposiaľ bezproblémová. Historické vedy vo všeobecnosti možno na slovenských univerzitách študovať nielen v programe pomocné vedy historické, ale rovnako aj v študijnom programe slovenské dejiny a všeobecné dejiny, ale tiež archeológia, muzeológia, dejiny umenia. Obdobné programy existujú aj v zahraničí nielen naprieč celou Európskou úniou, ale aj v mnohých mimoeurópskych krajinách. Z tohto dôvodu sme presvedčení, že štúdium odborného charakteru, ktoré je postavené v súlade so schváleným obsahom študijného odboru historické vedy 3. stupňa a má aj svoju užšiu špecifickú špecializáciu, je dostatočným predpokladom uplatniteľnosti najmä na odbornom a vedeckom trhu práce a vo vyššie spomínaných,  odporúčaniami a podpornými stanoviskami dokladovaných oblastiach.</w:t>
            </w:r>
          </w:p>
          <w:p w14:paraId="7AA0FC83" w14:textId="3729341B" w:rsidR="009D70BA" w:rsidRP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Všeobecná úroveň študentov a absolventov študijného programu 3. stupňa štúdia </w:t>
            </w:r>
            <w:r w:rsidR="00AC4DB0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  <w:r w:rsidRPr="009D70BA">
              <w:rPr>
                <w:rFonts w:cstheme="minorHAnsi"/>
                <w:b/>
                <w:i/>
                <w:sz w:val="16"/>
                <w:szCs w:val="16"/>
              </w:rPr>
              <w:t xml:space="preserve"> vychádza z platných zásad, kritérií a všeobecnej charakteristiky profilu absolventa, definovanej vnútornou smernicou o organizovaní doktorandského štúdia na FF UCM (interná smernica č. 2/2014 v znení neskorších predpisov). </w:t>
            </w:r>
          </w:p>
          <w:p w14:paraId="0D043570" w14:textId="77777777" w:rsidR="009D70BA" w:rsidRDefault="009D70BA" w:rsidP="009D70B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2A24F837" w14:textId="77777777" w:rsidR="009D70BA" w:rsidRPr="00C625CD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2813396" w14:textId="17D0CA3A" w:rsidR="004D1CBA" w:rsidRDefault="00103AEA" w:rsidP="0045766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Prípadne uviesť úspešných absolventov študijného programu. </w:t>
            </w:r>
          </w:p>
          <w:p w14:paraId="3FEADB74" w14:textId="66F1344A" w:rsidR="009D70BA" w:rsidRPr="00CF1531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color w:val="000000"/>
                <w:sz w:val="16"/>
                <w:szCs w:val="16"/>
              </w:rPr>
              <w:t>Ide o nový študijný program.</w:t>
            </w:r>
          </w:p>
          <w:p w14:paraId="4E6FE4E8" w14:textId="77777777" w:rsidR="009D70BA" w:rsidRPr="00457665" w:rsidRDefault="009D70BA" w:rsidP="009D70B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444AF80" w14:textId="77777777" w:rsidR="00C625CD" w:rsidRPr="009C3859" w:rsidRDefault="00103AEA" w:rsidP="00CF153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Hodnotenie kvality študijného programu zamestnávateľmi (spätná väzba). </w:t>
            </w:r>
          </w:p>
          <w:p w14:paraId="52C73C6C" w14:textId="6A12ADE1" w:rsidR="009C3859" w:rsidRPr="009C3859" w:rsidRDefault="009C3859" w:rsidP="009C385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i/>
                <w:color w:val="000000"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color w:val="000000"/>
                <w:sz w:val="16"/>
                <w:szCs w:val="16"/>
              </w:rPr>
              <w:t>Ide o nový študijný program.</w:t>
            </w:r>
          </w:p>
        </w:tc>
      </w:tr>
    </w:tbl>
    <w:p w14:paraId="1D500FB7" w14:textId="77777777" w:rsidR="00103AEA" w:rsidRDefault="00103AEA" w:rsidP="00EF166C"/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79271C" w:rsidRPr="0079271C" w14:paraId="450907E3" w14:textId="77777777" w:rsidTr="00414365">
        <w:trPr>
          <w:trHeight w:val="551"/>
        </w:trPr>
        <w:tc>
          <w:tcPr>
            <w:tcW w:w="0" w:type="auto"/>
          </w:tcPr>
          <w:p w14:paraId="2377A34B" w14:textId="77777777" w:rsidR="00103AEA" w:rsidRPr="0079271C" w:rsidRDefault="00103AEA" w:rsidP="00103A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8496B0" w:themeColor="text2" w:themeTint="99"/>
                <w:sz w:val="16"/>
                <w:szCs w:val="16"/>
              </w:rPr>
            </w:pPr>
          </w:p>
          <w:p w14:paraId="3FC0367C" w14:textId="77777777" w:rsidR="00103AEA" w:rsidRPr="00C625CD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625CD">
              <w:rPr>
                <w:rFonts w:cstheme="minorHAnsi"/>
                <w:b/>
                <w:bCs/>
                <w:sz w:val="24"/>
                <w:szCs w:val="24"/>
              </w:rPr>
              <w:t>Štruktúra a obsah študijného programu</w:t>
            </w:r>
            <w:r w:rsidRPr="00C625CD">
              <w:rPr>
                <w:rStyle w:val="Odkaznapoznmkupodiarou"/>
                <w:rFonts w:cstheme="minorHAnsi"/>
                <w:b/>
                <w:bCs/>
                <w:sz w:val="24"/>
                <w:szCs w:val="24"/>
              </w:rPr>
              <w:footnoteReference w:id="8"/>
            </w:r>
            <w:r w:rsidRPr="00C625C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6FC67" w14:textId="0818FD36" w:rsidR="00103AEA" w:rsidRPr="00CF1531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popíše pravidlá na utváranie študijných plánov v študijnom programe.</w:t>
            </w:r>
          </w:p>
          <w:p w14:paraId="1995097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Doktorandské štúdium sa riadi platnou 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>internou smernicou FF UCM v Trnave č. 2/2014: „Organizácia doktorandského štúdia na Filozofickej fakulte Univerzity sv. Cyrila a Metoda v Trnave“ (ďalej len smernica), ktorá podrobne určuje pravidlá tvorby doktorandských študijných programov, ich priebeh, realizáciu, hodnotenie a rieši ďalšie relevantné oblasti súvisiace s doktorandským štúdiom. Smernica bola uznesením AS FF UCM zo dňa 2. februára 2016 novelizovaná, Kritériami hodnotenia vnútorného systému zabezpečovania kvality vysokoškolského vzdelávania na FF UCM v Trnave (interná smernica č. 1/2014) a Radou pre kvalitu FF UCM – Štatútom rady pre kvalitu FF UCM v Trnave (interná smernica č. 3/2014).</w:t>
            </w:r>
          </w:p>
          <w:p w14:paraId="05996391" w14:textId="77777777" w:rsidR="00CF1531" w:rsidRPr="00F64E09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64E09">
              <w:rPr>
                <w:rFonts w:cstheme="minorHAnsi"/>
                <w:sz w:val="16"/>
                <w:szCs w:val="16"/>
              </w:rPr>
              <w:t>(</w:t>
            </w:r>
            <w:hyperlink r:id="rId7" w:history="1">
              <w:r w:rsidRPr="00F64E0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https://ff.ucm.sk/docs/vnutorne_predpisy_fakulty/Interna%20smernica%20cislo_02_2014%20novela%202016.pdf</w:t>
              </w:r>
            </w:hyperlink>
            <w:r w:rsidRPr="00F64E09">
              <w:rPr>
                <w:rFonts w:cstheme="minorHAnsi"/>
                <w:sz w:val="16"/>
                <w:szCs w:val="16"/>
              </w:rPr>
              <w:t xml:space="preserve"> ) </w:t>
            </w:r>
          </w:p>
          <w:p w14:paraId="688D67C6" w14:textId="77777777" w:rsidR="00CF1531" w:rsidRPr="00F64E09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64E09">
              <w:rPr>
                <w:rFonts w:cstheme="minorHAnsi"/>
                <w:sz w:val="16"/>
                <w:szCs w:val="16"/>
              </w:rPr>
              <w:t>(</w:t>
            </w:r>
            <w:hyperlink r:id="rId8" w:history="1">
              <w:r w:rsidRPr="00F64E0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https://ff.ucm.sk/docs/akademicky_senat/2014/Kriteria_hodnotenia_vnut_systemu_zabezpec_kvality.pdf</w:t>
              </w:r>
            </w:hyperlink>
            <w:r w:rsidRPr="00F64E09">
              <w:rPr>
                <w:rFonts w:cstheme="minorHAnsi"/>
                <w:sz w:val="16"/>
                <w:szCs w:val="16"/>
              </w:rPr>
              <w:t xml:space="preserve"> )</w:t>
            </w:r>
          </w:p>
          <w:p w14:paraId="13D2F651" w14:textId="77777777" w:rsidR="00CF1531" w:rsidRPr="00F64E09" w:rsidRDefault="00CF1531" w:rsidP="00CF1531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F64E09">
              <w:rPr>
                <w:rFonts w:cstheme="minorHAnsi"/>
                <w:sz w:val="16"/>
                <w:szCs w:val="16"/>
              </w:rPr>
              <w:t>(</w:t>
            </w:r>
            <w:hyperlink r:id="rId9" w:history="1">
              <w:r w:rsidRPr="00F64E0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https://ff.ucm.sk/docs/dokumenty/2014_04/Interna%20smernica%20c.%2003-2014.pdf</w:t>
              </w:r>
            </w:hyperlink>
            <w:r w:rsidRPr="00F64E09">
              <w:rPr>
                <w:rFonts w:cstheme="minorHAnsi"/>
                <w:sz w:val="16"/>
                <w:szCs w:val="16"/>
              </w:rPr>
              <w:t xml:space="preserve"> )</w:t>
            </w:r>
          </w:p>
          <w:p w14:paraId="1F403DA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7E8AA475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Doktorandské štúdium sa uskutočňuje na základe individuálneho študijného plánu, ktorý pozostáva z troch základných častí (§3 smernice): študijnej, pedagogickej a vedeckej, v ktorej doktorand preukazuje svoje kvality a schopnosti jednak formou absolvovania študijnej časti a získaním potrebného počtu kreditov, ale tiež svojou vedecko-pedagogickou angažovanosťou. Plnenie individuálneho študijného plánu doktoranda predkladá každoročne školiteľ dekanovi s vyjadrením o odporúčaní/neodporúčaní ďalšieho pokračovania doktoranda v štúdiu. Pracovné zaťaženie doktoranda vyjadruje počet kreditov (§4 smernice), pričom štandardné pracovné zaťaženie v akademickom roku predstavuje 60 kreditov (30 kreditov/semester). Minimálny počet kreditov na postup do druhého roka štúdia v dennej forme štúdia je 45, v externej forme štúdia 20 kreditov. Počet kreditov na postup do tretieho roka štúdia je 52 v dennej forme štúdia a 40 v externej forme štúdia.</w:t>
            </w:r>
          </w:p>
          <w:p w14:paraId="27D40674" w14:textId="60C1F32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Za úspešné absolvovanie dizertačnej skúšky získa 20 kreditov, za prijatie dizertačnej práce 30 kreditov. Na úspešné ukončenie štúdia doktorandského študijného programu je potrebné získať 180 kreditov a obhájiť dizertačnú prácu. </w:t>
            </w:r>
          </w:p>
          <w:p w14:paraId="0C0863FD" w14:textId="2C4A1872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Študijná, pedagogická a vedecká časť doktorandského študijného programu sú vzájomne nezastupiteľné. Študent je povinný získať počas štúdia minimálne </w:t>
            </w:r>
            <w:r w:rsidR="00AE0724">
              <w:rPr>
                <w:rFonts w:cstheme="minorHAnsi"/>
                <w:b/>
                <w:i/>
                <w:sz w:val="16"/>
                <w:szCs w:val="16"/>
              </w:rPr>
              <w:t>40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kreditov za vedeckú časť</w:t>
            </w:r>
            <w:r w:rsidR="00065C45">
              <w:rPr>
                <w:rFonts w:cstheme="minorHAnsi"/>
                <w:b/>
                <w:i/>
                <w:sz w:val="16"/>
                <w:szCs w:val="16"/>
              </w:rPr>
              <w:t xml:space="preserve"> a 30 za pedagogickú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. </w:t>
            </w:r>
          </w:p>
          <w:p w14:paraId="38F09E3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1F1FAB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Na základe Metodického pokynu k vedeckej časti doktorandského štúdia na FF UCM, prijatého 7.11.2019 </w:t>
            </w:r>
            <w:r w:rsidRPr="00F64E09">
              <w:rPr>
                <w:rFonts w:cstheme="minorHAnsi"/>
                <w:sz w:val="16"/>
                <w:szCs w:val="16"/>
              </w:rPr>
              <w:t>(</w:t>
            </w:r>
            <w:hyperlink r:id="rId10" w:history="1">
              <w:r w:rsidRPr="00F64E0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https://ff.ucm.sk/docs/studium/doktorandske/2019/Metodicky_pokyn_k_DS_zo_7_11_2019_FF_UCM.pdf</w:t>
              </w:r>
            </w:hyperlink>
            <w:r w:rsidRPr="00F64E09">
              <w:rPr>
                <w:rFonts w:cstheme="minorHAnsi"/>
                <w:sz w:val="16"/>
                <w:szCs w:val="16"/>
              </w:rPr>
              <w:t>)</w:t>
            </w:r>
          </w:p>
          <w:p w14:paraId="3B2B554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je povinný každý doktorand za celé obdobie štúdia publikovať jeden publikačný výstup kategórie A podľa akreditačných kritérií v rámci svojej oblasti vedy. Bez splnenia tejto podmienky nebude doktorand pripustený na obhajobu dizertačnej práce.</w:t>
            </w:r>
          </w:p>
          <w:p w14:paraId="0873841A" w14:textId="479787DE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Výstup „A“ pre študijné programy v študijnom odbore </w:t>
            </w:r>
            <w:r w:rsidR="00A63DEC">
              <w:rPr>
                <w:rFonts w:cstheme="minorHAnsi"/>
                <w:b/>
                <w:i/>
                <w:sz w:val="16"/>
                <w:szCs w:val="16"/>
              </w:rPr>
              <w:t>h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>istorické</w:t>
            </w:r>
            <w:r w:rsidR="009E5868">
              <w:rPr>
                <w:rFonts w:cstheme="minorHAnsi"/>
                <w:b/>
                <w:i/>
                <w:sz w:val="16"/>
                <w:szCs w:val="16"/>
              </w:rPr>
              <w:t xml:space="preserve"> vedy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: </w:t>
            </w:r>
          </w:p>
          <w:p w14:paraId="529F94D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monografie vydané v renomovaných zahraničných vydavateľstvách. </w:t>
            </w:r>
          </w:p>
          <w:p w14:paraId="4F1EBDB2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štúdie charakteru vedeckej monografie vydané v renomovaných zahraničných vydavateľstvách. </w:t>
            </w:r>
          </w:p>
          <w:p w14:paraId="6960469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Kapitoly vo vedeckých monografiách vydané v renomovaných zahraničných vydavateľstvách </w:t>
            </w:r>
          </w:p>
          <w:p w14:paraId="2D8091B4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Vysokoškolské učebnice vydané v renomovaných zahraničných vydavateľstvách. </w:t>
            </w:r>
          </w:p>
          <w:p w14:paraId="38627C7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Kapitoly vo vysokoškolských učebniciach vydané v renomovaných zahraničných vydavateľstvách. </w:t>
            </w:r>
          </w:p>
          <w:p w14:paraId="354E6F9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práce v zahraničných a domácich </w:t>
            </w:r>
            <w:proofErr w:type="spellStart"/>
            <w:r w:rsidRPr="00CF1531">
              <w:rPr>
                <w:rFonts w:cstheme="minorHAnsi"/>
                <w:b/>
                <w:i/>
                <w:sz w:val="16"/>
                <w:szCs w:val="16"/>
              </w:rPr>
              <w:t>karentovaných</w:t>
            </w:r>
            <w:proofErr w:type="spellEnd"/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časopisoch, resp. časopisoch evidovaných v medzinárodných databázach s IF ≥ 0.14IFm. </w:t>
            </w:r>
          </w:p>
          <w:p w14:paraId="1D1B1BA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Vedecké práce v zahraničných recenzovaných vedeckých zborníkoch a monografiách. </w:t>
            </w:r>
          </w:p>
          <w:p w14:paraId="34012A9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- Publikované pozvané príspevky na zahraničných vedeckých konferenciách. </w:t>
            </w:r>
          </w:p>
          <w:p w14:paraId="2BCCAB6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Zároveň musí:</w:t>
            </w:r>
          </w:p>
          <w:p w14:paraId="65D8EE4D" w14:textId="77777777" w:rsidR="00CF1531" w:rsidRPr="00CF1531" w:rsidRDefault="00CF1531" w:rsidP="00CF1531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riešiť jednu grantovú úlohu alebo byť členom výskumného tímu projektu (počíta sa aj univerzitný grant).</w:t>
            </w:r>
          </w:p>
          <w:p w14:paraId="4E3AF649" w14:textId="77777777" w:rsidR="00CF1531" w:rsidRPr="00CF1531" w:rsidRDefault="00CF1531" w:rsidP="00CF1531">
            <w:pPr>
              <w:pStyle w:val="Odsekzoznamu"/>
              <w:numPr>
                <w:ilvl w:val="0"/>
                <w:numId w:val="20"/>
              </w:num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absolvovať jednu zahraničnú mobilitu v dĺžke trvania minimálne 1 mesiac. V prípade doktoranda, ktorý študuje v externej forme štúdia sa môže zarátať viacero kratších mobilít v súhrnnej dĺžke 1 mesiac.</w:t>
            </w:r>
          </w:p>
          <w:p w14:paraId="4707211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778D4FA3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Každý doktorand musí za každý akademický rok štúdia: </w:t>
            </w:r>
          </w:p>
          <w:p w14:paraId="033509B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Publikovať jednu vedeckú prácu (AFC, AFD, AFA, AFB, AEC, AED, ADM, ADN, ADE, ADF, ADC, ADD, ACC, ACD, ACA, ACB, ABC, ABD, ABA, AAA, AAB). </w:t>
            </w:r>
          </w:p>
          <w:p w14:paraId="24C281BB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Aktívne sa zúčastniť jedného vedeckého podujatia. </w:t>
            </w:r>
          </w:p>
          <w:p w14:paraId="54F7AB04" w14:textId="2B542E44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Všetky vykazované publikačné výstupy možno uznať vtedy a len vtedy, keď sú výstupy publikované s afiliáciou k tomu pracovisku UCM v Trnave, na ktorom doktorand realizuje štúdium a keď sú zaregistrované v Evidencii publikačnej činnosti zamestnancov UCM. Publikačný výstup možno uznať aj v tom prípade, ak je prijatý na publikovanie a je v tlači. V takom prípade doktorand predloží písomné potv</w:t>
            </w:r>
            <w:r w:rsidRPr="00DB68D0">
              <w:rPr>
                <w:rFonts w:cstheme="minorHAnsi"/>
                <w:b/>
                <w:i/>
                <w:sz w:val="16"/>
                <w:szCs w:val="16"/>
              </w:rPr>
              <w:t xml:space="preserve">rdenie vydavateľa o prijatí publikačného výstupu na publikovanie. </w:t>
            </w:r>
            <w:r w:rsidR="00DB68D0" w:rsidRPr="00DB68D0">
              <w:rPr>
                <w:rFonts w:cstheme="minorHAnsi"/>
                <w:b/>
                <w:i/>
                <w:sz w:val="16"/>
                <w:szCs w:val="16"/>
              </w:rPr>
              <w:t>Autorský podiel v prípade spoluautorstva nesmie byť nižší ako 50%.</w:t>
            </w:r>
          </w:p>
          <w:p w14:paraId="3C689F41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lastRenderedPageBreak/>
              <w:t>Plnenie uvedených kritérií kontroluje školiteľ, ktorý ho zohľadní v ročnom hodnotení doktoranda, kde jednoznačne uvedie, či doktorand splnil/nesplnil požadované kritériá. Ak doktorand požadované kritériá nesplnil, školiteľ navrhne vylúčenie zo štúdia alebo uvedie dôvody prečo napriek nesplneniu kritérií navrhuje, aby doktorand pokračoval v štúdiu. Ďalšie podmienky a kritériá vyplývajúce zo špecifík študijného odboru môže upraviť príslušná Odborová komisia.</w:t>
            </w:r>
          </w:p>
          <w:p w14:paraId="1A7B57D9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Na dizertačnú skúšku sa doktorand v dennej forme štúdia prihlasuje v trojročnom štúdiu najneskôr do 18 mesiacov od začiatku štúdia. V externej forme najneskôr do 24 mesiacov od prijatia na štúdium. Podmienkou prihlásenia je získanie najmenej 70 kreditov. </w:t>
            </w:r>
          </w:p>
          <w:p w14:paraId="08E5E226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Dizertačnú prácu musí študent úspešne obhájiť najneskôr do dvoch rokov po uplynutí štandardnej dĺžky štúdia. Udeľovanie kreditov: </w:t>
            </w:r>
          </w:p>
          <w:p w14:paraId="762175C3" w14:textId="4019A6B0" w:rsidR="00CF1531" w:rsidRPr="00CF1531" w:rsidRDefault="007D271F" w:rsidP="007D271F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       </w:t>
            </w:r>
            <w:r w:rsidR="00CF1531" w:rsidRPr="00CF1531">
              <w:rPr>
                <w:rFonts w:cstheme="minorHAnsi"/>
                <w:b/>
                <w:i/>
                <w:sz w:val="16"/>
                <w:szCs w:val="16"/>
              </w:rPr>
              <w:t>a) za absolvovanie predmetu – vyučujúci;</w:t>
            </w:r>
          </w:p>
          <w:p w14:paraId="7CAFAF40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 b) za pedagogickú činnosť – vedúci pracoviska, na ktorom sa realizuje (vedúci príslušnej katedry); </w:t>
            </w:r>
          </w:p>
          <w:p w14:paraId="7AE31C5D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za dizertačnú skúšku – predseda komisie pre dizertačnú skúšku; </w:t>
            </w:r>
          </w:p>
          <w:p w14:paraId="75C40E33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za tvorivú činnosť v oblasti vedy – školiteľ; </w:t>
            </w:r>
          </w:p>
          <w:p w14:paraId="7D61A273" w14:textId="77777777" w:rsidR="00CF1531" w:rsidRPr="00CF1531" w:rsidRDefault="00CF1531" w:rsidP="00CF1531">
            <w:pPr>
              <w:spacing w:after="0"/>
              <w:ind w:left="567" w:hanging="284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e) za prijatie dizertačnej práce, ak je prijatá na obhajobu – školiteľ</w:t>
            </w:r>
          </w:p>
          <w:p w14:paraId="25A21395" w14:textId="1679C264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Dizertačná skúška sa koná pred skúšobnou komisiou pre dizertačné skúšky. Jej zloženie určuje dekan fakulty v súlade s § 63 ods. 4 zákona č. 131/2002 Z. z.. Skúšobná komisia na vykonanie štátnych skúšok má najmenej štyroch členov. Právo skúšať na štátnej dizertačnej skúške majú iba vysokoškolskí učitelia pôsobiaci vo funkciách profesorov a docentov a ďalší odborníci schválení vedeckou radou fakulty. Do skúšobných komisií sú zaraďovaní aj významní odborníci v danom študijnom odbore z iných vysokých škôl alebo z praxe. Priebeh štátnej skúšky a vyhlásenie výsledkov je verejné. Predsedom komisie pre štátne dizertačné skúšky je vždy profesor alebo nositeľ vedecko-pedagogického titulu vo funkcii mimoriadneho profesora. Ostatnými členmi sú vždy docenti, alebo nositelia vedeckej hodnosti doktor vied, alebo výskumní pracovníci s priznaným kvalifikačným stupňom I.</w:t>
            </w:r>
            <w:r w:rsidR="00931E1C">
              <w:rPr>
                <w:rFonts w:cstheme="minorHAnsi"/>
                <w:b/>
                <w:i/>
                <w:sz w:val="16"/>
                <w:szCs w:val="16"/>
              </w:rPr>
              <w:t xml:space="preserve"> alebo </w:t>
            </w:r>
            <w:proofErr w:type="spellStart"/>
            <w:r w:rsidR="00931E1C">
              <w:rPr>
                <w:rFonts w:cstheme="minorHAnsi"/>
                <w:b/>
                <w:i/>
                <w:sz w:val="16"/>
                <w:szCs w:val="16"/>
              </w:rPr>
              <w:t>IIa</w:t>
            </w:r>
            <w:proofErr w:type="spellEnd"/>
            <w:r w:rsidR="00931E1C">
              <w:rPr>
                <w:rFonts w:cstheme="minorHAnsi"/>
                <w:b/>
                <w:i/>
                <w:sz w:val="16"/>
                <w:szCs w:val="16"/>
              </w:rPr>
              <w:t>.</w:t>
            </w:r>
          </w:p>
          <w:p w14:paraId="10CCC152" w14:textId="68FC1C23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Podľa dodatku k smernici č. 2/2014 zo 17.12.2019 FF UCM vytvára pre každý študijný program 3. stupňa osobitnú </w:t>
            </w:r>
            <w:r w:rsidR="00931E1C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dborovú komisiu. Tá sleduje a hodnotí doktorandské štúdium v danom študijnom odbore. Na FF UCM v Trnave je zriadená </w:t>
            </w:r>
            <w:r w:rsidR="00931E1C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dborová komisia pre každý študijný odbor. Členov </w:t>
            </w:r>
            <w:r w:rsidR="00931E1C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dborovej komisie vymenúva a odvoláva dekan fakulty na návrh garanta a po schválení vedeckou radou fakulty, alebo externej vzdelávacej inštitúcie, s ktorou má fakulta dohodu. Odborová komisia pozostáva z predsedu a najmenej štyroch ďalších členov. Najmenej jeden z členov komisie musí mať vedeckopedagogický titul profesor, alebo vedecký titul doktor vied, alebo musí byť výskumným pracovníkom s priznaným vedeckým kvalifikačným stupňom I. alebo </w:t>
            </w:r>
            <w:proofErr w:type="spellStart"/>
            <w:r w:rsidRPr="00CF1531">
              <w:rPr>
                <w:rFonts w:cstheme="minorHAnsi"/>
                <w:b/>
                <w:i/>
                <w:sz w:val="16"/>
                <w:szCs w:val="16"/>
              </w:rPr>
              <w:t>IIa</w:t>
            </w:r>
            <w:proofErr w:type="spellEnd"/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. Ďalšími členmi môžu byť docenti, zamestnanci s akademickým titulom PhD., ArtD. (príp. jeho starší ekvivalent – CSc., Dr.), alebo kvalifikovaní odborníci z praxe, ktorým bol udelený tento akademický titul (príp. jeho starší ekvivalent). Najmenej jeden člen odborovej komisie je z inej inštitúcie ako FF UCM v Trnave. Ak sa doktorandské štúdium poskytuje v spolupráci s externou vzdelávacou inštitúciou, má táto inštitúcia v odborovej komisii primerané zastúpenie. </w:t>
            </w:r>
          </w:p>
          <w:p w14:paraId="1A2124E8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Odborová komisia: </w:t>
            </w:r>
          </w:p>
          <w:p w14:paraId="0491A204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schvaľuje témy dizertačných prác, </w:t>
            </w:r>
          </w:p>
          <w:p w14:paraId="62011CBD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prerokúva návrhy na školiteľov, </w:t>
            </w:r>
          </w:p>
          <w:p w14:paraId="5FB85BB8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minimálne raz ročne sa vyjadruje k ročnému hodnoteniu doktoranda v danom študijnom odbore. </w:t>
            </w:r>
          </w:p>
          <w:p w14:paraId="3EA3929C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Predseda odborovej komisie: </w:t>
            </w:r>
          </w:p>
          <w:p w14:paraId="243C52AD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schvaľuje návrh školiteľa na oponenta písomnej práce k dizertačnej skúške a na oponentov dizertačnej práce, </w:t>
            </w:r>
          </w:p>
          <w:p w14:paraId="393C6ED2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b) navrhuje dekanovi predsedu a členov komisie pre prijímacie skúšky, dizertačné skúšky a obhajobu dizertačnej práce,</w:t>
            </w:r>
          </w:p>
          <w:p w14:paraId="5E743C10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schvaľuje individuálny študijný plán doktoranda, </w:t>
            </w:r>
          </w:p>
          <w:p w14:paraId="2C31207C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rieši problémy spojené s doktorandským štúdiom v danom študijnom odbore (zmena školiteľa, zmena témy dizertačnej práce, zmena študijného plánu, zmena študijného programu atď.), </w:t>
            </w:r>
          </w:p>
          <w:p w14:paraId="73B7F362" w14:textId="2D6442F9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Predsedom </w:t>
            </w:r>
            <w:r w:rsidR="00707500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dborovej komisie je spravidla garant študijného odboru. </w:t>
            </w:r>
          </w:p>
          <w:p w14:paraId="7300FB99" w14:textId="1A0783EA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Administratívne a organizačné záležitosti spojené s činnosťou odborovej komisie zabezpečuje tajomník odborovej komisie. Je ním predsedom </w:t>
            </w:r>
            <w:r w:rsidR="00973857">
              <w:rPr>
                <w:rFonts w:cstheme="minorHAnsi"/>
                <w:b/>
                <w:i/>
                <w:sz w:val="16"/>
                <w:szCs w:val="16"/>
              </w:rPr>
              <w:t>O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t>dborovej komisie poverený člen odborovej komisie.</w:t>
            </w:r>
          </w:p>
          <w:p w14:paraId="07C1064F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131BC391" w14:textId="27E28D2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>Diz</w:t>
            </w:r>
            <w:r>
              <w:rPr>
                <w:rFonts w:cstheme="minorHAnsi"/>
                <w:b/>
                <w:i/>
                <w:sz w:val="16"/>
                <w:szCs w:val="16"/>
              </w:rPr>
              <w:t>ertačná práca a jej náležitosti</w:t>
            </w:r>
          </w:p>
          <w:p w14:paraId="2B2A545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práca, podaná na posúdenie, musí obsahovať viacero náležitostí. Rozsah dizertačnej práce nemá presiahnuť v odboroch spoločensko-vedného a humanitného charakteru 11 autorských hárkov. Do počtu autorských hárkov sa nezarátavajú obrázky, schémy, tabuľky a pod., ktoré môžu byť uvedené v prílohe. </w:t>
            </w:r>
          </w:p>
          <w:p w14:paraId="11F3409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 má všetky nevyhnutné náležitosti monografie (vrátane prameňov). Rozsah práce je minimálne 288 000 znakov písaná vo formáte A4 v textovom editore. Dizertačnou prácou má študent preukázať schopnosť hlbšie si osvojiť vedecké poznatky a ich aplikáciu na určitú oblasť v danom študijnom programe. Na základe získaných poznatkov študent preukáže schopnosť formulovania vedeckého problému a teda skúmaných problémov tak, aby prispeli k rozvoju samotného študijného odboru. </w:t>
            </w:r>
          </w:p>
          <w:p w14:paraId="3C019B4D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Dizertačná práca musí presvedčiť, že doktorand je všestranne pripravený na samostatnú vedeckú i vedecko-pedagogickú prácu, a to na základe vlastného tvorivého prístupu. Práca prezentuje výsledky doktorandovho vedeckého bádania a aplikáciu výsledkov výskumu v spoločenskej praxi. Dôkazom zvládnutia náročnosti dizertačnej práce je možnosť jej publikovania vo forme vedeckej monografie. </w:t>
            </w:r>
          </w:p>
          <w:p w14:paraId="24AFA687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V dizertačnej práci sa hodnotia nasledujúce atribúty: </w:t>
            </w:r>
          </w:p>
          <w:p w14:paraId="01943C73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a) aktuálnosť zvolenej témy, </w:t>
            </w:r>
          </w:p>
          <w:p w14:paraId="2EDFAC1E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b) zvolené metódy spracovania, </w:t>
            </w:r>
          </w:p>
          <w:p w14:paraId="55DAD869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c) dosiahnutý výsledok s uvedením, aké nové poznatky dizertačná práca prináša pre teóriu a prax, </w:t>
            </w:r>
          </w:p>
          <w:p w14:paraId="47AD0D7F" w14:textId="77777777" w:rsidR="00CF1531" w:rsidRPr="00CF1531" w:rsidRDefault="00CF1531" w:rsidP="00CF1531">
            <w:pPr>
              <w:spacing w:after="0"/>
              <w:ind w:left="567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d) splnenie cieľa dizertačnej práce. </w:t>
            </w:r>
          </w:p>
          <w:p w14:paraId="54EB9F19" w14:textId="77777777" w:rsidR="00CF1531" w:rsidRPr="00CF1531" w:rsidRDefault="00CF1531" w:rsidP="00CF1531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CF1531">
              <w:rPr>
                <w:rFonts w:cstheme="minorHAnsi"/>
                <w:b/>
                <w:i/>
                <w:sz w:val="16"/>
                <w:szCs w:val="16"/>
              </w:rPr>
              <w:t xml:space="preserve">Obhajoba dizertačnej práce sa vykonáva pred komisiou pre obhajobu. Dizertačnú prácu posudzujú traja oponenti. Najmenej jeden oponent musí byť nositeľom vedecko-pedagogického titulu profesor (vykonávať funkciu profesora) alebo byť nositeľom vedeckej hodnosti doktor vied alebo výskumným pracovníkom s priznaným kvalifikačným stupňom I. Ďalšími oponentmi môžu byť nositelia vedeckopedagogického titulu docent, významní odborníci vo funkcii hosťujúci profesor, hosťujúci docent alebo pracovníci s akademickým titulom PhD., ArtD., ThDr. alebo starším ekvivalentom akademického titulu, prípadne kvalifikovaní odborníci z praxe. Obhajoba dizertačnej práce sa koná formou vedeckej rozpravy medzi doktorandom, oponentmi, členmi komisie pre obhajobu a ostatnými účastníkmi obhajoby o získaných poznatkoch a prínosoch dizertačnej práce. Počas obhajoby sa skúma aj odôvodnenosť a </w:t>
            </w:r>
            <w:r w:rsidRPr="00CF1531">
              <w:rPr>
                <w:rFonts w:cstheme="minorHAnsi"/>
                <w:b/>
                <w:i/>
                <w:sz w:val="16"/>
                <w:szCs w:val="16"/>
              </w:rPr>
              <w:lastRenderedPageBreak/>
              <w:t>hodnovernosť jej záverov a návrhov, ktoré dizertačná práca obsahuje. Ak bola dizertačná práca prijatá k obhajobe, získa doktorand za jej vypracovanie 30 kreditov.</w:t>
            </w:r>
          </w:p>
          <w:p w14:paraId="41B6B6F1" w14:textId="77777777" w:rsidR="00CF1531" w:rsidRPr="00C625CD" w:rsidRDefault="00CF1531" w:rsidP="00CF153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5D3DCE96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zostaví odporúčané študijné plány pre jednotlivé cesty v štúdiu</w:t>
            </w:r>
            <w:bookmarkStart w:id="1" w:name="_Hlk52130688"/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9"/>
            </w:r>
            <w:bookmarkEnd w:id="1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</w:p>
          <w:p w14:paraId="272B4229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 študijnom pláne spravidla uvedie: </w:t>
            </w:r>
          </w:p>
          <w:p w14:paraId="4195E76D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jednotlivé časti študijného programu (moduly, predmety a iné relevantné školské a mimoškolské činnosti za predpokladu, že prispievajú k dosahovaniu želaných výstupov vzdelávania a prinášajú kredity) v štruktúre povinné, povinne voliteľné a výberové predmety,</w:t>
            </w:r>
          </w:p>
          <w:p w14:paraId="2EDC13D8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 študijnom programe vyznačí </w:t>
            </w:r>
            <w:r w:rsidRPr="00C625C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profilové predmety </w:t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príslušnej cesty v štúdiu (špecializácie),</w:t>
            </w:r>
          </w:p>
          <w:p w14:paraId="4BF217BD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pre každú vzdelávaciu časť/ predmet definuje výstupy vzdelávania a súvisiace kritériá a pravidlá ich hodnotenia tak, aby boli naplnené všetky vzdelávacie ciele študijného programu (môžu byť uvedené len v Informačných listoch predmetov v časti Výsledky vzdelávania a v časti Podmienky absolvovania predmetu), </w:t>
            </w:r>
          </w:p>
          <w:p w14:paraId="2185986F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prerekvizity</w:t>
            </w:r>
            <w:proofErr w:type="spellEnd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korekvizity</w:t>
            </w:r>
            <w:proofErr w:type="spellEnd"/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 a odporúčania pri tvorbe študijného plánu, </w:t>
            </w:r>
          </w:p>
          <w:p w14:paraId="1D35ADF2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pre každú vzdelávaciu časť študijného plánu/predmet stanoví používané vzdelávacie činnosti (prednáška, seminár, cvičenie, záverečná práca, projektová práca, laboratórne práce, stáž, exkurzia, terénne praktikum, odborná prax, štátna skúška a ďalšie, prípadne ich kombinácie) vhodné na dosahovanie výstupov vzdelávania, </w:t>
            </w:r>
          </w:p>
          <w:p w14:paraId="2F5EEBAA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metódy, akými sa vzdelávacia činnosť uskutočňuje – prezenčná, dištančná, kombinovaná (v súlade s Informačnými listami predmetov),</w:t>
            </w:r>
          </w:p>
          <w:p w14:paraId="6783AEEC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osnovu/ sylaby predmetu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0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</w:p>
          <w:p w14:paraId="41DA8F97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pracovné zaťaženie študenta („rozsah“ pre jednotlivé predmety a vzdelávacie činnosti samostatne)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1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</w:p>
          <w:p w14:paraId="78C3775B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kredity pridelené každej časti na základe dosahovaných výstupov vzdelávania a súvisiaceho pracovného zaťaženia, </w:t>
            </w:r>
          </w:p>
          <w:p w14:paraId="7DC6E6A6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osobu zabezpečujúcu predmet (alebo partnerskú organizáciu a osobu</w:t>
            </w:r>
            <w:r w:rsidRPr="00C625CD">
              <w:rPr>
                <w:rStyle w:val="Odkaznapoznmkupodiarou"/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footnoteReference w:id="12"/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) </w:t>
            </w:r>
            <w:r w:rsidRPr="00C20D08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s uvedením kontaktu,</w:t>
            </w: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528B739A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učiteľov predmetu (alebo podieľajúce sa partnerské organizácie a osoby) (môžu byť uvedené aj v IL predmetov), </w:t>
            </w:r>
          </w:p>
          <w:p w14:paraId="4ADEBA2E" w14:textId="77777777" w:rsidR="00103AEA" w:rsidRPr="00C625CD" w:rsidRDefault="00103AEA" w:rsidP="00103AEA">
            <w:pPr>
              <w:pStyle w:val="Odsekzoznamu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miesto uskutočňovania predmetu (ak sa študijný programu uskutočňuje na viacerých pracoviskách).</w:t>
            </w:r>
          </w:p>
          <w:p w14:paraId="5D994B61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uvedie počet kreditov, ktorého dosiahnutie je podmienkou riadneho skončenia štúdia a ďalšie podmienky, ktoré musí študent splniť v priebehu štúdia študijného programu a na jeho riadne skončenie, vrátane podmienok štátnych skúšok, pravidiel na opakovanie štúdia a pravidiel na predĺženie, prerušenie štúdia. </w:t>
            </w:r>
          </w:p>
          <w:p w14:paraId="5CEDABD1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pre jednotlivé študijné plány uvedie podmienky absolvovania jednotlivých častí študijného programu a postup študenta v študijnom programe v štruktúre: </w:t>
            </w:r>
          </w:p>
          <w:p w14:paraId="24E55A21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za povinné predmety potrebných na riadne skončenie štúdia/ ukončenie časti štúdia,</w:t>
            </w:r>
          </w:p>
          <w:p w14:paraId="0DBF585E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za povinne voliteľné predmety potrebných na riadne skončenie štúdia/ ukončenie časti štúdia,</w:t>
            </w:r>
          </w:p>
          <w:p w14:paraId="00ADC05B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výberové predmety potrebných na riadne skončenie štúdia/ ukončenie časti štúdia, </w:t>
            </w:r>
          </w:p>
          <w:p w14:paraId="24B90AFF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potrebných na skončenie štúdia/ukončenie časti štúdia za spoločný základ a za príslušnú aprobáciu, ak ide o učiteľský kombinačný študijný program, alebo prekladateľský kombinačný študijný program, </w:t>
            </w:r>
          </w:p>
          <w:p w14:paraId="69E7AB5B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záverečnú prácu a obhajobu záverečnej práce potrebných na riadne skončenie štúdia, </w:t>
            </w:r>
          </w:p>
          <w:p w14:paraId="77A5BBC7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za odbornú prax potrebných na riadne skončenie štúdia/ukončenie časti štúdia, </w:t>
            </w:r>
          </w:p>
          <w:p w14:paraId="2C21B13D" w14:textId="77777777" w:rsidR="00103AEA" w:rsidRPr="00C625CD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>počet kreditov potrebných na riadne skončenie štúdia/ ukončenie časti štúdia za projektovú prácu s uvedením príslušných predmetov v inžinierskych študijných programoch,</w:t>
            </w:r>
          </w:p>
          <w:p w14:paraId="23993306" w14:textId="3231D59D" w:rsidR="00103AEA" w:rsidRPr="002D1217" w:rsidRDefault="00103AEA" w:rsidP="00103AEA">
            <w:pPr>
              <w:pStyle w:val="Odsekzoznamu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  <w:r w:rsidRPr="00C625CD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  <w:lang w:eastAsia="sk-SK"/>
              </w:rPr>
              <w:t xml:space="preserve">počet kreditov potrebných na riadne skončenie štúdia/ ukončenie časti štúdia za umelecké výkony okrem záverečnej práce v umeleckých študijných programoch. </w:t>
            </w:r>
          </w:p>
          <w:p w14:paraId="22077BDA" w14:textId="77777777" w:rsidR="007573D4" w:rsidRDefault="007573D4" w:rsidP="002D1217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2ED92FB4" w14:textId="016B8EBA" w:rsidR="002D1217" w:rsidRPr="002D1217" w:rsidRDefault="002D1217" w:rsidP="002D1217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Doktorand študijného programu </w:t>
            </w:r>
            <w:r w:rsidR="009E5868">
              <w:rPr>
                <w:rFonts w:cstheme="minorHAnsi"/>
                <w:b/>
                <w:i/>
                <w:sz w:val="16"/>
                <w:szCs w:val="16"/>
              </w:rPr>
              <w:t xml:space="preserve">Pomocných vied historických 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je povinný absolvovať všetky povinné predmety a získať </w:t>
            </w:r>
            <w:r w:rsidR="00E46067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0 kreditov podľa stanovených kritérií hodnotenia jednotlivých predmetov, 15 kreditov podľa vlastného výberu z povinne voliteľných predmetov a aspoň 5 kreditov, ktoré získa absolvovaním ďalšieho predmetu z ponuky povinne voliteľných alebo voliteľných predmetov, čím získa aspoň </w:t>
            </w:r>
            <w:r w:rsidR="00E46067">
              <w:rPr>
                <w:rFonts w:cstheme="minorHAnsi"/>
                <w:b/>
                <w:i/>
                <w:sz w:val="16"/>
                <w:szCs w:val="16"/>
              </w:rPr>
              <w:t>40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 kreditov za štúdium. </w:t>
            </w:r>
          </w:p>
          <w:p w14:paraId="5D07CB7B" w14:textId="515CCD12" w:rsidR="002D1217" w:rsidRPr="002D1217" w:rsidRDefault="002D1217" w:rsidP="002D1217">
            <w:pPr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Doktorand počas doktorandského štúdia získa aspoň </w:t>
            </w:r>
            <w:r w:rsidR="006A117E"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0 kreditov v oblasti vlastnej vedeckej tvorivej činnosti a minimálne 30 kreditov za pedagogicko-vzdelávaciu činnosť. Zodpovedný za kontrolu týchto činností je príslušný školiteľ doktoranda. Podmienkou pre </w:t>
            </w:r>
            <w:r w:rsidR="000E3880">
              <w:rPr>
                <w:rFonts w:cstheme="minorHAnsi"/>
                <w:b/>
                <w:i/>
                <w:sz w:val="16"/>
                <w:szCs w:val="16"/>
              </w:rPr>
              <w:t xml:space="preserve">možnosť obhajovať 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dizertačn</w:t>
            </w:r>
            <w:r w:rsidR="000E3880">
              <w:rPr>
                <w:rFonts w:cstheme="minorHAnsi"/>
                <w:b/>
                <w:i/>
                <w:sz w:val="16"/>
                <w:szCs w:val="16"/>
              </w:rPr>
              <w:t>ú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 prác</w:t>
            </w:r>
            <w:r w:rsidR="000E3880">
              <w:rPr>
                <w:rFonts w:cstheme="minorHAnsi"/>
                <w:b/>
                <w:i/>
                <w:sz w:val="16"/>
                <w:szCs w:val="16"/>
              </w:rPr>
              <w:t>u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 je preukázať počas celého štúdia aspoň 180 kreditov v štruktúre (štúdium </w:t>
            </w:r>
            <w:r w:rsidR="00E46067"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0, veda min. </w:t>
            </w:r>
            <w:r w:rsidR="006A117E"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="00E46067">
              <w:rPr>
                <w:rFonts w:cstheme="minorHAnsi"/>
                <w:b/>
                <w:i/>
                <w:sz w:val="16"/>
                <w:szCs w:val="16"/>
              </w:rPr>
              <w:t>0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, pedagogická činnosť min. 30, úspešne vykonaná dizertačná skúška 20</w:t>
            </w:r>
            <w:r w:rsidR="000E3880">
              <w:rPr>
                <w:rFonts w:cstheme="minorHAnsi"/>
                <w:b/>
                <w:i/>
                <w:sz w:val="16"/>
                <w:szCs w:val="16"/>
              </w:rPr>
              <w:t>, odovzdanie dizertačnej práce 30</w:t>
            </w:r>
            <w:r w:rsidR="006A117E">
              <w:rPr>
                <w:rFonts w:cstheme="minorHAnsi"/>
                <w:b/>
                <w:i/>
                <w:sz w:val="16"/>
                <w:szCs w:val="16"/>
              </w:rPr>
              <w:t xml:space="preserve">, zvyšných 20 podľa uváženia zo študijnej, tvorivej – vedeckej a pedagogickej 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).</w:t>
            </w:r>
          </w:p>
          <w:p w14:paraId="6AE53E12" w14:textId="6635B4DE" w:rsidR="002D1217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Odporúčaný študijný plán 3. stupňa doktorandského štúdia </w:t>
            </w:r>
            <w:r w:rsidR="00CE1BA8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</w:p>
          <w:p w14:paraId="1E84ED5A" w14:textId="6AC331B7" w:rsid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2D1217">
              <w:rPr>
                <w:rFonts w:cstheme="minorHAnsi"/>
                <w:b/>
                <w:i/>
                <w:sz w:val="16"/>
                <w:szCs w:val="16"/>
              </w:rPr>
              <w:t xml:space="preserve">Povinné kurzy (získať </w:t>
            </w:r>
            <w:r w:rsidR="00E46067">
              <w:rPr>
                <w:rFonts w:cstheme="minorHAnsi"/>
                <w:b/>
                <w:i/>
                <w:sz w:val="16"/>
                <w:szCs w:val="16"/>
              </w:rPr>
              <w:t>2</w:t>
            </w:r>
            <w:r w:rsidRPr="002D1217">
              <w:rPr>
                <w:rFonts w:cstheme="minorHAnsi"/>
                <w:b/>
                <w:i/>
                <w:sz w:val="16"/>
                <w:szCs w:val="16"/>
              </w:rPr>
              <w:t>0 kreditov):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1672"/>
              <w:gridCol w:w="2340"/>
              <w:gridCol w:w="686"/>
              <w:gridCol w:w="1359"/>
              <w:gridCol w:w="878"/>
              <w:gridCol w:w="1160"/>
            </w:tblGrid>
            <w:tr w:rsidR="00554669" w:rsidRPr="00414365" w14:paraId="06410162" w14:textId="77777777" w:rsidTr="00DA71C0">
              <w:tc>
                <w:tcPr>
                  <w:tcW w:w="0" w:type="auto"/>
                </w:tcPr>
                <w:p w14:paraId="674D6177" w14:textId="62AC67A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0" w:type="auto"/>
                </w:tcPr>
                <w:p w14:paraId="1EA110A3" w14:textId="0B112539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0" w:type="auto"/>
                </w:tcPr>
                <w:p w14:paraId="2408011A" w14:textId="2BCDADFC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0" w:type="auto"/>
                </w:tcPr>
                <w:p w14:paraId="621F0BA6" w14:textId="0C9871D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0" w:type="auto"/>
                </w:tcPr>
                <w:p w14:paraId="5C0ECAE6" w14:textId="4F532D8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0" w:type="auto"/>
                </w:tcPr>
                <w:p w14:paraId="3E8AD377" w14:textId="45065C4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0" w:type="auto"/>
                </w:tcPr>
                <w:p w14:paraId="6EDF4402" w14:textId="200EC72B" w:rsidR="00414365" w:rsidRPr="00414365" w:rsidRDefault="00414365" w:rsidP="007E18AA">
                  <w:pPr>
                    <w:jc w:val="center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 xml:space="preserve">Hodinová záťaž študenta </w:t>
                  </w: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br/>
                    <w:t>a forma</w:t>
                  </w:r>
                </w:p>
              </w:tc>
            </w:tr>
            <w:tr w:rsidR="00554669" w:rsidRPr="00414365" w14:paraId="25F6A3B5" w14:textId="77777777" w:rsidTr="00DA71C0">
              <w:tc>
                <w:tcPr>
                  <w:tcW w:w="0" w:type="auto"/>
                </w:tcPr>
                <w:p w14:paraId="06DEBB70" w14:textId="71FB790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29C958F5" w14:textId="58A90195" w:rsidR="00414365" w:rsidRPr="00414365" w:rsidRDefault="00414365" w:rsidP="00DB68D0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DB68D0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 seminár z historických vied 1</w:t>
                  </w:r>
                </w:p>
              </w:tc>
              <w:tc>
                <w:tcPr>
                  <w:tcW w:w="0" w:type="auto"/>
                </w:tcPr>
                <w:p w14:paraId="58643E91" w14:textId="7D2617E0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(pavol.tisliar@ucm.sk)</w:t>
                  </w:r>
                </w:p>
                <w:p w14:paraId="18C11C17" w14:textId="5CE12260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(michal.habaj@ucm.sk)</w:t>
                  </w:r>
                </w:p>
                <w:p w14:paraId="435F68E9" w14:textId="194A1CA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Randin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Alexander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(alexander.randin@ucm.sk)</w:t>
                  </w:r>
                </w:p>
                <w:p w14:paraId="2C667B5B" w14:textId="2E9C3E1F" w:rsidR="00554669" w:rsidRPr="00554669" w:rsidRDefault="00414365" w:rsidP="00414365">
                  <w:pPr>
                    <w:rPr>
                      <w:rFonts w:cstheme="minorHAnsi"/>
                      <w:bCs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lastRenderedPageBreak/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</w:tcPr>
                <w:p w14:paraId="72972F6B" w14:textId="7EB8746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</w:tcPr>
                <w:p w14:paraId="0557BB37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seminár</w:t>
                  </w:r>
                </w:p>
                <w:p w14:paraId="2D030226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67764365" w14:textId="0B435AD7" w:rsidR="00414365" w:rsidRPr="00414365" w:rsidRDefault="00E46067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B81A262" w14:textId="77777777" w:rsidR="00414365" w:rsidRPr="00414365" w:rsidRDefault="00414365" w:rsidP="007E18A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600</w:t>
                  </w:r>
                </w:p>
                <w:p w14:paraId="3F04607E" w14:textId="073F459F" w:rsidR="00414365" w:rsidRPr="00414365" w:rsidRDefault="00414365" w:rsidP="007E18A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3817529C" w14:textId="77777777" w:rsidTr="00DA71C0">
              <w:tc>
                <w:tcPr>
                  <w:tcW w:w="0" w:type="auto"/>
                </w:tcPr>
                <w:p w14:paraId="01F319BE" w14:textId="215EAB3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662F5055" w14:textId="47DA6D1D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Individuálne štúdium literatúry 1</w:t>
                  </w:r>
                </w:p>
              </w:tc>
              <w:tc>
                <w:tcPr>
                  <w:tcW w:w="0" w:type="auto"/>
                </w:tcPr>
                <w:p w14:paraId="2198C41C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príslušný školiteľ</w:t>
                  </w:r>
                </w:p>
                <w:p w14:paraId="4029C391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D4077BB" w14:textId="7CA8201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4D3E038B" w14:textId="58E3FBD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individuálny prístup doktoranda</w:t>
                  </w:r>
                </w:p>
              </w:tc>
              <w:tc>
                <w:tcPr>
                  <w:tcW w:w="0" w:type="auto"/>
                </w:tcPr>
                <w:p w14:paraId="5F1AD7B1" w14:textId="5BA77A70" w:rsidR="00414365" w:rsidRPr="00414365" w:rsidRDefault="00E46067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20F45D48" w14:textId="77777777" w:rsidR="00414365" w:rsidRPr="00414365" w:rsidRDefault="00414365" w:rsidP="007E18A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</w:p>
                <w:p w14:paraId="23D1863B" w14:textId="59AB62F4" w:rsidR="00414365" w:rsidRPr="00414365" w:rsidRDefault="00414365" w:rsidP="007E18A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dištančná forma</w:t>
                  </w:r>
                </w:p>
              </w:tc>
            </w:tr>
            <w:tr w:rsidR="00554669" w:rsidRPr="00414365" w14:paraId="71230B9D" w14:textId="77777777" w:rsidTr="00DA71C0">
              <w:tc>
                <w:tcPr>
                  <w:tcW w:w="0" w:type="auto"/>
                </w:tcPr>
                <w:p w14:paraId="71C907F4" w14:textId="1F0015A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</w:tcPr>
                <w:p w14:paraId="48432150" w14:textId="31058BC3" w:rsidR="00414365" w:rsidRPr="00414365" w:rsidRDefault="00414365" w:rsidP="00C564D1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</w:t>
                  </w:r>
                  <w:r w:rsidR="00C564D1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ý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 semin</w:t>
                  </w:r>
                  <w:r w:rsidR="00C564D1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á</w:t>
                  </w: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 z historických vied 2</w:t>
                  </w:r>
                </w:p>
              </w:tc>
              <w:tc>
                <w:tcPr>
                  <w:tcW w:w="0" w:type="auto"/>
                </w:tcPr>
                <w:p w14:paraId="13E8996A" w14:textId="17A926EF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(peter.crastina@ucm.sk</w:t>
                  </w:r>
                </w:p>
                <w:p w14:paraId="5D52286F" w14:textId="5B920154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(pavol.tisliar@ucm.sk)</w:t>
                  </w:r>
                </w:p>
                <w:p w14:paraId="33E61B9E" w14:textId="03C1F87E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szCs w:val="16"/>
                    </w:rPr>
                    <w:t xml:space="preserve"> (michal.habaj@ucm.sk)</w:t>
                  </w:r>
                </w:p>
                <w:p w14:paraId="5261D5B3" w14:textId="1B70A56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</w:tcPr>
                <w:p w14:paraId="0E50137D" w14:textId="27EE4BA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7BD82FE2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seminár</w:t>
                  </w:r>
                </w:p>
                <w:p w14:paraId="3108659F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A2F5BFB" w14:textId="00478544" w:rsidR="00414365" w:rsidRPr="00414365" w:rsidRDefault="00E46067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57F0759A" w14:textId="77777777" w:rsidR="00414365" w:rsidRPr="00414365" w:rsidRDefault="00414365" w:rsidP="007E18AA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szCs w:val="16"/>
                    </w:rPr>
                    <w:t>600</w:t>
                  </w:r>
                </w:p>
                <w:p w14:paraId="75E87024" w14:textId="3EDC80B1" w:rsidR="00414365" w:rsidRPr="00414365" w:rsidRDefault="00414365" w:rsidP="007E18A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177C34CA" w14:textId="77777777" w:rsidTr="00DA71C0">
              <w:tc>
                <w:tcPr>
                  <w:tcW w:w="0" w:type="auto"/>
                </w:tcPr>
                <w:p w14:paraId="68816DA9" w14:textId="2C41E7C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4858CE53" w14:textId="7765C98E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Individuálne štúdium literatúry 2</w:t>
                  </w:r>
                </w:p>
              </w:tc>
              <w:tc>
                <w:tcPr>
                  <w:tcW w:w="0" w:type="auto"/>
                </w:tcPr>
                <w:p w14:paraId="11F02F81" w14:textId="16F24DF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príslušný školiteľ</w:t>
                  </w:r>
                </w:p>
              </w:tc>
              <w:tc>
                <w:tcPr>
                  <w:tcW w:w="0" w:type="auto"/>
                </w:tcPr>
                <w:p w14:paraId="465B2A2D" w14:textId="68A6B10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0" w:type="auto"/>
                </w:tcPr>
                <w:p w14:paraId="326DD0AC" w14:textId="5DE3779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t>individuálny prístup doktoranda</w:t>
                  </w:r>
                </w:p>
              </w:tc>
              <w:tc>
                <w:tcPr>
                  <w:tcW w:w="0" w:type="auto"/>
                </w:tcPr>
                <w:p w14:paraId="39EB2589" w14:textId="17F9BE5F" w:rsidR="00414365" w:rsidRPr="00414365" w:rsidRDefault="00E46067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0D0BC473" w14:textId="34A40BB8" w:rsidR="00414365" w:rsidRPr="00414365" w:rsidRDefault="00414365" w:rsidP="007E18AA">
                  <w:pPr>
                    <w:jc w:val="center"/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sz w:val="16"/>
                      <w:szCs w:val="16"/>
                    </w:rPr>
                    <w:br/>
                    <w:t xml:space="preserve"> dištančná forma</w:t>
                  </w:r>
                </w:p>
              </w:tc>
            </w:tr>
          </w:tbl>
          <w:p w14:paraId="6636AD76" w14:textId="77777777" w:rsidR="000E3880" w:rsidRDefault="000E3880" w:rsidP="0041436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14:paraId="03603427" w14:textId="692C5E9D" w:rsidR="00414365" w:rsidRPr="00414365" w:rsidRDefault="00414365" w:rsidP="00414365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Povinne voliteľný blok predmetov (získať min. </w:t>
            </w:r>
            <w:r w:rsidR="000E3880">
              <w:rPr>
                <w:rFonts w:cstheme="minorHAnsi"/>
                <w:b/>
                <w:i/>
                <w:sz w:val="16"/>
                <w:szCs w:val="16"/>
              </w:rPr>
              <w:t>15</w:t>
            </w: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 kreditov)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830"/>
              <w:gridCol w:w="2024"/>
              <w:gridCol w:w="2111"/>
              <w:gridCol w:w="686"/>
              <w:gridCol w:w="1506"/>
              <w:gridCol w:w="801"/>
              <w:gridCol w:w="967"/>
            </w:tblGrid>
            <w:tr w:rsidR="00554669" w:rsidRPr="00414365" w14:paraId="4EDED4E0" w14:textId="77777777" w:rsidTr="00414365">
              <w:tc>
                <w:tcPr>
                  <w:tcW w:w="0" w:type="auto"/>
                  <w:vAlign w:val="center"/>
                </w:tcPr>
                <w:p w14:paraId="23E52A29" w14:textId="5F82CD4E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0" w:type="auto"/>
                  <w:vAlign w:val="center"/>
                </w:tcPr>
                <w:p w14:paraId="298F3618" w14:textId="380B0F64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0" w:type="auto"/>
                  <w:vAlign w:val="center"/>
                </w:tcPr>
                <w:p w14:paraId="761B1054" w14:textId="1B5A31F1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0" w:type="auto"/>
                  <w:vAlign w:val="center"/>
                </w:tcPr>
                <w:p w14:paraId="074E7003" w14:textId="6E3AB06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0" w:type="auto"/>
                  <w:vAlign w:val="center"/>
                </w:tcPr>
                <w:p w14:paraId="672BE28D" w14:textId="5C8D8487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0" w:type="auto"/>
                  <w:vAlign w:val="center"/>
                </w:tcPr>
                <w:p w14:paraId="199F35A8" w14:textId="3C2222A8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0" w:type="auto"/>
                  <w:vAlign w:val="center"/>
                </w:tcPr>
                <w:p w14:paraId="0BDA403B" w14:textId="04986B4A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 xml:space="preserve">Hodinová záťaž študenta </w:t>
                  </w: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br/>
                    <w:t>a forma</w:t>
                  </w:r>
                </w:p>
              </w:tc>
            </w:tr>
            <w:tr w:rsidR="00554669" w:rsidRPr="00414365" w14:paraId="74423370" w14:textId="77777777" w:rsidTr="00414365">
              <w:tc>
                <w:tcPr>
                  <w:tcW w:w="0" w:type="auto"/>
                  <w:vAlign w:val="center"/>
                </w:tcPr>
                <w:p w14:paraId="55996D1D" w14:textId="6658AAB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79FBE645" w14:textId="7299BDC3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F11E425" w14:textId="16A5A00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4FBDE51E" w14:textId="47D4A52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Hlúšek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Radoslav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(radoslav.hlusek@ucm.sk)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430B9A12" w14:textId="4BAC9B5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37CF6D62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2F228D2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B8D676E" w14:textId="2BA4253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AC5E07E" w14:textId="533475F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36315E13" w14:textId="77777777" w:rsidTr="00414365">
              <w:tc>
                <w:tcPr>
                  <w:tcW w:w="0" w:type="auto"/>
                  <w:vAlign w:val="center"/>
                </w:tcPr>
                <w:p w14:paraId="2ABC3E95" w14:textId="1E9D528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12B9AD61" w14:textId="1474C750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color w:val="000000"/>
                      <w:sz w:val="16"/>
                      <w:szCs w:val="16"/>
                    </w:rPr>
                    <w:t xml:space="preserve">Výskum temporálnych zmien krajiny (pramene, metódy, aplikácia v historickej vede) </w:t>
                  </w:r>
                </w:p>
              </w:tc>
              <w:tc>
                <w:tcPr>
                  <w:tcW w:w="0" w:type="auto"/>
                  <w:vAlign w:val="center"/>
                </w:tcPr>
                <w:p w14:paraId="783D0E25" w14:textId="5208B35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(peter.chrastina@ucm.sk)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59548C37" w14:textId="5E307F2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1B93EDAE" w14:textId="058AFB0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1511DB92" w14:textId="3FCBDDD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9211BB8" w14:textId="0B09FC0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2CC40853" w14:textId="77777777" w:rsidTr="00414365">
              <w:tc>
                <w:tcPr>
                  <w:tcW w:w="0" w:type="auto"/>
                  <w:vAlign w:val="center"/>
                </w:tcPr>
                <w:p w14:paraId="1EF2DEE3" w14:textId="1915CB72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  <w:vAlign w:val="center"/>
                </w:tcPr>
                <w:p w14:paraId="665D7817" w14:textId="742A8B69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Metodológia výskumu populačných dejín Slovenska v stredoeurópskom kontexte </w:t>
                  </w:r>
                </w:p>
              </w:tc>
              <w:tc>
                <w:tcPr>
                  <w:tcW w:w="0" w:type="auto"/>
                  <w:vAlign w:val="center"/>
                </w:tcPr>
                <w:p w14:paraId="1F33216D" w14:textId="5CA6BA0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2AD4EB17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4B97F0" w14:textId="079603D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010B014" w14:textId="211D9C7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</w:t>
                  </w:r>
                </w:p>
              </w:tc>
              <w:tc>
                <w:tcPr>
                  <w:tcW w:w="0" w:type="auto"/>
                  <w:vAlign w:val="center"/>
                </w:tcPr>
                <w:p w14:paraId="1B3F933C" w14:textId="0807F01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391CBE4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7B47AC2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71001F77" w14:textId="07A3B16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1AF2F1EC" w14:textId="77777777" w:rsidTr="00414365">
              <w:tc>
                <w:tcPr>
                  <w:tcW w:w="0" w:type="auto"/>
                  <w:vAlign w:val="center"/>
                </w:tcPr>
                <w:p w14:paraId="778027CC" w14:textId="2DD98B7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0" w:type="auto"/>
                  <w:vAlign w:val="center"/>
                </w:tcPr>
                <w:p w14:paraId="0A83C08A" w14:textId="0DC8464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Metodológia výskumu antických prameňov súvisiacich s dejinami, geografiou a etnickou skladbou Strednej Európy </w:t>
                  </w:r>
                </w:p>
              </w:tc>
              <w:tc>
                <w:tcPr>
                  <w:tcW w:w="0" w:type="auto"/>
                  <w:vAlign w:val="center"/>
                </w:tcPr>
                <w:p w14:paraId="573CB070" w14:textId="65DBA789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7B7E1252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91C9BA" w14:textId="4E499DB1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9336371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seminár</w:t>
                  </w:r>
                </w:p>
                <w:p w14:paraId="29F4BAD0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AF9A07" w14:textId="437AE59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7B4B790" w14:textId="5CC63E9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56F9B17A" w14:textId="77777777" w:rsidTr="00414365">
              <w:tc>
                <w:tcPr>
                  <w:tcW w:w="0" w:type="auto"/>
                  <w:vAlign w:val="center"/>
                </w:tcPr>
                <w:p w14:paraId="75379FB5" w14:textId="3C5C59A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1F6CCB3" w14:textId="3DE784D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color w:val="000000"/>
                      <w:sz w:val="16"/>
                      <w:szCs w:val="16"/>
                    </w:rPr>
                    <w:t>Slovenské dejiny v stredoeurópskom kontexte</w:t>
                  </w: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14:paraId="75DF7ED9" w14:textId="24E4201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1A122FC3" w14:textId="5494D7D2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46BF1917" w14:textId="1320E31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Randin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Alexander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(alexander.randin@ucm.sk)</w:t>
                  </w:r>
                </w:p>
                <w:p w14:paraId="2417E93D" w14:textId="3C9F3CF4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(peter.chrastina@ucm.sk)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445B8687" w14:textId="25571AD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0644B9D2" w14:textId="19AE45F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1599596D" w14:textId="4DBDBDC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7085D8D" w14:textId="0325B6D0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5E20D492" w14:textId="77777777" w:rsidTr="00414365">
              <w:tc>
                <w:tcPr>
                  <w:tcW w:w="0" w:type="auto"/>
                  <w:vAlign w:val="center"/>
                </w:tcPr>
                <w:p w14:paraId="441A8B8F" w14:textId="58E2FC4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0" w:type="auto"/>
                  <w:vAlign w:val="center"/>
                </w:tcPr>
                <w:p w14:paraId="4968B88D" w14:textId="16F57B9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Celofakultný</w:t>
                  </w:r>
                  <w:proofErr w:type="spellEnd"/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 doktorandský 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517CDDA0" w14:textId="2E61319E" w:rsidR="00414365" w:rsidRPr="00414365" w:rsidRDefault="00CF3D23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theme="minorHAnsi"/>
                      <w:i/>
                      <w:sz w:val="16"/>
                      <w:szCs w:val="16"/>
                    </w:rPr>
                    <w:t>Porubjak</w:t>
                  </w:r>
                  <w:proofErr w:type="spellEnd"/>
                  <w:r>
                    <w:rPr>
                      <w:rFonts w:cstheme="minorHAnsi"/>
                      <w:i/>
                      <w:sz w:val="16"/>
                      <w:szCs w:val="16"/>
                    </w:rPr>
                    <w:t xml:space="preserve"> Matúš (matus.porubjak@ucm.sk)</w:t>
                  </w:r>
                </w:p>
              </w:tc>
              <w:tc>
                <w:tcPr>
                  <w:tcW w:w="0" w:type="auto"/>
                  <w:vAlign w:val="center"/>
                </w:tcPr>
                <w:p w14:paraId="3E4F2C40" w14:textId="59DAA2F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E616704" w14:textId="33AA8046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79BA0780" w14:textId="2F07D89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5B0E0169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300</w:t>
                  </w:r>
                </w:p>
                <w:p w14:paraId="70BEADDC" w14:textId="4358F51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prezenčná forma</w:t>
                  </w:r>
                </w:p>
              </w:tc>
            </w:tr>
            <w:tr w:rsidR="00554669" w:rsidRPr="00414365" w14:paraId="0FC24CF8" w14:textId="77777777" w:rsidTr="00414365">
              <w:tc>
                <w:tcPr>
                  <w:tcW w:w="0" w:type="auto"/>
                  <w:vAlign w:val="center"/>
                </w:tcPr>
                <w:p w14:paraId="14603ACD" w14:textId="19D217A2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1-4</w:t>
                  </w:r>
                </w:p>
              </w:tc>
              <w:tc>
                <w:tcPr>
                  <w:tcW w:w="0" w:type="auto"/>
                  <w:vAlign w:val="center"/>
                </w:tcPr>
                <w:p w14:paraId="4ABC9746" w14:textId="2BE15C4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Vysokoškolská pedagogika - teória a edukačná prax</w:t>
                  </w:r>
                </w:p>
              </w:tc>
              <w:tc>
                <w:tcPr>
                  <w:tcW w:w="0" w:type="auto"/>
                  <w:vAlign w:val="center"/>
                </w:tcPr>
                <w:p w14:paraId="4004393D" w14:textId="5157D955" w:rsidR="00414365" w:rsidRPr="00414365" w:rsidRDefault="00414365" w:rsidP="00414365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Sirotová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Mariana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(mariana.sirotova@ucm.sk</w:t>
                  </w:r>
                </w:p>
              </w:tc>
              <w:tc>
                <w:tcPr>
                  <w:tcW w:w="0" w:type="auto"/>
                  <w:vAlign w:val="center"/>
                </w:tcPr>
                <w:p w14:paraId="7D14A6B5" w14:textId="030007AA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0" w:type="auto"/>
                  <w:vAlign w:val="center"/>
                </w:tcPr>
                <w:p w14:paraId="1C4C6DE2" w14:textId="3332A940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prednáška/seminár</w:t>
                  </w:r>
                </w:p>
              </w:tc>
              <w:tc>
                <w:tcPr>
                  <w:tcW w:w="0" w:type="auto"/>
                  <w:vAlign w:val="center"/>
                </w:tcPr>
                <w:p w14:paraId="3B2041F5" w14:textId="3993C156" w:rsidR="00414365" w:rsidRPr="00414365" w:rsidRDefault="00414365" w:rsidP="00414365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746CDCDA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300</w:t>
                  </w:r>
                </w:p>
                <w:p w14:paraId="5F8F1916" w14:textId="0F61848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prezenčná forma</w:t>
                  </w:r>
                </w:p>
              </w:tc>
            </w:tr>
          </w:tbl>
          <w:p w14:paraId="732826D7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Poznámka: zvýraznené sú profilové predmety jadra študijného programu</w:t>
            </w:r>
          </w:p>
          <w:p w14:paraId="15EEBE8A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Voliteľné kurzy 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063"/>
              <w:gridCol w:w="1282"/>
              <w:gridCol w:w="1986"/>
              <w:gridCol w:w="993"/>
              <w:gridCol w:w="1477"/>
              <w:gridCol w:w="1033"/>
              <w:gridCol w:w="1091"/>
            </w:tblGrid>
            <w:tr w:rsidR="00554669" w:rsidRPr="00414365" w14:paraId="1D9FF97F" w14:textId="77777777" w:rsidTr="00F64E09">
              <w:tc>
                <w:tcPr>
                  <w:tcW w:w="1293" w:type="dxa"/>
                  <w:vAlign w:val="center"/>
                </w:tcPr>
                <w:p w14:paraId="1F8FC66B" w14:textId="7EB447B6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1294" w:type="dxa"/>
                  <w:vAlign w:val="center"/>
                </w:tcPr>
                <w:p w14:paraId="69BBC8B1" w14:textId="65300DF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predmetu</w:t>
                  </w:r>
                </w:p>
              </w:tc>
              <w:tc>
                <w:tcPr>
                  <w:tcW w:w="1294" w:type="dxa"/>
                  <w:vAlign w:val="center"/>
                </w:tcPr>
                <w:p w14:paraId="640F15A0" w14:textId="7F93EE6D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Priezvisko a meno vyučujúceho</w:t>
                  </w:r>
                </w:p>
              </w:tc>
              <w:tc>
                <w:tcPr>
                  <w:tcW w:w="1294" w:type="dxa"/>
                  <w:vAlign w:val="center"/>
                </w:tcPr>
                <w:p w14:paraId="31BD8779" w14:textId="692ED2EA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Rozsah</w:t>
                  </w:r>
                </w:p>
              </w:tc>
              <w:tc>
                <w:tcPr>
                  <w:tcW w:w="1294" w:type="dxa"/>
                  <w:vAlign w:val="center"/>
                </w:tcPr>
                <w:p w14:paraId="4F02F975" w14:textId="445E5D02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Typ vzdelávacej činnosti</w:t>
                  </w:r>
                </w:p>
              </w:tc>
              <w:tc>
                <w:tcPr>
                  <w:tcW w:w="1294" w:type="dxa"/>
                  <w:vAlign w:val="center"/>
                </w:tcPr>
                <w:p w14:paraId="4028E8CD" w14:textId="7322F52F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  <w:tc>
                <w:tcPr>
                  <w:tcW w:w="1294" w:type="dxa"/>
                </w:tcPr>
                <w:p w14:paraId="7C77DE81" w14:textId="1F24F5A7" w:rsidR="00414365" w:rsidRPr="00414365" w:rsidRDefault="00414365" w:rsidP="00414365">
                  <w:pPr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Hodinová záťaž študenta</w:t>
                  </w:r>
                </w:p>
              </w:tc>
            </w:tr>
            <w:tr w:rsidR="00554669" w:rsidRPr="00414365" w14:paraId="79E78235" w14:textId="77777777" w:rsidTr="00F64E09">
              <w:tc>
                <w:tcPr>
                  <w:tcW w:w="1293" w:type="dxa"/>
                  <w:vAlign w:val="center"/>
                </w:tcPr>
                <w:p w14:paraId="1D332FB7" w14:textId="67F0B89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294" w:type="dxa"/>
                  <w:vAlign w:val="center"/>
                </w:tcPr>
                <w:p w14:paraId="4FBA4A42" w14:textId="18E6908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Cirkevné dejiny</w:t>
                  </w:r>
                </w:p>
              </w:tc>
              <w:tc>
                <w:tcPr>
                  <w:tcW w:w="1294" w:type="dxa"/>
                  <w:vAlign w:val="center"/>
                </w:tcPr>
                <w:p w14:paraId="6042BDA4" w14:textId="2D73251C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Habaj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Michal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(michal.habaj@ucm.sk)</w:t>
                  </w:r>
                </w:p>
                <w:p w14:paraId="38BFAA75" w14:textId="2C98ED8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Jablonský Dávid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(david.jablonsky@ucm.sk)</w:t>
                  </w:r>
                </w:p>
              </w:tc>
              <w:tc>
                <w:tcPr>
                  <w:tcW w:w="1294" w:type="dxa"/>
                  <w:vAlign w:val="center"/>
                </w:tcPr>
                <w:p w14:paraId="2BFB143C" w14:textId="64EC605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1294" w:type="dxa"/>
                  <w:vAlign w:val="center"/>
                </w:tcPr>
                <w:p w14:paraId="5B397F8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5A441172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005E1F7B" w14:textId="47DDB97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35EA55BA" w14:textId="202164F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721CF926" w14:textId="77777777" w:rsidTr="00F64E09">
              <w:tc>
                <w:tcPr>
                  <w:tcW w:w="1293" w:type="dxa"/>
                  <w:vAlign w:val="center"/>
                </w:tcPr>
                <w:p w14:paraId="417B17FA" w14:textId="3C2A79C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1,3</w:t>
                  </w:r>
                </w:p>
              </w:tc>
              <w:tc>
                <w:tcPr>
                  <w:tcW w:w="1294" w:type="dxa"/>
                  <w:vAlign w:val="center"/>
                </w:tcPr>
                <w:p w14:paraId="2A539AE1" w14:textId="448E5CF3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Seminár k hospodárskym dejinám </w:t>
                  </w: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lastRenderedPageBreak/>
                    <w:t>Slovenska v 20. storočí</w:t>
                  </w:r>
                </w:p>
              </w:tc>
              <w:tc>
                <w:tcPr>
                  <w:tcW w:w="1294" w:type="dxa"/>
                  <w:vAlign w:val="center"/>
                </w:tcPr>
                <w:p w14:paraId="24909CB6" w14:textId="2B38619C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lastRenderedPageBreak/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5AD8C210" w14:textId="1D12BD3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Vanek Peter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(peter.vanek@ucm.sk)</w:t>
                  </w:r>
                </w:p>
                <w:p w14:paraId="64696109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39BC720F" w14:textId="4899D8BF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1294" w:type="dxa"/>
                  <w:vAlign w:val="center"/>
                </w:tcPr>
                <w:p w14:paraId="0D70707C" w14:textId="511CF7A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seminár</w:t>
                  </w:r>
                </w:p>
              </w:tc>
              <w:tc>
                <w:tcPr>
                  <w:tcW w:w="1294" w:type="dxa"/>
                  <w:vAlign w:val="center"/>
                </w:tcPr>
                <w:p w14:paraId="2D980004" w14:textId="5F56449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0B935803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</w:p>
                <w:p w14:paraId="3B45716B" w14:textId="2EA4332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07BFDF27" w14:textId="77777777" w:rsidTr="00F64E09">
              <w:tc>
                <w:tcPr>
                  <w:tcW w:w="1293" w:type="dxa"/>
                  <w:vAlign w:val="center"/>
                </w:tcPr>
                <w:p w14:paraId="5C8F1A7E" w14:textId="6C4BEEC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1294" w:type="dxa"/>
                  <w:vAlign w:val="center"/>
                </w:tcPr>
                <w:p w14:paraId="78F83EFE" w14:textId="381459A8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Etnická história strednej Európy  </w:t>
                  </w:r>
                </w:p>
              </w:tc>
              <w:tc>
                <w:tcPr>
                  <w:tcW w:w="1294" w:type="dxa"/>
                  <w:vAlign w:val="center"/>
                </w:tcPr>
                <w:p w14:paraId="7FC04430" w14:textId="3EB600B5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Tišliar Pavol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(pavol.tisliar@ucm.sk)</w:t>
                  </w:r>
                </w:p>
                <w:p w14:paraId="0E04F48E" w14:textId="655B88AD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Součková</w:t>
                  </w:r>
                  <w:proofErr w:type="spellEnd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</w:t>
                  </w:r>
                  <w:proofErr w:type="spellStart"/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Taťána</w:t>
                  </w:r>
                  <w:proofErr w:type="spellEnd"/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(tatana.souckova@ucm.sk)</w:t>
                  </w:r>
                </w:p>
                <w:p w14:paraId="669593B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13503CEE" w14:textId="6F269CA9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1/1</w:t>
                  </w:r>
                </w:p>
              </w:tc>
              <w:tc>
                <w:tcPr>
                  <w:tcW w:w="1294" w:type="dxa"/>
                  <w:vAlign w:val="center"/>
                </w:tcPr>
                <w:p w14:paraId="3754FEA0" w14:textId="77777777" w:rsidR="00414365" w:rsidRPr="00414365" w:rsidRDefault="00414365" w:rsidP="00414365">
                  <w:pPr>
                    <w:pStyle w:val="Poloka"/>
                    <w:spacing w:after="0" w:line="240" w:lineRule="auto"/>
                    <w:jc w:val="center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prednáška/seminár</w:t>
                  </w:r>
                </w:p>
                <w:p w14:paraId="083E3674" w14:textId="7777777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94" w:type="dxa"/>
                  <w:vAlign w:val="center"/>
                </w:tcPr>
                <w:p w14:paraId="55BBB843" w14:textId="52B90416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1D98BE0E" w14:textId="1EDE902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  <w:tr w:rsidR="00554669" w:rsidRPr="00414365" w14:paraId="485E7F06" w14:textId="77777777" w:rsidTr="00F64E09">
              <w:tc>
                <w:tcPr>
                  <w:tcW w:w="1293" w:type="dxa"/>
                  <w:vAlign w:val="center"/>
                </w:tcPr>
                <w:p w14:paraId="66E09A41" w14:textId="5B4D82BC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2,4</w:t>
                  </w:r>
                </w:p>
              </w:tc>
              <w:tc>
                <w:tcPr>
                  <w:tcW w:w="1294" w:type="dxa"/>
                  <w:vAlign w:val="center"/>
                </w:tcPr>
                <w:p w14:paraId="518AAD91" w14:textId="479D3A37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 xml:space="preserve">Metodológia zberu, spracovania a vizualizácie priestorových údajov v kontexte historických vied  </w:t>
                  </w:r>
                </w:p>
              </w:tc>
              <w:tc>
                <w:tcPr>
                  <w:tcW w:w="1294" w:type="dxa"/>
                  <w:vAlign w:val="center"/>
                </w:tcPr>
                <w:p w14:paraId="75CF3A9A" w14:textId="4D6EF09B" w:rsidR="00414365" w:rsidRPr="00414365" w:rsidRDefault="00414365" w:rsidP="00414365">
                  <w:pPr>
                    <w:pStyle w:val="Poloka"/>
                    <w:spacing w:after="0" w:line="240" w:lineRule="auto"/>
                    <w:rPr>
                      <w:rFonts w:cstheme="minorHAnsi"/>
                      <w:b w:val="0"/>
                      <w:bCs/>
                      <w:i/>
                      <w:szCs w:val="16"/>
                    </w:rPr>
                  </w:pPr>
                  <w:r w:rsidRPr="00414365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>Chrastina Peter</w:t>
                  </w:r>
                  <w:r w:rsidR="00554669">
                    <w:rPr>
                      <w:rFonts w:cstheme="minorHAnsi"/>
                      <w:b w:val="0"/>
                      <w:bCs/>
                      <w:i/>
                      <w:szCs w:val="16"/>
                    </w:rPr>
                    <w:t xml:space="preserve"> (Peter.chrastina@ucm.sk)</w:t>
                  </w:r>
                </w:p>
                <w:p w14:paraId="50317A7A" w14:textId="5364A6FA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proofErr w:type="spellStart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Močko</w:t>
                  </w:r>
                  <w:proofErr w:type="spellEnd"/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Matej</w:t>
                  </w:r>
                  <w:r w:rsidR="00554669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 (matej.mocko@ucm.sk)</w:t>
                  </w:r>
                </w:p>
              </w:tc>
              <w:tc>
                <w:tcPr>
                  <w:tcW w:w="1294" w:type="dxa"/>
                  <w:vAlign w:val="center"/>
                </w:tcPr>
                <w:p w14:paraId="15347C41" w14:textId="12A7146B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94" w:type="dxa"/>
                  <w:vAlign w:val="center"/>
                </w:tcPr>
                <w:p w14:paraId="198F8C9A" w14:textId="2EC709DD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prednáška</w:t>
                  </w:r>
                </w:p>
              </w:tc>
              <w:tc>
                <w:tcPr>
                  <w:tcW w:w="1294" w:type="dxa"/>
                  <w:vAlign w:val="center"/>
                </w:tcPr>
                <w:p w14:paraId="3311B242" w14:textId="24D23795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94" w:type="dxa"/>
                </w:tcPr>
                <w:p w14:paraId="48F05E4D" w14:textId="2FAB0FDE" w:rsidR="00414365" w:rsidRPr="00414365" w:rsidRDefault="00414365" w:rsidP="00414365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300</w:t>
                  </w: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br/>
                    <w:t xml:space="preserve"> prezenčná forma</w:t>
                  </w:r>
                </w:p>
              </w:tc>
            </w:tr>
          </w:tbl>
          <w:p w14:paraId="7FAA19AA" w14:textId="77777777" w:rsidR="002D1217" w:rsidRPr="00523460" w:rsidRDefault="002D1217" w:rsidP="002D1217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BA77C27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Pedagogicko-vzdelávacia činnosť (min. 30 kreditov)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0"/>
              <w:gridCol w:w="5795"/>
              <w:gridCol w:w="2300"/>
            </w:tblGrid>
            <w:tr w:rsidR="002D1217" w:rsidRPr="00414365" w14:paraId="28B1D5EB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2352C580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396F9777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Názov činnosti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09129384" w14:textId="77777777" w:rsidR="002D1217" w:rsidRPr="00414365" w:rsidRDefault="002D1217" w:rsidP="002D1217">
                  <w:pPr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</w:tr>
            <w:tr w:rsidR="002D1217" w:rsidRPr="00414365" w14:paraId="6D7BEDE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9685D3B" w14:textId="77777777" w:rsidR="002D1217" w:rsidRPr="00414365" w:rsidRDefault="002D1217" w:rsidP="002D1217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43CD7780" w14:textId="77777777" w:rsidR="002D1217" w:rsidRPr="00414365" w:rsidRDefault="002D1217" w:rsidP="002D1217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výučba na vysokej škole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3C6E45E3" w14:textId="77777777" w:rsidR="002D1217" w:rsidRPr="00414365" w:rsidRDefault="002D1217" w:rsidP="002D1217">
                  <w:pPr>
                    <w:rPr>
                      <w:rFonts w:cstheme="minorHAns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i/>
                      <w:sz w:val="16"/>
                      <w:szCs w:val="16"/>
                    </w:rPr>
                    <w:t>2 maximálne 8 za semester</w:t>
                  </w:r>
                </w:p>
              </w:tc>
            </w:tr>
            <w:tr w:rsidR="002D1217" w:rsidRPr="00414365" w14:paraId="30E17D4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661B777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1 – 6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DC82B45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uverejnenie študijných  textov (minimálne 2 AH)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7330C424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2E8016C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58F2145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1 – 6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6EFC3B2A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odborná práca súvisiaca s pedagogickou činnosťou 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5D76B810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maximálne 8 za štúdium</w:t>
                  </w:r>
                </w:p>
              </w:tc>
            </w:tr>
            <w:tr w:rsidR="002D1217" w:rsidRPr="00414365" w14:paraId="4141CD9D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02F5B4E5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1 – 6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729734F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vedenie bakalárskej práce  a vypracovanie posudku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7C39676D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4 maximálne 16 za štúdium</w:t>
                  </w:r>
                </w:p>
              </w:tc>
            </w:tr>
            <w:tr w:rsidR="002D1217" w:rsidRPr="00414365" w14:paraId="07BDAD9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479D42F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 xml:space="preserve">1 – 6 </w:t>
                  </w:r>
                </w:p>
              </w:tc>
              <w:tc>
                <w:tcPr>
                  <w:tcW w:w="3252" w:type="pct"/>
                  <w:vAlign w:val="center"/>
                  <w:hideMark/>
                </w:tcPr>
                <w:p w14:paraId="20CDC1E1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vypracovanie oponentského posudku bakalárskej práce</w:t>
                  </w:r>
                </w:p>
              </w:tc>
              <w:tc>
                <w:tcPr>
                  <w:tcW w:w="1295" w:type="pct"/>
                  <w:vAlign w:val="center"/>
                  <w:hideMark/>
                </w:tcPr>
                <w:p w14:paraId="10938E10" w14:textId="77777777" w:rsidR="002D1217" w:rsidRPr="00414365" w:rsidRDefault="002D1217" w:rsidP="002D1217">
                  <w:pPr>
                    <w:rPr>
                      <w:rFonts w:cstheme="minorHAnsi"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cstheme="minorHAnsi"/>
                      <w:bCs/>
                      <w:i/>
                      <w:sz w:val="16"/>
                      <w:szCs w:val="16"/>
                    </w:rPr>
                    <w:t>2 maximálne 16 za štúdium</w:t>
                  </w:r>
                </w:p>
              </w:tc>
            </w:tr>
          </w:tbl>
          <w:p w14:paraId="12B85E88" w14:textId="77777777" w:rsidR="002D1217" w:rsidRPr="00523460" w:rsidRDefault="002D1217" w:rsidP="002D12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0F4C7D" w14:textId="16888E5F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 xml:space="preserve">Tvorivá činnosť v oblasti vedy (min. </w:t>
            </w:r>
            <w:r w:rsidR="006A117E">
              <w:rPr>
                <w:rFonts w:cstheme="minorHAnsi"/>
                <w:b/>
                <w:i/>
                <w:sz w:val="16"/>
                <w:szCs w:val="16"/>
              </w:rPr>
              <w:t>4</w:t>
            </w:r>
            <w:r w:rsidRPr="00414365">
              <w:rPr>
                <w:rFonts w:cstheme="minorHAnsi"/>
                <w:b/>
                <w:i/>
                <w:sz w:val="16"/>
                <w:szCs w:val="16"/>
              </w:rPr>
              <w:t>0 kreditov)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30"/>
              <w:gridCol w:w="6162"/>
              <w:gridCol w:w="1933"/>
            </w:tblGrid>
            <w:tr w:rsidR="002D1217" w:rsidRPr="00414365" w14:paraId="065A02EC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3F64362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2983D6A0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Názov činnosti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41CD91AA" w14:textId="77777777" w:rsidR="002D1217" w:rsidRPr="00414365" w:rsidRDefault="002D1217" w:rsidP="002D1217">
                  <w:pPr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b/>
                      <w:bCs/>
                      <w:i/>
                      <w:sz w:val="16"/>
                      <w:szCs w:val="16"/>
                    </w:rPr>
                    <w:t>Počet kreditov</w:t>
                  </w:r>
                </w:p>
              </w:tc>
            </w:tr>
            <w:tr w:rsidR="002D1217" w:rsidRPr="00414365" w14:paraId="0B266F0D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62EDB3F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1 – 6 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0E9DCC9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Knižné publikácie charakteru vedeckej monografie (AAA, AAB, ABA, ABB)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56BF7CE0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10 za AH, maximálne 40</w:t>
                  </w:r>
                </w:p>
              </w:tc>
            </w:tr>
            <w:tr w:rsidR="002D1217" w:rsidRPr="00414365" w14:paraId="0C971062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C7EF8BF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0E19ABF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Ostatné knižné publikácie (ACA, ACB, BAA, BAB, BCB, BDI, EAI, CAA, CAB, FAI)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09E76194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8 za AH</w:t>
                  </w:r>
                </w:p>
              </w:tc>
            </w:tr>
            <w:tr w:rsidR="002D1217" w:rsidRPr="00414365" w14:paraId="21634E0E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A5C3A20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F2E8BC7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Publikácie v </w:t>
                  </w:r>
                  <w:proofErr w:type="spellStart"/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karentovaných</w:t>
                  </w:r>
                  <w:proofErr w:type="spellEnd"/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 vedeckých časopisoch (ADC, ADD, AEG, AEH, BDC, BDD, CDC,CDD, AGJ)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17B54D4D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8 za AH</w:t>
                  </w:r>
                </w:p>
              </w:tc>
            </w:tr>
            <w:tr w:rsidR="002D1217" w:rsidRPr="00414365" w14:paraId="450508D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79B622B5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B5E7FB9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 xml:space="preserve">Ostatné recenzované publikácie (ABC, ABD, ACC, ACD, ADE, ADF, AEC, AED, AFA, AFB, AFC, AFD, AFE, AFF, AFG, AFH)  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5356D3B8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6 za AH</w:t>
                  </w:r>
                </w:p>
              </w:tc>
            </w:tr>
            <w:tr w:rsidR="002D1217" w:rsidRPr="00414365" w14:paraId="78AACD23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6D3024FF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6B083A21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Iné publikované odborné práce (BBA, BBB, BDA, BDB, BCK)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35AAE89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3E3E5019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4B8CAC74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6EC0B7F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odborné preklady (EAJ)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725EE9D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AH</w:t>
                  </w:r>
                </w:p>
              </w:tc>
            </w:tr>
            <w:tr w:rsidR="002D1217" w:rsidRPr="00414365" w14:paraId="3C1BAE84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7793AB51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77203344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vystúpenie na konferencii, odbornom seminári doma/ v zahraničí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95BA6D3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/ 6</w:t>
                  </w:r>
                </w:p>
              </w:tc>
            </w:tr>
            <w:tr w:rsidR="002D1217" w:rsidRPr="00414365" w14:paraId="7590D77C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0D02CAD5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3F2C0ECB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spoluriešiteľ vedeckého projektu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18404B2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 za rok</w:t>
                  </w:r>
                </w:p>
              </w:tc>
            </w:tr>
            <w:tr w:rsidR="002D1217" w:rsidRPr="00414365" w14:paraId="57387E24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50A79D97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49559946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redakčné a zostavovateľské práce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73E5F016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4</w:t>
                  </w:r>
                </w:p>
              </w:tc>
            </w:tr>
            <w:tr w:rsidR="002D1217" w:rsidRPr="00414365" w14:paraId="0E4C0151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2D4C188D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5B569B29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práca v programovom a organizačnom výbore vedeckých podujatí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48B47BE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2</w:t>
                  </w:r>
                </w:p>
              </w:tc>
            </w:tr>
            <w:tr w:rsidR="002D1217" w:rsidRPr="00414365" w14:paraId="713C1389" w14:textId="77777777" w:rsidTr="005305DB">
              <w:trPr>
                <w:trHeight w:val="49"/>
              </w:trPr>
              <w:tc>
                <w:tcPr>
                  <w:tcW w:w="452" w:type="pct"/>
                  <w:vAlign w:val="center"/>
                  <w:hideMark/>
                </w:tcPr>
                <w:p w14:paraId="14DB4A3C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– 6</w:t>
                  </w:r>
                </w:p>
              </w:tc>
              <w:tc>
                <w:tcPr>
                  <w:tcW w:w="3459" w:type="pct"/>
                  <w:vAlign w:val="center"/>
                  <w:hideMark/>
                </w:tcPr>
                <w:p w14:paraId="3BBB900D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citácie a ohlasy doma / v zahraničí</w:t>
                  </w:r>
                </w:p>
              </w:tc>
              <w:tc>
                <w:tcPr>
                  <w:tcW w:w="1089" w:type="pct"/>
                  <w:vAlign w:val="center"/>
                  <w:hideMark/>
                </w:tcPr>
                <w:p w14:paraId="25921BAA" w14:textId="77777777" w:rsidR="002D1217" w:rsidRPr="00414365" w:rsidRDefault="002D1217" w:rsidP="002D1217">
                  <w:pPr>
                    <w:rPr>
                      <w:rFonts w:ascii="Calibri" w:hAnsi="Calibri" w:cs="Calibri"/>
                      <w:i/>
                      <w:sz w:val="16"/>
                      <w:szCs w:val="16"/>
                    </w:rPr>
                  </w:pPr>
                  <w:r w:rsidRPr="00414365">
                    <w:rPr>
                      <w:rFonts w:ascii="Calibri" w:hAnsi="Calibri" w:cs="Calibri"/>
                      <w:i/>
                      <w:sz w:val="16"/>
                      <w:szCs w:val="16"/>
                    </w:rPr>
                    <w:t>1 / 2</w:t>
                  </w:r>
                </w:p>
              </w:tc>
            </w:tr>
          </w:tbl>
          <w:p w14:paraId="28C65340" w14:textId="77777777" w:rsidR="002D1217" w:rsidRPr="00414365" w:rsidRDefault="002D1217" w:rsidP="002D1217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414365">
              <w:rPr>
                <w:rFonts w:cstheme="minorHAnsi"/>
                <w:b/>
                <w:i/>
                <w:sz w:val="16"/>
                <w:szCs w:val="16"/>
              </w:rPr>
              <w:t>Poznámka: Za priznanie daného počtu kreditov v závislosti od relevancie doktorandovej aktivity k zameraniu dizertačnej práce je zodpovedný školiteľ. Kredity za študijnú, pedagogicko-vzdelávaciu a tvorivú činnosť v oblasti vedy sú navzájom nezastupiteľné.</w:t>
            </w:r>
          </w:p>
          <w:p w14:paraId="66498DFE" w14:textId="77777777" w:rsidR="002D1217" w:rsidRPr="00C625CD" w:rsidRDefault="002D1217" w:rsidP="002D121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4"/>
                <w:szCs w:val="14"/>
              </w:rPr>
            </w:pPr>
          </w:p>
          <w:p w14:paraId="47473A0E" w14:textId="5E717038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popíše pravidlá pre overovanie výstupov vzdelávania a hodnotenie študentov a možnosti opravných postupov voči tomuto hodnoteniu. </w:t>
            </w:r>
          </w:p>
          <w:p w14:paraId="12F38DE4" w14:textId="77777777" w:rsidR="00CB60A4" w:rsidRPr="007C0118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Pravidlá sú definované v študijnom poriadku UCM</w:t>
            </w:r>
          </w:p>
          <w:p w14:paraId="2497259E" w14:textId="77777777" w:rsidR="00CB60A4" w:rsidRDefault="008C63F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11" w:history="1">
              <w:r w:rsidR="00CB60A4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https://www.ucm.sk/docs/legislativa/studijny_poriadok_ucm_2020.pdf</w:t>
              </w:r>
            </w:hyperlink>
          </w:p>
          <w:p w14:paraId="40EB038A" w14:textId="77777777" w:rsidR="00CB60A4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128B12DD" w14:textId="7257A91E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Podmienky uznávania štúdia, alebo časti štúdia. </w:t>
            </w:r>
          </w:p>
          <w:p w14:paraId="1DC7B7D0" w14:textId="77777777" w:rsidR="00CB60A4" w:rsidRPr="007C0118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Pravidlá sú definované v študijnom poriadku UCM</w:t>
            </w:r>
          </w:p>
          <w:p w14:paraId="11E377A3" w14:textId="77777777" w:rsidR="00CB60A4" w:rsidRDefault="008C63F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12" w:history="1">
              <w:r w:rsidR="00CB60A4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https://www.ucm.sk/docs/legislativa/studijny_poriadok_ucm_2020.pdf</w:t>
              </w:r>
            </w:hyperlink>
          </w:p>
          <w:p w14:paraId="27FFDCD6" w14:textId="77777777" w:rsidR="00CB60A4" w:rsidRPr="00C625CD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7C5F71B6" w14:textId="3FA4D7FB" w:rsidR="00103AEA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Vysoká škola uvedie témy záverečných prác študijného programu (alebo odkaz na zoznam). </w:t>
            </w:r>
          </w:p>
          <w:p w14:paraId="7CA87EDE" w14:textId="054E81CC" w:rsidR="00CB60A4" w:rsidRDefault="00CB60A4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Ide o nový študijný program. Uvádzané témy sú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4E16B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 tohto dôvodu </w:t>
            </w: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navrhované ako potencionálne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CB60A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 rámci štúdia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:</w:t>
            </w:r>
          </w:p>
          <w:p w14:paraId="5CC439A3" w14:textId="40631269" w:rsidR="00E55511" w:rsidRPr="00607B38" w:rsidRDefault="00E55511" w:rsidP="00E55511">
            <w:pPr>
              <w:shd w:val="clear" w:color="auto" w:fill="FFFFFF"/>
              <w:spacing w:after="0" w:line="240" w:lineRule="auto"/>
              <w:ind w:firstLine="362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Tempor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á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lne zmeny historickej krajiny</w:t>
            </w:r>
          </w:p>
          <w:p w14:paraId="6EE417ED" w14:textId="77777777" w:rsidR="00E55511" w:rsidRPr="00607B38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Demografické procesy v strednej Európe: analýza a komparácia vybraných regiónov v priestore a čase</w:t>
            </w:r>
          </w:p>
          <w:p w14:paraId="3F76C6A6" w14:textId="77777777" w:rsidR="00E55511" w:rsidRPr="00607B38" w:rsidRDefault="00E55511" w:rsidP="00E55511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Klimatické a hydrologické extrémy v písomných prameňoch (analýza a interpretácia)</w:t>
            </w:r>
          </w:p>
          <w:p w14:paraId="4AAFA958" w14:textId="77777777" w:rsidR="00E55511" w:rsidRPr="00607B38" w:rsidRDefault="00E55511" w:rsidP="00E55511">
            <w:pPr>
              <w:shd w:val="clear" w:color="auto" w:fill="FFFFFF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Interpretácia </w:t>
            </w:r>
            <w:r w:rsidRPr="00607B38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Vedomostí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bdr w:val="none" w:sz="0" w:space="0" w:color="auto" w:frame="1"/>
                <w:lang w:eastAsia="sk-SK"/>
              </w:rPr>
              <w:t> M. Bela z hľadiska historickej geografie </w:t>
            </w:r>
          </w:p>
          <w:p w14:paraId="5000630B" w14:textId="77777777" w:rsidR="00E55511" w:rsidRDefault="00E55511" w:rsidP="00E55511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Obraz Germánov v Caesarových </w:t>
            </w:r>
            <w:r w:rsidRPr="00607B38"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  <w:t>Zápiskoch</w:t>
            </w:r>
          </w:p>
          <w:p w14:paraId="39E4812D" w14:textId="77777777" w:rsidR="00E55511" w:rsidRPr="00607B38" w:rsidRDefault="00E55511" w:rsidP="00E55511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i/>
                <w:iCs/>
                <w:color w:val="000000"/>
                <w:sz w:val="16"/>
                <w:szCs w:val="16"/>
                <w:lang w:eastAsia="sk-SK"/>
              </w:rPr>
              <w:t>Rukopisy (archívne dokumenty) a digitálne prostredie</w:t>
            </w:r>
          </w:p>
          <w:p w14:paraId="0E3C6F92" w14:textId="77777777" w:rsidR="00E55511" w:rsidRPr="00607B38" w:rsidRDefault="00E55511" w:rsidP="00E55511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Tacitov</w:t>
            </w:r>
            <w:proofErr w:type="spellEnd"/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 xml:space="preserve"> geografický obraz Európy za Rýnom a Dunajom</w:t>
            </w:r>
          </w:p>
          <w:p w14:paraId="3F90EDCF" w14:textId="77777777" w:rsidR="00E55511" w:rsidRPr="00607B38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Historicko-demografická komparácia mestskej a vidieckej populácie v priestore a čase</w:t>
            </w:r>
          </w:p>
          <w:p w14:paraId="35FFF9C3" w14:textId="77777777" w:rsidR="00E55511" w:rsidRPr="00607B38" w:rsidRDefault="00E55511" w:rsidP="00E55511">
            <w:pPr>
              <w:shd w:val="clear" w:color="auto" w:fill="FFFFFF"/>
              <w:spacing w:after="0" w:line="240" w:lineRule="auto"/>
              <w:ind w:left="357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</w:pP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Hist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ó</w:t>
            </w:r>
            <w:r w:rsidRPr="00607B38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eastAsia="sk-SK"/>
              </w:rPr>
              <w:t>ria Augusta a rímska politika na Dunaji</w:t>
            </w:r>
          </w:p>
          <w:p w14:paraId="381D8655" w14:textId="77777777" w:rsidR="00E55511" w:rsidRPr="00607B38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Spoločenské, hospodárske a sociálne predpoklady demografickej </w:t>
            </w:r>
            <w:proofErr w:type="spellStart"/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tranzície</w:t>
            </w:r>
            <w:proofErr w:type="spellEnd"/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území Uhorska/terajšieho Slovenska v 19. storočí</w:t>
            </w:r>
          </w:p>
          <w:p w14:paraId="5FB73236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Dejinno-správny vývoj okresného zriadenia na súčasnom území Slovenska</w:t>
            </w:r>
          </w:p>
          <w:p w14:paraId="120E1876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Historicko-antropologická analýza vybraného regiónu v priestore a čase</w:t>
            </w:r>
          </w:p>
          <w:p w14:paraId="41CD2E59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Aplikácia pomocných vied historických v múzejnom prostredí </w:t>
            </w:r>
          </w:p>
          <w:p w14:paraId="7777F11C" w14:textId="77777777" w:rsidR="00E55511" w:rsidRPr="00607B38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Žena ako matka, chápanie plodnosti 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 obraz matky </w:t>
            </w: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spoločnosti v časovom priereze na území súčasného Slovenska</w:t>
            </w:r>
          </w:p>
          <w:p w14:paraId="4F69A4C6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7B3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Kritika a interpretácia staticky a priebežne (dynamicky) vedenej štatistickej služby v 19. a 20. storočí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území Slovenska/Uhorska/Československa</w:t>
            </w:r>
          </w:p>
          <w:p w14:paraId="22E32576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Archivistika a muzeológia, presahy, metodika, spolupráca v oblasti kultúrneho dedičstva</w:t>
            </w:r>
          </w:p>
          <w:p w14:paraId="7F20D80F" w14:textId="77777777" w:rsidR="00E55511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Vývoj múzejného fenoménu na Slovensku, 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inštitucionalizácia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osobnosti, smerovanie, kultúrna politika</w:t>
            </w:r>
          </w:p>
          <w:p w14:paraId="2A0DC07F" w14:textId="77777777" w:rsidR="00E55511" w:rsidRPr="004E2E36" w:rsidRDefault="00E55511" w:rsidP="00E5551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Historická zbierka – archívny fond – kolektívna pamäť v historickom </w:t>
            </w: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diskurze</w:t>
            </w:r>
            <w:proofErr w:type="spellEnd"/>
          </w:p>
          <w:p w14:paraId="31FEA176" w14:textId="1A4B7B41" w:rsidR="00D00A1A" w:rsidRPr="00483809" w:rsidRDefault="00D00A1A" w:rsidP="00CB60A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749A539E" w14:textId="77777777" w:rsidR="00103AEA" w:rsidRPr="00C625CD" w:rsidRDefault="00103AEA" w:rsidP="00103AEA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Vysoká škola popíše alebo sa odkáže na:</w:t>
            </w:r>
          </w:p>
          <w:p w14:paraId="5F86C204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pravidlá pri zadávaní, spracovaní, oponovaní, obhajobe a hodnotení záverečných prác v študijnom programe, </w:t>
            </w:r>
          </w:p>
          <w:p w14:paraId="4FCE09C4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možnosti a postupy účasti na mobilitách študentov, </w:t>
            </w:r>
          </w:p>
          <w:p w14:paraId="2E5976C7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pravidlá dodržiavania akademickej etiky a vyvodzovania dôsledkov, </w:t>
            </w:r>
          </w:p>
          <w:p w14:paraId="392E6A37" w14:textId="77777777" w:rsidR="00103AEA" w:rsidRPr="00C625CD" w:rsidRDefault="00103AEA" w:rsidP="00103AE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postupy aplikovateľné pre študentov so špeciálnymi potrebami, </w:t>
            </w:r>
          </w:p>
          <w:p w14:paraId="515F660C" w14:textId="58C2FF2D" w:rsidR="00E56473" w:rsidRPr="00E56473" w:rsidRDefault="00103AEA" w:rsidP="00E5647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8496B0" w:themeColor="text2" w:themeTint="99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postupy podávania podnetov a odvolaní zo strany študenta. </w:t>
            </w:r>
          </w:p>
          <w:p w14:paraId="2D98FB8B" w14:textId="77777777" w:rsidR="00E56473" w:rsidRPr="00E56473" w:rsidRDefault="00E56473" w:rsidP="00E56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E56473">
              <w:rPr>
                <w:rFonts w:cstheme="minorHAnsi"/>
                <w:b/>
                <w:i/>
                <w:iCs/>
                <w:sz w:val="16"/>
                <w:szCs w:val="16"/>
              </w:rPr>
              <w:t>Filozofická fakulta UCM sa v uvedených oblastiach riadi prijatým Študijným poriadkom UCM  (vnútorný predpis UCM v Trnave č. 8/2020), v ktorom sa podrobne venuje pravidlám pre overovanie výstupov vzdelávania a hodnotenie študentov, možnosti opravných postupov voči hodnoteniu, podmienky uznávania štúdia a ďalšie dôležité pravidlá organizácie štúdia:</w:t>
            </w:r>
          </w:p>
          <w:p w14:paraId="4F8BE625" w14:textId="1AA6879C" w:rsidR="00C625CD" w:rsidRPr="000F6D6F" w:rsidRDefault="008C63FA" w:rsidP="0075667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8496B0" w:themeColor="text2" w:themeTint="99"/>
              </w:rPr>
            </w:pPr>
            <w:hyperlink r:id="rId13" w:history="1">
              <w:r w:rsidR="00E56473" w:rsidRPr="000F6D6F">
                <w:rPr>
                  <w:rStyle w:val="Hypertextovprepojenie"/>
                  <w:rFonts w:cstheme="minorHAnsi"/>
                  <w:iCs/>
                  <w:sz w:val="16"/>
                  <w:szCs w:val="16"/>
                </w:rPr>
                <w:t>https://ff.ucm.sk/docs/studium/studijny_poriadok_ucm_2020.pdf</w:t>
              </w:r>
            </w:hyperlink>
            <w:r w:rsidR="00E56473" w:rsidRPr="000F6D6F">
              <w:rPr>
                <w:rFonts w:cstheme="minorHAnsi"/>
                <w:iCs/>
                <w:sz w:val="16"/>
                <w:szCs w:val="16"/>
              </w:rPr>
              <w:t xml:space="preserve"> </w:t>
            </w:r>
          </w:p>
        </w:tc>
      </w:tr>
    </w:tbl>
    <w:p w14:paraId="06805F44" w14:textId="77777777" w:rsidR="00EF166C" w:rsidRPr="0079271C" w:rsidRDefault="00EF166C" w:rsidP="00EF166C">
      <w:pPr>
        <w:rPr>
          <w:color w:val="8496B0" w:themeColor="text2" w:themeTint="99"/>
        </w:rPr>
      </w:pPr>
    </w:p>
    <w:tbl>
      <w:tblPr>
        <w:tblW w:w="923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7"/>
      </w:tblGrid>
      <w:tr w:rsidR="00103AEA" w14:paraId="4217EDEF" w14:textId="77777777" w:rsidTr="00103AEA">
        <w:trPr>
          <w:trHeight w:val="444"/>
        </w:trPr>
        <w:tc>
          <w:tcPr>
            <w:tcW w:w="9237" w:type="dxa"/>
          </w:tcPr>
          <w:p w14:paraId="05D37857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Informačné listy predmetov študijného programu </w:t>
            </w:r>
          </w:p>
          <w:p w14:paraId="1CBC63C5" w14:textId="76D6AAA0" w:rsidR="00103AEA" w:rsidRDefault="00103AEA" w:rsidP="00C625CD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V štruktúre podľa vyhlášky č. 614/2002 Z. z.</w:t>
            </w:r>
          </w:p>
          <w:p w14:paraId="15C887A5" w14:textId="77777777" w:rsidR="0075667D" w:rsidRPr="0075667D" w:rsidRDefault="0075667D" w:rsidP="0075667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75667D">
              <w:rPr>
                <w:rFonts w:cstheme="minorHAnsi"/>
                <w:b/>
                <w:i/>
                <w:iCs/>
                <w:sz w:val="16"/>
                <w:szCs w:val="16"/>
              </w:rPr>
              <w:t xml:space="preserve">Informačné listy predmetov študijného programu sú prílohou žiadosti o akreditáciu. </w:t>
            </w:r>
          </w:p>
          <w:p w14:paraId="024C3EF5" w14:textId="49088E39" w:rsidR="00C625CD" w:rsidRDefault="00C625CD" w:rsidP="0075667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14:paraId="2B0FB4C2" w14:textId="77777777" w:rsidR="00103AEA" w:rsidRDefault="00103AEA" w:rsidP="00103AEA">
      <w:pPr>
        <w:ind w:left="8"/>
      </w:pPr>
    </w:p>
    <w:tbl>
      <w:tblPr>
        <w:tblW w:w="928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3"/>
      </w:tblGrid>
      <w:tr w:rsidR="00103AEA" w14:paraId="69958200" w14:textId="77777777" w:rsidTr="00103AEA">
        <w:trPr>
          <w:trHeight w:val="628"/>
        </w:trPr>
        <w:tc>
          <w:tcPr>
            <w:tcW w:w="9283" w:type="dxa"/>
          </w:tcPr>
          <w:p w14:paraId="1496332C" w14:textId="77777777" w:rsidR="00103AEA" w:rsidRPr="00C625CD" w:rsidRDefault="00103AEA" w:rsidP="00C625CD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Aktuálny harmonogram akademického roka a aktuálny rozvrh </w:t>
            </w:r>
            <w:r w:rsidRPr="00103AEA">
              <w:rPr>
                <w:rFonts w:cstheme="minorHAnsi"/>
                <w:sz w:val="24"/>
                <w:szCs w:val="24"/>
              </w:rPr>
              <w:t xml:space="preserve">(alebo hypertextový odkaz). </w:t>
            </w:r>
          </w:p>
          <w:p w14:paraId="2FA2680E" w14:textId="3A0CFF45" w:rsidR="00C625CD" w:rsidRDefault="008C63FA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793FEF" w:rsidRPr="00B955E9">
                <w:rPr>
                  <w:rStyle w:val="Hypertextovprepojenie"/>
                  <w:sz w:val="16"/>
                  <w:szCs w:val="16"/>
                </w:rPr>
                <w:t>https://ff.ucm.sk/docs/studium/harmonogram%20studia/FF_UCM_harmonogram_studia_2020_2021.pdf</w:t>
              </w:r>
            </w:hyperlink>
          </w:p>
          <w:p w14:paraId="6135D767" w14:textId="3FE42D15" w:rsidR="00793FEF" w:rsidRPr="00793FEF" w:rsidRDefault="00793FEF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7A9364F" w14:textId="77777777" w:rsidR="00103AEA" w:rsidRDefault="00103AEA" w:rsidP="00EF166C"/>
    <w:tbl>
      <w:tblPr>
        <w:tblW w:w="929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103AEA" w:rsidRPr="00026AF3" w14:paraId="26E2BBDD" w14:textId="77777777" w:rsidTr="00103AEA">
        <w:trPr>
          <w:trHeight w:val="567"/>
        </w:trPr>
        <w:tc>
          <w:tcPr>
            <w:tcW w:w="9299" w:type="dxa"/>
          </w:tcPr>
          <w:p w14:paraId="2195354A" w14:textId="77777777" w:rsidR="00103AEA" w:rsidRPr="00026AF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26AF3">
              <w:rPr>
                <w:rFonts w:cstheme="minorHAnsi"/>
                <w:b/>
                <w:bCs/>
                <w:sz w:val="24"/>
                <w:szCs w:val="24"/>
              </w:rPr>
              <w:t xml:space="preserve">Personálne zabezpečenie študijného programu </w:t>
            </w:r>
          </w:p>
          <w:p w14:paraId="742A2162" w14:textId="45E17C36" w:rsidR="00103AEA" w:rsidRDefault="00103AEA" w:rsidP="00103AEA">
            <w:pPr>
              <w:pStyle w:val="Odsekzoznamu"/>
              <w:numPr>
                <w:ilvl w:val="0"/>
                <w:numId w:val="11"/>
              </w:numPr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Osoba zodpovedná za uskutočňovanie, rozvoj a kvalitu študijného programu (s uvedením funkcie a kontaktu).</w:t>
            </w:r>
          </w:p>
          <w:p w14:paraId="69B9F04B" w14:textId="61AEAEA9" w:rsidR="005E283F" w:rsidRPr="005E283F" w:rsidRDefault="005E283F" w:rsidP="005E283F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prof. PhDr. Pavol Tišliar, PhD., profesor ustanovený na riadny pracovný čas na Katedre historických vied a stredoeurópskych štúdií FF UCM v Trnave, Nám. J. </w:t>
            </w:r>
            <w:proofErr w:type="spellStart"/>
            <w:r w:rsidRPr="005E283F">
              <w:rPr>
                <w:rFonts w:cstheme="minorHAnsi"/>
                <w:b/>
                <w:i/>
                <w:sz w:val="16"/>
                <w:szCs w:val="16"/>
              </w:rPr>
              <w:t>Herdu</w:t>
            </w:r>
            <w:proofErr w:type="spellEnd"/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 2, 917 01 Trnava, prac. miestnosť 319b  </w:t>
            </w:r>
            <w:hyperlink r:id="rId15" w:history="1">
              <w:r w:rsidRPr="000F6D6F">
                <w:rPr>
                  <w:rStyle w:val="Hypertextovprepojenie"/>
                  <w:rFonts w:cstheme="minorHAnsi"/>
                  <w:sz w:val="16"/>
                  <w:szCs w:val="16"/>
                </w:rPr>
                <w:t>pavol.tisliar@ucm.sk</w:t>
              </w:r>
            </w:hyperlink>
            <w:r w:rsidRPr="000F6D6F">
              <w:rPr>
                <w:rFonts w:cstheme="minorHAnsi"/>
                <w:sz w:val="16"/>
                <w:szCs w:val="16"/>
                <w:u w:val="single"/>
              </w:rPr>
              <w:t>,</w:t>
            </w:r>
            <w:r w:rsidRPr="005E283F">
              <w:rPr>
                <w:rFonts w:cstheme="minorHAnsi"/>
                <w:b/>
                <w:i/>
                <w:sz w:val="16"/>
                <w:szCs w:val="16"/>
              </w:rPr>
              <w:t xml:space="preserve"> tel.: +421 903 308 437</w:t>
            </w:r>
          </w:p>
          <w:p w14:paraId="0F4FB413" w14:textId="056F6F3A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>Zoznam osôb zabezpečujúcich profilové predmety študijného programu s priradením k predmetu s prepojením na centrálny Register zamestnancov vysokých škôl, s kontaktom (môžu byť uvedení aj v študijnom pláne).</w:t>
            </w:r>
          </w:p>
          <w:p w14:paraId="1F0AB1C7" w14:textId="2B7BFD4A" w:rsid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160"/>
              <w:gridCol w:w="3746"/>
              <w:gridCol w:w="3243"/>
            </w:tblGrid>
            <w:tr w:rsidR="005E283F" w:rsidRPr="00554669" w14:paraId="112A4334" w14:textId="77777777" w:rsidTr="00554669">
              <w:tc>
                <w:tcPr>
                  <w:tcW w:w="0" w:type="auto"/>
                </w:tcPr>
                <w:p w14:paraId="1D113A51" w14:textId="49E36CFA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zabezpečujúca osoba</w:t>
                  </w:r>
                </w:p>
              </w:tc>
              <w:tc>
                <w:tcPr>
                  <w:tcW w:w="0" w:type="auto"/>
                </w:tcPr>
                <w:p w14:paraId="38F6EBAD" w14:textId="34D88432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profilový predmet</w:t>
                  </w:r>
                </w:p>
              </w:tc>
              <w:tc>
                <w:tcPr>
                  <w:tcW w:w="0" w:type="auto"/>
                </w:tcPr>
                <w:p w14:paraId="73BC12CD" w14:textId="2D73A346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Register zamestnancov VŠ</w:t>
                  </w:r>
                </w:p>
              </w:tc>
            </w:tr>
            <w:tr w:rsidR="00904A5F" w:rsidRPr="00554669" w14:paraId="3DC6DCED" w14:textId="77777777" w:rsidTr="00554669">
              <w:trPr>
                <w:trHeight w:val="47"/>
              </w:trPr>
              <w:tc>
                <w:tcPr>
                  <w:tcW w:w="0" w:type="auto"/>
                  <w:vMerge w:val="restart"/>
                </w:tcPr>
                <w:p w14:paraId="11A85E89" w14:textId="77777777" w:rsidR="00904A5F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prof. PhDr. Pavol Tišliar, PhD.</w:t>
                  </w:r>
                </w:p>
                <w:p w14:paraId="1D60D7C4" w14:textId="3BC459E8" w:rsidR="00904A5F" w:rsidRPr="000F6D6F" w:rsidRDefault="00904A5F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F6D6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6" w:history="1">
                    <w:r w:rsidRPr="000F6D6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pavol.tisliar@ucm.sk</w:t>
                    </w:r>
                  </w:hyperlink>
                  <w:r w:rsidRPr="000F6D6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274244AF" w14:textId="28AD381B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1,</w:t>
                  </w:r>
                </w:p>
              </w:tc>
              <w:tc>
                <w:tcPr>
                  <w:tcW w:w="0" w:type="auto"/>
                  <w:vMerge w:val="restart"/>
                </w:tcPr>
                <w:p w14:paraId="3451B62E" w14:textId="652D24B6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https://www.portalvs.sk/regzam/detail/4121</w:t>
                  </w:r>
                </w:p>
              </w:tc>
            </w:tr>
            <w:tr w:rsidR="00904A5F" w:rsidRPr="00554669" w14:paraId="6D305F83" w14:textId="77777777" w:rsidTr="00554669">
              <w:trPr>
                <w:trHeight w:val="46"/>
              </w:trPr>
              <w:tc>
                <w:tcPr>
                  <w:tcW w:w="0" w:type="auto"/>
                  <w:vMerge/>
                </w:tcPr>
                <w:p w14:paraId="6164A062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6C69C397" w14:textId="184E2E9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2,</w:t>
                  </w:r>
                </w:p>
              </w:tc>
              <w:tc>
                <w:tcPr>
                  <w:tcW w:w="0" w:type="auto"/>
                  <w:vMerge/>
                </w:tcPr>
                <w:p w14:paraId="30815897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904A5F" w:rsidRPr="00554669" w14:paraId="5DFFE535" w14:textId="77777777" w:rsidTr="00554669">
              <w:trPr>
                <w:trHeight w:val="46"/>
              </w:trPr>
              <w:tc>
                <w:tcPr>
                  <w:tcW w:w="0" w:type="auto"/>
                  <w:vMerge/>
                </w:tcPr>
                <w:p w14:paraId="73CD0971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1BF020C6" w14:textId="079A67A5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Merge/>
                </w:tcPr>
                <w:p w14:paraId="662614FC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904A5F" w:rsidRPr="00554669" w14:paraId="0F90E83D" w14:textId="77777777" w:rsidTr="00554669">
              <w:trPr>
                <w:trHeight w:val="46"/>
              </w:trPr>
              <w:tc>
                <w:tcPr>
                  <w:tcW w:w="0" w:type="auto"/>
                  <w:vMerge/>
                </w:tcPr>
                <w:p w14:paraId="1474D188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609715D0" w14:textId="524BC46F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Metodologický výskum populačných dejín Slovenska v stredoeuróp</w:t>
                  </w:r>
                  <w:r w:rsidR="00AB5731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s</w:t>
                  </w:r>
                  <w:r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kom kontexte</w:t>
                  </w:r>
                </w:p>
              </w:tc>
              <w:tc>
                <w:tcPr>
                  <w:tcW w:w="0" w:type="auto"/>
                  <w:vMerge/>
                </w:tcPr>
                <w:p w14:paraId="1F2CAA60" w14:textId="77777777" w:rsidR="00904A5F" w:rsidRPr="00554669" w:rsidRDefault="00904A5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43AF4DA8" w14:textId="77777777" w:rsidTr="00554669">
              <w:trPr>
                <w:trHeight w:val="75"/>
              </w:trPr>
              <w:tc>
                <w:tcPr>
                  <w:tcW w:w="0" w:type="auto"/>
                  <w:vMerge w:val="restart"/>
                </w:tcPr>
                <w:p w14:paraId="57D5F0BE" w14:textId="77777777" w:rsidR="005E283F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prof. RNDr. Peter Chrastina, PhD.</w:t>
                  </w:r>
                </w:p>
                <w:p w14:paraId="11163E40" w14:textId="44C32B12" w:rsidR="00554669" w:rsidRPr="000F6D6F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F6D6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7" w:history="1">
                    <w:r w:rsidRPr="000F6D6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peter.chrastina@ucm.sk</w:t>
                    </w:r>
                  </w:hyperlink>
                  <w:r w:rsidRPr="000F6D6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1D5EE209" w14:textId="52902136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2,</w:t>
                  </w:r>
                </w:p>
              </w:tc>
              <w:tc>
                <w:tcPr>
                  <w:tcW w:w="0" w:type="auto"/>
                  <w:vMerge w:val="restart"/>
                </w:tcPr>
                <w:p w14:paraId="5C12435E" w14:textId="3A98BDEC" w:rsidR="005E283F" w:rsidRPr="00554669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https://www.portalvs.sk/regzam/detail/10372</w:t>
                  </w:r>
                </w:p>
              </w:tc>
            </w:tr>
            <w:tr w:rsidR="005E283F" w:rsidRPr="00554669" w14:paraId="64AE1BCA" w14:textId="77777777" w:rsidTr="00554669">
              <w:trPr>
                <w:trHeight w:val="75"/>
              </w:trPr>
              <w:tc>
                <w:tcPr>
                  <w:tcW w:w="0" w:type="auto"/>
                  <w:vMerge/>
                </w:tcPr>
                <w:p w14:paraId="3F514589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2BE568B8" w14:textId="7E56F353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color w:val="000000"/>
                      <w:sz w:val="16"/>
                      <w:szCs w:val="16"/>
                    </w:rPr>
                    <w:t>Výskum temporálnych zmien krajiny (pramene, metódy, aplikácia v historickej vede)</w:t>
                  </w:r>
                </w:p>
              </w:tc>
              <w:tc>
                <w:tcPr>
                  <w:tcW w:w="0" w:type="auto"/>
                  <w:vMerge/>
                </w:tcPr>
                <w:p w14:paraId="1AEF2D6B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4C07EE17" w14:textId="77777777" w:rsidTr="00554669">
              <w:trPr>
                <w:trHeight w:val="50"/>
              </w:trPr>
              <w:tc>
                <w:tcPr>
                  <w:tcW w:w="0" w:type="auto"/>
                  <w:vMerge w:val="restart"/>
                </w:tcPr>
                <w:p w14:paraId="674B7C7F" w14:textId="77777777" w:rsidR="005E283F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Mgr. Michal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Habaj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PhD.</w:t>
                  </w:r>
                </w:p>
                <w:p w14:paraId="3742FE13" w14:textId="20E3722F" w:rsidR="00554669" w:rsidRPr="000F6D6F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F6D6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8" w:history="1">
                    <w:r w:rsidRPr="000F6D6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michal.habaj@ucm.sk</w:t>
                    </w:r>
                  </w:hyperlink>
                  <w:r w:rsidRPr="000F6D6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2019E2CA" w14:textId="5A276C90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1,</w:t>
                  </w:r>
                </w:p>
              </w:tc>
              <w:tc>
                <w:tcPr>
                  <w:tcW w:w="0" w:type="auto"/>
                  <w:vMerge w:val="restart"/>
                </w:tcPr>
                <w:p w14:paraId="1C1E2897" w14:textId="437506B7" w:rsidR="005E283F" w:rsidRPr="00554669" w:rsidRDefault="00554669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https://www.portalvs.sk/regzam/detail/14532</w:t>
                  </w:r>
                </w:p>
              </w:tc>
            </w:tr>
            <w:tr w:rsidR="005E283F" w:rsidRPr="00554669" w14:paraId="2EF06604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459763EF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BE1B465" w14:textId="357CC60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2,</w:t>
                  </w:r>
                </w:p>
              </w:tc>
              <w:tc>
                <w:tcPr>
                  <w:tcW w:w="0" w:type="auto"/>
                  <w:vMerge/>
                </w:tcPr>
                <w:p w14:paraId="7CD26818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E283F" w:rsidRPr="00554669" w14:paraId="2317E8AB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578686B0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EE9E29B" w14:textId="0EC5BBBC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Metodológia výskumu antických prameňov súvisiacich s dejinami, geografiou a etnickou skladbou strednej Európy</w:t>
                  </w:r>
                </w:p>
              </w:tc>
              <w:tc>
                <w:tcPr>
                  <w:tcW w:w="0" w:type="auto"/>
                  <w:vMerge/>
                </w:tcPr>
                <w:p w14:paraId="4DA737E3" w14:textId="77777777" w:rsidR="005E283F" w:rsidRPr="00554669" w:rsidRDefault="005E283F" w:rsidP="005E283F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54669" w:rsidRPr="00554669" w14:paraId="2C6CC59F" w14:textId="77777777" w:rsidTr="00554669">
              <w:tc>
                <w:tcPr>
                  <w:tcW w:w="0" w:type="auto"/>
                </w:tcPr>
                <w:p w14:paraId="2F84C9C1" w14:textId="77777777" w:rsid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Alexander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Randin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CSc.</w:t>
                  </w:r>
                </w:p>
                <w:p w14:paraId="6745BBE6" w14:textId="14E45B09" w:rsidR="00554669" w:rsidRPr="000F6D6F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F6D6F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19" w:history="1">
                    <w:r w:rsidRPr="000F6D6F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alexander.randin@ucm.sk</w:t>
                    </w:r>
                  </w:hyperlink>
                  <w:r w:rsidRPr="000F6D6F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794654B2" w14:textId="4321100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1.</w:t>
                  </w:r>
                </w:p>
              </w:tc>
              <w:tc>
                <w:tcPr>
                  <w:tcW w:w="0" w:type="auto"/>
                </w:tcPr>
                <w:p w14:paraId="1A2C3152" w14:textId="61026B75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https://www.portalvs.sk/regzam/detail/16114</w:t>
                  </w:r>
                </w:p>
              </w:tc>
            </w:tr>
            <w:tr w:rsidR="00554669" w:rsidRPr="00554669" w14:paraId="5A12A356" w14:textId="77777777" w:rsidTr="00554669">
              <w:trPr>
                <w:trHeight w:val="50"/>
              </w:trPr>
              <w:tc>
                <w:tcPr>
                  <w:tcW w:w="0" w:type="auto"/>
                  <w:vMerge w:val="restart"/>
                </w:tcPr>
                <w:p w14:paraId="6B29C1AA" w14:textId="77777777" w:rsid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i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 xml:space="preserve">doc. PhDr. Radoslav </w:t>
                  </w: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Hlúšek</w:t>
                  </w:r>
                  <w:proofErr w:type="spellEnd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, PhD.</w:t>
                  </w:r>
                </w:p>
                <w:p w14:paraId="63E62C64" w14:textId="05EECEC9" w:rsidR="00554669" w:rsidRPr="00043761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043761">
                    <w:rPr>
                      <w:rFonts w:cstheme="minorHAnsi"/>
                      <w:sz w:val="16"/>
                      <w:szCs w:val="16"/>
                    </w:rPr>
                    <w:t>(</w:t>
                  </w:r>
                  <w:hyperlink r:id="rId20" w:history="1">
                    <w:r w:rsidRPr="00043761">
                      <w:rPr>
                        <w:rStyle w:val="Hypertextovprepojenie"/>
                        <w:rFonts w:cstheme="minorHAnsi"/>
                        <w:sz w:val="16"/>
                        <w:szCs w:val="16"/>
                      </w:rPr>
                      <w:t>radoslav.hlusek@ucm.sk</w:t>
                    </w:r>
                  </w:hyperlink>
                  <w:r w:rsidRPr="00043761">
                    <w:rPr>
                      <w:rFonts w:cstheme="minorHAnsi"/>
                      <w:sz w:val="16"/>
                      <w:szCs w:val="16"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14:paraId="1041EB0C" w14:textId="09DAB4A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1.</w:t>
                  </w:r>
                </w:p>
              </w:tc>
              <w:tc>
                <w:tcPr>
                  <w:tcW w:w="0" w:type="auto"/>
                  <w:vMerge w:val="restart"/>
                </w:tcPr>
                <w:p w14:paraId="4BE2E25B" w14:textId="4B09FDE8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  <w:t>https://www.portalvs.sk/regzam/detail/14259</w:t>
                  </w:r>
                </w:p>
              </w:tc>
            </w:tr>
            <w:tr w:rsidR="00554669" w:rsidRPr="00554669" w14:paraId="297711C3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3F143A39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060A7068" w14:textId="26511DD9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Doktorandský seminár z historických vied 2,</w:t>
                  </w:r>
                </w:p>
              </w:tc>
              <w:tc>
                <w:tcPr>
                  <w:tcW w:w="0" w:type="auto"/>
                  <w:vMerge/>
                </w:tcPr>
                <w:p w14:paraId="5986F522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  <w:tr w:rsidR="00554669" w:rsidRPr="00554669" w14:paraId="7D40CF40" w14:textId="77777777" w:rsidTr="00554669">
              <w:trPr>
                <w:trHeight w:val="50"/>
              </w:trPr>
              <w:tc>
                <w:tcPr>
                  <w:tcW w:w="0" w:type="auto"/>
                  <w:vMerge/>
                </w:tcPr>
                <w:p w14:paraId="57F13BB5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</w:tcPr>
                <w:p w14:paraId="5C8C6EBC" w14:textId="10F2C3A2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b/>
                      <w:color w:val="262626" w:themeColor="text1" w:themeTint="D9"/>
                      <w:sz w:val="16"/>
                      <w:szCs w:val="16"/>
                    </w:rPr>
                  </w:pPr>
                  <w:proofErr w:type="spellStart"/>
                  <w:r w:rsidRPr="00554669">
                    <w:rPr>
                      <w:rFonts w:cstheme="minorHAnsi"/>
                      <w:b/>
                      <w:i/>
                      <w:sz w:val="16"/>
                      <w:szCs w:val="16"/>
                    </w:rPr>
                    <w:t>Heritológia</w:t>
                  </w:r>
                  <w:proofErr w:type="spellEnd"/>
                </w:p>
              </w:tc>
              <w:tc>
                <w:tcPr>
                  <w:tcW w:w="0" w:type="auto"/>
                  <w:vMerge/>
                </w:tcPr>
                <w:p w14:paraId="1281164A" w14:textId="77777777" w:rsidR="00554669" w:rsidRPr="00554669" w:rsidRDefault="00554669" w:rsidP="0055466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</w:tr>
          </w:tbl>
          <w:p w14:paraId="4EB0BD66" w14:textId="6D5ED0C3" w:rsid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697BB974" w14:textId="77777777" w:rsidR="005E283F" w:rsidRPr="005E283F" w:rsidRDefault="005E283F" w:rsidP="005E283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7FBBFFF6" w14:textId="77777777" w:rsidR="00103AEA" w:rsidRPr="007D13BE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Odkaz na vedecko/umelecko-pedagogické charakteristiky osôb zabezpečujúcich profilové predmety študijného programu. </w:t>
            </w:r>
          </w:p>
          <w:p w14:paraId="3A906343" w14:textId="24B00312" w:rsidR="007D13BE" w:rsidRDefault="008C63F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Hypertextovprepojenie"/>
                <w:rFonts w:cstheme="minorHAnsi"/>
                <w:bCs/>
                <w:iCs/>
                <w:sz w:val="16"/>
                <w:szCs w:val="16"/>
              </w:rPr>
            </w:pPr>
            <w:hyperlink r:id="rId21" w:history="1">
              <w:r w:rsidR="007D13BE" w:rsidRPr="00043761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http://khist.ff.ucm.sk/sk/personalne-obsadenie/</w:t>
              </w:r>
            </w:hyperlink>
          </w:p>
          <w:p w14:paraId="0F729C30" w14:textId="4270D100" w:rsidR="00EE7465" w:rsidRPr="00043761" w:rsidRDefault="008C63F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22" w:history="1">
              <w:r w:rsidR="00EE7465" w:rsidRPr="00405A02">
                <w:rPr>
                  <w:rStyle w:val="Hypertextovprepojenie"/>
                  <w:rFonts w:cstheme="minorHAnsi"/>
                  <w:sz w:val="16"/>
                  <w:szCs w:val="16"/>
                </w:rPr>
                <w:t>http://ketno.ff.ucm.sk/sk/personalne-obsadenie/</w:t>
              </w:r>
            </w:hyperlink>
            <w:r w:rsidR="00EE7465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A577002" w14:textId="718947B2" w:rsidR="00103AEA" w:rsidRPr="00026AF3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učiteľov študijného programu s priradením k predmetu a prepojením na centrálny register zamestnancov vysokých škôl,  s uvedením kontaktov (môže byť súčasťou študijného plánu). </w:t>
            </w:r>
          </w:p>
          <w:p w14:paraId="3770EF71" w14:textId="1AD02F61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školiteľov záverečných </w:t>
            </w:r>
            <w:r w:rsidRPr="00A34C04">
              <w:rPr>
                <w:rFonts w:cstheme="minorHAnsi"/>
                <w:color w:val="262626" w:themeColor="text1" w:themeTint="D9"/>
                <w:sz w:val="16"/>
                <w:szCs w:val="16"/>
              </w:rPr>
              <w:t>prác s priradením k témam</w:t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(s uvedením kontaktov).  </w:t>
            </w:r>
          </w:p>
          <w:p w14:paraId="15A95E9F" w14:textId="77777777" w:rsidR="007D13BE" w:rsidRPr="007D13BE" w:rsidRDefault="007D13BE" w:rsidP="007D13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Kritériá na funkciu školiteľa, jeho postavenie, povinnosti, úlohy v treťom stupni štúdia na FF UCM v Trnave upravuje III. časť smernice o organizovaní doktorandského štúdia na FF UCM v Trnave č. 2/2014 v znení neskorších vnútorných predpisov FF UCM v Trnave. </w:t>
            </w:r>
          </w:p>
          <w:p w14:paraId="1FE5B83C" w14:textId="7C771330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Zoznam školiteľov, spĺňajúcich vyššie uvádzané kritériá a pravidlá stanovené pre vykonávanie funkcie školiteľa študijného programu 3. stupňa </w:t>
            </w:r>
            <w:r w:rsidR="00D60C2A">
              <w:rPr>
                <w:rFonts w:cstheme="minorHAnsi"/>
                <w:b/>
                <w:i/>
                <w:sz w:val="16"/>
                <w:szCs w:val="16"/>
              </w:rPr>
              <w:t>Pomocných vied historických</w:t>
            </w:r>
            <w:r w:rsidRPr="007D13BE">
              <w:rPr>
                <w:rFonts w:cstheme="minorHAnsi"/>
                <w:b/>
                <w:i/>
                <w:sz w:val="16"/>
                <w:szCs w:val="16"/>
              </w:rPr>
              <w:t>:</w:t>
            </w:r>
          </w:p>
          <w:p w14:paraId="4AD9ABAA" w14:textId="469C42FF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prof. PhDr. Pavol Tišliar, PhD. </w:t>
            </w:r>
            <w:hyperlink r:id="rId23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pavol.tisliar@ucm.sk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B9B78BE" w14:textId="1F63C91F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>prof. RNDr. Peter Chrastina,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4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peter.chrastina@ucm.sk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3673DEA6" w14:textId="3D42BF51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Mgr. Michal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Habaj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5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michal.habaj@ucm.sk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631670A" w14:textId="7215E9DC" w:rsidR="007D13BE" w:rsidRPr="007D13BE" w:rsidRDefault="007D13BE" w:rsidP="007D13B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i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Alexander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Randin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CSc.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6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alexander.randin@ucm.sk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04AB138" w14:textId="6A550E42" w:rsidR="007D13BE" w:rsidRPr="007D13BE" w:rsidRDefault="007D13BE" w:rsidP="007D13B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7D13BE">
              <w:rPr>
                <w:rFonts w:cstheme="minorHAnsi"/>
                <w:b/>
                <w:i/>
                <w:sz w:val="16"/>
                <w:szCs w:val="16"/>
              </w:rPr>
              <w:t xml:space="preserve">doc. PhDr. Radoslav </w:t>
            </w:r>
            <w:proofErr w:type="spellStart"/>
            <w:r w:rsidRPr="007D13BE">
              <w:rPr>
                <w:rFonts w:cstheme="minorHAnsi"/>
                <w:b/>
                <w:i/>
                <w:sz w:val="16"/>
                <w:szCs w:val="16"/>
              </w:rPr>
              <w:t>Hlúšek</w:t>
            </w:r>
            <w:proofErr w:type="spellEnd"/>
            <w:r w:rsidRPr="007D13BE">
              <w:rPr>
                <w:rFonts w:cstheme="minorHAnsi"/>
                <w:b/>
                <w:i/>
                <w:sz w:val="16"/>
                <w:szCs w:val="16"/>
              </w:rPr>
              <w:t>, PhD.</w:t>
            </w:r>
            <w:r w:rsidR="00043761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hyperlink r:id="rId27" w:history="1">
              <w:r w:rsidR="00043761" w:rsidRPr="002F75F3">
                <w:rPr>
                  <w:rStyle w:val="Hypertextovprepojenie"/>
                  <w:rFonts w:cstheme="minorHAnsi"/>
                  <w:sz w:val="16"/>
                  <w:szCs w:val="16"/>
                </w:rPr>
                <w:t>radoslav.hlusek@ucm.sk</w:t>
              </w:r>
            </w:hyperlink>
            <w:r w:rsidR="00043761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1A56F95F" w14:textId="77777777" w:rsidR="007D13BE" w:rsidRPr="00026AF3" w:rsidRDefault="007D13BE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029E9F6A" w14:textId="48DF74C8" w:rsidR="00103AEA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139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Odkaz na vedecko/umelecko-pedagogické charakteristiky školiteľov záverečných prác. </w:t>
            </w:r>
          </w:p>
          <w:p w14:paraId="3F8FF9A5" w14:textId="2045BB09" w:rsidR="007D13BE" w:rsidRDefault="008C63F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Hypertextovprepojenie"/>
                <w:rFonts w:cstheme="minorHAnsi"/>
                <w:sz w:val="16"/>
                <w:szCs w:val="16"/>
              </w:rPr>
            </w:pPr>
            <w:hyperlink r:id="rId28" w:history="1">
              <w:r w:rsidR="007D13BE" w:rsidRPr="00B64AFA">
                <w:rPr>
                  <w:rStyle w:val="Hypertextovprepojenie"/>
                  <w:rFonts w:cstheme="minorHAnsi"/>
                  <w:sz w:val="16"/>
                  <w:szCs w:val="16"/>
                </w:rPr>
                <w:t>http://khist.ff.ucm.sk/sk/personalne-obsadenie/</w:t>
              </w:r>
            </w:hyperlink>
          </w:p>
          <w:p w14:paraId="2E25106D" w14:textId="5944CED1" w:rsidR="00B64AFA" w:rsidRPr="00043761" w:rsidRDefault="008C63FA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29" w:history="1">
              <w:r w:rsidR="00EE7465" w:rsidRPr="00405A02">
                <w:rPr>
                  <w:rStyle w:val="Hypertextovprepojenie"/>
                  <w:rFonts w:cstheme="minorHAnsi"/>
                  <w:sz w:val="16"/>
                  <w:szCs w:val="16"/>
                </w:rPr>
                <w:t>http://ketno.ff.ucm.sk/sk/personalne-obsadenie/</w:t>
              </w:r>
            </w:hyperlink>
            <w:r w:rsidR="00EE7465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18C17DA8" w14:textId="77777777" w:rsidR="007D13BE" w:rsidRPr="00C13933" w:rsidRDefault="007D13BE" w:rsidP="007D13B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A56656D" w14:textId="021B85D0" w:rsidR="00103AEA" w:rsidRPr="00C13933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139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Zástupcovia študentov, ktorí zastupujú záujmy študentov študijného programu (meno a kontakt). </w:t>
            </w:r>
          </w:p>
          <w:p w14:paraId="74E92565" w14:textId="1297E07A" w:rsidR="005B500E" w:rsidRDefault="005B500E" w:rsidP="005B500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B64AFA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</w:rPr>
              <w:t>Priezvisko  meno študenta, ktorí sú v AS fakulty aj AS univerzity</w:t>
            </w:r>
            <w:r w:rsidR="000F0B85" w:rsidRPr="00B64AFA">
              <w:rPr>
                <w:rFonts w:cstheme="minorHAnsi"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257116F" w14:textId="77777777" w:rsidR="00536937" w:rsidRPr="00B64AFA" w:rsidRDefault="00536937" w:rsidP="00536937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proofErr w:type="spellStart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Siegel</w:t>
            </w:r>
            <w:proofErr w:type="spellEnd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, Lukáš, Mgr.</w:t>
            </w:r>
            <w:r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hyperlink r:id="rId30" w:history="1">
              <w:r w:rsidRPr="00405A02">
                <w:rPr>
                  <w:rStyle w:val="Hypertextovprepojenie"/>
                  <w:rFonts w:cstheme="minorHAnsi"/>
                  <w:sz w:val="16"/>
                  <w:szCs w:val="16"/>
                  <w:shd w:val="clear" w:color="auto" w:fill="FFFFFF"/>
                </w:rPr>
                <w:t>siegel1@ucm.sk</w:t>
              </w:r>
            </w:hyperlink>
            <w:r>
              <w:rPr>
                <w:rFonts w:cstheme="minorHAnsi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  <w:proofErr w:type="spellStart"/>
            <w:r>
              <w:rPr>
                <w:rFonts w:cstheme="minorHAnsi"/>
                <w:b/>
                <w:i/>
                <w:color w:val="363636"/>
                <w:sz w:val="16"/>
                <w:szCs w:val="16"/>
              </w:rPr>
              <w:t>Paulisová</w:t>
            </w:r>
            <w:proofErr w:type="spellEnd"/>
            <w:r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Ľubica </w:t>
            </w:r>
            <w:hyperlink r:id="rId31" w:history="1">
              <w:r w:rsidRPr="00405A02">
                <w:rPr>
                  <w:rStyle w:val="Hypertextovprepojenie"/>
                  <w:rFonts w:cstheme="minorHAnsi"/>
                  <w:sz w:val="16"/>
                  <w:szCs w:val="16"/>
                </w:rPr>
                <w:t>paulisova1@ucm.sk</w:t>
              </w:r>
            </w:hyperlink>
            <w:r>
              <w:rPr>
                <w:rFonts w:cstheme="minorHAnsi"/>
                <w:color w:val="363636"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  <w:proofErr w:type="spellStart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Mihňák</w:t>
            </w:r>
            <w:proofErr w:type="spellEnd"/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  <w:shd w:val="clear" w:color="auto" w:fill="FFFFFF"/>
              </w:rPr>
              <w:t>, Jakub</w:t>
            </w:r>
            <w:r w:rsidRPr="00D60C2A">
              <w:rPr>
                <w:rFonts w:cstheme="minorHAnsi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hyperlink r:id="rId32" w:history="1">
              <w:r w:rsidRPr="00405A02">
                <w:rPr>
                  <w:rStyle w:val="Hypertextovprepojenie"/>
                  <w:rFonts w:cstheme="minorHAnsi"/>
                  <w:sz w:val="16"/>
                  <w:szCs w:val="16"/>
                  <w:shd w:val="clear" w:color="auto" w:fill="FFFFFF"/>
                </w:rPr>
                <w:t>mihnak1@ucm.sk</w:t>
              </w:r>
            </w:hyperlink>
            <w:r>
              <w:rPr>
                <w:rFonts w:cstheme="minorHAnsi"/>
                <w:b/>
                <w:i/>
                <w:color w:val="363636"/>
                <w:sz w:val="16"/>
                <w:szCs w:val="16"/>
              </w:rPr>
              <w:t xml:space="preserve"> </w:t>
            </w:r>
            <w:r w:rsidRPr="00B64AFA">
              <w:rPr>
                <w:rFonts w:cstheme="minorHAnsi"/>
                <w:b/>
                <w:i/>
                <w:color w:val="363636"/>
                <w:sz w:val="16"/>
                <w:szCs w:val="16"/>
              </w:rPr>
              <w:br/>
            </w:r>
          </w:p>
          <w:p w14:paraId="30289AFE" w14:textId="77777777" w:rsidR="002B504C" w:rsidRDefault="00103AEA" w:rsidP="00103AEA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B64AFA">
              <w:rPr>
                <w:rFonts w:cstheme="minorHAnsi"/>
                <w:color w:val="262626" w:themeColor="text1" w:themeTint="D9"/>
                <w:sz w:val="16"/>
                <w:szCs w:val="16"/>
              </w:rPr>
              <w:t>Študijný poradca študijného programu (</w:t>
            </w: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s uvedením kontaktu a s informáciou o prístupe k poradenstvu a o rozvrhu konzultácií). </w:t>
            </w:r>
          </w:p>
          <w:p w14:paraId="7F7DB7C0" w14:textId="1FF35417" w:rsidR="00103AEA" w:rsidRPr="007D13BE" w:rsidRDefault="003168C3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Koordinátor</w:t>
            </w:r>
            <w:r w:rsidR="00D83830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ka</w:t>
            </w:r>
            <w:r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štúdia Katedra histórie a</w:t>
            </w:r>
            <w:r w:rsidR="004A5AB2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stredoeurópskych štúdií FF </w:t>
            </w:r>
            <w:r w:rsidR="00DD0C4D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UCM</w:t>
            </w:r>
            <w:r w:rsidR="004A5AB2" w:rsidRPr="007D13BE">
              <w:rPr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:</w:t>
            </w:r>
            <w:r w:rsidR="00103AEA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Mgr. </w:t>
            </w:r>
            <w:proofErr w:type="spellStart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Taťána</w:t>
            </w:r>
            <w:proofErr w:type="spellEnd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Součková</w:t>
            </w:r>
            <w:proofErr w:type="spellEnd"/>
            <w:r w:rsidR="007D13BE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PhD.</w:t>
            </w:r>
            <w:r w:rsid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33" w:history="1">
              <w:r w:rsidR="007D13BE" w:rsidRPr="002F75F3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tatana.souckova@ucm.sk</w:t>
              </w:r>
            </w:hyperlink>
            <w:r w:rsidR="007D13BE">
              <w:rPr>
                <w:rFonts w:cstheme="minorHAnsi"/>
                <w:bCs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B2B7A09" w14:textId="0E80ADBB" w:rsidR="006B7098" w:rsidRPr="00E87E1C" w:rsidRDefault="00DC161E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  <w:highlight w:val="yellow"/>
              </w:rPr>
            </w:pPr>
            <w:r w:rsidRPr="009C4C5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Prodekan pre vedecko-výskumnú činnosť FF UCM: </w:t>
            </w:r>
            <w:r w:rsidR="009C4C50" w:rsidRPr="009C4C5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prof. PhDr. Pavol Tišliar, PhD. </w:t>
            </w:r>
            <w:hyperlink r:id="rId34" w:history="1">
              <w:r w:rsidR="009C4C50" w:rsidRPr="009C4C50">
                <w:rPr>
                  <w:rStyle w:val="Hypertextovprepojenie"/>
                  <w:rFonts w:cstheme="minorHAnsi"/>
                  <w:bCs/>
                  <w:iCs/>
                  <w:sz w:val="16"/>
                  <w:szCs w:val="16"/>
                </w:rPr>
                <w:t>pavol.tisliar@ucm.sk</w:t>
              </w:r>
            </w:hyperlink>
            <w:r w:rsidR="009C4C50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  <w:highlight w:val="yellow"/>
              </w:rPr>
              <w:t xml:space="preserve"> </w:t>
            </w:r>
          </w:p>
          <w:p w14:paraId="5E94C4E0" w14:textId="5777AADF" w:rsidR="00DD0C4D" w:rsidRPr="007D13BE" w:rsidRDefault="00DD0C4D" w:rsidP="002B504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Prodekan</w:t>
            </w:r>
            <w:r w:rsidR="00CF674F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ka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pre výchovno-vzdelávaciu činnosť FF UCM: PhDr. Dominika </w:t>
            </w:r>
            <w:proofErr w:type="spellStart"/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Doktorová</w:t>
            </w:r>
            <w:proofErr w:type="spellEnd"/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</w:t>
            </w:r>
            <w:r w:rsidR="00D83830"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PhD. </w:t>
            </w:r>
            <w:hyperlink r:id="rId35" w:history="1">
              <w:r w:rsidR="00D83830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dominika.dokotorova@ucm.sk</w:t>
              </w:r>
            </w:hyperlink>
          </w:p>
          <w:p w14:paraId="44313876" w14:textId="0DE0A905" w:rsidR="003564A3" w:rsidRPr="007D13BE" w:rsidRDefault="0037192E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Referentka pre PhD. štúdium: </w:t>
            </w:r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 xml:space="preserve">Mgr. Soňa </w:t>
            </w:r>
            <w:proofErr w:type="spellStart"/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Svetlíková</w:t>
            </w:r>
            <w:proofErr w:type="spellEnd"/>
            <w:r w:rsidRPr="007D13BE">
              <w:rPr>
                <w:rFonts w:cstheme="minorHAnsi"/>
                <w:i/>
                <w:iCs/>
                <w:color w:val="262626" w:themeColor="text1" w:themeTint="D9"/>
                <w:sz w:val="16"/>
                <w:szCs w:val="16"/>
              </w:rPr>
              <w:t>, PhD</w:t>
            </w:r>
            <w:r w:rsidRPr="007D13B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., </w:t>
            </w:r>
            <w:hyperlink r:id="rId36" w:history="1">
              <w:r w:rsidR="002B504C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sona.svetlikova@ucm.sk</w:t>
              </w:r>
            </w:hyperlink>
          </w:p>
          <w:p w14:paraId="4EE255B4" w14:textId="74F70BF4" w:rsidR="00BF2DF4" w:rsidRDefault="008C63FA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37" w:history="1">
              <w:r w:rsidR="003564A3" w:rsidRPr="007D13BE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https://www.ucm.sk/sk/oddelenie-kvality-a-vedy/</w:t>
              </w:r>
            </w:hyperlink>
          </w:p>
          <w:p w14:paraId="706361A8" w14:textId="77777777" w:rsidR="003564A3" w:rsidRPr="00026AF3" w:rsidRDefault="003564A3" w:rsidP="00BF2DF4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14FF3797" w14:textId="339E6AB4" w:rsidR="00103AEA" w:rsidRPr="00D4712E" w:rsidRDefault="00103AEA" w:rsidP="00C625CD">
            <w:pPr>
              <w:pStyle w:val="Odsekzoznamu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026AF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Iný podporný personál študijného programu – priradený študijný referent, kariérny poradca, administratíva, ubytovací referát a podobne (s kontaktami). </w:t>
            </w:r>
          </w:p>
          <w:p w14:paraId="5F704B0A" w14:textId="07C31283" w:rsidR="00D4712E" w:rsidRPr="007D13BE" w:rsidRDefault="00D4712E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>Študijné od</w:t>
            </w:r>
            <w:r w:rsidR="009B08D5" w:rsidRPr="007D13BE">
              <w:rPr>
                <w:b/>
                <w:bCs/>
                <w:i/>
                <w:iCs/>
                <w:sz w:val="16"/>
                <w:szCs w:val="16"/>
              </w:rPr>
              <w:t xml:space="preserve">delenie FF UCM: </w:t>
            </w: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hyperlink r:id="rId38" w:history="1">
              <w:r w:rsidR="00CC3EFC" w:rsidRPr="007D13BE">
                <w:rPr>
                  <w:rStyle w:val="Hypertextovprepojenie"/>
                  <w:sz w:val="16"/>
                  <w:szCs w:val="16"/>
                </w:rPr>
                <w:t>https://ff.ucm.sk/sk/studijne-oddelenie/</w:t>
              </w:r>
            </w:hyperlink>
          </w:p>
          <w:p w14:paraId="1B5D71B2" w14:textId="00B3F0F9" w:rsidR="00CC3EFC" w:rsidRPr="007D13BE" w:rsidRDefault="003D53DE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Študentský domov:  </w:t>
            </w:r>
            <w:r w:rsidRPr="007D13BE">
              <w:rPr>
                <w:i/>
                <w:iCs/>
                <w:sz w:val="16"/>
                <w:szCs w:val="16"/>
              </w:rPr>
              <w:t xml:space="preserve">Mgr. Soňa </w:t>
            </w:r>
            <w:proofErr w:type="spellStart"/>
            <w:r w:rsidRPr="007D13BE">
              <w:rPr>
                <w:i/>
                <w:iCs/>
                <w:sz w:val="16"/>
                <w:szCs w:val="16"/>
              </w:rPr>
              <w:t>Krahulcová</w:t>
            </w:r>
            <w:proofErr w:type="spellEnd"/>
            <w:r w:rsidR="00193DD6" w:rsidRPr="007D13BE">
              <w:rPr>
                <w:i/>
                <w:iCs/>
                <w:sz w:val="16"/>
                <w:szCs w:val="16"/>
              </w:rPr>
              <w:t xml:space="preserve">  </w:t>
            </w:r>
            <w:hyperlink r:id="rId39" w:history="1">
              <w:r w:rsidR="00193DD6" w:rsidRPr="007D13BE">
                <w:rPr>
                  <w:rStyle w:val="Hypertextovprepojenie"/>
                  <w:sz w:val="16"/>
                  <w:szCs w:val="16"/>
                </w:rPr>
                <w:t>sona.krahulcov@ucm.sk</w:t>
              </w:r>
            </w:hyperlink>
          </w:p>
          <w:p w14:paraId="1230246D" w14:textId="3D84216B" w:rsidR="007B1489" w:rsidRPr="007D13BE" w:rsidRDefault="008C63FA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hyperlink r:id="rId40" w:history="1">
              <w:r w:rsidR="007B1489" w:rsidRPr="007D13BE">
                <w:rPr>
                  <w:rStyle w:val="Hypertextovprepojenie"/>
                  <w:sz w:val="16"/>
                  <w:szCs w:val="16"/>
                </w:rPr>
                <w:t>https://www.ucm.sk/sk/studentsky-domov/</w:t>
              </w:r>
            </w:hyperlink>
          </w:p>
          <w:p w14:paraId="53851ED6" w14:textId="1AB7AD40" w:rsidR="007B1489" w:rsidRDefault="00B661B7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7D13BE">
              <w:rPr>
                <w:b/>
                <w:bCs/>
                <w:i/>
                <w:iCs/>
                <w:sz w:val="16"/>
                <w:szCs w:val="16"/>
              </w:rPr>
              <w:t xml:space="preserve">Psychologická poradňa: </w:t>
            </w:r>
            <w:hyperlink r:id="rId41" w:history="1">
              <w:r w:rsidR="00F91FC2" w:rsidRPr="007D13BE">
                <w:rPr>
                  <w:rStyle w:val="Hypertextovprepojenie"/>
                  <w:sz w:val="16"/>
                  <w:szCs w:val="16"/>
                </w:rPr>
                <w:t>https://www.ucm.sk/sk/psychologicka-podpora-a-poradenstvo/?highlight=psychologick%E1+porad%F2a</w:t>
              </w:r>
            </w:hyperlink>
          </w:p>
          <w:p w14:paraId="7EEDB977" w14:textId="77777777" w:rsidR="00F91FC2" w:rsidRPr="00B661B7" w:rsidRDefault="00F91FC2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2F5FDED" w14:textId="77777777" w:rsidR="00193DD6" w:rsidRPr="009B08D5" w:rsidRDefault="00193DD6" w:rsidP="00D4712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1E0452A1" w14:textId="77777777" w:rsidR="00C625CD" w:rsidRPr="00026AF3" w:rsidRDefault="00C625CD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</w:p>
        </w:tc>
      </w:tr>
    </w:tbl>
    <w:p w14:paraId="634DCACD" w14:textId="77777777" w:rsidR="00103AEA" w:rsidRDefault="00103AEA" w:rsidP="00EF166C"/>
    <w:tbl>
      <w:tblPr>
        <w:tblW w:w="929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9"/>
      </w:tblGrid>
      <w:tr w:rsidR="00103AEA" w14:paraId="60374F0F" w14:textId="77777777" w:rsidTr="008222F4">
        <w:trPr>
          <w:trHeight w:val="536"/>
        </w:trPr>
        <w:tc>
          <w:tcPr>
            <w:tcW w:w="9299" w:type="dxa"/>
            <w:shd w:val="clear" w:color="auto" w:fill="auto"/>
          </w:tcPr>
          <w:p w14:paraId="3A69F92F" w14:textId="77777777" w:rsidR="00103AEA" w:rsidRPr="00922D33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22D33">
              <w:rPr>
                <w:rFonts w:cstheme="minorHAnsi"/>
                <w:b/>
                <w:bCs/>
                <w:sz w:val="24"/>
                <w:szCs w:val="24"/>
              </w:rPr>
              <w:t>Priestorové, materiálne a technické zabezpečenie študijného programu a podpora</w:t>
            </w:r>
          </w:p>
          <w:p w14:paraId="0E894A55" w14:textId="4155F2ED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Zoznam a charakteristika učební študijného programu a ich technického vybavenia s priradením k výstupom vzdelávania a predmetu (laboratóriá, projektové a umelecké štúdiá, ateliéry, dielne, tlmočnícke kabíny, kliniky, kňazské semináre, vedecké a technologické parky, technologické inkubátory, školské podniky, strediská praxe, cvičné školy, učebno-výcvikové zariadenia, športové haly, plavárne, športoviská).  </w:t>
            </w:r>
          </w:p>
          <w:p w14:paraId="32F28DC9" w14:textId="0CBA042C" w:rsidR="0002402D" w:rsidRPr="00922D33" w:rsidRDefault="009658AD" w:rsidP="0002402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FF UCM v Trnave realizuje </w:t>
            </w:r>
            <w:r w:rsidR="0038603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edukačný proces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 dvoch budovách, ktoré prešli rekonštrukciou týkajúcou sa exteriérového aj interiérového vybavenia. Cieľom rekonštrukcie bola modernizácia infraštruktúry za účelom zlepšenia podmienok vzdelávacieho procesu a modernizácia informačno-komunikačných technológií. </w:t>
            </w:r>
            <w:r w:rsidR="00983B7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 realizáciu vzdelávacieho procesu má fakulta k dispozícii 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štandardné </w:t>
            </w:r>
            <w:r w:rsidR="00C202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prednáškové </w:t>
            </w:r>
            <w:r w:rsidR="0081602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(9)</w:t>
            </w:r>
            <w:r w:rsidR="00C202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seminárne učebne</w:t>
            </w:r>
            <w:r w:rsidR="0081602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(20)</w:t>
            </w:r>
            <w:r w:rsidR="009C6A5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ktoré sú vybavené multimediálnymi projektormi a plátnami 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a </w:t>
            </w:r>
            <w:r w:rsidR="009C6A5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 dvoch učebniach sú inštalované interaktívne tabule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Učitelia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majú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 dispozícii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notebooky</w:t>
            </w:r>
            <w:r w:rsidR="004D529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kompatibilné </w:t>
            </w:r>
            <w:r w:rsidR="002E5D1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 multimediálnymi projektormi. </w:t>
            </w:r>
            <w:r w:rsidR="0002402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Všetky učebne sú vhodné na realizácie edukačného procesu v rámci nového študijného </w:t>
            </w:r>
            <w:r w:rsidR="0018008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doktorandského programu </w:t>
            </w:r>
            <w:r w:rsidR="00EE7465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Pomocné vedy historické</w:t>
            </w:r>
            <w:r w:rsidR="00E227B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 všetkých profilových</w:t>
            </w:r>
            <w:r w:rsidR="0018008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predmetoch odporúčaného študijného plánu.</w:t>
            </w:r>
          </w:p>
          <w:p w14:paraId="4F87ABCA" w14:textId="441308DB" w:rsidR="003B6F24" w:rsidRPr="003364DA" w:rsidRDefault="003B6F24" w:rsidP="0002402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Okrem štandardných učební má fakulta i špecializované učebne a laboratóri</w:t>
            </w:r>
            <w:r w:rsidR="00957DB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á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FF UCM </w:t>
            </w:r>
            <w:r w:rsidR="00C9017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sú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735C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4 </w:t>
            </w:r>
            <w:r w:rsidR="00C1406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laboratóri</w:t>
            </w:r>
            <w:r w:rsidR="00957DB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á</w:t>
            </w:r>
            <w:r w:rsidR="00C9017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0527F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(pedagogické laboratórium, psychologické laboratórium, </w:t>
            </w:r>
            <w:r w:rsidR="00BB25F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etnologické laboratórium, </w:t>
            </w:r>
            <w:r w:rsidR="00F970D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tlmočnícke laboratórium)</w:t>
            </w:r>
            <w:r w:rsidR="005758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84411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3 počítačové učebne. Laboratóriá sú okrem </w:t>
            </w:r>
            <w:r w:rsidR="0084411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 xml:space="preserve">potrebného </w:t>
            </w:r>
            <w:r w:rsidR="00827F2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základného vybavenia vždy špecificky vybavené vzhľadom k realizovanej výučbe konkrétnych študijných programov. </w:t>
            </w:r>
            <w:r w:rsidR="00FF14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Študenti  nového študijného programu budú pre ro</w:t>
            </w:r>
            <w:r w:rsidR="00EF566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zvoj svojich profesijných i osobnostných kompetencií využívať </w:t>
            </w:r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aj</w:t>
            </w:r>
            <w:r w:rsidR="0005009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počítačové učebne. Jedna z počítačových učební je vybavená špeciálnym softwarom 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MapInfo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prof., 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GiS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WMS, grafických aplikácií a balíkov (</w:t>
            </w:r>
            <w:proofErr w:type="spellStart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Corel</w:t>
            </w:r>
            <w:proofErr w:type="spellEnd"/>
            <w:r w:rsid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Adobe CS), využiteľné predovšetkým pri špecializovanom </w:t>
            </w:r>
            <w:r w:rsidR="003364DA" w:rsidRPr="003364DA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predmete: </w:t>
            </w:r>
            <w:r w:rsidR="003364DA" w:rsidRPr="003364DA">
              <w:rPr>
                <w:rFonts w:cstheme="minorHAnsi"/>
                <w:b/>
                <w:i/>
                <w:sz w:val="16"/>
                <w:szCs w:val="16"/>
              </w:rPr>
              <w:t>Metodológia zberu, spracovania a vizualizácie priestorových údajov v kontexte historických vied</w:t>
            </w:r>
            <w:r w:rsidR="008B5890">
              <w:rPr>
                <w:rFonts w:cstheme="minorHAnsi"/>
                <w:b/>
                <w:i/>
                <w:sz w:val="16"/>
                <w:szCs w:val="16"/>
              </w:rPr>
              <w:t>.</w:t>
            </w:r>
            <w:r w:rsidR="003364DA" w:rsidRPr="003364DA"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</w:p>
          <w:p w14:paraId="7270584F" w14:textId="3194459E" w:rsidR="00165518" w:rsidRPr="00922D33" w:rsidRDefault="00165518" w:rsidP="006D457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43F55294" w14:textId="69012DD2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informačného zabezpečenia študijného programu (prístup k študijnej literatúre podľa informačných listov predmetov), prístup k informačným databázam a ďalším informačným zdrojom, informačným technológiám a podobne). </w:t>
            </w:r>
          </w:p>
          <w:p w14:paraId="776E19A5" w14:textId="0E818137" w:rsidR="00BA5D00" w:rsidRPr="00922D33" w:rsidRDefault="005E4797" w:rsidP="00BA5D00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Informačné zabezpečenie študijných programov zastrešuje </w:t>
            </w:r>
            <w:proofErr w:type="spellStart"/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celouniverzitné</w:t>
            </w:r>
            <w:proofErr w:type="spellEnd"/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pracovisko </w:t>
            </w:r>
            <w:r w:rsidR="00430B2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Centrum informačných zdrojov UCM v Trnave</w:t>
            </w:r>
            <w:r w:rsidR="000138F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Pracovisko bolo transformované z pôvodnej </w:t>
            </w:r>
            <w:r w:rsidR="008855C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0138F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niverzitnej knižnice vzhľadom k potrebám </w:t>
            </w:r>
            <w:r w:rsidR="008855C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meniacim podmienkam </w:t>
            </w:r>
            <w:r w:rsidR="003A4F9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edukačného procesu a</w:t>
            </w:r>
            <w:r w:rsidR="007011C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vedecko-výskumnej činnosti.</w:t>
            </w:r>
            <w:r w:rsidR="00BA5D0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046F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CIZ UCM:</w:t>
            </w:r>
          </w:p>
          <w:p w14:paraId="55DAB478" w14:textId="5C43ACCA" w:rsidR="00BA5D00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kompletne zabezpečuje knižničné služby, informačné služby, vydavateľské služby a ochranu osobných údajov na UCM;</w:t>
            </w:r>
          </w:p>
          <w:p w14:paraId="623C07C5" w14:textId="77777777" w:rsidR="00D9204E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poskytuje komplexné knižnično-informačné a bibliografické služby vedeckopedagogickým pracovníkom a študentom univerzity ako aj ďalšej odbornej verejnosti; získava, spracováva, sprístupňuje a uchováva informačný fond domácich a zahraničných primárnych a sekundárnych informačných prameňov; </w:t>
            </w:r>
          </w:p>
          <w:p w14:paraId="3ADD29B1" w14:textId="77777777" w:rsidR="00D9204E" w:rsidRPr="00922D33" w:rsidRDefault="00D9204E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49" w:hanging="142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</w:t>
            </w:r>
            <w:r w:rsidR="00BA5D0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oskytuje špecializované bibliograficko-informačné služby; bibliograficky registruje a uchováva fond diplomových a iných kvalifikačných prác študentov a tvorivých pracovníkov univerzity; </w:t>
            </w:r>
          </w:p>
          <w:p w14:paraId="6EDCDA5F" w14:textId="77777777" w:rsidR="00D9204E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firstLine="147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spracováva a eviduje publikačnú činnosť tvorivých pracovníkov univerzity;</w:t>
            </w:r>
            <w:r w:rsidR="00D9204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289C1473" w14:textId="65092C5B" w:rsidR="00BA5D00" w:rsidRPr="00922D33" w:rsidRDefault="00BA5D00" w:rsidP="00471A61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60" w:firstLine="147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spolupracuje s autormi, vydavateľstvom, tlačiarňou; spracováva licenčné zmluvy s autormi a zmluvy s vydavateľstvami a tlačiarňami, v súlade s ročným plánom edičnej činnosti plánuje rozpočtové prostriedky a iné.</w:t>
            </w:r>
          </w:p>
          <w:p w14:paraId="5561AEE5" w14:textId="388C4A17" w:rsidR="000010C5" w:rsidRPr="00922D33" w:rsidRDefault="00FB2719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</w:t>
            </w:r>
            <w:r w:rsidR="006A4B0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rámci</w:t>
            </w:r>
            <w:r w:rsidR="006A4B0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digitalizácie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vznikla pod CIZ UCM Virtuálna</w:t>
            </w:r>
            <w:r w:rsidR="002E35D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študovňa</w:t>
            </w:r>
            <w:r w:rsidR="00CA04A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ktorá </w:t>
            </w:r>
            <w:r w:rsidR="00BF6D8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umožňuje </w:t>
            </w:r>
            <w:r w:rsidR="00A24D5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elektronický</w:t>
            </w:r>
            <w:r w:rsidR="00BF6D8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prístup k</w:t>
            </w:r>
            <w:r w:rsidR="00A24D5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publikáciám z knižničného fondu UCM. </w:t>
            </w:r>
            <w:r w:rsidR="002E35D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367CC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súčasnosti je spracovaných 393 titulov.</w:t>
            </w:r>
            <w:r w:rsidR="0014303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čase pandémie majú študenti i zamestnanci možnosť </w:t>
            </w:r>
            <w:r w:rsidR="0063015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vzdialeného prístupu</w:t>
            </w:r>
          </w:p>
          <w:p w14:paraId="41757AE0" w14:textId="3A303554" w:rsidR="00630151" w:rsidRPr="00922D33" w:rsidRDefault="008C63FA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2" w:history="1">
              <w:r w:rsidR="00630151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https://www.ucm.sk/sk/vzdialeny-pristup-do-vs/</w:t>
              </w:r>
            </w:hyperlink>
          </w:p>
          <w:p w14:paraId="2E2C38D6" w14:textId="2475D1EB" w:rsidR="00747BEA" w:rsidRPr="00922D33" w:rsidRDefault="003A2A48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Okrem elektronických verzií publikácií </w:t>
            </w:r>
            <w:r w:rsidR="00A57D5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je na CIZ UCM referát knižničných služieb, ktorý manažuje </w:t>
            </w:r>
            <w:r w:rsidR="00AA770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prezenčné výpožičky. Knižničné jednotky sú spracované v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knižničnom informačnom systéme DAWINCI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V súčasnosti je k dispozícii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56 374 knižný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ch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jednot</w:t>
            </w:r>
            <w:r w:rsidR="00FA31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iek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</w:p>
          <w:p w14:paraId="4FAC29D2" w14:textId="6F120DDF" w:rsidR="00747BEA" w:rsidRPr="00922D33" w:rsidRDefault="00A22AE9" w:rsidP="00CE4DE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Prístup k informačným databázam manažuje referát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Referát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informačných služieb</w:t>
            </w:r>
            <w:r w:rsidR="0057707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617AD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aktuálnom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rok</w:t>
            </w:r>
            <w:r w:rsidR="00617AD8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2021 má </w:t>
            </w:r>
            <w:r w:rsidR="00CE4D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UCM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prostredníctvom eurofondov a fin. prostriedkov MŠ predplatené</w:t>
            </w:r>
            <w:r w:rsidR="00CE4DED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nasledujúce databázy: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SpringerLink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SpringerNature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ScienceDirect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Scopus</w:t>
            </w:r>
            <w:proofErr w:type="spellEnd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Web of </w:t>
            </w:r>
            <w:proofErr w:type="spellStart"/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Science</w:t>
            </w:r>
            <w:proofErr w:type="spellEnd"/>
            <w:r w:rsidR="00FF7F5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</w:t>
            </w:r>
            <w:r w:rsidR="007B61DE" w:rsidRPr="00922D33">
              <w:t xml:space="preserve"> </w:t>
            </w:r>
            <w:r w:rsidR="007B61D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NISPEZ</w:t>
            </w:r>
            <w:r w:rsidR="00FF7F5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747BE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4F0AFC0C" w14:textId="77777777" w:rsidR="00630151" w:rsidRPr="00922D33" w:rsidRDefault="008C63FA" w:rsidP="0063015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3" w:history="1">
              <w:r w:rsidR="00630151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https://www.ucm.sk/sk/centrum-informacnych-zdrojov-ucm-v-trnave/</w:t>
              </w:r>
            </w:hyperlink>
            <w:r w:rsidR="00630151"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03AA0D57" w14:textId="01AA102A" w:rsidR="00630151" w:rsidRPr="00922D33" w:rsidRDefault="003B044E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FF UCM má každá katedra svoju katedrovú knižnicu, ktorá sa 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špecializuje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na publikačné jednotky v 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rámci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realizovaných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</w:t>
            </w:r>
            <w:r w:rsidR="0071742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ijných programov. Študenti nového študijného programu majú možnosť okrem využívania služieb C</w:t>
            </w:r>
            <w:r w:rsidR="00A2515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IZ UCM </w:t>
            </w:r>
            <w:r w:rsidR="00B11A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pracovať s odbornou a vedeckou </w:t>
            </w:r>
            <w:r w:rsidR="00AE279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literatúrou</w:t>
            </w:r>
            <w:r w:rsidR="00B11A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E279C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katedrovej knižnici. </w:t>
            </w:r>
            <w:r w:rsidR="00755393" w:rsidRPr="0075539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Táto obsahuje staršie i súčasné vydania konkrétnych historiografických periodík (časopisy) i neperiodických publikácií (zborníky) zo Slovenska a zahraničia (napr. Česko, Poľsko, Rusko). Okrem týchto titulov je súčasťou katedrovej knižnice niekoľko stoviek monografií v slovenskom, resp. cudzom jazyku (anglický, francúzsky, nemecký a i.).</w:t>
            </w:r>
            <w:r w:rsidR="00755393" w:rsidRPr="005355B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  <w:highlight w:val="green"/>
              </w:rPr>
              <w:t xml:space="preserve"> </w:t>
            </w:r>
            <w:r w:rsidR="00A2515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52A4F3A6" w14:textId="4A7A3178" w:rsidR="00892FAF" w:rsidRPr="00922D33" w:rsidRDefault="008C63FA" w:rsidP="00747BEA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4" w:history="1">
              <w:r w:rsidR="001738E3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http://khist.ff.ucm.sk/sk/katedrova-kniznica/</w:t>
              </w:r>
            </w:hyperlink>
          </w:p>
          <w:p w14:paraId="51A05F5B" w14:textId="77777777" w:rsidR="001F2BF9" w:rsidRPr="00922D33" w:rsidRDefault="00AA5071" w:rsidP="00313E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rámci projektu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ITMS: 26110230104 Podpora rozvoja ľudských zdrojov vo výskume a vývoji na FF UCM v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Trnave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sa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od roku </w:t>
            </w:r>
            <w:r w:rsidR="00B6103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2015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BA6D0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vybudovali tri doktorandské knižnice na Katedre pedagogiky, Katedre germanistiky a na Katedre etnológie</w:t>
            </w:r>
            <w:r w:rsidR="00780F3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mimoeurópskych štúdií</w:t>
            </w:r>
            <w:r w:rsidR="00BA6D0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Študenti nového študijného programu môžu </w:t>
            </w:r>
            <w:r w:rsidR="0021088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rámci štúdia využívať aj mnohé knižničné zdroje </w:t>
            </w:r>
            <w:r w:rsidR="00780F3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práve z týchto knižníc. </w:t>
            </w:r>
          </w:p>
          <w:p w14:paraId="35FB465B" w14:textId="1F85231A" w:rsidR="00313ED1" w:rsidRPr="00922D33" w:rsidRDefault="00210880" w:rsidP="00313E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356DDE58" w14:textId="4E76933C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a rozsah dištančného vzdelávania uplatňovaná v študijnom programe s priradením k predmetom. Prístupy, manuály e-learningových portálov. Postupy pri prechode z prezenčného na dištančné vzdelávanie. </w:t>
            </w:r>
          </w:p>
          <w:p w14:paraId="624EB218" w14:textId="1242CDB9" w:rsidR="00ED2142" w:rsidRPr="00922D33" w:rsidRDefault="003F68EB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Nový študijný program plánujeme realizovať </w:t>
            </w:r>
            <w:r w:rsidR="00A354C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prevažne </w:t>
            </w: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prezenčnej forme vyučovania. </w:t>
            </w:r>
            <w:r w:rsidR="001A7B7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</w:t>
            </w:r>
            <w:r w:rsidR="0082581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postupným budovaní programu by sme začali aj vytváraním 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dištančnej formy</w:t>
            </w:r>
            <w:r w:rsidR="00A354C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ktorú by sme realizovali v rámci </w:t>
            </w:r>
            <w:r w:rsidR="00471D2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aplikácií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</w:t>
            </w:r>
            <w:r w:rsidR="00471D2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</w:t>
            </w:r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Teams</w:t>
            </w:r>
            <w:proofErr w:type="spellEnd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proofErr w:type="spellStart"/>
            <w:r w:rsidR="002E206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Moodle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ktoré aj v súčasnej </w:t>
            </w:r>
            <w:proofErr w:type="spellStart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pandemickej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situácii </w:t>
            </w:r>
            <w:proofErr w:type="spellStart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Coronavírusu</w:t>
            </w:r>
            <w:proofErr w:type="spellEnd"/>
            <w:r w:rsidR="006233D7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využíva FF UCM </w:t>
            </w:r>
            <w:r w:rsidR="00AC3BDA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online vzdelávanie v existujúcich študijných programoch.</w:t>
            </w:r>
          </w:p>
          <w:p w14:paraId="3660E4CE" w14:textId="29B40C0F" w:rsidR="00CE7CF3" w:rsidRPr="00922D33" w:rsidRDefault="008C63FA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5" w:history="1">
              <w:r w:rsidR="00C77578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https://moodle.ucm.sk/</w:t>
              </w:r>
            </w:hyperlink>
          </w:p>
          <w:p w14:paraId="7B3F609B" w14:textId="77777777" w:rsidR="00AE0EF5" w:rsidRPr="00922D33" w:rsidRDefault="00AE0EF5" w:rsidP="00FD3F0C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52F7A2FF" w14:textId="4EA928E6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Partneri vysokej školy pri zabezpečovaní vzdelávacích činností študijného programu a charakteristika ich participácie. </w:t>
            </w:r>
          </w:p>
          <w:p w14:paraId="072E52C4" w14:textId="77777777" w:rsidR="004C2BB3" w:rsidRPr="004C2BB3" w:rsidRDefault="00C75C9C" w:rsidP="00B45C4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Študijný program realizuje vo vlastnej réžii Katedra historických vied a stredoeurópskych štúdií FF UCM v Trnave.</w:t>
            </w:r>
            <w:r w:rsidR="004D40D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06A87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Naša s</w:t>
            </w:r>
            <w:r w:rsidR="004D40D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polupráca </w:t>
            </w:r>
            <w:r w:rsidR="00A06A87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sa orientuje predovšetkým smerom k pamäťovým inštitúciám, ktoré sú </w:t>
            </w:r>
            <w:r w:rsidR="000F7B9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základňou </w:t>
            </w:r>
            <w:r w:rsidR="00A06A87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pre náš bádateľský záujem</w:t>
            </w:r>
            <w:r w:rsidR="000F7B9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 Predpokladáme preto, aj v nadväz</w:t>
            </w:r>
            <w:r w:rsidR="000F7B91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nosti na vyššie spomenuté inštitúcie a ich podporné stanoviská</w:t>
            </w:r>
            <w:r w:rsidR="00B9081B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k pripravovanému študijnému programu </w:t>
            </w:r>
            <w:r w:rsidR="00EE7465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Pomocných vied historických</w:t>
            </w:r>
            <w:r w:rsidR="000F7B91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="00F745DD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živý záujem o spoluprácu a participáciu aj na prípadných výskumných úlohách.</w:t>
            </w:r>
            <w:r w:rsidR="00B9081B" w:rsidRPr="004C2BB3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3E77191" w14:textId="2258DA0E" w:rsidR="00C75C9C" w:rsidRPr="00922D33" w:rsidRDefault="004C2BB3" w:rsidP="00B45C4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Pracovisko udržiava kontakty a 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patrnerstvá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najmä cez riešenie grantových úloh, príp. publikačných projektov, do ktorých budú ako spoluriešitelia zaraďovaní aj doktorandi. Rovnako sem patria aj partnerské organizácie v prípade ERASMUS mobilít a pod. Spolupracujúcimi pracoviskami sú napr.: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Velikoturnovski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Universitet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sv.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Kiril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i 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Metodii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vo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Veliko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Turnovo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Univerzita J. E.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Purkyně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v Ústí nad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Labem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Západočeská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univerzita v Plzni,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University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of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Szeged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Universitatea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din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Oradea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, Istanbul 29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Mayis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4C2BB3">
              <w:rPr>
                <w:b/>
                <w:i/>
                <w:sz w:val="16"/>
                <w:szCs w:val="16"/>
              </w:rPr>
              <w:t>Universitesi</w:t>
            </w:r>
            <w:proofErr w:type="spellEnd"/>
            <w:r w:rsidRPr="004C2BB3">
              <w:rPr>
                <w:b/>
                <w:i/>
                <w:sz w:val="16"/>
                <w:szCs w:val="16"/>
              </w:rPr>
              <w:t>,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Univerzita Konštantína Filozofa v Nitre, Technická univerzita vo Zvolene, Archeologický ústavom SAV, Filozofická fakulta UK v Bratislave, Historický ústav SAV, Historický ústav AVČR v Prahe, 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Přirodovědecká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fakulta UK v Prahe, Prognostický ústav SAV, Výskumné demografické centrum (</w:t>
            </w:r>
            <w:proofErr w:type="spellStart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Infostat</w:t>
            </w:r>
            <w:proofErr w:type="spellEnd"/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)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 xml:space="preserve"> a i</w:t>
            </w:r>
            <w:r w:rsidRPr="004C2BB3">
              <w:rPr>
                <w:rFonts w:cstheme="minorHAnsi"/>
                <w:b/>
                <w:bCs/>
                <w:i/>
                <w:iCs/>
                <w:sz w:val="16"/>
                <w:szCs w:val="16"/>
                <w:lang w:eastAsia="sk-SK"/>
              </w:rPr>
              <w:t>.</w:t>
            </w:r>
            <w:r w:rsidR="00F745D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88684CB" w14:textId="77777777" w:rsidR="00AE0EF5" w:rsidRPr="00922D33" w:rsidRDefault="00AE0EF5" w:rsidP="00B45C4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</w:p>
          <w:p w14:paraId="0134DFFD" w14:textId="2BBB7C93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Charakteristika na možností sociálneho, športového, kultúrneho, duchovného a spoločenského vyžitia. </w:t>
            </w:r>
          </w:p>
          <w:p w14:paraId="52A6D903" w14:textId="27BEE37A" w:rsidR="00951779" w:rsidRPr="00922D33" w:rsidRDefault="00655D2C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Študenti  FF UCM</w:t>
            </w:r>
            <w:r w:rsidR="0095170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majú možnosť </w:t>
            </w:r>
            <w:r w:rsidR="00DE535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zapájať sa do </w:t>
            </w:r>
            <w:r w:rsidR="001A7EF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voľnočasových aktivít v rámci </w:t>
            </w:r>
            <w:r w:rsidR="002506F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organizovaných univerzitou</w:t>
            </w:r>
            <w:r w:rsidR="00411E7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353BB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Univerzita podporuje študentov </w:t>
            </w:r>
            <w:r w:rsidR="00466982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 oblasti tanca (</w:t>
            </w:r>
            <w:r w:rsidR="00AC365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folklórny univerzitný súbor), spevu(</w:t>
            </w:r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Univerzitný spevácky zbor </w:t>
            </w:r>
            <w:proofErr w:type="spellStart"/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UniTTy</w:t>
            </w:r>
            <w:proofErr w:type="spellEnd"/>
            <w:r w:rsidR="00037B20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), </w:t>
            </w:r>
            <w:r w:rsidR="00563A2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amatérskeho herectva (</w:t>
            </w:r>
            <w:r w:rsidR="00C771B1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Univerzitné ochotnícke divadlo THE.ART.RE), </w:t>
            </w:r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literárneho vyjadrenia (časopis </w:t>
            </w:r>
            <w:proofErr w:type="spellStart"/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Parazól</w:t>
            </w:r>
            <w:proofErr w:type="spellEnd"/>
            <w:r w:rsidR="00AC2B49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 </w:t>
            </w:r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časopis </w:t>
            </w:r>
            <w:proofErr w:type="spellStart"/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Atteliér</w:t>
            </w:r>
            <w:proofErr w:type="spellEnd"/>
            <w:r w:rsidR="00600EEE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),</w:t>
            </w:r>
            <w:r w:rsidR="00086566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športu </w:t>
            </w:r>
            <w:r w:rsidR="003538C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(Hit UCM – </w:t>
            </w:r>
            <w:r w:rsidR="00E3540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univerzitný ženský prvoligový </w:t>
            </w:r>
            <w:r w:rsidR="003538C4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volejbalový </w:t>
            </w:r>
            <w:r w:rsidR="002309DF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tím) </w:t>
            </w:r>
          </w:p>
          <w:p w14:paraId="77FF53C4" w14:textId="5D78A92C" w:rsidR="001A7EFE" w:rsidRPr="00922D33" w:rsidRDefault="008C63FA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6" w:history="1">
              <w:r w:rsidR="002506F5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https://www.ucm.sk/sk/aktivity-studentov-divadlo-spev-tanec/?highlight=%9Aportov%E9+a+kult%FArne+aktivity</w:t>
              </w:r>
            </w:hyperlink>
          </w:p>
          <w:p w14:paraId="6C1CC799" w14:textId="77777777" w:rsidR="00D121D3" w:rsidRPr="00922D33" w:rsidRDefault="00411E72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podporu kultúrnych a športových aktivít študentov je na UCM zriadený fond rektora</w:t>
            </w:r>
            <w:r w:rsidR="00D121D3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ktorý finančne podporuje aktivity študentov </w:t>
            </w:r>
          </w:p>
          <w:p w14:paraId="0910D66F" w14:textId="434AF164" w:rsidR="007C3CD2" w:rsidRPr="00922D33" w:rsidRDefault="008C63FA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47" w:history="1">
              <w:r w:rsidR="007C3CD2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https://www.ucm.sk/docs/dokumenty/interny_predpis_ziadosti_o_prispevok_na_sportove_ziadost_2012.pdf</w:t>
              </w:r>
            </w:hyperlink>
          </w:p>
          <w:p w14:paraId="41E5D06F" w14:textId="0EDE813E" w:rsidR="002506F5" w:rsidRPr="00922D33" w:rsidRDefault="00411E72" w:rsidP="0095177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6481AE19" w14:textId="7D4FC07D" w:rsidR="00103AEA" w:rsidRPr="00922D33" w:rsidRDefault="00103AEA" w:rsidP="00103AEA">
            <w:pPr>
              <w:pStyle w:val="Odsekzoznamu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Možnosti a podmienky účasti študentov študijného programu na mobilitách a stážach (s uvedením kontaktov), pokyny na prihlasovanie, pravidlá uznávania tohto vzdelávania. </w:t>
            </w:r>
          </w:p>
          <w:p w14:paraId="5485B1E5" w14:textId="20238080" w:rsidR="00A7401F" w:rsidRPr="00922D33" w:rsidRDefault="003F3409" w:rsidP="003E5004">
            <w:pPr>
              <w:pStyle w:val="Odsekzoznamu"/>
              <w:spacing w:after="0" w:line="240" w:lineRule="auto"/>
              <w:ind w:left="366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 xml:space="preserve">Študenti FF UCM v Trnave majú možnosť realizácie </w:t>
            </w:r>
            <w:r w:rsidR="00FC2E65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mobilít a stáží na zahraničných univerzitách. </w:t>
            </w:r>
            <w:r w:rsidR="0025583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 univerzitnej úrovni zabezpečuje túto oblasť </w:t>
            </w:r>
            <w:r w:rsidR="00D157E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Oddelenie vonkajších vzťahov Univerzity sv. Cyrila a Metoda v</w:t>
            </w:r>
            <w:r w:rsidR="00957C3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D157EB"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Trnave</w:t>
            </w:r>
            <w:r w:rsidR="00957C3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</w:p>
          <w:p w14:paraId="6BCEADF4" w14:textId="61A6BBF6" w:rsidR="003E5004" w:rsidRPr="00922D33" w:rsidRDefault="00D157EB" w:rsidP="003E5004">
            <w:pPr>
              <w:pStyle w:val="Odsekzoznamu"/>
              <w:spacing w:after="0" w:line="240" w:lineRule="auto"/>
              <w:ind w:left="366"/>
              <w:jc w:val="both"/>
              <w:rPr>
                <w:rStyle w:val="Hypertextovprepojenie"/>
                <w:sz w:val="16"/>
                <w:szCs w:val="16"/>
              </w:rPr>
            </w:pPr>
            <w:r w:rsidRPr="00922D3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hyperlink r:id="rId48" w:history="1">
              <w:r w:rsidR="003E5004" w:rsidRPr="00922D33">
                <w:rPr>
                  <w:rStyle w:val="Hypertextovprepojenie"/>
                  <w:sz w:val="16"/>
                  <w:szCs w:val="16"/>
                </w:rPr>
                <w:t>https://www.ucm.sk/sk/oddelenie-vonkajsich-vztahov/</w:t>
              </w:r>
            </w:hyperlink>
            <w:r w:rsidR="003E5004" w:rsidRPr="00922D33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07DD02B5" w14:textId="443C259B" w:rsidR="002131DF" w:rsidRPr="00922D33" w:rsidRDefault="0055299E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Študenti v doktorandských stupňoch štúdia realizujú počas svojho štúdia najmä </w:t>
            </w:r>
            <w:r w:rsidR="002131DF" w:rsidRPr="00922D33">
              <w:rPr>
                <w:b/>
                <w:bCs/>
                <w:i/>
                <w:iCs/>
                <w:sz w:val="16"/>
                <w:szCs w:val="16"/>
              </w:rPr>
              <w:t>mobility prostredníctvom programu Erasmus+. Náležitosti týchto mobilít definuje univerzitná smernica</w:t>
            </w:r>
            <w:r w:rsidR="008151E3" w:rsidRPr="00922D33">
              <w:rPr>
                <w:b/>
                <w:bCs/>
                <w:i/>
                <w:iCs/>
                <w:sz w:val="16"/>
                <w:szCs w:val="16"/>
              </w:rPr>
              <w:t>:</w:t>
            </w:r>
            <w:r w:rsidR="002131DF" w:rsidRPr="00922D3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9BE5A0C" w14:textId="54C99902" w:rsidR="00103AEA" w:rsidRPr="00922D33" w:rsidRDefault="008C63FA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49" w:history="1">
              <w:r w:rsidR="00597B4C" w:rsidRPr="00922D33">
                <w:rPr>
                  <w:rStyle w:val="Hypertextovprepojenie"/>
                  <w:sz w:val="16"/>
                  <w:szCs w:val="16"/>
                </w:rPr>
                <w:t>https://www.ucm.sk/docs/legislativa/smernica_o_administracii_erazmus+.pdf</w:t>
              </w:r>
            </w:hyperlink>
            <w:r w:rsidR="002131DF" w:rsidRPr="00922D33">
              <w:rPr>
                <w:sz w:val="16"/>
                <w:szCs w:val="16"/>
              </w:rPr>
              <w:t xml:space="preserve"> </w:t>
            </w:r>
          </w:p>
          <w:p w14:paraId="3CA5C924" w14:textId="53F4AC89" w:rsidR="00B00488" w:rsidRPr="00922D33" w:rsidRDefault="008151E3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Systém mobilít a zahraničných stáží má </w:t>
            </w:r>
            <w:r w:rsidR="009F2784" w:rsidRPr="00922D33">
              <w:rPr>
                <w:b/>
                <w:bCs/>
                <w:i/>
                <w:iCs/>
                <w:sz w:val="16"/>
                <w:szCs w:val="16"/>
              </w:rPr>
              <w:t xml:space="preserve">FF UCM podrobne rozpracovaný, študenti nového študijného programu môžu </w:t>
            </w:r>
            <w:r w:rsidR="00F16CC6" w:rsidRPr="00922D33">
              <w:rPr>
                <w:b/>
                <w:bCs/>
                <w:i/>
                <w:iCs/>
                <w:sz w:val="16"/>
                <w:szCs w:val="16"/>
              </w:rPr>
              <w:t xml:space="preserve">realizovať svoje </w:t>
            </w:r>
            <w:r w:rsidR="00356227" w:rsidRPr="00922D33">
              <w:rPr>
                <w:b/>
                <w:bCs/>
                <w:i/>
                <w:iCs/>
                <w:sz w:val="16"/>
                <w:szCs w:val="16"/>
              </w:rPr>
              <w:t>mobility</w:t>
            </w:r>
            <w:r w:rsidR="00F16CC6" w:rsidRPr="00922D33">
              <w:rPr>
                <w:b/>
                <w:bCs/>
                <w:i/>
                <w:iCs/>
                <w:sz w:val="16"/>
                <w:szCs w:val="16"/>
              </w:rPr>
              <w:t xml:space="preserve"> a stáže </w:t>
            </w:r>
            <w:r w:rsidR="009F2784" w:rsidRPr="00922D3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 xml:space="preserve">nielen </w:t>
            </w:r>
            <w:r w:rsidR="00356227" w:rsidRPr="00922D33">
              <w:rPr>
                <w:b/>
                <w:bCs/>
                <w:i/>
                <w:iCs/>
                <w:sz w:val="16"/>
                <w:szCs w:val="16"/>
              </w:rPr>
              <w:t xml:space="preserve">v krajinách Európy ale aj 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 xml:space="preserve">na ostatných </w:t>
            </w:r>
            <w:r w:rsidR="006E7669" w:rsidRPr="00922D33">
              <w:rPr>
                <w:b/>
                <w:bCs/>
                <w:i/>
                <w:iCs/>
                <w:sz w:val="16"/>
                <w:szCs w:val="16"/>
              </w:rPr>
              <w:t>kontinentoch</w:t>
            </w:r>
            <w:r w:rsidR="00A3172D" w:rsidRPr="00922D33">
              <w:rPr>
                <w:b/>
                <w:bCs/>
                <w:i/>
                <w:iCs/>
                <w:sz w:val="16"/>
                <w:szCs w:val="16"/>
              </w:rPr>
              <w:t>.</w:t>
            </w:r>
            <w:r w:rsidR="006E7669" w:rsidRPr="00922D33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14:paraId="5E22E02F" w14:textId="19F7B76B" w:rsidR="00597B4C" w:rsidRPr="00922D33" w:rsidRDefault="008C63FA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50" w:history="1">
              <w:r w:rsidR="00B00488" w:rsidRPr="00922D33">
                <w:rPr>
                  <w:rStyle w:val="Hypertextovprepojenie"/>
                  <w:sz w:val="16"/>
                  <w:szCs w:val="16"/>
                </w:rPr>
                <w:t>https://ff.ucm.sk/sk/medzinarodne-aktivity-spolupraca-erasmus-mobility/?highlight=Erasmus</w:t>
              </w:r>
            </w:hyperlink>
          </w:p>
          <w:p w14:paraId="4344A6C2" w14:textId="4754FCFA" w:rsidR="00B00488" w:rsidRDefault="001147D4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r w:rsidRPr="00922D33">
              <w:rPr>
                <w:b/>
                <w:bCs/>
                <w:i/>
                <w:iCs/>
                <w:sz w:val="16"/>
                <w:szCs w:val="16"/>
              </w:rPr>
              <w:t xml:space="preserve">V rámci zachovania efektivity </w:t>
            </w:r>
            <w:r w:rsidR="00F72430" w:rsidRPr="00922D33">
              <w:rPr>
                <w:b/>
                <w:bCs/>
                <w:i/>
                <w:iCs/>
                <w:sz w:val="16"/>
                <w:szCs w:val="16"/>
              </w:rPr>
              <w:t xml:space="preserve">v realizácií mobilít má každá katedra i Katedra histórie a stredoeurópskych štúdií </w:t>
            </w:r>
            <w:r w:rsidR="00707D72" w:rsidRPr="00922D33">
              <w:rPr>
                <w:b/>
                <w:bCs/>
                <w:i/>
                <w:iCs/>
                <w:sz w:val="16"/>
                <w:szCs w:val="16"/>
              </w:rPr>
              <w:t>koordinátora pre Erasmus+ a ďalšie zahraničné mobility</w:t>
            </w:r>
            <w:r w:rsidR="009F2CD1" w:rsidRPr="00922D33">
              <w:rPr>
                <w:b/>
                <w:bCs/>
                <w:i/>
                <w:iCs/>
                <w:sz w:val="16"/>
                <w:szCs w:val="16"/>
              </w:rPr>
              <w:t xml:space="preserve">: Mgr. Dávid Jablonský, PhD. </w:t>
            </w:r>
            <w:hyperlink r:id="rId51" w:history="1">
              <w:r w:rsidR="002A7630" w:rsidRPr="00922D33">
                <w:rPr>
                  <w:rStyle w:val="Hypertextovprepojenie"/>
                  <w:sz w:val="16"/>
                  <w:szCs w:val="16"/>
                </w:rPr>
                <w:t>jablonsky.david</w:t>
              </w:r>
              <w:r w:rsidR="002A7630" w:rsidRPr="00922D33">
                <w:rPr>
                  <w:rStyle w:val="Hypertextovprepojenie"/>
                  <w:rFonts w:cstheme="minorHAnsi"/>
                  <w:sz w:val="16"/>
                  <w:szCs w:val="16"/>
                </w:rPr>
                <w:t>@</w:t>
              </w:r>
              <w:r w:rsidR="002A7630" w:rsidRPr="00922D33">
                <w:rPr>
                  <w:rStyle w:val="Hypertextovprepojenie"/>
                  <w:sz w:val="16"/>
                  <w:szCs w:val="16"/>
                </w:rPr>
                <w:t>ucm.sk</w:t>
              </w:r>
            </w:hyperlink>
          </w:p>
          <w:p w14:paraId="5E00CFF8" w14:textId="77BDB138" w:rsidR="002A7630" w:rsidRPr="009F2CD1" w:rsidRDefault="002A7630" w:rsidP="00972529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</w:p>
        </w:tc>
      </w:tr>
    </w:tbl>
    <w:p w14:paraId="44E0D6DA" w14:textId="77777777" w:rsidR="00EF166C" w:rsidRDefault="00EF166C" w:rsidP="00EF166C"/>
    <w:tbl>
      <w:tblPr>
        <w:tblW w:w="931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14"/>
      </w:tblGrid>
      <w:tr w:rsidR="00103AEA" w14:paraId="3547EE2D" w14:textId="77777777" w:rsidTr="00103AEA">
        <w:trPr>
          <w:trHeight w:val="414"/>
        </w:trPr>
        <w:tc>
          <w:tcPr>
            <w:tcW w:w="9314" w:type="dxa"/>
          </w:tcPr>
          <w:p w14:paraId="009F5253" w14:textId="77777777" w:rsidR="00103AEA" w:rsidRPr="00103AEA" w:rsidRDefault="00103AEA" w:rsidP="00103AEA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Požadované schopnosti a predpoklady uchádzača o štúdium študijného programu </w:t>
            </w:r>
          </w:p>
          <w:p w14:paraId="7B25E78E" w14:textId="77777777" w:rsidR="00103AEA" w:rsidRPr="00C625CD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Požadované schopnosti a predpoklady potrebné na prijatie na štúdium. </w:t>
            </w:r>
          </w:p>
          <w:p w14:paraId="783135A2" w14:textId="77777777" w:rsidR="00103AEA" w:rsidRPr="00C625CD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Postupy prijímania na štúdium. </w:t>
            </w:r>
          </w:p>
          <w:p w14:paraId="12E387C2" w14:textId="570A19F4" w:rsidR="00103AEA" w:rsidRPr="00922D33" w:rsidRDefault="00103AEA" w:rsidP="00C625CD">
            <w:pPr>
              <w:pStyle w:val="Odsekzoznamu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>Výsledky prijímacieho konania za posledné obdobie</w:t>
            </w:r>
            <w:r w:rsidRPr="0079271C">
              <w:rPr>
                <w:rFonts w:cstheme="minorHAnsi"/>
                <w:color w:val="8496B0" w:themeColor="text2" w:themeTint="99"/>
                <w:sz w:val="16"/>
                <w:szCs w:val="16"/>
              </w:rPr>
              <w:t xml:space="preserve">. </w:t>
            </w:r>
          </w:p>
          <w:p w14:paraId="4605EE46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Na doktorandské štúdium sa prijíma výhradne po splnení podmienok stanovených v §54 zákona č. 131/2002 Z. z. na základe prijímacieho konania a v dobe k tomu určenej. Spôsob prijímania stanovuje Štatút UCM, Študijný poriadok UCM, Poriadok prijímacieho konania UCM. Obsahové zameranie, organizáciu prijímacích skúšok, rovnako ako aj z toho vyplývajúce konkrétne podmienky prijatia na vysokoškolské Organizácia doktorandského štúdia na Filozofickej fakulte UCM v Trnave 2014 štúdium stanovuje AS FF UCM v Trnave. Fakulta oboznamuje s nimi všetkých uchádzačov v zákonom stanovenej lehote.</w:t>
            </w:r>
          </w:p>
          <w:p w14:paraId="6C92DFA0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Podmienkou pozvania na prijímaciu skúšku je: </w:t>
            </w:r>
          </w:p>
          <w:p w14:paraId="5999E20D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a) ukončené magisterské štúdium v odbore,* resp. v príbuznom odbore; </w:t>
            </w:r>
          </w:p>
          <w:p w14:paraId="7F820055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b) vedecká a pedagogická aktivita v odbore; </w:t>
            </w:r>
          </w:p>
          <w:p w14:paraId="3953C77F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c) úspešné absolvovanie prijímacej skúšky. </w:t>
            </w:r>
          </w:p>
          <w:p w14:paraId="5E192E7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Uchádzač o štúdium si vyberie z vopred vypísaných okruhov tém alebo si po konzultácii s katedrou navrhne vlastnú tému dizertačnej práce. Na prijímaciu skúšku prinesie uchádzač podrobne spracovaný projekt dizertačnej práce, zoznam preštudovanej literatúry z odboru, prehľad vlastnej publikačnej činnosti.</w:t>
            </w:r>
          </w:p>
          <w:p w14:paraId="0718C1E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Prijímacie konanie na doktorandské štúdium má charakter výberového konania. Prijímací pohovor sa uskutočňuje na školiacom pracovisku pred prijímacou komisiou, ktorá má najmenej päť členov. </w:t>
            </w:r>
          </w:p>
          <w:p w14:paraId="5BD3B4FA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Predsedu a členov prijímacej komisie vymenúva na návrh odborovej komisie dekan. Ak ide o prijímacie konanie uchádzača na tému, ktorú vypísala externá vzdelávacia inštitúcia, je členom prijímacej komisie aj zástupca tejto inštitúcie. Prijímacia komisia hodnotí výsledok prijímacej skúšky na neverejnom zasadaní. </w:t>
            </w:r>
          </w:p>
          <w:p w14:paraId="63D2B089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Úspešný uchádzač o štúdium: </w:t>
            </w:r>
          </w:p>
          <w:p w14:paraId="24CB702E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a) má prehľad v odbornej problematike, ktorú si zvolil ako tému dizertačnej práce, ktorý predloží ako projekt dizertačnej práce; </w:t>
            </w:r>
          </w:p>
          <w:p w14:paraId="2B9B6A95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b) disponuje požadovanými znalosťami v predmetnom odbore (okruh požadovaných znalostí vypíše na návrh odborovej komisie dekan FF); </w:t>
            </w:r>
          </w:p>
          <w:p w14:paraId="04548FC1" w14:textId="77777777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c) ovláda aktívne aspoň jeden svetový cudzí jazyk.</w:t>
            </w:r>
          </w:p>
          <w:p w14:paraId="3B1B8660" w14:textId="0FA69DEF" w:rsidR="00922D33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* Ukončené magisterské štúdium v odbore pre 3. stupeň PhD. štúdia </w:t>
            </w:r>
            <w:r w:rsidR="004009FC">
              <w:rPr>
                <w:rFonts w:cstheme="minorHAnsi"/>
                <w:b/>
                <w:i/>
                <w:sz w:val="16"/>
                <w:szCs w:val="16"/>
              </w:rPr>
              <w:t>historických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4009FC">
              <w:rPr>
                <w:rFonts w:cstheme="minorHAnsi"/>
                <w:b/>
                <w:i/>
                <w:sz w:val="16"/>
                <w:szCs w:val="16"/>
              </w:rPr>
              <w:t xml:space="preserve">vied 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t xml:space="preserve">definuje nový opis študijného odboru: </w:t>
            </w:r>
          </w:p>
          <w:p w14:paraId="3DDBD35A" w14:textId="53745B02" w:rsidR="00C625CD" w:rsidRPr="00922D33" w:rsidRDefault="00922D33" w:rsidP="00922D3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922D33">
              <w:rPr>
                <w:rFonts w:cstheme="minorHAnsi"/>
                <w:b/>
                <w:i/>
                <w:sz w:val="16"/>
                <w:szCs w:val="16"/>
              </w:rPr>
              <w:t>archeológia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archívnictvo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etnológia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história</w:t>
            </w:r>
            <w:r w:rsidR="00EC4048">
              <w:rPr>
                <w:rFonts w:cstheme="minorHAnsi"/>
                <w:b/>
                <w:i/>
                <w:sz w:val="16"/>
                <w:szCs w:val="16"/>
              </w:rPr>
              <w:t xml:space="preserve"> (resp. história v kombinácii – učiteľské št.)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klasická archeológia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muzeológia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pomocné vedy historické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religionistika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slovenské dejiny</w:t>
            </w:r>
            <w:r w:rsidRPr="00922D33">
              <w:rPr>
                <w:rFonts w:cstheme="minorHAnsi"/>
                <w:b/>
                <w:i/>
                <w:sz w:val="16"/>
                <w:szCs w:val="16"/>
              </w:rPr>
              <w:br/>
              <w:t>všeobecné dejiny</w:t>
            </w:r>
          </w:p>
        </w:tc>
      </w:tr>
    </w:tbl>
    <w:p w14:paraId="2388FCF5" w14:textId="77777777" w:rsidR="00103AEA" w:rsidRDefault="00103AEA"/>
    <w:tbl>
      <w:tblPr>
        <w:tblW w:w="93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103AEA" w14:paraId="0A07C769" w14:textId="77777777" w:rsidTr="00922D33">
        <w:trPr>
          <w:trHeight w:val="567"/>
        </w:trPr>
        <w:tc>
          <w:tcPr>
            <w:tcW w:w="9306" w:type="dxa"/>
            <w:shd w:val="clear" w:color="auto" w:fill="auto"/>
          </w:tcPr>
          <w:p w14:paraId="595CF6DA" w14:textId="77777777" w:rsidR="00103AEA" w:rsidRPr="00103AEA" w:rsidRDefault="00103AEA" w:rsidP="009D7FD1">
            <w:pPr>
              <w:pStyle w:val="Odsekzoznamu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103AEA">
              <w:rPr>
                <w:rFonts w:cstheme="minorHAnsi"/>
                <w:b/>
                <w:bCs/>
                <w:sz w:val="24"/>
                <w:szCs w:val="24"/>
              </w:rPr>
              <w:t xml:space="preserve">Spätná väzba na kvalitu poskytovaného vzdelávania </w:t>
            </w:r>
          </w:p>
          <w:p w14:paraId="5E76FDB5" w14:textId="4F34D1BE" w:rsidR="00103AEA" w:rsidRDefault="00103AEA" w:rsidP="009D7FD1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Postupy monitorovania a hodnotenia názorov študentov na kvalitu študijného programu. </w:t>
            </w:r>
          </w:p>
          <w:p w14:paraId="020864B3" w14:textId="08FB35F5" w:rsidR="007E1278" w:rsidRDefault="00222858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uskutočňuje m</w:t>
            </w:r>
            <w:r w:rsidR="007E1278" w:rsidRPr="007E127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onitorovanie a hodnotenie študijných programov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súlade so </w:t>
            </w:r>
            <w:r w:rsidR="00BA7E1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vnútorným systémom kvality univerzity. </w:t>
            </w:r>
            <w:r w:rsidR="00810F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Vnútorný systém kvality univerzity </w:t>
            </w:r>
            <w:r w:rsidR="00640C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bol  definovaný už v roku 2014</w:t>
            </w:r>
            <w:r w:rsidR="00AA494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je zverejnený na webovej stránke. </w:t>
            </w:r>
            <w:r w:rsidR="00810F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</w:p>
          <w:p w14:paraId="2B05A852" w14:textId="77777777" w:rsidR="00AA494D" w:rsidRDefault="008C63FA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52" w:history="1">
              <w:r w:rsidR="00AA494D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https://www.ucm.sk/docs/legislativa/vnutorny_system_kvality.pdf</w:t>
              </w:r>
            </w:hyperlink>
          </w:p>
          <w:p w14:paraId="397A03D5" w14:textId="08A88268" w:rsidR="00602388" w:rsidRDefault="00AA494D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 súčasnosti </w:t>
            </w:r>
            <w:r w:rsidR="00BD4DA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realizuje univerzita proces transformácie </w:t>
            </w:r>
            <w:r w:rsidR="0088647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systému kvality v intenciách </w:t>
            </w:r>
            <w:r w:rsidR="0013081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nových </w:t>
            </w:r>
            <w:r w:rsidR="00602388" w:rsidRP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Štandard</w:t>
            </w:r>
            <w:r w:rsid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ov </w:t>
            </w:r>
            <w:r w:rsidR="00602388" w:rsidRP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pre vnútorný systém zabezpečovania</w:t>
            </w:r>
            <w:r w:rsidR="0060238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F5D0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8174BF" w:rsidRPr="008174B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kvality vysokoškolského vzdelávania</w:t>
            </w:r>
            <w:r w:rsidR="008174B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DE04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stanovených Slovenskou akreditačnou agentúrou pre </w:t>
            </w:r>
            <w:r w:rsidR="00AF5D0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vysoké školstvo. </w:t>
            </w:r>
          </w:p>
          <w:p w14:paraId="0321839E" w14:textId="6FAF66FC" w:rsidR="007E1278" w:rsidRDefault="000B2454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Evaluácia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študijného programu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je 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dôležitým procesom v rámci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posúd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enia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kvalit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y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obsahové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ho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zamerani</w:t>
            </w:r>
            <w:r w:rsidR="009E3C8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.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C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ieľom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je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 pravidelných časových intervaloch sústreďovať 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spracúvať informácie z realizovaných dotazníkových </w:t>
            </w:r>
            <w:r w:rsidR="000578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šetrení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hospitácií alebo z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iných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hodnotení (interných aj externých), uskutočňovať revíziu </w:t>
            </w:r>
            <w:r w:rsidR="00A967B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informačného</w:t>
            </w:r>
            <w:r w:rsidR="0086344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edukačného</w:t>
            </w:r>
            <w:r w:rsidR="00A967B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zabezpečenia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 a porovnať ho s koncepciou analogických študijných programov</w:t>
            </w:r>
            <w:r w:rsidR="009D7FD1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na renomovaných zahraničných univerzitách.</w:t>
            </w:r>
          </w:p>
          <w:p w14:paraId="501EECC3" w14:textId="4FE6F2C3" w:rsidR="007E1278" w:rsidRPr="007E1278" w:rsidRDefault="00762592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Evaluačným</w:t>
            </w:r>
            <w:proofErr w:type="spellEnd"/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procesom sa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over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uje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hodnotí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súlad názvu študijného programu s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jeho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obsahovým zameraním, súlad obsahu študijného plánu (predmetov a ich nadväznosti)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profilom absolventa, adekvátnosť rozsahu výučby predmetov, súlad študijného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programu s požiadavkami praxe, ako aj splnenie ďalších cieľov študijného programu.</w:t>
            </w:r>
            <w:r w:rsidR="00EF271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Hlavnými kritériami </w:t>
            </w:r>
            <w:proofErr w:type="spellStart"/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študijného programu sú najmä súlad názvu študijného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programu s jeho obsahovým zameraním, súlad predmetov študijného programu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profilom absolventa tohto programu, nadväznosť v zaradení predmetov, adekvátnosť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rozsahu výučby predmetov, súlad študijného programu s požiadavkami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lastRenderedPageBreak/>
              <w:t>praxe a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7E1278" w:rsidRPr="000E4A4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s najnovšími trendmi a zahraničnými univerzitami.</w:t>
            </w:r>
            <w:r w:rsidR="00A22C5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V prípade zisteného nesúladu  sa realizujú opravné mechanizmy alebo sa ukončuje realizácia študijného programu.</w:t>
            </w:r>
          </w:p>
          <w:p w14:paraId="6CEA7879" w14:textId="0E9F0821" w:rsidR="00ED7CDC" w:rsidRDefault="00730BD1" w:rsidP="009D7FD1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v Trnave má od roku 201</w:t>
            </w:r>
            <w:r w:rsidR="00B67877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konštituovan</w:t>
            </w:r>
            <w:r w:rsid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ú</w:t>
            </w:r>
            <w:r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Radu pre kvalitu. </w:t>
            </w:r>
            <w:r w:rsid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Základnou činnosťou</w:t>
            </w:r>
            <w:r w:rsidR="00271C0A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Rady pre kvalitu je monitorovanie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 analyzovanie a</w:t>
            </w:r>
            <w:r w:rsidR="00D04F5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následné 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nastavenie nápravných mechanizmov pre </w:t>
            </w:r>
            <w:r w:rsidR="00D04F5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odstránenie zistených nedostatkov a</w:t>
            </w:r>
            <w:r w:rsidR="004930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definovanie 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stratégií 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zvyšovani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</w:t>
            </w:r>
            <w:r w:rsidR="00E96408" w:rsidRPr="00A57D6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kvality</w:t>
            </w:r>
            <w:r w:rsidR="00207A13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edukačného procesu</w:t>
            </w:r>
            <w:r w:rsidR="004930F2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. </w:t>
            </w:r>
            <w:r w:rsidR="00ED7CD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Kvalita študijného programu je monitorovaná a vyhodnocovaná v</w:t>
            </w:r>
            <w:r w:rsidR="007D32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o viacerých</w:t>
            </w:r>
            <w:r w:rsidR="00ED7CD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úrovniach:</w:t>
            </w:r>
          </w:p>
          <w:p w14:paraId="385F36B9" w14:textId="2CE4287D" w:rsidR="00B15A78" w:rsidRDefault="00CD6AED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</w:t>
            </w:r>
            <w:r w:rsidR="0060462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štúdia</w:t>
            </w: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študenti FF UCM</w:t>
            </w:r>
          </w:p>
          <w:p w14:paraId="5B068522" w14:textId="0EBFF7E1" w:rsidR="00CD6AED" w:rsidRDefault="00CD6AED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štúdia </w:t>
            </w:r>
            <w:r w:rsidR="00604624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absolventami študijných programov FF UCM</w:t>
            </w:r>
          </w:p>
          <w:p w14:paraId="75952E74" w14:textId="4712BDF6" w:rsidR="007D327C" w:rsidRDefault="00B8725E" w:rsidP="009D7FD1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Hospitačná činnosť vedecko-pedagogických pracovníkov FF UCM</w:t>
            </w:r>
          </w:p>
          <w:p w14:paraId="692A5929" w14:textId="47EA4A9C" w:rsidR="00B86956" w:rsidRDefault="006C2A9D" w:rsidP="00CD6AED">
            <w:pPr>
              <w:pStyle w:val="Odsekzoznamu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Individuálne hodnotenie </w:t>
            </w:r>
            <w:r w:rsidR="002F239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realizácie </w:t>
            </w:r>
            <w:r w:rsidR="00875A7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vyučovacieho predmetu</w:t>
            </w:r>
            <w:r w:rsidR="009C2D2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študentmi FF UCM</w:t>
            </w:r>
          </w:p>
          <w:p w14:paraId="023D19F8" w14:textId="1B4AF71F" w:rsidR="005563B4" w:rsidRDefault="004A18D0" w:rsidP="004A18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         </w:t>
            </w:r>
            <w:hyperlink r:id="rId53" w:history="1">
              <w:r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https://ff.ucm.sk/sk/system-manazerstva-kvality/</w:t>
              </w:r>
            </w:hyperlink>
          </w:p>
          <w:p w14:paraId="15EFF3E7" w14:textId="45606CF3" w:rsidR="00103AEA" w:rsidRDefault="00103AEA" w:rsidP="00103AEA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Výsledky spätnej väzby študentov a súvisiace opatrenia na zvyšovania kvality študijného programu. </w:t>
            </w:r>
          </w:p>
          <w:p w14:paraId="6B490E19" w14:textId="77394188" w:rsidR="00F3395D" w:rsidRPr="001E5618" w:rsidRDefault="002C3645" w:rsidP="006950F6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Hodnotenie </w:t>
            </w:r>
            <w:r w:rsidR="00A37B8A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študijného programu </w:t>
            </w:r>
            <w:r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</w:t>
            </w:r>
            <w:r w:rsidR="00166697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mi</w:t>
            </w:r>
            <w:r w:rsidR="00A37B8A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A40C2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FF UCM sa realizuje raz za akademický rok spravidla v</w:t>
            </w:r>
            <w:r w:rsidR="000B59B1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letnom semestri. Realizuje sa prostredníctvom </w:t>
            </w:r>
            <w:r w:rsidR="006B6E5E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elektronického dotazníka, tak aby bola zachovaná anonymita študentov. </w:t>
            </w:r>
            <w:r w:rsidR="000B59B1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6950F6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Anonymita</w:t>
            </w:r>
            <w:r w:rsidR="006B6E5E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študentov zv</w:t>
            </w:r>
            <w:r w:rsidR="006950F6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yšuje výpovednú hodnotu výsledkov dotazníka. 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Dotazník je diferencovaný a dopytuje sa na 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názory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 postoje študentov v oblasti realizácie edukačného proces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AC01FC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materiálno-technických podmienok</w:t>
            </w:r>
            <w:r w:rsidR="00B8311F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edukačného procesu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, sociálneho zabezpečenia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8D2BC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kvalitu vzťahov učiteľov a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 </w:t>
            </w:r>
            <w:r w:rsidR="008D2BCF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študentov</w:t>
            </w:r>
            <w:r w:rsidR="00766E2B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</w:t>
            </w:r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 spôsoby </w:t>
            </w:r>
            <w:proofErr w:type="spellStart"/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evaluácie</w:t>
            </w:r>
            <w:proofErr w:type="spellEnd"/>
            <w:r w:rsidR="000F7459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učebných výkonov študentov.</w:t>
            </w:r>
            <w:r w:rsidR="002B71A0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Výsledky hodnotenia študijného programu</w:t>
            </w:r>
            <w:r w:rsidR="00515061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, </w:t>
            </w:r>
            <w:r w:rsidR="004025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spoločne s výsledkami hospitačnej činnosti 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priamo ovplyvňujú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aktualizáci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u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a zmen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y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študijného programu s cieľom skvalitnenia daného študijného</w:t>
            </w:r>
            <w:r w:rsidR="00CA5DDE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programu, ako aj </w:t>
            </w:r>
            <w:r w:rsidR="00A56A76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preferencie  vytvárania </w:t>
            </w:r>
            <w:r w:rsidR="00AB0C09" w:rsidRPr="001E5618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nových študijných programov.</w:t>
            </w:r>
            <w:r w:rsidR="0040257C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r w:rsidR="00F3395D">
              <w:rPr>
                <w:rFonts w:cstheme="minorHAnsi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Výsledky hodnotenia štúdia študentmi sú zverejňované na webovej stránke fakulty.</w:t>
            </w:r>
          </w:p>
          <w:p w14:paraId="6314AD4E" w14:textId="387560BA" w:rsidR="00166697" w:rsidRDefault="008C63FA" w:rsidP="002C36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  <w:hyperlink r:id="rId54" w:history="1">
              <w:r w:rsidR="00BB6AB5" w:rsidRPr="00B955E9">
                <w:rPr>
                  <w:rStyle w:val="Hypertextovprepojenie"/>
                  <w:rFonts w:cstheme="minorHAnsi"/>
                  <w:sz w:val="16"/>
                  <w:szCs w:val="16"/>
                </w:rPr>
                <w:t>https://ff.ucm.sk/sk/hodnotenie-studia-studentmi/</w:t>
              </w:r>
            </w:hyperlink>
          </w:p>
          <w:p w14:paraId="27210CFD" w14:textId="77777777" w:rsidR="00BB6AB5" w:rsidRPr="00C625CD" w:rsidRDefault="00BB6AB5" w:rsidP="002C3645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color w:val="262626" w:themeColor="text1" w:themeTint="D9"/>
                <w:sz w:val="16"/>
                <w:szCs w:val="16"/>
              </w:rPr>
            </w:pPr>
          </w:p>
          <w:p w14:paraId="316CB504" w14:textId="77777777" w:rsidR="00103AEA" w:rsidRPr="00C625CD" w:rsidRDefault="00103AEA" w:rsidP="006029AE">
            <w:pPr>
              <w:pStyle w:val="Odsekzoznamu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625CD">
              <w:rPr>
                <w:rFonts w:cstheme="minorHAnsi"/>
                <w:color w:val="262626" w:themeColor="text1" w:themeTint="D9"/>
                <w:sz w:val="16"/>
                <w:szCs w:val="16"/>
              </w:rPr>
              <w:t xml:space="preserve">Výsledky spätnej väzby absolventov a súvisiace opatrenia na zvyšovania kvality študijného programu. </w:t>
            </w:r>
          </w:p>
          <w:p w14:paraId="4D35637E" w14:textId="065F65E0" w:rsidR="00BB6AB5" w:rsidRPr="006029AE" w:rsidRDefault="000D50E5" w:rsidP="006029A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029AE">
              <w:rPr>
                <w:b/>
                <w:bCs/>
                <w:i/>
                <w:iCs/>
                <w:sz w:val="16"/>
                <w:szCs w:val="16"/>
              </w:rPr>
              <w:t>V systéme manažérstva kvality je neoceniteľnou práve spätná väzba od abs</w:t>
            </w:r>
            <w:r w:rsidR="00306AAC" w:rsidRPr="006029AE">
              <w:rPr>
                <w:b/>
                <w:bCs/>
                <w:i/>
                <w:iCs/>
                <w:sz w:val="16"/>
                <w:szCs w:val="16"/>
              </w:rPr>
              <w:t>olventov študijných programov. Poskytuje cenné informácie o</w:t>
            </w:r>
            <w:r w:rsidR="00145073" w:rsidRPr="006029AE">
              <w:rPr>
                <w:b/>
                <w:bCs/>
                <w:i/>
                <w:iCs/>
                <w:sz w:val="16"/>
                <w:szCs w:val="16"/>
              </w:rPr>
              <w:t> spokojnosti absolventov so štúdi</w:t>
            </w:r>
            <w:r w:rsidR="002611E4">
              <w:rPr>
                <w:b/>
                <w:bCs/>
                <w:i/>
                <w:iCs/>
                <w:sz w:val="16"/>
                <w:szCs w:val="16"/>
              </w:rPr>
              <w:t>o</w:t>
            </w:r>
            <w:r w:rsidR="00145073" w:rsidRPr="006029AE">
              <w:rPr>
                <w:b/>
                <w:bCs/>
                <w:i/>
                <w:iCs/>
                <w:sz w:val="16"/>
                <w:szCs w:val="16"/>
              </w:rPr>
              <w:t xml:space="preserve">m, 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>o</w:t>
            </w:r>
            <w:r w:rsidR="002611E4">
              <w:rPr>
                <w:b/>
                <w:bCs/>
                <w:i/>
                <w:iCs/>
                <w:sz w:val="16"/>
                <w:szCs w:val="16"/>
              </w:rPr>
              <w:t> </w:t>
            </w:r>
            <w:proofErr w:type="spellStart"/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>zamestnateľnosti</w:t>
            </w:r>
            <w:proofErr w:type="spellEnd"/>
            <w:r w:rsidR="002611E4">
              <w:rPr>
                <w:b/>
                <w:bCs/>
                <w:i/>
                <w:iCs/>
                <w:sz w:val="16"/>
                <w:szCs w:val="16"/>
              </w:rPr>
              <w:t xml:space="preserve"> na trhu práce</w:t>
            </w:r>
            <w:r w:rsidR="00D817A1">
              <w:rPr>
                <w:b/>
                <w:bCs/>
                <w:i/>
                <w:iCs/>
                <w:sz w:val="16"/>
                <w:szCs w:val="16"/>
              </w:rPr>
              <w:t>, o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 pripravenosti </w:t>
            </w:r>
            <w:r w:rsidR="00107D9A" w:rsidRPr="006029AE">
              <w:rPr>
                <w:b/>
                <w:bCs/>
                <w:i/>
                <w:iCs/>
                <w:sz w:val="16"/>
                <w:szCs w:val="16"/>
              </w:rPr>
              <w:t>absolventov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 na </w:t>
            </w:r>
            <w:r w:rsidR="00107D9A" w:rsidRPr="006029AE">
              <w:rPr>
                <w:b/>
                <w:bCs/>
                <w:i/>
                <w:iCs/>
                <w:sz w:val="16"/>
                <w:szCs w:val="16"/>
              </w:rPr>
              <w:t>výkon zamestnania</w:t>
            </w:r>
            <w:r w:rsidR="00D817A1">
              <w:rPr>
                <w:b/>
                <w:bCs/>
                <w:i/>
                <w:iCs/>
                <w:sz w:val="16"/>
                <w:szCs w:val="16"/>
              </w:rPr>
              <w:t xml:space="preserve"> a </w:t>
            </w:r>
            <w:r w:rsidR="00367551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30771" w:rsidRPr="006029AE">
              <w:rPr>
                <w:b/>
                <w:bCs/>
                <w:i/>
                <w:iCs/>
                <w:sz w:val="16"/>
                <w:szCs w:val="16"/>
              </w:rPr>
              <w:t xml:space="preserve">o spokojnosti zamestnávateľov s úrovňou </w:t>
            </w:r>
            <w:r w:rsidR="009E6F96" w:rsidRPr="006029AE">
              <w:rPr>
                <w:b/>
                <w:bCs/>
                <w:i/>
                <w:iCs/>
                <w:sz w:val="16"/>
                <w:szCs w:val="16"/>
              </w:rPr>
              <w:t xml:space="preserve"> vzdelania a rozvoja profesijných kompetencií</w:t>
            </w:r>
            <w:r w:rsidR="006029AE" w:rsidRPr="006029AE">
              <w:rPr>
                <w:b/>
                <w:bCs/>
                <w:i/>
                <w:iCs/>
                <w:sz w:val="16"/>
                <w:szCs w:val="16"/>
              </w:rPr>
              <w:t xml:space="preserve"> v adaptačnej fáze nástupu do zamestnania. 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>Na základe výsledkov absolventského hodnotenia prijíma fakulta opatrenia najmä v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 xml:space="preserve"> zmenou </w:t>
            </w:r>
            <w:r w:rsidR="00DB6B1B">
              <w:rPr>
                <w:b/>
                <w:bCs/>
                <w:i/>
                <w:iCs/>
                <w:sz w:val="16"/>
                <w:szCs w:val="16"/>
              </w:rPr>
              <w:t>štruktúry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 xml:space="preserve"> povinných a povinne voliteľných 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>predmetov</w:t>
            </w:r>
            <w:r w:rsidR="00A24DA0">
              <w:rPr>
                <w:b/>
                <w:bCs/>
                <w:i/>
                <w:iCs/>
                <w:sz w:val="16"/>
                <w:szCs w:val="16"/>
              </w:rPr>
              <w:t xml:space="preserve"> realizovaných po</w:t>
            </w:r>
            <w:r w:rsidR="008252C9">
              <w:rPr>
                <w:b/>
                <w:bCs/>
                <w:i/>
                <w:iCs/>
                <w:sz w:val="16"/>
                <w:szCs w:val="16"/>
              </w:rPr>
              <w:t>čas štúdia a</w:t>
            </w:r>
            <w:r w:rsidR="00DB6B1B">
              <w:rPr>
                <w:b/>
                <w:bCs/>
                <w:i/>
                <w:iCs/>
                <w:sz w:val="16"/>
                <w:szCs w:val="16"/>
              </w:rPr>
              <w:t> zvýšením rozsahu odbornej a pedagogickej praxe študentov.</w:t>
            </w:r>
            <w:r w:rsidR="00866E2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C4FA6">
              <w:rPr>
                <w:b/>
                <w:bCs/>
                <w:i/>
                <w:iCs/>
                <w:sz w:val="16"/>
                <w:szCs w:val="16"/>
              </w:rPr>
              <w:t>Hodnotenie absolventmi štúdia sa realizuje spravidla ra</w:t>
            </w:r>
            <w:r w:rsidR="00467E17">
              <w:rPr>
                <w:b/>
                <w:bCs/>
                <w:i/>
                <w:iCs/>
                <w:sz w:val="16"/>
                <w:szCs w:val="16"/>
              </w:rPr>
              <w:t xml:space="preserve">z ročne. </w:t>
            </w:r>
            <w:r w:rsidR="00866E25">
              <w:rPr>
                <w:b/>
                <w:bCs/>
                <w:i/>
                <w:iCs/>
                <w:sz w:val="16"/>
                <w:szCs w:val="16"/>
              </w:rPr>
              <w:t>Výsledky hodnotenia sú zverejňované na webovej stránke fakulty.</w:t>
            </w:r>
            <w:r w:rsidR="00306AAC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95A2C" w:rsidRPr="006029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5E19FF6B" w14:textId="01D2A7BA" w:rsidR="00895A2C" w:rsidRDefault="008C63FA" w:rsidP="006029AE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sz w:val="16"/>
                <w:szCs w:val="16"/>
              </w:rPr>
            </w:pPr>
            <w:hyperlink r:id="rId55" w:history="1">
              <w:r w:rsidR="00895A2C" w:rsidRPr="00B955E9">
                <w:rPr>
                  <w:rStyle w:val="Hypertextovprepojenie"/>
                  <w:sz w:val="16"/>
                  <w:szCs w:val="16"/>
                </w:rPr>
                <w:t>https://ff.ucm.sk/docs/system_manazerstva_kvality/Spokojnost_absolventov_so_studiom_na_FF_UCM.pdf</w:t>
              </w:r>
            </w:hyperlink>
          </w:p>
          <w:p w14:paraId="32693AF6" w14:textId="45BF7C8D" w:rsidR="00C625CD" w:rsidRPr="00166697" w:rsidRDefault="00166697" w:rsidP="00C625CD">
            <w:pPr>
              <w:pStyle w:val="Odsekzoznamu"/>
              <w:autoSpaceDE w:val="0"/>
              <w:autoSpaceDN w:val="0"/>
              <w:adjustRightInd w:val="0"/>
              <w:spacing w:after="0" w:line="240" w:lineRule="auto"/>
              <w:ind w:left="360"/>
              <w:rPr>
                <w:sz w:val="16"/>
                <w:szCs w:val="16"/>
              </w:rPr>
            </w:pPr>
            <w:r w:rsidRPr="00166697">
              <w:rPr>
                <w:sz w:val="16"/>
                <w:szCs w:val="16"/>
              </w:rPr>
              <w:t xml:space="preserve"> </w:t>
            </w:r>
          </w:p>
        </w:tc>
      </w:tr>
    </w:tbl>
    <w:p w14:paraId="6779CB07" w14:textId="77777777" w:rsidR="00103AEA" w:rsidRDefault="00103AEA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03AEA" w14:paraId="0CAFB51D" w14:textId="77777777" w:rsidTr="004F329E">
        <w:trPr>
          <w:trHeight w:val="735"/>
        </w:trPr>
        <w:tc>
          <w:tcPr>
            <w:tcW w:w="9214" w:type="dxa"/>
            <w:shd w:val="clear" w:color="auto" w:fill="auto"/>
          </w:tcPr>
          <w:p w14:paraId="4EED52E1" w14:textId="77777777" w:rsidR="00E96B88" w:rsidRPr="00E96B88" w:rsidRDefault="00103AEA" w:rsidP="00E96B8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426" w:hanging="426"/>
            </w:pPr>
            <w:r w:rsidRPr="00103AEA">
              <w:rPr>
                <w:rFonts w:cstheme="minorHAnsi"/>
                <w:b/>
                <w:sz w:val="24"/>
                <w:szCs w:val="24"/>
              </w:rPr>
              <w:t xml:space="preserve">Odkazy na ďalšie relevantné vnútorné predpisy a informácie týkajúce sa štúdia </w:t>
            </w:r>
          </w:p>
          <w:p w14:paraId="43BA68AD" w14:textId="77777777" w:rsidR="00E96B88" w:rsidRDefault="00103AEA" w:rsidP="00E96B88">
            <w:pPr>
              <w:pStyle w:val="Odsekzoznamu"/>
              <w:spacing w:after="0" w:line="240" w:lineRule="auto"/>
              <w:ind w:left="426"/>
              <w:rPr>
                <w:rFonts w:cstheme="minorHAnsi"/>
                <w:b/>
                <w:sz w:val="24"/>
                <w:szCs w:val="24"/>
              </w:rPr>
            </w:pPr>
            <w:r w:rsidRPr="00103AEA">
              <w:rPr>
                <w:rFonts w:cstheme="minorHAnsi"/>
                <w:b/>
                <w:sz w:val="24"/>
                <w:szCs w:val="24"/>
              </w:rPr>
              <w:t xml:space="preserve">alebo študenta študijného programu </w:t>
            </w:r>
          </w:p>
          <w:p w14:paraId="466EBB1C" w14:textId="01917176" w:rsidR="00103AEA" w:rsidRPr="00944661" w:rsidRDefault="00103AEA" w:rsidP="00E96B88">
            <w:pPr>
              <w:pStyle w:val="Odsekzoznamu"/>
              <w:spacing w:after="0" w:line="240" w:lineRule="auto"/>
              <w:ind w:left="426"/>
            </w:pPr>
            <w:r w:rsidRPr="004F329E">
              <w:rPr>
                <w:rFonts w:cstheme="minorHAnsi"/>
                <w:bCs/>
                <w:sz w:val="16"/>
                <w:szCs w:val="16"/>
              </w:rPr>
              <w:t>(napr</w:t>
            </w:r>
            <w:r w:rsidRPr="0079271C">
              <w:rPr>
                <w:rFonts w:cstheme="minorHAnsi"/>
                <w:bCs/>
                <w:sz w:val="16"/>
                <w:szCs w:val="16"/>
              </w:rPr>
              <w:t>. sprievodca</w:t>
            </w:r>
            <w:r w:rsidRPr="00103AEA">
              <w:rPr>
                <w:rFonts w:cstheme="minorHAnsi"/>
                <w:bCs/>
                <w:sz w:val="16"/>
                <w:szCs w:val="16"/>
              </w:rPr>
              <w:t xml:space="preserve"> štúdiom, ubytovacie poriadky, smernica o poplatkoch, usmernenia pre študentské pôžičky a podobne). </w:t>
            </w:r>
          </w:p>
          <w:p w14:paraId="291B5614" w14:textId="77777777" w:rsidR="005A7130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6" w:history="1">
              <w:r w:rsidR="000B471D" w:rsidRPr="00473CE4">
                <w:rPr>
                  <w:rStyle w:val="Hypertextovprepojenie"/>
                  <w:sz w:val="16"/>
                  <w:szCs w:val="16"/>
                </w:rPr>
                <w:t>https://www.ucm.sk/docs/legislativa/studijny_poriadok_ucm_2020.pdf</w:t>
              </w:r>
            </w:hyperlink>
            <w:r w:rsidR="001A5AE7" w:rsidRPr="00473CE4">
              <w:rPr>
                <w:rStyle w:val="Hypertextovprepojenie"/>
                <w:sz w:val="16"/>
                <w:szCs w:val="16"/>
              </w:rPr>
              <w:t xml:space="preserve"> </w:t>
            </w:r>
            <w:r w:rsidR="0050680A" w:rsidRPr="00473CE4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5B78EC39" w14:textId="46DCDA05" w:rsidR="0050680A" w:rsidRPr="00473CE4" w:rsidRDefault="0050680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študijný poriadok</w:t>
            </w:r>
            <w:r w:rsidR="00641DCB" w:rsidRPr="00473CE4">
              <w:rPr>
                <w:sz w:val="16"/>
                <w:szCs w:val="16"/>
              </w:rPr>
              <w:t xml:space="preserve"> Univerzity sv. Cyrila a Metoda v Trnave</w:t>
            </w:r>
          </w:p>
          <w:p w14:paraId="439E5FC6" w14:textId="1BA39CB3" w:rsidR="000B471D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7" w:history="1">
              <w:r w:rsidR="00C879F8" w:rsidRPr="00473CE4">
                <w:rPr>
                  <w:rStyle w:val="Hypertextovprepojenie"/>
                  <w:sz w:val="16"/>
                  <w:szCs w:val="16"/>
                </w:rPr>
                <w:t>https://www.ucm.sk/docs/legislativa/uznavanie_absolovanych_predmetov.pdf</w:t>
              </w:r>
            </w:hyperlink>
            <w:r w:rsidR="0050680A" w:rsidRPr="00473CE4">
              <w:rPr>
                <w:rStyle w:val="Hypertextovprepojenie"/>
                <w:sz w:val="16"/>
                <w:szCs w:val="16"/>
              </w:rPr>
              <w:t xml:space="preserve"> </w:t>
            </w:r>
            <w:r w:rsidR="00025394" w:rsidRPr="00473CE4">
              <w:rPr>
                <w:rStyle w:val="Hypertextovprepojenie"/>
                <w:sz w:val="16"/>
                <w:szCs w:val="16"/>
              </w:rPr>
              <w:t xml:space="preserve"> </w:t>
            </w:r>
          </w:p>
          <w:p w14:paraId="5841B37F" w14:textId="20C4C120" w:rsidR="00025394" w:rsidRPr="00473CE4" w:rsidRDefault="00025394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 uznávaní absolvovaných predmetov</w:t>
            </w:r>
          </w:p>
          <w:p w14:paraId="78FD1F8C" w14:textId="16B82B91" w:rsidR="00C879F8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8" w:history="1">
              <w:r w:rsidR="00A06A65" w:rsidRPr="00473CE4">
                <w:rPr>
                  <w:rStyle w:val="Hypertextovprepojenie"/>
                  <w:sz w:val="16"/>
                  <w:szCs w:val="16"/>
                </w:rPr>
                <w:t>https://www.ucm.sk/docs/legislativa/smernica_o_doktorandskom_studiu_uplne_znenie_2018.pdf</w:t>
              </w:r>
            </w:hyperlink>
          </w:p>
          <w:p w14:paraId="326C0D87" w14:textId="6DFF1C41" w:rsidR="005A7130" w:rsidRPr="00473CE4" w:rsidRDefault="00DE536C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</w:t>
            </w:r>
            <w:r w:rsidR="00A15354" w:rsidRPr="00473CE4">
              <w:rPr>
                <w:sz w:val="16"/>
                <w:szCs w:val="16"/>
              </w:rPr>
              <w:t xml:space="preserve"> </w:t>
            </w:r>
            <w:r w:rsidRPr="00473CE4">
              <w:rPr>
                <w:sz w:val="16"/>
                <w:szCs w:val="16"/>
              </w:rPr>
              <w:t xml:space="preserve"> o doktorandskom štúdiu Univerzity sv. Cyrila a Metoda v Trnave</w:t>
            </w:r>
          </w:p>
          <w:p w14:paraId="43E0E2C1" w14:textId="4704E4E5" w:rsidR="00A06A65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59" w:history="1">
              <w:r w:rsidR="001323F6" w:rsidRPr="00473CE4">
                <w:rPr>
                  <w:rStyle w:val="Hypertextovprepojenie"/>
                  <w:sz w:val="16"/>
                  <w:szCs w:val="16"/>
                </w:rPr>
                <w:t>https://www.ucm.sk/docs/legislativa/smernica_o_administracii_erazmus+.pdf</w:t>
              </w:r>
            </w:hyperlink>
          </w:p>
          <w:p w14:paraId="21CE1237" w14:textId="07A1BCBD" w:rsidR="005A7130" w:rsidRPr="00473CE4" w:rsidRDefault="00151376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 administrácii programu Erasmus+</w:t>
            </w:r>
          </w:p>
          <w:p w14:paraId="1B871187" w14:textId="1B631F4F" w:rsidR="001323F6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0" w:history="1">
              <w:r w:rsidR="007C2F51" w:rsidRPr="00473CE4">
                <w:rPr>
                  <w:rStyle w:val="Hypertextovprepojenie"/>
                  <w:sz w:val="16"/>
                  <w:szCs w:val="16"/>
                </w:rPr>
                <w:t>https://www.ucm.sk/sk/eticky-kodex-ucm-v-trnave/</w:t>
              </w:r>
            </w:hyperlink>
          </w:p>
          <w:p w14:paraId="44B4DA10" w14:textId="112C9169" w:rsidR="005A7130" w:rsidRPr="00473CE4" w:rsidRDefault="009B1089" w:rsidP="009B1089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Etický kódex </w:t>
            </w:r>
            <w:r w:rsidR="00D708F4" w:rsidRPr="00473CE4">
              <w:rPr>
                <w:sz w:val="16"/>
                <w:szCs w:val="16"/>
              </w:rPr>
              <w:t xml:space="preserve"> </w:t>
            </w:r>
            <w:r w:rsidRPr="00473CE4">
              <w:rPr>
                <w:sz w:val="16"/>
                <w:szCs w:val="16"/>
              </w:rPr>
              <w:t>Univerzity sv. Cyrila a Metoda v Trnave</w:t>
            </w:r>
          </w:p>
          <w:p w14:paraId="0498A472" w14:textId="711FC2C0" w:rsidR="007C2F51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1" w:history="1">
              <w:r w:rsidR="002333BE" w:rsidRPr="00473CE4">
                <w:rPr>
                  <w:rStyle w:val="Hypertextovprepojenie"/>
                  <w:sz w:val="16"/>
                  <w:szCs w:val="16"/>
                </w:rPr>
                <w:t>https://www.ucm.sk/docs/legislativa/2019_smernica_o_plagiatorstve.pdf</w:t>
              </w:r>
            </w:hyperlink>
          </w:p>
          <w:p w14:paraId="6A7F38C2" w14:textId="2A87DDDA" w:rsidR="005A7130" w:rsidRPr="00473CE4" w:rsidRDefault="00255464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o plagiátorstve Univerzity sv. Cyrila a Metoda v Trnave</w:t>
            </w:r>
          </w:p>
          <w:p w14:paraId="0B6A089A" w14:textId="77777777" w:rsidR="006E5B1E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2" w:history="1">
              <w:r w:rsidR="0068398B" w:rsidRPr="00473CE4">
                <w:rPr>
                  <w:rStyle w:val="Hypertextovprepojenie"/>
                  <w:sz w:val="16"/>
                  <w:szCs w:val="16"/>
                </w:rPr>
                <w:t>https://bit.ly/3dpaAxR</w:t>
              </w:r>
            </w:hyperlink>
            <w:r w:rsidR="00343DB8" w:rsidRPr="00473CE4">
              <w:rPr>
                <w:sz w:val="16"/>
                <w:szCs w:val="16"/>
              </w:rPr>
              <w:t xml:space="preserve"> </w:t>
            </w:r>
          </w:p>
          <w:p w14:paraId="2E55F2A0" w14:textId="77777777" w:rsidR="006E5B1E" w:rsidRPr="00473CE4" w:rsidRDefault="00316760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Smernica na zabezpečenie všeobecne prístupného akademického prostredia  pre študentov</w:t>
            </w:r>
          </w:p>
          <w:p w14:paraId="227F2A96" w14:textId="3ED63EED" w:rsidR="0003488D" w:rsidRPr="00473CE4" w:rsidRDefault="00316760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so špecifickými potrebami</w:t>
            </w:r>
          </w:p>
          <w:p w14:paraId="3C6D8F1F" w14:textId="5AAF1824" w:rsidR="00F85B76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3" w:history="1">
              <w:r w:rsidR="00B511DB" w:rsidRPr="00473CE4">
                <w:rPr>
                  <w:rStyle w:val="Hypertextovprepojenie"/>
                  <w:sz w:val="16"/>
                  <w:szCs w:val="16"/>
                </w:rPr>
                <w:t>https://www.ucm.sk/docs/legislativa/vybavovanie_staznosti_na_ucm_smernica_2010.pdf</w:t>
              </w:r>
            </w:hyperlink>
          </w:p>
          <w:p w14:paraId="0A3E00F6" w14:textId="4C561296" w:rsidR="00112B8A" w:rsidRPr="00473CE4" w:rsidRDefault="005A6358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Interný predpis o vybavovaní sťažností na  Univerzite sv. Cyrila a Metoda v Trnave</w:t>
            </w:r>
          </w:p>
          <w:p w14:paraId="5285732B" w14:textId="0FD3B826" w:rsidR="00F247B1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4" w:history="1">
              <w:r w:rsidR="00F247B1" w:rsidRPr="00473CE4">
                <w:rPr>
                  <w:rStyle w:val="Hypertextovprepojenie"/>
                  <w:sz w:val="16"/>
                  <w:szCs w:val="16"/>
                </w:rPr>
                <w:t>https://www.ucm.sk/sk/studentsky-domov/</w:t>
              </w:r>
            </w:hyperlink>
          </w:p>
          <w:p w14:paraId="484C55DB" w14:textId="74A99BE8" w:rsidR="00112B8A" w:rsidRPr="00473CE4" w:rsidRDefault="00566E66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Študentský domov Univerzity sv. Cyrila a Metoda v Trnave</w:t>
            </w:r>
          </w:p>
          <w:p w14:paraId="161D0388" w14:textId="4AC4ED6B" w:rsidR="00F247B1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5" w:history="1">
              <w:r w:rsidR="00BA51E7" w:rsidRPr="00473CE4">
                <w:rPr>
                  <w:rStyle w:val="Hypertextovprepojenie"/>
                  <w:sz w:val="16"/>
                  <w:szCs w:val="16"/>
                </w:rPr>
                <w:t>https://www.ucm.sk/sk/oddelenie-kvality-a-vedy/</w:t>
              </w:r>
            </w:hyperlink>
          </w:p>
          <w:p w14:paraId="7FD4FCE8" w14:textId="23B7E96A" w:rsidR="00112B8A" w:rsidRPr="00473CE4" w:rsidRDefault="002237C2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Oddelenie kvality a vedy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7359B095" w14:textId="7F6C6F65" w:rsidR="00BA51E7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rStyle w:val="Hypertextovprepojenie"/>
                <w:sz w:val="16"/>
                <w:szCs w:val="16"/>
              </w:rPr>
            </w:pPr>
            <w:hyperlink r:id="rId66" w:history="1">
              <w:r w:rsidR="00BE5EF3" w:rsidRPr="00473CE4">
                <w:rPr>
                  <w:rStyle w:val="Hypertextovprepojenie"/>
                  <w:sz w:val="16"/>
                  <w:szCs w:val="16"/>
                </w:rPr>
                <w:t>https://www.ucm.sk/sk/oddelenie-vonkajsich-vztahov/</w:t>
              </w:r>
            </w:hyperlink>
          </w:p>
          <w:p w14:paraId="7DFA852D" w14:textId="17684E43" w:rsidR="00112B8A" w:rsidRPr="00473CE4" w:rsidRDefault="002215F1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 xml:space="preserve">Oddelenie vonkajších vzťahov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39D0DA22" w14:textId="27DB0751" w:rsidR="00417C88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7" w:history="1">
              <w:r w:rsidR="000464CA" w:rsidRPr="00473CE4">
                <w:rPr>
                  <w:rStyle w:val="Hypertextovprepojenie"/>
                  <w:sz w:val="16"/>
                  <w:szCs w:val="16"/>
                </w:rPr>
                <w:t>https://www.ucm.sk/docs/legislativa/postup_pri_predkladani_a_schvalovani_ziadosti_2012.pdf</w:t>
              </w:r>
            </w:hyperlink>
          </w:p>
          <w:p w14:paraId="53231CB1" w14:textId="31A951D7" w:rsidR="0021644D" w:rsidRPr="00473CE4" w:rsidRDefault="000464CA" w:rsidP="007A0F7E">
            <w:pPr>
              <w:pStyle w:val="Odsekzoznamu"/>
              <w:spacing w:after="0" w:line="240" w:lineRule="auto"/>
              <w:ind w:left="493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P</w:t>
            </w:r>
            <w:r w:rsidR="008508B2" w:rsidRPr="00473CE4">
              <w:rPr>
                <w:sz w:val="16"/>
                <w:szCs w:val="16"/>
              </w:rPr>
              <w:t>ostup pri predkladaní a schvaľovaní žiadosti o príspevok na športové a kultúrne aktivity študentov</w:t>
            </w:r>
            <w:r w:rsidR="007A0F7E" w:rsidRPr="00473CE4">
              <w:rPr>
                <w:sz w:val="16"/>
                <w:szCs w:val="16"/>
              </w:rPr>
              <w:t xml:space="preserve"> </w:t>
            </w:r>
            <w:r w:rsidR="00DD1B91" w:rsidRPr="00473CE4">
              <w:rPr>
                <w:sz w:val="16"/>
                <w:szCs w:val="16"/>
              </w:rPr>
              <w:t>Univerzity sv. Cyrila a Metoda v Trnave</w:t>
            </w:r>
          </w:p>
          <w:p w14:paraId="750B290D" w14:textId="32EE3A25" w:rsidR="00B511DB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8" w:history="1">
              <w:r w:rsidR="007A64C5" w:rsidRPr="00473CE4">
                <w:rPr>
                  <w:rStyle w:val="Hypertextovprepojenie"/>
                  <w:sz w:val="16"/>
                  <w:szCs w:val="16"/>
                </w:rPr>
                <w:t>https://ff.ucm.sk/sk/system-manazerstva-kvality/</w:t>
              </w:r>
            </w:hyperlink>
          </w:p>
          <w:p w14:paraId="4E7CC0C8" w14:textId="0C75F7A5" w:rsidR="007A64C5" w:rsidRPr="00473CE4" w:rsidRDefault="007A64C5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Kvalita FF UCM v Trnave</w:t>
            </w:r>
          </w:p>
          <w:p w14:paraId="4474B0F5" w14:textId="1A86FD9A" w:rsidR="007A64C5" w:rsidRPr="00473CE4" w:rsidRDefault="008C63FA" w:rsidP="00253324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69" w:history="1">
              <w:r w:rsidR="00DB0157" w:rsidRPr="00473CE4">
                <w:rPr>
                  <w:rStyle w:val="Hypertextovprepojenie"/>
                  <w:sz w:val="16"/>
                  <w:szCs w:val="16"/>
                </w:rPr>
                <w:t>https://bit.ly/3s6vlTh</w:t>
              </w:r>
            </w:hyperlink>
          </w:p>
          <w:p w14:paraId="39697537" w14:textId="1E47872C" w:rsidR="00DB0157" w:rsidRPr="00473CE4" w:rsidRDefault="006C6836" w:rsidP="006C6836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Organizácia doktorandského štúdia na Filozofickej fakulte Univerzity sv. Cyrila a Metoda v</w:t>
            </w:r>
            <w:r w:rsidR="008D78F2" w:rsidRPr="00473CE4">
              <w:rPr>
                <w:sz w:val="16"/>
                <w:szCs w:val="16"/>
              </w:rPr>
              <w:t> </w:t>
            </w:r>
            <w:r w:rsidRPr="00473CE4">
              <w:rPr>
                <w:sz w:val="16"/>
                <w:szCs w:val="16"/>
              </w:rPr>
              <w:t>Trnave</w:t>
            </w:r>
          </w:p>
          <w:p w14:paraId="0225203B" w14:textId="0C192135" w:rsidR="008D78F2" w:rsidRPr="00473CE4" w:rsidRDefault="008C63FA" w:rsidP="006C6836">
            <w:pPr>
              <w:pStyle w:val="Odsekzoznamu"/>
              <w:spacing w:after="0" w:line="240" w:lineRule="auto"/>
              <w:ind w:hanging="222"/>
              <w:rPr>
                <w:sz w:val="16"/>
                <w:szCs w:val="16"/>
              </w:rPr>
            </w:pPr>
            <w:hyperlink r:id="rId70" w:history="1">
              <w:r w:rsidR="008D78F2" w:rsidRPr="00473CE4">
                <w:rPr>
                  <w:rStyle w:val="Hypertextovprepojenie"/>
                  <w:sz w:val="16"/>
                  <w:szCs w:val="16"/>
                </w:rPr>
                <w:t>https://ff.ucm.sk/docs/vnutorne_predpisy_fakulty/Dodatok_k_smernici_2_2014.pdf</w:t>
              </w:r>
            </w:hyperlink>
          </w:p>
          <w:p w14:paraId="6F4D1D1F" w14:textId="77777777" w:rsidR="008D78F2" w:rsidRPr="00473CE4" w:rsidRDefault="008D78F2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Dodatok č. 1 Internej smernice číslo 2/2014 Organizácia doktorandského štúdia na FF UCM v Trnave (ktorým sa definujú kompetencie a organizácia činnosti odborových komisií na FF UCM</w:t>
            </w:r>
          </w:p>
          <w:p w14:paraId="7A4681BB" w14:textId="5A4E67C9" w:rsidR="008D78F2" w:rsidRPr="00473CE4" w:rsidRDefault="008D78F2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r w:rsidRPr="00473CE4">
              <w:rPr>
                <w:sz w:val="16"/>
                <w:szCs w:val="16"/>
              </w:rPr>
              <w:t>v Trnave)</w:t>
            </w:r>
          </w:p>
          <w:p w14:paraId="0CF068BB" w14:textId="4DD2F15B" w:rsidR="009E3F7A" w:rsidRPr="00473CE4" w:rsidRDefault="008C63FA" w:rsidP="008D78F2">
            <w:pPr>
              <w:pStyle w:val="Odsekzoznamu"/>
              <w:spacing w:after="0" w:line="240" w:lineRule="auto"/>
              <w:ind w:left="493" w:firstLine="5"/>
              <w:rPr>
                <w:sz w:val="16"/>
                <w:szCs w:val="16"/>
              </w:rPr>
            </w:pPr>
            <w:hyperlink r:id="rId71" w:history="1">
              <w:r w:rsidR="00B0108E" w:rsidRPr="00473CE4">
                <w:rPr>
                  <w:rStyle w:val="Hypertextovprepojenie"/>
                  <w:sz w:val="16"/>
                  <w:szCs w:val="16"/>
                </w:rPr>
                <w:t>https://bit.ly/2OHSrB3</w:t>
              </w:r>
            </w:hyperlink>
          </w:p>
          <w:p w14:paraId="152E2A56" w14:textId="0B3C0AD3" w:rsidR="001A4DE9" w:rsidRPr="00C625CD" w:rsidRDefault="00C22CC2" w:rsidP="00473CE4">
            <w:pPr>
              <w:pStyle w:val="Odsekzoznamu"/>
              <w:spacing w:after="0" w:line="240" w:lineRule="auto"/>
              <w:ind w:left="493" w:firstLine="5"/>
            </w:pPr>
            <w:r w:rsidRPr="00473CE4">
              <w:rPr>
                <w:sz w:val="16"/>
                <w:szCs w:val="16"/>
              </w:rPr>
              <w:lastRenderedPageBreak/>
              <w:t>Metodický pokyn k vedeckej časti doktorandského štúdia na FF UCM v Trnave</w:t>
            </w:r>
          </w:p>
          <w:p w14:paraId="210D0CC5" w14:textId="77777777" w:rsidR="00C625CD" w:rsidRDefault="00C625CD" w:rsidP="00C625CD">
            <w:pPr>
              <w:pStyle w:val="Odsekzoznamu"/>
              <w:spacing w:after="0" w:line="240" w:lineRule="auto"/>
            </w:pPr>
          </w:p>
        </w:tc>
      </w:tr>
    </w:tbl>
    <w:p w14:paraId="4BC3E151" w14:textId="77777777" w:rsidR="00EF166C" w:rsidRDefault="00EF166C"/>
    <w:sectPr w:rsidR="00EF166C" w:rsidSect="00A45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A7EB5" w14:textId="77777777" w:rsidR="00664108" w:rsidRDefault="00664108" w:rsidP="00EF166C">
      <w:pPr>
        <w:spacing w:after="0" w:line="240" w:lineRule="auto"/>
      </w:pPr>
      <w:r>
        <w:separator/>
      </w:r>
    </w:p>
  </w:endnote>
  <w:endnote w:type="continuationSeparator" w:id="0">
    <w:p w14:paraId="25201F2F" w14:textId="77777777" w:rsidR="00664108" w:rsidRDefault="00664108" w:rsidP="00EF1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8783E" w14:textId="77777777" w:rsidR="00664108" w:rsidRDefault="00664108" w:rsidP="00EF166C">
      <w:pPr>
        <w:spacing w:after="0" w:line="240" w:lineRule="auto"/>
      </w:pPr>
      <w:r>
        <w:separator/>
      </w:r>
    </w:p>
  </w:footnote>
  <w:footnote w:type="continuationSeparator" w:id="0">
    <w:p w14:paraId="020A5802" w14:textId="77777777" w:rsidR="00664108" w:rsidRDefault="00664108" w:rsidP="00EF166C">
      <w:pPr>
        <w:spacing w:after="0" w:line="240" w:lineRule="auto"/>
      </w:pPr>
      <w:r>
        <w:continuationSeparator/>
      </w:r>
    </w:p>
  </w:footnote>
  <w:footnote w:id="1">
    <w:p w14:paraId="29B53279" w14:textId="77777777" w:rsidR="008C63FA" w:rsidRPr="001D5529" w:rsidRDefault="008C63FA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Ak zmena nie je úpravou študijného programu podľa § 30 zákona č. 269/2018 Z. z.  </w:t>
      </w:r>
    </w:p>
  </w:footnote>
  <w:footnote w:id="2">
    <w:p w14:paraId="275E268C" w14:textId="77777777" w:rsidR="008C63FA" w:rsidRPr="001D5529" w:rsidRDefault="008C63FA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Uvádza sa len </w:t>
      </w:r>
      <w:r>
        <w:rPr>
          <w:color w:val="0070C0"/>
          <w:sz w:val="14"/>
          <w:szCs w:val="14"/>
        </w:rPr>
        <w:t xml:space="preserve">vtedy, </w:t>
      </w:r>
      <w:r w:rsidRPr="001D5529">
        <w:rPr>
          <w:color w:val="0070C0"/>
          <w:sz w:val="14"/>
          <w:szCs w:val="14"/>
        </w:rPr>
        <w:t>ak bola udelená akreditáci</w:t>
      </w:r>
      <w:r>
        <w:rPr>
          <w:color w:val="0070C0"/>
          <w:sz w:val="14"/>
          <w:szCs w:val="14"/>
        </w:rPr>
        <w:t>a</w:t>
      </w:r>
      <w:r w:rsidRPr="001D5529">
        <w:rPr>
          <w:color w:val="0070C0"/>
          <w:sz w:val="14"/>
          <w:szCs w:val="14"/>
        </w:rPr>
        <w:t xml:space="preserve"> študijného programu podľa § 30 zákona č. 269/2018 Z. z. </w:t>
      </w:r>
    </w:p>
  </w:footnote>
  <w:footnote w:id="3">
    <w:p w14:paraId="61F9937C" w14:textId="77777777" w:rsidR="008C63FA" w:rsidRPr="001D5529" w:rsidRDefault="008C63FA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Podľa Medzinárodnej štandardnej klasifikácie vzdelávania. Odbory vzdelávania a praxe 2013.</w:t>
      </w:r>
    </w:p>
  </w:footnote>
  <w:footnote w:id="4">
    <w:p w14:paraId="3E9BF8F4" w14:textId="77777777" w:rsidR="008C63FA" w:rsidRPr="001D5529" w:rsidRDefault="008C63FA" w:rsidP="00EF166C">
      <w:pPr>
        <w:pStyle w:val="Textpoznmkypodiarou"/>
        <w:rPr>
          <w:color w:val="0070C0"/>
          <w:sz w:val="14"/>
          <w:szCs w:val="18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8"/>
        </w:rPr>
        <w:t>Podľa § 60 zákona č. 131/2002 Z. z. o vysokých školách.</w:t>
      </w:r>
    </w:p>
  </w:footnote>
  <w:footnote w:id="5">
    <w:p w14:paraId="00AA7A9E" w14:textId="77777777" w:rsidR="008C63FA" w:rsidRPr="001D5529" w:rsidRDefault="008C63FA" w:rsidP="00EF166C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Rozumejú sa jazyky, v ktorých sú dosahované všetky výstupy vzdelávania, uskutočňované všetky súvisiace predmety študijného programu aj štátna skúška. Vysoká škola samostatne uvedie informácie o možnosti štúdia parciálnych čast</w:t>
      </w:r>
      <w:r>
        <w:rPr>
          <w:color w:val="0070C0"/>
          <w:sz w:val="14"/>
          <w:szCs w:val="14"/>
        </w:rPr>
        <w:t>í</w:t>
      </w:r>
      <w:r w:rsidRPr="001D5529">
        <w:rPr>
          <w:color w:val="0070C0"/>
          <w:sz w:val="14"/>
          <w:szCs w:val="14"/>
        </w:rPr>
        <w:t>/predmetov v iných jazykoch v časti 4 opisu.</w:t>
      </w:r>
    </w:p>
  </w:footnote>
  <w:footnote w:id="6">
    <w:p w14:paraId="272EA7F0" w14:textId="77777777" w:rsidR="008C63FA" w:rsidRPr="001D5529" w:rsidRDefault="008C63FA" w:rsidP="00103AEA">
      <w:pPr>
        <w:pStyle w:val="Textpoznmkypodiarou"/>
        <w:rPr>
          <w:rFonts w:cstheme="minorHAnsi"/>
          <w:color w:val="0070C0"/>
          <w:sz w:val="14"/>
          <w:szCs w:val="14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</w:t>
      </w:r>
      <w:r w:rsidRPr="001D5529">
        <w:rPr>
          <w:rFonts w:cstheme="minorHAnsi"/>
          <w:color w:val="0070C0"/>
          <w:sz w:val="14"/>
          <w:szCs w:val="14"/>
        </w:rPr>
        <w:t xml:space="preserve">Ciele vzdelávania sú v študijnom programe dosahované prostredníctvom merateľných vzdelávacích výstupov v jednotlivých častiach (moduloch, predmetoch) študijného programu. </w:t>
      </w:r>
      <w:r>
        <w:rPr>
          <w:rFonts w:cstheme="minorHAnsi"/>
          <w:color w:val="0070C0"/>
          <w:sz w:val="14"/>
          <w:szCs w:val="14"/>
        </w:rPr>
        <w:t xml:space="preserve">Zodpovedajú príslušnej úrovni </w:t>
      </w:r>
      <w:r w:rsidRPr="001D5529">
        <w:rPr>
          <w:rFonts w:cstheme="minorHAnsi"/>
          <w:color w:val="0070C0"/>
          <w:sz w:val="14"/>
          <w:szCs w:val="14"/>
        </w:rPr>
        <w:t>Kvalifikačn</w:t>
      </w:r>
      <w:r>
        <w:rPr>
          <w:rFonts w:cstheme="minorHAnsi"/>
          <w:color w:val="0070C0"/>
          <w:sz w:val="14"/>
          <w:szCs w:val="14"/>
        </w:rPr>
        <w:t xml:space="preserve">ého </w:t>
      </w:r>
      <w:r w:rsidRPr="001D5529">
        <w:rPr>
          <w:rFonts w:cstheme="minorHAnsi"/>
          <w:color w:val="0070C0"/>
          <w:sz w:val="14"/>
          <w:szCs w:val="14"/>
        </w:rPr>
        <w:t>rámc</w:t>
      </w:r>
      <w:r>
        <w:rPr>
          <w:rFonts w:cstheme="minorHAnsi"/>
          <w:color w:val="0070C0"/>
          <w:sz w:val="14"/>
          <w:szCs w:val="14"/>
        </w:rPr>
        <w:t xml:space="preserve">a </w:t>
      </w:r>
      <w:r w:rsidRPr="001D5529">
        <w:rPr>
          <w:rFonts w:cstheme="minorHAnsi"/>
          <w:color w:val="0070C0"/>
          <w:sz w:val="14"/>
          <w:szCs w:val="14"/>
        </w:rPr>
        <w:t xml:space="preserve">v Európskom priestore vysokoškolského vzdelávania. </w:t>
      </w:r>
    </w:p>
  </w:footnote>
  <w:footnote w:id="7">
    <w:p w14:paraId="43ED5FEE" w14:textId="77777777" w:rsidR="008C63FA" w:rsidRPr="001D5529" w:rsidRDefault="008C63FA" w:rsidP="00103AE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  <w:sz w:val="14"/>
          <w:szCs w:val="14"/>
        </w:rPr>
        <w:t xml:space="preserve"> Ak ide o regulované povolania v súlade s požiadavkami pre získanie odbornej spôsobilosti podľa osobitného predpisu.</w:t>
      </w:r>
    </w:p>
  </w:footnote>
  <w:footnote w:id="8">
    <w:p w14:paraId="04860638" w14:textId="77777777" w:rsidR="008C63FA" w:rsidRPr="001D5529" w:rsidRDefault="008C63FA" w:rsidP="00103AEA">
      <w:pPr>
        <w:pStyle w:val="Textpoznmkypodiarou"/>
        <w:rPr>
          <w:color w:val="0070C0"/>
          <w:sz w:val="14"/>
          <w:szCs w:val="14"/>
        </w:rPr>
      </w:pPr>
      <w:r w:rsidRPr="001D5529">
        <w:rPr>
          <w:rStyle w:val="Odkaznapoznmkupodiarou"/>
          <w:color w:val="0070C0"/>
        </w:rPr>
        <w:footnoteRef/>
      </w:r>
      <w:r w:rsidRPr="001D5529">
        <w:rPr>
          <w:color w:val="0070C0"/>
        </w:rPr>
        <w:t xml:space="preserve"> </w:t>
      </w:r>
      <w:r w:rsidRPr="001D5529">
        <w:rPr>
          <w:color w:val="0070C0"/>
          <w:sz w:val="14"/>
          <w:szCs w:val="14"/>
        </w:rPr>
        <w:t xml:space="preserve">Vybrané charakteristiky obsahu študijného programu môžu byť uvedené </w:t>
      </w:r>
      <w:r>
        <w:rPr>
          <w:color w:val="0070C0"/>
          <w:sz w:val="14"/>
          <w:szCs w:val="14"/>
        </w:rPr>
        <w:t xml:space="preserve">priamo v Informačných listoch predmetov </w:t>
      </w:r>
      <w:r w:rsidRPr="001D5529">
        <w:rPr>
          <w:color w:val="0070C0"/>
          <w:sz w:val="14"/>
          <w:szCs w:val="14"/>
        </w:rPr>
        <w:t>alebo doplnené informáciami Informačných listo</w:t>
      </w:r>
      <w:r>
        <w:rPr>
          <w:color w:val="0070C0"/>
          <w:sz w:val="14"/>
          <w:szCs w:val="14"/>
        </w:rPr>
        <w:t xml:space="preserve">v </w:t>
      </w:r>
      <w:r w:rsidRPr="001D5529">
        <w:rPr>
          <w:color w:val="0070C0"/>
          <w:sz w:val="14"/>
          <w:szCs w:val="14"/>
        </w:rPr>
        <w:t>predmetov.</w:t>
      </w:r>
    </w:p>
  </w:footnote>
  <w:footnote w:id="9">
    <w:p w14:paraId="24A9388F" w14:textId="77777777" w:rsidR="008C63FA" w:rsidRPr="001D5529" w:rsidRDefault="008C63FA" w:rsidP="00103AEA">
      <w:pPr>
        <w:pStyle w:val="Textpoznmkypodiarou"/>
        <w:rPr>
          <w:color w:val="0070C0"/>
          <w:sz w:val="12"/>
          <w:szCs w:val="16"/>
        </w:rPr>
      </w:pPr>
      <w:r w:rsidRPr="001D5529">
        <w:rPr>
          <w:rStyle w:val="Odkaznapoznmkupodiarou"/>
          <w:i w:val="0"/>
          <w:iCs/>
          <w:color w:val="0070C0"/>
          <w:sz w:val="14"/>
          <w:szCs w:val="14"/>
        </w:rPr>
        <w:footnoteRef/>
      </w:r>
      <w:r w:rsidRPr="001D5529">
        <w:rPr>
          <w:color w:val="0070C0"/>
          <w:sz w:val="14"/>
          <w:szCs w:val="14"/>
        </w:rPr>
        <w:t xml:space="preserve"> V súlade s vyhláškou č. 614/2002 Z. z. o kreditovom systéme štúdia a zákonom č. 131/2002 Z. z. o vysokých školách a o zmene a doplnení niektorých zákonov.</w:t>
      </w:r>
    </w:p>
  </w:footnote>
  <w:footnote w:id="10">
    <w:p w14:paraId="0AEB91DB" w14:textId="77777777" w:rsidR="008C63FA" w:rsidRPr="005867F5" w:rsidRDefault="008C63FA" w:rsidP="00103AEA">
      <w:pPr>
        <w:pStyle w:val="Textpoznmkypodiarou"/>
        <w:rPr>
          <w:color w:val="0070C0"/>
          <w:sz w:val="14"/>
          <w:szCs w:val="18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Učitelia zabezpečujúci predmet počas posudzovania umožnia prístup pracovnej skupiny k študijným materiálom predmetu a obsahu jednotlivých vzdelávacích činností. </w:t>
      </w:r>
    </w:p>
  </w:footnote>
  <w:footnote w:id="11">
    <w:p w14:paraId="0A47321D" w14:textId="77777777" w:rsidR="008C63FA" w:rsidRPr="005867F5" w:rsidRDefault="008C63FA" w:rsidP="00103AEA">
      <w:pPr>
        <w:pStyle w:val="Textpoznmkypodiarou"/>
        <w:rPr>
          <w:color w:val="0070C0"/>
          <w:sz w:val="14"/>
          <w:szCs w:val="14"/>
        </w:rPr>
      </w:pPr>
      <w:r w:rsidRPr="005867F5">
        <w:rPr>
          <w:rStyle w:val="Odkaznapoznmkupodiarou"/>
          <w:color w:val="0070C0"/>
        </w:rPr>
        <w:footnoteRef/>
      </w:r>
      <w:r w:rsidRPr="005867F5">
        <w:rPr>
          <w:color w:val="0070C0"/>
        </w:rPr>
        <w:t xml:space="preserve"> </w:t>
      </w:r>
      <w:r w:rsidRPr="005867F5">
        <w:rPr>
          <w:color w:val="0070C0"/>
          <w:sz w:val="14"/>
          <w:szCs w:val="14"/>
        </w:rPr>
        <w:t>Odporúčame uvádzať záťaž súvisiacu s kontakt</w:t>
      </w:r>
      <w:r>
        <w:rPr>
          <w:color w:val="0070C0"/>
          <w:sz w:val="14"/>
          <w:szCs w:val="14"/>
        </w:rPr>
        <w:t>no</w:t>
      </w:r>
      <w:r w:rsidRPr="005867F5">
        <w:rPr>
          <w:color w:val="0070C0"/>
          <w:sz w:val="14"/>
          <w:szCs w:val="14"/>
        </w:rPr>
        <w:t xml:space="preserve">u aj nekontaktnou výučbou v súlade s ECTS </w:t>
      </w:r>
      <w:proofErr w:type="spellStart"/>
      <w:r>
        <w:rPr>
          <w:color w:val="0070C0"/>
          <w:sz w:val="14"/>
          <w:szCs w:val="14"/>
        </w:rPr>
        <w:t>U</w:t>
      </w:r>
      <w:r w:rsidRPr="005867F5">
        <w:rPr>
          <w:color w:val="0070C0"/>
          <w:sz w:val="14"/>
          <w:szCs w:val="14"/>
        </w:rPr>
        <w:t>sers</w:t>
      </w:r>
      <w:proofErr w:type="spellEnd"/>
      <w:r w:rsidRPr="005867F5">
        <w:rPr>
          <w:color w:val="0070C0"/>
          <w:sz w:val="14"/>
          <w:szCs w:val="14"/>
        </w:rPr>
        <w:t xml:space="preserve">' </w:t>
      </w:r>
      <w:proofErr w:type="spellStart"/>
      <w:r>
        <w:rPr>
          <w:color w:val="0070C0"/>
          <w:sz w:val="14"/>
          <w:szCs w:val="14"/>
        </w:rPr>
        <w:t>G</w:t>
      </w:r>
      <w:r w:rsidRPr="005867F5">
        <w:rPr>
          <w:color w:val="0070C0"/>
          <w:sz w:val="14"/>
          <w:szCs w:val="14"/>
        </w:rPr>
        <w:t>uide</w:t>
      </w:r>
      <w:proofErr w:type="spellEnd"/>
      <w:r w:rsidRPr="005867F5">
        <w:rPr>
          <w:color w:val="0070C0"/>
          <w:sz w:val="14"/>
          <w:szCs w:val="14"/>
        </w:rPr>
        <w:t xml:space="preserve"> 2015.</w:t>
      </w:r>
    </w:p>
  </w:footnote>
  <w:footnote w:id="12">
    <w:p w14:paraId="685A34CF" w14:textId="77777777" w:rsidR="008C63FA" w:rsidRPr="00324062" w:rsidRDefault="008C63FA" w:rsidP="00103AEA">
      <w:pPr>
        <w:pStyle w:val="Textpoznmkypodiarou"/>
        <w:rPr>
          <w:color w:val="2E74B5" w:themeColor="accent1" w:themeShade="BF"/>
        </w:rPr>
      </w:pPr>
      <w:r w:rsidRPr="005867F5">
        <w:rPr>
          <w:rStyle w:val="Odkaznapoznmkupodiarou"/>
          <w:color w:val="0070C0"/>
          <w:sz w:val="14"/>
          <w:szCs w:val="18"/>
        </w:rPr>
        <w:footnoteRef/>
      </w:r>
      <w:r w:rsidRPr="005867F5">
        <w:rPr>
          <w:color w:val="0070C0"/>
          <w:sz w:val="14"/>
          <w:szCs w:val="18"/>
        </w:rPr>
        <w:t xml:space="preserve"> Napr. pri zabezpečovaní odbornej praxe, alebo inej vzdelávacej činnosti uskutočňovanej mimo univerzity.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5DA4"/>
    <w:multiLevelType w:val="hybridMultilevel"/>
    <w:tmpl w:val="D6E8267A"/>
    <w:lvl w:ilvl="0" w:tplc="04B278A6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00BD"/>
    <w:multiLevelType w:val="hybridMultilevel"/>
    <w:tmpl w:val="EDA2113A"/>
    <w:lvl w:ilvl="0" w:tplc="53881B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16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64DE8"/>
    <w:multiLevelType w:val="hybridMultilevel"/>
    <w:tmpl w:val="97B68786"/>
    <w:lvl w:ilvl="0" w:tplc="041B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5" w15:restartNumberingAfterBreak="0">
    <w:nsid w:val="21A85B37"/>
    <w:multiLevelType w:val="hybridMultilevel"/>
    <w:tmpl w:val="1E5AD574"/>
    <w:lvl w:ilvl="0" w:tplc="3B4C2F02">
      <w:start w:val="1"/>
      <w:numFmt w:val="lowerLetter"/>
      <w:lvlText w:val="%1)"/>
      <w:lvlJc w:val="left"/>
      <w:pPr>
        <w:ind w:left="502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7DF9"/>
    <w:multiLevelType w:val="hybridMultilevel"/>
    <w:tmpl w:val="FDC896A2"/>
    <w:lvl w:ilvl="0" w:tplc="5B564784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sz w:val="1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16CC8"/>
    <w:multiLevelType w:val="hybridMultilevel"/>
    <w:tmpl w:val="D04EE118"/>
    <w:lvl w:ilvl="0" w:tplc="71EE32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8510B"/>
    <w:multiLevelType w:val="hybridMultilevel"/>
    <w:tmpl w:val="EEE42F0E"/>
    <w:lvl w:ilvl="0" w:tplc="861A38FE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C03D2"/>
    <w:multiLevelType w:val="hybridMultilevel"/>
    <w:tmpl w:val="EB2A418E"/>
    <w:lvl w:ilvl="0" w:tplc="56241F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5714E"/>
    <w:multiLevelType w:val="hybridMultilevel"/>
    <w:tmpl w:val="38D83680"/>
    <w:lvl w:ilvl="0" w:tplc="041B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4" w15:restartNumberingAfterBreak="0">
    <w:nsid w:val="603C3738"/>
    <w:multiLevelType w:val="hybridMultilevel"/>
    <w:tmpl w:val="46ACAF72"/>
    <w:lvl w:ilvl="0" w:tplc="1362D65A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FF634F"/>
    <w:multiLevelType w:val="hybridMultilevel"/>
    <w:tmpl w:val="E98427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321"/>
    <w:multiLevelType w:val="multilevel"/>
    <w:tmpl w:val="0194D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D745FD"/>
    <w:multiLevelType w:val="hybridMultilevel"/>
    <w:tmpl w:val="7BFACAEE"/>
    <w:lvl w:ilvl="0" w:tplc="5694CD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F2F3F"/>
    <w:multiLevelType w:val="multilevel"/>
    <w:tmpl w:val="8738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B93C4F"/>
    <w:multiLevelType w:val="hybridMultilevel"/>
    <w:tmpl w:val="FD1E1FE2"/>
    <w:lvl w:ilvl="0" w:tplc="9976DFA0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3"/>
  </w:num>
  <w:num w:numId="5">
    <w:abstractNumId w:val="16"/>
  </w:num>
  <w:num w:numId="6">
    <w:abstractNumId w:val="21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13"/>
  </w:num>
  <w:num w:numId="18">
    <w:abstractNumId w:val="8"/>
  </w:num>
  <w:num w:numId="19">
    <w:abstractNumId w:val="19"/>
  </w:num>
  <w:num w:numId="20">
    <w:abstractNumId w:val="17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C"/>
    <w:rsid w:val="000010C5"/>
    <w:rsid w:val="000138F6"/>
    <w:rsid w:val="0001512E"/>
    <w:rsid w:val="0002402D"/>
    <w:rsid w:val="00025394"/>
    <w:rsid w:val="00026AF3"/>
    <w:rsid w:val="0003488D"/>
    <w:rsid w:val="00037B20"/>
    <w:rsid w:val="00043761"/>
    <w:rsid w:val="000464CA"/>
    <w:rsid w:val="00047C3A"/>
    <w:rsid w:val="00050097"/>
    <w:rsid w:val="000527FD"/>
    <w:rsid w:val="0005782C"/>
    <w:rsid w:val="00065C45"/>
    <w:rsid w:val="00077B45"/>
    <w:rsid w:val="00080580"/>
    <w:rsid w:val="00083B69"/>
    <w:rsid w:val="00086566"/>
    <w:rsid w:val="000B2454"/>
    <w:rsid w:val="000B471D"/>
    <w:rsid w:val="000B59B1"/>
    <w:rsid w:val="000D50E5"/>
    <w:rsid w:val="000E3880"/>
    <w:rsid w:val="000E49FB"/>
    <w:rsid w:val="000E4A4E"/>
    <w:rsid w:val="000F0B85"/>
    <w:rsid w:val="000F6D6F"/>
    <w:rsid w:val="000F7459"/>
    <w:rsid w:val="000F7B91"/>
    <w:rsid w:val="00103AEA"/>
    <w:rsid w:val="00107D9A"/>
    <w:rsid w:val="00112B8A"/>
    <w:rsid w:val="001147D4"/>
    <w:rsid w:val="00114BF6"/>
    <w:rsid w:val="00120C47"/>
    <w:rsid w:val="001276A3"/>
    <w:rsid w:val="0013081B"/>
    <w:rsid w:val="001323F6"/>
    <w:rsid w:val="0014303C"/>
    <w:rsid w:val="00145073"/>
    <w:rsid w:val="00151376"/>
    <w:rsid w:val="00165518"/>
    <w:rsid w:val="00166697"/>
    <w:rsid w:val="001738E3"/>
    <w:rsid w:val="00180083"/>
    <w:rsid w:val="00193DD6"/>
    <w:rsid w:val="001A4DE9"/>
    <w:rsid w:val="001A5AE7"/>
    <w:rsid w:val="001A7B76"/>
    <w:rsid w:val="001A7EFE"/>
    <w:rsid w:val="001B6449"/>
    <w:rsid w:val="001D3A20"/>
    <w:rsid w:val="001E5618"/>
    <w:rsid w:val="001F2BF9"/>
    <w:rsid w:val="00207A13"/>
    <w:rsid w:val="00210880"/>
    <w:rsid w:val="002131DF"/>
    <w:rsid w:val="0021644D"/>
    <w:rsid w:val="002215F1"/>
    <w:rsid w:val="002217BF"/>
    <w:rsid w:val="00222858"/>
    <w:rsid w:val="002237C2"/>
    <w:rsid w:val="002309DF"/>
    <w:rsid w:val="002333BE"/>
    <w:rsid w:val="00242EC5"/>
    <w:rsid w:val="002506F5"/>
    <w:rsid w:val="00253324"/>
    <w:rsid w:val="00255464"/>
    <w:rsid w:val="0025583B"/>
    <w:rsid w:val="00257BCF"/>
    <w:rsid w:val="002611E4"/>
    <w:rsid w:val="00271C0A"/>
    <w:rsid w:val="0029437D"/>
    <w:rsid w:val="002A7630"/>
    <w:rsid w:val="002B2033"/>
    <w:rsid w:val="002B504C"/>
    <w:rsid w:val="002B71A0"/>
    <w:rsid w:val="002C3645"/>
    <w:rsid w:val="002D1217"/>
    <w:rsid w:val="002D56EC"/>
    <w:rsid w:val="002E1D52"/>
    <w:rsid w:val="002E2067"/>
    <w:rsid w:val="002E35DC"/>
    <w:rsid w:val="002E5D17"/>
    <w:rsid w:val="002F239D"/>
    <w:rsid w:val="00306AAC"/>
    <w:rsid w:val="00313ED1"/>
    <w:rsid w:val="00316760"/>
    <w:rsid w:val="003168C3"/>
    <w:rsid w:val="0032252D"/>
    <w:rsid w:val="0032424E"/>
    <w:rsid w:val="00326D93"/>
    <w:rsid w:val="00331A8E"/>
    <w:rsid w:val="003364DA"/>
    <w:rsid w:val="00336DB0"/>
    <w:rsid w:val="00343DB8"/>
    <w:rsid w:val="003538C4"/>
    <w:rsid w:val="00353BB9"/>
    <w:rsid w:val="00356227"/>
    <w:rsid w:val="003564A3"/>
    <w:rsid w:val="00367551"/>
    <w:rsid w:val="00367CC3"/>
    <w:rsid w:val="0037192E"/>
    <w:rsid w:val="00375339"/>
    <w:rsid w:val="00386038"/>
    <w:rsid w:val="003A2A48"/>
    <w:rsid w:val="003A4F9D"/>
    <w:rsid w:val="003B044E"/>
    <w:rsid w:val="003B6F24"/>
    <w:rsid w:val="003D53DE"/>
    <w:rsid w:val="003D75FE"/>
    <w:rsid w:val="003E5004"/>
    <w:rsid w:val="003F3409"/>
    <w:rsid w:val="003F68EB"/>
    <w:rsid w:val="004009FC"/>
    <w:rsid w:val="0040257C"/>
    <w:rsid w:val="00411E72"/>
    <w:rsid w:val="00414365"/>
    <w:rsid w:val="00417C88"/>
    <w:rsid w:val="00430B2A"/>
    <w:rsid w:val="00437E21"/>
    <w:rsid w:val="00457665"/>
    <w:rsid w:val="00464744"/>
    <w:rsid w:val="00466982"/>
    <w:rsid w:val="00467E17"/>
    <w:rsid w:val="00471A61"/>
    <w:rsid w:val="00471D21"/>
    <w:rsid w:val="00473CE4"/>
    <w:rsid w:val="0047610A"/>
    <w:rsid w:val="00483809"/>
    <w:rsid w:val="004930F2"/>
    <w:rsid w:val="004A18D0"/>
    <w:rsid w:val="004A431C"/>
    <w:rsid w:val="004A5AB2"/>
    <w:rsid w:val="004A67F0"/>
    <w:rsid w:val="004C2BB3"/>
    <w:rsid w:val="004D1CBA"/>
    <w:rsid w:val="004D40D9"/>
    <w:rsid w:val="004D529B"/>
    <w:rsid w:val="004E16B1"/>
    <w:rsid w:val="004E2E36"/>
    <w:rsid w:val="004F329E"/>
    <w:rsid w:val="0050680A"/>
    <w:rsid w:val="00515061"/>
    <w:rsid w:val="00526F6F"/>
    <w:rsid w:val="005305DB"/>
    <w:rsid w:val="005317EE"/>
    <w:rsid w:val="00536937"/>
    <w:rsid w:val="00536AA6"/>
    <w:rsid w:val="00546C0D"/>
    <w:rsid w:val="0055299E"/>
    <w:rsid w:val="00554669"/>
    <w:rsid w:val="005563B4"/>
    <w:rsid w:val="0056069D"/>
    <w:rsid w:val="00563A2E"/>
    <w:rsid w:val="00566E66"/>
    <w:rsid w:val="005758ED"/>
    <w:rsid w:val="0057707E"/>
    <w:rsid w:val="00583C80"/>
    <w:rsid w:val="00597B4C"/>
    <w:rsid w:val="005A255F"/>
    <w:rsid w:val="005A6358"/>
    <w:rsid w:val="005A7130"/>
    <w:rsid w:val="005B500E"/>
    <w:rsid w:val="005D19DE"/>
    <w:rsid w:val="005E283F"/>
    <w:rsid w:val="005E34E3"/>
    <w:rsid w:val="005E4797"/>
    <w:rsid w:val="005F2514"/>
    <w:rsid w:val="00600EEE"/>
    <w:rsid w:val="0060191C"/>
    <w:rsid w:val="00602388"/>
    <w:rsid w:val="006029AE"/>
    <w:rsid w:val="00604624"/>
    <w:rsid w:val="00607B04"/>
    <w:rsid w:val="00607B38"/>
    <w:rsid w:val="00617AD8"/>
    <w:rsid w:val="006233D7"/>
    <w:rsid w:val="00630151"/>
    <w:rsid w:val="00640CF2"/>
    <w:rsid w:val="00641DCB"/>
    <w:rsid w:val="00655D2C"/>
    <w:rsid w:val="00663C5D"/>
    <w:rsid w:val="00664108"/>
    <w:rsid w:val="006735CE"/>
    <w:rsid w:val="0068398B"/>
    <w:rsid w:val="006950F6"/>
    <w:rsid w:val="006A117E"/>
    <w:rsid w:val="006A40C2"/>
    <w:rsid w:val="006A4B0E"/>
    <w:rsid w:val="006B6E5E"/>
    <w:rsid w:val="006B7098"/>
    <w:rsid w:val="006C2A9D"/>
    <w:rsid w:val="006C6836"/>
    <w:rsid w:val="006D4571"/>
    <w:rsid w:val="006E5987"/>
    <w:rsid w:val="006E5B1E"/>
    <w:rsid w:val="006E7606"/>
    <w:rsid w:val="006E7669"/>
    <w:rsid w:val="006F76A2"/>
    <w:rsid w:val="007011C1"/>
    <w:rsid w:val="00707500"/>
    <w:rsid w:val="00707D72"/>
    <w:rsid w:val="00717422"/>
    <w:rsid w:val="007202F2"/>
    <w:rsid w:val="00730BD1"/>
    <w:rsid w:val="0073342F"/>
    <w:rsid w:val="00747BEA"/>
    <w:rsid w:val="00752C13"/>
    <w:rsid w:val="00755393"/>
    <w:rsid w:val="0075667D"/>
    <w:rsid w:val="007573D4"/>
    <w:rsid w:val="00762592"/>
    <w:rsid w:val="00766E2B"/>
    <w:rsid w:val="00780F39"/>
    <w:rsid w:val="0079271C"/>
    <w:rsid w:val="00793FEF"/>
    <w:rsid w:val="007A0F7E"/>
    <w:rsid w:val="007A3332"/>
    <w:rsid w:val="007A64C5"/>
    <w:rsid w:val="007B1489"/>
    <w:rsid w:val="007B61DE"/>
    <w:rsid w:val="007B782D"/>
    <w:rsid w:val="007C0118"/>
    <w:rsid w:val="007C2F51"/>
    <w:rsid w:val="007C3CD2"/>
    <w:rsid w:val="007D13BE"/>
    <w:rsid w:val="007D271F"/>
    <w:rsid w:val="007D327C"/>
    <w:rsid w:val="007E1278"/>
    <w:rsid w:val="007E18AA"/>
    <w:rsid w:val="00810FF2"/>
    <w:rsid w:val="008151E3"/>
    <w:rsid w:val="00816025"/>
    <w:rsid w:val="008174BF"/>
    <w:rsid w:val="008222F4"/>
    <w:rsid w:val="008250D8"/>
    <w:rsid w:val="008252C9"/>
    <w:rsid w:val="00825816"/>
    <w:rsid w:val="00827F2C"/>
    <w:rsid w:val="00835C68"/>
    <w:rsid w:val="0084411F"/>
    <w:rsid w:val="008508B2"/>
    <w:rsid w:val="008535EA"/>
    <w:rsid w:val="00863449"/>
    <w:rsid w:val="008642CF"/>
    <w:rsid w:val="00866E25"/>
    <w:rsid w:val="00872A05"/>
    <w:rsid w:val="00875A7B"/>
    <w:rsid w:val="008855C0"/>
    <w:rsid w:val="00886474"/>
    <w:rsid w:val="00892FAF"/>
    <w:rsid w:val="00895A2C"/>
    <w:rsid w:val="008A5903"/>
    <w:rsid w:val="008B5890"/>
    <w:rsid w:val="008B74C3"/>
    <w:rsid w:val="008C63FA"/>
    <w:rsid w:val="008D2BCF"/>
    <w:rsid w:val="008D78F2"/>
    <w:rsid w:val="00904A5F"/>
    <w:rsid w:val="00922D33"/>
    <w:rsid w:val="00922F29"/>
    <w:rsid w:val="00931E1C"/>
    <w:rsid w:val="009320BD"/>
    <w:rsid w:val="00936D7F"/>
    <w:rsid w:val="009415C4"/>
    <w:rsid w:val="00944661"/>
    <w:rsid w:val="0095170B"/>
    <w:rsid w:val="00951779"/>
    <w:rsid w:val="009541F1"/>
    <w:rsid w:val="00957C31"/>
    <w:rsid w:val="00957DB9"/>
    <w:rsid w:val="0096499B"/>
    <w:rsid w:val="009658AD"/>
    <w:rsid w:val="00972529"/>
    <w:rsid w:val="00973857"/>
    <w:rsid w:val="00983B75"/>
    <w:rsid w:val="009B08D5"/>
    <w:rsid w:val="009B1089"/>
    <w:rsid w:val="009C2D2C"/>
    <w:rsid w:val="009C3859"/>
    <w:rsid w:val="009C4C50"/>
    <w:rsid w:val="009C6A58"/>
    <w:rsid w:val="009D70BA"/>
    <w:rsid w:val="009D7FD1"/>
    <w:rsid w:val="009E3C8D"/>
    <w:rsid w:val="009E3F7A"/>
    <w:rsid w:val="009E5868"/>
    <w:rsid w:val="009E6F96"/>
    <w:rsid w:val="009F2694"/>
    <w:rsid w:val="009F2784"/>
    <w:rsid w:val="009F2CD1"/>
    <w:rsid w:val="009F7E12"/>
    <w:rsid w:val="00A02C5E"/>
    <w:rsid w:val="00A046F0"/>
    <w:rsid w:val="00A04ED2"/>
    <w:rsid w:val="00A05E54"/>
    <w:rsid w:val="00A06A65"/>
    <w:rsid w:val="00A06A87"/>
    <w:rsid w:val="00A15354"/>
    <w:rsid w:val="00A20826"/>
    <w:rsid w:val="00A22AE9"/>
    <w:rsid w:val="00A22C52"/>
    <w:rsid w:val="00A24D5F"/>
    <w:rsid w:val="00A24DA0"/>
    <w:rsid w:val="00A25154"/>
    <w:rsid w:val="00A27A6E"/>
    <w:rsid w:val="00A3172D"/>
    <w:rsid w:val="00A325BA"/>
    <w:rsid w:val="00A3356A"/>
    <w:rsid w:val="00A34C04"/>
    <w:rsid w:val="00A354CD"/>
    <w:rsid w:val="00A37B8A"/>
    <w:rsid w:val="00A40861"/>
    <w:rsid w:val="00A45794"/>
    <w:rsid w:val="00A56A76"/>
    <w:rsid w:val="00A57D5E"/>
    <w:rsid w:val="00A57D6E"/>
    <w:rsid w:val="00A63DEC"/>
    <w:rsid w:val="00A6519A"/>
    <w:rsid w:val="00A73C47"/>
    <w:rsid w:val="00A7401F"/>
    <w:rsid w:val="00A84E9F"/>
    <w:rsid w:val="00A967B6"/>
    <w:rsid w:val="00AA08A1"/>
    <w:rsid w:val="00AA494D"/>
    <w:rsid w:val="00AA5071"/>
    <w:rsid w:val="00AA7703"/>
    <w:rsid w:val="00AB0C09"/>
    <w:rsid w:val="00AB5731"/>
    <w:rsid w:val="00AC01FC"/>
    <w:rsid w:val="00AC2B49"/>
    <w:rsid w:val="00AC3655"/>
    <w:rsid w:val="00AC3BDA"/>
    <w:rsid w:val="00AC4DB0"/>
    <w:rsid w:val="00AE0724"/>
    <w:rsid w:val="00AE0EF5"/>
    <w:rsid w:val="00AE279C"/>
    <w:rsid w:val="00AE3632"/>
    <w:rsid w:val="00AF5D0F"/>
    <w:rsid w:val="00B00488"/>
    <w:rsid w:val="00B0108E"/>
    <w:rsid w:val="00B11A49"/>
    <w:rsid w:val="00B15A78"/>
    <w:rsid w:val="00B2145E"/>
    <w:rsid w:val="00B22541"/>
    <w:rsid w:val="00B312E2"/>
    <w:rsid w:val="00B3243E"/>
    <w:rsid w:val="00B330BD"/>
    <w:rsid w:val="00B45C4D"/>
    <w:rsid w:val="00B511DB"/>
    <w:rsid w:val="00B61034"/>
    <w:rsid w:val="00B6274B"/>
    <w:rsid w:val="00B64AFA"/>
    <w:rsid w:val="00B661B7"/>
    <w:rsid w:val="00B67877"/>
    <w:rsid w:val="00B81DEE"/>
    <w:rsid w:val="00B8311F"/>
    <w:rsid w:val="00B86956"/>
    <w:rsid w:val="00B86A6D"/>
    <w:rsid w:val="00B8725E"/>
    <w:rsid w:val="00B9081B"/>
    <w:rsid w:val="00BA10E0"/>
    <w:rsid w:val="00BA51E7"/>
    <w:rsid w:val="00BA5D00"/>
    <w:rsid w:val="00BA6D01"/>
    <w:rsid w:val="00BA7E12"/>
    <w:rsid w:val="00BB25F0"/>
    <w:rsid w:val="00BB6AB5"/>
    <w:rsid w:val="00BC44A8"/>
    <w:rsid w:val="00BD4DAD"/>
    <w:rsid w:val="00BE41C7"/>
    <w:rsid w:val="00BE5EF3"/>
    <w:rsid w:val="00BF2DF4"/>
    <w:rsid w:val="00BF6D8F"/>
    <w:rsid w:val="00BF777E"/>
    <w:rsid w:val="00C13933"/>
    <w:rsid w:val="00C14063"/>
    <w:rsid w:val="00C16965"/>
    <w:rsid w:val="00C17EE1"/>
    <w:rsid w:val="00C202F5"/>
    <w:rsid w:val="00C20D08"/>
    <w:rsid w:val="00C22CC2"/>
    <w:rsid w:val="00C564D1"/>
    <w:rsid w:val="00C625CD"/>
    <w:rsid w:val="00C73A82"/>
    <w:rsid w:val="00C75C9C"/>
    <w:rsid w:val="00C771B1"/>
    <w:rsid w:val="00C77578"/>
    <w:rsid w:val="00C879F8"/>
    <w:rsid w:val="00C90174"/>
    <w:rsid w:val="00CA04AC"/>
    <w:rsid w:val="00CA5DDE"/>
    <w:rsid w:val="00CB60A4"/>
    <w:rsid w:val="00CC3EFC"/>
    <w:rsid w:val="00CC4482"/>
    <w:rsid w:val="00CD4100"/>
    <w:rsid w:val="00CD6AED"/>
    <w:rsid w:val="00CE1BA8"/>
    <w:rsid w:val="00CE4DED"/>
    <w:rsid w:val="00CE7CF3"/>
    <w:rsid w:val="00CF1531"/>
    <w:rsid w:val="00CF3D23"/>
    <w:rsid w:val="00CF674F"/>
    <w:rsid w:val="00D00A1A"/>
    <w:rsid w:val="00D04F5C"/>
    <w:rsid w:val="00D121D3"/>
    <w:rsid w:val="00D157EB"/>
    <w:rsid w:val="00D34808"/>
    <w:rsid w:val="00D4712E"/>
    <w:rsid w:val="00D60C2A"/>
    <w:rsid w:val="00D708F4"/>
    <w:rsid w:val="00D752F6"/>
    <w:rsid w:val="00D817A1"/>
    <w:rsid w:val="00D83830"/>
    <w:rsid w:val="00D9204E"/>
    <w:rsid w:val="00DA71C0"/>
    <w:rsid w:val="00DB0157"/>
    <w:rsid w:val="00DB21DA"/>
    <w:rsid w:val="00DB4C26"/>
    <w:rsid w:val="00DB68D0"/>
    <w:rsid w:val="00DB6B1B"/>
    <w:rsid w:val="00DC161E"/>
    <w:rsid w:val="00DD0C4D"/>
    <w:rsid w:val="00DD1B91"/>
    <w:rsid w:val="00DE0418"/>
    <w:rsid w:val="00DE5351"/>
    <w:rsid w:val="00DE536C"/>
    <w:rsid w:val="00E06B54"/>
    <w:rsid w:val="00E13ED8"/>
    <w:rsid w:val="00E227B7"/>
    <w:rsid w:val="00E30771"/>
    <w:rsid w:val="00E3540B"/>
    <w:rsid w:val="00E439B7"/>
    <w:rsid w:val="00E46067"/>
    <w:rsid w:val="00E55511"/>
    <w:rsid w:val="00E56473"/>
    <w:rsid w:val="00E87E1C"/>
    <w:rsid w:val="00E96408"/>
    <w:rsid w:val="00E96B88"/>
    <w:rsid w:val="00EC4048"/>
    <w:rsid w:val="00EC4FA6"/>
    <w:rsid w:val="00ED2142"/>
    <w:rsid w:val="00ED5E1A"/>
    <w:rsid w:val="00ED7CDC"/>
    <w:rsid w:val="00EE7465"/>
    <w:rsid w:val="00EF166C"/>
    <w:rsid w:val="00EF271F"/>
    <w:rsid w:val="00EF5660"/>
    <w:rsid w:val="00EF6E6F"/>
    <w:rsid w:val="00F063B9"/>
    <w:rsid w:val="00F16CC6"/>
    <w:rsid w:val="00F247B1"/>
    <w:rsid w:val="00F3395D"/>
    <w:rsid w:val="00F35D38"/>
    <w:rsid w:val="00F54760"/>
    <w:rsid w:val="00F61E67"/>
    <w:rsid w:val="00F64E09"/>
    <w:rsid w:val="00F71321"/>
    <w:rsid w:val="00F72430"/>
    <w:rsid w:val="00F745DD"/>
    <w:rsid w:val="00F85B76"/>
    <w:rsid w:val="00F91FC2"/>
    <w:rsid w:val="00F970D6"/>
    <w:rsid w:val="00FA27B9"/>
    <w:rsid w:val="00FA31EA"/>
    <w:rsid w:val="00FA3A9F"/>
    <w:rsid w:val="00FB1C1F"/>
    <w:rsid w:val="00FB2719"/>
    <w:rsid w:val="00FB2F7E"/>
    <w:rsid w:val="00FC2E65"/>
    <w:rsid w:val="00FD3F0C"/>
    <w:rsid w:val="00FF1420"/>
    <w:rsid w:val="00FF7149"/>
    <w:rsid w:val="00FF7F5B"/>
    <w:rsid w:val="5F19F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9E6A"/>
  <w15:docId w15:val="{13958437-C87D-4A73-90B2-33D2D6E8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EF166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EF166C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F166C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F166C"/>
    <w:rPr>
      <w:vertAlign w:val="superscript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EF166C"/>
  </w:style>
  <w:style w:type="paragraph" w:styleId="Textbubliny">
    <w:name w:val="Balloon Text"/>
    <w:basedOn w:val="Normlny"/>
    <w:link w:val="TextbublinyChar"/>
    <w:uiPriority w:val="99"/>
    <w:semiHidden/>
    <w:unhideWhenUsed/>
    <w:rsid w:val="00C6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5C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B471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B471D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8398B"/>
    <w:rPr>
      <w:color w:val="954F72" w:themeColor="followedHyperlink"/>
      <w:u w:val="single"/>
    </w:rPr>
  </w:style>
  <w:style w:type="paragraph" w:customStyle="1" w:styleId="Polokakomentr">
    <w:name w:val="Položka_komentár"/>
    <w:basedOn w:val="Normlny"/>
    <w:link w:val="PolokakomentrChar"/>
    <w:uiPriority w:val="99"/>
    <w:rsid w:val="009D70BA"/>
    <w:pPr>
      <w:spacing w:after="0" w:line="240" w:lineRule="auto"/>
    </w:pPr>
    <w:rPr>
      <w:rFonts w:ascii="Times New Roman" w:eastAsia="SimSun" w:hAnsi="Times New Roman" w:cs="Times New Roman"/>
      <w:i/>
      <w:iCs/>
      <w:color w:val="365F91"/>
      <w:sz w:val="20"/>
      <w:szCs w:val="20"/>
      <w:lang w:eastAsia="zh-CN"/>
    </w:rPr>
  </w:style>
  <w:style w:type="character" w:customStyle="1" w:styleId="PolokakomentrChar">
    <w:name w:val="Položka_komentár Char"/>
    <w:link w:val="Polokakomentr"/>
    <w:uiPriority w:val="99"/>
    <w:locked/>
    <w:rsid w:val="009D70BA"/>
    <w:rPr>
      <w:rFonts w:ascii="Times New Roman" w:eastAsia="SimSun" w:hAnsi="Times New Roman" w:cs="Times New Roman"/>
      <w:i/>
      <w:iCs/>
      <w:color w:val="365F91"/>
      <w:sz w:val="20"/>
      <w:szCs w:val="20"/>
      <w:lang w:eastAsia="zh-CN"/>
    </w:rPr>
  </w:style>
  <w:style w:type="paragraph" w:customStyle="1" w:styleId="Default">
    <w:name w:val="Default"/>
    <w:rsid w:val="009D7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olokaChar">
    <w:name w:val="Položka Char"/>
    <w:link w:val="Poloka"/>
    <w:uiPriority w:val="99"/>
    <w:locked/>
    <w:rsid w:val="002D1217"/>
    <w:rPr>
      <w:b/>
      <w:sz w:val="16"/>
    </w:rPr>
  </w:style>
  <w:style w:type="paragraph" w:customStyle="1" w:styleId="Poloka">
    <w:name w:val="Položka"/>
    <w:basedOn w:val="Normlny"/>
    <w:link w:val="PolokaChar"/>
    <w:uiPriority w:val="99"/>
    <w:rsid w:val="002D1217"/>
    <w:pPr>
      <w:spacing w:after="200" w:line="276" w:lineRule="auto"/>
    </w:pPr>
    <w:rPr>
      <w:b/>
      <w:sz w:val="16"/>
    </w:rPr>
  </w:style>
  <w:style w:type="table" w:styleId="Mriekatabuky">
    <w:name w:val="Table Grid"/>
    <w:basedOn w:val="Normlnatabuka"/>
    <w:uiPriority w:val="39"/>
    <w:rsid w:val="0053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ra">
    <w:name w:val="annotation text"/>
    <w:basedOn w:val="Normlny"/>
    <w:link w:val="TextkomentraChar"/>
    <w:unhideWhenUsed/>
    <w:rsid w:val="005E28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E28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exander.randin@ucm.sk" TargetMode="External"/><Relationship Id="rId21" Type="http://schemas.openxmlformats.org/officeDocument/2006/relationships/hyperlink" Target="http://khist.ff.ucm.sk/sk/personalne-obsadenie/" TargetMode="External"/><Relationship Id="rId42" Type="http://schemas.openxmlformats.org/officeDocument/2006/relationships/hyperlink" Target="https://www.ucm.sk/sk/vzdialeny-pristup-do-vs/" TargetMode="External"/><Relationship Id="rId47" Type="http://schemas.openxmlformats.org/officeDocument/2006/relationships/hyperlink" Target="https://www.ucm.sk/docs/dokumenty/interny_predpis_ziadosti_o_prispevok_na_sportove_ziadost_2012.pdf" TargetMode="External"/><Relationship Id="rId63" Type="http://schemas.openxmlformats.org/officeDocument/2006/relationships/hyperlink" Target="https://www.ucm.sk/docs/legislativa/vybavovanie_staznosti_na_ucm_smernica_2010.pdf" TargetMode="External"/><Relationship Id="rId68" Type="http://schemas.openxmlformats.org/officeDocument/2006/relationships/hyperlink" Target="https://ff.ucm.sk/sk/system-manazerstva-kvality/" TargetMode="External"/><Relationship Id="rId2" Type="http://schemas.openxmlformats.org/officeDocument/2006/relationships/styles" Target="styles.xml"/><Relationship Id="rId16" Type="http://schemas.openxmlformats.org/officeDocument/2006/relationships/hyperlink" Target="mailto:pavol.tisliar@ucm.sk" TargetMode="External"/><Relationship Id="rId29" Type="http://schemas.openxmlformats.org/officeDocument/2006/relationships/hyperlink" Target="http://ketno.ff.ucm.sk/sk/personalne-obsadenie/" TargetMode="External"/><Relationship Id="rId11" Type="http://schemas.openxmlformats.org/officeDocument/2006/relationships/hyperlink" Target="https://www.ucm.sk/docs/legislativa/studijny_poriadok_ucm_2020.pdf" TargetMode="External"/><Relationship Id="rId24" Type="http://schemas.openxmlformats.org/officeDocument/2006/relationships/hyperlink" Target="mailto:peter.chrastina@ucm.sk" TargetMode="External"/><Relationship Id="rId32" Type="http://schemas.openxmlformats.org/officeDocument/2006/relationships/hyperlink" Target="mailto:mihnak1@ucm.sk" TargetMode="External"/><Relationship Id="rId37" Type="http://schemas.openxmlformats.org/officeDocument/2006/relationships/hyperlink" Target="https://www.ucm.sk/sk/oddelenie-kvality-a-vedy/" TargetMode="External"/><Relationship Id="rId40" Type="http://schemas.openxmlformats.org/officeDocument/2006/relationships/hyperlink" Target="https://www.ucm.sk/sk/studentsky-domov/" TargetMode="External"/><Relationship Id="rId45" Type="http://schemas.openxmlformats.org/officeDocument/2006/relationships/hyperlink" Target="https://moodle.ucm.sk/" TargetMode="External"/><Relationship Id="rId53" Type="http://schemas.openxmlformats.org/officeDocument/2006/relationships/hyperlink" Target="https://ff.ucm.sk/sk/system-manazerstva-kvality/" TargetMode="External"/><Relationship Id="rId58" Type="http://schemas.openxmlformats.org/officeDocument/2006/relationships/hyperlink" Target="https://www.ucm.sk/docs/legislativa/smernica_o_doktorandskom_studiu_uplne_znenie_2018.pdf" TargetMode="External"/><Relationship Id="rId66" Type="http://schemas.openxmlformats.org/officeDocument/2006/relationships/hyperlink" Target="https://www.ucm.sk/sk/oddelenie-vonkajsich-vztahov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www.ucm.sk/docs/legislativa/2019_smernica_o_plagiatorstve.pdf" TargetMode="External"/><Relationship Id="rId19" Type="http://schemas.openxmlformats.org/officeDocument/2006/relationships/hyperlink" Target="mailto:alexander.randin@ucm.sk" TargetMode="External"/><Relationship Id="rId14" Type="http://schemas.openxmlformats.org/officeDocument/2006/relationships/hyperlink" Target="https://ff.ucm.sk/docs/studium/harmonogram%20studia/FF_UCM_harmonogram_studia_2020_2021.pdf" TargetMode="External"/><Relationship Id="rId22" Type="http://schemas.openxmlformats.org/officeDocument/2006/relationships/hyperlink" Target="http://ketno.ff.ucm.sk/sk/personalne-obsadenie/" TargetMode="External"/><Relationship Id="rId27" Type="http://schemas.openxmlformats.org/officeDocument/2006/relationships/hyperlink" Target="mailto:radoslav.hlusek@ucm.sk" TargetMode="External"/><Relationship Id="rId30" Type="http://schemas.openxmlformats.org/officeDocument/2006/relationships/hyperlink" Target="mailto:siegel1@ucm.sk" TargetMode="External"/><Relationship Id="rId35" Type="http://schemas.openxmlformats.org/officeDocument/2006/relationships/hyperlink" Target="mailto:dominika.dokotorova@ucm.sk" TargetMode="External"/><Relationship Id="rId43" Type="http://schemas.openxmlformats.org/officeDocument/2006/relationships/hyperlink" Target="https://www.ucm.sk/sk/centrum-informacnych-zdrojov-ucm-v-trnave/" TargetMode="External"/><Relationship Id="rId48" Type="http://schemas.openxmlformats.org/officeDocument/2006/relationships/hyperlink" Target="https://www.ucm.sk/sk/oddelenie-vonkajsich-vztahov/" TargetMode="External"/><Relationship Id="rId56" Type="http://schemas.openxmlformats.org/officeDocument/2006/relationships/hyperlink" Target="https://www.ucm.sk/docs/legislativa/studijny_poriadok_ucm_2020.pdf" TargetMode="External"/><Relationship Id="rId64" Type="http://schemas.openxmlformats.org/officeDocument/2006/relationships/hyperlink" Target="https://www.ucm.sk/sk/studentsky-domov/" TargetMode="External"/><Relationship Id="rId69" Type="http://schemas.openxmlformats.org/officeDocument/2006/relationships/hyperlink" Target="https://bit.ly/3s6vlTh" TargetMode="External"/><Relationship Id="rId8" Type="http://schemas.openxmlformats.org/officeDocument/2006/relationships/hyperlink" Target="https://ff.ucm.sk/docs/akademicky_senat/2014/Kriteria_hodnotenia_vnut_systemu_zabezpec_kvality.pdf" TargetMode="External"/><Relationship Id="rId51" Type="http://schemas.openxmlformats.org/officeDocument/2006/relationships/hyperlink" Target="mailto:jablonsky.david@ucm.sk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ucm.sk/docs/legislativa/studijny_poriadok_ucm_2020.pdf" TargetMode="External"/><Relationship Id="rId17" Type="http://schemas.openxmlformats.org/officeDocument/2006/relationships/hyperlink" Target="mailto:peter.chrastina@ucm.sk" TargetMode="External"/><Relationship Id="rId25" Type="http://schemas.openxmlformats.org/officeDocument/2006/relationships/hyperlink" Target="mailto:michal.habaj@ucm.sk" TargetMode="External"/><Relationship Id="rId33" Type="http://schemas.openxmlformats.org/officeDocument/2006/relationships/hyperlink" Target="mailto:tatana.souckova@ucm.sk" TargetMode="External"/><Relationship Id="rId38" Type="http://schemas.openxmlformats.org/officeDocument/2006/relationships/hyperlink" Target="https://ff.ucm.sk/sk/studijne-oddelenie/" TargetMode="External"/><Relationship Id="rId46" Type="http://schemas.openxmlformats.org/officeDocument/2006/relationships/hyperlink" Target="https://www.ucm.sk/sk/aktivity-studentov-divadlo-spev-tanec/?highlight=%9Aportov%E9+a+kult%FArne+aktivity" TargetMode="External"/><Relationship Id="rId59" Type="http://schemas.openxmlformats.org/officeDocument/2006/relationships/hyperlink" Target="https://www.ucm.sk/docs/legislativa/smernica_o_administracii_erazmus+.pdf" TargetMode="External"/><Relationship Id="rId67" Type="http://schemas.openxmlformats.org/officeDocument/2006/relationships/hyperlink" Target="https://www.ucm.sk/docs/legislativa/postup_pri_predkladani_a_schvalovani_ziadosti_2012.pdf" TargetMode="External"/><Relationship Id="rId20" Type="http://schemas.openxmlformats.org/officeDocument/2006/relationships/hyperlink" Target="mailto:radoslav.hlusek@ucm.sk" TargetMode="External"/><Relationship Id="rId41" Type="http://schemas.openxmlformats.org/officeDocument/2006/relationships/hyperlink" Target="https://www.ucm.sk/sk/psychologicka-podpora-a-poradenstvo/?highlight=psychologick%E1+porad%F2a" TargetMode="External"/><Relationship Id="rId54" Type="http://schemas.openxmlformats.org/officeDocument/2006/relationships/hyperlink" Target="https://ff.ucm.sk/sk/hodnotenie-studia-studentmi/" TargetMode="External"/><Relationship Id="rId62" Type="http://schemas.openxmlformats.org/officeDocument/2006/relationships/hyperlink" Target="https://bit.ly/3dpaAxR" TargetMode="External"/><Relationship Id="rId70" Type="http://schemas.openxmlformats.org/officeDocument/2006/relationships/hyperlink" Target="https://ff.ucm.sk/docs/vnutorne_predpisy_fakulty/Dodatok_k_smernici_2_201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pavol.tisliar@ucm.sk" TargetMode="External"/><Relationship Id="rId23" Type="http://schemas.openxmlformats.org/officeDocument/2006/relationships/hyperlink" Target="mailto:pavol.tisliar@ucm.sk" TargetMode="External"/><Relationship Id="rId28" Type="http://schemas.openxmlformats.org/officeDocument/2006/relationships/hyperlink" Target="http://khist.ff.ucm.sk/sk/personalne-obsadenie/" TargetMode="External"/><Relationship Id="rId36" Type="http://schemas.openxmlformats.org/officeDocument/2006/relationships/hyperlink" Target="mailto:sona.svetlikova@ucm.sk" TargetMode="External"/><Relationship Id="rId49" Type="http://schemas.openxmlformats.org/officeDocument/2006/relationships/hyperlink" Target="https://www.ucm.sk/docs/legislativa/smernica_o_administracii_erazmus+.pdf" TargetMode="External"/><Relationship Id="rId57" Type="http://schemas.openxmlformats.org/officeDocument/2006/relationships/hyperlink" Target="https://www.ucm.sk/docs/legislativa/uznavanie_absolovanych_predmetov.pdf" TargetMode="External"/><Relationship Id="rId10" Type="http://schemas.openxmlformats.org/officeDocument/2006/relationships/hyperlink" Target="https://ff.ucm.sk/docs/studium/doktorandske/2019/Metodicky_pokyn_k_DS_zo_7_11_2019_FF_UCM.pdf" TargetMode="External"/><Relationship Id="rId31" Type="http://schemas.openxmlformats.org/officeDocument/2006/relationships/hyperlink" Target="mailto:paulisova1@ucm.sk" TargetMode="External"/><Relationship Id="rId44" Type="http://schemas.openxmlformats.org/officeDocument/2006/relationships/hyperlink" Target="http://khist.ff.ucm.sk/sk/katedrova-kniznica/" TargetMode="External"/><Relationship Id="rId52" Type="http://schemas.openxmlformats.org/officeDocument/2006/relationships/hyperlink" Target="https://www.ucm.sk/docs/legislativa/vnutorny_system_kvality.pdf" TargetMode="External"/><Relationship Id="rId60" Type="http://schemas.openxmlformats.org/officeDocument/2006/relationships/hyperlink" Target="https://www.ucm.sk/sk/eticky-kodex-ucm-v-trnave/" TargetMode="External"/><Relationship Id="rId65" Type="http://schemas.openxmlformats.org/officeDocument/2006/relationships/hyperlink" Target="https://www.ucm.sk/sk/oddelenie-kvality-a-vedy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f.ucm.sk/docs/dokumenty/2014_04/Interna%20smernica%20c.%2003-2014.pdf" TargetMode="External"/><Relationship Id="rId13" Type="http://schemas.openxmlformats.org/officeDocument/2006/relationships/hyperlink" Target="https://ff.ucm.sk/docs/studium/studijny_poriadok_ucm_2020.pdf" TargetMode="External"/><Relationship Id="rId18" Type="http://schemas.openxmlformats.org/officeDocument/2006/relationships/hyperlink" Target="mailto:michal.habaj@ucm.sk" TargetMode="External"/><Relationship Id="rId39" Type="http://schemas.openxmlformats.org/officeDocument/2006/relationships/hyperlink" Target="mailto:sona.krahulcov@ucm.sk" TargetMode="External"/><Relationship Id="rId34" Type="http://schemas.openxmlformats.org/officeDocument/2006/relationships/hyperlink" Target="mailto:pavol.tisliar@ucm.sk" TargetMode="External"/><Relationship Id="rId50" Type="http://schemas.openxmlformats.org/officeDocument/2006/relationships/hyperlink" Target="https://ff.ucm.sk/sk/medzinarodne-aktivity-spolupraca-erasmus-mobility/?highlight=Erasmus" TargetMode="External"/><Relationship Id="rId55" Type="http://schemas.openxmlformats.org/officeDocument/2006/relationships/hyperlink" Target="https://ff.ucm.sk/docs/system_manazerstva_kvality/Spokojnost_absolventov_so_studiom_na_FF_UCM.pdf" TargetMode="External"/><Relationship Id="rId7" Type="http://schemas.openxmlformats.org/officeDocument/2006/relationships/hyperlink" Target="https://ff.ucm.sk/docs/vnutorne_predpisy_fakulty/Interna%20smernica%20cislo_02_2014%20novela%202016.pdf" TargetMode="External"/><Relationship Id="rId71" Type="http://schemas.openxmlformats.org/officeDocument/2006/relationships/hyperlink" Target="https://bit.ly/2OHSrB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9694</Words>
  <Characters>55256</Characters>
  <Application>Microsoft Office Word</Application>
  <DocSecurity>0</DocSecurity>
  <Lines>460</Lines>
  <Paragraphs>129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MIKULKOVÁ, Zuzana</dc:creator>
  <cp:keywords/>
  <dc:description/>
  <cp:lastModifiedBy>VALČUHOVÁ, Ľubica</cp:lastModifiedBy>
  <cp:revision>24</cp:revision>
  <cp:lastPrinted>2020-12-15T09:33:00Z</cp:lastPrinted>
  <dcterms:created xsi:type="dcterms:W3CDTF">2021-03-07T14:16:00Z</dcterms:created>
  <dcterms:modified xsi:type="dcterms:W3CDTF">2021-03-29T06:44:00Z</dcterms:modified>
</cp:coreProperties>
</file>