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57DD09AE" w:rsidR="00E024DD" w:rsidRPr="006C382F" w:rsidRDefault="00E024DD" w:rsidP="00342FDC">
      <w:pPr>
        <w:pStyle w:val="Hlavika"/>
        <w:rPr>
          <w:b/>
          <w:bCs/>
        </w:rPr>
      </w:pPr>
      <w:r w:rsidRPr="006C382F">
        <w:rPr>
          <w:b/>
          <w:bCs/>
        </w:rPr>
        <w:t xml:space="preserve">Opis študijného programu – osnova </w:t>
      </w:r>
    </w:p>
    <w:p w14:paraId="19C9628E" w14:textId="77777777" w:rsidR="00E024DD" w:rsidRPr="006C382F" w:rsidRDefault="00E024DD" w:rsidP="00342FDC">
      <w:pPr>
        <w:rPr>
          <w:b/>
          <w:bCs/>
        </w:rPr>
      </w:pPr>
    </w:p>
    <w:p w14:paraId="38FAAE5D" w14:textId="7775F145" w:rsidR="00B04F60" w:rsidRPr="006C382F" w:rsidRDefault="00B04F60" w:rsidP="00342FDC">
      <w:r w:rsidRPr="006C382F">
        <w:rPr>
          <w:b/>
          <w:bCs/>
        </w:rPr>
        <w:t>Názov vysokej školy</w:t>
      </w:r>
      <w:r w:rsidR="002017A2" w:rsidRPr="006C382F">
        <w:rPr>
          <w:b/>
          <w:bCs/>
        </w:rPr>
        <w:t>:</w:t>
      </w:r>
      <w:r w:rsidR="00B3275E" w:rsidRPr="006C382F">
        <w:rPr>
          <w:b/>
          <w:bCs/>
        </w:rPr>
        <w:t xml:space="preserve"> </w:t>
      </w:r>
      <w:r w:rsidR="00B3275E" w:rsidRPr="006C382F">
        <w:t>Univerzita Komenského v Bratislave</w:t>
      </w:r>
    </w:p>
    <w:p w14:paraId="03FFEDB8" w14:textId="38427CEF" w:rsidR="00B04F60" w:rsidRPr="006C382F" w:rsidRDefault="00B04F60" w:rsidP="00342FDC">
      <w:r w:rsidRPr="006C382F">
        <w:rPr>
          <w:b/>
          <w:bCs/>
        </w:rPr>
        <w:t>Sídlo vysokej školy</w:t>
      </w:r>
      <w:r w:rsidR="002017A2" w:rsidRPr="006C382F">
        <w:rPr>
          <w:b/>
          <w:bCs/>
        </w:rPr>
        <w:t>:</w:t>
      </w:r>
      <w:r w:rsidR="00B3275E" w:rsidRPr="006C382F">
        <w:rPr>
          <w:b/>
          <w:bCs/>
        </w:rPr>
        <w:t xml:space="preserve"> </w:t>
      </w:r>
      <w:r w:rsidR="00B3275E" w:rsidRPr="006C382F">
        <w:rPr>
          <w:shd w:val="clear" w:color="auto" w:fill="FFFFFF"/>
        </w:rPr>
        <w:t>Šafárikovo námestie 6</w:t>
      </w:r>
      <w:r w:rsidR="00B3275E" w:rsidRPr="006C382F">
        <w:t xml:space="preserve">, </w:t>
      </w:r>
      <w:r w:rsidR="00B3275E" w:rsidRPr="006C382F">
        <w:rPr>
          <w:shd w:val="clear" w:color="auto" w:fill="FFFFFF"/>
        </w:rPr>
        <w:t>P.</w:t>
      </w:r>
      <w:r w:rsidR="0052388D" w:rsidRPr="006C382F">
        <w:rPr>
          <w:shd w:val="clear" w:color="auto" w:fill="FFFFFF"/>
        </w:rPr>
        <w:t xml:space="preserve"> </w:t>
      </w:r>
      <w:r w:rsidR="00B3275E" w:rsidRPr="006C382F">
        <w:rPr>
          <w:shd w:val="clear" w:color="auto" w:fill="FFFFFF"/>
        </w:rPr>
        <w:t>O.</w:t>
      </w:r>
      <w:r w:rsidR="0052388D" w:rsidRPr="006C382F">
        <w:rPr>
          <w:shd w:val="clear" w:color="auto" w:fill="FFFFFF"/>
        </w:rPr>
        <w:t xml:space="preserve"> </w:t>
      </w:r>
      <w:r w:rsidR="00B3275E" w:rsidRPr="006C382F">
        <w:rPr>
          <w:shd w:val="clear" w:color="auto" w:fill="FFFFFF"/>
        </w:rPr>
        <w:t>BOX 440</w:t>
      </w:r>
      <w:r w:rsidR="00B3275E" w:rsidRPr="006C382F">
        <w:t xml:space="preserve">, </w:t>
      </w:r>
      <w:r w:rsidR="00B3275E" w:rsidRPr="006C382F">
        <w:rPr>
          <w:shd w:val="clear" w:color="auto" w:fill="FFFFFF"/>
        </w:rPr>
        <w:t>814 99 Bratislava 1</w:t>
      </w:r>
      <w:r w:rsidR="00D15C37" w:rsidRPr="006C382F">
        <w:rPr>
          <w:shd w:val="clear" w:color="auto" w:fill="FFFFFF"/>
        </w:rPr>
        <w:t>, Slovenská republika</w:t>
      </w:r>
    </w:p>
    <w:p w14:paraId="0C4F6DB6" w14:textId="3B431061" w:rsidR="00B04F60" w:rsidRPr="006C382F" w:rsidRDefault="00B04F60" w:rsidP="00342FDC">
      <w:r w:rsidRPr="006C382F">
        <w:rPr>
          <w:b/>
          <w:bCs/>
        </w:rPr>
        <w:t>Identifikačné číslo vysokej školy</w:t>
      </w:r>
      <w:r w:rsidR="0052388D" w:rsidRPr="006C382F">
        <w:rPr>
          <w:b/>
          <w:bCs/>
        </w:rPr>
        <w:t>:</w:t>
      </w:r>
      <w:r w:rsidR="006E2E48" w:rsidRPr="006C382F">
        <w:rPr>
          <w:b/>
          <w:bCs/>
        </w:rPr>
        <w:t xml:space="preserve"> </w:t>
      </w:r>
      <w:r w:rsidR="003C558D" w:rsidRPr="006C382F">
        <w:t>00397865</w:t>
      </w:r>
    </w:p>
    <w:p w14:paraId="5E3085A1" w14:textId="37DC919A" w:rsidR="00B04F60" w:rsidRPr="006C382F" w:rsidRDefault="00B04F60">
      <w:r w:rsidRPr="006C382F">
        <w:rPr>
          <w:b/>
          <w:bCs/>
        </w:rPr>
        <w:t>Názov fakulty</w:t>
      </w:r>
      <w:r w:rsidR="002017A2" w:rsidRPr="006C382F">
        <w:rPr>
          <w:b/>
          <w:bCs/>
        </w:rPr>
        <w:t>:</w:t>
      </w:r>
      <w:r w:rsidR="00B3275E" w:rsidRPr="006C382F">
        <w:rPr>
          <w:b/>
          <w:bCs/>
        </w:rPr>
        <w:t xml:space="preserve"> </w:t>
      </w:r>
      <w:r w:rsidR="00B3275E" w:rsidRPr="006C382F">
        <w:t>Filozofická fakulta</w:t>
      </w:r>
    </w:p>
    <w:p w14:paraId="06835945" w14:textId="1A39DE3E" w:rsidR="00B04F60" w:rsidRPr="006C382F" w:rsidRDefault="00B04F60">
      <w:r w:rsidRPr="006C382F">
        <w:rPr>
          <w:b/>
          <w:bCs/>
        </w:rPr>
        <w:t>Sídlo fakulty</w:t>
      </w:r>
      <w:r w:rsidR="002017A2" w:rsidRPr="006C382F">
        <w:rPr>
          <w:b/>
          <w:bCs/>
        </w:rPr>
        <w:t>:</w:t>
      </w:r>
      <w:r w:rsidR="00DB1E1D" w:rsidRPr="006C382F">
        <w:rPr>
          <w:b/>
          <w:bCs/>
        </w:rPr>
        <w:t xml:space="preserve"> </w:t>
      </w:r>
      <w:r w:rsidR="00DB1E1D" w:rsidRPr="006C382F">
        <w:rPr>
          <w:shd w:val="clear" w:color="auto" w:fill="FFFFFF"/>
        </w:rPr>
        <w:t>Gondova ulica 2</w:t>
      </w:r>
      <w:r w:rsidR="00DB1E1D" w:rsidRPr="006C382F">
        <w:t xml:space="preserve">, </w:t>
      </w:r>
      <w:r w:rsidR="00DB1E1D" w:rsidRPr="006C382F">
        <w:rPr>
          <w:shd w:val="clear" w:color="auto" w:fill="FFFFFF"/>
        </w:rPr>
        <w:t>811 02</w:t>
      </w:r>
      <w:r w:rsidR="006E2E48" w:rsidRPr="006C382F">
        <w:rPr>
          <w:shd w:val="clear" w:color="auto" w:fill="FFFFFF"/>
        </w:rPr>
        <w:t xml:space="preserve"> </w:t>
      </w:r>
      <w:r w:rsidR="00DB1E1D" w:rsidRPr="006C382F">
        <w:rPr>
          <w:shd w:val="clear" w:color="auto" w:fill="FFFFFF"/>
        </w:rPr>
        <w:t>Bratislava 1</w:t>
      </w:r>
      <w:r w:rsidR="00D15C37" w:rsidRPr="006C382F">
        <w:rPr>
          <w:shd w:val="clear" w:color="auto" w:fill="FFFFFF"/>
        </w:rPr>
        <w:t>, Slovenská republika</w:t>
      </w:r>
    </w:p>
    <w:p w14:paraId="20BDD696" w14:textId="77777777" w:rsidR="00B04F60" w:rsidRPr="006C382F" w:rsidRDefault="00B04F60">
      <w:pPr>
        <w:autoSpaceDE w:val="0"/>
        <w:autoSpaceDN w:val="0"/>
        <w:adjustRightInd w:val="0"/>
        <w:ind w:left="360" w:hanging="360"/>
      </w:pPr>
    </w:p>
    <w:p w14:paraId="31A57005" w14:textId="5DE6364F" w:rsidR="00B04F60" w:rsidRPr="006C382F" w:rsidRDefault="00B04F60">
      <w:pPr>
        <w:tabs>
          <w:tab w:val="center" w:pos="4536"/>
        </w:tabs>
        <w:autoSpaceDE w:val="0"/>
        <w:autoSpaceDN w:val="0"/>
        <w:adjustRightInd w:val="0"/>
      </w:pPr>
      <w:r w:rsidRPr="006C382F">
        <w:t xml:space="preserve">Orgán </w:t>
      </w:r>
      <w:r w:rsidR="00602161" w:rsidRPr="006C382F">
        <w:t xml:space="preserve">vysokej školy na </w:t>
      </w:r>
      <w:r w:rsidRPr="006C382F">
        <w:t>schvaľovani</w:t>
      </w:r>
      <w:r w:rsidR="00602161" w:rsidRPr="006C382F">
        <w:t>e</w:t>
      </w:r>
      <w:r w:rsidRPr="006C382F">
        <w:t xml:space="preserve"> študijného programu: </w:t>
      </w:r>
      <w:r w:rsidR="0052388D" w:rsidRPr="006C382F">
        <w:rPr>
          <w:i/>
        </w:rPr>
        <w:t xml:space="preserve">Dočasná akreditačná rada Univerzity </w:t>
      </w:r>
      <w:r w:rsidR="006C382F" w:rsidRPr="006C382F">
        <w:rPr>
          <w:i/>
        </w:rPr>
        <w:t>Komenského</w:t>
      </w:r>
    </w:p>
    <w:p w14:paraId="27D05D33" w14:textId="5CF239AB" w:rsidR="00B04F60" w:rsidRPr="006C382F" w:rsidRDefault="00DC18D9" w:rsidP="006C382F">
      <w:pPr>
        <w:autoSpaceDE w:val="0"/>
        <w:autoSpaceDN w:val="0"/>
        <w:adjustRightInd w:val="0"/>
      </w:pPr>
      <w:r w:rsidRPr="006C382F">
        <w:t>Dátum schválenia študijného programu</w:t>
      </w:r>
      <w:r w:rsidR="0038454B" w:rsidRPr="006C382F">
        <w:t xml:space="preserve"> </w:t>
      </w:r>
      <w:r w:rsidR="003F3DBE" w:rsidRPr="006C382F">
        <w:t>alebo úpravy študijného programu</w:t>
      </w:r>
      <w:r w:rsidRPr="006C382F">
        <w:t xml:space="preserve">: </w:t>
      </w:r>
      <w:r w:rsidR="00AF02D3">
        <w:t>29. 3. 2021</w:t>
      </w:r>
    </w:p>
    <w:p w14:paraId="2C5F0C46" w14:textId="4B0D8EFD" w:rsidR="00826F0C" w:rsidRPr="006C382F" w:rsidRDefault="00826F0C">
      <w:pPr>
        <w:autoSpaceDE w:val="0"/>
        <w:autoSpaceDN w:val="0"/>
        <w:adjustRightInd w:val="0"/>
        <w:ind w:left="360" w:hanging="360"/>
      </w:pPr>
      <w:r w:rsidRPr="006C382F">
        <w:t xml:space="preserve">Dátum ostatnej zmeny </w:t>
      </w:r>
      <w:r w:rsidR="00EF5EBE" w:rsidRPr="006C382F">
        <w:t xml:space="preserve">opisu </w:t>
      </w:r>
      <w:r w:rsidRPr="006C382F">
        <w:t xml:space="preserve">študijného programu: </w:t>
      </w:r>
      <w:r w:rsidR="006C382F">
        <w:rPr>
          <w:i/>
        </w:rPr>
        <w:t>nevzťahuje sa na tento študijný program</w:t>
      </w:r>
    </w:p>
    <w:p w14:paraId="5D9FB313" w14:textId="20854E80" w:rsidR="00B04F60" w:rsidRPr="006C382F" w:rsidRDefault="00B04F60" w:rsidP="006C382F">
      <w:pPr>
        <w:autoSpaceDE w:val="0"/>
        <w:autoSpaceDN w:val="0"/>
        <w:adjustRightInd w:val="0"/>
      </w:pPr>
      <w:r w:rsidRPr="006C382F">
        <w:t>Odkaz na výsledky</w:t>
      </w:r>
      <w:r w:rsidR="00AF47E9" w:rsidRPr="006C382F">
        <w:t xml:space="preserve"> </w:t>
      </w:r>
      <w:r w:rsidR="00834033" w:rsidRPr="006C382F">
        <w:t xml:space="preserve">ostatného </w:t>
      </w:r>
      <w:r w:rsidR="00AF47E9" w:rsidRPr="006C382F">
        <w:t xml:space="preserve">periodického </w:t>
      </w:r>
      <w:r w:rsidRPr="006C382F">
        <w:t>hodnotenia študijného programu</w:t>
      </w:r>
      <w:r w:rsidR="008D1AA1" w:rsidRPr="006C382F">
        <w:t xml:space="preserve"> vysokou školou</w:t>
      </w:r>
      <w:r w:rsidRPr="006C382F">
        <w:t xml:space="preserve">: </w:t>
      </w:r>
      <w:r w:rsidR="006C382F">
        <w:rPr>
          <w:i/>
        </w:rPr>
        <w:t>nevzťahuje sa na tento študijný program</w:t>
      </w:r>
    </w:p>
    <w:p w14:paraId="7C0CBFBA" w14:textId="3450DDF6" w:rsidR="00B04F60" w:rsidRPr="006C382F" w:rsidRDefault="00B04F60" w:rsidP="006C382F">
      <w:pPr>
        <w:autoSpaceDE w:val="0"/>
        <w:autoSpaceDN w:val="0"/>
        <w:adjustRightInd w:val="0"/>
      </w:pPr>
      <w:r w:rsidRPr="006C382F">
        <w:t xml:space="preserve">Odkaz na hodnotiacu správu k žiadosti o akreditáciu študijného programu podľa § 30 zákona </w:t>
      </w:r>
      <w:r w:rsidR="00825F10" w:rsidRPr="006C382F">
        <w:t xml:space="preserve">č. </w:t>
      </w:r>
      <w:r w:rsidRPr="006C382F">
        <w:t xml:space="preserve">269/2018 Z. z.: </w:t>
      </w:r>
      <w:r w:rsidR="006C382F">
        <w:rPr>
          <w:i/>
        </w:rPr>
        <w:t>nevzťahuje sa na tento študijný program</w:t>
      </w:r>
    </w:p>
    <w:p w14:paraId="398F2E47" w14:textId="2548D04F" w:rsidR="00B04F60" w:rsidRPr="006C382F" w:rsidRDefault="00B04F60">
      <w:pPr>
        <w:autoSpaceDE w:val="0"/>
        <w:autoSpaceDN w:val="0"/>
        <w:adjustRightInd w:val="0"/>
        <w:ind w:left="360" w:hanging="360"/>
      </w:pPr>
    </w:p>
    <w:p w14:paraId="4449CB1C" w14:textId="1A2C5219" w:rsidR="00111AAB" w:rsidRPr="006C382F" w:rsidRDefault="004A4FA4">
      <w:pPr>
        <w:pStyle w:val="Odsekzoznamu"/>
        <w:numPr>
          <w:ilvl w:val="0"/>
          <w:numId w:val="6"/>
        </w:numPr>
        <w:autoSpaceDE w:val="0"/>
        <w:autoSpaceDN w:val="0"/>
        <w:adjustRightInd w:val="0"/>
        <w:rPr>
          <w:b/>
          <w:bCs/>
        </w:rPr>
      </w:pPr>
      <w:r w:rsidRPr="006C382F">
        <w:rPr>
          <w:b/>
          <w:bCs/>
        </w:rPr>
        <w:t xml:space="preserve">Základné údaje o študijnom programe </w:t>
      </w:r>
    </w:p>
    <w:p w14:paraId="3156525D" w14:textId="77777777" w:rsidR="00245C57" w:rsidRPr="006C382F" w:rsidRDefault="00245C57" w:rsidP="008A08B2">
      <w:pPr>
        <w:pStyle w:val="Odsekzoznamu"/>
        <w:autoSpaceDE w:val="0"/>
        <w:autoSpaceDN w:val="0"/>
        <w:adjustRightInd w:val="0"/>
        <w:ind w:left="360"/>
        <w:rPr>
          <w:b/>
          <w:bCs/>
        </w:rPr>
      </w:pPr>
    </w:p>
    <w:p w14:paraId="396CE437" w14:textId="3343625A" w:rsidR="00B04F60" w:rsidRPr="006C382F" w:rsidRDefault="00A60517">
      <w:pPr>
        <w:pStyle w:val="Odsekzoznamu"/>
        <w:numPr>
          <w:ilvl w:val="0"/>
          <w:numId w:val="7"/>
        </w:numPr>
        <w:autoSpaceDE w:val="0"/>
        <w:autoSpaceDN w:val="0"/>
        <w:adjustRightInd w:val="0"/>
      </w:pPr>
      <w:r w:rsidRPr="006C382F">
        <w:t>N</w:t>
      </w:r>
      <w:r w:rsidR="00161A02" w:rsidRPr="006C382F">
        <w:t>ázov študijného programu</w:t>
      </w:r>
      <w:r w:rsidR="00A5358B" w:rsidRPr="006C382F">
        <w:t xml:space="preserve"> a číslo podľa registra</w:t>
      </w:r>
      <w:r w:rsidR="008943E2" w:rsidRPr="006C382F">
        <w:t xml:space="preserve"> študijných programov</w:t>
      </w:r>
      <w:r w:rsidR="006C382F">
        <w:t>:</w:t>
      </w:r>
    </w:p>
    <w:p w14:paraId="7BDD94B4" w14:textId="3AE33831" w:rsidR="00A450E1" w:rsidRPr="006C382F" w:rsidRDefault="00BA5F68">
      <w:pPr>
        <w:pStyle w:val="Odsekzoznamu"/>
        <w:ind w:left="360"/>
      </w:pPr>
      <w:r w:rsidRPr="006C382F">
        <w:rPr>
          <w:b/>
          <w:shd w:val="clear" w:color="auto" w:fill="FFFFFF"/>
        </w:rPr>
        <w:t>Mediálne a komunikačné štúdiá</w:t>
      </w:r>
      <w:r w:rsidR="005D645E" w:rsidRPr="006C382F">
        <w:rPr>
          <w:shd w:val="clear" w:color="auto" w:fill="FFFFFF"/>
        </w:rPr>
        <w:t xml:space="preserve"> (ide o nový študijný program, ktorý ešte nemá pridelené číslo podľa registra študijných programov)</w:t>
      </w:r>
    </w:p>
    <w:p w14:paraId="475DC5D7" w14:textId="77777777" w:rsidR="00A450E1" w:rsidRPr="006C382F" w:rsidRDefault="00A450E1">
      <w:pPr>
        <w:pStyle w:val="Odsekzoznamu"/>
        <w:autoSpaceDE w:val="0"/>
        <w:autoSpaceDN w:val="0"/>
        <w:adjustRightInd w:val="0"/>
        <w:ind w:left="360"/>
      </w:pPr>
    </w:p>
    <w:p w14:paraId="673A649C" w14:textId="7A94D330" w:rsidR="008943E2" w:rsidRPr="006C382F" w:rsidRDefault="00A60517">
      <w:pPr>
        <w:pStyle w:val="Odsekzoznamu"/>
        <w:numPr>
          <w:ilvl w:val="0"/>
          <w:numId w:val="7"/>
        </w:numPr>
        <w:autoSpaceDE w:val="0"/>
        <w:autoSpaceDN w:val="0"/>
        <w:adjustRightInd w:val="0"/>
      </w:pPr>
      <w:r w:rsidRPr="006C382F">
        <w:t>S</w:t>
      </w:r>
      <w:r w:rsidR="008943E2" w:rsidRPr="006C382F">
        <w:t>tupeň vysokoškolského štúdia a ISCED-F kód stupňa vzdelávania</w:t>
      </w:r>
      <w:r w:rsidR="006C382F">
        <w:t>: tretí, 864</w:t>
      </w:r>
    </w:p>
    <w:p w14:paraId="53C5A47F" w14:textId="77777777" w:rsidR="00A450E1" w:rsidRPr="006C382F" w:rsidRDefault="00A450E1">
      <w:pPr>
        <w:pStyle w:val="Odsekzoznamu"/>
        <w:autoSpaceDE w:val="0"/>
        <w:autoSpaceDN w:val="0"/>
        <w:adjustRightInd w:val="0"/>
        <w:ind w:left="360"/>
      </w:pPr>
    </w:p>
    <w:p w14:paraId="6A6DE08E" w14:textId="6FA1E1DA" w:rsidR="004A27A2" w:rsidRPr="006C382F" w:rsidRDefault="00A60517" w:rsidP="006C382F">
      <w:pPr>
        <w:pStyle w:val="Odsekzoznamu"/>
        <w:numPr>
          <w:ilvl w:val="0"/>
          <w:numId w:val="7"/>
        </w:numPr>
        <w:autoSpaceDE w:val="0"/>
        <w:autoSpaceDN w:val="0"/>
        <w:adjustRightInd w:val="0"/>
      </w:pPr>
      <w:r w:rsidRPr="006C382F">
        <w:t>M</w:t>
      </w:r>
      <w:r w:rsidR="00B04F60" w:rsidRPr="006C382F">
        <w:t>iesto</w:t>
      </w:r>
      <w:r w:rsidR="004977E4" w:rsidRPr="006C382F">
        <w:t>/-</w:t>
      </w:r>
      <w:r w:rsidR="00A5358B" w:rsidRPr="006C382F">
        <w:t>a</w:t>
      </w:r>
      <w:r w:rsidR="00B04F60" w:rsidRPr="006C382F">
        <w:t xml:space="preserve"> uskutočňovania študijného programu</w:t>
      </w:r>
      <w:r w:rsidR="006C382F">
        <w:t>:</w:t>
      </w:r>
      <w:r w:rsidRPr="006C382F">
        <w:t xml:space="preserve"> </w:t>
      </w:r>
      <w:r w:rsidR="004A27A2" w:rsidRPr="006C382F">
        <w:rPr>
          <w:shd w:val="clear" w:color="auto" w:fill="FFFFFF"/>
        </w:rPr>
        <w:t>Univerzita Komenského v Bratislave</w:t>
      </w:r>
      <w:r w:rsidR="004A27A2" w:rsidRPr="006C382F">
        <w:t xml:space="preserve">, </w:t>
      </w:r>
      <w:r w:rsidR="004A27A2" w:rsidRPr="006C382F">
        <w:rPr>
          <w:shd w:val="clear" w:color="auto" w:fill="FFFFFF"/>
        </w:rPr>
        <w:t>Filozofická fakulta</w:t>
      </w:r>
      <w:r w:rsidR="004A27A2" w:rsidRPr="006C382F">
        <w:t xml:space="preserve">, </w:t>
      </w:r>
      <w:r w:rsidR="004A27A2" w:rsidRPr="006C382F">
        <w:rPr>
          <w:shd w:val="clear" w:color="auto" w:fill="FFFFFF"/>
        </w:rPr>
        <w:t>Gondova ulica 2</w:t>
      </w:r>
      <w:r w:rsidR="004A27A2" w:rsidRPr="006C382F">
        <w:t xml:space="preserve">, </w:t>
      </w:r>
      <w:r w:rsidR="004A27A2" w:rsidRPr="006C382F">
        <w:rPr>
          <w:shd w:val="clear" w:color="auto" w:fill="FFFFFF"/>
        </w:rPr>
        <w:t>811 02</w:t>
      </w:r>
      <w:r w:rsidR="006E2E48" w:rsidRPr="006C382F">
        <w:rPr>
          <w:shd w:val="clear" w:color="auto" w:fill="FFFFFF"/>
        </w:rPr>
        <w:t xml:space="preserve"> </w:t>
      </w:r>
      <w:r w:rsidR="004A27A2" w:rsidRPr="006C382F">
        <w:rPr>
          <w:shd w:val="clear" w:color="auto" w:fill="FFFFFF"/>
        </w:rPr>
        <w:t>Bratislava 1</w:t>
      </w:r>
    </w:p>
    <w:p w14:paraId="6C754891" w14:textId="77777777" w:rsidR="004A27A2" w:rsidRPr="006C382F" w:rsidRDefault="004A27A2">
      <w:pPr>
        <w:pStyle w:val="Odsekzoznamu"/>
        <w:autoSpaceDE w:val="0"/>
        <w:autoSpaceDN w:val="0"/>
        <w:adjustRightInd w:val="0"/>
        <w:ind w:left="360"/>
      </w:pPr>
    </w:p>
    <w:p w14:paraId="42D9AA02" w14:textId="54607B9A" w:rsidR="004A27A2" w:rsidRPr="006C382F" w:rsidRDefault="00A60517" w:rsidP="006C382F">
      <w:pPr>
        <w:pStyle w:val="Odsekzoznamu"/>
        <w:numPr>
          <w:ilvl w:val="0"/>
          <w:numId w:val="7"/>
        </w:numPr>
        <w:autoSpaceDE w:val="0"/>
        <w:autoSpaceDN w:val="0"/>
        <w:adjustRightInd w:val="0"/>
      </w:pPr>
      <w:r w:rsidRPr="006C382F">
        <w:t>N</w:t>
      </w:r>
      <w:r w:rsidR="00A5358B" w:rsidRPr="006C382F">
        <w:t>ázov a číslo študijného odboru</w:t>
      </w:r>
      <w:r w:rsidR="00161A02" w:rsidRPr="006C382F">
        <w:t>, v ktorom sa absolvovaním študijného programu získa vysokoškolské vzdelanie, alebo kombinácia dvoch študijných odborov, v ktorých sa absolvovaním študijného programu získa vysokoškolské vzdelanie</w:t>
      </w:r>
      <w:r w:rsidR="00D272CD" w:rsidRPr="006C382F">
        <w:t xml:space="preserve">, </w:t>
      </w:r>
      <w:r w:rsidR="00161A02" w:rsidRPr="006C382F">
        <w:t>ISCED-F kódy odboru/ odborov</w:t>
      </w:r>
      <w:r w:rsidR="006C382F">
        <w:t xml:space="preserve">: </w:t>
      </w:r>
      <w:r w:rsidR="005D645E" w:rsidRPr="006C382F">
        <w:rPr>
          <w:shd w:val="clear" w:color="auto" w:fill="FFFFFF"/>
        </w:rPr>
        <w:t>2</w:t>
      </w:r>
      <w:r w:rsidR="008636AE" w:rsidRPr="006C382F">
        <w:rPr>
          <w:shd w:val="clear" w:color="auto" w:fill="FFFFFF"/>
        </w:rPr>
        <w:t>3</w:t>
      </w:r>
      <w:r w:rsidR="005D645E" w:rsidRPr="006C382F">
        <w:rPr>
          <w:shd w:val="clear" w:color="auto" w:fill="FFFFFF"/>
        </w:rPr>
        <w:t>.</w:t>
      </w:r>
      <w:r w:rsidR="008636AE" w:rsidRPr="006C382F">
        <w:rPr>
          <w:shd w:val="clear" w:color="auto" w:fill="FFFFFF"/>
        </w:rPr>
        <w:t xml:space="preserve"> </w:t>
      </w:r>
      <w:r w:rsidR="004A27A2" w:rsidRPr="006C382F">
        <w:rPr>
          <w:shd w:val="clear" w:color="auto" w:fill="FFFFFF"/>
        </w:rPr>
        <w:t>Mediálne a komunikačné štúdiá</w:t>
      </w:r>
      <w:r w:rsidR="006C382F">
        <w:rPr>
          <w:shd w:val="clear" w:color="auto" w:fill="FFFFFF"/>
        </w:rPr>
        <w:t xml:space="preserve">, </w:t>
      </w:r>
      <w:r w:rsidR="00077342">
        <w:rPr>
          <w:shd w:val="clear" w:color="auto" w:fill="FFFFFF"/>
        </w:rPr>
        <w:t>0321, 0322, 0414</w:t>
      </w:r>
    </w:p>
    <w:p w14:paraId="65A89FA1" w14:textId="77777777" w:rsidR="00186DBC" w:rsidRPr="006C382F" w:rsidRDefault="00186DBC">
      <w:pPr>
        <w:pStyle w:val="Odsekzoznamu"/>
        <w:autoSpaceDE w:val="0"/>
        <w:autoSpaceDN w:val="0"/>
        <w:adjustRightInd w:val="0"/>
        <w:ind w:left="360"/>
      </w:pPr>
    </w:p>
    <w:p w14:paraId="66DC6121" w14:textId="10D60FED" w:rsidR="005D645E" w:rsidRPr="006C382F" w:rsidRDefault="00A60517">
      <w:pPr>
        <w:pStyle w:val="Odsekzoznamu"/>
        <w:numPr>
          <w:ilvl w:val="0"/>
          <w:numId w:val="7"/>
        </w:numPr>
        <w:autoSpaceDE w:val="0"/>
        <w:autoSpaceDN w:val="0"/>
        <w:adjustRightInd w:val="0"/>
        <w:jc w:val="both"/>
      </w:pPr>
      <w:r w:rsidRPr="006C382F">
        <w:t>T</w:t>
      </w:r>
      <w:r w:rsidR="003F2B57" w:rsidRPr="006C382F">
        <w:t>yp študijného programu:</w:t>
      </w:r>
      <w:r w:rsidR="004D3F71" w:rsidRPr="006C382F">
        <w:t xml:space="preserve"> </w:t>
      </w:r>
      <w:r w:rsidR="003F2B57" w:rsidRPr="006C382F">
        <w:t>akademicky orientovaný</w:t>
      </w:r>
    </w:p>
    <w:p w14:paraId="4F3A9926" w14:textId="77777777" w:rsidR="00245C57" w:rsidRPr="006C382F" w:rsidRDefault="00245C57" w:rsidP="008A08B2">
      <w:pPr>
        <w:pStyle w:val="Odsekzoznamu"/>
        <w:autoSpaceDE w:val="0"/>
        <w:autoSpaceDN w:val="0"/>
        <w:adjustRightInd w:val="0"/>
        <w:ind w:left="360"/>
        <w:jc w:val="both"/>
      </w:pPr>
    </w:p>
    <w:p w14:paraId="1917B7F9" w14:textId="7DBFFAC5" w:rsidR="002E7394" w:rsidRPr="006C382F" w:rsidRDefault="005D645E">
      <w:pPr>
        <w:pStyle w:val="Odsekzoznamu"/>
        <w:numPr>
          <w:ilvl w:val="0"/>
          <w:numId w:val="7"/>
        </w:numPr>
        <w:autoSpaceDE w:val="0"/>
        <w:autoSpaceDN w:val="0"/>
        <w:adjustRightInd w:val="0"/>
        <w:jc w:val="both"/>
      </w:pPr>
      <w:r w:rsidRPr="006C382F">
        <w:t>Udeľovaný akademický titul:</w:t>
      </w:r>
      <w:r w:rsidR="00E43DE8" w:rsidRPr="006C382F">
        <w:t xml:space="preserve"> </w:t>
      </w:r>
      <w:r w:rsidR="006C382F">
        <w:t>doktor („PhD.“)</w:t>
      </w:r>
    </w:p>
    <w:p w14:paraId="60A25795" w14:textId="77777777" w:rsidR="00245C57" w:rsidRPr="006C382F" w:rsidRDefault="00245C57" w:rsidP="008A08B2">
      <w:pPr>
        <w:pStyle w:val="Odsekzoznamu"/>
        <w:autoSpaceDE w:val="0"/>
        <w:autoSpaceDN w:val="0"/>
        <w:adjustRightInd w:val="0"/>
        <w:ind w:left="360"/>
      </w:pPr>
    </w:p>
    <w:p w14:paraId="70B7C89C" w14:textId="5E427CFB" w:rsidR="00EC7726" w:rsidRPr="006C382F" w:rsidRDefault="00EC7726">
      <w:pPr>
        <w:pStyle w:val="Odsekzoznamu"/>
        <w:numPr>
          <w:ilvl w:val="0"/>
          <w:numId w:val="7"/>
        </w:numPr>
        <w:autoSpaceDE w:val="0"/>
        <w:autoSpaceDN w:val="0"/>
        <w:adjustRightInd w:val="0"/>
      </w:pPr>
      <w:r w:rsidRPr="006C382F">
        <w:t>Forma štúdia</w:t>
      </w:r>
      <w:r w:rsidR="005D645E" w:rsidRPr="006C382F">
        <w:t>:</w:t>
      </w:r>
      <w:r w:rsidRPr="006C382F">
        <w:t xml:space="preserve"> </w:t>
      </w:r>
      <w:r w:rsidR="00DB1E1D" w:rsidRPr="006C382F">
        <w:t>denná</w:t>
      </w:r>
    </w:p>
    <w:p w14:paraId="00D49E08" w14:textId="77777777" w:rsidR="00245C57" w:rsidRPr="006C382F" w:rsidRDefault="00245C57" w:rsidP="008A08B2">
      <w:pPr>
        <w:pStyle w:val="Odsekzoznamu"/>
        <w:autoSpaceDE w:val="0"/>
        <w:autoSpaceDN w:val="0"/>
        <w:adjustRightInd w:val="0"/>
        <w:ind w:left="360"/>
      </w:pPr>
    </w:p>
    <w:p w14:paraId="1B366FA1" w14:textId="1809098C" w:rsidR="00625B05" w:rsidRPr="006C382F" w:rsidRDefault="00A60517">
      <w:pPr>
        <w:pStyle w:val="Odsekzoznamu"/>
        <w:numPr>
          <w:ilvl w:val="0"/>
          <w:numId w:val="7"/>
        </w:numPr>
        <w:autoSpaceDE w:val="0"/>
        <w:autoSpaceDN w:val="0"/>
        <w:adjustRightInd w:val="0"/>
      </w:pPr>
      <w:r w:rsidRPr="006C382F">
        <w:t>P</w:t>
      </w:r>
      <w:r w:rsidR="00625B05" w:rsidRPr="006C382F">
        <w:t>ri spoločných študijných programoch spolupracujúce vysoké školy a vymedzenie, ktoré študijné povinnosti plní študent na ktorej vysokej škole</w:t>
      </w:r>
      <w:r w:rsidR="009C64AF" w:rsidRPr="006C382F">
        <w:t xml:space="preserve"> (§ 54a zákona o vysokých školách)</w:t>
      </w:r>
      <w:r w:rsidR="002017A2" w:rsidRPr="006C382F">
        <w:t>:</w:t>
      </w:r>
      <w:r w:rsidR="006C382F">
        <w:t xml:space="preserve"> </w:t>
      </w:r>
      <w:r w:rsidR="006C382F">
        <w:rPr>
          <w:i/>
        </w:rPr>
        <w:t>nevzťahuje sa na tento študijný program</w:t>
      </w:r>
    </w:p>
    <w:p w14:paraId="21F3D3B5" w14:textId="77777777" w:rsidR="00921C19" w:rsidRPr="006C382F" w:rsidRDefault="00921C19">
      <w:pPr>
        <w:pStyle w:val="Odsekzoznamu"/>
        <w:autoSpaceDE w:val="0"/>
        <w:autoSpaceDN w:val="0"/>
        <w:adjustRightInd w:val="0"/>
        <w:ind w:left="360"/>
      </w:pPr>
    </w:p>
    <w:p w14:paraId="126537FA" w14:textId="3F04A65A" w:rsidR="00625B05" w:rsidRPr="006C382F" w:rsidRDefault="00A60517">
      <w:pPr>
        <w:pStyle w:val="Odsekzoznamu"/>
        <w:numPr>
          <w:ilvl w:val="0"/>
          <w:numId w:val="7"/>
        </w:numPr>
        <w:autoSpaceDE w:val="0"/>
        <w:autoSpaceDN w:val="0"/>
        <w:adjustRightInd w:val="0"/>
        <w:rPr>
          <w:iCs/>
        </w:rPr>
      </w:pPr>
      <w:r w:rsidRPr="006C382F">
        <w:t>J</w:t>
      </w:r>
      <w:r w:rsidR="00625B05" w:rsidRPr="006C382F">
        <w:t>azyk alebo jazyky, v ktorých sa študijný program uskutočňuje</w:t>
      </w:r>
      <w:r w:rsidR="005D645E" w:rsidRPr="006C382F">
        <w:t>:</w:t>
      </w:r>
      <w:r w:rsidR="002E54B1" w:rsidRPr="006C382F">
        <w:t xml:space="preserve"> </w:t>
      </w:r>
      <w:r w:rsidR="00DD6FAA" w:rsidRPr="006C382F">
        <w:t>s</w:t>
      </w:r>
      <w:r w:rsidR="00743496" w:rsidRPr="006C382F">
        <w:t>lovenský</w:t>
      </w:r>
      <w:r w:rsidR="00DD6FAA" w:rsidRPr="006C382F">
        <w:t>, anglický</w:t>
      </w:r>
    </w:p>
    <w:p w14:paraId="47D04DA6" w14:textId="77777777" w:rsidR="00245C57" w:rsidRPr="006C382F" w:rsidRDefault="00245C57" w:rsidP="008A08B2">
      <w:pPr>
        <w:pStyle w:val="Odsekzoznamu"/>
        <w:autoSpaceDE w:val="0"/>
        <w:autoSpaceDN w:val="0"/>
        <w:adjustRightInd w:val="0"/>
        <w:ind w:left="360"/>
        <w:rPr>
          <w:iCs/>
        </w:rPr>
      </w:pPr>
    </w:p>
    <w:p w14:paraId="5021260B" w14:textId="6BC63F47" w:rsidR="001425FC" w:rsidRPr="006C382F" w:rsidRDefault="00A60517">
      <w:pPr>
        <w:pStyle w:val="Odsekzoznamu"/>
        <w:numPr>
          <w:ilvl w:val="0"/>
          <w:numId w:val="7"/>
        </w:numPr>
        <w:autoSpaceDE w:val="0"/>
        <w:autoSpaceDN w:val="0"/>
        <w:adjustRightInd w:val="0"/>
      </w:pPr>
      <w:r w:rsidRPr="006C382F">
        <w:t>Š</w:t>
      </w:r>
      <w:r w:rsidR="001425FC" w:rsidRPr="006C382F">
        <w:t>tandardná dĺžka štúdia vyjadrená v akademických rokoch</w:t>
      </w:r>
      <w:r w:rsidR="005D645E" w:rsidRPr="006C382F">
        <w:t>:</w:t>
      </w:r>
      <w:r w:rsidR="00077342">
        <w:t xml:space="preserve"> 4 roky</w:t>
      </w:r>
    </w:p>
    <w:p w14:paraId="40AA7988" w14:textId="77777777" w:rsidR="00245C57" w:rsidRPr="006C382F" w:rsidRDefault="00245C57" w:rsidP="008A08B2">
      <w:pPr>
        <w:pStyle w:val="Odsekzoznamu"/>
        <w:autoSpaceDE w:val="0"/>
        <w:autoSpaceDN w:val="0"/>
        <w:adjustRightInd w:val="0"/>
        <w:ind w:left="360"/>
      </w:pPr>
    </w:p>
    <w:p w14:paraId="5BA473DA" w14:textId="03FF3FD1" w:rsidR="006022A0" w:rsidRPr="006C382F" w:rsidRDefault="00A60517">
      <w:pPr>
        <w:pStyle w:val="Odsekzoznamu"/>
        <w:numPr>
          <w:ilvl w:val="0"/>
          <w:numId w:val="7"/>
        </w:numPr>
        <w:autoSpaceDE w:val="0"/>
        <w:autoSpaceDN w:val="0"/>
        <w:adjustRightInd w:val="0"/>
      </w:pPr>
      <w:r w:rsidRPr="006C382F">
        <w:t>K</w:t>
      </w:r>
      <w:r w:rsidR="006022A0" w:rsidRPr="006C382F">
        <w:t>apacita študijné</w:t>
      </w:r>
      <w:r w:rsidR="00A85240" w:rsidRPr="006C382F">
        <w:t>ho</w:t>
      </w:r>
      <w:r w:rsidR="006022A0" w:rsidRPr="006C382F">
        <w:t xml:space="preserve"> programu</w:t>
      </w:r>
      <w:r w:rsidR="00862CAB" w:rsidRPr="006C382F">
        <w:t xml:space="preserve"> (p</w:t>
      </w:r>
      <w:r w:rsidR="006B6E7F" w:rsidRPr="006C382F">
        <w:t>lánovaný počet študentov</w:t>
      </w:r>
      <w:r w:rsidR="00862CAB" w:rsidRPr="006C382F">
        <w:t>)</w:t>
      </w:r>
      <w:r w:rsidR="006022A0" w:rsidRPr="006C382F">
        <w:t xml:space="preserve">, </w:t>
      </w:r>
      <w:r w:rsidR="006B6E7F" w:rsidRPr="006C382F">
        <w:t xml:space="preserve">skutočný </w:t>
      </w:r>
      <w:r w:rsidR="006022A0" w:rsidRPr="006C382F">
        <w:t>počet uchádzačov a počet študentov</w:t>
      </w:r>
      <w:r w:rsidR="002017A2" w:rsidRPr="006C382F">
        <w:t>:</w:t>
      </w:r>
      <w:r w:rsidR="00A75CFA" w:rsidRPr="006C382F">
        <w:t xml:space="preserve"> </w:t>
      </w:r>
    </w:p>
    <w:p w14:paraId="5773F50E" w14:textId="7F2DAF11" w:rsidR="004A27A2" w:rsidRPr="006C382F" w:rsidRDefault="004A27A2">
      <w:pPr>
        <w:pStyle w:val="Odsekzoznamu"/>
        <w:autoSpaceDE w:val="0"/>
        <w:autoSpaceDN w:val="0"/>
        <w:adjustRightInd w:val="0"/>
        <w:ind w:left="360"/>
      </w:pPr>
      <w:r w:rsidRPr="006C382F">
        <w:lastRenderedPageBreak/>
        <w:t xml:space="preserve">Plánovaný počet študentov: </w:t>
      </w:r>
      <w:r w:rsidR="00C31735" w:rsidRPr="006C382F">
        <w:t>9</w:t>
      </w:r>
      <w:r w:rsidR="00342FDC" w:rsidRPr="006C382F">
        <w:t>.</w:t>
      </w:r>
      <w:r w:rsidR="005D645E" w:rsidRPr="006C382F">
        <w:t xml:space="preserve"> Nakoľko ide o nový študijný program, skutočný počet študentov nie je možné uviesť.</w:t>
      </w:r>
    </w:p>
    <w:p w14:paraId="22BD64FD" w14:textId="77777777" w:rsidR="004A4FA4" w:rsidRPr="006C382F" w:rsidRDefault="004A4FA4">
      <w:pPr>
        <w:pStyle w:val="Odsekzoznamu"/>
        <w:autoSpaceDE w:val="0"/>
        <w:autoSpaceDN w:val="0"/>
        <w:adjustRightInd w:val="0"/>
        <w:ind w:left="360"/>
      </w:pPr>
    </w:p>
    <w:p w14:paraId="56D81474" w14:textId="18710808" w:rsidR="00161A02" w:rsidRPr="006C382F" w:rsidRDefault="004A4FA4">
      <w:pPr>
        <w:pStyle w:val="Odsekzoznamu"/>
        <w:numPr>
          <w:ilvl w:val="0"/>
          <w:numId w:val="6"/>
        </w:numPr>
        <w:autoSpaceDE w:val="0"/>
        <w:autoSpaceDN w:val="0"/>
        <w:adjustRightInd w:val="0"/>
        <w:rPr>
          <w:b/>
          <w:bCs/>
        </w:rPr>
      </w:pPr>
      <w:r w:rsidRPr="006C382F">
        <w:rPr>
          <w:b/>
          <w:bCs/>
        </w:rPr>
        <w:t>P</w:t>
      </w:r>
      <w:r w:rsidR="00161A02" w:rsidRPr="006C382F">
        <w:rPr>
          <w:b/>
          <w:bCs/>
        </w:rPr>
        <w:t>rofil absolventa</w:t>
      </w:r>
      <w:r w:rsidRPr="006C382F">
        <w:rPr>
          <w:b/>
          <w:bCs/>
        </w:rPr>
        <w:t xml:space="preserve"> a ciele </w:t>
      </w:r>
      <w:r w:rsidR="00D83FA4" w:rsidRPr="006C382F">
        <w:rPr>
          <w:b/>
          <w:bCs/>
        </w:rPr>
        <w:t xml:space="preserve">vzdelávania </w:t>
      </w:r>
    </w:p>
    <w:p w14:paraId="434DE636" w14:textId="77777777" w:rsidR="00245C57" w:rsidRPr="006C382F" w:rsidRDefault="00245C57" w:rsidP="008A08B2">
      <w:pPr>
        <w:pStyle w:val="Odsekzoznamu"/>
        <w:autoSpaceDE w:val="0"/>
        <w:autoSpaceDN w:val="0"/>
        <w:adjustRightInd w:val="0"/>
        <w:ind w:left="360"/>
        <w:rPr>
          <w:b/>
          <w:bCs/>
        </w:rPr>
      </w:pPr>
    </w:p>
    <w:p w14:paraId="70508A52" w14:textId="3CA77479" w:rsidR="003F2B57" w:rsidRPr="006C382F" w:rsidRDefault="004A4FA4">
      <w:pPr>
        <w:pStyle w:val="Odsekzoznamu"/>
        <w:numPr>
          <w:ilvl w:val="0"/>
          <w:numId w:val="18"/>
        </w:numPr>
        <w:autoSpaceDE w:val="0"/>
        <w:autoSpaceDN w:val="0"/>
        <w:adjustRightInd w:val="0"/>
        <w:jc w:val="both"/>
      </w:pPr>
      <w:r w:rsidRPr="006C382F">
        <w:t xml:space="preserve">Vysoká škola popíše ciele vzdelávania </w:t>
      </w:r>
      <w:r w:rsidR="00D83FA4" w:rsidRPr="006C382F">
        <w:t xml:space="preserve">študijného programu </w:t>
      </w:r>
      <w:r w:rsidRPr="006C382F">
        <w:t>a</w:t>
      </w:r>
      <w:r w:rsidR="009B1167" w:rsidRPr="006C382F">
        <w:t>ko</w:t>
      </w:r>
      <w:r w:rsidRPr="006C382F">
        <w:t xml:space="preserve"> schopnost</w:t>
      </w:r>
      <w:r w:rsidR="009B1167" w:rsidRPr="006C382F">
        <w:t>i</w:t>
      </w:r>
      <w:r w:rsidRPr="006C382F">
        <w:t xml:space="preserve"> študenta v čase ukončenia </w:t>
      </w:r>
      <w:r w:rsidR="009B1167" w:rsidRPr="006C382F">
        <w:t xml:space="preserve">študijného </w:t>
      </w:r>
      <w:r w:rsidRPr="006C382F">
        <w:t>programu</w:t>
      </w:r>
      <w:r w:rsidR="001E7761" w:rsidRPr="006C382F">
        <w:t xml:space="preserve"> a hlavné výstupy vzdelávania</w:t>
      </w:r>
      <w:r w:rsidR="00077342">
        <w:t>:</w:t>
      </w:r>
    </w:p>
    <w:p w14:paraId="3C1D33D9" w14:textId="0328262B" w:rsidR="00540ADE" w:rsidRPr="006C382F" w:rsidRDefault="00540ADE">
      <w:pPr>
        <w:pStyle w:val="Odsekzoznamu"/>
        <w:ind w:left="360"/>
      </w:pPr>
      <w:r w:rsidRPr="006C382F">
        <w:t xml:space="preserve">Cieľom študijného programu </w:t>
      </w:r>
      <w:r w:rsidR="005D645E" w:rsidRPr="006C382F">
        <w:rPr>
          <w:shd w:val="clear" w:color="auto" w:fill="FFFFFF"/>
        </w:rPr>
        <w:t>Mediálne a komunikačné štúdiá</w:t>
      </w:r>
      <w:r w:rsidRPr="006C382F">
        <w:t xml:space="preserve"> na 3. stupni je vytvoriť platformu pre výchovu a vzdelávanie odborníkov špecializovaných na niektorú z oblastí médiami sprostredkovanej komunikácie, informačnej</w:t>
      </w:r>
      <w:r w:rsidR="007F3D13" w:rsidRPr="006C382F">
        <w:t>, propagačnej</w:t>
      </w:r>
      <w:r w:rsidR="001364F0" w:rsidRPr="006C382F">
        <w:t>, žurnalistickej</w:t>
      </w:r>
      <w:r w:rsidRPr="006C382F">
        <w:t xml:space="preserve"> a </w:t>
      </w:r>
      <w:r w:rsidR="0049092D" w:rsidRPr="006C382F">
        <w:t>reklamnej</w:t>
      </w:r>
      <w:r w:rsidRPr="006C382F">
        <w:t xml:space="preserve"> činnosti, najmä v digitálnom prostredí. Mediálna komunikácia sa týka všetkých sfér spoločenského života, preto je aktuálna potreba vzdelania kvalitných odborn</w:t>
      </w:r>
      <w:r w:rsidR="00C40D1E" w:rsidRPr="006C382F">
        <w:t>íkov na jej rozvoj a kultiváciu, s dôrazom na axiologický rozmer a hodnotové poslanie mediálnej komunikácie.</w:t>
      </w:r>
      <w:r w:rsidRPr="006C382F">
        <w:t xml:space="preserve"> Absolvent programu </w:t>
      </w:r>
      <w:r w:rsidR="005D645E" w:rsidRPr="006C382F">
        <w:rPr>
          <w:shd w:val="clear" w:color="auto" w:fill="FFFFFF"/>
        </w:rPr>
        <w:t>Mediálne a komunikačné štúdiá</w:t>
      </w:r>
      <w:r w:rsidRPr="006C382F">
        <w:t xml:space="preserve"> na 3. stupni ovláda vedecké metódy výskumu a vývoja s orientáciou na mediálnu komunikáciu, </w:t>
      </w:r>
      <w:r w:rsidR="0049092D" w:rsidRPr="006C382F">
        <w:t xml:space="preserve">marketingovú komunikáciu a </w:t>
      </w:r>
      <w:r w:rsidRPr="006C382F">
        <w:t>knižničnú a informačnú vedu. Má potenciál stať sa špičkovým odborníkom na analýzu médií, informačných a marketingových systémov.</w:t>
      </w:r>
      <w:r w:rsidR="00521AFC" w:rsidRPr="006C382F">
        <w:t xml:space="preserve"> Cieľom je vychovať invenčných profesionálov a vedeckých pracovníkov.</w:t>
      </w:r>
    </w:p>
    <w:p w14:paraId="475ADEC7" w14:textId="62CBD2E1" w:rsidR="00540ADE" w:rsidRPr="006C382F" w:rsidRDefault="00540ADE">
      <w:pPr>
        <w:pStyle w:val="Odsekzoznamu"/>
        <w:ind w:left="360"/>
      </w:pPr>
      <w:r w:rsidRPr="006C382F">
        <w:t>Te</w:t>
      </w:r>
      <w:r w:rsidR="005D645E" w:rsidRPr="006C382F">
        <w:t xml:space="preserve">oretické vedomosti a schopnosti: absolvent je schopný </w:t>
      </w:r>
      <w:r w:rsidRPr="006C382F">
        <w:t>vedecký bádať a prinášať nové poznatky </w:t>
      </w:r>
      <w:r w:rsidR="0046689C" w:rsidRPr="006C382F">
        <w:t xml:space="preserve">v </w:t>
      </w:r>
      <w:r w:rsidRPr="006C382F">
        <w:t>oblasti výskumov mediálnych,</w:t>
      </w:r>
      <w:r w:rsidR="006E2E48" w:rsidRPr="006C382F">
        <w:t xml:space="preserve"> </w:t>
      </w:r>
      <w:r w:rsidRPr="006C382F">
        <w:t xml:space="preserve">komunikačných a informačných vied. Je schopný osvojiť si základnú metodológiu a tvorivo ju uplatniť pri riešení zložitých vedeckých problémov mediálnej komunikácie na úrovni teoretického aj aplikovaného výskumu. Ovláda teoretické rámce a princípy tvorby mediálnych, informačných a komunikačných produktov a systémov. Je schopný tvorivo uplatniť odborné vedomosti a aplikuje poznatky pri tvorbe nových metód a nových vedeckých poznatkov v odbore a prispieva k rozvoju vedy. Dokáže spracovať koncepčné a analytické materiály a je schopný tvorivo obohacovať odbor publikovaním v kvalitných medzinárodných časopisoch a vydavateľstvách. Je schopný kriticky posudzovať odborné práce na medzinárodnej úrovni, riadiť tímy pracovníkov a mediálne a informačné inštitúcie. Tvorivo využíva informačné systémy a pracuje v digitálnom prostredí. Dokáže aplikovať metódy a techniky pri výskume a projektovaní mediálnych, informačných a marketingových systémov, produktov a služieb. Ovláda základy </w:t>
      </w:r>
      <w:r w:rsidR="00B421EC" w:rsidRPr="006C382F">
        <w:t xml:space="preserve">psychológie, </w:t>
      </w:r>
      <w:r w:rsidRPr="006C382F">
        <w:t>sociológie,</w:t>
      </w:r>
      <w:r w:rsidR="00B421EC" w:rsidRPr="006C382F">
        <w:t xml:space="preserve"> etiky, práva, ale aj histórie, estetiky a manažmentu</w:t>
      </w:r>
      <w:r w:rsidRPr="006C382F">
        <w:t xml:space="preserve"> mediálnej, marketingovej a informačnej činnosti a je schopný poskytovať konzultačné </w:t>
      </w:r>
      <w:r w:rsidR="00521AFC" w:rsidRPr="006C382F">
        <w:t>a poradenské služby v mediálnej praxi</w:t>
      </w:r>
      <w:r w:rsidRPr="006C382F">
        <w:t>.</w:t>
      </w:r>
    </w:p>
    <w:p w14:paraId="0421550F" w14:textId="18599372" w:rsidR="00540ADE" w:rsidRPr="006C382F" w:rsidRDefault="00540ADE">
      <w:pPr>
        <w:pStyle w:val="Odsekzoznamu"/>
        <w:ind w:left="360"/>
      </w:pPr>
      <w:r w:rsidRPr="006C382F">
        <w:t>Doplňujúce vedomosti a</w:t>
      </w:r>
      <w:r w:rsidR="005D645E" w:rsidRPr="006C382F">
        <w:t> </w:t>
      </w:r>
      <w:r w:rsidRPr="006C382F">
        <w:t>zručnosti</w:t>
      </w:r>
      <w:r w:rsidR="005D645E" w:rsidRPr="006C382F">
        <w:t>:</w:t>
      </w:r>
      <w:r w:rsidRPr="006C382F">
        <w:t xml:space="preserve"> </w:t>
      </w:r>
      <w:r w:rsidR="005D645E" w:rsidRPr="006C382F">
        <w:t xml:space="preserve">absolvent 3. stupňa </w:t>
      </w:r>
      <w:r w:rsidRPr="006C382F">
        <w:t xml:space="preserve">programu </w:t>
      </w:r>
      <w:r w:rsidR="005D645E" w:rsidRPr="006C382F">
        <w:rPr>
          <w:shd w:val="clear" w:color="auto" w:fill="FFFFFF"/>
        </w:rPr>
        <w:t>Mediálne a komunikačné štúdiá</w:t>
      </w:r>
      <w:r w:rsidRPr="006C382F">
        <w:t xml:space="preserve"> si osvojí zásady a princípy vedeckej práce, metódy vedeckej formulácie problémov, jazykovú komunikáciu, propagáciu a komunikáciu s verejnosťou, aplikovanie výsledkov výskumu do praxe a etické princípy vedeckej</w:t>
      </w:r>
      <w:r w:rsidR="00B421EC" w:rsidRPr="006C382F">
        <w:t xml:space="preserve"> informačnej</w:t>
      </w:r>
      <w:r w:rsidRPr="006C382F">
        <w:t xml:space="preserve">, mediálnej </w:t>
      </w:r>
      <w:r w:rsidR="00B421EC" w:rsidRPr="006C382F">
        <w:t xml:space="preserve">i </w:t>
      </w:r>
      <w:r w:rsidR="006704CF" w:rsidRPr="006C382F">
        <w:t>propagačnej</w:t>
      </w:r>
      <w:r w:rsidRPr="006C382F">
        <w:t xml:space="preserve"> činnosti.</w:t>
      </w:r>
    </w:p>
    <w:p w14:paraId="17E004C0" w14:textId="77777777" w:rsidR="00DB1E1D" w:rsidRPr="006C382F" w:rsidRDefault="00DB1E1D">
      <w:pPr>
        <w:pStyle w:val="Odsekzoznamu"/>
        <w:autoSpaceDE w:val="0"/>
        <w:autoSpaceDN w:val="0"/>
        <w:adjustRightInd w:val="0"/>
        <w:ind w:left="360"/>
        <w:jc w:val="both"/>
      </w:pPr>
    </w:p>
    <w:p w14:paraId="132DBF70" w14:textId="47365619" w:rsidR="009B1167" w:rsidRPr="006C382F" w:rsidRDefault="004A4FA4">
      <w:pPr>
        <w:pStyle w:val="Odsekzoznamu"/>
        <w:numPr>
          <w:ilvl w:val="0"/>
          <w:numId w:val="18"/>
        </w:numPr>
        <w:autoSpaceDE w:val="0"/>
        <w:autoSpaceDN w:val="0"/>
        <w:adjustRightInd w:val="0"/>
        <w:jc w:val="both"/>
      </w:pPr>
      <w:r w:rsidRPr="006C382F">
        <w:t>Vysoká škola indikuje povolania</w:t>
      </w:r>
      <w:r w:rsidR="007B703F" w:rsidRPr="006C382F">
        <w:t>,</w:t>
      </w:r>
      <w:r w:rsidRPr="006C382F">
        <w:t xml:space="preserve"> na výkon ktorých je absolvent v čase absolvovania štúdia pripravený</w:t>
      </w:r>
      <w:r w:rsidR="00E41829" w:rsidRPr="006C382F">
        <w:t xml:space="preserve"> a</w:t>
      </w:r>
      <w:r w:rsidR="006A1012" w:rsidRPr="006C382F">
        <w:t> </w:t>
      </w:r>
      <w:r w:rsidR="00E41829" w:rsidRPr="006C382F">
        <w:t>potenciál</w:t>
      </w:r>
      <w:r w:rsidR="006A1012" w:rsidRPr="006C382F">
        <w:t xml:space="preserve"> študijného </w:t>
      </w:r>
      <w:r w:rsidR="00E41829" w:rsidRPr="006C382F">
        <w:t>programu z pohľadu uplatn</w:t>
      </w:r>
      <w:r w:rsidR="00560A71" w:rsidRPr="006C382F">
        <w:t>enia</w:t>
      </w:r>
      <w:r w:rsidR="00D8257E" w:rsidRPr="006C382F">
        <w:t xml:space="preserve"> absolventov</w:t>
      </w:r>
      <w:r w:rsidR="002017A2" w:rsidRPr="006C382F">
        <w:t>:</w:t>
      </w:r>
    </w:p>
    <w:p w14:paraId="7A2D8CE9" w14:textId="0611AD82" w:rsidR="00433EC7" w:rsidRPr="006C382F" w:rsidRDefault="000A1966">
      <w:pPr>
        <w:autoSpaceDE w:val="0"/>
        <w:autoSpaceDN w:val="0"/>
        <w:adjustRightInd w:val="0"/>
        <w:ind w:left="360"/>
      </w:pPr>
      <w:r w:rsidRPr="006C382F">
        <w:t>Absolvent je pripravený na uplatnenie v akademickej sfére, výskume a manažérskych pozíciách v informačných, mediálnych</w:t>
      </w:r>
      <w:r w:rsidR="00FE1744" w:rsidRPr="006C382F">
        <w:t>, reklamných</w:t>
      </w:r>
      <w:r w:rsidRPr="006C382F">
        <w:t xml:space="preserve"> a marketingových inštitúciách. Môže ísť o také pozície ako výskumný pracovník, vysokoškolský učiteľ, metodik, mediálny a reklamný analytik, dátový analytik, mediálny špecialista, redaktor, komentátor, hovorca, agentúrny novinár, </w:t>
      </w:r>
      <w:r w:rsidR="001364F0" w:rsidRPr="006C382F">
        <w:t xml:space="preserve">editor (vedúci vydania), dátový žurnalista, </w:t>
      </w:r>
      <w:r w:rsidRPr="006C382F">
        <w:t>informačný manažér, digitálny kurátor, špecialista</w:t>
      </w:r>
      <w:r w:rsidR="008550C6" w:rsidRPr="006C382F">
        <w:t xml:space="preserve"> na marketingovú komunikáciu</w:t>
      </w:r>
      <w:r w:rsidRPr="006C382F">
        <w:t>, riaditeľ a manažér mediálnych, marketingových a informačných inštitúcií, riaditeľ vydavateľstva, kreatívny riaditeľ, digitálny knihovník, informačný analytik, manažér vzťahov s verejnosťou a</w:t>
      </w:r>
      <w:r w:rsidR="005D645E" w:rsidRPr="006C382F">
        <w:t xml:space="preserve"> </w:t>
      </w:r>
      <w:r w:rsidRPr="006C382F">
        <w:t xml:space="preserve">i. </w:t>
      </w:r>
      <w:r w:rsidRPr="006C382F">
        <w:lastRenderedPageBreak/>
        <w:t xml:space="preserve">Absolventi sa uplatnia v štátnej sfére (ministerstvá, oddelenia pre styk s verejnosťou), diplomacii a mediálnej politike, v neziskovom sektore, kultúre, komerčnom sektore, sociálnom marketingu, aj v knižniciach, médiách a v inštitúciách podporujúcich vedu, výskum, vzdelávanie, kultúru, médiá. </w:t>
      </w:r>
    </w:p>
    <w:p w14:paraId="02C748D9" w14:textId="77777777" w:rsidR="00245C57" w:rsidRPr="006C382F" w:rsidRDefault="00245C57">
      <w:pPr>
        <w:autoSpaceDE w:val="0"/>
        <w:autoSpaceDN w:val="0"/>
        <w:adjustRightInd w:val="0"/>
        <w:ind w:left="360"/>
      </w:pPr>
    </w:p>
    <w:p w14:paraId="468F9788" w14:textId="4E3D63A0" w:rsidR="0048758C" w:rsidRPr="006C382F" w:rsidRDefault="00245C57" w:rsidP="008A08B2">
      <w:pPr>
        <w:pStyle w:val="Odsekzoznamu"/>
        <w:numPr>
          <w:ilvl w:val="0"/>
          <w:numId w:val="18"/>
        </w:numPr>
        <w:shd w:val="clear" w:color="auto" w:fill="FFFFFF"/>
        <w:autoSpaceDE w:val="0"/>
        <w:autoSpaceDN w:val="0"/>
        <w:adjustRightInd w:val="0"/>
      </w:pPr>
      <w:r w:rsidRPr="006C382F">
        <w:t>Relevantné externé zainteresované strany, ktoré poskytli vyjadrenie alebo súhlasné stanovisko k súladu získanej kvalifikácie so sektorovo-špecifickými požiadavkami na výkon povolania:</w:t>
      </w:r>
      <w:r w:rsidR="006946F6" w:rsidRPr="006C382F">
        <w:br/>
      </w:r>
      <w:r w:rsidR="00761988" w:rsidRPr="006C382F">
        <w:t xml:space="preserve">Daný študijný program nemá regulované povolania v súlade s požiadavkami pre získanie odbornej spôsobilosti podľa osobitného predpisu. </w:t>
      </w:r>
    </w:p>
    <w:p w14:paraId="08151780" w14:textId="77777777" w:rsidR="00761988" w:rsidRPr="006C382F" w:rsidRDefault="00761988">
      <w:pPr>
        <w:pStyle w:val="Odsekzoznamu"/>
        <w:autoSpaceDE w:val="0"/>
        <w:autoSpaceDN w:val="0"/>
        <w:adjustRightInd w:val="0"/>
        <w:ind w:left="360"/>
        <w:jc w:val="both"/>
      </w:pPr>
    </w:p>
    <w:p w14:paraId="5EB5914D" w14:textId="77777777" w:rsidR="008A3605" w:rsidRPr="006C382F" w:rsidRDefault="0048758C">
      <w:pPr>
        <w:pStyle w:val="Odsekzoznamu"/>
        <w:numPr>
          <w:ilvl w:val="0"/>
          <w:numId w:val="6"/>
        </w:numPr>
        <w:autoSpaceDE w:val="0"/>
        <w:autoSpaceDN w:val="0"/>
        <w:adjustRightInd w:val="0"/>
        <w:jc w:val="both"/>
        <w:rPr>
          <w:b/>
          <w:bCs/>
        </w:rPr>
      </w:pPr>
      <w:r w:rsidRPr="006C382F">
        <w:rPr>
          <w:b/>
          <w:bCs/>
        </w:rPr>
        <w:t>Uplatniteľnosť</w:t>
      </w:r>
    </w:p>
    <w:p w14:paraId="18BB97C8" w14:textId="7AB7228E" w:rsidR="0048758C" w:rsidRPr="006C382F" w:rsidRDefault="00495197" w:rsidP="008A08B2">
      <w:pPr>
        <w:pStyle w:val="Odsekzoznamu"/>
        <w:autoSpaceDE w:val="0"/>
        <w:autoSpaceDN w:val="0"/>
        <w:adjustRightInd w:val="0"/>
        <w:ind w:left="360"/>
        <w:jc w:val="both"/>
        <w:rPr>
          <w:b/>
          <w:bCs/>
        </w:rPr>
      </w:pPr>
      <w:r w:rsidRPr="006C382F">
        <w:rPr>
          <w:b/>
          <w:bCs/>
        </w:rPr>
        <w:t xml:space="preserve"> </w:t>
      </w:r>
    </w:p>
    <w:p w14:paraId="70529905" w14:textId="16CC5F8D" w:rsidR="005A3545" w:rsidRPr="006C382F" w:rsidRDefault="005A3545">
      <w:pPr>
        <w:pStyle w:val="Odsekzoznamu"/>
        <w:numPr>
          <w:ilvl w:val="0"/>
          <w:numId w:val="35"/>
        </w:numPr>
        <w:autoSpaceDE w:val="0"/>
        <w:autoSpaceDN w:val="0"/>
        <w:adjustRightInd w:val="0"/>
        <w:jc w:val="both"/>
      </w:pPr>
      <w:r w:rsidRPr="006C382F">
        <w:t>Hodnotenie uplatniteľnosti absolventov študijného programu</w:t>
      </w:r>
      <w:r w:rsidR="002017A2" w:rsidRPr="006C382F">
        <w:t>:</w:t>
      </w:r>
    </w:p>
    <w:p w14:paraId="60999E41" w14:textId="37292FC2" w:rsidR="00C4028D" w:rsidRPr="006C382F" w:rsidRDefault="00C4028D">
      <w:pPr>
        <w:pStyle w:val="Odsekzoznamu"/>
        <w:autoSpaceDE w:val="0"/>
        <w:autoSpaceDN w:val="0"/>
        <w:adjustRightInd w:val="0"/>
        <w:ind w:left="360"/>
      </w:pPr>
      <w:r w:rsidRPr="006C382F">
        <w:t xml:space="preserve">Absolventi </w:t>
      </w:r>
      <w:r w:rsidR="005D645E" w:rsidRPr="006C382F">
        <w:t xml:space="preserve">študijného programu </w:t>
      </w:r>
      <w:r w:rsidR="005D645E" w:rsidRPr="006C382F">
        <w:rPr>
          <w:shd w:val="clear" w:color="auto" w:fill="FFFFFF"/>
        </w:rPr>
        <w:t>Mediálne a komunikačné štúdiá</w:t>
      </w:r>
      <w:r w:rsidRPr="006C382F">
        <w:t xml:space="preserve"> nadobudnú teoretické vedomosti potrebné na praktický výkon činností v spektre profesií informačného, žurnalistického</w:t>
      </w:r>
      <w:r w:rsidR="006831CC" w:rsidRPr="006C382F">
        <w:t xml:space="preserve"> i reklamného a p</w:t>
      </w:r>
      <w:r w:rsidR="00B91C7F" w:rsidRPr="006C382F">
        <w:t>r</w:t>
      </w:r>
      <w:r w:rsidR="006831CC" w:rsidRPr="006C382F">
        <w:t>opagačného</w:t>
      </w:r>
      <w:r w:rsidR="005D645E" w:rsidRPr="006C382F">
        <w:t xml:space="preserve"> charakteru </w:t>
      </w:r>
      <w:r w:rsidRPr="006C382F">
        <w:t>s </w:t>
      </w:r>
      <w:r w:rsidR="005D645E" w:rsidRPr="006C382F">
        <w:t xml:space="preserve">dôrazom na analýzu informácií, </w:t>
      </w:r>
      <w:r w:rsidRPr="006C382F">
        <w:t>prácu s dátam</w:t>
      </w:r>
      <w:r w:rsidR="00B91C7F" w:rsidRPr="006C382F">
        <w:t>i</w:t>
      </w:r>
      <w:r w:rsidRPr="006C382F">
        <w:t xml:space="preserve"> až po informačné, produktové a spotrebiteľské stratégie a otvorené elektronické zdroje. Absolventi získajú aj zručnosti potrebné na samostatné analyzovanie údajov, projektovanie a riadenie </w:t>
      </w:r>
      <w:r w:rsidR="009F37E3" w:rsidRPr="006C382F">
        <w:t>inštitucionál</w:t>
      </w:r>
      <w:r w:rsidRPr="006C382F">
        <w:t>nych, mediálnych a informačných stratégií a politík, výskumných úloh a interpretáciu výsledkov. Majú aj schopnosti vedecky bádať a tvorivo prispievať k rozvoju svojich vedných disciplín. Uplatnia sa v rôznych sférach spoločenskej praxe, ktorej základom je práca s</w:t>
      </w:r>
      <w:r w:rsidR="00B77308" w:rsidRPr="006C382F">
        <w:t> </w:t>
      </w:r>
      <w:r w:rsidRPr="006C382F">
        <w:t>informáciami</w:t>
      </w:r>
      <w:r w:rsidR="00B77308" w:rsidRPr="006C382F">
        <w:t>,</w:t>
      </w:r>
      <w:r w:rsidRPr="006C382F">
        <w:t xml:space="preserve"> od ich získavani</w:t>
      </w:r>
      <w:r w:rsidR="001A33A9" w:rsidRPr="006C382F">
        <w:t>a</w:t>
      </w:r>
      <w:r w:rsidRPr="006C382F">
        <w:t xml:space="preserve"> po analýzy a šírenie. Sú schopní prispieť k teoretickému a metodologickému rozvoju odboru, k mediálnej a informačnej politike, ovládajú základy mediálne</w:t>
      </w:r>
      <w:r w:rsidR="00B77308" w:rsidRPr="006C382F">
        <w:t>j</w:t>
      </w:r>
      <w:r w:rsidRPr="006C382F">
        <w:t xml:space="preserve">, reklamnej aj informačnej etiky. Aplikujú vedecké poznatky do mediálnej, informačnej, marketingovej a žurnalistickej praxe aj v oblasti </w:t>
      </w:r>
      <w:r w:rsidR="00E345C4" w:rsidRPr="006C382F">
        <w:t>vzťahov s verejnosťou (</w:t>
      </w:r>
      <w:r w:rsidRPr="006C382F">
        <w:t>public relations</w:t>
      </w:r>
      <w:r w:rsidR="00E345C4" w:rsidRPr="006C382F">
        <w:t>)</w:t>
      </w:r>
      <w:r w:rsidRPr="006C382F">
        <w:t>.</w:t>
      </w:r>
    </w:p>
    <w:p w14:paraId="00590E17" w14:textId="4219F8A6" w:rsidR="00C4028D" w:rsidRPr="006C382F" w:rsidRDefault="00C4028D">
      <w:pPr>
        <w:pStyle w:val="Odsekzoznamu"/>
        <w:autoSpaceDE w:val="0"/>
        <w:autoSpaceDN w:val="0"/>
        <w:adjustRightInd w:val="0"/>
        <w:ind w:left="360"/>
      </w:pPr>
      <w:r w:rsidRPr="006C382F">
        <w:t xml:space="preserve">Absolventi študijného programu sú uplatniteľní v širokom spektre médií a informačných inštitúcií v najširšom zmysle, vrátane rozhlasu, televízie, tlače, tlačových </w:t>
      </w:r>
      <w:r w:rsidR="007F3D13" w:rsidRPr="006C382F">
        <w:t xml:space="preserve">a reklamných </w:t>
      </w:r>
      <w:r w:rsidRPr="006C382F">
        <w:t xml:space="preserve">agentúr, knižníc, </w:t>
      </w:r>
      <w:r w:rsidR="00727081" w:rsidRPr="006C382F">
        <w:t>nových médií,</w:t>
      </w:r>
      <w:r w:rsidR="007F3D13" w:rsidRPr="006C382F">
        <w:t xml:space="preserve"> </w:t>
      </w:r>
      <w:r w:rsidRPr="006C382F">
        <w:t>kultúrnych inštitúcií (galérie, múzeá, archívy, knižnice), vydavateľstiev, v diplomacii a medzinárodných organizáciách, v neziskovom aj súkromnom sektore (</w:t>
      </w:r>
      <w:r w:rsidR="009569DE" w:rsidRPr="006C382F">
        <w:t xml:space="preserve">komunikačné odbory, </w:t>
      </w:r>
      <w:r w:rsidRPr="006C382F">
        <w:t>konzultačné a poradenské firmy, banky, médiá, internetové firmy, technologické firmy).</w:t>
      </w:r>
    </w:p>
    <w:p w14:paraId="1A4F523A" w14:textId="77777777" w:rsidR="00C4028D" w:rsidRPr="006C382F" w:rsidRDefault="00C4028D">
      <w:pPr>
        <w:pStyle w:val="Odsekzoznamu"/>
        <w:autoSpaceDE w:val="0"/>
        <w:autoSpaceDN w:val="0"/>
        <w:adjustRightInd w:val="0"/>
        <w:ind w:left="360"/>
        <w:jc w:val="both"/>
      </w:pPr>
    </w:p>
    <w:p w14:paraId="4C0105F1" w14:textId="77777777" w:rsidR="00AD0440" w:rsidRPr="006C382F" w:rsidRDefault="00F12ED9" w:rsidP="00AD0440">
      <w:pPr>
        <w:pStyle w:val="Odsekzoznamu"/>
        <w:numPr>
          <w:ilvl w:val="0"/>
          <w:numId w:val="35"/>
        </w:numPr>
        <w:autoSpaceDE w:val="0"/>
        <w:autoSpaceDN w:val="0"/>
        <w:adjustRightInd w:val="0"/>
        <w:jc w:val="both"/>
      </w:pPr>
      <w:r w:rsidRPr="006C382F">
        <w:t>Prípad</w:t>
      </w:r>
      <w:r w:rsidR="00C3591B" w:rsidRPr="006C382F">
        <w:t>ne</w:t>
      </w:r>
      <w:r w:rsidRPr="006C382F">
        <w:t xml:space="preserve"> uviesť ú</w:t>
      </w:r>
      <w:r w:rsidR="005A3545" w:rsidRPr="006C382F">
        <w:t>spešn</w:t>
      </w:r>
      <w:r w:rsidRPr="006C382F">
        <w:t xml:space="preserve">ých </w:t>
      </w:r>
      <w:r w:rsidR="005A3545" w:rsidRPr="006C382F">
        <w:t>absolvent</w:t>
      </w:r>
      <w:r w:rsidRPr="006C382F">
        <w:t>ov</w:t>
      </w:r>
      <w:r w:rsidR="005A3545" w:rsidRPr="006C382F">
        <w:t xml:space="preserve"> </w:t>
      </w:r>
      <w:r w:rsidRPr="006C382F">
        <w:t xml:space="preserve">študijného </w:t>
      </w:r>
      <w:r w:rsidR="005A3545" w:rsidRPr="006C382F">
        <w:t>programu</w:t>
      </w:r>
      <w:r w:rsidR="002017A2" w:rsidRPr="006C382F">
        <w:t>:</w:t>
      </w:r>
      <w:r w:rsidR="00447323" w:rsidRPr="006C382F">
        <w:t xml:space="preserve"> </w:t>
      </w:r>
    </w:p>
    <w:p w14:paraId="6F5D603D" w14:textId="6DEF45C9" w:rsidR="00AD0440" w:rsidRPr="006C382F" w:rsidRDefault="00C4028D" w:rsidP="00AD0440">
      <w:pPr>
        <w:pStyle w:val="Odsekzoznamu"/>
        <w:autoSpaceDE w:val="0"/>
        <w:autoSpaceDN w:val="0"/>
        <w:adjustRightInd w:val="0"/>
        <w:ind w:left="360"/>
        <w:jc w:val="both"/>
      </w:pPr>
      <w:r w:rsidRPr="006C382F">
        <w:t xml:space="preserve">Medzi úspešných absolventov </w:t>
      </w:r>
      <w:r w:rsidR="00057A52" w:rsidRPr="006C382F">
        <w:t xml:space="preserve">doterajších študijných programov, ktorých spojením vzniká program </w:t>
      </w:r>
      <w:r w:rsidR="00057A52" w:rsidRPr="006C382F">
        <w:rPr>
          <w:shd w:val="clear" w:color="auto" w:fill="FFFFFF"/>
        </w:rPr>
        <w:t>Mediálne a komunikačné štúdiá,</w:t>
      </w:r>
      <w:r w:rsidR="00057A52" w:rsidRPr="006C382F">
        <w:t xml:space="preserve"> </w:t>
      </w:r>
      <w:r w:rsidRPr="006C382F">
        <w:t>patria mediálne známe osobnosti kultúry, elektronick</w:t>
      </w:r>
      <w:r w:rsidR="00057A52" w:rsidRPr="006C382F">
        <w:t xml:space="preserve">ých médií, reklamy aj knižníc. </w:t>
      </w:r>
      <w:r w:rsidRPr="006C382F">
        <w:t xml:space="preserve">V odbore žurnalistiky patria medzi úspešných absolventov: </w:t>
      </w:r>
      <w:r w:rsidRPr="006C382F">
        <w:rPr>
          <w:bCs/>
        </w:rPr>
        <w:t xml:space="preserve">Mgr. Ľubomír Bajaník, PhD., </w:t>
      </w:r>
      <w:r w:rsidRPr="006C382F">
        <w:t xml:space="preserve">Rozhlas a televízia Slovenska, Mýtna 1, 817 55 Bratislava 15, </w:t>
      </w:r>
      <w:r w:rsidRPr="006C382F">
        <w:rPr>
          <w:bCs/>
        </w:rPr>
        <w:t>Mgr. Jana Pazderová, PhD.,</w:t>
      </w:r>
      <w:r w:rsidRPr="006C382F">
        <w:t>TV Markíza, externá spolupráca, Bratislavská 1/a, 843 56 Bratislava 48</w:t>
      </w:r>
      <w:r w:rsidR="00FF2AB2" w:rsidRPr="006C382F">
        <w:t xml:space="preserve">, </w:t>
      </w:r>
      <w:r w:rsidRPr="006C382F">
        <w:rPr>
          <w:bCs/>
        </w:rPr>
        <w:t>Mgr. Simona Mikušová, PhD.,</w:t>
      </w:r>
      <w:r w:rsidR="00057A52" w:rsidRPr="006C382F">
        <w:rPr>
          <w:bCs/>
        </w:rPr>
        <w:t xml:space="preserve"> </w:t>
      </w:r>
      <w:r w:rsidRPr="006C382F">
        <w:t>TV Markíza, redaktorka, Bratisl</w:t>
      </w:r>
      <w:r w:rsidR="00806EDB" w:rsidRPr="006C382F">
        <w:t>avská 1/a, 843 56 Bratislava 48, Mgr. Olívia Strapeková, PhD., Investment Banking manager</w:t>
      </w:r>
      <w:r w:rsidR="00AD0440" w:rsidRPr="006C382F">
        <w:t xml:space="preserve">, </w:t>
      </w:r>
      <w:r w:rsidR="00B5148F" w:rsidRPr="006C382F">
        <w:t>J</w:t>
      </w:r>
      <w:r w:rsidR="00AD0440" w:rsidRPr="006C382F">
        <w:t>&amp;T IB and Capital Markets, a. s., Dvořákovo nábrežie 10, Bratislava 811 02;</w:t>
      </w:r>
    </w:p>
    <w:p w14:paraId="507C0253" w14:textId="2E392BF6" w:rsidR="00C4028D" w:rsidRPr="006C382F" w:rsidRDefault="00C4028D" w:rsidP="008A08B2">
      <w:pPr>
        <w:pStyle w:val="Odsekzoznamu"/>
        <w:autoSpaceDE w:val="0"/>
        <w:autoSpaceDN w:val="0"/>
        <w:adjustRightInd w:val="0"/>
        <w:ind w:left="360"/>
      </w:pPr>
      <w:r w:rsidRPr="006C382F">
        <w:t>V o</w:t>
      </w:r>
      <w:r w:rsidR="00FF2AB2" w:rsidRPr="006C382F">
        <w:t>dbore</w:t>
      </w:r>
      <w:r w:rsidRPr="006C382F">
        <w:t xml:space="preserve"> knižničnej a informačnej vedy sú úspešní absolventi ako: PhDr. Marcela Katuščáková, PhD. (FSEV UK</w:t>
      </w:r>
      <w:r w:rsidR="00676CEA" w:rsidRPr="006C382F">
        <w:t xml:space="preserve"> </w:t>
      </w:r>
      <w:r w:rsidRPr="006C382F">
        <w:t>B</w:t>
      </w:r>
      <w:r w:rsidR="00060401" w:rsidRPr="006C382F">
        <w:t>ratislava</w:t>
      </w:r>
      <w:r w:rsidRPr="006C382F">
        <w:t xml:space="preserve">, odborná asistentka), </w:t>
      </w:r>
      <w:r w:rsidR="00AC5D5A" w:rsidRPr="006C382F">
        <w:t xml:space="preserve">PhDr. Ladislava Suchá, PhD., (Masarykova univerzita Brno, KISK, odborná asistentka), </w:t>
      </w:r>
      <w:r w:rsidRPr="006C382F">
        <w:t>Mgr. Andrea Fojtů, PhD. (vedúci informačný špecialista, ÚVT, Karlova univerzita Praha), Mgr. Andrej Chudý, PhD. (analytik sociálnych médií, WML London)</w:t>
      </w:r>
      <w:r w:rsidR="00667A1D" w:rsidRPr="006C382F">
        <w:t>.</w:t>
      </w:r>
      <w:r w:rsidRPr="006C382F">
        <w:t xml:space="preserve"> V o</w:t>
      </w:r>
      <w:r w:rsidR="00FF2AB2" w:rsidRPr="006C382F">
        <w:t>dbore</w:t>
      </w:r>
      <w:r w:rsidRPr="006C382F">
        <w:t xml:space="preserve"> marketingovej komunikácie uvádzame týchto úspešných absolventov: Mgr. Lucia Kubinská, PhD. –</w:t>
      </w:r>
      <w:r w:rsidRPr="006C382F">
        <w:rPr>
          <w:shd w:val="clear" w:color="auto" w:fill="FFFFFF"/>
        </w:rPr>
        <w:t xml:space="preserve"> Senior Product Designer (Algolia)</w:t>
      </w:r>
      <w:r w:rsidRPr="006C382F">
        <w:t xml:space="preserve">, Mgr. Filip Púchovský, PhD. - Public Relations Manager (RTVS), </w:t>
      </w:r>
      <w:r w:rsidRPr="006C382F">
        <w:lastRenderedPageBreak/>
        <w:t xml:space="preserve">Mgr. Josef Kocourek, PhD. – </w:t>
      </w:r>
      <w:r w:rsidRPr="006C382F">
        <w:rPr>
          <w:shd w:val="clear" w:color="auto" w:fill="FFFFFF"/>
        </w:rPr>
        <w:t xml:space="preserve">FMK UTB v </w:t>
      </w:r>
      <w:r w:rsidR="006E70B3" w:rsidRPr="006C382F">
        <w:rPr>
          <w:shd w:val="clear" w:color="auto" w:fill="FFFFFF"/>
        </w:rPr>
        <w:t>Zlíne</w:t>
      </w:r>
      <w:r w:rsidRPr="006C382F">
        <w:rPr>
          <w:shd w:val="clear" w:color="auto" w:fill="FFFFFF"/>
        </w:rPr>
        <w:t xml:space="preserve">, riaditeľ Ústavu marketingových </w:t>
      </w:r>
      <w:r w:rsidR="006E70B3" w:rsidRPr="006C382F">
        <w:rPr>
          <w:shd w:val="clear" w:color="auto" w:fill="FFFFFF"/>
        </w:rPr>
        <w:t>komunikácií</w:t>
      </w:r>
      <w:r w:rsidRPr="006C382F">
        <w:rPr>
          <w:shd w:val="clear" w:color="auto" w:fill="FFFFFF"/>
        </w:rPr>
        <w:t>.</w:t>
      </w:r>
    </w:p>
    <w:p w14:paraId="43227732" w14:textId="7C28440F" w:rsidR="00A44FD5" w:rsidRPr="006C382F" w:rsidRDefault="00A44FD5">
      <w:pPr>
        <w:pStyle w:val="Odsekzoznamu"/>
        <w:autoSpaceDE w:val="0"/>
        <w:autoSpaceDN w:val="0"/>
        <w:adjustRightInd w:val="0"/>
        <w:ind w:left="360"/>
        <w:jc w:val="both"/>
      </w:pPr>
    </w:p>
    <w:p w14:paraId="279417FF" w14:textId="66ABA1C9" w:rsidR="005A3545" w:rsidRPr="006C382F" w:rsidRDefault="00A8061E">
      <w:pPr>
        <w:pStyle w:val="Odsekzoznamu"/>
        <w:numPr>
          <w:ilvl w:val="0"/>
          <w:numId w:val="35"/>
        </w:numPr>
        <w:autoSpaceDE w:val="0"/>
        <w:autoSpaceDN w:val="0"/>
        <w:adjustRightInd w:val="0"/>
        <w:jc w:val="both"/>
      </w:pPr>
      <w:r w:rsidRPr="006C382F">
        <w:t>Hodnotenie kvality študijného programu zamestnávateľmi</w:t>
      </w:r>
      <w:r w:rsidR="00AE7F9D" w:rsidRPr="006C382F">
        <w:t xml:space="preserve"> (spätná väzba):</w:t>
      </w:r>
    </w:p>
    <w:p w14:paraId="25F7D0FF" w14:textId="26ACF969" w:rsidR="002017A2" w:rsidRPr="006C382F" w:rsidRDefault="001B0064">
      <w:pPr>
        <w:pStyle w:val="Odsekzoznamu"/>
        <w:ind w:left="360"/>
      </w:pPr>
      <w:r w:rsidRPr="006C382F">
        <w:t xml:space="preserve">Študijný program </w:t>
      </w:r>
      <w:r w:rsidR="002017A2" w:rsidRPr="006C382F">
        <w:rPr>
          <w:shd w:val="clear" w:color="auto" w:fill="FFFFFF"/>
        </w:rPr>
        <w:t>Mediálne a komunikačné štúdiá</w:t>
      </w:r>
      <w:r w:rsidRPr="006C382F">
        <w:t xml:space="preserve"> poskytuje široko koncipovaný vedomostný základ pre orientáciu absolventa v tých odvetviach spoločenskej praxe, ktoré vyžadujú porozumenie pre prácu s médiami, informáciami, a pre kreatívnu tvorbu</w:t>
      </w:r>
      <w:r w:rsidR="005410A7" w:rsidRPr="006C382F">
        <w:t>, komunikáciu</w:t>
      </w:r>
      <w:r w:rsidRPr="006C382F">
        <w:t xml:space="preserve"> a hodnotenie informačných a mediálnych produktov. Teoretické východiská preto zakladá v knižničnej a informačnej vede, marketingovej komunikácii a žurnalistike a ich študijných programoch 3. stupňa.</w:t>
      </w:r>
      <w:r w:rsidR="00057A52" w:rsidRPr="006C382F">
        <w:t xml:space="preserve"> </w:t>
      </w:r>
      <w:r w:rsidRPr="006C382F">
        <w:t>Zamestnávatelia hodnotia kvalitu študijného programu pozitívne. Vyjadrenia niektorých zamestnávateľov sú v príloh</w:t>
      </w:r>
      <w:r w:rsidR="00B35546" w:rsidRPr="006C382F">
        <w:t>ách</w:t>
      </w:r>
      <w:r w:rsidRPr="006C382F">
        <w:t xml:space="preserve"> (</w:t>
      </w:r>
      <w:r w:rsidR="00AB2D10" w:rsidRPr="006C382F">
        <w:t xml:space="preserve">RTVS, UKB, </w:t>
      </w:r>
      <w:r w:rsidRPr="006C382F">
        <w:t>reklamné agentúry).</w:t>
      </w:r>
    </w:p>
    <w:p w14:paraId="022F3500" w14:textId="27F61106" w:rsidR="005A3545" w:rsidRPr="006C382F" w:rsidRDefault="00057A52">
      <w:pPr>
        <w:pStyle w:val="Odsekzoznamu"/>
        <w:ind w:left="360"/>
      </w:pPr>
      <w:r w:rsidRPr="006C382F">
        <w:t xml:space="preserve"> </w:t>
      </w:r>
    </w:p>
    <w:p w14:paraId="2CA8EE37" w14:textId="5DBD90A0" w:rsidR="0046747F" w:rsidRPr="006C382F" w:rsidRDefault="0046747F">
      <w:pPr>
        <w:pStyle w:val="Odsekzoznamu"/>
        <w:numPr>
          <w:ilvl w:val="0"/>
          <w:numId w:val="6"/>
        </w:numPr>
        <w:autoSpaceDE w:val="0"/>
        <w:autoSpaceDN w:val="0"/>
        <w:adjustRightInd w:val="0"/>
        <w:rPr>
          <w:b/>
          <w:bCs/>
        </w:rPr>
      </w:pPr>
      <w:r w:rsidRPr="006C382F">
        <w:rPr>
          <w:b/>
          <w:bCs/>
        </w:rPr>
        <w:t xml:space="preserve">Štruktúra </w:t>
      </w:r>
      <w:r w:rsidR="00E93C18" w:rsidRPr="006C382F">
        <w:rPr>
          <w:b/>
          <w:bCs/>
        </w:rPr>
        <w:t xml:space="preserve">a obsah </w:t>
      </w:r>
      <w:r w:rsidRPr="006C382F">
        <w:rPr>
          <w:b/>
          <w:bCs/>
        </w:rPr>
        <w:t xml:space="preserve">študijného programu </w:t>
      </w:r>
    </w:p>
    <w:p w14:paraId="33581768" w14:textId="77777777" w:rsidR="008A3605" w:rsidRPr="006C382F" w:rsidRDefault="008A3605" w:rsidP="008A08B2">
      <w:pPr>
        <w:pStyle w:val="Odsekzoznamu"/>
        <w:autoSpaceDE w:val="0"/>
        <w:autoSpaceDN w:val="0"/>
        <w:adjustRightInd w:val="0"/>
        <w:ind w:left="360"/>
        <w:rPr>
          <w:b/>
          <w:bCs/>
        </w:rPr>
      </w:pPr>
    </w:p>
    <w:p w14:paraId="576016E0" w14:textId="149114B2" w:rsidR="00EC50D8" w:rsidRPr="006C382F" w:rsidRDefault="00EC50D8">
      <w:pPr>
        <w:pStyle w:val="Odsekzoznamu"/>
        <w:numPr>
          <w:ilvl w:val="0"/>
          <w:numId w:val="13"/>
        </w:numPr>
        <w:autoSpaceDE w:val="0"/>
        <w:autoSpaceDN w:val="0"/>
        <w:adjustRightInd w:val="0"/>
        <w:jc w:val="both"/>
      </w:pPr>
      <w:r w:rsidRPr="006C382F">
        <w:rPr>
          <w:iCs/>
        </w:rPr>
        <w:t>Vysoká škola popíše pravidlá na utváranie študijn</w:t>
      </w:r>
      <w:r w:rsidR="00AE7F9D" w:rsidRPr="006C382F">
        <w:rPr>
          <w:iCs/>
        </w:rPr>
        <w:t>ých plánov v študijnom programe:</w:t>
      </w:r>
    </w:p>
    <w:p w14:paraId="360ADE9B" w14:textId="77777777" w:rsidR="009F51C8" w:rsidRPr="006C382F" w:rsidRDefault="009F51C8">
      <w:pPr>
        <w:pStyle w:val="Odsekzoznamu"/>
        <w:ind w:left="360"/>
      </w:pPr>
      <w:r w:rsidRPr="006C382F">
        <w:t xml:space="preserve">Štúdium v doktorandskom študijnom programe prebieha podľa individuálneho študijného plánu pod vedením školiteľa. Podmienkou riadneho skončenia doktorandského štúdia je vykonanie dizertačnej skúšky, ktorá patrí medzi štátne skúšky, a obhajoba dizertačnej práce, ktorá je záverečnou prácou. Štúdium pozostáva zo študijnej časti a zo samostatnej tvorivej činnosti v oblasti vedy a výskumu. Študijná časť sa skladá najmä z prednášok, seminárov a individuálneho štúdia odbornej literatúry. Vedecká časť pozostáva z individuálnej alebo tímovej vedeckej práce študenta, ktorá sa viaže na tému dizertačnej práce. Súčasťou doktorandského štúdia v dennej forme je vykonávanie pedagogickej činnosti alebo inej odbornej činnosti súvisiacej s pedagogickou činnosťou v rozsahu najviac štyroch hodín týždenne v priemere za akademický rok, v ktorom prebieha výučba. </w:t>
      </w:r>
    </w:p>
    <w:p w14:paraId="5A0ABD5E" w14:textId="09ADCA5D" w:rsidR="009F51C8" w:rsidRPr="006C382F" w:rsidRDefault="009F51C8">
      <w:pPr>
        <w:pStyle w:val="Odsekzoznamu"/>
        <w:ind w:left="360"/>
      </w:pPr>
      <w:r w:rsidRPr="006C382F">
        <w:t xml:space="preserve">Štúdium prebieha na základe kreditového systému. Za študijnú zložku študent musí získať minimálne 40 kreditov, za vedeckú min. 70 kreditov a za pedagogickú min. 30 kreditov. Študijná časť programu musí byť uzatvorená do ukončenia 2. roka štúdia, </w:t>
      </w:r>
      <w:r w:rsidR="002171C0" w:rsidRPr="006C382F">
        <w:t xml:space="preserve">resp. </w:t>
      </w:r>
      <w:r w:rsidRPr="006C382F">
        <w:t xml:space="preserve">do </w:t>
      </w:r>
      <w:r w:rsidR="007C7033" w:rsidRPr="006C382F">
        <w:t xml:space="preserve">absolvovania </w:t>
      </w:r>
      <w:r w:rsidRPr="006C382F">
        <w:t xml:space="preserve">dizertačnej skúšky. Kredity za ostatné zložky programu študent môže získavať priebežne počas celej dĺžky štúdia. Kreditové ohodnotenie jednotlivých typov publikačných a vedeckých výstupov definuje </w:t>
      </w:r>
      <w:r w:rsidR="007D715B" w:rsidRPr="006C382F">
        <w:t>V</w:t>
      </w:r>
      <w:r w:rsidRPr="006C382F">
        <w:t>nútorný predpis 8/2020.</w:t>
      </w:r>
    </w:p>
    <w:p w14:paraId="690FAFEA" w14:textId="04E4F484" w:rsidR="009F51C8" w:rsidRPr="006C382F" w:rsidRDefault="009F51C8">
      <w:pPr>
        <w:pStyle w:val="Odsekzoznamu"/>
        <w:ind w:left="360"/>
      </w:pPr>
      <w:r w:rsidRPr="006C382F">
        <w:t xml:space="preserve">Za úspešné absolvovanie dizertačnej skúšky študent získa 20 kreditov, za druhú časť štátnej skúšky, ktorou je úspešná obhajoba dizertačnej práce, získa študent 30 kreditov. Kredity za dizertačnú skúšku musí doktorand v dennej forme štúdia získať najneskôr do konca tretieho roka; do tejto lehoty sa nezapočítava doba prerušenia štúdia doktoranda. Študent je povinný písomne požiadať o vykonanie dizertačnej skúšky </w:t>
      </w:r>
      <w:r w:rsidRPr="006C382F">
        <w:rPr>
          <w:bCs/>
        </w:rPr>
        <w:t>najneskôr do 24 mesiacov od začiatku štúdia</w:t>
      </w:r>
      <w:r w:rsidRPr="006C382F">
        <w:t xml:space="preserve">, podmienkou </w:t>
      </w:r>
      <w:r w:rsidR="006E70B3" w:rsidRPr="006C382F">
        <w:t>udelenia súhlasu s vykonaním dizertačnej skúšky</w:t>
      </w:r>
      <w:r w:rsidRPr="006C382F">
        <w:t xml:space="preserve"> je získanie minimálne </w:t>
      </w:r>
      <w:r w:rsidRPr="006C382F">
        <w:rPr>
          <w:bCs/>
        </w:rPr>
        <w:t>60 kreditov</w:t>
      </w:r>
      <w:r w:rsidRPr="006C382F">
        <w:t xml:space="preserve">. </w:t>
      </w:r>
    </w:p>
    <w:p w14:paraId="19DC8C03" w14:textId="77777777" w:rsidR="009F51C8" w:rsidRPr="006C382F" w:rsidRDefault="009F51C8">
      <w:pPr>
        <w:pStyle w:val="Default"/>
        <w:ind w:left="360"/>
        <w:rPr>
          <w:rFonts w:ascii="Times New Roman" w:hAnsi="Times New Roman" w:cs="Times New Roman"/>
          <w:color w:val="auto"/>
        </w:rPr>
      </w:pPr>
      <w:r w:rsidRPr="006C382F">
        <w:rPr>
          <w:rFonts w:ascii="Times New Roman" w:hAnsi="Times New Roman" w:cs="Times New Roman"/>
          <w:color w:val="auto"/>
        </w:rPr>
        <w:t xml:space="preserve">Celkový počet kreditov potrebných na riadne skončenie doktorandského štúdia je 240 v prípade štvorročnej štandardnej dĺžky štúdia v dennej forme a päťročnej štandardnej dĺžky štúdia v externej forme. </w:t>
      </w:r>
    </w:p>
    <w:p w14:paraId="78BFBE96" w14:textId="62085C73" w:rsidR="009F51C8" w:rsidRPr="006C382F" w:rsidRDefault="009F51C8" w:rsidP="008A08B2">
      <w:pPr>
        <w:pStyle w:val="Default"/>
        <w:ind w:left="360"/>
        <w:rPr>
          <w:rFonts w:ascii="Times New Roman" w:hAnsi="Times New Roman" w:cs="Times New Roman"/>
          <w:color w:val="auto"/>
        </w:rPr>
      </w:pPr>
      <w:r w:rsidRPr="006C382F">
        <w:rPr>
          <w:rFonts w:ascii="Times New Roman" w:hAnsi="Times New Roman" w:cs="Times New Roman"/>
          <w:color w:val="auto"/>
        </w:rPr>
        <w:t>Za štandardné pracovné zaťaženie doktoranda v dennej forme štúdia počas akademického roka sa považuje vykonanie činností, ktoré zodpovedajú 60 kreditom. V dennej forme doktorandského štúdia musí doktorand pre svoj postup do každého ďalšieho roka získať minimálne 40 kreditov.</w:t>
      </w:r>
    </w:p>
    <w:p w14:paraId="6EFF6F29" w14:textId="2C6EC3FF" w:rsidR="009F51C8" w:rsidRPr="006C382F" w:rsidRDefault="009F51C8">
      <w:pPr>
        <w:pStyle w:val="Odsekzoznamu"/>
        <w:autoSpaceDE w:val="0"/>
        <w:autoSpaceDN w:val="0"/>
        <w:adjustRightInd w:val="0"/>
        <w:ind w:left="360"/>
      </w:pPr>
      <w:r w:rsidRPr="006C382F">
        <w:t>Študijná časť programu sa skladá z ponuky povinných (3) a povinne voliteľných predmetov. Študent absolvuje všetky tri povinné predmety podľa odporúčaného harmonogramu (semestre 1</w:t>
      </w:r>
      <w:r w:rsidR="00C36D6E" w:rsidRPr="006C382F">
        <w:t xml:space="preserve"> – </w:t>
      </w:r>
      <w:r w:rsidRPr="006C382F">
        <w:t>2, spolu 15 kreditov) a z ponuky povinne voliteľných predmetov si vyberá minimálne 4 predmety (optimálne semestre 3</w:t>
      </w:r>
      <w:r w:rsidR="00C36D6E" w:rsidRPr="006C382F">
        <w:t xml:space="preserve"> – </w:t>
      </w:r>
      <w:r w:rsidRPr="006C382F">
        <w:t xml:space="preserve">4, spolu 20 kreditov). Zvyšných 5 kreditov za študijnú časť študent získa absolvovaním niektorého ďalšieho </w:t>
      </w:r>
      <w:r w:rsidRPr="006C382F">
        <w:lastRenderedPageBreak/>
        <w:t xml:space="preserve">predmetu z ponuky povinne voliteľných </w:t>
      </w:r>
      <w:r w:rsidR="00E27679" w:rsidRPr="006C382F">
        <w:t xml:space="preserve">a/alebo výberových </w:t>
      </w:r>
      <w:r w:rsidRPr="006C382F">
        <w:t>predmetov študijného programu, prípadne z ponuky iných študijných programov 3. stupňa štúdia na fakulte, resp. z ponuky celofakultných predmetov doktorandského štúdia.</w:t>
      </w:r>
    </w:p>
    <w:p w14:paraId="58585CAC" w14:textId="3061DF76" w:rsidR="009F51C8" w:rsidRPr="006C382F" w:rsidRDefault="009F51C8">
      <w:pPr>
        <w:pStyle w:val="Odsekzoznamu"/>
        <w:autoSpaceDE w:val="0"/>
        <w:autoSpaceDN w:val="0"/>
        <w:adjustRightInd w:val="0"/>
        <w:ind w:left="360"/>
      </w:pPr>
      <w:r w:rsidRPr="006C382F">
        <w:t xml:space="preserve">Výber povinne voliteľných </w:t>
      </w:r>
      <w:r w:rsidR="00E27679" w:rsidRPr="006C382F">
        <w:t xml:space="preserve">a výberových </w:t>
      </w:r>
      <w:r w:rsidRPr="006C382F">
        <w:t>predmetov študent realizuje na základe odporúčania/so súhlasom školiteľa a v súlade so zameraním témy dizertačnej práce.</w:t>
      </w:r>
    </w:p>
    <w:p w14:paraId="19F71049" w14:textId="77777777" w:rsidR="009F51C8" w:rsidRPr="006C382F" w:rsidRDefault="009F51C8">
      <w:pPr>
        <w:pStyle w:val="Odsekzoznamu"/>
        <w:autoSpaceDE w:val="0"/>
        <w:autoSpaceDN w:val="0"/>
        <w:adjustRightInd w:val="0"/>
        <w:ind w:left="360"/>
        <w:jc w:val="both"/>
      </w:pPr>
    </w:p>
    <w:p w14:paraId="66B3921B" w14:textId="59C3B057" w:rsidR="00C27BB9" w:rsidRPr="006C382F" w:rsidRDefault="001D6EEC">
      <w:pPr>
        <w:pStyle w:val="Odsekzoznamu"/>
        <w:numPr>
          <w:ilvl w:val="0"/>
          <w:numId w:val="13"/>
        </w:numPr>
        <w:autoSpaceDE w:val="0"/>
        <w:autoSpaceDN w:val="0"/>
        <w:adjustRightInd w:val="0"/>
        <w:jc w:val="both"/>
      </w:pPr>
      <w:r w:rsidRPr="006C382F">
        <w:rPr>
          <w:iCs/>
        </w:rPr>
        <w:t xml:space="preserve">Vysoká škola zostaví odporúčané </w:t>
      </w:r>
      <w:r w:rsidR="004D3F71" w:rsidRPr="006C382F">
        <w:rPr>
          <w:iCs/>
        </w:rPr>
        <w:t>študijn</w:t>
      </w:r>
      <w:r w:rsidR="00F31273" w:rsidRPr="006C382F">
        <w:rPr>
          <w:iCs/>
        </w:rPr>
        <w:t>é</w:t>
      </w:r>
      <w:r w:rsidRPr="006C382F">
        <w:rPr>
          <w:iCs/>
        </w:rPr>
        <w:t xml:space="preserve"> </w:t>
      </w:r>
      <w:r w:rsidR="004D3F71" w:rsidRPr="006C382F">
        <w:rPr>
          <w:iCs/>
        </w:rPr>
        <w:t>plán</w:t>
      </w:r>
      <w:r w:rsidRPr="006C382F">
        <w:rPr>
          <w:iCs/>
        </w:rPr>
        <w:t>y pre jednotlivé cesty v</w:t>
      </w:r>
      <w:r w:rsidR="00631293" w:rsidRPr="006C382F">
        <w:rPr>
          <w:iCs/>
        </w:rPr>
        <w:t> </w:t>
      </w:r>
      <w:r w:rsidRPr="006C382F">
        <w:rPr>
          <w:iCs/>
        </w:rPr>
        <w:t>štúdiu</w:t>
      </w:r>
      <w:r w:rsidR="00AE7F9D" w:rsidRPr="006C382F">
        <w:rPr>
          <w:iCs/>
        </w:rPr>
        <w:t>:</w:t>
      </w:r>
    </w:p>
    <w:p w14:paraId="3EC0D8C3" w14:textId="77777777" w:rsidR="00C15DFA" w:rsidRPr="006C382F" w:rsidRDefault="00C15DFA">
      <w:pPr>
        <w:pStyle w:val="Odsekzoznamu"/>
        <w:ind w:left="360"/>
        <w:rPr>
          <w:b/>
        </w:rPr>
      </w:pPr>
    </w:p>
    <w:p w14:paraId="6495B3A9" w14:textId="43195AE5" w:rsidR="00C27BB9" w:rsidRPr="006C382F" w:rsidRDefault="00C27BB9">
      <w:pPr>
        <w:pStyle w:val="Odsekzoznamu"/>
        <w:ind w:left="360"/>
        <w:rPr>
          <w:b/>
        </w:rPr>
      </w:pPr>
      <w:r w:rsidRPr="006C382F">
        <w:rPr>
          <w:b/>
        </w:rPr>
        <w:t>Študijná časť programu</w:t>
      </w:r>
      <w:r w:rsidR="00C15DFA" w:rsidRPr="006C382F">
        <w:t xml:space="preserve"> (40 kreditov)</w:t>
      </w:r>
    </w:p>
    <w:p w14:paraId="64735E2E" w14:textId="77777777" w:rsidR="00C15DFA" w:rsidRPr="006C382F" w:rsidRDefault="00C15DFA">
      <w:pPr>
        <w:pStyle w:val="Odsekzoznamu"/>
        <w:ind w:left="360"/>
        <w:rPr>
          <w:b/>
        </w:rPr>
      </w:pPr>
    </w:p>
    <w:p w14:paraId="5E1A561A" w14:textId="3689EDC5" w:rsidR="00C27BB9" w:rsidRPr="006C382F" w:rsidRDefault="00C27BB9">
      <w:pPr>
        <w:pStyle w:val="Odsekzoznamu"/>
        <w:ind w:left="360"/>
        <w:rPr>
          <w:b/>
        </w:rPr>
      </w:pPr>
      <w:r w:rsidRPr="006C382F">
        <w:rPr>
          <w:b/>
        </w:rPr>
        <w:t xml:space="preserve">Povinné predmety </w:t>
      </w:r>
      <w:r w:rsidRPr="006C382F">
        <w:t>(3 x 5 kreditov):</w:t>
      </w:r>
    </w:p>
    <w:p w14:paraId="3365F904" w14:textId="207942BD" w:rsidR="00C27BB9" w:rsidRPr="006C382F" w:rsidRDefault="00C27BB9">
      <w:pPr>
        <w:pStyle w:val="Odsekzoznamu"/>
        <w:ind w:left="360"/>
      </w:pPr>
      <w:r w:rsidRPr="006C382F">
        <w:t xml:space="preserve">Metodológia výskumu v mediálnych a komunikačných štúdiách </w:t>
      </w:r>
      <w:r w:rsidRPr="006C382F">
        <w:br/>
        <w:t xml:space="preserve">(prof. Steinerová, prof. Horňák, </w:t>
      </w:r>
      <w:r w:rsidR="008759EB" w:rsidRPr="006C382F">
        <w:t>doc</w:t>
      </w:r>
      <w:r w:rsidRPr="006C382F">
        <w:t xml:space="preserve">. Hacek) </w:t>
      </w:r>
      <w:r w:rsidRPr="006C382F">
        <w:rPr>
          <w:b/>
        </w:rPr>
        <w:t>– 1/Z</w:t>
      </w:r>
    </w:p>
    <w:p w14:paraId="6A0ED290" w14:textId="67020A2D" w:rsidR="00C27BB9" w:rsidRPr="006C382F" w:rsidRDefault="00C27BB9">
      <w:pPr>
        <w:pStyle w:val="Odsekzoznamu"/>
        <w:ind w:left="360"/>
      </w:pPr>
      <w:r w:rsidRPr="006C382F">
        <w:t>Teória sociálnej a mediálnej komunikácie</w:t>
      </w:r>
      <w:r w:rsidRPr="006C382F">
        <w:br/>
        <w:t xml:space="preserve">(prof. Horňák, prof. Richter, doc. Rankov, </w:t>
      </w:r>
      <w:r w:rsidR="008759EB" w:rsidRPr="006C382F">
        <w:t>doc</w:t>
      </w:r>
      <w:r w:rsidRPr="006C382F">
        <w:t xml:space="preserve">. Sámelová) </w:t>
      </w:r>
      <w:r w:rsidRPr="006C382F">
        <w:rPr>
          <w:b/>
        </w:rPr>
        <w:t>– 1/Z</w:t>
      </w:r>
    </w:p>
    <w:p w14:paraId="55B0BC6C" w14:textId="544D3F0E" w:rsidR="00C27BB9" w:rsidRPr="006C382F" w:rsidRDefault="00C27BB9">
      <w:pPr>
        <w:pStyle w:val="Odsekzoznamu"/>
        <w:ind w:left="360"/>
      </w:pPr>
      <w:r w:rsidRPr="006C382F">
        <w:t>Tvorba mediálnych a informačných produktov a systémov</w:t>
      </w:r>
      <w:r w:rsidRPr="006C382F">
        <w:br/>
        <w:t xml:space="preserve">(prof. Šušol, prof. Horňák, prof. Steinerová, doc. Banyár, </w:t>
      </w:r>
      <w:r w:rsidR="008759EB" w:rsidRPr="006C382F">
        <w:t>doc</w:t>
      </w:r>
      <w:r w:rsidRPr="006C382F">
        <w:t xml:space="preserve">. Sámelová) </w:t>
      </w:r>
      <w:r w:rsidRPr="006C382F">
        <w:rPr>
          <w:b/>
        </w:rPr>
        <w:t>– 1/L</w:t>
      </w:r>
    </w:p>
    <w:p w14:paraId="78395A77" w14:textId="77777777" w:rsidR="00C27BB9" w:rsidRPr="006C382F" w:rsidRDefault="00C27BB9">
      <w:pPr>
        <w:pStyle w:val="Odsekzoznamu"/>
        <w:ind w:left="360"/>
        <w:rPr>
          <w:b/>
        </w:rPr>
      </w:pPr>
    </w:p>
    <w:p w14:paraId="4B508243" w14:textId="1F85E272" w:rsidR="00C27BB9" w:rsidRPr="006C382F" w:rsidRDefault="00C27BB9">
      <w:pPr>
        <w:pStyle w:val="Odsekzoznamu"/>
        <w:ind w:left="360"/>
        <w:rPr>
          <w:b/>
        </w:rPr>
      </w:pPr>
      <w:r w:rsidRPr="006C382F">
        <w:rPr>
          <w:b/>
        </w:rPr>
        <w:t xml:space="preserve">Povinne voliteľné predmety </w:t>
      </w:r>
      <w:r w:rsidRPr="006C382F">
        <w:t>(min. 4 x 5 kreditov)</w:t>
      </w:r>
      <w:r w:rsidR="00C15DFA" w:rsidRPr="006C382F">
        <w:t>:</w:t>
      </w:r>
    </w:p>
    <w:p w14:paraId="6AA22811"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Informačná a znalostná spoločnosť </w:t>
      </w:r>
      <w:r w:rsidRPr="006C382F">
        <w:rPr>
          <w:rFonts w:ascii="Times New Roman" w:hAnsi="Times New Roman" w:cs="Times New Roman"/>
          <w:sz w:val="24"/>
          <w:szCs w:val="24"/>
        </w:rPr>
        <w:br/>
        <w:t xml:space="preserve">(doc. Rankov) </w:t>
      </w:r>
      <w:r w:rsidRPr="006C382F">
        <w:rPr>
          <w:rFonts w:ascii="Times New Roman" w:hAnsi="Times New Roman" w:cs="Times New Roman"/>
          <w:b/>
          <w:sz w:val="24"/>
          <w:szCs w:val="24"/>
        </w:rPr>
        <w:t>– 2/Z</w:t>
      </w:r>
    </w:p>
    <w:p w14:paraId="69E80B4F"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Teória informačných systémov a projektovanie </w:t>
      </w:r>
      <w:r w:rsidRPr="006C382F">
        <w:rPr>
          <w:rFonts w:ascii="Times New Roman" w:hAnsi="Times New Roman" w:cs="Times New Roman"/>
          <w:sz w:val="24"/>
          <w:szCs w:val="24"/>
        </w:rPr>
        <w:br/>
        <w:t xml:space="preserve">(prof. Šušol) </w:t>
      </w:r>
      <w:r w:rsidRPr="006C382F">
        <w:rPr>
          <w:rFonts w:ascii="Times New Roman" w:hAnsi="Times New Roman" w:cs="Times New Roman"/>
          <w:b/>
          <w:sz w:val="24"/>
          <w:szCs w:val="24"/>
        </w:rPr>
        <w:t>– 2/L</w:t>
      </w:r>
    </w:p>
    <w:p w14:paraId="0606CE90"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Teória informačnej vedy a informačná etika </w:t>
      </w:r>
      <w:r w:rsidRPr="006C382F">
        <w:rPr>
          <w:rFonts w:ascii="Times New Roman" w:hAnsi="Times New Roman" w:cs="Times New Roman"/>
          <w:sz w:val="24"/>
          <w:szCs w:val="24"/>
        </w:rPr>
        <w:br/>
        <w:t xml:space="preserve">(prof. Steinerová) </w:t>
      </w:r>
      <w:r w:rsidRPr="006C382F">
        <w:rPr>
          <w:rFonts w:ascii="Times New Roman" w:hAnsi="Times New Roman" w:cs="Times New Roman"/>
          <w:b/>
          <w:sz w:val="24"/>
          <w:szCs w:val="24"/>
        </w:rPr>
        <w:t>– 2/Z</w:t>
      </w:r>
    </w:p>
    <w:p w14:paraId="4E2F1D43"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Dejiny knižnej kultúry </w:t>
      </w:r>
      <w:r w:rsidRPr="006C382F">
        <w:rPr>
          <w:rFonts w:ascii="Times New Roman" w:hAnsi="Times New Roman" w:cs="Times New Roman"/>
          <w:sz w:val="24"/>
          <w:szCs w:val="24"/>
        </w:rPr>
        <w:br/>
        <w:t xml:space="preserve">(doc. Lichnerová) </w:t>
      </w:r>
      <w:r w:rsidRPr="006C382F">
        <w:rPr>
          <w:rFonts w:ascii="Times New Roman" w:hAnsi="Times New Roman" w:cs="Times New Roman"/>
          <w:b/>
          <w:sz w:val="24"/>
          <w:szCs w:val="24"/>
        </w:rPr>
        <w:t>– 2/L</w:t>
      </w:r>
    </w:p>
    <w:p w14:paraId="008280F7"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Bibliometria a podpora vedeckej komunikácie </w:t>
      </w:r>
      <w:r w:rsidRPr="006C382F">
        <w:rPr>
          <w:rFonts w:ascii="Times New Roman" w:hAnsi="Times New Roman" w:cs="Times New Roman"/>
          <w:sz w:val="24"/>
          <w:szCs w:val="24"/>
        </w:rPr>
        <w:br/>
        <w:t xml:space="preserve">(prof. Šušol) </w:t>
      </w:r>
      <w:r w:rsidRPr="006C382F">
        <w:rPr>
          <w:rFonts w:ascii="Times New Roman" w:hAnsi="Times New Roman" w:cs="Times New Roman"/>
          <w:b/>
          <w:sz w:val="24"/>
          <w:szCs w:val="24"/>
        </w:rPr>
        <w:t>– 2/Z</w:t>
      </w:r>
    </w:p>
    <w:p w14:paraId="299A2D3E"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Nástroje marketingovej komunikácie </w:t>
      </w:r>
      <w:r w:rsidRPr="006C382F">
        <w:rPr>
          <w:rFonts w:ascii="Times New Roman" w:hAnsi="Times New Roman" w:cs="Times New Roman"/>
          <w:sz w:val="24"/>
          <w:szCs w:val="24"/>
        </w:rPr>
        <w:br/>
        <w:t xml:space="preserve">(doc. Banyár) </w:t>
      </w:r>
      <w:r w:rsidRPr="006C382F">
        <w:rPr>
          <w:rFonts w:ascii="Times New Roman" w:hAnsi="Times New Roman" w:cs="Times New Roman"/>
          <w:b/>
          <w:sz w:val="24"/>
          <w:szCs w:val="24"/>
        </w:rPr>
        <w:t>– 2/L</w:t>
      </w:r>
    </w:p>
    <w:p w14:paraId="1AC66F21" w14:textId="77777777" w:rsidR="00C27BB9" w:rsidRPr="006C382F" w:rsidRDefault="00C27BB9">
      <w:pPr>
        <w:pStyle w:val="Bezriadkovania"/>
        <w:ind w:left="360"/>
        <w:rPr>
          <w:rFonts w:ascii="Times New Roman" w:hAnsi="Times New Roman" w:cs="Times New Roman"/>
          <w:sz w:val="24"/>
          <w:szCs w:val="24"/>
        </w:rPr>
      </w:pPr>
      <w:r w:rsidRPr="006C382F">
        <w:rPr>
          <w:rFonts w:ascii="Times New Roman" w:hAnsi="Times New Roman" w:cs="Times New Roman"/>
          <w:sz w:val="24"/>
          <w:szCs w:val="24"/>
        </w:rPr>
        <w:t xml:space="preserve">Etika marketingovej komunikácie </w:t>
      </w:r>
      <w:r w:rsidRPr="006C382F">
        <w:rPr>
          <w:rFonts w:ascii="Times New Roman" w:hAnsi="Times New Roman" w:cs="Times New Roman"/>
          <w:sz w:val="24"/>
          <w:szCs w:val="24"/>
        </w:rPr>
        <w:br/>
        <w:t xml:space="preserve">(prof. Horňák) </w:t>
      </w:r>
      <w:r w:rsidRPr="006C382F">
        <w:rPr>
          <w:rFonts w:ascii="Times New Roman" w:hAnsi="Times New Roman" w:cs="Times New Roman"/>
          <w:b/>
          <w:sz w:val="24"/>
          <w:szCs w:val="24"/>
        </w:rPr>
        <w:t>– 2/Z</w:t>
      </w:r>
    </w:p>
    <w:p w14:paraId="49A20E88" w14:textId="32B587C5" w:rsidR="00C27BB9" w:rsidRPr="006C382F" w:rsidRDefault="00C27BB9">
      <w:pPr>
        <w:pStyle w:val="Odsekzoznamu"/>
        <w:ind w:left="360"/>
        <w:rPr>
          <w:b/>
        </w:rPr>
      </w:pPr>
      <w:r w:rsidRPr="006C382F">
        <w:t>História marketingovej komunikácie</w:t>
      </w:r>
      <w:r w:rsidRPr="006C382F">
        <w:br/>
        <w:t xml:space="preserve">(prof. Horňák, doc. Chudinová) </w:t>
      </w:r>
      <w:r w:rsidRPr="006C382F">
        <w:rPr>
          <w:b/>
        </w:rPr>
        <w:t>– 2/L</w:t>
      </w:r>
    </w:p>
    <w:p w14:paraId="79266B3A" w14:textId="708B0EB0" w:rsidR="00571089" w:rsidRPr="006C382F" w:rsidRDefault="00571089">
      <w:pPr>
        <w:pStyle w:val="Odsekzoznamu"/>
        <w:ind w:left="360"/>
      </w:pPr>
      <w:r w:rsidRPr="006C382F">
        <w:t>História žurnalistickej komunikácie</w:t>
      </w:r>
    </w:p>
    <w:p w14:paraId="21BF72D8" w14:textId="0C1B5493" w:rsidR="00571089" w:rsidRPr="006C382F" w:rsidRDefault="00571089">
      <w:pPr>
        <w:pStyle w:val="Odsekzoznamu"/>
        <w:ind w:left="360"/>
      </w:pPr>
      <w:r w:rsidRPr="006C382F">
        <w:t>(prof. Richter, doc. Hacek) – 2/Z</w:t>
      </w:r>
    </w:p>
    <w:p w14:paraId="691448D0" w14:textId="3278ECB4" w:rsidR="00C27BB9" w:rsidRPr="006C382F" w:rsidRDefault="00C27BB9">
      <w:pPr>
        <w:pStyle w:val="Odsekzoznamu"/>
        <w:ind w:left="360"/>
      </w:pPr>
      <w:r w:rsidRPr="006C382F">
        <w:t>Aplikované public relations</w:t>
      </w:r>
      <w:r w:rsidRPr="006C382F">
        <w:br/>
        <w:t xml:space="preserve">(doc. Chudinová) </w:t>
      </w:r>
      <w:r w:rsidRPr="006C382F">
        <w:rPr>
          <w:b/>
        </w:rPr>
        <w:t>– 2/Z</w:t>
      </w:r>
    </w:p>
    <w:p w14:paraId="4A3A4E25" w14:textId="641D8F74" w:rsidR="00C27BB9" w:rsidRPr="006C382F" w:rsidRDefault="00C27BB9">
      <w:pPr>
        <w:pStyle w:val="Odsekzoznamu"/>
        <w:ind w:left="360"/>
      </w:pPr>
      <w:r w:rsidRPr="006C382F">
        <w:t xml:space="preserve">Výskum mediálnych textov </w:t>
      </w:r>
      <w:r w:rsidRPr="006C382F">
        <w:br/>
        <w:t xml:space="preserve">(prof. Richter, </w:t>
      </w:r>
      <w:r w:rsidR="008759EB" w:rsidRPr="006C382F">
        <w:t>doc</w:t>
      </w:r>
      <w:r w:rsidRPr="006C382F">
        <w:t xml:space="preserve">. Hacek) </w:t>
      </w:r>
      <w:r w:rsidRPr="006C382F">
        <w:rPr>
          <w:b/>
        </w:rPr>
        <w:t>– 2/Z</w:t>
      </w:r>
    </w:p>
    <w:p w14:paraId="39D4C193" w14:textId="77777777" w:rsidR="00C27BB9" w:rsidRPr="006C382F" w:rsidRDefault="00C27BB9">
      <w:pPr>
        <w:pStyle w:val="Odsekzoznamu"/>
        <w:ind w:left="360"/>
      </w:pPr>
      <w:r w:rsidRPr="006C382F">
        <w:t xml:space="preserve">Etické aspekty žurnalistickej komunikácie </w:t>
      </w:r>
      <w:r w:rsidRPr="006C382F">
        <w:br/>
        <w:t xml:space="preserve">(doc. Hlavčáková) </w:t>
      </w:r>
      <w:r w:rsidRPr="006C382F">
        <w:rPr>
          <w:b/>
        </w:rPr>
        <w:t>– 2/L</w:t>
      </w:r>
    </w:p>
    <w:p w14:paraId="3212FFF7" w14:textId="5D153BB7" w:rsidR="00C27BB9" w:rsidRPr="006C382F" w:rsidRDefault="00C27BB9">
      <w:pPr>
        <w:pStyle w:val="Odsekzoznamu"/>
        <w:ind w:left="360"/>
      </w:pPr>
      <w:r w:rsidRPr="006C382F">
        <w:t xml:space="preserve">Médiá ako súčasť distribúcie moci a online dohľadu </w:t>
      </w:r>
      <w:r w:rsidRPr="006C382F">
        <w:br/>
        <w:t xml:space="preserve">(prof. Šušol, </w:t>
      </w:r>
      <w:r w:rsidR="008759EB" w:rsidRPr="006C382F">
        <w:t>doc</w:t>
      </w:r>
      <w:r w:rsidRPr="006C382F">
        <w:t xml:space="preserve">. Sámelová) </w:t>
      </w:r>
      <w:r w:rsidRPr="006C382F">
        <w:rPr>
          <w:b/>
        </w:rPr>
        <w:t>– 2/Z</w:t>
      </w:r>
    </w:p>
    <w:p w14:paraId="1DF27F39" w14:textId="12A0CEE0" w:rsidR="00C27BB9" w:rsidRPr="006C382F" w:rsidRDefault="00C27BB9">
      <w:pPr>
        <w:pStyle w:val="Odsekzoznamu"/>
        <w:ind w:left="360"/>
      </w:pPr>
      <w:r w:rsidRPr="006C382F">
        <w:t>Post-faktická spoločnosť a pravda v médiách</w:t>
      </w:r>
      <w:r w:rsidRPr="006C382F">
        <w:br/>
        <w:t xml:space="preserve">(doc. Rankov, </w:t>
      </w:r>
      <w:r w:rsidR="008759EB" w:rsidRPr="006C382F">
        <w:t>doc</w:t>
      </w:r>
      <w:r w:rsidRPr="006C382F">
        <w:t xml:space="preserve">. Sámelová) </w:t>
      </w:r>
      <w:r w:rsidRPr="006C382F">
        <w:rPr>
          <w:b/>
        </w:rPr>
        <w:t>– 2/L</w:t>
      </w:r>
    </w:p>
    <w:p w14:paraId="7B077509" w14:textId="06438EBF" w:rsidR="00C27BB9" w:rsidRPr="006C382F" w:rsidRDefault="00C27BB9">
      <w:pPr>
        <w:pStyle w:val="Odsekzoznamu"/>
        <w:autoSpaceDE w:val="0"/>
        <w:autoSpaceDN w:val="0"/>
        <w:adjustRightInd w:val="0"/>
        <w:ind w:left="360"/>
        <w:jc w:val="both"/>
      </w:pPr>
    </w:p>
    <w:p w14:paraId="68C7F287" w14:textId="483D4AC1" w:rsidR="003D424B" w:rsidRPr="006C382F" w:rsidRDefault="003D424B" w:rsidP="00077342">
      <w:pPr>
        <w:pStyle w:val="Odsekzoznamu"/>
        <w:autoSpaceDE w:val="0"/>
        <w:autoSpaceDN w:val="0"/>
        <w:adjustRightInd w:val="0"/>
        <w:ind w:left="360"/>
        <w:jc w:val="both"/>
      </w:pPr>
      <w:r w:rsidRPr="006C382F">
        <w:rPr>
          <w:b/>
        </w:rPr>
        <w:t>Výberové predmety</w:t>
      </w:r>
      <w:r w:rsidR="00C15DFA" w:rsidRPr="006C382F">
        <w:t>:</w:t>
      </w:r>
    </w:p>
    <w:p w14:paraId="4FB6627A" w14:textId="3C68EB41" w:rsidR="00571089" w:rsidRPr="006C382F" w:rsidRDefault="003D424B" w:rsidP="00077342">
      <w:pPr>
        <w:tabs>
          <w:tab w:val="left" w:pos="284"/>
          <w:tab w:val="left" w:pos="567"/>
          <w:tab w:val="left" w:pos="993"/>
          <w:tab w:val="left" w:pos="3402"/>
        </w:tabs>
        <w:ind w:left="360"/>
        <w:jc w:val="both"/>
      </w:pPr>
      <w:r w:rsidRPr="006C382F">
        <w:t xml:space="preserve">Ponuka výberových predmetov sa </w:t>
      </w:r>
      <w:r w:rsidR="00C15DFA" w:rsidRPr="006C382F">
        <w:t xml:space="preserve">v každom akademickom roku </w:t>
      </w:r>
      <w:r w:rsidRPr="006C382F">
        <w:t xml:space="preserve">obmieňa, </w:t>
      </w:r>
      <w:r w:rsidR="00C15DFA" w:rsidRPr="006C382F">
        <w:t xml:space="preserve">a to </w:t>
      </w:r>
      <w:r w:rsidRPr="006C382F">
        <w:t xml:space="preserve">tak, aby študent v priebehu štúdia mal čo najširšiu možnosť voľby predmetov, ktoré sú prínosom </w:t>
      </w:r>
      <w:r w:rsidRPr="006C382F">
        <w:lastRenderedPageBreak/>
        <w:t>z hľadiska jeho odbornej profilácie a témy dizertačnej práce.</w:t>
      </w:r>
      <w:r w:rsidR="001364F0" w:rsidRPr="006C382F">
        <w:t xml:space="preserve"> </w:t>
      </w:r>
      <w:r w:rsidR="00571089" w:rsidRPr="006C382F">
        <w:t>Študentom budú odporúčané aj výberové predmety, ktoré im poskytnú bezprostrednejší kontakt s umeleckou kreatívnosťou (napríklad analyticko-interpretačné kurzy zamerané na slovenské umenie – literatúru, výtvarné umenie alebo hudbu).</w:t>
      </w:r>
    </w:p>
    <w:p w14:paraId="180C566B" w14:textId="6246C312" w:rsidR="003D424B" w:rsidRPr="006C382F" w:rsidRDefault="003D424B">
      <w:pPr>
        <w:pStyle w:val="Odsekzoznamu"/>
        <w:autoSpaceDE w:val="0"/>
        <w:autoSpaceDN w:val="0"/>
        <w:adjustRightInd w:val="0"/>
        <w:ind w:left="360"/>
      </w:pPr>
    </w:p>
    <w:p w14:paraId="75542AE0" w14:textId="7035AB58" w:rsidR="00C27BB9" w:rsidRPr="006C382F" w:rsidRDefault="00C27BB9">
      <w:pPr>
        <w:pStyle w:val="Odsekzoznamu"/>
        <w:autoSpaceDE w:val="0"/>
        <w:autoSpaceDN w:val="0"/>
        <w:adjustRightInd w:val="0"/>
        <w:ind w:left="360"/>
      </w:pPr>
      <w:r w:rsidRPr="006C382F">
        <w:t xml:space="preserve">Kredity za ostatné zložky programu (tvorivá činnosť v oblasti vedy a výskumu, pedagogická činnosť) študent môže získavať priebežne počas celej dĺžky štúdia. Kreditové ohodnotenie jednotlivých typov publikačných a vedeckých výstupov definuje </w:t>
      </w:r>
      <w:r w:rsidR="007D715B" w:rsidRPr="006C382F">
        <w:t>V</w:t>
      </w:r>
      <w:r w:rsidRPr="006C382F">
        <w:t>nútorný predpis 8/2020 a je aj súčasťou výstupu štruktúry študijného programu z AIS.</w:t>
      </w:r>
    </w:p>
    <w:p w14:paraId="38FDBF1F" w14:textId="77777777" w:rsidR="00C27BB9" w:rsidRPr="006C382F" w:rsidRDefault="00C27BB9">
      <w:pPr>
        <w:pStyle w:val="Odsekzoznamu"/>
        <w:autoSpaceDE w:val="0"/>
        <w:autoSpaceDN w:val="0"/>
        <w:adjustRightInd w:val="0"/>
        <w:ind w:left="360"/>
        <w:jc w:val="both"/>
      </w:pPr>
    </w:p>
    <w:p w14:paraId="2BC1096D" w14:textId="247990C5" w:rsidR="00657DDA" w:rsidRPr="006C382F" w:rsidRDefault="00631293">
      <w:pPr>
        <w:pStyle w:val="Odsekzoznamu"/>
        <w:autoSpaceDE w:val="0"/>
        <w:autoSpaceDN w:val="0"/>
        <w:adjustRightInd w:val="0"/>
        <w:ind w:left="360"/>
        <w:jc w:val="both"/>
      </w:pPr>
      <w:r w:rsidRPr="006C382F">
        <w:rPr>
          <w:iCs/>
        </w:rPr>
        <w:t xml:space="preserve"> </w:t>
      </w:r>
    </w:p>
    <w:p w14:paraId="192C73C0" w14:textId="59795464" w:rsidR="00BE1681" w:rsidRPr="006C382F" w:rsidRDefault="001D6EEC">
      <w:pPr>
        <w:pStyle w:val="Odsekzoznamu"/>
        <w:numPr>
          <w:ilvl w:val="0"/>
          <w:numId w:val="13"/>
        </w:numPr>
        <w:autoSpaceDE w:val="0"/>
        <w:autoSpaceDN w:val="0"/>
        <w:adjustRightInd w:val="0"/>
        <w:jc w:val="both"/>
      </w:pPr>
      <w:r w:rsidRPr="006C382F">
        <w:rPr>
          <w:iCs/>
        </w:rPr>
        <w:t>V študijnom pláne</w:t>
      </w:r>
      <w:r w:rsidR="00F62931" w:rsidRPr="006C382F">
        <w:rPr>
          <w:iCs/>
        </w:rPr>
        <w:t xml:space="preserve"> spravidla uvedie</w:t>
      </w:r>
      <w:r w:rsidR="00BE1681" w:rsidRPr="006C382F">
        <w:rPr>
          <w:iCs/>
        </w:rPr>
        <w:t xml:space="preserve">: </w:t>
      </w:r>
    </w:p>
    <w:p w14:paraId="3D4E4BC2" w14:textId="3B0A8750" w:rsidR="001909DE" w:rsidRPr="006C382F" w:rsidRDefault="00607B72">
      <w:pPr>
        <w:pStyle w:val="Odsekzoznamu"/>
        <w:numPr>
          <w:ilvl w:val="0"/>
          <w:numId w:val="36"/>
        </w:numPr>
        <w:autoSpaceDE w:val="0"/>
        <w:autoSpaceDN w:val="0"/>
        <w:adjustRightInd w:val="0"/>
        <w:jc w:val="both"/>
        <w:rPr>
          <w:iCs/>
        </w:rPr>
      </w:pPr>
      <w:r w:rsidRPr="006C382F">
        <w:rPr>
          <w:iCs/>
        </w:rPr>
        <w:t>jednotlivé časti študijného programu (</w:t>
      </w:r>
      <w:r w:rsidR="0046747F" w:rsidRPr="006C382F">
        <w:rPr>
          <w:iCs/>
        </w:rPr>
        <w:t>modul</w:t>
      </w:r>
      <w:r w:rsidRPr="006C382F">
        <w:rPr>
          <w:iCs/>
        </w:rPr>
        <w:t>y</w:t>
      </w:r>
      <w:r w:rsidR="0046747F" w:rsidRPr="006C382F">
        <w:rPr>
          <w:iCs/>
        </w:rPr>
        <w:t xml:space="preserve">, </w:t>
      </w:r>
      <w:r w:rsidRPr="006C382F">
        <w:rPr>
          <w:iCs/>
        </w:rPr>
        <w:t>predmety</w:t>
      </w:r>
      <w:r w:rsidR="004D3F71" w:rsidRPr="006C382F">
        <w:rPr>
          <w:iCs/>
        </w:rPr>
        <w:t xml:space="preserve"> </w:t>
      </w:r>
      <w:r w:rsidR="00BE1681" w:rsidRPr="006C382F">
        <w:rPr>
          <w:iCs/>
        </w:rPr>
        <w:t xml:space="preserve">a iné </w:t>
      </w:r>
      <w:r w:rsidR="0046747F" w:rsidRPr="006C382F">
        <w:rPr>
          <w:iCs/>
        </w:rPr>
        <w:t>relevantn</w:t>
      </w:r>
      <w:r w:rsidRPr="006C382F">
        <w:rPr>
          <w:iCs/>
        </w:rPr>
        <w:t xml:space="preserve">é </w:t>
      </w:r>
      <w:r w:rsidR="001D6EEC" w:rsidRPr="006C382F">
        <w:rPr>
          <w:iCs/>
        </w:rPr>
        <w:t>školské a</w:t>
      </w:r>
      <w:r w:rsidR="0046747F" w:rsidRPr="006C382F">
        <w:rPr>
          <w:iCs/>
        </w:rPr>
        <w:t xml:space="preserve"> </w:t>
      </w:r>
      <w:r w:rsidR="006D020D" w:rsidRPr="006C382F">
        <w:rPr>
          <w:iCs/>
        </w:rPr>
        <w:t xml:space="preserve">mimoškolské </w:t>
      </w:r>
      <w:r w:rsidRPr="006C382F">
        <w:rPr>
          <w:iCs/>
        </w:rPr>
        <w:t xml:space="preserve">činnosti </w:t>
      </w:r>
      <w:r w:rsidR="0046747F" w:rsidRPr="006C382F">
        <w:rPr>
          <w:iCs/>
        </w:rPr>
        <w:t>za predpokladu</w:t>
      </w:r>
      <w:r w:rsidR="00BE1681" w:rsidRPr="006C382F">
        <w:rPr>
          <w:iCs/>
        </w:rPr>
        <w:t xml:space="preserve">, že </w:t>
      </w:r>
      <w:r w:rsidR="00370783" w:rsidRPr="006C382F">
        <w:rPr>
          <w:iCs/>
        </w:rPr>
        <w:t xml:space="preserve">prispievajú </w:t>
      </w:r>
      <w:r w:rsidR="00304029" w:rsidRPr="006C382F">
        <w:rPr>
          <w:iCs/>
        </w:rPr>
        <w:t xml:space="preserve">k </w:t>
      </w:r>
      <w:r w:rsidR="00370783" w:rsidRPr="006C382F">
        <w:rPr>
          <w:iCs/>
        </w:rPr>
        <w:t xml:space="preserve">dosahovaniu </w:t>
      </w:r>
      <w:r w:rsidR="006D020D" w:rsidRPr="006C382F">
        <w:rPr>
          <w:iCs/>
        </w:rPr>
        <w:t xml:space="preserve">želaných výstupov vzdelávania </w:t>
      </w:r>
      <w:r w:rsidR="0046747F" w:rsidRPr="006C382F">
        <w:rPr>
          <w:iCs/>
        </w:rPr>
        <w:t>a prinášajú kredity</w:t>
      </w:r>
      <w:r w:rsidR="006D020D" w:rsidRPr="006C382F">
        <w:rPr>
          <w:iCs/>
        </w:rPr>
        <w:t>)</w:t>
      </w:r>
      <w:r w:rsidR="00EC50D8" w:rsidRPr="006C382F">
        <w:rPr>
          <w:iCs/>
        </w:rPr>
        <w:t xml:space="preserve"> v štruktúre povinné, povinne voliteľné a výberové predmety</w:t>
      </w:r>
      <w:r w:rsidR="00AE7F9D" w:rsidRPr="006C382F">
        <w:rPr>
          <w:iCs/>
        </w:rPr>
        <w:t>:</w:t>
      </w:r>
    </w:p>
    <w:p w14:paraId="140102C9" w14:textId="0F1551ED" w:rsidR="00176431" w:rsidRPr="006C382F" w:rsidRDefault="00176431">
      <w:pPr>
        <w:pStyle w:val="Odsekzoznamu"/>
        <w:autoSpaceDE w:val="0"/>
        <w:autoSpaceDN w:val="0"/>
        <w:adjustRightInd w:val="0"/>
      </w:pPr>
      <w:r w:rsidRPr="006C382F">
        <w:t>Študijná časť programu sa skladá z ponuky povinných (3) a povinne voliteľných predmetov. Študent absolvuje všetky tri povinné predmety podľa odporúčaného harmonogramu (semestre 1</w:t>
      </w:r>
      <w:r w:rsidR="004D10F9" w:rsidRPr="006C382F">
        <w:t xml:space="preserve"> – </w:t>
      </w:r>
      <w:r w:rsidRPr="006C382F">
        <w:t>2</w:t>
      </w:r>
      <w:r w:rsidR="004D10F9" w:rsidRPr="006C382F">
        <w:t>,</w:t>
      </w:r>
      <w:r w:rsidRPr="006C382F">
        <w:t xml:space="preserve"> spolu 15 kreditov) a z ponuky povinne voliteľných predmetov si vyberá minimálne 4 predmety (optimálne semestre 3</w:t>
      </w:r>
      <w:r w:rsidR="004D10F9" w:rsidRPr="006C382F">
        <w:t xml:space="preserve"> – </w:t>
      </w:r>
      <w:r w:rsidRPr="006C382F">
        <w:t>4</w:t>
      </w:r>
      <w:r w:rsidR="004D10F9" w:rsidRPr="006C382F">
        <w:t>,</w:t>
      </w:r>
      <w:r w:rsidRPr="006C382F">
        <w:t xml:space="preserve"> spolu 20 kreditov). Zvyšných 5 kreditov za študijnú časť </w:t>
      </w:r>
      <w:r w:rsidR="0030612E" w:rsidRPr="006C382F">
        <w:t xml:space="preserve">študent získa absolvovaním niektorého ďalšieho predmetu z ponuky povinne voliteľných a/alebo výberových </w:t>
      </w:r>
      <w:r w:rsidRPr="006C382F">
        <w:t>predmetov študijného programu, prípadne z ponuky iných študijných programov 3. stupňa štúdia na fakulte, resp. z ponuky celofakultných predmetov doktorandského štúdia (</w:t>
      </w:r>
      <w:r w:rsidR="0030612E" w:rsidRPr="006C382F">
        <w:t xml:space="preserve">stálou súčasťou ponuky celofakultných predmetov sú kurzy </w:t>
      </w:r>
      <w:r w:rsidRPr="006C382F">
        <w:t xml:space="preserve">Akademické písanie, Informačné zdroje a „soft skills“ vedeckej komunikácie </w:t>
      </w:r>
      <w:r w:rsidR="0030612E" w:rsidRPr="006C382F">
        <w:t xml:space="preserve">a Metodológia vied; </w:t>
      </w:r>
      <w:r w:rsidR="0052092F" w:rsidRPr="006C382F">
        <w:t>zvyšok ponuky sa obmieňa v každom akademickom roku</w:t>
      </w:r>
      <w:r w:rsidRPr="006C382F">
        <w:t>).</w:t>
      </w:r>
    </w:p>
    <w:p w14:paraId="3FE93F35" w14:textId="6A0C0BB8" w:rsidR="00176431" w:rsidRPr="006C382F" w:rsidRDefault="00176431">
      <w:pPr>
        <w:pStyle w:val="Odsekzoznamu"/>
        <w:autoSpaceDE w:val="0"/>
        <w:autoSpaceDN w:val="0"/>
        <w:adjustRightInd w:val="0"/>
        <w:jc w:val="both"/>
        <w:rPr>
          <w:iCs/>
        </w:rPr>
      </w:pPr>
    </w:p>
    <w:p w14:paraId="615F2E16" w14:textId="0DB2CF14" w:rsidR="00BE1681" w:rsidRPr="006C382F" w:rsidRDefault="001909DE">
      <w:pPr>
        <w:pStyle w:val="Odsekzoznamu"/>
        <w:numPr>
          <w:ilvl w:val="0"/>
          <w:numId w:val="36"/>
        </w:numPr>
        <w:autoSpaceDE w:val="0"/>
        <w:autoSpaceDN w:val="0"/>
        <w:adjustRightInd w:val="0"/>
        <w:jc w:val="both"/>
        <w:rPr>
          <w:iCs/>
        </w:rPr>
      </w:pPr>
      <w:r w:rsidRPr="006C382F">
        <w:rPr>
          <w:iCs/>
        </w:rPr>
        <w:t xml:space="preserve">v študijnom programe </w:t>
      </w:r>
      <w:r w:rsidR="00AF6F44" w:rsidRPr="006C382F">
        <w:rPr>
          <w:iCs/>
        </w:rPr>
        <w:t>vyznač</w:t>
      </w:r>
      <w:r w:rsidRPr="006C382F">
        <w:rPr>
          <w:iCs/>
        </w:rPr>
        <w:t xml:space="preserve">í </w:t>
      </w:r>
      <w:r w:rsidR="00AF6F44" w:rsidRPr="006C382F">
        <w:rPr>
          <w:bCs/>
          <w:iCs/>
        </w:rPr>
        <w:t>profil</w:t>
      </w:r>
      <w:r w:rsidR="00B719A6" w:rsidRPr="006C382F">
        <w:rPr>
          <w:bCs/>
          <w:iCs/>
        </w:rPr>
        <w:t>ové</w:t>
      </w:r>
      <w:r w:rsidR="00242650" w:rsidRPr="006C382F">
        <w:rPr>
          <w:bCs/>
          <w:iCs/>
        </w:rPr>
        <w:t xml:space="preserve"> </w:t>
      </w:r>
      <w:r w:rsidR="00AF6F44" w:rsidRPr="006C382F">
        <w:rPr>
          <w:bCs/>
          <w:iCs/>
        </w:rPr>
        <w:t>predmet</w:t>
      </w:r>
      <w:r w:rsidR="00242650" w:rsidRPr="006C382F">
        <w:rPr>
          <w:bCs/>
          <w:iCs/>
        </w:rPr>
        <w:t xml:space="preserve">y </w:t>
      </w:r>
      <w:r w:rsidR="00AF6F44" w:rsidRPr="006C382F">
        <w:rPr>
          <w:iCs/>
        </w:rPr>
        <w:t>príslušnej cesty v štúdiu (špecializácie)</w:t>
      </w:r>
      <w:r w:rsidR="00AE7F9D" w:rsidRPr="006C382F">
        <w:rPr>
          <w:iCs/>
        </w:rPr>
        <w:t>:</w:t>
      </w:r>
    </w:p>
    <w:p w14:paraId="3D5B1138" w14:textId="0C618B69" w:rsidR="0058638F" w:rsidRPr="006C382F" w:rsidRDefault="0058638F">
      <w:pPr>
        <w:pStyle w:val="Odsekzoznamu"/>
      </w:pPr>
      <w:r w:rsidRPr="006C382F">
        <w:t xml:space="preserve">Profilovými predmetmi sú všetky povinné (3) a povinne voliteľné predmety študijného programu. Výber konkrétnych povinne voliteľných predmetov (4) z ponuky pre konkrétneho študenta je podmienený </w:t>
      </w:r>
      <w:r w:rsidR="0052092F" w:rsidRPr="006C382F">
        <w:t xml:space="preserve">jeho odbornou profiláciou a </w:t>
      </w:r>
      <w:r w:rsidRPr="006C382F">
        <w:t>témou dizertačnej práce.</w:t>
      </w:r>
    </w:p>
    <w:p w14:paraId="69B06FC0" w14:textId="77777777" w:rsidR="0058638F" w:rsidRPr="006C382F" w:rsidRDefault="0058638F">
      <w:pPr>
        <w:pStyle w:val="Odsekzoznamu"/>
      </w:pPr>
    </w:p>
    <w:p w14:paraId="30BC13DC" w14:textId="77777777" w:rsidR="0058638F" w:rsidRPr="006C382F" w:rsidRDefault="0058638F">
      <w:pPr>
        <w:pStyle w:val="Odsekzoznamu"/>
        <w:numPr>
          <w:ilvl w:val="0"/>
          <w:numId w:val="36"/>
        </w:numPr>
      </w:pPr>
      <w:r w:rsidRPr="006C382F">
        <w:t xml:space="preserve">Metodológia výskumu v mediálnych a komunikačných štúdiách </w:t>
      </w:r>
    </w:p>
    <w:p w14:paraId="3A52A31B" w14:textId="77777777" w:rsidR="0058638F" w:rsidRPr="006C382F" w:rsidRDefault="0058638F">
      <w:pPr>
        <w:pStyle w:val="Odsekzoznamu"/>
        <w:numPr>
          <w:ilvl w:val="0"/>
          <w:numId w:val="36"/>
        </w:numPr>
      </w:pPr>
      <w:r w:rsidRPr="006C382F">
        <w:t>Teória sociálnej a mediálnej komunikácie</w:t>
      </w:r>
    </w:p>
    <w:p w14:paraId="0F4827E4" w14:textId="77777777" w:rsidR="0058638F" w:rsidRPr="006C382F" w:rsidRDefault="0058638F">
      <w:pPr>
        <w:pStyle w:val="Odsekzoznamu"/>
        <w:numPr>
          <w:ilvl w:val="0"/>
          <w:numId w:val="36"/>
        </w:numPr>
      </w:pPr>
      <w:r w:rsidRPr="006C382F">
        <w:t>Tvorba mediálnych a informačných produktov a systémov</w:t>
      </w:r>
    </w:p>
    <w:p w14:paraId="5E2F0A93"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Informačná a znalostná spoločnosť</w:t>
      </w:r>
    </w:p>
    <w:p w14:paraId="4DB5A4CF"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Teória informačných systémov a projektovanie</w:t>
      </w:r>
    </w:p>
    <w:p w14:paraId="4C807942"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 xml:space="preserve">Teória informačnej vedy a informačná etika </w:t>
      </w:r>
    </w:p>
    <w:p w14:paraId="77B8AD91"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Dejiny knižnej kultúry</w:t>
      </w:r>
    </w:p>
    <w:p w14:paraId="02E796A8"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 xml:space="preserve">Bibliometria a podpora vedeckej komunikácie </w:t>
      </w:r>
    </w:p>
    <w:p w14:paraId="098B4BA1" w14:textId="0B86DA28"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 xml:space="preserve">História marketingovej komunikácie </w:t>
      </w:r>
    </w:p>
    <w:p w14:paraId="4F6BDED6" w14:textId="06599BBA" w:rsidR="00806EDB" w:rsidRPr="006C382F" w:rsidRDefault="00806EDB">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História žurnalistickej komunikácie</w:t>
      </w:r>
    </w:p>
    <w:p w14:paraId="3FE1137E"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 xml:space="preserve">Nástroje marketingovej komunikácie </w:t>
      </w:r>
    </w:p>
    <w:p w14:paraId="38B5957E" w14:textId="77777777" w:rsidR="0058638F" w:rsidRPr="006C382F" w:rsidRDefault="0058638F">
      <w:pPr>
        <w:pStyle w:val="Bezriadkovania"/>
        <w:numPr>
          <w:ilvl w:val="0"/>
          <w:numId w:val="36"/>
        </w:numPr>
        <w:rPr>
          <w:rFonts w:ascii="Times New Roman" w:hAnsi="Times New Roman" w:cs="Times New Roman"/>
          <w:sz w:val="24"/>
          <w:szCs w:val="24"/>
        </w:rPr>
      </w:pPr>
      <w:r w:rsidRPr="006C382F">
        <w:rPr>
          <w:rFonts w:ascii="Times New Roman" w:hAnsi="Times New Roman" w:cs="Times New Roman"/>
          <w:sz w:val="24"/>
          <w:szCs w:val="24"/>
        </w:rPr>
        <w:t xml:space="preserve">Etika marketingovej komunikácie </w:t>
      </w:r>
    </w:p>
    <w:p w14:paraId="2934CD54" w14:textId="77777777" w:rsidR="0058638F" w:rsidRPr="006C382F" w:rsidRDefault="0058638F">
      <w:pPr>
        <w:pStyle w:val="Odsekzoznamu"/>
        <w:numPr>
          <w:ilvl w:val="0"/>
          <w:numId w:val="36"/>
        </w:numPr>
      </w:pPr>
      <w:r w:rsidRPr="006C382F">
        <w:t>Aplikované public relations.</w:t>
      </w:r>
    </w:p>
    <w:p w14:paraId="69B5DF16" w14:textId="77777777" w:rsidR="0058638F" w:rsidRPr="006C382F" w:rsidRDefault="0058638F">
      <w:pPr>
        <w:pStyle w:val="Odsekzoznamu"/>
        <w:numPr>
          <w:ilvl w:val="0"/>
          <w:numId w:val="36"/>
        </w:numPr>
      </w:pPr>
      <w:r w:rsidRPr="006C382F">
        <w:t>Post-faktická spoločnosť a pravda v médiách</w:t>
      </w:r>
    </w:p>
    <w:p w14:paraId="013C4B74" w14:textId="77777777" w:rsidR="0058638F" w:rsidRPr="006C382F" w:rsidRDefault="0058638F">
      <w:pPr>
        <w:pStyle w:val="Odsekzoznamu"/>
        <w:numPr>
          <w:ilvl w:val="0"/>
          <w:numId w:val="36"/>
        </w:numPr>
      </w:pPr>
      <w:r w:rsidRPr="006C382F">
        <w:t xml:space="preserve">Výskum mediálnych textov </w:t>
      </w:r>
    </w:p>
    <w:p w14:paraId="0127494E" w14:textId="77777777" w:rsidR="0058638F" w:rsidRPr="006C382F" w:rsidRDefault="0058638F">
      <w:pPr>
        <w:pStyle w:val="Odsekzoznamu"/>
        <w:numPr>
          <w:ilvl w:val="0"/>
          <w:numId w:val="36"/>
        </w:numPr>
      </w:pPr>
      <w:r w:rsidRPr="006C382F">
        <w:t xml:space="preserve">Etické aspekty žurnalistickej komunikácie </w:t>
      </w:r>
    </w:p>
    <w:p w14:paraId="5B33F699" w14:textId="77777777" w:rsidR="0058638F" w:rsidRPr="006C382F" w:rsidRDefault="0058638F">
      <w:pPr>
        <w:pStyle w:val="Odsekzoznamu"/>
        <w:numPr>
          <w:ilvl w:val="0"/>
          <w:numId w:val="36"/>
        </w:numPr>
      </w:pPr>
      <w:r w:rsidRPr="006C382F">
        <w:lastRenderedPageBreak/>
        <w:t xml:space="preserve">Médiá ako súčasť distribúcie moci a online dohľadu </w:t>
      </w:r>
    </w:p>
    <w:p w14:paraId="3231AD4B" w14:textId="36D1E6A5" w:rsidR="00537018" w:rsidRPr="006C382F" w:rsidRDefault="00537018">
      <w:pPr>
        <w:pStyle w:val="Odsekzoznamu"/>
        <w:autoSpaceDE w:val="0"/>
        <w:autoSpaceDN w:val="0"/>
        <w:adjustRightInd w:val="0"/>
      </w:pPr>
    </w:p>
    <w:p w14:paraId="216DEEFD" w14:textId="7E126DFB" w:rsidR="009C000B" w:rsidRPr="006C382F" w:rsidRDefault="009C000B">
      <w:pPr>
        <w:pStyle w:val="Odsekzoznamu"/>
        <w:numPr>
          <w:ilvl w:val="0"/>
          <w:numId w:val="36"/>
        </w:numPr>
        <w:autoSpaceDE w:val="0"/>
        <w:autoSpaceDN w:val="0"/>
        <w:adjustRightInd w:val="0"/>
        <w:jc w:val="both"/>
        <w:rPr>
          <w:iCs/>
        </w:rPr>
      </w:pPr>
      <w:r w:rsidRPr="006C382F">
        <w:rPr>
          <w:iCs/>
        </w:rPr>
        <w:t>pre každú vzdelávaciu časť/ predmet definuje výstupy vzdelávania a súvisiace kritéri</w:t>
      </w:r>
      <w:r w:rsidR="001E53F3" w:rsidRPr="006C382F">
        <w:rPr>
          <w:iCs/>
        </w:rPr>
        <w:t>á</w:t>
      </w:r>
      <w:r w:rsidRPr="006C382F">
        <w:rPr>
          <w:iCs/>
        </w:rPr>
        <w:t xml:space="preserve"> a pravidlá ich hodnotenia tak</w:t>
      </w:r>
      <w:r w:rsidR="001E53F3" w:rsidRPr="006C382F">
        <w:rPr>
          <w:iCs/>
        </w:rPr>
        <w:t>,</w:t>
      </w:r>
      <w:r w:rsidRPr="006C382F">
        <w:rPr>
          <w:iCs/>
        </w:rPr>
        <w:t xml:space="preserve"> aby boli naplnené všetky vzdelávacie ciele študijného programu</w:t>
      </w:r>
      <w:r w:rsidR="008221F2" w:rsidRPr="006C382F">
        <w:rPr>
          <w:iCs/>
        </w:rPr>
        <w:t xml:space="preserve"> </w:t>
      </w:r>
      <w:r w:rsidRPr="006C382F">
        <w:rPr>
          <w:iCs/>
        </w:rPr>
        <w:t xml:space="preserve">(môžu byť uvedené </w:t>
      </w:r>
      <w:r w:rsidR="00417AE1" w:rsidRPr="006C382F">
        <w:rPr>
          <w:iCs/>
        </w:rPr>
        <w:t xml:space="preserve">len </w:t>
      </w:r>
      <w:r w:rsidR="00A25656" w:rsidRPr="006C382F">
        <w:rPr>
          <w:iCs/>
        </w:rPr>
        <w:t>v I</w:t>
      </w:r>
      <w:r w:rsidRPr="006C382F">
        <w:rPr>
          <w:iCs/>
        </w:rPr>
        <w:t>nformačných listoch predmetov</w:t>
      </w:r>
      <w:r w:rsidR="00483D23" w:rsidRPr="006C382F">
        <w:rPr>
          <w:iCs/>
        </w:rPr>
        <w:t xml:space="preserve"> v časti Výsledky vzdelávania a v časti Podmienky absolvovania predmetu</w:t>
      </w:r>
      <w:r w:rsidR="001C693F" w:rsidRPr="006C382F">
        <w:rPr>
          <w:iCs/>
        </w:rPr>
        <w:t>)</w:t>
      </w:r>
      <w:r w:rsidR="00AE7F9D" w:rsidRPr="006C382F">
        <w:rPr>
          <w:iCs/>
        </w:rPr>
        <w:t>:</w:t>
      </w:r>
      <w:r w:rsidRPr="006C382F">
        <w:rPr>
          <w:iCs/>
        </w:rPr>
        <w:t xml:space="preserve"> </w:t>
      </w:r>
    </w:p>
    <w:p w14:paraId="74E2580C" w14:textId="77777777" w:rsidR="0081684F" w:rsidRPr="006C382F" w:rsidRDefault="0081684F">
      <w:pPr>
        <w:pStyle w:val="Odsekzoznamu"/>
        <w:autoSpaceDE w:val="0"/>
        <w:autoSpaceDN w:val="0"/>
        <w:adjustRightInd w:val="0"/>
      </w:pPr>
      <w:r w:rsidRPr="006C382F">
        <w:t>Výstupy vzdelávania a kritériá hodnotenia sú bližšie popísané v rámci informačných listov k predmetom.</w:t>
      </w:r>
    </w:p>
    <w:p w14:paraId="1E6280CB" w14:textId="77777777" w:rsidR="0081684F" w:rsidRPr="006C382F" w:rsidRDefault="0081684F">
      <w:pPr>
        <w:pStyle w:val="Odsekzoznamu"/>
        <w:autoSpaceDE w:val="0"/>
        <w:autoSpaceDN w:val="0"/>
        <w:adjustRightInd w:val="0"/>
        <w:jc w:val="both"/>
        <w:rPr>
          <w:iCs/>
        </w:rPr>
      </w:pPr>
    </w:p>
    <w:p w14:paraId="11761F87" w14:textId="586AB65A" w:rsidR="009C000B" w:rsidRPr="006C382F" w:rsidRDefault="009C000B">
      <w:pPr>
        <w:pStyle w:val="Odsekzoznamu"/>
        <w:numPr>
          <w:ilvl w:val="0"/>
          <w:numId w:val="36"/>
        </w:numPr>
        <w:autoSpaceDE w:val="0"/>
        <w:autoSpaceDN w:val="0"/>
        <w:adjustRightInd w:val="0"/>
        <w:jc w:val="both"/>
        <w:rPr>
          <w:iCs/>
        </w:rPr>
      </w:pPr>
      <w:r w:rsidRPr="006C382F">
        <w:rPr>
          <w:iCs/>
        </w:rPr>
        <w:t>prerekvizit</w:t>
      </w:r>
      <w:r w:rsidR="00C7264A" w:rsidRPr="006C382F">
        <w:rPr>
          <w:iCs/>
        </w:rPr>
        <w:t>y</w:t>
      </w:r>
      <w:r w:rsidRPr="006C382F">
        <w:rPr>
          <w:iCs/>
        </w:rPr>
        <w:t>, korekvizit</w:t>
      </w:r>
      <w:r w:rsidR="00C7264A" w:rsidRPr="006C382F">
        <w:rPr>
          <w:iCs/>
        </w:rPr>
        <w:t>y</w:t>
      </w:r>
      <w:r w:rsidRPr="006C382F">
        <w:rPr>
          <w:iCs/>
        </w:rPr>
        <w:t xml:space="preserve"> a odporúčania pri tvorbe </w:t>
      </w:r>
      <w:r w:rsidR="00801661" w:rsidRPr="006C382F">
        <w:rPr>
          <w:iCs/>
        </w:rPr>
        <w:t xml:space="preserve">študijného </w:t>
      </w:r>
      <w:r w:rsidRPr="006C382F">
        <w:rPr>
          <w:iCs/>
        </w:rPr>
        <w:t>plánu</w:t>
      </w:r>
      <w:r w:rsidR="00AE7F9D" w:rsidRPr="006C382F">
        <w:rPr>
          <w:iCs/>
        </w:rPr>
        <w:t>:</w:t>
      </w:r>
      <w:r w:rsidRPr="006C382F">
        <w:rPr>
          <w:iCs/>
        </w:rPr>
        <w:t xml:space="preserve"> </w:t>
      </w:r>
    </w:p>
    <w:p w14:paraId="103E96B9" w14:textId="77777777" w:rsidR="00622F15" w:rsidRPr="006C382F" w:rsidRDefault="00622F15">
      <w:pPr>
        <w:pStyle w:val="Odsekzoznamu"/>
        <w:autoSpaceDE w:val="0"/>
        <w:autoSpaceDN w:val="0"/>
        <w:adjustRightInd w:val="0"/>
      </w:pPr>
      <w:r w:rsidRPr="006C382F">
        <w:t>Prerekvizity a korekvizity sú bližšie popísané v rámci informačných listov k predmetom.</w:t>
      </w:r>
    </w:p>
    <w:p w14:paraId="66AF0938" w14:textId="77777777" w:rsidR="00622F15" w:rsidRPr="006C382F" w:rsidRDefault="00622F15">
      <w:pPr>
        <w:pStyle w:val="Odsekzoznamu"/>
        <w:autoSpaceDE w:val="0"/>
        <w:autoSpaceDN w:val="0"/>
        <w:adjustRightInd w:val="0"/>
        <w:jc w:val="both"/>
        <w:rPr>
          <w:iCs/>
        </w:rPr>
      </w:pPr>
    </w:p>
    <w:p w14:paraId="50D0F099" w14:textId="2D13DB93" w:rsidR="00636D21" w:rsidRPr="006C382F" w:rsidRDefault="001D6EEC">
      <w:pPr>
        <w:pStyle w:val="Odsekzoznamu"/>
        <w:numPr>
          <w:ilvl w:val="0"/>
          <w:numId w:val="36"/>
        </w:numPr>
        <w:autoSpaceDE w:val="0"/>
        <w:autoSpaceDN w:val="0"/>
        <w:adjustRightInd w:val="0"/>
        <w:jc w:val="both"/>
        <w:rPr>
          <w:iCs/>
        </w:rPr>
      </w:pPr>
      <w:r w:rsidRPr="006C382F">
        <w:rPr>
          <w:iCs/>
        </w:rPr>
        <w:t xml:space="preserve">pre </w:t>
      </w:r>
      <w:r w:rsidR="00B219BD" w:rsidRPr="006C382F">
        <w:rPr>
          <w:iCs/>
        </w:rPr>
        <w:t xml:space="preserve">každú vzdelávaciu časť študijného plánu/predmet </w:t>
      </w:r>
      <w:r w:rsidRPr="006C382F">
        <w:rPr>
          <w:iCs/>
        </w:rPr>
        <w:t xml:space="preserve">stanoví </w:t>
      </w:r>
      <w:r w:rsidR="00BE1681" w:rsidRPr="006C382F">
        <w:rPr>
          <w:iCs/>
        </w:rPr>
        <w:t>používané vzdeláva</w:t>
      </w:r>
      <w:r w:rsidR="003216FC" w:rsidRPr="006C382F">
        <w:rPr>
          <w:iCs/>
        </w:rPr>
        <w:t xml:space="preserve">cie </w:t>
      </w:r>
      <w:r w:rsidR="00BE1681" w:rsidRPr="006C382F">
        <w:rPr>
          <w:iCs/>
        </w:rPr>
        <w:t xml:space="preserve">činnosti </w:t>
      </w:r>
      <w:r w:rsidR="004D3F71" w:rsidRPr="006C382F">
        <w:rPr>
          <w:iCs/>
        </w:rPr>
        <w:t>(</w:t>
      </w:r>
      <w:r w:rsidR="00BE1681" w:rsidRPr="006C382F">
        <w:rPr>
          <w:iCs/>
        </w:rPr>
        <w:t xml:space="preserve">prednáška, seminár, cvičenie, záverečná práca, projektová práca, laboratórne práce, stáž, exkurzia, </w:t>
      </w:r>
      <w:r w:rsidR="002F43F4" w:rsidRPr="006C382F">
        <w:rPr>
          <w:iCs/>
        </w:rPr>
        <w:t xml:space="preserve">terénne praktikum, </w:t>
      </w:r>
      <w:r w:rsidR="00BE1681" w:rsidRPr="006C382F">
        <w:rPr>
          <w:iCs/>
        </w:rPr>
        <w:t>odborná prax, štátna skúška a</w:t>
      </w:r>
      <w:r w:rsidR="00CE2215" w:rsidRPr="006C382F">
        <w:rPr>
          <w:iCs/>
        </w:rPr>
        <w:t> </w:t>
      </w:r>
      <w:r w:rsidR="003216FC" w:rsidRPr="006C382F">
        <w:rPr>
          <w:iCs/>
        </w:rPr>
        <w:t>ďalšie</w:t>
      </w:r>
      <w:r w:rsidR="00CE2215" w:rsidRPr="006C382F">
        <w:rPr>
          <w:iCs/>
        </w:rPr>
        <w:t xml:space="preserve">, prípadne ich </w:t>
      </w:r>
      <w:r w:rsidR="00BE1681" w:rsidRPr="006C382F">
        <w:rPr>
          <w:iCs/>
        </w:rPr>
        <w:t>kombinácie</w:t>
      </w:r>
      <w:r w:rsidR="003216FC" w:rsidRPr="006C382F">
        <w:rPr>
          <w:iCs/>
        </w:rPr>
        <w:t>)</w:t>
      </w:r>
      <w:r w:rsidRPr="006C382F">
        <w:rPr>
          <w:iCs/>
        </w:rPr>
        <w:t xml:space="preserve"> vhodné na dosahovanie výstupov vzdelávania</w:t>
      </w:r>
      <w:r w:rsidR="00AE7F9D" w:rsidRPr="006C382F">
        <w:rPr>
          <w:iCs/>
        </w:rPr>
        <w:t>:</w:t>
      </w:r>
      <w:r w:rsidR="00417AE1" w:rsidRPr="006C382F">
        <w:rPr>
          <w:iCs/>
        </w:rPr>
        <w:t xml:space="preserve"> </w:t>
      </w:r>
    </w:p>
    <w:p w14:paraId="373DB697" w14:textId="77777777" w:rsidR="00F74A56" w:rsidRPr="006C382F" w:rsidRDefault="00F74A56">
      <w:pPr>
        <w:pStyle w:val="Odsekzoznamu"/>
        <w:autoSpaceDE w:val="0"/>
        <w:autoSpaceDN w:val="0"/>
        <w:adjustRightInd w:val="0"/>
      </w:pPr>
      <w:r w:rsidRPr="006C382F">
        <w:t>Používané vzdelávacie činnosti sú bližšie charakterizované v rámci informačných listov k predmetom.</w:t>
      </w:r>
    </w:p>
    <w:p w14:paraId="25994081" w14:textId="77777777" w:rsidR="00471B3C" w:rsidRPr="006C382F" w:rsidRDefault="00471B3C">
      <w:pPr>
        <w:pStyle w:val="Odsekzoznamu"/>
        <w:autoSpaceDE w:val="0"/>
        <w:autoSpaceDN w:val="0"/>
        <w:adjustRightInd w:val="0"/>
        <w:jc w:val="both"/>
        <w:rPr>
          <w:iCs/>
        </w:rPr>
      </w:pPr>
    </w:p>
    <w:p w14:paraId="189D459D" w14:textId="2255BFED" w:rsidR="00471B3C" w:rsidRPr="006C382F" w:rsidRDefault="006709DD">
      <w:pPr>
        <w:pStyle w:val="Odsekzoznamu"/>
        <w:numPr>
          <w:ilvl w:val="0"/>
          <w:numId w:val="36"/>
        </w:numPr>
        <w:autoSpaceDE w:val="0"/>
        <w:autoSpaceDN w:val="0"/>
        <w:adjustRightInd w:val="0"/>
        <w:jc w:val="both"/>
        <w:rPr>
          <w:iCs/>
        </w:rPr>
      </w:pPr>
      <w:r w:rsidRPr="006C382F">
        <w:rPr>
          <w:iCs/>
        </w:rPr>
        <w:t>metódy</w:t>
      </w:r>
      <w:r w:rsidR="00CE2215" w:rsidRPr="006C382F">
        <w:rPr>
          <w:iCs/>
        </w:rPr>
        <w:t>,</w:t>
      </w:r>
      <w:r w:rsidRPr="006C382F">
        <w:rPr>
          <w:iCs/>
        </w:rPr>
        <w:t xml:space="preserve"> akými sa vzdelávacia činnosť uskutočňuje</w:t>
      </w:r>
      <w:r w:rsidR="00182778" w:rsidRPr="006C382F">
        <w:rPr>
          <w:iCs/>
        </w:rPr>
        <w:t xml:space="preserve"> – </w:t>
      </w:r>
      <w:r w:rsidRPr="006C382F">
        <w:rPr>
          <w:iCs/>
        </w:rPr>
        <w:t>prezenčná, dištančná, kombinovaná</w:t>
      </w:r>
      <w:r w:rsidR="00C67D23" w:rsidRPr="006C382F">
        <w:rPr>
          <w:iCs/>
        </w:rPr>
        <w:t xml:space="preserve"> (</w:t>
      </w:r>
      <w:r w:rsidR="007B70CF" w:rsidRPr="006C382F">
        <w:rPr>
          <w:iCs/>
        </w:rPr>
        <w:t xml:space="preserve">v súlade s </w:t>
      </w:r>
      <w:r w:rsidR="00C67D23" w:rsidRPr="006C382F">
        <w:rPr>
          <w:iCs/>
        </w:rPr>
        <w:t>I</w:t>
      </w:r>
      <w:r w:rsidR="00417AE1" w:rsidRPr="006C382F">
        <w:rPr>
          <w:iCs/>
        </w:rPr>
        <w:t>nformačný</w:t>
      </w:r>
      <w:r w:rsidR="007B70CF" w:rsidRPr="006C382F">
        <w:rPr>
          <w:iCs/>
        </w:rPr>
        <w:t>mi</w:t>
      </w:r>
      <w:r w:rsidR="00417AE1" w:rsidRPr="006C382F">
        <w:rPr>
          <w:iCs/>
        </w:rPr>
        <w:t xml:space="preserve"> list</w:t>
      </w:r>
      <w:r w:rsidR="007B70CF" w:rsidRPr="006C382F">
        <w:rPr>
          <w:iCs/>
        </w:rPr>
        <w:t xml:space="preserve">ami </w:t>
      </w:r>
      <w:r w:rsidR="00AE7F9D" w:rsidRPr="006C382F">
        <w:rPr>
          <w:iCs/>
        </w:rPr>
        <w:t>predmetov):</w:t>
      </w:r>
      <w:r w:rsidR="00392DB8" w:rsidRPr="006C382F">
        <w:rPr>
          <w:iCs/>
        </w:rPr>
        <w:t xml:space="preserve"> </w:t>
      </w:r>
    </w:p>
    <w:p w14:paraId="47652566" w14:textId="777E2765" w:rsidR="00DF08DE" w:rsidRPr="006C382F" w:rsidRDefault="00DF08DE">
      <w:pPr>
        <w:pStyle w:val="Odsekzoznamu"/>
        <w:autoSpaceDE w:val="0"/>
        <w:autoSpaceDN w:val="0"/>
        <w:adjustRightInd w:val="0"/>
        <w:jc w:val="both"/>
        <w:rPr>
          <w:iCs/>
        </w:rPr>
      </w:pPr>
      <w:r w:rsidRPr="006C382F">
        <w:rPr>
          <w:iCs/>
        </w:rPr>
        <w:t>Vzdelávacie činnosti sa uskutočňujú prezenčnou a kombinovanou metódou – konkrétne sú špecifikované v informačných listoch k predmetom.</w:t>
      </w:r>
    </w:p>
    <w:p w14:paraId="3DBA55B0" w14:textId="77777777" w:rsidR="003B74EC" w:rsidRPr="006C382F" w:rsidRDefault="003B74EC">
      <w:pPr>
        <w:pStyle w:val="Odsekzoznamu"/>
        <w:autoSpaceDE w:val="0"/>
        <w:autoSpaceDN w:val="0"/>
        <w:adjustRightInd w:val="0"/>
        <w:jc w:val="both"/>
        <w:rPr>
          <w:iCs/>
        </w:rPr>
      </w:pPr>
    </w:p>
    <w:p w14:paraId="30A7F1D4" w14:textId="4E2567F4" w:rsidR="000C36B4" w:rsidRPr="006C382F" w:rsidRDefault="00483D23">
      <w:pPr>
        <w:pStyle w:val="Odsekzoznamu"/>
        <w:numPr>
          <w:ilvl w:val="0"/>
          <w:numId w:val="36"/>
        </w:numPr>
        <w:autoSpaceDE w:val="0"/>
        <w:autoSpaceDN w:val="0"/>
        <w:adjustRightInd w:val="0"/>
        <w:jc w:val="both"/>
        <w:rPr>
          <w:rStyle w:val="Odkaznapoznmkupodiarou"/>
          <w:iCs/>
          <w:vertAlign w:val="baseline"/>
        </w:rPr>
      </w:pPr>
      <w:r w:rsidRPr="006C382F">
        <w:rPr>
          <w:iCs/>
        </w:rPr>
        <w:t>osnovu</w:t>
      </w:r>
      <w:r w:rsidR="00C02195" w:rsidRPr="006C382F">
        <w:rPr>
          <w:iCs/>
        </w:rPr>
        <w:t xml:space="preserve">/ sylaby </w:t>
      </w:r>
      <w:r w:rsidRPr="006C382F">
        <w:rPr>
          <w:iCs/>
        </w:rPr>
        <w:t>predmetu</w:t>
      </w:r>
      <w:r w:rsidR="00AE7F9D" w:rsidRPr="006C382F">
        <w:rPr>
          <w:iCs/>
        </w:rPr>
        <w:t>:</w:t>
      </w:r>
    </w:p>
    <w:p w14:paraId="01E22F1C" w14:textId="77777777" w:rsidR="006E5A86" w:rsidRPr="006C382F" w:rsidRDefault="006E5A86">
      <w:pPr>
        <w:pStyle w:val="Odsekzoznamu"/>
        <w:autoSpaceDE w:val="0"/>
        <w:autoSpaceDN w:val="0"/>
        <w:adjustRightInd w:val="0"/>
      </w:pPr>
      <w:r w:rsidRPr="006C382F">
        <w:t>Osnovy/sylaby sú bližšie popísané v rámci informačných listov k predmetom.</w:t>
      </w:r>
    </w:p>
    <w:p w14:paraId="76C551B0" w14:textId="77777777" w:rsidR="006E5A86" w:rsidRPr="006C382F" w:rsidRDefault="006E5A86">
      <w:pPr>
        <w:pStyle w:val="Odsekzoznamu"/>
        <w:autoSpaceDE w:val="0"/>
        <w:autoSpaceDN w:val="0"/>
        <w:adjustRightInd w:val="0"/>
        <w:jc w:val="both"/>
        <w:rPr>
          <w:iCs/>
        </w:rPr>
      </w:pPr>
    </w:p>
    <w:p w14:paraId="2279B9F0" w14:textId="75D5E579" w:rsidR="00CB2C06" w:rsidRPr="006C382F" w:rsidRDefault="003216FC">
      <w:pPr>
        <w:pStyle w:val="Odsekzoznamu"/>
        <w:numPr>
          <w:ilvl w:val="0"/>
          <w:numId w:val="36"/>
        </w:numPr>
        <w:autoSpaceDE w:val="0"/>
        <w:autoSpaceDN w:val="0"/>
        <w:adjustRightInd w:val="0"/>
        <w:jc w:val="both"/>
        <w:rPr>
          <w:iCs/>
        </w:rPr>
      </w:pPr>
      <w:r w:rsidRPr="006C382F">
        <w:rPr>
          <w:iCs/>
        </w:rPr>
        <w:t>pracovné zaťaženie študenta</w:t>
      </w:r>
      <w:r w:rsidR="00B33340" w:rsidRPr="006C382F">
        <w:rPr>
          <w:iCs/>
        </w:rPr>
        <w:t xml:space="preserve"> („rozsah“ pre jednotlivé </w:t>
      </w:r>
      <w:r w:rsidR="009A2D95" w:rsidRPr="006C382F">
        <w:rPr>
          <w:iCs/>
        </w:rPr>
        <w:t xml:space="preserve">predmety a </w:t>
      </w:r>
      <w:r w:rsidR="00B33340" w:rsidRPr="006C382F">
        <w:rPr>
          <w:iCs/>
        </w:rPr>
        <w:t>vzdeláva</w:t>
      </w:r>
      <w:r w:rsidR="00182778" w:rsidRPr="006C382F">
        <w:rPr>
          <w:iCs/>
        </w:rPr>
        <w:t>c</w:t>
      </w:r>
      <w:r w:rsidR="00B33340" w:rsidRPr="006C382F">
        <w:rPr>
          <w:iCs/>
        </w:rPr>
        <w:t>ie činnosti samostatne)</w:t>
      </w:r>
      <w:r w:rsidR="00077342">
        <w:rPr>
          <w:iCs/>
        </w:rPr>
        <w:t>:</w:t>
      </w:r>
    </w:p>
    <w:p w14:paraId="1463BE61" w14:textId="77777777" w:rsidR="00CB2C06" w:rsidRPr="006C382F" w:rsidRDefault="00CB2C06">
      <w:pPr>
        <w:pStyle w:val="Odsekzoznamu"/>
        <w:autoSpaceDE w:val="0"/>
        <w:autoSpaceDN w:val="0"/>
        <w:adjustRightInd w:val="0"/>
      </w:pPr>
      <w:r w:rsidRPr="006C382F">
        <w:t>Pracovné zaťaženie študenta je bližšie definované v rámci informačných listov k predmetom.</w:t>
      </w:r>
    </w:p>
    <w:p w14:paraId="66963ACC" w14:textId="6631E060" w:rsidR="00B33340" w:rsidRPr="006C382F" w:rsidRDefault="00B33340">
      <w:pPr>
        <w:pStyle w:val="Odsekzoznamu"/>
        <w:autoSpaceDE w:val="0"/>
        <w:autoSpaceDN w:val="0"/>
        <w:adjustRightInd w:val="0"/>
        <w:jc w:val="both"/>
        <w:rPr>
          <w:iCs/>
        </w:rPr>
      </w:pPr>
      <w:r w:rsidRPr="006C382F">
        <w:rPr>
          <w:iCs/>
        </w:rPr>
        <w:t xml:space="preserve"> </w:t>
      </w:r>
    </w:p>
    <w:p w14:paraId="266A45D4" w14:textId="6F2856B7" w:rsidR="004D3F71" w:rsidRPr="006C382F" w:rsidRDefault="006D020D">
      <w:pPr>
        <w:pStyle w:val="Odsekzoznamu"/>
        <w:numPr>
          <w:ilvl w:val="0"/>
          <w:numId w:val="36"/>
        </w:numPr>
        <w:autoSpaceDE w:val="0"/>
        <w:autoSpaceDN w:val="0"/>
        <w:adjustRightInd w:val="0"/>
        <w:jc w:val="both"/>
        <w:rPr>
          <w:iCs/>
        </w:rPr>
      </w:pPr>
      <w:r w:rsidRPr="006C382F">
        <w:rPr>
          <w:iCs/>
        </w:rPr>
        <w:t>kredity</w:t>
      </w:r>
      <w:r w:rsidR="00F70B18" w:rsidRPr="006C382F">
        <w:rPr>
          <w:iCs/>
        </w:rPr>
        <w:t xml:space="preserve"> pridelené</w:t>
      </w:r>
      <w:r w:rsidR="00260945" w:rsidRPr="006C382F">
        <w:rPr>
          <w:iCs/>
        </w:rPr>
        <w:t xml:space="preserve"> </w:t>
      </w:r>
      <w:r w:rsidR="00F70B18" w:rsidRPr="006C382F">
        <w:rPr>
          <w:iCs/>
        </w:rPr>
        <w:t xml:space="preserve">každej </w:t>
      </w:r>
      <w:r w:rsidR="0080082E" w:rsidRPr="006C382F">
        <w:rPr>
          <w:iCs/>
        </w:rPr>
        <w:t xml:space="preserve">časti </w:t>
      </w:r>
      <w:r w:rsidR="00F70B18" w:rsidRPr="006C382F">
        <w:rPr>
          <w:iCs/>
        </w:rPr>
        <w:t xml:space="preserve">na základe </w:t>
      </w:r>
      <w:r w:rsidR="0080082E" w:rsidRPr="006C382F">
        <w:rPr>
          <w:iCs/>
        </w:rPr>
        <w:t xml:space="preserve">dosahovaných </w:t>
      </w:r>
      <w:r w:rsidR="00F70B18" w:rsidRPr="006C382F">
        <w:rPr>
          <w:iCs/>
        </w:rPr>
        <w:t>výstupov vzdelávania a súvisiaceho pracovného zaťaženia</w:t>
      </w:r>
      <w:r w:rsidR="00AE7F9D" w:rsidRPr="006C382F">
        <w:rPr>
          <w:iCs/>
        </w:rPr>
        <w:t>:</w:t>
      </w:r>
      <w:r w:rsidR="001D6EEC" w:rsidRPr="006C382F">
        <w:rPr>
          <w:iCs/>
        </w:rPr>
        <w:t xml:space="preserve"> </w:t>
      </w:r>
    </w:p>
    <w:p w14:paraId="13A7F4E6" w14:textId="77777777" w:rsidR="00047834" w:rsidRPr="006C382F" w:rsidRDefault="00047834">
      <w:pPr>
        <w:pStyle w:val="Odsekzoznamu"/>
        <w:autoSpaceDE w:val="0"/>
        <w:autoSpaceDN w:val="0"/>
        <w:adjustRightInd w:val="0"/>
      </w:pPr>
      <w:r w:rsidRPr="006C382F">
        <w:rPr>
          <w:iCs/>
        </w:rPr>
        <w:t>Kredity pridelené každej časti na základe dosahovaných výstupov vzdelávania a súvisiaceho pracovného zaťaženia</w:t>
      </w:r>
      <w:r w:rsidRPr="006C382F">
        <w:t xml:space="preserve"> sú uvedené v rámci informačných listov k predmetom.</w:t>
      </w:r>
    </w:p>
    <w:p w14:paraId="4ED490D4" w14:textId="77777777" w:rsidR="00047834" w:rsidRPr="006C382F" w:rsidRDefault="00047834">
      <w:pPr>
        <w:pStyle w:val="Odsekzoznamu"/>
        <w:autoSpaceDE w:val="0"/>
        <w:autoSpaceDN w:val="0"/>
        <w:adjustRightInd w:val="0"/>
        <w:jc w:val="both"/>
        <w:rPr>
          <w:iCs/>
        </w:rPr>
      </w:pPr>
    </w:p>
    <w:p w14:paraId="01121CE9" w14:textId="4CE7B3D7" w:rsidR="003216FC" w:rsidRPr="006C382F" w:rsidRDefault="003216FC">
      <w:pPr>
        <w:pStyle w:val="Odsekzoznamu"/>
        <w:numPr>
          <w:ilvl w:val="0"/>
          <w:numId w:val="36"/>
        </w:numPr>
        <w:autoSpaceDE w:val="0"/>
        <w:autoSpaceDN w:val="0"/>
        <w:adjustRightInd w:val="0"/>
        <w:jc w:val="both"/>
        <w:rPr>
          <w:iCs/>
        </w:rPr>
      </w:pPr>
      <w:r w:rsidRPr="006C382F">
        <w:rPr>
          <w:iCs/>
        </w:rPr>
        <w:t>osob</w:t>
      </w:r>
      <w:r w:rsidR="008A3A20" w:rsidRPr="006C382F">
        <w:rPr>
          <w:iCs/>
        </w:rPr>
        <w:t>u</w:t>
      </w:r>
      <w:r w:rsidR="001D6EEC" w:rsidRPr="006C382F">
        <w:rPr>
          <w:iCs/>
        </w:rPr>
        <w:t xml:space="preserve"> </w:t>
      </w:r>
      <w:r w:rsidRPr="006C382F">
        <w:rPr>
          <w:iCs/>
        </w:rPr>
        <w:t>zabezpečujúc</w:t>
      </w:r>
      <w:r w:rsidR="008A3A20" w:rsidRPr="006C382F">
        <w:rPr>
          <w:iCs/>
        </w:rPr>
        <w:t>u</w:t>
      </w:r>
      <w:r w:rsidRPr="006C382F">
        <w:rPr>
          <w:iCs/>
        </w:rPr>
        <w:t xml:space="preserve"> predmet </w:t>
      </w:r>
      <w:r w:rsidR="00D50820" w:rsidRPr="006C382F">
        <w:rPr>
          <w:iCs/>
        </w:rPr>
        <w:t>(alebo partnerskú organizáciu a</w:t>
      </w:r>
      <w:r w:rsidR="00EC3AD1" w:rsidRPr="006C382F">
        <w:rPr>
          <w:iCs/>
        </w:rPr>
        <w:t> </w:t>
      </w:r>
      <w:r w:rsidR="00D50820" w:rsidRPr="006C382F">
        <w:rPr>
          <w:iCs/>
        </w:rPr>
        <w:t xml:space="preserve">osobu) </w:t>
      </w:r>
      <w:r w:rsidRPr="006C382F">
        <w:rPr>
          <w:iCs/>
        </w:rPr>
        <w:t>s</w:t>
      </w:r>
      <w:r w:rsidR="000A5290" w:rsidRPr="006C382F">
        <w:rPr>
          <w:iCs/>
        </w:rPr>
        <w:t xml:space="preserve"> uvedením </w:t>
      </w:r>
      <w:r w:rsidRPr="006C382F">
        <w:rPr>
          <w:iCs/>
        </w:rPr>
        <w:t>kontakt</w:t>
      </w:r>
      <w:r w:rsidR="000A5290" w:rsidRPr="006C382F">
        <w:rPr>
          <w:iCs/>
        </w:rPr>
        <w:t>u</w:t>
      </w:r>
      <w:r w:rsidR="00AE7F9D" w:rsidRPr="006C382F">
        <w:rPr>
          <w:iCs/>
        </w:rPr>
        <w:t>:</w:t>
      </w:r>
      <w:r w:rsidRPr="006C382F">
        <w:rPr>
          <w:iCs/>
        </w:rPr>
        <w:t xml:space="preserve"> </w:t>
      </w:r>
    </w:p>
    <w:p w14:paraId="3FB1588A" w14:textId="77777777" w:rsidR="005D08B8" w:rsidRPr="006C382F" w:rsidRDefault="005D08B8">
      <w:pPr>
        <w:pStyle w:val="Odsekzoznamu"/>
        <w:autoSpaceDE w:val="0"/>
        <w:autoSpaceDN w:val="0"/>
        <w:adjustRightInd w:val="0"/>
      </w:pPr>
      <w:r w:rsidRPr="006C382F">
        <w:rPr>
          <w:iCs/>
        </w:rPr>
        <w:t>Osoby zabezpečujúce jednotlivé predmety</w:t>
      </w:r>
      <w:r w:rsidRPr="006C382F">
        <w:t xml:space="preserve"> sú, ak je to relevantné, uvedené v rámci informačných listov k predmetom.</w:t>
      </w:r>
    </w:p>
    <w:p w14:paraId="0022C124" w14:textId="77777777" w:rsidR="005D08B8" w:rsidRPr="006C382F" w:rsidRDefault="005D08B8">
      <w:pPr>
        <w:pStyle w:val="Odsekzoznamu"/>
        <w:autoSpaceDE w:val="0"/>
        <w:autoSpaceDN w:val="0"/>
        <w:adjustRightInd w:val="0"/>
        <w:jc w:val="both"/>
        <w:rPr>
          <w:iCs/>
        </w:rPr>
      </w:pPr>
    </w:p>
    <w:p w14:paraId="52DB23A6" w14:textId="347CDA42" w:rsidR="00392DB8" w:rsidRPr="006C382F" w:rsidRDefault="008A3A20">
      <w:pPr>
        <w:pStyle w:val="Odsekzoznamu"/>
        <w:numPr>
          <w:ilvl w:val="0"/>
          <w:numId w:val="36"/>
        </w:numPr>
        <w:autoSpaceDE w:val="0"/>
        <w:autoSpaceDN w:val="0"/>
        <w:adjustRightInd w:val="0"/>
        <w:jc w:val="both"/>
        <w:rPr>
          <w:iCs/>
        </w:rPr>
      </w:pPr>
      <w:r w:rsidRPr="006C382F">
        <w:rPr>
          <w:iCs/>
        </w:rPr>
        <w:t xml:space="preserve">učiteľov predmetu </w:t>
      </w:r>
      <w:r w:rsidR="00CC6722" w:rsidRPr="006C382F">
        <w:rPr>
          <w:iCs/>
        </w:rPr>
        <w:t xml:space="preserve">(alebo podieľajúce sa partnerské organizácie a osoby) </w:t>
      </w:r>
      <w:r w:rsidRPr="006C382F">
        <w:rPr>
          <w:iCs/>
        </w:rPr>
        <w:t>(môžu byť uveden</w:t>
      </w:r>
      <w:r w:rsidR="00CC6722" w:rsidRPr="006C382F">
        <w:rPr>
          <w:iCs/>
        </w:rPr>
        <w:t>é</w:t>
      </w:r>
      <w:r w:rsidR="00AE7F9D" w:rsidRPr="006C382F">
        <w:rPr>
          <w:iCs/>
        </w:rPr>
        <w:t xml:space="preserve"> aj v IL predmetov):</w:t>
      </w:r>
      <w:r w:rsidRPr="006C382F">
        <w:rPr>
          <w:iCs/>
        </w:rPr>
        <w:t xml:space="preserve"> </w:t>
      </w:r>
    </w:p>
    <w:p w14:paraId="00D18E91" w14:textId="77777777" w:rsidR="00661AC1" w:rsidRPr="006C382F" w:rsidRDefault="00661AC1">
      <w:pPr>
        <w:pStyle w:val="Odsekzoznamu"/>
        <w:numPr>
          <w:ilvl w:val="0"/>
          <w:numId w:val="36"/>
        </w:numPr>
        <w:autoSpaceDE w:val="0"/>
        <w:autoSpaceDN w:val="0"/>
        <w:adjustRightInd w:val="0"/>
      </w:pPr>
      <w:r w:rsidRPr="006C382F">
        <w:rPr>
          <w:iCs/>
        </w:rPr>
        <w:t>Učitelia predmetov</w:t>
      </w:r>
      <w:r w:rsidRPr="006C382F">
        <w:t xml:space="preserve"> sú uvedení v rámci informačných listov k predmetom.</w:t>
      </w:r>
    </w:p>
    <w:p w14:paraId="0256F279" w14:textId="77777777" w:rsidR="00661AC1" w:rsidRPr="006C382F" w:rsidRDefault="00661AC1">
      <w:pPr>
        <w:pStyle w:val="Odsekzoznamu"/>
        <w:numPr>
          <w:ilvl w:val="0"/>
          <w:numId w:val="36"/>
        </w:numPr>
        <w:autoSpaceDE w:val="0"/>
        <w:autoSpaceDN w:val="0"/>
        <w:adjustRightInd w:val="0"/>
      </w:pPr>
      <w:r w:rsidRPr="006C382F">
        <w:t>Na vyučovaní predmetov participujú nasledujúci učitelia:</w:t>
      </w:r>
    </w:p>
    <w:p w14:paraId="5CA0BC5C" w14:textId="70ED5245" w:rsidR="00661AC1" w:rsidRPr="006C382F" w:rsidRDefault="00661AC1">
      <w:pPr>
        <w:pStyle w:val="Odsekzoznamu"/>
        <w:numPr>
          <w:ilvl w:val="0"/>
          <w:numId w:val="36"/>
        </w:numPr>
        <w:autoSpaceDE w:val="0"/>
        <w:autoSpaceDN w:val="0"/>
        <w:adjustRightInd w:val="0"/>
      </w:pPr>
      <w:r w:rsidRPr="006C382F">
        <w:t>prof. PhDr. Jela Steinerová, PhD</w:t>
      </w:r>
      <w:r w:rsidR="0052092F" w:rsidRPr="006C382F">
        <w:t>.</w:t>
      </w:r>
    </w:p>
    <w:p w14:paraId="1D6707CD" w14:textId="77777777" w:rsidR="00661AC1" w:rsidRPr="006C382F" w:rsidRDefault="00661AC1">
      <w:pPr>
        <w:pStyle w:val="Odsekzoznamu"/>
        <w:numPr>
          <w:ilvl w:val="0"/>
          <w:numId w:val="36"/>
        </w:numPr>
        <w:autoSpaceDE w:val="0"/>
        <w:autoSpaceDN w:val="0"/>
        <w:adjustRightInd w:val="0"/>
      </w:pPr>
      <w:r w:rsidRPr="006C382F">
        <w:t xml:space="preserve">prof. PhDr. Pavel Horňák, CSc. </w:t>
      </w:r>
    </w:p>
    <w:p w14:paraId="14A2FDB2" w14:textId="77777777" w:rsidR="00661AC1" w:rsidRPr="006C382F" w:rsidRDefault="00661AC1">
      <w:pPr>
        <w:pStyle w:val="Odsekzoznamu"/>
        <w:numPr>
          <w:ilvl w:val="0"/>
          <w:numId w:val="36"/>
        </w:numPr>
        <w:autoSpaceDE w:val="0"/>
        <w:autoSpaceDN w:val="0"/>
        <w:adjustRightInd w:val="0"/>
      </w:pPr>
      <w:r w:rsidRPr="006C382F">
        <w:t xml:space="preserve">prof. Andrey Richter, PhD. </w:t>
      </w:r>
    </w:p>
    <w:p w14:paraId="4BEB4E4F" w14:textId="77777777" w:rsidR="00661AC1" w:rsidRPr="006C382F" w:rsidRDefault="00661AC1">
      <w:pPr>
        <w:pStyle w:val="Odsekzoznamu"/>
        <w:numPr>
          <w:ilvl w:val="0"/>
          <w:numId w:val="36"/>
        </w:numPr>
        <w:autoSpaceDE w:val="0"/>
        <w:autoSpaceDN w:val="0"/>
        <w:adjustRightInd w:val="0"/>
      </w:pPr>
      <w:r w:rsidRPr="006C382F">
        <w:lastRenderedPageBreak/>
        <w:t xml:space="preserve">prof. PhDr. Jaroslav Šušol, PhD. </w:t>
      </w:r>
    </w:p>
    <w:p w14:paraId="1D2812D4" w14:textId="77777777" w:rsidR="00661AC1" w:rsidRPr="006C382F" w:rsidRDefault="00661AC1">
      <w:pPr>
        <w:pStyle w:val="Odsekzoznamu"/>
        <w:numPr>
          <w:ilvl w:val="0"/>
          <w:numId w:val="36"/>
        </w:numPr>
        <w:autoSpaceDE w:val="0"/>
        <w:autoSpaceDN w:val="0"/>
        <w:adjustRightInd w:val="0"/>
      </w:pPr>
      <w:r w:rsidRPr="006C382F">
        <w:t xml:space="preserve">doc. PhDr. Pavol Rankov, PhD. </w:t>
      </w:r>
    </w:p>
    <w:p w14:paraId="25671899" w14:textId="77777777" w:rsidR="00661AC1" w:rsidRPr="006C382F" w:rsidRDefault="00661AC1">
      <w:pPr>
        <w:pStyle w:val="Odsekzoznamu"/>
        <w:numPr>
          <w:ilvl w:val="0"/>
          <w:numId w:val="36"/>
        </w:numPr>
        <w:autoSpaceDE w:val="0"/>
        <w:autoSpaceDN w:val="0"/>
        <w:adjustRightInd w:val="0"/>
      </w:pPr>
      <w:r w:rsidRPr="006C382F">
        <w:t>doc. PhDr. Lucia Lichnerová, PhD</w:t>
      </w:r>
    </w:p>
    <w:p w14:paraId="7F27674A" w14:textId="77777777" w:rsidR="00661AC1" w:rsidRPr="006C382F" w:rsidRDefault="00661AC1">
      <w:pPr>
        <w:pStyle w:val="Odsekzoznamu"/>
        <w:numPr>
          <w:ilvl w:val="0"/>
          <w:numId w:val="36"/>
        </w:numPr>
        <w:autoSpaceDE w:val="0"/>
        <w:autoSpaceDN w:val="0"/>
        <w:adjustRightInd w:val="0"/>
      </w:pPr>
      <w:r w:rsidRPr="006C382F">
        <w:t xml:space="preserve">doc. PhDr. Eva Chudinová, PhD. </w:t>
      </w:r>
    </w:p>
    <w:p w14:paraId="25B28D8D" w14:textId="77777777" w:rsidR="00661AC1" w:rsidRPr="006C382F" w:rsidRDefault="00661AC1">
      <w:pPr>
        <w:pStyle w:val="Odsekzoznamu"/>
        <w:numPr>
          <w:ilvl w:val="0"/>
          <w:numId w:val="36"/>
        </w:numPr>
        <w:autoSpaceDE w:val="0"/>
        <w:autoSpaceDN w:val="0"/>
        <w:adjustRightInd w:val="0"/>
      </w:pPr>
      <w:r w:rsidRPr="006C382F">
        <w:t xml:space="preserve">doc. PhDr. Milan Banyár, PhD. </w:t>
      </w:r>
    </w:p>
    <w:p w14:paraId="4DED23E0" w14:textId="77777777" w:rsidR="00661AC1" w:rsidRPr="006C382F" w:rsidRDefault="00661AC1">
      <w:pPr>
        <w:pStyle w:val="Odsekzoznamu"/>
        <w:numPr>
          <w:ilvl w:val="0"/>
          <w:numId w:val="36"/>
        </w:numPr>
        <w:autoSpaceDE w:val="0"/>
        <w:autoSpaceDN w:val="0"/>
        <w:adjustRightInd w:val="0"/>
      </w:pPr>
      <w:r w:rsidRPr="006C382F">
        <w:t xml:space="preserve">doc. PhDr. Svetlana Hlavčáková, PhD. </w:t>
      </w:r>
    </w:p>
    <w:p w14:paraId="1D86376C" w14:textId="39D517AD" w:rsidR="00661AC1" w:rsidRPr="006C382F" w:rsidRDefault="004D10F9">
      <w:pPr>
        <w:pStyle w:val="Odsekzoznamu"/>
        <w:numPr>
          <w:ilvl w:val="0"/>
          <w:numId w:val="36"/>
        </w:numPr>
        <w:autoSpaceDE w:val="0"/>
        <w:autoSpaceDN w:val="0"/>
        <w:adjustRightInd w:val="0"/>
      </w:pPr>
      <w:r w:rsidRPr="006C382F">
        <w:t xml:space="preserve">doc. </w:t>
      </w:r>
      <w:r w:rsidR="00661AC1" w:rsidRPr="006C382F">
        <w:t xml:space="preserve">Mgr. Ján Hacek, PhD. </w:t>
      </w:r>
    </w:p>
    <w:p w14:paraId="4108E50E" w14:textId="06CD1CE8" w:rsidR="00661AC1" w:rsidRPr="006C382F" w:rsidRDefault="004D10F9">
      <w:pPr>
        <w:pStyle w:val="Odsekzoznamu"/>
        <w:numPr>
          <w:ilvl w:val="0"/>
          <w:numId w:val="36"/>
        </w:numPr>
        <w:autoSpaceDE w:val="0"/>
        <w:autoSpaceDN w:val="0"/>
        <w:adjustRightInd w:val="0"/>
      </w:pPr>
      <w:r w:rsidRPr="006C382F">
        <w:t xml:space="preserve">doc. </w:t>
      </w:r>
      <w:r w:rsidR="00661AC1" w:rsidRPr="006C382F">
        <w:t xml:space="preserve">PhDr. Anna Sámelová, PhD. </w:t>
      </w:r>
    </w:p>
    <w:p w14:paraId="3AFF3BFD" w14:textId="77777777" w:rsidR="00661AC1" w:rsidRPr="006C382F" w:rsidRDefault="00661AC1">
      <w:pPr>
        <w:pStyle w:val="Odsekzoznamu"/>
        <w:autoSpaceDE w:val="0"/>
        <w:autoSpaceDN w:val="0"/>
        <w:adjustRightInd w:val="0"/>
        <w:jc w:val="both"/>
        <w:rPr>
          <w:iCs/>
        </w:rPr>
      </w:pPr>
    </w:p>
    <w:p w14:paraId="637E95E6" w14:textId="0BC1F352" w:rsidR="003C34BA" w:rsidRPr="006C382F" w:rsidRDefault="003C34BA">
      <w:pPr>
        <w:pStyle w:val="Odsekzoznamu"/>
        <w:numPr>
          <w:ilvl w:val="0"/>
          <w:numId w:val="36"/>
        </w:numPr>
        <w:autoSpaceDE w:val="0"/>
        <w:autoSpaceDN w:val="0"/>
        <w:adjustRightInd w:val="0"/>
        <w:jc w:val="both"/>
        <w:rPr>
          <w:iCs/>
        </w:rPr>
      </w:pPr>
      <w:r w:rsidRPr="006C382F">
        <w:rPr>
          <w:iCs/>
        </w:rPr>
        <w:t>miesto uskutočňovania predmetu (ak sa študijný programu uskutočňuje na viacerých pracoviskách)</w:t>
      </w:r>
      <w:r w:rsidR="00AE7F9D" w:rsidRPr="006C382F">
        <w:rPr>
          <w:iCs/>
        </w:rPr>
        <w:t>:</w:t>
      </w:r>
      <w:r w:rsidR="00392DB8" w:rsidRPr="006C382F">
        <w:rPr>
          <w:iCs/>
        </w:rPr>
        <w:t xml:space="preserve"> </w:t>
      </w:r>
    </w:p>
    <w:p w14:paraId="01AA924B" w14:textId="77777777" w:rsidR="002037AE" w:rsidRPr="006C382F" w:rsidRDefault="002037AE">
      <w:pPr>
        <w:pStyle w:val="Odsekzoznamu"/>
        <w:autoSpaceDE w:val="0"/>
        <w:autoSpaceDN w:val="0"/>
        <w:adjustRightInd w:val="0"/>
      </w:pPr>
      <w:r w:rsidRPr="006C382F">
        <w:rPr>
          <w:iCs/>
        </w:rPr>
        <w:t>Všetky predmety</w:t>
      </w:r>
      <w:r w:rsidRPr="006C382F">
        <w:t xml:space="preserve"> sa uskutočňujú v priestoroch Univerzity Komenského v Bratislave, Filozofickej fakulty.</w:t>
      </w:r>
    </w:p>
    <w:p w14:paraId="43D11B55" w14:textId="77777777" w:rsidR="002037AE" w:rsidRPr="006C382F" w:rsidRDefault="002037AE">
      <w:pPr>
        <w:pStyle w:val="Odsekzoznamu"/>
        <w:rPr>
          <w:iCs/>
        </w:rPr>
      </w:pPr>
    </w:p>
    <w:p w14:paraId="2F9A8CE5" w14:textId="67689859" w:rsidR="00FD0E18" w:rsidRPr="006C382F" w:rsidRDefault="001D6EEC">
      <w:pPr>
        <w:pStyle w:val="Odsekzoznamu"/>
        <w:numPr>
          <w:ilvl w:val="0"/>
          <w:numId w:val="13"/>
        </w:numPr>
        <w:autoSpaceDE w:val="0"/>
        <w:autoSpaceDN w:val="0"/>
        <w:adjustRightInd w:val="0"/>
        <w:jc w:val="both"/>
      </w:pPr>
      <w:r w:rsidRPr="006C382F">
        <w:rPr>
          <w:iCs/>
        </w:rPr>
        <w:t xml:space="preserve">Vysoká škola </w:t>
      </w:r>
      <w:r w:rsidR="005D3722" w:rsidRPr="006C382F">
        <w:rPr>
          <w:iCs/>
        </w:rPr>
        <w:t>uvedie</w:t>
      </w:r>
      <w:r w:rsidRPr="006C382F">
        <w:rPr>
          <w:iCs/>
        </w:rPr>
        <w:t xml:space="preserve"> počet kreditov, ktorého dosiahnutie je podmienkou riadneho skončenia štúdia a ďalšie podmienky, ktoré musí študent splniť v priebehu štúdia študijného programu a na jeho riadne skončenie</w:t>
      </w:r>
      <w:r w:rsidR="005F5D1B" w:rsidRPr="006C382F">
        <w:rPr>
          <w:iCs/>
        </w:rPr>
        <w:t>,</w:t>
      </w:r>
      <w:r w:rsidR="00F646F3" w:rsidRPr="006C382F">
        <w:rPr>
          <w:iCs/>
        </w:rPr>
        <w:t xml:space="preserve"> vrátane</w:t>
      </w:r>
      <w:r w:rsidR="00002480" w:rsidRPr="006C382F">
        <w:rPr>
          <w:iCs/>
        </w:rPr>
        <w:t xml:space="preserve"> </w:t>
      </w:r>
      <w:r w:rsidR="00F646F3" w:rsidRPr="006C382F">
        <w:rPr>
          <w:iCs/>
        </w:rPr>
        <w:t>podmienok</w:t>
      </w:r>
      <w:r w:rsidR="00002480" w:rsidRPr="006C382F">
        <w:rPr>
          <w:iCs/>
        </w:rPr>
        <w:t xml:space="preserve"> </w:t>
      </w:r>
      <w:r w:rsidR="005F5D1B" w:rsidRPr="006C382F">
        <w:rPr>
          <w:iCs/>
        </w:rPr>
        <w:t>š</w:t>
      </w:r>
      <w:r w:rsidRPr="006C382F">
        <w:rPr>
          <w:iCs/>
        </w:rPr>
        <w:t>tátnych skúšok</w:t>
      </w:r>
      <w:r w:rsidR="00E52176" w:rsidRPr="006C382F">
        <w:rPr>
          <w:iCs/>
        </w:rPr>
        <w:t xml:space="preserve">, </w:t>
      </w:r>
      <w:r w:rsidR="00002480" w:rsidRPr="006C382F">
        <w:rPr>
          <w:iCs/>
        </w:rPr>
        <w:t xml:space="preserve">pravidiel na </w:t>
      </w:r>
      <w:r w:rsidR="005D3722" w:rsidRPr="006C382F">
        <w:rPr>
          <w:iCs/>
        </w:rPr>
        <w:t>opakovani</w:t>
      </w:r>
      <w:r w:rsidR="00002480" w:rsidRPr="006C382F">
        <w:rPr>
          <w:iCs/>
        </w:rPr>
        <w:t>e</w:t>
      </w:r>
      <w:r w:rsidR="005D3722" w:rsidRPr="006C382F">
        <w:rPr>
          <w:iCs/>
        </w:rPr>
        <w:t xml:space="preserve"> štúdia</w:t>
      </w:r>
      <w:r w:rsidR="00E52176" w:rsidRPr="006C382F">
        <w:rPr>
          <w:iCs/>
        </w:rPr>
        <w:t xml:space="preserve"> a pravidiel n</w:t>
      </w:r>
      <w:r w:rsidR="00AE7F9D" w:rsidRPr="006C382F">
        <w:rPr>
          <w:iCs/>
        </w:rPr>
        <w:t>a predĺženie, prerušenie štúdia:</w:t>
      </w:r>
      <w:r w:rsidR="00E52176" w:rsidRPr="006C382F">
        <w:rPr>
          <w:iCs/>
        </w:rPr>
        <w:t xml:space="preserve"> </w:t>
      </w:r>
    </w:p>
    <w:p w14:paraId="7AA03EFD" w14:textId="1FD1CB1C" w:rsidR="009A1860" w:rsidRPr="006C382F" w:rsidRDefault="009A1860">
      <w:pPr>
        <w:pStyle w:val="Default"/>
        <w:ind w:left="360"/>
        <w:rPr>
          <w:rFonts w:ascii="Times New Roman" w:hAnsi="Times New Roman" w:cs="Times New Roman"/>
          <w:color w:val="auto"/>
        </w:rPr>
      </w:pPr>
      <w:r w:rsidRPr="006C382F">
        <w:rPr>
          <w:rFonts w:ascii="Times New Roman" w:hAnsi="Times New Roman" w:cs="Times New Roman"/>
          <w:color w:val="auto"/>
        </w:rPr>
        <w:t xml:space="preserve">Celkový počet kreditov potrebných na riadne skončenie doktorandského štúdia je </w:t>
      </w:r>
      <w:r w:rsidRPr="006C382F">
        <w:rPr>
          <w:rFonts w:ascii="Times New Roman" w:hAnsi="Times New Roman" w:cs="Times New Roman"/>
          <w:b/>
          <w:color w:val="auto"/>
        </w:rPr>
        <w:t>240,</w:t>
      </w:r>
      <w:r w:rsidRPr="006C382F">
        <w:rPr>
          <w:rFonts w:ascii="Times New Roman" w:hAnsi="Times New Roman" w:cs="Times New Roman"/>
          <w:color w:val="auto"/>
        </w:rPr>
        <w:t xml:space="preserve"> pri štvorročnej štandardnej dĺžke štúdia v dennej forme a</w:t>
      </w:r>
      <w:r w:rsidR="007C7033" w:rsidRPr="006C382F">
        <w:rPr>
          <w:rFonts w:ascii="Times New Roman" w:hAnsi="Times New Roman" w:cs="Times New Roman"/>
          <w:color w:val="auto"/>
        </w:rPr>
        <w:t>j</w:t>
      </w:r>
      <w:r w:rsidRPr="006C382F">
        <w:rPr>
          <w:rFonts w:ascii="Times New Roman" w:hAnsi="Times New Roman" w:cs="Times New Roman"/>
          <w:color w:val="auto"/>
        </w:rPr>
        <w:t xml:space="preserve"> päťročnej štandardnej dĺžke štúdia v externej forme. Do tohto počtu sa započítavajú aj kredity za dizertačnú skúšku a úspešnú obhajobu dizertačnej práce. </w:t>
      </w:r>
    </w:p>
    <w:p w14:paraId="709D773A" w14:textId="44C8AD67" w:rsidR="009A1860" w:rsidRPr="006C382F" w:rsidRDefault="009A1860" w:rsidP="008A08B2">
      <w:pPr>
        <w:pStyle w:val="Default"/>
        <w:ind w:left="360"/>
        <w:rPr>
          <w:rFonts w:ascii="Times New Roman" w:hAnsi="Times New Roman" w:cs="Times New Roman"/>
          <w:color w:val="auto"/>
        </w:rPr>
      </w:pPr>
      <w:r w:rsidRPr="006C382F">
        <w:rPr>
          <w:rFonts w:ascii="Times New Roman" w:hAnsi="Times New Roman" w:cs="Times New Roman"/>
          <w:color w:val="auto"/>
        </w:rPr>
        <w:t xml:space="preserve">Za štandardné pracovné zaťaženie doktoranda v dennej forme štúdia počas akademického roka sa považuje vykonanie činností, ktoré zodpovedajú 60 kreditom. </w:t>
      </w:r>
    </w:p>
    <w:p w14:paraId="46F2F72F" w14:textId="77777777" w:rsidR="004B477D" w:rsidRPr="006C382F" w:rsidRDefault="009A1860">
      <w:pPr>
        <w:pStyle w:val="Default"/>
        <w:ind w:left="360"/>
        <w:rPr>
          <w:rFonts w:ascii="Times New Roman" w:hAnsi="Times New Roman" w:cs="Times New Roman"/>
          <w:color w:val="auto"/>
        </w:rPr>
      </w:pPr>
      <w:r w:rsidRPr="006C382F">
        <w:rPr>
          <w:rFonts w:ascii="Times New Roman" w:hAnsi="Times New Roman" w:cs="Times New Roman"/>
          <w:color w:val="auto"/>
        </w:rPr>
        <w:t xml:space="preserve">V dennej forme doktorandského štúdia musí doktorand pre svoj postup do každého ďalšieho roka získať minimálne 40 kreditov. </w:t>
      </w:r>
    </w:p>
    <w:p w14:paraId="20010813" w14:textId="0AC00E91" w:rsidR="009A1860" w:rsidRPr="006C382F" w:rsidRDefault="009A1860">
      <w:pPr>
        <w:pStyle w:val="Default"/>
        <w:ind w:left="360"/>
        <w:rPr>
          <w:rFonts w:ascii="Times New Roman" w:hAnsi="Times New Roman" w:cs="Times New Roman"/>
          <w:color w:val="auto"/>
        </w:rPr>
      </w:pPr>
      <w:r w:rsidRPr="006C382F">
        <w:rPr>
          <w:rFonts w:ascii="Times New Roman" w:hAnsi="Times New Roman" w:cs="Times New Roman"/>
          <w:color w:val="auto"/>
        </w:rPr>
        <w:t>Za úspešné absolvovanie dizertačnej skúšky študent získa 20 kreditov, za druhú časť štátnej skúšky, ktorou je úspešná obhajoba dizertačnej práce, získa študent 30 kreditov. Kredity za dizertačnú skúšku musí doktorand v dennej forme štúdia získať najneskôr do konca tretieho roka</w:t>
      </w:r>
      <w:r w:rsidR="007C7033" w:rsidRPr="006C382F">
        <w:rPr>
          <w:rFonts w:ascii="Times New Roman" w:hAnsi="Times New Roman" w:cs="Times New Roman"/>
          <w:color w:val="auto"/>
        </w:rPr>
        <w:t>, resp. do absolvovania dizertačnej skúšky</w:t>
      </w:r>
      <w:r w:rsidRPr="006C382F">
        <w:rPr>
          <w:rFonts w:ascii="Times New Roman" w:hAnsi="Times New Roman" w:cs="Times New Roman"/>
          <w:color w:val="auto"/>
        </w:rPr>
        <w:t xml:space="preserve">; do tejto lehoty sa nezapočítava doba prerušenia štúdia doktoranda. Študent je povinný písomne požiadať o vykonanie dizertačnej skúšky </w:t>
      </w:r>
      <w:r w:rsidRPr="006C382F">
        <w:rPr>
          <w:rFonts w:ascii="Times New Roman" w:hAnsi="Times New Roman" w:cs="Times New Roman"/>
          <w:bCs/>
          <w:color w:val="auto"/>
        </w:rPr>
        <w:t>najneskôr do 24 mesiacov od začiatku štúdia</w:t>
      </w:r>
      <w:r w:rsidRPr="006C382F">
        <w:rPr>
          <w:rFonts w:ascii="Times New Roman" w:hAnsi="Times New Roman" w:cs="Times New Roman"/>
          <w:color w:val="auto"/>
        </w:rPr>
        <w:t xml:space="preserve">, podmienkou </w:t>
      </w:r>
      <w:r w:rsidR="00355B0E" w:rsidRPr="006C382F">
        <w:rPr>
          <w:rFonts w:ascii="Times New Roman" w:hAnsi="Times New Roman" w:cs="Times New Roman"/>
          <w:color w:val="auto"/>
        </w:rPr>
        <w:t>udelenia súhlasu s vykonaním dizertačnej skúšky</w:t>
      </w:r>
      <w:r w:rsidRPr="006C382F">
        <w:rPr>
          <w:rFonts w:ascii="Times New Roman" w:hAnsi="Times New Roman" w:cs="Times New Roman"/>
          <w:color w:val="auto"/>
        </w:rPr>
        <w:t xml:space="preserve"> je získanie minimálne </w:t>
      </w:r>
      <w:r w:rsidRPr="006C382F">
        <w:rPr>
          <w:rFonts w:ascii="Times New Roman" w:hAnsi="Times New Roman" w:cs="Times New Roman"/>
          <w:bCs/>
          <w:color w:val="auto"/>
        </w:rPr>
        <w:t>60 kreditov</w:t>
      </w:r>
      <w:r w:rsidRPr="006C382F">
        <w:rPr>
          <w:rFonts w:ascii="Times New Roman" w:hAnsi="Times New Roman" w:cs="Times New Roman"/>
          <w:color w:val="auto"/>
        </w:rPr>
        <w:t xml:space="preserve">. </w:t>
      </w:r>
    </w:p>
    <w:p w14:paraId="2FCA84C3" w14:textId="77777777" w:rsidR="009A1860" w:rsidRPr="006C382F" w:rsidRDefault="009A1860">
      <w:pPr>
        <w:pStyle w:val="Odsekzoznamu"/>
        <w:autoSpaceDE w:val="0"/>
        <w:autoSpaceDN w:val="0"/>
        <w:adjustRightInd w:val="0"/>
        <w:ind w:left="360"/>
        <w:jc w:val="both"/>
      </w:pPr>
    </w:p>
    <w:p w14:paraId="75E66C15" w14:textId="63136768" w:rsidR="00104D2A" w:rsidRPr="006C382F" w:rsidRDefault="00854880">
      <w:pPr>
        <w:pStyle w:val="Odsekzoznamu"/>
        <w:numPr>
          <w:ilvl w:val="0"/>
          <w:numId w:val="13"/>
        </w:numPr>
        <w:autoSpaceDE w:val="0"/>
        <w:autoSpaceDN w:val="0"/>
        <w:adjustRightInd w:val="0"/>
        <w:jc w:val="both"/>
      </w:pPr>
      <w:r w:rsidRPr="006C382F">
        <w:rPr>
          <w:iCs/>
        </w:rPr>
        <w:t xml:space="preserve">Vysoká škola </w:t>
      </w:r>
      <w:r w:rsidR="00892052" w:rsidRPr="006C382F">
        <w:rPr>
          <w:iCs/>
        </w:rPr>
        <w:t xml:space="preserve">pre jednotlivé študijné plány </w:t>
      </w:r>
      <w:r w:rsidR="005D3722" w:rsidRPr="006C382F">
        <w:rPr>
          <w:iCs/>
        </w:rPr>
        <w:t>uvedie</w:t>
      </w:r>
      <w:r w:rsidRPr="006C382F">
        <w:rPr>
          <w:iCs/>
        </w:rPr>
        <w:t xml:space="preserve"> podmienky </w:t>
      </w:r>
      <w:r w:rsidR="00365287" w:rsidRPr="006C382F">
        <w:rPr>
          <w:iCs/>
        </w:rPr>
        <w:t>absolvovania</w:t>
      </w:r>
      <w:r w:rsidRPr="006C382F">
        <w:rPr>
          <w:iCs/>
        </w:rPr>
        <w:t xml:space="preserve"> jednotlivých čast</w:t>
      </w:r>
      <w:r w:rsidR="00945BD5" w:rsidRPr="006C382F">
        <w:rPr>
          <w:iCs/>
        </w:rPr>
        <w:t>í</w:t>
      </w:r>
      <w:r w:rsidRPr="006C382F">
        <w:rPr>
          <w:iCs/>
        </w:rPr>
        <w:t xml:space="preserve"> študijného programu a postup študenta v študijnom programe</w:t>
      </w:r>
      <w:r w:rsidR="00F624EB" w:rsidRPr="006C382F">
        <w:rPr>
          <w:iCs/>
        </w:rPr>
        <w:t xml:space="preserve"> v štruktúre: </w:t>
      </w:r>
    </w:p>
    <w:p w14:paraId="7A72F72A" w14:textId="77777777" w:rsidR="003B74EC" w:rsidRPr="006C382F" w:rsidRDefault="003B74EC" w:rsidP="008A08B2">
      <w:pPr>
        <w:pStyle w:val="Odsekzoznamu"/>
        <w:autoSpaceDE w:val="0"/>
        <w:autoSpaceDN w:val="0"/>
        <w:adjustRightInd w:val="0"/>
        <w:ind w:left="360"/>
        <w:jc w:val="both"/>
      </w:pPr>
    </w:p>
    <w:p w14:paraId="727C57B2" w14:textId="5604220F" w:rsidR="00F624EB" w:rsidRPr="006C382F" w:rsidRDefault="00B35623">
      <w:pPr>
        <w:pStyle w:val="Odsekzoznamu"/>
        <w:numPr>
          <w:ilvl w:val="0"/>
          <w:numId w:val="32"/>
        </w:numPr>
        <w:autoSpaceDE w:val="0"/>
        <w:autoSpaceDN w:val="0"/>
        <w:adjustRightInd w:val="0"/>
        <w:jc w:val="both"/>
        <w:rPr>
          <w:iCs/>
        </w:rPr>
      </w:pPr>
      <w:r w:rsidRPr="006C382F">
        <w:rPr>
          <w:iCs/>
        </w:rPr>
        <w:t>p</w:t>
      </w:r>
      <w:r w:rsidR="00F624EB" w:rsidRPr="006C382F">
        <w:rPr>
          <w:iCs/>
        </w:rPr>
        <w:t xml:space="preserve">očet kreditov </w:t>
      </w:r>
      <w:r w:rsidR="00807F32" w:rsidRPr="006C382F">
        <w:rPr>
          <w:iCs/>
        </w:rPr>
        <w:t xml:space="preserve">za povinné predmety </w:t>
      </w:r>
      <w:r w:rsidR="00F624EB" w:rsidRPr="006C382F">
        <w:rPr>
          <w:iCs/>
        </w:rPr>
        <w:t>potrebných na riadne skončenie štúdia/ ukončenie časti štúdia</w:t>
      </w:r>
      <w:r w:rsidR="00AE7F9D" w:rsidRPr="006C382F">
        <w:rPr>
          <w:iCs/>
        </w:rPr>
        <w:t>:</w:t>
      </w:r>
    </w:p>
    <w:p w14:paraId="4058B1D1" w14:textId="77777777" w:rsidR="001F3F26" w:rsidRPr="006C382F" w:rsidRDefault="001F3F26">
      <w:pPr>
        <w:pStyle w:val="Odsekzoznamu"/>
        <w:autoSpaceDE w:val="0"/>
        <w:autoSpaceDN w:val="0"/>
        <w:adjustRightInd w:val="0"/>
        <w:rPr>
          <w:iCs/>
        </w:rPr>
      </w:pPr>
      <w:r w:rsidRPr="006C382F">
        <w:rPr>
          <w:iCs/>
        </w:rPr>
        <w:t xml:space="preserve">V študijnej časti programu (40 kreditov) musí študent absolvovať 3 povinné predmety s celkovou dotáciou </w:t>
      </w:r>
      <w:r w:rsidRPr="006C382F">
        <w:rPr>
          <w:b/>
          <w:iCs/>
        </w:rPr>
        <w:t>15 kreditov</w:t>
      </w:r>
      <w:r w:rsidRPr="006C382F">
        <w:rPr>
          <w:iCs/>
        </w:rPr>
        <w:t>.</w:t>
      </w:r>
    </w:p>
    <w:p w14:paraId="5EAE5C6C" w14:textId="77777777" w:rsidR="001F3F26" w:rsidRPr="006C382F" w:rsidRDefault="001F3F26">
      <w:pPr>
        <w:pStyle w:val="Odsekzoznamu"/>
        <w:autoSpaceDE w:val="0"/>
        <w:autoSpaceDN w:val="0"/>
        <w:adjustRightInd w:val="0"/>
        <w:jc w:val="both"/>
        <w:rPr>
          <w:iCs/>
        </w:rPr>
      </w:pPr>
    </w:p>
    <w:p w14:paraId="273D3E5A" w14:textId="665BA652" w:rsidR="00F624EB" w:rsidRPr="006C382F" w:rsidRDefault="00B35623">
      <w:pPr>
        <w:pStyle w:val="Odsekzoznamu"/>
        <w:numPr>
          <w:ilvl w:val="0"/>
          <w:numId w:val="32"/>
        </w:numPr>
        <w:autoSpaceDE w:val="0"/>
        <w:autoSpaceDN w:val="0"/>
        <w:adjustRightInd w:val="0"/>
        <w:jc w:val="both"/>
        <w:rPr>
          <w:iCs/>
        </w:rPr>
      </w:pPr>
      <w:r w:rsidRPr="006C382F">
        <w:rPr>
          <w:iCs/>
        </w:rPr>
        <w:t>p</w:t>
      </w:r>
      <w:r w:rsidR="00F624EB" w:rsidRPr="006C382F">
        <w:rPr>
          <w:iCs/>
        </w:rPr>
        <w:t xml:space="preserve">očet kreditov </w:t>
      </w:r>
      <w:r w:rsidR="00592347" w:rsidRPr="006C382F">
        <w:rPr>
          <w:iCs/>
        </w:rPr>
        <w:t xml:space="preserve">za povinne voliteľné predmety </w:t>
      </w:r>
      <w:r w:rsidR="00F624EB" w:rsidRPr="006C382F">
        <w:rPr>
          <w:iCs/>
        </w:rPr>
        <w:t>potrebných na riadne skončenie štúdia/ ukončenie časti štúdia</w:t>
      </w:r>
      <w:r w:rsidR="00AE7F9D" w:rsidRPr="006C382F">
        <w:rPr>
          <w:iCs/>
        </w:rPr>
        <w:t>:</w:t>
      </w:r>
    </w:p>
    <w:p w14:paraId="23AEE5B7" w14:textId="77777777" w:rsidR="002A4883" w:rsidRPr="006C382F" w:rsidRDefault="002A4883">
      <w:pPr>
        <w:pStyle w:val="Odsekzoznamu"/>
        <w:autoSpaceDE w:val="0"/>
        <w:autoSpaceDN w:val="0"/>
        <w:adjustRightInd w:val="0"/>
        <w:rPr>
          <w:iCs/>
        </w:rPr>
      </w:pPr>
      <w:r w:rsidRPr="006C382F">
        <w:rPr>
          <w:iCs/>
        </w:rPr>
        <w:t xml:space="preserve">V študijnej časti programu (40 kreditov) musí študent absolvovať 4 povinne voliteľné predmety s celkovou dotáciou </w:t>
      </w:r>
      <w:r w:rsidRPr="006C382F">
        <w:rPr>
          <w:b/>
          <w:iCs/>
        </w:rPr>
        <w:t>20 kreditov</w:t>
      </w:r>
      <w:r w:rsidRPr="006C382F">
        <w:rPr>
          <w:iCs/>
        </w:rPr>
        <w:t>.</w:t>
      </w:r>
    </w:p>
    <w:p w14:paraId="0884464E" w14:textId="77777777" w:rsidR="002A4883" w:rsidRPr="006C382F" w:rsidRDefault="002A4883">
      <w:pPr>
        <w:pStyle w:val="Odsekzoznamu"/>
        <w:autoSpaceDE w:val="0"/>
        <w:autoSpaceDN w:val="0"/>
        <w:adjustRightInd w:val="0"/>
        <w:jc w:val="both"/>
        <w:rPr>
          <w:iCs/>
        </w:rPr>
      </w:pPr>
    </w:p>
    <w:p w14:paraId="47FDB56E" w14:textId="60F84AF0" w:rsidR="00BE4510" w:rsidRPr="006C382F" w:rsidRDefault="00B35623">
      <w:pPr>
        <w:pStyle w:val="Odsekzoznamu"/>
        <w:numPr>
          <w:ilvl w:val="0"/>
          <w:numId w:val="32"/>
        </w:numPr>
        <w:autoSpaceDE w:val="0"/>
        <w:autoSpaceDN w:val="0"/>
        <w:adjustRightInd w:val="0"/>
        <w:jc w:val="both"/>
        <w:rPr>
          <w:iCs/>
        </w:rPr>
      </w:pPr>
      <w:r w:rsidRPr="006C382F">
        <w:rPr>
          <w:iCs/>
        </w:rPr>
        <w:t>p</w:t>
      </w:r>
      <w:r w:rsidR="00BE4510" w:rsidRPr="006C382F">
        <w:rPr>
          <w:iCs/>
        </w:rPr>
        <w:t>očet kreditov za výberové predmety potrebných na riadne skončenie štúdia/ ukončenie časti štúdia</w:t>
      </w:r>
      <w:r w:rsidR="00AE7F9D" w:rsidRPr="006C382F">
        <w:rPr>
          <w:iCs/>
        </w:rPr>
        <w:t>:</w:t>
      </w:r>
      <w:r w:rsidR="00BE4510" w:rsidRPr="006C382F">
        <w:rPr>
          <w:iCs/>
        </w:rPr>
        <w:t xml:space="preserve"> </w:t>
      </w:r>
    </w:p>
    <w:p w14:paraId="3773BBB7" w14:textId="46BE85EE" w:rsidR="000F6EEC" w:rsidRPr="006C382F" w:rsidRDefault="000F6EEC">
      <w:pPr>
        <w:pStyle w:val="Odsekzoznamu"/>
        <w:autoSpaceDE w:val="0"/>
        <w:autoSpaceDN w:val="0"/>
        <w:adjustRightInd w:val="0"/>
        <w:rPr>
          <w:iCs/>
        </w:rPr>
      </w:pPr>
      <w:r w:rsidRPr="006C382F">
        <w:rPr>
          <w:iCs/>
        </w:rPr>
        <w:t xml:space="preserve">Za výberové predmety nie je explicitne predpísaný počet kreditov, ktoré študent musí získať. Ak vychádzame z toho, že v študijnej časti programu (40 kreditov) musí </w:t>
      </w:r>
      <w:r w:rsidRPr="006C382F">
        <w:rPr>
          <w:iCs/>
        </w:rPr>
        <w:lastRenderedPageBreak/>
        <w:t xml:space="preserve">študent absolvovať 3 povinné predmety s celkovou dotáciou 15 kreditov a 4 povinne voliteľné predmety s celkovou dotáciou 20 kreditov, potrebuje v tejto časti programu získať ešte minimálne </w:t>
      </w:r>
      <w:r w:rsidRPr="006C382F">
        <w:rPr>
          <w:b/>
          <w:iCs/>
        </w:rPr>
        <w:t>5 kreditov</w:t>
      </w:r>
      <w:r w:rsidRPr="006C382F">
        <w:rPr>
          <w:iCs/>
        </w:rPr>
        <w:t xml:space="preserve"> za </w:t>
      </w:r>
      <w:r w:rsidR="00355B0E" w:rsidRPr="006C382F">
        <w:t xml:space="preserve">povinne voliteľné a/alebo </w:t>
      </w:r>
      <w:r w:rsidRPr="006C382F">
        <w:rPr>
          <w:iCs/>
        </w:rPr>
        <w:t>výberové predmety.</w:t>
      </w:r>
    </w:p>
    <w:p w14:paraId="20F30D04" w14:textId="77777777" w:rsidR="000F6EEC" w:rsidRPr="006C382F" w:rsidRDefault="000F6EEC">
      <w:pPr>
        <w:pStyle w:val="Odsekzoznamu"/>
        <w:autoSpaceDE w:val="0"/>
        <w:autoSpaceDN w:val="0"/>
        <w:adjustRightInd w:val="0"/>
        <w:jc w:val="both"/>
        <w:rPr>
          <w:iCs/>
        </w:rPr>
      </w:pPr>
    </w:p>
    <w:p w14:paraId="22B45811" w14:textId="7539BDC2" w:rsidR="00F624EB" w:rsidRPr="006C382F" w:rsidRDefault="00B35623">
      <w:pPr>
        <w:pStyle w:val="Odsekzoznamu"/>
        <w:numPr>
          <w:ilvl w:val="0"/>
          <w:numId w:val="32"/>
        </w:numPr>
        <w:autoSpaceDE w:val="0"/>
        <w:autoSpaceDN w:val="0"/>
        <w:adjustRightInd w:val="0"/>
        <w:jc w:val="both"/>
        <w:rPr>
          <w:iCs/>
        </w:rPr>
      </w:pPr>
      <w:r w:rsidRPr="006C382F">
        <w:rPr>
          <w:iCs/>
        </w:rPr>
        <w:t>p</w:t>
      </w:r>
      <w:r w:rsidR="00F624EB" w:rsidRPr="006C382F">
        <w:rPr>
          <w:iCs/>
        </w:rPr>
        <w:t>očet kreditov potrebných na skončenie štúdia/ukončenie časti štúdia za spoločný základ a za príslušn</w:t>
      </w:r>
      <w:r w:rsidR="00BE4510" w:rsidRPr="006C382F">
        <w:rPr>
          <w:iCs/>
        </w:rPr>
        <w:t>ú</w:t>
      </w:r>
      <w:r w:rsidR="00F624EB" w:rsidRPr="006C382F">
        <w:rPr>
          <w:iCs/>
        </w:rPr>
        <w:t xml:space="preserve"> </w:t>
      </w:r>
      <w:r w:rsidR="00BE4510" w:rsidRPr="006C382F">
        <w:rPr>
          <w:iCs/>
        </w:rPr>
        <w:t xml:space="preserve">aprobáciu, </w:t>
      </w:r>
      <w:r w:rsidR="00F624EB" w:rsidRPr="006C382F">
        <w:rPr>
          <w:iCs/>
        </w:rPr>
        <w:t xml:space="preserve">ak ide o učiteľský </w:t>
      </w:r>
      <w:r w:rsidR="00D4358F" w:rsidRPr="006C382F">
        <w:rPr>
          <w:iCs/>
        </w:rPr>
        <w:t xml:space="preserve">kombinačný </w:t>
      </w:r>
      <w:r w:rsidR="00F624EB" w:rsidRPr="006C382F">
        <w:rPr>
          <w:iCs/>
        </w:rPr>
        <w:t xml:space="preserve">študijný program, </w:t>
      </w:r>
      <w:r w:rsidR="00BE4510" w:rsidRPr="006C382F">
        <w:rPr>
          <w:iCs/>
        </w:rPr>
        <w:t xml:space="preserve">alebo </w:t>
      </w:r>
      <w:r w:rsidR="00D4358F" w:rsidRPr="006C382F">
        <w:rPr>
          <w:iCs/>
        </w:rPr>
        <w:t xml:space="preserve">prekladateľský kombinačný </w:t>
      </w:r>
      <w:r w:rsidR="00F624EB" w:rsidRPr="006C382F">
        <w:rPr>
          <w:iCs/>
        </w:rPr>
        <w:t xml:space="preserve">študijný </w:t>
      </w:r>
      <w:r w:rsidR="00BE4510" w:rsidRPr="006C382F">
        <w:rPr>
          <w:iCs/>
        </w:rPr>
        <w:t>program</w:t>
      </w:r>
      <w:r w:rsidR="00AE7F9D" w:rsidRPr="006C382F">
        <w:rPr>
          <w:iCs/>
        </w:rPr>
        <w:t>:</w:t>
      </w:r>
      <w:r w:rsidR="00F624EB" w:rsidRPr="006C382F">
        <w:rPr>
          <w:iCs/>
        </w:rPr>
        <w:t xml:space="preserve"> </w:t>
      </w:r>
    </w:p>
    <w:p w14:paraId="112AF3C2" w14:textId="77777777" w:rsidR="00A04C56" w:rsidRPr="006C382F" w:rsidRDefault="00A04C56">
      <w:pPr>
        <w:pStyle w:val="Odsekzoznamu"/>
        <w:autoSpaceDE w:val="0"/>
        <w:autoSpaceDN w:val="0"/>
        <w:adjustRightInd w:val="0"/>
        <w:rPr>
          <w:iCs/>
        </w:rPr>
      </w:pPr>
      <w:r w:rsidRPr="006C382F">
        <w:rPr>
          <w:iCs/>
        </w:rPr>
        <w:t>V študijnom programe nie sú predmety spoločného základu a aprobácií.</w:t>
      </w:r>
    </w:p>
    <w:p w14:paraId="1E157F2A" w14:textId="77777777" w:rsidR="00A04C56" w:rsidRPr="006C382F" w:rsidRDefault="00A04C56">
      <w:pPr>
        <w:pStyle w:val="Odsekzoznamu"/>
        <w:autoSpaceDE w:val="0"/>
        <w:autoSpaceDN w:val="0"/>
        <w:adjustRightInd w:val="0"/>
        <w:jc w:val="both"/>
        <w:rPr>
          <w:iCs/>
        </w:rPr>
      </w:pPr>
    </w:p>
    <w:p w14:paraId="7BA34955" w14:textId="666347BF" w:rsidR="00F624EB" w:rsidRPr="006C382F" w:rsidRDefault="00B35623">
      <w:pPr>
        <w:pStyle w:val="Odsekzoznamu"/>
        <w:numPr>
          <w:ilvl w:val="0"/>
          <w:numId w:val="32"/>
        </w:numPr>
        <w:autoSpaceDE w:val="0"/>
        <w:autoSpaceDN w:val="0"/>
        <w:adjustRightInd w:val="0"/>
        <w:jc w:val="both"/>
        <w:rPr>
          <w:iCs/>
        </w:rPr>
      </w:pPr>
      <w:r w:rsidRPr="006C382F">
        <w:rPr>
          <w:iCs/>
        </w:rPr>
        <w:t>p</w:t>
      </w:r>
      <w:r w:rsidR="00F624EB" w:rsidRPr="006C382F">
        <w:rPr>
          <w:iCs/>
        </w:rPr>
        <w:t xml:space="preserve">očet kreditov </w:t>
      </w:r>
      <w:r w:rsidR="00BE4510" w:rsidRPr="006C382F">
        <w:rPr>
          <w:iCs/>
        </w:rPr>
        <w:t xml:space="preserve">za záverečnú prácu a obhajobu záverečnej práce </w:t>
      </w:r>
      <w:r w:rsidR="00F624EB" w:rsidRPr="006C382F">
        <w:rPr>
          <w:iCs/>
        </w:rPr>
        <w:t>potrebných na riadne skončenie štúdia</w:t>
      </w:r>
      <w:r w:rsidR="00AE7F9D" w:rsidRPr="006C382F">
        <w:rPr>
          <w:iCs/>
        </w:rPr>
        <w:t>:</w:t>
      </w:r>
      <w:r w:rsidR="00F624EB" w:rsidRPr="006C382F">
        <w:rPr>
          <w:iCs/>
        </w:rPr>
        <w:t xml:space="preserve"> </w:t>
      </w:r>
    </w:p>
    <w:p w14:paraId="6434C0B7" w14:textId="77777777" w:rsidR="00BE1AEF" w:rsidRPr="006C382F" w:rsidRDefault="00BE1AEF">
      <w:pPr>
        <w:pStyle w:val="Odsekzoznamu"/>
        <w:autoSpaceDE w:val="0"/>
        <w:autoSpaceDN w:val="0"/>
        <w:adjustRightInd w:val="0"/>
        <w:rPr>
          <w:iCs/>
        </w:rPr>
      </w:pPr>
      <w:r w:rsidRPr="006C382F">
        <w:rPr>
          <w:iCs/>
        </w:rPr>
        <w:t xml:space="preserve">Za úspešnú obhajobu záverečnej práce, ktorá je súčasťou štátnej skúšky, študent získa </w:t>
      </w:r>
      <w:r w:rsidRPr="006C382F">
        <w:rPr>
          <w:b/>
          <w:iCs/>
        </w:rPr>
        <w:t>30 kreditov</w:t>
      </w:r>
      <w:r w:rsidRPr="006C382F">
        <w:rPr>
          <w:iCs/>
        </w:rPr>
        <w:t>.</w:t>
      </w:r>
    </w:p>
    <w:p w14:paraId="751F227F" w14:textId="77777777" w:rsidR="00A04C56" w:rsidRPr="006C382F" w:rsidRDefault="00A04C56">
      <w:pPr>
        <w:pStyle w:val="Odsekzoznamu"/>
        <w:autoSpaceDE w:val="0"/>
        <w:autoSpaceDN w:val="0"/>
        <w:adjustRightInd w:val="0"/>
        <w:jc w:val="both"/>
        <w:rPr>
          <w:iCs/>
        </w:rPr>
      </w:pPr>
    </w:p>
    <w:p w14:paraId="1D7069EE" w14:textId="1445915B" w:rsidR="003127FA" w:rsidRPr="006C382F" w:rsidRDefault="00B35623">
      <w:pPr>
        <w:pStyle w:val="Odsekzoznamu"/>
        <w:numPr>
          <w:ilvl w:val="0"/>
          <w:numId w:val="32"/>
        </w:numPr>
        <w:autoSpaceDE w:val="0"/>
        <w:autoSpaceDN w:val="0"/>
        <w:adjustRightInd w:val="0"/>
        <w:jc w:val="both"/>
        <w:rPr>
          <w:iCs/>
        </w:rPr>
      </w:pPr>
      <w:r w:rsidRPr="006C382F">
        <w:rPr>
          <w:iCs/>
        </w:rPr>
        <w:t>p</w:t>
      </w:r>
      <w:r w:rsidR="003127FA" w:rsidRPr="006C382F">
        <w:rPr>
          <w:iCs/>
        </w:rPr>
        <w:t xml:space="preserve">očet kreditov </w:t>
      </w:r>
      <w:r w:rsidR="00093CEB" w:rsidRPr="006C382F">
        <w:rPr>
          <w:iCs/>
        </w:rPr>
        <w:t xml:space="preserve">za odbornú prax </w:t>
      </w:r>
      <w:r w:rsidR="003127FA" w:rsidRPr="006C382F">
        <w:rPr>
          <w:iCs/>
        </w:rPr>
        <w:t>potrebných na riadne skončenie štúdia/ukončenie časti štúdia</w:t>
      </w:r>
      <w:r w:rsidR="00AE7F9D" w:rsidRPr="006C382F">
        <w:rPr>
          <w:iCs/>
        </w:rPr>
        <w:t>:</w:t>
      </w:r>
      <w:r w:rsidR="003127FA" w:rsidRPr="006C382F">
        <w:rPr>
          <w:iCs/>
        </w:rPr>
        <w:t xml:space="preserve"> </w:t>
      </w:r>
    </w:p>
    <w:p w14:paraId="5B1531E6" w14:textId="77777777" w:rsidR="00D62823" w:rsidRPr="006C382F" w:rsidRDefault="00D62823">
      <w:pPr>
        <w:pStyle w:val="Odsekzoznamu"/>
        <w:autoSpaceDE w:val="0"/>
        <w:autoSpaceDN w:val="0"/>
        <w:adjustRightInd w:val="0"/>
        <w:rPr>
          <w:iCs/>
        </w:rPr>
      </w:pPr>
      <w:r w:rsidRPr="006C382F">
        <w:rPr>
          <w:iCs/>
        </w:rPr>
        <w:t>Odborná prax nie je súčasťou študijného programu.</w:t>
      </w:r>
    </w:p>
    <w:p w14:paraId="62DF5D79" w14:textId="77777777" w:rsidR="00D62823" w:rsidRPr="006C382F" w:rsidRDefault="00D62823">
      <w:pPr>
        <w:pStyle w:val="Odsekzoznamu"/>
        <w:autoSpaceDE w:val="0"/>
        <w:autoSpaceDN w:val="0"/>
        <w:adjustRightInd w:val="0"/>
        <w:jc w:val="both"/>
        <w:rPr>
          <w:iCs/>
        </w:rPr>
      </w:pPr>
    </w:p>
    <w:p w14:paraId="424134D2" w14:textId="36ED5CA6" w:rsidR="00F624EB" w:rsidRPr="006C382F" w:rsidRDefault="00B35623">
      <w:pPr>
        <w:pStyle w:val="Odsekzoznamu"/>
        <w:numPr>
          <w:ilvl w:val="0"/>
          <w:numId w:val="32"/>
        </w:numPr>
        <w:autoSpaceDE w:val="0"/>
        <w:autoSpaceDN w:val="0"/>
        <w:adjustRightInd w:val="0"/>
        <w:jc w:val="both"/>
        <w:rPr>
          <w:iCs/>
        </w:rPr>
      </w:pPr>
      <w:r w:rsidRPr="006C382F">
        <w:rPr>
          <w:iCs/>
        </w:rPr>
        <w:t>p</w:t>
      </w:r>
      <w:r w:rsidR="00F624EB" w:rsidRPr="006C382F">
        <w:rPr>
          <w:iCs/>
        </w:rPr>
        <w:t>očet kreditov potrebných na riadne skončenie štúdia/ ukončenie časti štúdia za projektovú prácu s</w:t>
      </w:r>
      <w:r w:rsidR="000821D6" w:rsidRPr="006C382F">
        <w:rPr>
          <w:iCs/>
        </w:rPr>
        <w:t> </w:t>
      </w:r>
      <w:r w:rsidR="00F624EB" w:rsidRPr="006C382F">
        <w:rPr>
          <w:iCs/>
        </w:rPr>
        <w:t>uvedením</w:t>
      </w:r>
      <w:r w:rsidR="000821D6" w:rsidRPr="006C382F">
        <w:rPr>
          <w:iCs/>
        </w:rPr>
        <w:t xml:space="preserve"> príslušných </w:t>
      </w:r>
      <w:r w:rsidR="00F624EB" w:rsidRPr="006C382F">
        <w:rPr>
          <w:iCs/>
        </w:rPr>
        <w:t>predmetov v inžinierskych študijných programoch</w:t>
      </w:r>
      <w:r w:rsidR="00AE7F9D" w:rsidRPr="006C382F">
        <w:rPr>
          <w:iCs/>
        </w:rPr>
        <w:t>:</w:t>
      </w:r>
    </w:p>
    <w:p w14:paraId="5B168B07" w14:textId="71961BB5" w:rsidR="00ED3FE9" w:rsidRPr="006C382F" w:rsidRDefault="00ED3FE9">
      <w:pPr>
        <w:pStyle w:val="Odsekzoznamu"/>
        <w:autoSpaceDE w:val="0"/>
        <w:autoSpaceDN w:val="0"/>
        <w:adjustRightInd w:val="0"/>
        <w:jc w:val="both"/>
        <w:rPr>
          <w:iCs/>
        </w:rPr>
      </w:pPr>
      <w:r w:rsidRPr="006C382F">
        <w:rPr>
          <w:b/>
          <w:iCs/>
        </w:rPr>
        <w:t>Projektová práca je</w:t>
      </w:r>
      <w:r w:rsidRPr="006C382F">
        <w:rPr>
          <w:iCs/>
        </w:rPr>
        <w:t xml:space="preserve"> súčasťou študijného programu v podobe dizertačnej skúšky, na ktorú študent predkladá detailný projekt svojej dizertačnej práce. </w:t>
      </w:r>
      <w:r w:rsidRPr="006C382F">
        <w:rPr>
          <w:b/>
          <w:iCs/>
        </w:rPr>
        <w:t>Dizertačná skúška</w:t>
      </w:r>
      <w:r w:rsidRPr="006C382F">
        <w:rPr>
          <w:iCs/>
        </w:rPr>
        <w:t xml:space="preserve"> je dotovaná </w:t>
      </w:r>
      <w:r w:rsidRPr="006C382F">
        <w:rPr>
          <w:b/>
          <w:iCs/>
        </w:rPr>
        <w:t>20 kreditmi</w:t>
      </w:r>
      <w:r w:rsidRPr="006C382F">
        <w:rPr>
          <w:iCs/>
        </w:rPr>
        <w:t xml:space="preserve"> a je súčasťou štátnej skúšky</w:t>
      </w:r>
      <w:r w:rsidR="007C02C3" w:rsidRPr="006C382F">
        <w:rPr>
          <w:iCs/>
        </w:rPr>
        <w:t>.</w:t>
      </w:r>
    </w:p>
    <w:p w14:paraId="26B1DF39" w14:textId="77777777" w:rsidR="007C02C3" w:rsidRPr="006C382F" w:rsidRDefault="007C02C3">
      <w:pPr>
        <w:pStyle w:val="Odsekzoznamu"/>
        <w:autoSpaceDE w:val="0"/>
        <w:autoSpaceDN w:val="0"/>
        <w:adjustRightInd w:val="0"/>
        <w:jc w:val="both"/>
        <w:rPr>
          <w:iCs/>
        </w:rPr>
      </w:pPr>
    </w:p>
    <w:p w14:paraId="5A942857" w14:textId="25A16000" w:rsidR="00F624EB" w:rsidRPr="006C382F" w:rsidRDefault="00B35623">
      <w:pPr>
        <w:pStyle w:val="Odsekzoznamu"/>
        <w:numPr>
          <w:ilvl w:val="0"/>
          <w:numId w:val="32"/>
        </w:numPr>
        <w:autoSpaceDE w:val="0"/>
        <w:autoSpaceDN w:val="0"/>
        <w:adjustRightInd w:val="0"/>
        <w:jc w:val="both"/>
        <w:rPr>
          <w:iCs/>
        </w:rPr>
      </w:pPr>
      <w:r w:rsidRPr="006C382F">
        <w:rPr>
          <w:iCs/>
        </w:rPr>
        <w:t>p</w:t>
      </w:r>
      <w:r w:rsidR="00F624EB" w:rsidRPr="006C382F">
        <w:rPr>
          <w:iCs/>
        </w:rPr>
        <w:t>očet kreditov potrebných na riadne skončenie štúdia/ ukončenie časti štúdia za umelecké výkony okrem záverečnej práce v umeleckých študijných programoch</w:t>
      </w:r>
      <w:r w:rsidR="00AE7F9D" w:rsidRPr="006C382F">
        <w:rPr>
          <w:iCs/>
        </w:rPr>
        <w:t>:</w:t>
      </w:r>
      <w:r w:rsidR="00D4358F" w:rsidRPr="006C382F">
        <w:rPr>
          <w:iCs/>
        </w:rPr>
        <w:t xml:space="preserve"> </w:t>
      </w:r>
    </w:p>
    <w:p w14:paraId="546F64C6" w14:textId="77777777" w:rsidR="00A22B9E" w:rsidRPr="006C382F" w:rsidRDefault="00A22B9E">
      <w:pPr>
        <w:pStyle w:val="Odsekzoznamu"/>
        <w:autoSpaceDE w:val="0"/>
        <w:autoSpaceDN w:val="0"/>
        <w:adjustRightInd w:val="0"/>
        <w:rPr>
          <w:iCs/>
        </w:rPr>
      </w:pPr>
      <w:r w:rsidRPr="006C382F">
        <w:rPr>
          <w:iCs/>
        </w:rPr>
        <w:t>Umelecké výkony nie sú súčasťou študijného programu.</w:t>
      </w:r>
    </w:p>
    <w:p w14:paraId="3F595D65" w14:textId="77777777" w:rsidR="0005028A" w:rsidRPr="006C382F" w:rsidRDefault="0005028A">
      <w:pPr>
        <w:pStyle w:val="Odsekzoznamu"/>
        <w:autoSpaceDE w:val="0"/>
        <w:autoSpaceDN w:val="0"/>
        <w:adjustRightInd w:val="0"/>
        <w:jc w:val="both"/>
        <w:rPr>
          <w:iCs/>
        </w:rPr>
      </w:pPr>
    </w:p>
    <w:p w14:paraId="7E65E468" w14:textId="4A830B09" w:rsidR="00A17AC4" w:rsidRPr="006C382F" w:rsidRDefault="00A17AC4">
      <w:pPr>
        <w:pStyle w:val="Odsekzoznamu"/>
        <w:numPr>
          <w:ilvl w:val="0"/>
          <w:numId w:val="13"/>
        </w:numPr>
        <w:autoSpaceDE w:val="0"/>
        <w:autoSpaceDN w:val="0"/>
        <w:adjustRightInd w:val="0"/>
        <w:jc w:val="both"/>
        <w:rPr>
          <w:iCs/>
        </w:rPr>
      </w:pPr>
      <w:r w:rsidRPr="006C382F">
        <w:rPr>
          <w:iCs/>
        </w:rPr>
        <w:t>Vysoká škola popíše pravidlá pre overovanie výstupov vzdelávania a</w:t>
      </w:r>
      <w:r w:rsidR="00713472" w:rsidRPr="006C382F">
        <w:rPr>
          <w:iCs/>
        </w:rPr>
        <w:t> </w:t>
      </w:r>
      <w:r w:rsidRPr="006C382F">
        <w:rPr>
          <w:iCs/>
        </w:rPr>
        <w:t>hodnotenie</w:t>
      </w:r>
      <w:r w:rsidR="00713472" w:rsidRPr="006C382F">
        <w:rPr>
          <w:iCs/>
        </w:rPr>
        <w:t xml:space="preserve"> študentov</w:t>
      </w:r>
      <w:r w:rsidRPr="006C382F">
        <w:rPr>
          <w:iCs/>
        </w:rPr>
        <w:t xml:space="preserve"> a možnosti opravných </w:t>
      </w:r>
      <w:r w:rsidR="00AE7F9D" w:rsidRPr="006C382F">
        <w:rPr>
          <w:iCs/>
        </w:rPr>
        <w:t>postupov voči tomuto hodnoteniu:</w:t>
      </w:r>
      <w:r w:rsidRPr="006C382F">
        <w:rPr>
          <w:iCs/>
        </w:rPr>
        <w:t xml:space="preserve"> </w:t>
      </w:r>
    </w:p>
    <w:p w14:paraId="58A06BAA" w14:textId="04FB8F65" w:rsidR="001F2B2B" w:rsidRPr="006C382F" w:rsidRDefault="001F2B2B">
      <w:pPr>
        <w:ind w:left="360"/>
        <w:contextualSpacing/>
      </w:pPr>
      <w:r w:rsidRPr="006C382F">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1D4F2CC1" w14:textId="77777777" w:rsidR="001F2B2B" w:rsidRPr="006C382F" w:rsidRDefault="001F2B2B">
      <w:pPr>
        <w:ind w:left="360"/>
        <w:contextualSpacing/>
      </w:pPr>
      <w:r w:rsidRPr="006C382F">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w:t>
      </w:r>
      <w:r w:rsidRPr="006C382F">
        <w:rPr>
          <w:rFonts w:eastAsia="Calibri"/>
          <w:iCs/>
        </w:rPr>
        <w:lastRenderedPageBreak/>
        <w:t xml:space="preserve">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0174B358" w14:textId="41B8D819" w:rsidR="001F2B2B" w:rsidRPr="006C382F" w:rsidRDefault="001F2B2B">
      <w:pPr>
        <w:pStyle w:val="Odsekzoznamu"/>
        <w:numPr>
          <w:ilvl w:val="0"/>
          <w:numId w:val="43"/>
        </w:numPr>
        <w:rPr>
          <w:rFonts w:eastAsiaTheme="minorEastAsia"/>
          <w:iCs/>
        </w:rPr>
      </w:pPr>
      <w:r w:rsidRPr="006C382F">
        <w:rPr>
          <w:rFonts w:eastAsia="Calibri"/>
          <w:iCs/>
        </w:rPr>
        <w:t>na konzultovanie formy a metódy vyučovania a hodnotenia daného predmetu s pedagógom, ako aj stanovené podmienky, ktoré musia študenti splniť, aby boli hodnotení určitým klasifikačným stupňom</w:t>
      </w:r>
      <w:r w:rsidR="00236975" w:rsidRPr="006C382F">
        <w:rPr>
          <w:rFonts w:eastAsia="Calibri"/>
          <w:iCs/>
        </w:rPr>
        <w:t>;</w:t>
      </w:r>
    </w:p>
    <w:p w14:paraId="7510F887" w14:textId="77777777" w:rsidR="001F2B2B" w:rsidRPr="006C382F" w:rsidRDefault="001F2B2B">
      <w:pPr>
        <w:pStyle w:val="Odsekzoznamu"/>
        <w:numPr>
          <w:ilvl w:val="0"/>
          <w:numId w:val="43"/>
        </w:numPr>
        <w:rPr>
          <w:rFonts w:eastAsiaTheme="minorEastAsia"/>
          <w:iCs/>
        </w:rPr>
      </w:pPr>
      <w:r w:rsidRPr="006C382F">
        <w:rPr>
          <w:rFonts w:eastAsia="Calibri"/>
          <w:iCs/>
        </w:rPr>
        <w:t>v prípade porušenia práv obrátiť sa na príslušných vedúcich katedier alebo na prodekana pre pedagogickú činnosť alebo na príslušné akademické orgány so žiadosťou o nápravu;</w:t>
      </w:r>
    </w:p>
    <w:p w14:paraId="271B50C7" w14:textId="77777777" w:rsidR="001F2B2B" w:rsidRPr="006C382F" w:rsidRDefault="001F2B2B">
      <w:pPr>
        <w:pStyle w:val="Odsekzoznamu"/>
        <w:numPr>
          <w:ilvl w:val="0"/>
          <w:numId w:val="43"/>
        </w:numPr>
        <w:rPr>
          <w:rFonts w:eastAsiaTheme="minorEastAsia"/>
          <w:iCs/>
        </w:rPr>
      </w:pPr>
      <w:r w:rsidRPr="006C382F">
        <w:rPr>
          <w:rFonts w:eastAsia="Calibri"/>
          <w:iCs/>
        </w:rPr>
        <w:t xml:space="preserve">na podanie sťažnosti dekanovi a jej vybavenie; </w:t>
      </w:r>
    </w:p>
    <w:p w14:paraId="5DF6995D" w14:textId="77777777" w:rsidR="001F2B2B" w:rsidRPr="006C382F" w:rsidRDefault="001F2B2B">
      <w:pPr>
        <w:pStyle w:val="Odsekzoznamu"/>
        <w:numPr>
          <w:ilvl w:val="0"/>
          <w:numId w:val="43"/>
        </w:numPr>
        <w:autoSpaceDE w:val="0"/>
        <w:autoSpaceDN w:val="0"/>
        <w:adjustRightInd w:val="0"/>
        <w:jc w:val="both"/>
        <w:rPr>
          <w:iCs/>
        </w:rPr>
      </w:pPr>
      <w:r w:rsidRPr="006C382F">
        <w:rPr>
          <w:rFonts w:eastAsia="Calibri"/>
          <w:iCs/>
        </w:rPr>
        <w:t>na preskúmanie rozhodnutia dekana o vylúčení zo štúdia.</w:t>
      </w:r>
    </w:p>
    <w:p w14:paraId="00C8C9F0" w14:textId="77777777" w:rsidR="001F2B2B" w:rsidRPr="006C382F" w:rsidRDefault="001F2B2B">
      <w:pPr>
        <w:pStyle w:val="Odsekzoznamu"/>
        <w:autoSpaceDE w:val="0"/>
        <w:autoSpaceDN w:val="0"/>
        <w:adjustRightInd w:val="0"/>
        <w:ind w:left="360"/>
        <w:jc w:val="both"/>
        <w:rPr>
          <w:iCs/>
        </w:rPr>
      </w:pPr>
    </w:p>
    <w:p w14:paraId="1D48437C" w14:textId="01C153EB" w:rsidR="00D0138A" w:rsidRPr="006C382F" w:rsidRDefault="005D3722">
      <w:pPr>
        <w:pStyle w:val="Odsekzoznamu"/>
        <w:numPr>
          <w:ilvl w:val="0"/>
          <w:numId w:val="13"/>
        </w:numPr>
        <w:autoSpaceDE w:val="0"/>
        <w:autoSpaceDN w:val="0"/>
        <w:adjustRightInd w:val="0"/>
        <w:jc w:val="both"/>
        <w:rPr>
          <w:iCs/>
        </w:rPr>
      </w:pPr>
      <w:r w:rsidRPr="006C382F">
        <w:rPr>
          <w:iCs/>
        </w:rPr>
        <w:t>Podmienky uznáv</w:t>
      </w:r>
      <w:r w:rsidR="00AE7F9D" w:rsidRPr="006C382F">
        <w:rPr>
          <w:iCs/>
        </w:rPr>
        <w:t>ania štúdia, alebo časti štúdia:</w:t>
      </w:r>
    </w:p>
    <w:p w14:paraId="6B2A3692" w14:textId="4BDC2174" w:rsidR="003B101B" w:rsidRPr="006C382F" w:rsidRDefault="003B101B" w:rsidP="008A08B2">
      <w:pPr>
        <w:pStyle w:val="Odsekzoznamu"/>
        <w:ind w:left="360"/>
      </w:pPr>
      <w:r w:rsidRPr="006C382F">
        <w:rPr>
          <w:rFonts w:eastAsia="Calibri"/>
          <w:iCs/>
        </w:rPr>
        <w:t>Študijný program vychádza z vyhlášky o kreditovom systéme štúdia (Vyhláška č. 614/2002 Z. z., §</w:t>
      </w:r>
      <w:r w:rsidR="006E2E48" w:rsidRPr="006C382F">
        <w:rPr>
          <w:rFonts w:eastAsia="Calibri"/>
          <w:iCs/>
        </w:rPr>
        <w:t xml:space="preserve"> </w:t>
      </w:r>
      <w:r w:rsidRPr="006C382F">
        <w:rPr>
          <w:rFonts w:eastAsia="Calibri"/>
          <w:iCs/>
        </w:rPr>
        <w:t xml:space="preserve">4), študijného poriadku fakulty (Vnútorný predpis FiF UK č. 5/2020, čl. 5) a predpisu o kreditovom hodnotení činností v doktorandskom štúdiu (Vnútorný predpis FiF UK č. 8/2020), podľa ktorých je organizácia všetkých stupňov a foriem vysokoškolského štúdia tretieho stupňa na fakulte založená na kreditovom systéme. Kreditový systém štúdia tak napomáha otvorenosti študijného programu zvnútra, podporuje mobilitu študentov a poskytuje študentovi možnosť podieľať sa na tvorbe svojho študijného plánu. </w:t>
      </w:r>
    </w:p>
    <w:p w14:paraId="4D7C7F47" w14:textId="77777777" w:rsidR="003B101B" w:rsidRPr="006C382F" w:rsidRDefault="003B101B" w:rsidP="008A08B2">
      <w:pPr>
        <w:pStyle w:val="Odsekzoznamu"/>
        <w:ind w:left="360"/>
        <w:rPr>
          <w:rFonts w:eastAsia="Calibri"/>
          <w:iCs/>
        </w:rPr>
      </w:pPr>
      <w:r w:rsidRPr="006C382F">
        <w:rPr>
          <w:rFonts w:eastAsia="Calibri"/>
          <w:iCs/>
        </w:rPr>
        <w:t>Flexibilita trajektórií učenia sa a dosahovania výstupov vzdelávania bude zabezpečená tým, že individuálny študijný plán doktoranda v študijnom programe bude zostavovať v rámci pravidiel určených študijným programom a v súlade so študijným poriadkom fakulty (Vnútorný predpis č. 5/2020, čl. 27) školiteľ v súčinnosti s doktorandom.</w:t>
      </w:r>
    </w:p>
    <w:p w14:paraId="3C2BAF2B" w14:textId="77777777" w:rsidR="003B101B" w:rsidRPr="006C382F" w:rsidRDefault="003B101B" w:rsidP="008A08B2">
      <w:pPr>
        <w:pStyle w:val="Odsekzoznamu"/>
        <w:ind w:left="360"/>
        <w:rPr>
          <w:rFonts w:eastAsia="Calibri"/>
          <w:iCs/>
        </w:rPr>
      </w:pPr>
      <w:r w:rsidRPr="006C382F">
        <w:rPr>
          <w:rFonts w:eastAsia="Calibri"/>
          <w:iCs/>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72EBDF6E" w14:textId="77777777" w:rsidR="003B101B" w:rsidRPr="006C382F" w:rsidRDefault="003B101B" w:rsidP="008A08B2">
      <w:pPr>
        <w:pStyle w:val="Odsekzoznamu"/>
        <w:ind w:left="360"/>
      </w:pPr>
      <w:r w:rsidRPr="006C382F">
        <w:rPr>
          <w:rFonts w:eastAsia="Calibri"/>
          <w:iCs/>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5DE784DB" w14:textId="77777777" w:rsidR="003B101B" w:rsidRPr="006C382F" w:rsidRDefault="003B101B" w:rsidP="008A08B2">
      <w:pPr>
        <w:pStyle w:val="Odsekzoznamu"/>
        <w:ind w:left="360"/>
      </w:pPr>
      <w:r w:rsidRPr="006C382F">
        <w:rPr>
          <w:rFonts w:eastAsia="Calibri"/>
          <w:iCs/>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15E0B62E" w14:textId="56FC2C51" w:rsidR="003B101B" w:rsidRPr="006C382F" w:rsidRDefault="003B101B">
      <w:pPr>
        <w:pStyle w:val="Odsekzoznamu"/>
        <w:autoSpaceDE w:val="0"/>
        <w:autoSpaceDN w:val="0"/>
        <w:adjustRightInd w:val="0"/>
        <w:ind w:left="360"/>
        <w:jc w:val="both"/>
        <w:rPr>
          <w:iCs/>
        </w:rPr>
      </w:pPr>
      <w:r w:rsidRPr="006C382F">
        <w:rPr>
          <w:rFonts w:eastAsia="Calibri"/>
          <w:iCs/>
        </w:rPr>
        <w:lastRenderedPageBreak/>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6E2E48" w:rsidRPr="006C382F">
        <w:rPr>
          <w:rFonts w:eastAsia="Calibri"/>
          <w:iCs/>
        </w:rPr>
        <w:t xml:space="preserve"> </w:t>
      </w:r>
      <w:r w:rsidRPr="006C382F">
        <w:rPr>
          <w:rFonts w:eastAsia="Calibri"/>
          <w:iCs/>
        </w:rPr>
        <w:t>4 ods. 3 vyhlášky o kreditovom systéme štúdia.</w:t>
      </w:r>
    </w:p>
    <w:p w14:paraId="5F1FD8DA" w14:textId="77777777" w:rsidR="003B101B" w:rsidRPr="006C382F" w:rsidRDefault="003B101B">
      <w:pPr>
        <w:pStyle w:val="Odsekzoznamu"/>
        <w:autoSpaceDE w:val="0"/>
        <w:autoSpaceDN w:val="0"/>
        <w:adjustRightInd w:val="0"/>
        <w:ind w:left="360"/>
        <w:jc w:val="both"/>
        <w:rPr>
          <w:iCs/>
        </w:rPr>
      </w:pPr>
    </w:p>
    <w:p w14:paraId="76DF92A6" w14:textId="72B1BE6A" w:rsidR="006D6AF6" w:rsidRPr="006C382F" w:rsidRDefault="00A17AC4">
      <w:pPr>
        <w:pStyle w:val="Odsekzoznamu"/>
        <w:numPr>
          <w:ilvl w:val="0"/>
          <w:numId w:val="13"/>
        </w:numPr>
        <w:autoSpaceDE w:val="0"/>
        <w:autoSpaceDN w:val="0"/>
        <w:adjustRightInd w:val="0"/>
        <w:jc w:val="both"/>
        <w:rPr>
          <w:iCs/>
        </w:rPr>
      </w:pPr>
      <w:r w:rsidRPr="006C382F">
        <w:rPr>
          <w:iCs/>
        </w:rPr>
        <w:t>Vysoká škola uvedie t</w:t>
      </w:r>
      <w:r w:rsidR="00DA55AF" w:rsidRPr="006C382F">
        <w:rPr>
          <w:iCs/>
        </w:rPr>
        <w:t xml:space="preserve">émy </w:t>
      </w:r>
      <w:r w:rsidR="0057099A" w:rsidRPr="006C382F">
        <w:rPr>
          <w:iCs/>
        </w:rPr>
        <w:t>záverečných prác študijného programu (alebo odkaz na zoznam)</w:t>
      </w:r>
      <w:r w:rsidR="00AE7F9D" w:rsidRPr="006C382F">
        <w:rPr>
          <w:iCs/>
        </w:rPr>
        <w:t>:</w:t>
      </w:r>
      <w:r w:rsidR="002E54B1" w:rsidRPr="006C382F">
        <w:rPr>
          <w:iCs/>
        </w:rPr>
        <w:t xml:space="preserve"> </w:t>
      </w:r>
    </w:p>
    <w:p w14:paraId="6959DCC0" w14:textId="77777777" w:rsidR="003B74EC" w:rsidRPr="006C382F" w:rsidRDefault="003B74EC">
      <w:pPr>
        <w:pStyle w:val="Odsekzoznamu"/>
        <w:autoSpaceDE w:val="0"/>
        <w:autoSpaceDN w:val="0"/>
        <w:adjustRightInd w:val="0"/>
        <w:ind w:left="360"/>
        <w:rPr>
          <w:b/>
          <w:iCs/>
        </w:rPr>
      </w:pPr>
    </w:p>
    <w:p w14:paraId="6095BDD0" w14:textId="1C9709A6" w:rsidR="00014284" w:rsidRPr="006C382F" w:rsidRDefault="00014284">
      <w:pPr>
        <w:pStyle w:val="Odsekzoznamu"/>
        <w:autoSpaceDE w:val="0"/>
        <w:autoSpaceDN w:val="0"/>
        <w:adjustRightInd w:val="0"/>
        <w:ind w:left="360"/>
        <w:rPr>
          <w:b/>
          <w:iCs/>
        </w:rPr>
      </w:pPr>
      <w:r w:rsidRPr="006C382F">
        <w:rPr>
          <w:b/>
          <w:iCs/>
        </w:rPr>
        <w:t>Zoznam tém doktorandských prác za obdobie ostatných 6 rokov</w:t>
      </w:r>
      <w:r w:rsidR="004D10F9" w:rsidRPr="006C382F">
        <w:rPr>
          <w:b/>
          <w:iCs/>
        </w:rPr>
        <w:t xml:space="preserve"> (v </w:t>
      </w:r>
      <w:r w:rsidR="00217FF0" w:rsidRPr="006C382F">
        <w:rPr>
          <w:b/>
          <w:iCs/>
        </w:rPr>
        <w:t xml:space="preserve">pôvodných </w:t>
      </w:r>
      <w:r w:rsidR="004D10F9" w:rsidRPr="006C382F">
        <w:rPr>
          <w:b/>
          <w:iCs/>
        </w:rPr>
        <w:t>študijných programoch, ktoré sa sp</w:t>
      </w:r>
      <w:r w:rsidR="00217FF0" w:rsidRPr="006C382F">
        <w:rPr>
          <w:b/>
          <w:iCs/>
        </w:rPr>
        <w:t xml:space="preserve">ájajú do nového doktorandského programu </w:t>
      </w:r>
      <w:r w:rsidR="00217FF0" w:rsidRPr="006C382F">
        <w:rPr>
          <w:b/>
          <w:shd w:val="clear" w:color="auto" w:fill="FFFFFF"/>
        </w:rPr>
        <w:t>Mediálne a komunikačné štúdiá)</w:t>
      </w:r>
      <w:r w:rsidR="00AE7F9D" w:rsidRPr="006C382F">
        <w:rPr>
          <w:b/>
          <w:shd w:val="clear" w:color="auto" w:fill="FFFFFF"/>
        </w:rPr>
        <w:t>:</w:t>
      </w:r>
    </w:p>
    <w:p w14:paraId="6B9FD117" w14:textId="77777777" w:rsidR="00014284" w:rsidRPr="006C382F" w:rsidRDefault="00014284">
      <w:pPr>
        <w:pStyle w:val="Odsekzoznamu"/>
        <w:ind w:left="360"/>
      </w:pPr>
      <w:r w:rsidRPr="006C382F">
        <w:t xml:space="preserve">Nové médiá v kontexte dejinných zmien slovenskej spoločnosti. </w:t>
      </w:r>
    </w:p>
    <w:p w14:paraId="6D255B36" w14:textId="7969F8B2" w:rsidR="00014284" w:rsidRPr="006C382F" w:rsidRDefault="00014284">
      <w:pPr>
        <w:pStyle w:val="Odsekzoznamu"/>
        <w:ind w:left="360"/>
      </w:pPr>
      <w:r w:rsidRPr="006C382F">
        <w:t>Žurnalistické rozhlasové žánre vo vybraných slovenských rádiách (2001</w:t>
      </w:r>
      <w:r w:rsidR="00217FF0" w:rsidRPr="006C382F">
        <w:t xml:space="preserve"> – </w:t>
      </w:r>
      <w:r w:rsidRPr="006C382F">
        <w:t xml:space="preserve">2016). </w:t>
      </w:r>
    </w:p>
    <w:p w14:paraId="4D290A32" w14:textId="77777777" w:rsidR="00014284" w:rsidRPr="006C382F" w:rsidRDefault="00014284">
      <w:pPr>
        <w:pStyle w:val="Odsekzoznamu"/>
        <w:ind w:left="360"/>
      </w:pPr>
      <w:r w:rsidRPr="006C382F">
        <w:t>Miesto a poslanie obrázkového časopisu Slovenka v masmediálnom systéme Slovenskej republiky (1993 – 2023).</w:t>
      </w:r>
    </w:p>
    <w:p w14:paraId="3A790970" w14:textId="77777777" w:rsidR="00014284" w:rsidRPr="006C382F" w:rsidRDefault="00014284">
      <w:pPr>
        <w:pStyle w:val="Odsekzoznamu"/>
        <w:ind w:left="360"/>
      </w:pPr>
      <w:r w:rsidRPr="006C382F">
        <w:t>Úloha hovorcu v komunikácii letísk a leteckých spoločností v krízových situáciách.</w:t>
      </w:r>
    </w:p>
    <w:p w14:paraId="506BEF65" w14:textId="77777777" w:rsidR="00014284" w:rsidRPr="006C382F" w:rsidRDefault="00014284">
      <w:pPr>
        <w:pStyle w:val="Odsekzoznamu"/>
        <w:ind w:left="360"/>
      </w:pPr>
      <w:r w:rsidRPr="006C382F">
        <w:t>Slovenská spoločnosť a jej médiá od vstupu Slovenska do EÚ po prvé slovenské predsedníctvo.</w:t>
      </w:r>
    </w:p>
    <w:p w14:paraId="57CBCA22" w14:textId="77777777" w:rsidR="00014284" w:rsidRPr="006C382F" w:rsidRDefault="00014284">
      <w:pPr>
        <w:pStyle w:val="Odsekzoznamu"/>
        <w:ind w:left="360"/>
      </w:pPr>
      <w:r w:rsidRPr="006C382F">
        <w:t>Dejiny Slovenskej televízie v rokoch 1989 – 1998.</w:t>
      </w:r>
    </w:p>
    <w:p w14:paraId="40166F64" w14:textId="77777777" w:rsidR="00014284" w:rsidRPr="006C382F" w:rsidRDefault="00014284">
      <w:pPr>
        <w:pStyle w:val="Odsekzoznamu"/>
        <w:ind w:left="360"/>
      </w:pPr>
      <w:r w:rsidRPr="006C382F">
        <w:t>Investigatívna žurnalistika ako nástroj ochrany verejného záujmu.</w:t>
      </w:r>
    </w:p>
    <w:p w14:paraId="37BC1E87" w14:textId="77777777" w:rsidR="00014284" w:rsidRPr="006C382F" w:rsidRDefault="00014284">
      <w:pPr>
        <w:pStyle w:val="Odsekzoznamu"/>
        <w:ind w:left="360"/>
      </w:pPr>
      <w:r w:rsidRPr="006C382F">
        <w:t>Osudy slovenských opozičných publicistov, resp. slovenskej opozičnej publicistiky po zlomovom roku 1968.</w:t>
      </w:r>
    </w:p>
    <w:p w14:paraId="46EBFAA8" w14:textId="77777777" w:rsidR="00014284" w:rsidRPr="006C382F" w:rsidRDefault="00014284">
      <w:pPr>
        <w:pStyle w:val="Odsekzoznamu"/>
        <w:ind w:left="360"/>
      </w:pPr>
      <w:r w:rsidRPr="006C382F">
        <w:t>Multikultúrnosť a slovenské médiá.</w:t>
      </w:r>
    </w:p>
    <w:p w14:paraId="65FBE229" w14:textId="77777777" w:rsidR="00014284" w:rsidRPr="006C382F" w:rsidRDefault="00014284">
      <w:pPr>
        <w:pStyle w:val="Odsekzoznamu"/>
        <w:ind w:left="360"/>
      </w:pPr>
      <w:r w:rsidRPr="006C382F">
        <w:t>Kritériá výberu medzinárodných správ zo servisu spravodajských agentúr v spravodajstve STV/RTVS, TV Markíza, TA3 a TV JOJ.</w:t>
      </w:r>
    </w:p>
    <w:p w14:paraId="0B2024A7" w14:textId="77777777" w:rsidR="00014284" w:rsidRPr="006C382F" w:rsidRDefault="00014284">
      <w:pPr>
        <w:pStyle w:val="Odsekzoznamu"/>
        <w:ind w:left="360"/>
      </w:pPr>
      <w:r w:rsidRPr="006C382F">
        <w:t>Licencované zábavné televízne formáty v programovej ponuke slovenských televízií.</w:t>
      </w:r>
    </w:p>
    <w:p w14:paraId="6B2AC167" w14:textId="77777777" w:rsidR="00014284" w:rsidRPr="006C382F" w:rsidRDefault="00014284">
      <w:pPr>
        <w:pStyle w:val="Odsekzoznamu"/>
        <w:ind w:left="360"/>
      </w:pPr>
      <w:r w:rsidRPr="006C382F">
        <w:t>Reflexia národnostných menšín v slovenských periodikách 2008 – 2012.</w:t>
      </w:r>
    </w:p>
    <w:p w14:paraId="624A8919" w14:textId="77777777" w:rsidR="00014284" w:rsidRPr="006C382F" w:rsidRDefault="00014284">
      <w:pPr>
        <w:pStyle w:val="Odsekzoznamu"/>
        <w:ind w:left="360"/>
      </w:pPr>
      <w:r w:rsidRPr="006C382F">
        <w:t>Médiá ako komunikačný nástroj investor relations manažérov.</w:t>
      </w:r>
    </w:p>
    <w:p w14:paraId="607A6783" w14:textId="77777777" w:rsidR="00014284" w:rsidRPr="006C382F" w:rsidRDefault="00014284">
      <w:pPr>
        <w:pStyle w:val="Odsekzoznamu"/>
        <w:ind w:left="360"/>
      </w:pPr>
      <w:r w:rsidRPr="006C382F">
        <w:t>Webdesign v marketingovej komunikácii.</w:t>
      </w:r>
    </w:p>
    <w:p w14:paraId="52E1E7DA" w14:textId="77777777" w:rsidR="00014284" w:rsidRPr="006C382F" w:rsidRDefault="00014284">
      <w:pPr>
        <w:pStyle w:val="Odsekzoznamu"/>
        <w:ind w:left="360"/>
      </w:pPr>
      <w:r w:rsidRPr="006C382F">
        <w:t>Charakter značky a její místo v systému marketingových komunikací.</w:t>
      </w:r>
    </w:p>
    <w:p w14:paraId="3F88792D" w14:textId="77777777" w:rsidR="00014284" w:rsidRPr="006C382F" w:rsidRDefault="00014284">
      <w:pPr>
        <w:pStyle w:val="Odsekzoznamu"/>
        <w:ind w:left="360"/>
      </w:pPr>
      <w:r w:rsidRPr="006C382F">
        <w:t>Phineas Taylor Barnum v kontexte moderných dejín reklamy a jeho odkaz pre dnešnú oblasť marketingovej komunikácie.</w:t>
      </w:r>
    </w:p>
    <w:p w14:paraId="719D8B29" w14:textId="77777777" w:rsidR="00014284" w:rsidRPr="006C382F" w:rsidRDefault="00014284">
      <w:pPr>
        <w:pStyle w:val="Odsekzoznamu"/>
        <w:ind w:left="360"/>
      </w:pPr>
      <w:r w:rsidRPr="006C382F">
        <w:t>Analýza tvorby corporate identity začínajúcich event marketingových agentúr na Slovensku a v Českej republike.</w:t>
      </w:r>
    </w:p>
    <w:p w14:paraId="43F09F9A" w14:textId="77777777" w:rsidR="00014284" w:rsidRPr="006C382F" w:rsidRDefault="00014284">
      <w:pPr>
        <w:pStyle w:val="Odsekzoznamu"/>
        <w:ind w:left="360"/>
      </w:pPr>
      <w:r w:rsidRPr="006C382F">
        <w:t>Kreativita v marketingovej komunikácii.</w:t>
      </w:r>
    </w:p>
    <w:p w14:paraId="0127AC98" w14:textId="77777777" w:rsidR="00014284" w:rsidRPr="006C382F" w:rsidRDefault="00014284">
      <w:pPr>
        <w:pStyle w:val="Odsekzoznamu"/>
        <w:ind w:left="360"/>
      </w:pPr>
      <w:r w:rsidRPr="006C382F">
        <w:t>Pozícia public relations v marketingovej komunikácii 21. storočia.</w:t>
      </w:r>
    </w:p>
    <w:p w14:paraId="6A14E7EE" w14:textId="77777777" w:rsidR="00014284" w:rsidRPr="006C382F" w:rsidRDefault="00014284">
      <w:pPr>
        <w:pStyle w:val="Odsekzoznamu"/>
        <w:ind w:left="360"/>
      </w:pPr>
      <w:r w:rsidRPr="006C382F">
        <w:t>Marketingová komunikácia v edukácii dospelých</w:t>
      </w:r>
    </w:p>
    <w:p w14:paraId="3F1295D1" w14:textId="77777777" w:rsidR="00014284" w:rsidRPr="006C382F" w:rsidRDefault="00014284">
      <w:pPr>
        <w:pStyle w:val="Odsekzoznamu"/>
        <w:ind w:left="360"/>
      </w:pPr>
      <w:r w:rsidRPr="006C382F">
        <w:t>Informačná gramotnosť začínajúcich študentov vysokých škôl v SR.</w:t>
      </w:r>
    </w:p>
    <w:p w14:paraId="470A37A3" w14:textId="77777777" w:rsidR="00014284" w:rsidRPr="006C382F" w:rsidRDefault="00014284">
      <w:pPr>
        <w:pStyle w:val="Odsekzoznamu"/>
        <w:ind w:left="360"/>
      </w:pPr>
      <w:r w:rsidRPr="006C382F">
        <w:t>Informačná etika v teórii a praxi informačných interakcií.</w:t>
      </w:r>
    </w:p>
    <w:p w14:paraId="6E053158" w14:textId="77777777" w:rsidR="00014284" w:rsidRPr="006C382F" w:rsidRDefault="00014284">
      <w:pPr>
        <w:pStyle w:val="Odsekzoznamu"/>
        <w:ind w:left="360"/>
      </w:pPr>
      <w:r w:rsidRPr="006C382F">
        <w:t>Informačné správanie „Google“ generácie.</w:t>
      </w:r>
    </w:p>
    <w:p w14:paraId="5842E199" w14:textId="77777777" w:rsidR="00014284" w:rsidRPr="006C382F" w:rsidRDefault="00014284">
      <w:pPr>
        <w:pStyle w:val="Odsekzoznamu"/>
        <w:ind w:left="360"/>
      </w:pPr>
      <w:r w:rsidRPr="006C382F">
        <w:t>Informačná tvorivosť v elektronickom prostredí.</w:t>
      </w:r>
    </w:p>
    <w:p w14:paraId="18D58253" w14:textId="77777777" w:rsidR="00014284" w:rsidRPr="006C382F" w:rsidRDefault="00014284">
      <w:pPr>
        <w:pStyle w:val="Odsekzoznamu"/>
        <w:ind w:left="360"/>
      </w:pPr>
      <w:r w:rsidRPr="006C382F">
        <w:t>Informačné správanie detí v digitálnom prostredí.</w:t>
      </w:r>
    </w:p>
    <w:p w14:paraId="51F57887" w14:textId="77777777" w:rsidR="00014284" w:rsidRPr="006C382F" w:rsidRDefault="00014284">
      <w:pPr>
        <w:pStyle w:val="Odsekzoznamu"/>
        <w:ind w:left="360"/>
      </w:pPr>
      <w:r w:rsidRPr="006C382F">
        <w:t>Využitie alternatívnych bibliometrických indikátorov pre hodnotenie vedy.</w:t>
      </w:r>
    </w:p>
    <w:p w14:paraId="511DACBB" w14:textId="77777777" w:rsidR="00014284" w:rsidRPr="006C382F" w:rsidRDefault="00014284">
      <w:pPr>
        <w:pStyle w:val="Odsekzoznamu"/>
        <w:ind w:left="360"/>
      </w:pPr>
      <w:r w:rsidRPr="006C382F">
        <w:t>Sivá literatúra vo vedeckej komunikácii.</w:t>
      </w:r>
    </w:p>
    <w:p w14:paraId="7A786C07" w14:textId="77777777" w:rsidR="00014284" w:rsidRPr="006C382F" w:rsidRDefault="00014284">
      <w:pPr>
        <w:pStyle w:val="Odsekzoznamu"/>
        <w:ind w:left="360"/>
      </w:pPr>
      <w:r w:rsidRPr="006C382F">
        <w:t>Použiteľnosť mobilných webových sídiel knižníc.</w:t>
      </w:r>
    </w:p>
    <w:p w14:paraId="78D55089" w14:textId="77777777" w:rsidR="00014284" w:rsidRPr="006C382F" w:rsidRDefault="00014284">
      <w:pPr>
        <w:pStyle w:val="Odsekzoznamu"/>
        <w:ind w:left="360"/>
      </w:pPr>
      <w:r w:rsidRPr="006C382F">
        <w:t>Súčasný stav a perspektívy využitia inštitucionálnych repozitárov vo vedeckej komunikácii.</w:t>
      </w:r>
    </w:p>
    <w:p w14:paraId="2A7F8BAF" w14:textId="77777777" w:rsidR="00014284" w:rsidRPr="006C382F" w:rsidRDefault="00014284">
      <w:pPr>
        <w:pStyle w:val="Odsekzoznamu"/>
        <w:ind w:left="360"/>
      </w:pPr>
      <w:r w:rsidRPr="006C382F">
        <w:t>Recepcia textu v kontexte multitaskingu.</w:t>
      </w:r>
    </w:p>
    <w:p w14:paraId="7A1E9269" w14:textId="77777777" w:rsidR="00014284" w:rsidRPr="006C382F" w:rsidRDefault="00014284">
      <w:pPr>
        <w:pStyle w:val="Odsekzoznamu"/>
        <w:ind w:left="360"/>
      </w:pPr>
      <w:r w:rsidRPr="006C382F">
        <w:t>Informačná a digitálna gramotnosť učiteľov v kontexte využívania e-learningových nástrojov.</w:t>
      </w:r>
    </w:p>
    <w:p w14:paraId="01E3BE2F" w14:textId="77777777" w:rsidR="00014284" w:rsidRPr="006C382F" w:rsidRDefault="00014284">
      <w:pPr>
        <w:pStyle w:val="Odsekzoznamu"/>
        <w:ind w:left="360"/>
      </w:pPr>
      <w:r w:rsidRPr="006C382F">
        <w:t>Literárne a audiovizuálne naratívne dielo v kontexte recepcie detským príjemcom.</w:t>
      </w:r>
    </w:p>
    <w:p w14:paraId="1903C441" w14:textId="77777777" w:rsidR="00014284" w:rsidRPr="006C382F" w:rsidRDefault="00014284">
      <w:pPr>
        <w:pStyle w:val="Odsekzoznamu"/>
        <w:ind w:left="360"/>
        <w:rPr>
          <w:shd w:val="clear" w:color="auto" w:fill="FFFFFF"/>
        </w:rPr>
      </w:pPr>
      <w:r w:rsidRPr="006C382F">
        <w:rPr>
          <w:shd w:val="clear" w:color="auto" w:fill="FFFFFF"/>
        </w:rPr>
        <w:t>Otázka informačnej explózie v sociálnych sieťach.</w:t>
      </w:r>
    </w:p>
    <w:p w14:paraId="408CA76A" w14:textId="77777777" w:rsidR="00014284" w:rsidRPr="006C382F" w:rsidRDefault="00014284">
      <w:pPr>
        <w:pStyle w:val="Odsekzoznamu"/>
        <w:ind w:left="360"/>
        <w:rPr>
          <w:shd w:val="clear" w:color="auto" w:fill="FFFFFF"/>
        </w:rPr>
      </w:pPr>
      <w:r w:rsidRPr="006C382F">
        <w:rPr>
          <w:shd w:val="clear" w:color="auto" w:fill="FFFFFF"/>
        </w:rPr>
        <w:lastRenderedPageBreak/>
        <w:t>Vydávanie jazykových slovacík na Slovensku v období 1901 – 1918.</w:t>
      </w:r>
    </w:p>
    <w:p w14:paraId="7EB70FC8" w14:textId="77777777" w:rsidR="00014284" w:rsidRPr="006C382F" w:rsidRDefault="00014284">
      <w:pPr>
        <w:pStyle w:val="Odsekzoznamu"/>
        <w:autoSpaceDE w:val="0"/>
        <w:autoSpaceDN w:val="0"/>
        <w:adjustRightInd w:val="0"/>
        <w:ind w:left="360"/>
        <w:jc w:val="both"/>
        <w:rPr>
          <w:iCs/>
        </w:rPr>
      </w:pPr>
    </w:p>
    <w:p w14:paraId="57FE8216" w14:textId="2E41F306" w:rsidR="00A4496E" w:rsidRPr="006C382F" w:rsidRDefault="00A17AC4">
      <w:pPr>
        <w:pStyle w:val="Odsekzoznamu"/>
        <w:numPr>
          <w:ilvl w:val="0"/>
          <w:numId w:val="13"/>
        </w:numPr>
        <w:autoSpaceDE w:val="0"/>
        <w:autoSpaceDN w:val="0"/>
        <w:adjustRightInd w:val="0"/>
        <w:jc w:val="both"/>
        <w:rPr>
          <w:iCs/>
        </w:rPr>
      </w:pPr>
      <w:r w:rsidRPr="006C382F">
        <w:rPr>
          <w:iCs/>
        </w:rPr>
        <w:t>Vysoká škola popíše alebo sa odkáže na</w:t>
      </w:r>
      <w:r w:rsidR="001F3EAE" w:rsidRPr="006C382F">
        <w:rPr>
          <w:iCs/>
        </w:rPr>
        <w:t>:</w:t>
      </w:r>
    </w:p>
    <w:p w14:paraId="1BE798AD" w14:textId="4FE2562C" w:rsidR="00A4496E" w:rsidRPr="006C382F" w:rsidRDefault="00A17AC4">
      <w:pPr>
        <w:pStyle w:val="Odsekzoznamu"/>
        <w:numPr>
          <w:ilvl w:val="0"/>
          <w:numId w:val="31"/>
        </w:numPr>
        <w:autoSpaceDE w:val="0"/>
        <w:autoSpaceDN w:val="0"/>
        <w:adjustRightInd w:val="0"/>
        <w:jc w:val="both"/>
        <w:rPr>
          <w:iCs/>
        </w:rPr>
      </w:pPr>
      <w:r w:rsidRPr="006C382F">
        <w:rPr>
          <w:iCs/>
        </w:rPr>
        <w:t>pravidl</w:t>
      </w:r>
      <w:r w:rsidR="003E67EF" w:rsidRPr="006C382F">
        <w:rPr>
          <w:iCs/>
        </w:rPr>
        <w:t>á</w:t>
      </w:r>
      <w:r w:rsidRPr="006C382F">
        <w:rPr>
          <w:iCs/>
        </w:rPr>
        <w:t xml:space="preserve"> pri zadávaní, spracovaní, oponovaní, obhajobe a hodnotení záverečných prác v študijnom programe</w:t>
      </w:r>
      <w:r w:rsidR="00AE7F9D" w:rsidRPr="006C382F">
        <w:rPr>
          <w:iCs/>
        </w:rPr>
        <w:t>:</w:t>
      </w:r>
      <w:r w:rsidR="00A4496E" w:rsidRPr="006C382F">
        <w:rPr>
          <w:iCs/>
        </w:rPr>
        <w:t xml:space="preserve"> </w:t>
      </w:r>
    </w:p>
    <w:p w14:paraId="4243B78E" w14:textId="233CFCB7" w:rsidR="00EA6A98" w:rsidRPr="006C382F" w:rsidRDefault="00EA6A98">
      <w:pPr>
        <w:pStyle w:val="Odsekzoznamu"/>
        <w:autoSpaceDE w:val="0"/>
        <w:autoSpaceDN w:val="0"/>
        <w:adjustRightInd w:val="0"/>
        <w:rPr>
          <w:iCs/>
        </w:rPr>
      </w:pPr>
      <w:r w:rsidRPr="006C382F">
        <w:rPr>
          <w:iCs/>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Uplatňuje sa aj Vnútorný predpis FiF UK č. 5/2020 Študijný poriadok FiF UK, v ktorom sa podľa čl. 24</w:t>
      </w:r>
      <w:r w:rsidR="006E2E48" w:rsidRPr="006C382F">
        <w:rPr>
          <w:iCs/>
        </w:rPr>
        <w:t>,</w:t>
      </w:r>
      <w:r w:rsidRPr="006C382F">
        <w:rPr>
          <w:iCs/>
        </w:rPr>
        <w:t xml:space="preserve"> ods. 4 písm. b) priznáva odborovej komisii doktorandského štúdia kompetencia schvaľovať témy dizertačných prác, čo zaručuje, že témy dizertačných prác budú zodpovedať odbornému zameraniu ich školiteľov.</w:t>
      </w:r>
    </w:p>
    <w:p w14:paraId="3AE58965" w14:textId="77777777" w:rsidR="00EA6A98" w:rsidRPr="006C382F" w:rsidRDefault="00EA6A98">
      <w:pPr>
        <w:pStyle w:val="Odsekzoznamu"/>
      </w:pPr>
      <w:r w:rsidRPr="006C382F">
        <w:t xml:space="preserve">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odovzdávania, administrácie a obhajob dizertačných prác, ako aj písomných prác k dizertačnej skúške sú spracované a pravidelne aktualizované na webovom sídle fakulty. </w:t>
      </w:r>
    </w:p>
    <w:p w14:paraId="12D4B41F" w14:textId="77777777" w:rsidR="00EA6A98" w:rsidRPr="006C382F" w:rsidRDefault="00EA6A98">
      <w:pPr>
        <w:pStyle w:val="Odsekzoznamu"/>
      </w:pPr>
      <w:r w:rsidRPr="006C382F">
        <w:t xml:space="preserve">Ciele dizertačnej práce. Dizertačnou prácou študent preukazuje schopnosť a pripravenosť na samostatnú vedeckú činnosť. Vyznačuje sa vysokým stupňom analýzy a syntézy, prehľadu poznatkov a originalitou. </w:t>
      </w:r>
    </w:p>
    <w:p w14:paraId="050EC73B" w14:textId="77777777" w:rsidR="00EA6A98" w:rsidRPr="006C382F" w:rsidRDefault="00EA6A98">
      <w:pPr>
        <w:pStyle w:val="Odsekzoznamu"/>
      </w:pPr>
      <w:r w:rsidRPr="006C382F">
        <w:t xml:space="preserve">Organizácia a pravidlá výberu, spracovanie a obhajoby dizertačných prác. Dekan 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 </w:t>
      </w:r>
    </w:p>
    <w:p w14:paraId="22FDDE3A" w14:textId="61BBAD98" w:rsidR="00EA6A98" w:rsidRPr="006C382F" w:rsidRDefault="00EA6A98">
      <w:pPr>
        <w:pStyle w:val="Odsekzoznamu"/>
      </w:pPr>
      <w:r w:rsidRPr="006C382F">
        <w:t>Pravidlá posudzovania dizertačnej práce. 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236975" w:rsidRPr="006C382F">
        <w:t xml:space="preserve"> </w:t>
      </w:r>
      <w:r w:rsidRPr="006C382F">
        <w:t>UK č. 5/2020. Hodnotenie práce sa riadi Študijným poriadkom FiF</w:t>
      </w:r>
      <w:r w:rsidR="00E428FA" w:rsidRPr="006C382F">
        <w:t xml:space="preserve"> </w:t>
      </w:r>
      <w:r w:rsidRPr="006C382F">
        <w:t>UK. 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w:t>
      </w:r>
      <w:r w:rsidR="00E428FA" w:rsidRPr="006C382F">
        <w:t xml:space="preserve"> </w:t>
      </w:r>
      <w:r w:rsidRPr="006C382F">
        <w:t xml:space="preserve">UK č. 5/2020), primeranosť rozsahu, </w:t>
      </w:r>
      <w:r w:rsidRPr="006C382F">
        <w:lastRenderedPageBreak/>
        <w:t>jazyková, štylistická a formálna úprava, spôsob a forma obhajoby dizertačnej práce, vrátane schopnosti študenta reagovať na pripomienky a otázky.</w:t>
      </w:r>
    </w:p>
    <w:p w14:paraId="23705A26" w14:textId="77777777" w:rsidR="00EA6A98" w:rsidRPr="006C382F" w:rsidRDefault="00EA6A98">
      <w:pPr>
        <w:pStyle w:val="Odsekzoznamu"/>
        <w:autoSpaceDE w:val="0"/>
        <w:autoSpaceDN w:val="0"/>
        <w:adjustRightInd w:val="0"/>
        <w:jc w:val="both"/>
        <w:rPr>
          <w:iCs/>
        </w:rPr>
      </w:pPr>
    </w:p>
    <w:p w14:paraId="65E424D0" w14:textId="1A15D7F9" w:rsidR="00A4496E" w:rsidRPr="006C382F" w:rsidRDefault="00BA1D31">
      <w:pPr>
        <w:pStyle w:val="Odsekzoznamu"/>
        <w:numPr>
          <w:ilvl w:val="0"/>
          <w:numId w:val="31"/>
        </w:numPr>
        <w:autoSpaceDE w:val="0"/>
        <w:autoSpaceDN w:val="0"/>
        <w:adjustRightInd w:val="0"/>
        <w:jc w:val="both"/>
        <w:rPr>
          <w:iCs/>
        </w:rPr>
      </w:pPr>
      <w:r w:rsidRPr="006C382F">
        <w:rPr>
          <w:iCs/>
        </w:rPr>
        <w:t xml:space="preserve">možnosti a postupy </w:t>
      </w:r>
      <w:r w:rsidR="00A4496E" w:rsidRPr="006C382F">
        <w:rPr>
          <w:iCs/>
        </w:rPr>
        <w:t>účasti na mobilitách</w:t>
      </w:r>
      <w:r w:rsidRPr="006C382F">
        <w:rPr>
          <w:iCs/>
        </w:rPr>
        <w:t xml:space="preserve"> štud</w:t>
      </w:r>
      <w:r w:rsidR="009B1989" w:rsidRPr="006C382F">
        <w:rPr>
          <w:iCs/>
        </w:rPr>
        <w:t>e</w:t>
      </w:r>
      <w:r w:rsidRPr="006C382F">
        <w:rPr>
          <w:iCs/>
        </w:rPr>
        <w:t>ntov</w:t>
      </w:r>
      <w:r w:rsidR="00AE7F9D" w:rsidRPr="006C382F">
        <w:rPr>
          <w:iCs/>
        </w:rPr>
        <w:t>:</w:t>
      </w:r>
      <w:r w:rsidR="00A4496E" w:rsidRPr="006C382F">
        <w:rPr>
          <w:iCs/>
        </w:rPr>
        <w:t xml:space="preserve"> </w:t>
      </w:r>
    </w:p>
    <w:p w14:paraId="7A6A7F7A" w14:textId="6B470686" w:rsidR="001D3038" w:rsidRPr="006C382F" w:rsidRDefault="001D3038" w:rsidP="008A08B2">
      <w:pPr>
        <w:pStyle w:val="Odsekzoznamu"/>
        <w:rPr>
          <w:rFonts w:eastAsia="Calibri"/>
          <w:iCs/>
        </w:rPr>
      </w:pPr>
      <w:r w:rsidRPr="006C382F">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6C382F">
        <w:rPr>
          <w:rFonts w:eastAsia="Calibri"/>
          <w:iCs/>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62A9550B" w14:textId="77777777" w:rsidR="001D3038" w:rsidRPr="006C382F" w:rsidRDefault="001D3038" w:rsidP="008A08B2">
      <w:pPr>
        <w:pStyle w:val="Odsekzoznamu"/>
        <w:rPr>
          <w:rFonts w:eastAsia="Calibri"/>
          <w:iCs/>
        </w:rPr>
      </w:pPr>
      <w:r w:rsidRPr="006C382F">
        <w:rPr>
          <w:rFonts w:eastAsia="Calibri"/>
          <w:iCs/>
        </w:rPr>
        <w:t>Postavenie univerzity a jej fakúlt vo vzťahu k mobilitným programom v rámci Erasmus+ na UK upravuje Vnútorný predpis UK č. 3/2016 o pôsobnosti UK a jej fakúlt v rámci programu Európskeho spoločenstva Erasmus+.</w:t>
      </w:r>
    </w:p>
    <w:p w14:paraId="15306C3A" w14:textId="0A0B53F2" w:rsidR="001D3038" w:rsidRPr="006C382F" w:rsidRDefault="001D3038">
      <w:pPr>
        <w:pStyle w:val="Odsekzoznamu"/>
        <w:autoSpaceDE w:val="0"/>
        <w:autoSpaceDN w:val="0"/>
        <w:adjustRightInd w:val="0"/>
        <w:rPr>
          <w:iCs/>
        </w:rPr>
      </w:pPr>
      <w:r w:rsidRPr="006C382F">
        <w:rPr>
          <w:rFonts w:eastAsia="Calibri"/>
          <w:iCs/>
        </w:rPr>
        <w:t>V súvislosti s realizáciou zahraničných mobilít má fakulta vytvorený systém uznávania predmetov a prenosu kreditov získaných na zahraničných univerzitách (čl. 19 Vnútorného predpisu FiF UK č.</w:t>
      </w:r>
      <w:r w:rsidR="00E428FA" w:rsidRPr="006C382F">
        <w:rPr>
          <w:rFonts w:eastAsia="Calibri"/>
          <w:iCs/>
        </w:rPr>
        <w:t xml:space="preserve"> </w:t>
      </w:r>
      <w:r w:rsidRPr="006C382F">
        <w:rPr>
          <w:rFonts w:eastAsia="Calibri"/>
          <w:iCs/>
        </w:rPr>
        <w:t>5/2020, Študijného poriadku FiF UK).</w:t>
      </w:r>
    </w:p>
    <w:p w14:paraId="7DB4AFC1" w14:textId="77777777" w:rsidR="001D3038" w:rsidRPr="006C382F" w:rsidRDefault="001D3038" w:rsidP="008A08B2">
      <w:pPr>
        <w:pStyle w:val="Odsekzoznamu"/>
        <w:rPr>
          <w:rFonts w:eastAsia="Calibri"/>
          <w:iCs/>
        </w:rPr>
      </w:pPr>
      <w:r w:rsidRPr="006C382F">
        <w:rPr>
          <w:rFonts w:eastAsia="Calibri"/>
          <w:iCs/>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17C77248" w14:textId="77777777" w:rsidR="001D3038" w:rsidRPr="006C382F" w:rsidRDefault="001D3038" w:rsidP="008A08B2">
      <w:pPr>
        <w:pStyle w:val="Odsekzoznamu"/>
        <w:rPr>
          <w:rFonts w:eastAsia="Calibri"/>
          <w:iCs/>
        </w:rPr>
      </w:pPr>
      <w:r w:rsidRPr="006C382F">
        <w:rPr>
          <w:rFonts w:eastAsia="Calibri"/>
          <w:iCs/>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5977EEAD" w14:textId="77777777" w:rsidR="001D3038" w:rsidRPr="006C382F" w:rsidRDefault="001D3038" w:rsidP="008A08B2">
      <w:pPr>
        <w:pStyle w:val="Odsekzoznamu"/>
      </w:pPr>
      <w:r w:rsidRPr="006C382F">
        <w:rPr>
          <w:rFonts w:eastAsia="Calibri"/>
          <w:iCs/>
        </w:rPr>
        <w:t xml:space="preserve">V súčasnosti majú zúčastnené katedry uzatvorené zmluvy napríklad s týmito partnermi v zahraničí: </w:t>
      </w:r>
      <w:r w:rsidRPr="006C382F">
        <w:t xml:space="preserve">Masaryk University in Brno (CZ), Palacký University in Olomouc (CZ), Charles University in Prague (CZ), Complutense University of Madrid (E), University of Warsaw (PL), Turiba University in Riga (LV), University of Malaga (E), Silesian Univerzita in Opava (CZ), University in Katowice (PL), University of Ljubljana (SI), </w:t>
      </w:r>
      <w:r w:rsidRPr="006C382F">
        <w:lastRenderedPageBreak/>
        <w:t>University of Vilnius (LT), University in Pécs (HU), Technological Institute in Athens (GR).</w:t>
      </w:r>
    </w:p>
    <w:p w14:paraId="729F75BC" w14:textId="77777777" w:rsidR="001D3038" w:rsidRPr="006C382F" w:rsidRDefault="001D3038">
      <w:pPr>
        <w:pStyle w:val="Odsekzoznamu"/>
        <w:autoSpaceDE w:val="0"/>
        <w:autoSpaceDN w:val="0"/>
        <w:adjustRightInd w:val="0"/>
        <w:jc w:val="both"/>
        <w:rPr>
          <w:iCs/>
        </w:rPr>
      </w:pPr>
    </w:p>
    <w:p w14:paraId="5B7C5897" w14:textId="2964C5EC" w:rsidR="00A17AC4" w:rsidRPr="006C382F" w:rsidRDefault="00A17AC4">
      <w:pPr>
        <w:pStyle w:val="Odsekzoznamu"/>
        <w:numPr>
          <w:ilvl w:val="0"/>
          <w:numId w:val="31"/>
        </w:numPr>
        <w:autoSpaceDE w:val="0"/>
        <w:autoSpaceDN w:val="0"/>
        <w:adjustRightInd w:val="0"/>
        <w:jc w:val="both"/>
        <w:rPr>
          <w:iCs/>
        </w:rPr>
      </w:pPr>
      <w:r w:rsidRPr="006C382F">
        <w:rPr>
          <w:iCs/>
        </w:rPr>
        <w:t>pravidl</w:t>
      </w:r>
      <w:r w:rsidR="003E67EF" w:rsidRPr="006C382F">
        <w:rPr>
          <w:iCs/>
        </w:rPr>
        <w:t>á</w:t>
      </w:r>
      <w:r w:rsidRPr="006C382F">
        <w:rPr>
          <w:iCs/>
        </w:rPr>
        <w:t xml:space="preserve"> dodržiavania </w:t>
      </w:r>
      <w:r w:rsidR="001A0122" w:rsidRPr="006C382F">
        <w:rPr>
          <w:iCs/>
        </w:rPr>
        <w:t>akademickej etiky</w:t>
      </w:r>
      <w:r w:rsidR="00CE4F66" w:rsidRPr="006C382F">
        <w:rPr>
          <w:iCs/>
        </w:rPr>
        <w:t xml:space="preserve"> a</w:t>
      </w:r>
      <w:r w:rsidR="00AD069D" w:rsidRPr="006C382F">
        <w:rPr>
          <w:iCs/>
        </w:rPr>
        <w:t> vyvodzovania dôsledkov</w:t>
      </w:r>
      <w:r w:rsidR="00AE7F9D" w:rsidRPr="006C382F">
        <w:rPr>
          <w:iCs/>
        </w:rPr>
        <w:t>:</w:t>
      </w:r>
      <w:r w:rsidR="00CE4F66" w:rsidRPr="006C382F">
        <w:rPr>
          <w:iCs/>
        </w:rPr>
        <w:t xml:space="preserve"> </w:t>
      </w:r>
    </w:p>
    <w:p w14:paraId="13FF199D" w14:textId="07527B4D" w:rsidR="00420185" w:rsidRPr="006C382F" w:rsidRDefault="00420185">
      <w:pPr>
        <w:pStyle w:val="Odsekzoznamu"/>
        <w:rPr>
          <w:rFonts w:eastAsia="Calibri"/>
          <w:iCs/>
        </w:rPr>
      </w:pPr>
      <w:r w:rsidRPr="006C382F">
        <w:rPr>
          <w:rFonts w:eastAsia="Calibri"/>
          <w:iCs/>
        </w:rPr>
        <w:t>Študijný program bude zabezpečovať dodržiavanie akademickej etiky v súlade s predpismi UK, FiF</w:t>
      </w:r>
      <w:r w:rsidR="00E428FA" w:rsidRPr="006C382F">
        <w:rPr>
          <w:rFonts w:eastAsia="Calibri"/>
          <w:iCs/>
        </w:rPr>
        <w:t xml:space="preserve"> </w:t>
      </w:r>
      <w:r w:rsidRPr="006C382F">
        <w:rPr>
          <w:rFonts w:eastAsia="Calibri"/>
          <w:iCs/>
        </w:rPr>
        <w:t>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w:t>
      </w:r>
      <w:r w:rsidR="00E428FA" w:rsidRPr="006C382F">
        <w:rPr>
          <w:rFonts w:eastAsia="Calibri"/>
          <w:iCs/>
        </w:rPr>
        <w:t>,</w:t>
      </w:r>
      <w:r w:rsidRPr="006C382F">
        <w:rPr>
          <w:rFonts w:eastAsia="Calibri"/>
          <w:iCs/>
        </w:rPr>
        <w:t xml:space="preserve">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C86635E" w14:textId="77777777" w:rsidR="00420185" w:rsidRPr="006C382F" w:rsidRDefault="00420185">
      <w:pPr>
        <w:pStyle w:val="Odsekzoznamu"/>
        <w:rPr>
          <w:rFonts w:eastAsia="Calibri"/>
          <w:iCs/>
        </w:rPr>
      </w:pPr>
      <w:r w:rsidRPr="006C382F">
        <w:rPr>
          <w:rFonts w:eastAsia="Calibri"/>
          <w:iCs/>
        </w:rPr>
        <w:t xml:space="preserve">K správnemu pochopeniu a dodržiavaniu akademickej etiky budú študenti študijného programu vedení aj prostredníctvom predmetu Informačné zdroje a „soft skills“ vedeckej komunikácie a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0A9EE3FE" w14:textId="77777777" w:rsidR="00420185" w:rsidRPr="006C382F" w:rsidRDefault="00420185">
      <w:pPr>
        <w:pStyle w:val="Odsekzoznamu"/>
        <w:autoSpaceDE w:val="0"/>
        <w:autoSpaceDN w:val="0"/>
        <w:adjustRightInd w:val="0"/>
        <w:rPr>
          <w:rFonts w:eastAsia="Calibri"/>
          <w:iCs/>
        </w:rPr>
      </w:pPr>
      <w:r w:rsidRPr="006C382F">
        <w:rPr>
          <w:rFonts w:eastAsia="Calibri"/>
          <w:iCs/>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4636CA35" w14:textId="77777777" w:rsidR="006E2889" w:rsidRPr="006C382F" w:rsidRDefault="006E2889">
      <w:pPr>
        <w:pStyle w:val="Odsekzoznamu"/>
        <w:autoSpaceDE w:val="0"/>
        <w:autoSpaceDN w:val="0"/>
        <w:adjustRightInd w:val="0"/>
        <w:ind w:firstLine="131"/>
        <w:rPr>
          <w:iCs/>
        </w:rPr>
      </w:pPr>
    </w:p>
    <w:p w14:paraId="330CF802" w14:textId="604DE89F" w:rsidR="0014733E" w:rsidRPr="006C382F" w:rsidRDefault="00BA1D31">
      <w:pPr>
        <w:pStyle w:val="Odsekzoznamu"/>
        <w:numPr>
          <w:ilvl w:val="0"/>
          <w:numId w:val="31"/>
        </w:numPr>
        <w:autoSpaceDE w:val="0"/>
        <w:autoSpaceDN w:val="0"/>
        <w:adjustRightInd w:val="0"/>
        <w:jc w:val="both"/>
        <w:rPr>
          <w:iCs/>
        </w:rPr>
      </w:pPr>
      <w:r w:rsidRPr="006C382F">
        <w:rPr>
          <w:iCs/>
        </w:rPr>
        <w:t>postupy aplikovateľné pre študentov so špeciálnymi potrebami</w:t>
      </w:r>
      <w:r w:rsidR="00AE7F9D" w:rsidRPr="006C382F">
        <w:rPr>
          <w:iCs/>
        </w:rPr>
        <w:t>:</w:t>
      </w:r>
    </w:p>
    <w:p w14:paraId="67B658C8" w14:textId="77777777" w:rsidR="0014733E" w:rsidRPr="006C382F" w:rsidRDefault="0014733E">
      <w:pPr>
        <w:pStyle w:val="Odsekzoznamu"/>
        <w:rPr>
          <w:rFonts w:eastAsia="Calibri"/>
          <w:iCs/>
        </w:rPr>
      </w:pPr>
      <w:r w:rsidRPr="006C382F">
        <w:rPr>
          <w:rFonts w:eastAsia="Calibri"/>
          <w:iCs/>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5978D67C" w14:textId="77777777" w:rsidR="0014733E" w:rsidRPr="006C382F" w:rsidRDefault="0014733E">
      <w:pPr>
        <w:pStyle w:val="Odsekzoznamu"/>
        <w:rPr>
          <w:rFonts w:eastAsiaTheme="minorEastAsia"/>
          <w:iCs/>
        </w:rPr>
      </w:pPr>
      <w:r w:rsidRPr="006C382F">
        <w:rPr>
          <w:rFonts w:eastAsia="Calibri"/>
          <w:iCs/>
        </w:rPr>
        <w:t xml:space="preserve">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r w:rsidRPr="006C382F">
        <w:rPr>
          <w:rFonts w:eastAsiaTheme="minorEastAsia"/>
          <w:iCs/>
        </w:rPr>
        <w:t xml:space="preserve">Univerzita Komenského v Bratislave spolupracuje s Podporným </w:t>
      </w:r>
      <w:r w:rsidRPr="006C382F">
        <w:rPr>
          <w:rFonts w:eastAsiaTheme="minorEastAsia"/>
          <w:iCs/>
        </w:rPr>
        <w:lastRenderedPageBreak/>
        <w:t xml:space="preserve">centrom pre zrakovo postihnutých študentov, ktoré poskytuje služby v oblasti spracovania študijnej literatúry a poskytnutia výpočtovej techniky. </w:t>
      </w:r>
    </w:p>
    <w:p w14:paraId="0BC9271F" w14:textId="7F887605" w:rsidR="0014733E" w:rsidRPr="006C382F" w:rsidRDefault="0014733E">
      <w:pPr>
        <w:pStyle w:val="Odsekzoznamu"/>
        <w:rPr>
          <w:rFonts w:eastAsiaTheme="minorEastAsia"/>
          <w:iCs/>
        </w:rPr>
      </w:pPr>
      <w:r w:rsidRPr="006C382F">
        <w:rPr>
          <w:iCs/>
        </w:rPr>
        <w:t xml:space="preserve">Študentom študijného programu je poskytovaná individualizovaná podpora a sú vytvárané vhodné podmienky pre študentov so špecifickými potrebami. </w:t>
      </w:r>
      <w:r w:rsidRPr="006C382F">
        <w:rPr>
          <w:rFonts w:eastAsia="Calibri"/>
          <w:iCs/>
        </w:rPr>
        <w:t>Centrum podpory študentov so špecifickými potrebami sa venuje informačným, poradenským a konzultačným službám pre študentov so špecifickými potrebami, vzdelávacej a tréningovej činnosti pre týchto študentov a ich akademickou a technickou podporou počas celého vysokoškolského štúdia.</w:t>
      </w:r>
      <w:r w:rsidR="006E2E48" w:rsidRPr="006C382F">
        <w:rPr>
          <w:rFonts w:eastAsia="Calibri"/>
          <w:iCs/>
        </w:rPr>
        <w:t xml:space="preserve"> </w:t>
      </w:r>
      <w:r w:rsidRPr="006C382F">
        <w:rPr>
          <w:rFonts w:eastAsia="Calibri"/>
          <w:iCs/>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6C382F">
        <w:rPr>
          <w:rFonts w:eastAsiaTheme="minorEastAsia"/>
          <w:iCs/>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3BC2148F" w14:textId="7E73944B" w:rsidR="00BA1D31" w:rsidRPr="006C382F" w:rsidRDefault="00BA1D31">
      <w:pPr>
        <w:pStyle w:val="Odsekzoznamu"/>
        <w:autoSpaceDE w:val="0"/>
        <w:autoSpaceDN w:val="0"/>
        <w:adjustRightInd w:val="0"/>
        <w:jc w:val="both"/>
        <w:rPr>
          <w:iCs/>
        </w:rPr>
      </w:pPr>
      <w:r w:rsidRPr="006C382F">
        <w:rPr>
          <w:iCs/>
        </w:rPr>
        <w:t xml:space="preserve"> </w:t>
      </w:r>
    </w:p>
    <w:p w14:paraId="52B78EA6" w14:textId="2C5A7684" w:rsidR="001A0122" w:rsidRPr="006C382F" w:rsidRDefault="001A0122">
      <w:pPr>
        <w:pStyle w:val="Odsekzoznamu"/>
        <w:numPr>
          <w:ilvl w:val="0"/>
          <w:numId w:val="31"/>
        </w:numPr>
        <w:autoSpaceDE w:val="0"/>
        <w:autoSpaceDN w:val="0"/>
        <w:adjustRightInd w:val="0"/>
        <w:jc w:val="both"/>
        <w:rPr>
          <w:iCs/>
        </w:rPr>
      </w:pPr>
      <w:r w:rsidRPr="006C382F">
        <w:rPr>
          <w:iCs/>
        </w:rPr>
        <w:t>postupy podávania po</w:t>
      </w:r>
      <w:r w:rsidR="00093B72" w:rsidRPr="006C382F">
        <w:rPr>
          <w:iCs/>
        </w:rPr>
        <w:t>dnetov</w:t>
      </w:r>
      <w:r w:rsidR="00553613" w:rsidRPr="006C382F">
        <w:rPr>
          <w:iCs/>
        </w:rPr>
        <w:t xml:space="preserve"> a</w:t>
      </w:r>
      <w:r w:rsidR="00490701" w:rsidRPr="006C382F">
        <w:rPr>
          <w:iCs/>
        </w:rPr>
        <w:t> </w:t>
      </w:r>
      <w:r w:rsidR="00553613" w:rsidRPr="006C382F">
        <w:rPr>
          <w:iCs/>
        </w:rPr>
        <w:t>odvolaní</w:t>
      </w:r>
      <w:r w:rsidRPr="006C382F">
        <w:rPr>
          <w:iCs/>
        </w:rPr>
        <w:t xml:space="preserve"> </w:t>
      </w:r>
      <w:r w:rsidR="00BC7FF6" w:rsidRPr="006C382F">
        <w:rPr>
          <w:iCs/>
        </w:rPr>
        <w:t>z</w:t>
      </w:r>
      <w:r w:rsidR="00AE7F9D" w:rsidRPr="006C382F">
        <w:rPr>
          <w:iCs/>
        </w:rPr>
        <w:t>o strany študenta:</w:t>
      </w:r>
      <w:r w:rsidRPr="006C382F">
        <w:rPr>
          <w:iCs/>
        </w:rPr>
        <w:t xml:space="preserve"> </w:t>
      </w:r>
    </w:p>
    <w:p w14:paraId="2FEE2944" w14:textId="64B518CD" w:rsidR="00AB3E38" w:rsidRPr="006C382F" w:rsidRDefault="00AB3E38" w:rsidP="008A08B2">
      <w:pPr>
        <w:ind w:left="708"/>
        <w:rPr>
          <w:rFonts w:eastAsia="Calibri"/>
          <w:iCs/>
        </w:rPr>
      </w:pPr>
      <w:r w:rsidRPr="006C382F">
        <w:rPr>
          <w:iCs/>
        </w:rPr>
        <w:t>Uchádzači, ktorí neboli prijatí na štúdium, majú možnosť nahliadnuť do dokumentácie svojho prijímacieho konania. Tiež majú právo si podať v zmysle § 58</w:t>
      </w:r>
      <w:r w:rsidR="006E2E48" w:rsidRPr="006C382F">
        <w:rPr>
          <w:iCs/>
        </w:rPr>
        <w:t>,</w:t>
      </w:r>
      <w:r w:rsidRPr="006C382F">
        <w:rPr>
          <w:iCs/>
        </w:rPr>
        <w:t xml:space="preserve">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6E2E48" w:rsidRPr="006C382F">
        <w:rPr>
          <w:iCs/>
        </w:rPr>
        <w:t xml:space="preserve"> </w:t>
      </w:r>
      <w:r w:rsidRPr="006C382F">
        <w:rPr>
          <w:iCs/>
        </w:rPr>
        <w:t>sa v</w:t>
      </w:r>
      <w:r w:rsidRPr="006C382F">
        <w:rPr>
          <w:rFonts w:eastAsia="Calibri"/>
          <w:iCs/>
        </w:rPr>
        <w:t xml:space="preserve"> odvolacom konaní riešia len tie odvolania, ktoré sú odôvodnené porušením Pravidiel prijímacieho konania alebo porušením zákona č. 131/2002 Z. z. o vysokých školách.</w:t>
      </w:r>
    </w:p>
    <w:p w14:paraId="5EB1EDF8" w14:textId="63896192" w:rsidR="00AB3E38" w:rsidRPr="006C382F" w:rsidRDefault="00AB3E38" w:rsidP="008A08B2">
      <w:pPr>
        <w:ind w:left="708"/>
        <w:rPr>
          <w:rFonts w:eastAsia="Calibri"/>
          <w:iCs/>
        </w:rPr>
      </w:pPr>
      <w:r w:rsidRPr="006C382F">
        <w:rPr>
          <w:rFonts w:eastAsia="Calibri"/>
          <w:iCs/>
        </w:rPr>
        <w:t>Práva študentov sú zakotvené v zákone o vysokých školách (Zákon 131/2002 Z.</w:t>
      </w:r>
      <w:r w:rsidR="00E428FA" w:rsidRPr="006C382F">
        <w:rPr>
          <w:rFonts w:eastAsia="Calibri"/>
          <w:iCs/>
        </w:rPr>
        <w:t xml:space="preserve"> </w:t>
      </w:r>
      <w:r w:rsidRPr="006C382F">
        <w:rPr>
          <w:rFonts w:eastAsia="Calibri"/>
          <w:iCs/>
        </w:rPr>
        <w:t xml:space="preserve">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6B031BE2" w14:textId="12855687" w:rsidR="00AB3E38" w:rsidRPr="006C382F" w:rsidRDefault="00AB3E38" w:rsidP="008A08B2">
      <w:pPr>
        <w:ind w:left="708"/>
        <w:contextualSpacing/>
      </w:pPr>
      <w:r w:rsidRPr="006C382F">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7151904E" w14:textId="77777777" w:rsidR="00AB3E38" w:rsidRPr="006C382F" w:rsidRDefault="00AB3E38" w:rsidP="008A08B2">
      <w:pPr>
        <w:ind w:left="708"/>
        <w:contextualSpacing/>
      </w:pPr>
      <w:r w:rsidRPr="006C382F">
        <w:rPr>
          <w:rFonts w:eastAsia="Calibri"/>
          <w:iCs/>
        </w:rPr>
        <w:t xml:space="preserve">Vo vnútornom systéme fakulty (Vnútorný predpis FiF UK č. 5/2020, čl. 11, ods. 1) je garantované aj riešenie sporných otázok hodnotenia. V takých prípadoch bude </w:t>
      </w:r>
      <w:r w:rsidRPr="006C382F">
        <w:rPr>
          <w:rFonts w:eastAsia="Calibri"/>
          <w:iCs/>
        </w:rPr>
        <w:lastRenderedPageBreak/>
        <w:t xml:space="preserve">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6119ED0E" w14:textId="20553BA8" w:rsidR="00AB3E38" w:rsidRPr="006C382F" w:rsidRDefault="00AB3E38">
      <w:pPr>
        <w:pStyle w:val="Odsekzoznamu"/>
        <w:numPr>
          <w:ilvl w:val="0"/>
          <w:numId w:val="44"/>
        </w:numPr>
        <w:rPr>
          <w:rFonts w:eastAsiaTheme="minorEastAsia"/>
          <w:iCs/>
        </w:rPr>
      </w:pPr>
      <w:r w:rsidRPr="006C382F">
        <w:rPr>
          <w:rFonts w:eastAsia="Calibri"/>
          <w:iCs/>
        </w:rPr>
        <w:t>na konzultovanie formy a metódy vyučovania a hodnotenia daného predmetu s pedagógom, ako aj stanovené podmienky, ktoré musia študenti splniť, aby boli hodnotení určitým klasifikačným stupňom</w:t>
      </w:r>
      <w:r w:rsidR="00E428FA" w:rsidRPr="006C382F">
        <w:rPr>
          <w:rFonts w:eastAsia="Calibri"/>
          <w:iCs/>
        </w:rPr>
        <w:t>;</w:t>
      </w:r>
    </w:p>
    <w:p w14:paraId="3AA82181" w14:textId="77777777" w:rsidR="00AB3E38" w:rsidRPr="006C382F" w:rsidRDefault="00AB3E38">
      <w:pPr>
        <w:pStyle w:val="Odsekzoznamu"/>
        <w:numPr>
          <w:ilvl w:val="0"/>
          <w:numId w:val="44"/>
        </w:numPr>
        <w:rPr>
          <w:rFonts w:eastAsiaTheme="minorEastAsia"/>
          <w:iCs/>
        </w:rPr>
      </w:pPr>
      <w:r w:rsidRPr="006C382F">
        <w:rPr>
          <w:rFonts w:eastAsia="Calibri"/>
          <w:iCs/>
        </w:rPr>
        <w:t>v prípade porušenia práv obrátiť sa na príslušných vedúcich katedier alebo na prodekana pre pedagogickú činnosť alebo na príslušné akademické orgány so žiadosťou o nápravu;</w:t>
      </w:r>
    </w:p>
    <w:p w14:paraId="5F1A2F86" w14:textId="77777777" w:rsidR="00AB3E38" w:rsidRPr="006C382F" w:rsidRDefault="00AB3E38">
      <w:pPr>
        <w:pStyle w:val="Odsekzoznamu"/>
        <w:numPr>
          <w:ilvl w:val="0"/>
          <w:numId w:val="44"/>
        </w:numPr>
        <w:rPr>
          <w:rFonts w:eastAsiaTheme="minorEastAsia"/>
          <w:iCs/>
        </w:rPr>
      </w:pPr>
      <w:r w:rsidRPr="006C382F">
        <w:rPr>
          <w:rFonts w:eastAsia="Calibri"/>
          <w:iCs/>
        </w:rPr>
        <w:t xml:space="preserve">na podanie sťažnosti dekanovi a jej vybavenie; </w:t>
      </w:r>
    </w:p>
    <w:p w14:paraId="0A9E0378" w14:textId="77777777" w:rsidR="00AB3E38" w:rsidRPr="006C382F" w:rsidRDefault="00AB3E38">
      <w:pPr>
        <w:pStyle w:val="Odsekzoznamu"/>
        <w:numPr>
          <w:ilvl w:val="0"/>
          <w:numId w:val="44"/>
        </w:numPr>
        <w:autoSpaceDE w:val="0"/>
        <w:autoSpaceDN w:val="0"/>
        <w:adjustRightInd w:val="0"/>
      </w:pPr>
      <w:r w:rsidRPr="006C382F">
        <w:rPr>
          <w:rFonts w:eastAsia="Calibri"/>
          <w:iCs/>
        </w:rPr>
        <w:t>na preskúmanie rozhodnutia dekana o vylúčení zo štúdia.</w:t>
      </w:r>
    </w:p>
    <w:p w14:paraId="48976868" w14:textId="77777777" w:rsidR="00AB3E38" w:rsidRPr="006C382F" w:rsidRDefault="00AB3E38">
      <w:pPr>
        <w:pStyle w:val="Odsekzoznamu"/>
        <w:autoSpaceDE w:val="0"/>
        <w:autoSpaceDN w:val="0"/>
        <w:adjustRightInd w:val="0"/>
        <w:jc w:val="both"/>
        <w:rPr>
          <w:iCs/>
        </w:rPr>
      </w:pPr>
    </w:p>
    <w:p w14:paraId="4F34C882" w14:textId="019A728D" w:rsidR="00D9058C" w:rsidRPr="006C382F" w:rsidRDefault="00FA6611">
      <w:pPr>
        <w:pStyle w:val="Odsekzoznamu"/>
        <w:numPr>
          <w:ilvl w:val="0"/>
          <w:numId w:val="6"/>
        </w:numPr>
        <w:autoSpaceDE w:val="0"/>
        <w:autoSpaceDN w:val="0"/>
        <w:adjustRightInd w:val="0"/>
        <w:jc w:val="both"/>
        <w:rPr>
          <w:b/>
          <w:bCs/>
        </w:rPr>
      </w:pPr>
      <w:r w:rsidRPr="006C382F">
        <w:rPr>
          <w:b/>
          <w:bCs/>
        </w:rPr>
        <w:t>I</w:t>
      </w:r>
      <w:r w:rsidR="007E30C7" w:rsidRPr="006C382F">
        <w:rPr>
          <w:b/>
          <w:bCs/>
        </w:rPr>
        <w:t>nformačn</w:t>
      </w:r>
      <w:r w:rsidRPr="006C382F">
        <w:rPr>
          <w:b/>
          <w:bCs/>
        </w:rPr>
        <w:t>é</w:t>
      </w:r>
      <w:r w:rsidR="007E30C7" w:rsidRPr="006C382F">
        <w:rPr>
          <w:b/>
          <w:bCs/>
        </w:rPr>
        <w:t xml:space="preserve"> list</w:t>
      </w:r>
      <w:r w:rsidRPr="006C382F">
        <w:rPr>
          <w:b/>
          <w:bCs/>
        </w:rPr>
        <w:t xml:space="preserve">y </w:t>
      </w:r>
      <w:r w:rsidR="007E30C7" w:rsidRPr="006C382F">
        <w:rPr>
          <w:b/>
          <w:bCs/>
        </w:rPr>
        <w:t>predmetov</w:t>
      </w:r>
      <w:r w:rsidRPr="006C382F">
        <w:rPr>
          <w:b/>
          <w:bCs/>
        </w:rPr>
        <w:t xml:space="preserve"> študijného programu</w:t>
      </w:r>
      <w:r w:rsidR="00E05E8F" w:rsidRPr="006C382F">
        <w:rPr>
          <w:b/>
          <w:bCs/>
        </w:rPr>
        <w:t xml:space="preserve"> </w:t>
      </w:r>
    </w:p>
    <w:p w14:paraId="36FCFC51" w14:textId="2836C0C4" w:rsidR="00AC0BAB" w:rsidRPr="006C382F" w:rsidRDefault="00E05E8F">
      <w:pPr>
        <w:autoSpaceDE w:val="0"/>
        <w:autoSpaceDN w:val="0"/>
        <w:adjustRightInd w:val="0"/>
        <w:ind w:firstLine="360"/>
        <w:rPr>
          <w:iCs/>
        </w:rPr>
      </w:pPr>
      <w:r w:rsidRPr="006C382F">
        <w:rPr>
          <w:iCs/>
        </w:rPr>
        <w:t xml:space="preserve">V štruktúre </w:t>
      </w:r>
      <w:r w:rsidR="00AC0BAB" w:rsidRPr="006C382F">
        <w:rPr>
          <w:iCs/>
        </w:rPr>
        <w:t xml:space="preserve">podľa </w:t>
      </w:r>
      <w:r w:rsidR="009F2F8B" w:rsidRPr="006C382F">
        <w:rPr>
          <w:iCs/>
        </w:rPr>
        <w:t>v</w:t>
      </w:r>
      <w:r w:rsidR="00AC0BAB" w:rsidRPr="006C382F">
        <w:rPr>
          <w:iCs/>
        </w:rPr>
        <w:t>yhlášky č. 614/2002 Z. z.</w:t>
      </w:r>
    </w:p>
    <w:p w14:paraId="578DDAB2" w14:textId="41C019F0" w:rsidR="00B3275E" w:rsidRPr="006C382F" w:rsidRDefault="00C02DCF">
      <w:pPr>
        <w:autoSpaceDE w:val="0"/>
        <w:autoSpaceDN w:val="0"/>
        <w:adjustRightInd w:val="0"/>
        <w:ind w:firstLine="360"/>
        <w:rPr>
          <w:iCs/>
        </w:rPr>
      </w:pPr>
      <w:r w:rsidRPr="006C382F">
        <w:rPr>
          <w:iCs/>
        </w:rPr>
        <w:t xml:space="preserve">Informačné listy všetkých predmetov študijného programu sú </w:t>
      </w:r>
      <w:r w:rsidR="00217FF0" w:rsidRPr="006C382F">
        <w:rPr>
          <w:iCs/>
        </w:rPr>
        <w:t xml:space="preserve">uvedené </w:t>
      </w:r>
      <w:r w:rsidRPr="006C382F">
        <w:rPr>
          <w:iCs/>
        </w:rPr>
        <w:t>v</w:t>
      </w:r>
      <w:r w:rsidR="00217FF0" w:rsidRPr="006C382F">
        <w:rPr>
          <w:iCs/>
        </w:rPr>
        <w:t> </w:t>
      </w:r>
      <w:r w:rsidRPr="006C382F">
        <w:rPr>
          <w:iCs/>
        </w:rPr>
        <w:t>prílohe</w:t>
      </w:r>
      <w:r w:rsidR="00217FF0" w:rsidRPr="006C382F">
        <w:rPr>
          <w:iCs/>
        </w:rPr>
        <w:t>.</w:t>
      </w:r>
    </w:p>
    <w:p w14:paraId="78A847A2" w14:textId="77777777" w:rsidR="00C02DCF" w:rsidRPr="006C382F" w:rsidRDefault="00C02DCF">
      <w:pPr>
        <w:autoSpaceDE w:val="0"/>
        <w:autoSpaceDN w:val="0"/>
        <w:adjustRightInd w:val="0"/>
        <w:ind w:firstLine="360"/>
        <w:rPr>
          <w:iCs/>
        </w:rPr>
      </w:pPr>
    </w:p>
    <w:p w14:paraId="0F9CC484" w14:textId="5C96E767" w:rsidR="003C34BA" w:rsidRPr="006C382F" w:rsidRDefault="003C34BA">
      <w:pPr>
        <w:pStyle w:val="Odsekzoznamu"/>
        <w:numPr>
          <w:ilvl w:val="0"/>
          <w:numId w:val="6"/>
        </w:numPr>
        <w:autoSpaceDE w:val="0"/>
        <w:autoSpaceDN w:val="0"/>
        <w:adjustRightInd w:val="0"/>
        <w:ind w:left="357"/>
        <w:rPr>
          <w:b/>
          <w:bCs/>
        </w:rPr>
      </w:pPr>
      <w:r w:rsidRPr="006C382F">
        <w:rPr>
          <w:b/>
          <w:bCs/>
        </w:rPr>
        <w:t xml:space="preserve">Aktuálny </w:t>
      </w:r>
      <w:r w:rsidR="00572B80" w:rsidRPr="006C382F">
        <w:rPr>
          <w:b/>
          <w:bCs/>
        </w:rPr>
        <w:t>harmonogram akademického roka a</w:t>
      </w:r>
      <w:r w:rsidR="00253EEA" w:rsidRPr="006C382F">
        <w:rPr>
          <w:b/>
          <w:bCs/>
        </w:rPr>
        <w:t xml:space="preserve"> aktuálny </w:t>
      </w:r>
      <w:r w:rsidRPr="006C382F">
        <w:rPr>
          <w:b/>
          <w:bCs/>
        </w:rPr>
        <w:t>rozvrh</w:t>
      </w:r>
      <w:r w:rsidR="0088160F" w:rsidRPr="006C382F">
        <w:rPr>
          <w:b/>
          <w:bCs/>
        </w:rPr>
        <w:t xml:space="preserve"> </w:t>
      </w:r>
      <w:r w:rsidR="0088160F" w:rsidRPr="006C382F">
        <w:t>(</w:t>
      </w:r>
      <w:r w:rsidRPr="006C382F">
        <w:t xml:space="preserve">alebo </w:t>
      </w:r>
      <w:r w:rsidR="00A25745" w:rsidRPr="006C382F">
        <w:t>hypertextový odkaz</w:t>
      </w:r>
      <w:r w:rsidR="0088160F" w:rsidRPr="006C382F">
        <w:t xml:space="preserve">). </w:t>
      </w:r>
    </w:p>
    <w:p w14:paraId="6CA1BA63" w14:textId="7C353F22" w:rsidR="00B3275E" w:rsidRPr="006C382F" w:rsidRDefault="00217FF0" w:rsidP="008A08B2">
      <w:pPr>
        <w:pStyle w:val="Nadpis1"/>
        <w:shd w:val="clear" w:color="auto" w:fill="FFFFFF"/>
        <w:spacing w:before="0" w:beforeAutospacing="0" w:after="0" w:afterAutospacing="0"/>
        <w:ind w:left="357"/>
        <w:rPr>
          <w:b w:val="0"/>
          <w:sz w:val="24"/>
          <w:szCs w:val="24"/>
        </w:rPr>
      </w:pPr>
      <w:r w:rsidRPr="006C382F">
        <w:rPr>
          <w:b w:val="0"/>
          <w:bCs w:val="0"/>
          <w:sz w:val="24"/>
          <w:szCs w:val="24"/>
        </w:rPr>
        <w:t>Harmonogram</w:t>
      </w:r>
      <w:r w:rsidRPr="006C382F">
        <w:rPr>
          <w:b w:val="0"/>
          <w:bCs w:val="0"/>
          <w:caps/>
          <w:sz w:val="24"/>
          <w:szCs w:val="24"/>
        </w:rPr>
        <w:t xml:space="preserve"> </w:t>
      </w:r>
      <w:r w:rsidRPr="006C382F">
        <w:rPr>
          <w:b w:val="0"/>
          <w:bCs w:val="0"/>
          <w:sz w:val="24"/>
          <w:szCs w:val="24"/>
        </w:rPr>
        <w:t xml:space="preserve">akademického roka </w:t>
      </w:r>
      <w:r w:rsidR="00B3275E" w:rsidRPr="006C382F">
        <w:rPr>
          <w:b w:val="0"/>
          <w:bCs w:val="0"/>
          <w:caps/>
          <w:sz w:val="24"/>
          <w:szCs w:val="24"/>
        </w:rPr>
        <w:t>2020/2021</w:t>
      </w:r>
      <w:r w:rsidRPr="006C382F">
        <w:rPr>
          <w:b w:val="0"/>
          <w:bCs w:val="0"/>
          <w:caps/>
          <w:sz w:val="24"/>
          <w:szCs w:val="24"/>
        </w:rPr>
        <w:t xml:space="preserve">: </w:t>
      </w:r>
      <w:hyperlink r:id="rId11" w:history="1">
        <w:r w:rsidRPr="006C382F">
          <w:rPr>
            <w:rStyle w:val="Hypertextovprepojenie"/>
            <w:b w:val="0"/>
            <w:color w:val="auto"/>
            <w:sz w:val="24"/>
            <w:szCs w:val="24"/>
            <w:u w:val="none"/>
          </w:rPr>
          <w:t>https://fphil.uniba.sk/studium/student/bakalarske-a-magisterske-studium/harmonogram-akademickeho-roka/</w:t>
        </w:r>
      </w:hyperlink>
    </w:p>
    <w:p w14:paraId="626F413D" w14:textId="37742C62" w:rsidR="00217FF0" w:rsidRPr="006C382F" w:rsidRDefault="00217FF0" w:rsidP="008A08B2">
      <w:pPr>
        <w:pStyle w:val="Nadpis1"/>
        <w:shd w:val="clear" w:color="auto" w:fill="FFFFFF"/>
        <w:spacing w:before="0" w:beforeAutospacing="0" w:after="0" w:afterAutospacing="0"/>
        <w:ind w:left="357"/>
        <w:rPr>
          <w:b w:val="0"/>
          <w:sz w:val="24"/>
          <w:szCs w:val="24"/>
        </w:rPr>
      </w:pPr>
      <w:r w:rsidRPr="006C382F">
        <w:rPr>
          <w:b w:val="0"/>
          <w:bCs w:val="0"/>
          <w:sz w:val="24"/>
          <w:szCs w:val="24"/>
        </w:rPr>
        <w:t>Nakoľko ide o nový študijný program, ktorý sa ešte nerealizuje, nie je možné uviesť rozvrh hodín.</w:t>
      </w:r>
    </w:p>
    <w:p w14:paraId="62C8BB14" w14:textId="77777777" w:rsidR="003C34BA" w:rsidRPr="006C382F" w:rsidRDefault="003C34BA">
      <w:pPr>
        <w:pStyle w:val="Odsekzoznamu"/>
        <w:autoSpaceDE w:val="0"/>
        <w:autoSpaceDN w:val="0"/>
        <w:adjustRightInd w:val="0"/>
        <w:ind w:left="360"/>
        <w:rPr>
          <w:b/>
          <w:bCs/>
        </w:rPr>
      </w:pPr>
    </w:p>
    <w:p w14:paraId="0AAF4329" w14:textId="1C0F3CD0" w:rsidR="00FA6611" w:rsidRPr="006C382F" w:rsidRDefault="00FA6611">
      <w:pPr>
        <w:pStyle w:val="Odsekzoznamu"/>
        <w:numPr>
          <w:ilvl w:val="0"/>
          <w:numId w:val="6"/>
        </w:numPr>
        <w:autoSpaceDE w:val="0"/>
        <w:autoSpaceDN w:val="0"/>
        <w:adjustRightInd w:val="0"/>
        <w:rPr>
          <w:b/>
          <w:bCs/>
        </w:rPr>
      </w:pPr>
      <w:r w:rsidRPr="006C382F">
        <w:rPr>
          <w:b/>
          <w:bCs/>
        </w:rPr>
        <w:t xml:space="preserve">Personálne zabezpečenie študijného programu </w:t>
      </w:r>
    </w:p>
    <w:p w14:paraId="2BFFFAC3" w14:textId="77777777" w:rsidR="008A3605" w:rsidRPr="006C382F" w:rsidRDefault="008A3605" w:rsidP="008A08B2">
      <w:pPr>
        <w:pStyle w:val="Odsekzoznamu"/>
        <w:ind w:left="360"/>
      </w:pPr>
    </w:p>
    <w:p w14:paraId="2A526B62" w14:textId="35AC3F2A" w:rsidR="00431DCB" w:rsidRPr="006C382F" w:rsidRDefault="00431DCB">
      <w:pPr>
        <w:pStyle w:val="Odsekzoznamu"/>
        <w:numPr>
          <w:ilvl w:val="0"/>
          <w:numId w:val="15"/>
        </w:numPr>
      </w:pPr>
      <w:r w:rsidRPr="006C382F">
        <w:t xml:space="preserve">Osoba zodpovedná za uskutočňovanie, rozvoj a kvalitu študijného programu (s </w:t>
      </w:r>
      <w:r w:rsidR="00AF3EA2" w:rsidRPr="006C382F">
        <w:t xml:space="preserve">uvedením </w:t>
      </w:r>
      <w:r w:rsidR="005E1A00" w:rsidRPr="006C382F">
        <w:t>fun</w:t>
      </w:r>
      <w:r w:rsidR="00C54DD0" w:rsidRPr="006C382F">
        <w:t>kcie</w:t>
      </w:r>
      <w:r w:rsidR="005E1A00" w:rsidRPr="006C382F">
        <w:t xml:space="preserve"> a </w:t>
      </w:r>
      <w:r w:rsidRPr="006C382F">
        <w:t>kontakt</w:t>
      </w:r>
      <w:r w:rsidR="00AF3EA2" w:rsidRPr="006C382F">
        <w:t>u</w:t>
      </w:r>
      <w:r w:rsidRPr="006C382F">
        <w:t>).</w:t>
      </w:r>
    </w:p>
    <w:p w14:paraId="1C81F043" w14:textId="70C0AA5B" w:rsidR="009915D6" w:rsidRPr="006C382F" w:rsidRDefault="009915D6">
      <w:pPr>
        <w:pStyle w:val="Odsekzoznamu"/>
        <w:ind w:left="360"/>
        <w:rPr>
          <w:lang w:val="de-DE"/>
        </w:rPr>
      </w:pPr>
      <w:r w:rsidRPr="006C382F">
        <w:rPr>
          <w:b/>
        </w:rPr>
        <w:t>Prof. PhDr. Jela Steinerová, PhD.</w:t>
      </w:r>
      <w:r w:rsidRPr="006C382F">
        <w:t>, profesor, FiF</w:t>
      </w:r>
      <w:r w:rsidR="00AE7F9D" w:rsidRPr="006C382F">
        <w:t xml:space="preserve"> </w:t>
      </w:r>
      <w:r w:rsidRPr="006C382F">
        <w:t xml:space="preserve">UK, </w:t>
      </w:r>
      <w:hyperlink r:id="rId12" w:history="1">
        <w:r w:rsidRPr="006C382F">
          <w:rPr>
            <w:rStyle w:val="Hypertextovprepojenie"/>
            <w:color w:val="auto"/>
            <w:u w:val="none"/>
          </w:rPr>
          <w:t>jela.steinerova</w:t>
        </w:r>
        <w:r w:rsidRPr="006C382F">
          <w:rPr>
            <w:rStyle w:val="Hypertextovprepojenie"/>
            <w:color w:val="auto"/>
            <w:u w:val="none"/>
            <w:lang w:val="de-DE"/>
          </w:rPr>
          <w:t>@uniba.sk</w:t>
        </w:r>
      </w:hyperlink>
    </w:p>
    <w:p w14:paraId="16C596DE" w14:textId="6C340F68" w:rsidR="009915D6" w:rsidRPr="006C382F" w:rsidRDefault="009915D6">
      <w:pPr>
        <w:pStyle w:val="Odsekzoznamu"/>
        <w:ind w:left="360"/>
        <w:rPr>
          <w:lang w:val="en-US"/>
        </w:rPr>
      </w:pPr>
      <w:r w:rsidRPr="006C382F">
        <w:rPr>
          <w:lang w:val="en-US"/>
        </w:rPr>
        <w:t>Katedra knižničnej a informačnej vedy, Filozofická fakulta UK, Gondova 2, 811 02 Bratislava, tel.: +421 2 9013</w:t>
      </w:r>
      <w:r w:rsidR="00061425" w:rsidRPr="006C382F">
        <w:rPr>
          <w:lang w:val="en-US"/>
        </w:rPr>
        <w:t xml:space="preserve"> 2079</w:t>
      </w:r>
    </w:p>
    <w:p w14:paraId="24400756" w14:textId="07D58B40" w:rsidR="00506E12" w:rsidRPr="006C382F" w:rsidRDefault="00725FB3">
      <w:pPr>
        <w:pStyle w:val="Odsekzoznamu"/>
        <w:ind w:left="360"/>
        <w:rPr>
          <w:lang w:val="en-US"/>
        </w:rPr>
      </w:pPr>
      <w:hyperlink r:id="rId13" w:history="1">
        <w:r w:rsidR="008A3605" w:rsidRPr="006C382F">
          <w:rPr>
            <w:rStyle w:val="Hypertextovprepojenie"/>
            <w:color w:val="auto"/>
            <w:lang w:val="en-US"/>
          </w:rPr>
          <w:t>https://www.portalvs.sk/regzam/detail/4115</w:t>
        </w:r>
      </w:hyperlink>
    </w:p>
    <w:p w14:paraId="1A0C2691" w14:textId="77777777" w:rsidR="008A3605" w:rsidRPr="006C382F" w:rsidRDefault="008A3605">
      <w:pPr>
        <w:pStyle w:val="Odsekzoznamu"/>
        <w:ind w:left="360"/>
        <w:rPr>
          <w:lang w:val="en-US"/>
        </w:rPr>
      </w:pPr>
    </w:p>
    <w:p w14:paraId="77C74BC8" w14:textId="02B994D5" w:rsidR="00DD7E4D" w:rsidRPr="006C382F" w:rsidRDefault="00FA6611">
      <w:pPr>
        <w:pStyle w:val="Odsekzoznamu"/>
        <w:numPr>
          <w:ilvl w:val="0"/>
          <w:numId w:val="15"/>
        </w:numPr>
        <w:autoSpaceDE w:val="0"/>
        <w:autoSpaceDN w:val="0"/>
        <w:adjustRightInd w:val="0"/>
      </w:pPr>
      <w:r w:rsidRPr="006C382F">
        <w:t>Zoznam osôb zabezpečujúcich profilové predmety študijného programu</w:t>
      </w:r>
      <w:r w:rsidR="00431DCB" w:rsidRPr="006C382F">
        <w:t xml:space="preserve"> </w:t>
      </w:r>
      <w:r w:rsidR="008C5F93" w:rsidRPr="006C382F">
        <w:t xml:space="preserve">s priradením k predmetu </w:t>
      </w:r>
      <w:r w:rsidR="00165A89" w:rsidRPr="006C382F">
        <w:t xml:space="preserve">s prepojením na centrálny </w:t>
      </w:r>
      <w:r w:rsidR="00D26994" w:rsidRPr="006C382F">
        <w:t>R</w:t>
      </w:r>
      <w:r w:rsidR="00165A89" w:rsidRPr="006C382F">
        <w:t>egister zamestnancov vysokých škôl</w:t>
      </w:r>
      <w:r w:rsidR="00692ED7" w:rsidRPr="006C382F">
        <w:t xml:space="preserve">, </w:t>
      </w:r>
      <w:r w:rsidR="00026F87" w:rsidRPr="006C382F">
        <w:t>s</w:t>
      </w:r>
      <w:r w:rsidR="00692ED7" w:rsidRPr="006C382F">
        <w:t> </w:t>
      </w:r>
      <w:r w:rsidR="00026F87" w:rsidRPr="006C382F">
        <w:t>kontaktom</w:t>
      </w:r>
      <w:r w:rsidR="00692ED7" w:rsidRPr="006C382F">
        <w:t xml:space="preserve"> (môžu byť uvedení aj v študijnom pláne).</w:t>
      </w:r>
      <w:r w:rsidR="00392DB8" w:rsidRPr="006C382F">
        <w:t xml:space="preserve"> </w:t>
      </w:r>
    </w:p>
    <w:p w14:paraId="61413198" w14:textId="645914CF" w:rsidR="00965412" w:rsidRPr="006C382F" w:rsidRDefault="00965412" w:rsidP="008A08B2">
      <w:pPr>
        <w:autoSpaceDE w:val="0"/>
        <w:autoSpaceDN w:val="0"/>
        <w:adjustRightInd w:val="0"/>
        <w:ind w:left="357"/>
      </w:pPr>
      <w:r w:rsidRPr="006C382F">
        <w:rPr>
          <w:b/>
        </w:rPr>
        <w:t>Prof. PhDr. Jela Steinerová, PhD.</w:t>
      </w:r>
      <w:r w:rsidRPr="006C382F">
        <w:t xml:space="preserve"> – Metodológia výskumu v mediálnych a komunikačných štúdiách, Tvorba mediálnych a informačných produktov</w:t>
      </w:r>
      <w:r w:rsidR="009E5E0C" w:rsidRPr="006C382F">
        <w:t xml:space="preserve"> a systémov</w:t>
      </w:r>
      <w:r w:rsidRPr="006C382F">
        <w:t>, Teória informačnej vedy a informačná etika</w:t>
      </w:r>
    </w:p>
    <w:p w14:paraId="1D189014" w14:textId="31AF4C81" w:rsidR="00965412" w:rsidRPr="006C382F" w:rsidRDefault="00725FB3" w:rsidP="008A08B2">
      <w:pPr>
        <w:pStyle w:val="Odsekzoznamu"/>
        <w:autoSpaceDE w:val="0"/>
        <w:autoSpaceDN w:val="0"/>
        <w:adjustRightInd w:val="0"/>
        <w:ind w:left="357"/>
        <w:rPr>
          <w:lang w:val="de-DE"/>
        </w:rPr>
      </w:pPr>
      <w:hyperlink r:id="rId14" w:history="1">
        <w:r w:rsidR="00E207D6" w:rsidRPr="006C382F">
          <w:rPr>
            <w:rStyle w:val="Hypertextovprepojenie"/>
            <w:color w:val="auto"/>
            <w:u w:val="none"/>
          </w:rPr>
          <w:t>https://www.portalvs.sk/regzam/detail/4115</w:t>
        </w:r>
      </w:hyperlink>
      <w:r w:rsidR="00E207D6" w:rsidRPr="006C382F">
        <w:t>, e-mail: jela.steinerova</w:t>
      </w:r>
      <w:r w:rsidR="00E207D6" w:rsidRPr="006C382F">
        <w:rPr>
          <w:lang w:val="de-DE"/>
        </w:rPr>
        <w:t>@uniba.sk</w:t>
      </w:r>
    </w:p>
    <w:p w14:paraId="240DF13A" w14:textId="76219779" w:rsidR="00CA40E5" w:rsidRPr="006C382F" w:rsidRDefault="00965412" w:rsidP="008A08B2">
      <w:pPr>
        <w:pStyle w:val="Odsekzoznamu"/>
        <w:autoSpaceDE w:val="0"/>
        <w:autoSpaceDN w:val="0"/>
        <w:adjustRightInd w:val="0"/>
        <w:ind w:left="357"/>
      </w:pPr>
      <w:r w:rsidRPr="006C382F">
        <w:rPr>
          <w:b/>
        </w:rPr>
        <w:t>Prof. PhDr. Jaroslav Šušol, PhD.</w:t>
      </w:r>
      <w:r w:rsidRPr="006C382F">
        <w:t xml:space="preserve"> – T</w:t>
      </w:r>
      <w:r w:rsidR="00EF6158" w:rsidRPr="006C382F">
        <w:t xml:space="preserve">vorba </w:t>
      </w:r>
      <w:r w:rsidRPr="006C382F">
        <w:t xml:space="preserve">mediálnych </w:t>
      </w:r>
      <w:r w:rsidR="00EF6158" w:rsidRPr="006C382F">
        <w:t xml:space="preserve">a informačných </w:t>
      </w:r>
      <w:r w:rsidRPr="006C382F">
        <w:t xml:space="preserve">produktov a systémov, </w:t>
      </w:r>
      <w:r w:rsidR="00CA40E5" w:rsidRPr="006C382F">
        <w:t>T</w:t>
      </w:r>
      <w:r w:rsidRPr="006C382F">
        <w:t xml:space="preserve">eória a projektovanie informačných systémov, </w:t>
      </w:r>
      <w:r w:rsidR="008554A6" w:rsidRPr="006C382F">
        <w:t>Médiá ako súčasť distribúcie moci</w:t>
      </w:r>
      <w:r w:rsidR="00296545" w:rsidRPr="006C382F">
        <w:t xml:space="preserve"> a online dohľadu</w:t>
      </w:r>
      <w:r w:rsidR="008554A6" w:rsidRPr="006C382F">
        <w:t xml:space="preserve">, </w:t>
      </w:r>
      <w:r w:rsidR="009B2F16" w:rsidRPr="006C382F">
        <w:t>Bibliometria a podpora vedeckej</w:t>
      </w:r>
      <w:r w:rsidR="00CA40E5" w:rsidRPr="006C382F">
        <w:t xml:space="preserve"> </w:t>
      </w:r>
      <w:r w:rsidR="009B2F16" w:rsidRPr="006C382F">
        <w:t>komunikácie</w:t>
      </w:r>
    </w:p>
    <w:p w14:paraId="248F5585" w14:textId="00DE61DE" w:rsidR="00965412" w:rsidRPr="006C382F" w:rsidRDefault="00C24C03" w:rsidP="008A08B2">
      <w:pPr>
        <w:pStyle w:val="Odsekzoznamu"/>
        <w:autoSpaceDE w:val="0"/>
        <w:autoSpaceDN w:val="0"/>
        <w:adjustRightInd w:val="0"/>
        <w:ind w:left="357"/>
      </w:pPr>
      <w:r w:rsidRPr="006C382F">
        <w:t>https://www.portalvs.sk/regzam/detail/5335,</w:t>
      </w:r>
      <w:r w:rsidR="00D1226F" w:rsidRPr="006C382F">
        <w:t xml:space="preserve"> </w:t>
      </w:r>
      <w:r w:rsidR="0004364F" w:rsidRPr="006C382F">
        <w:t>e</w:t>
      </w:r>
      <w:r w:rsidR="00D1226F" w:rsidRPr="006C382F">
        <w:t>-</w:t>
      </w:r>
      <w:r w:rsidR="0004364F" w:rsidRPr="006C382F">
        <w:t>mail: jaroslav.susol@uniba.sk</w:t>
      </w:r>
      <w:r w:rsidR="006E2E48" w:rsidRPr="006C382F">
        <w:t xml:space="preserve"> </w:t>
      </w:r>
    </w:p>
    <w:p w14:paraId="4BF4494D" w14:textId="0A754B29" w:rsidR="00B3275E" w:rsidRPr="006C382F" w:rsidRDefault="00E428FA" w:rsidP="008A08B2">
      <w:pPr>
        <w:pStyle w:val="Odsekzoznamu"/>
        <w:autoSpaceDE w:val="0"/>
        <w:autoSpaceDN w:val="0"/>
        <w:adjustRightInd w:val="0"/>
        <w:ind w:left="357"/>
      </w:pPr>
      <w:r w:rsidRPr="006C382F">
        <w:rPr>
          <w:b/>
        </w:rPr>
        <w:t>Prof</w:t>
      </w:r>
      <w:r w:rsidR="00B3275E" w:rsidRPr="006C382F">
        <w:rPr>
          <w:b/>
        </w:rPr>
        <w:t xml:space="preserve">. PhDr. Pavel Horňák, </w:t>
      </w:r>
      <w:r w:rsidR="00471B3C" w:rsidRPr="006C382F">
        <w:rPr>
          <w:b/>
        </w:rPr>
        <w:t>CSc</w:t>
      </w:r>
      <w:r w:rsidR="00B3275E" w:rsidRPr="006C382F">
        <w:rPr>
          <w:b/>
        </w:rPr>
        <w:t>.</w:t>
      </w:r>
      <w:r w:rsidR="00B3275E" w:rsidRPr="006C382F">
        <w:t xml:space="preserve"> </w:t>
      </w:r>
      <w:r w:rsidR="00217FF0" w:rsidRPr="006C382F">
        <w:t>–</w:t>
      </w:r>
      <w:r w:rsidR="00E06BEB" w:rsidRPr="006C382F">
        <w:t xml:space="preserve"> </w:t>
      </w:r>
      <w:r w:rsidR="00FD543E" w:rsidRPr="006C382F">
        <w:t>Metodológia</w:t>
      </w:r>
      <w:r w:rsidR="00231772" w:rsidRPr="006C382F">
        <w:t xml:space="preserve"> výskumu v mediálnych a komunikačných štúdiách</w:t>
      </w:r>
      <w:r w:rsidR="00FD543E" w:rsidRPr="006C382F">
        <w:t xml:space="preserve">, Teória </w:t>
      </w:r>
      <w:r w:rsidR="00231772" w:rsidRPr="006C382F">
        <w:t xml:space="preserve">sociálnej </w:t>
      </w:r>
      <w:r w:rsidR="00C33EA9" w:rsidRPr="006C382F">
        <w:t xml:space="preserve">a mediálnej </w:t>
      </w:r>
      <w:r w:rsidR="00FD543E" w:rsidRPr="006C382F">
        <w:t xml:space="preserve">komunikácie, Tvorba </w:t>
      </w:r>
      <w:r w:rsidR="00231772" w:rsidRPr="006C382F">
        <w:t xml:space="preserve">mediálnych a informačných </w:t>
      </w:r>
      <w:r w:rsidR="00FD543E" w:rsidRPr="006C382F">
        <w:t>produktov a systémov, História marketingovej komunikácie, Etika marketingovej komunikácie</w:t>
      </w:r>
    </w:p>
    <w:p w14:paraId="2C0D3CCA" w14:textId="7AE34DB4" w:rsidR="00DD7E4D" w:rsidRPr="006C382F" w:rsidRDefault="00725FB3" w:rsidP="008A08B2">
      <w:pPr>
        <w:pStyle w:val="Odsekzoznamu"/>
        <w:autoSpaceDE w:val="0"/>
        <w:autoSpaceDN w:val="0"/>
        <w:adjustRightInd w:val="0"/>
        <w:ind w:left="357"/>
        <w:rPr>
          <w:rStyle w:val="Hypertextovprepojenie"/>
          <w:color w:val="auto"/>
          <w:u w:val="none"/>
        </w:rPr>
      </w:pPr>
      <w:hyperlink r:id="rId15" w:history="1">
        <w:r w:rsidR="00D1226F" w:rsidRPr="006C382F">
          <w:rPr>
            <w:rStyle w:val="Hypertextovprepojenie"/>
            <w:color w:val="auto"/>
            <w:u w:val="none"/>
          </w:rPr>
          <w:t>https://www.portalvs.sk/regzam/detail/3965</w:t>
        </w:r>
      </w:hyperlink>
      <w:r w:rsidR="00D1226F" w:rsidRPr="006C382F">
        <w:t>, e-</w:t>
      </w:r>
      <w:r w:rsidR="00DD7E4D" w:rsidRPr="006C382F">
        <w:t>mail</w:t>
      </w:r>
      <w:r w:rsidR="0013639C" w:rsidRPr="006C382F">
        <w:t>:</w:t>
      </w:r>
      <w:r w:rsidR="00DD7E4D" w:rsidRPr="006C382F">
        <w:t xml:space="preserve"> </w:t>
      </w:r>
      <w:hyperlink r:id="rId16" w:history="1">
        <w:r w:rsidR="00DD7E4D" w:rsidRPr="006C382F">
          <w:rPr>
            <w:rStyle w:val="Hypertextovprepojenie"/>
            <w:color w:val="auto"/>
            <w:u w:val="none"/>
          </w:rPr>
          <w:t>pavel.hornak@uniba.sk</w:t>
        </w:r>
      </w:hyperlink>
    </w:p>
    <w:p w14:paraId="571AEC0B" w14:textId="7F278570" w:rsidR="001E29C1" w:rsidRPr="006C382F" w:rsidRDefault="001E29C1" w:rsidP="008A08B2">
      <w:pPr>
        <w:pStyle w:val="Odsekzoznamu"/>
        <w:autoSpaceDE w:val="0"/>
        <w:autoSpaceDN w:val="0"/>
        <w:adjustRightInd w:val="0"/>
        <w:ind w:left="357"/>
      </w:pPr>
      <w:r w:rsidRPr="006C382F">
        <w:rPr>
          <w:b/>
        </w:rPr>
        <w:t>Prof. Andrey Richter, PhD.</w:t>
      </w:r>
      <w:r w:rsidRPr="006C382F">
        <w:t xml:space="preserve"> – </w:t>
      </w:r>
      <w:r w:rsidR="0078247D" w:rsidRPr="006C382F">
        <w:t>Te</w:t>
      </w:r>
      <w:r w:rsidR="00E930FB" w:rsidRPr="006C382F">
        <w:t xml:space="preserve">ória sociálnej </w:t>
      </w:r>
      <w:r w:rsidR="00FC3514" w:rsidRPr="006C382F">
        <w:t xml:space="preserve">a mediálnej </w:t>
      </w:r>
      <w:r w:rsidR="00E930FB" w:rsidRPr="006C382F">
        <w:t>komunikácie</w:t>
      </w:r>
      <w:r w:rsidR="00C3084E" w:rsidRPr="006C382F">
        <w:t xml:space="preserve">, Výskum </w:t>
      </w:r>
      <w:r w:rsidR="00AA766E" w:rsidRPr="006C382F">
        <w:t>mediálnych</w:t>
      </w:r>
      <w:r w:rsidR="00C3084E" w:rsidRPr="006C382F">
        <w:t xml:space="preserve"> textov</w:t>
      </w:r>
      <w:r w:rsidR="00806EDB" w:rsidRPr="006C382F">
        <w:t>, História žurnalistickej komunikácie</w:t>
      </w:r>
    </w:p>
    <w:p w14:paraId="4FAAF429" w14:textId="169EFB38" w:rsidR="0064221E" w:rsidRPr="006C382F" w:rsidRDefault="0064221E" w:rsidP="008A08B2">
      <w:pPr>
        <w:pStyle w:val="Odsekzoznamu"/>
        <w:autoSpaceDE w:val="0"/>
        <w:autoSpaceDN w:val="0"/>
        <w:adjustRightInd w:val="0"/>
        <w:ind w:left="357"/>
        <w:rPr>
          <w:lang w:val="de-DE"/>
        </w:rPr>
      </w:pPr>
      <w:r w:rsidRPr="006C382F">
        <w:t>e-mail:</w:t>
      </w:r>
      <w:r w:rsidR="00390214" w:rsidRPr="006C382F">
        <w:t xml:space="preserve"> </w:t>
      </w:r>
      <w:r w:rsidR="00FB74CD" w:rsidRPr="006C382F">
        <w:t>andrey.</w:t>
      </w:r>
      <w:r w:rsidR="00390214" w:rsidRPr="006C382F">
        <w:t>ri</w:t>
      </w:r>
      <w:r w:rsidR="00FB74CD" w:rsidRPr="006C382F">
        <w:t>khter</w:t>
      </w:r>
      <w:r w:rsidR="00390214" w:rsidRPr="006C382F">
        <w:rPr>
          <w:lang w:val="de-DE"/>
        </w:rPr>
        <w:t>@</w:t>
      </w:r>
      <w:r w:rsidR="00FB74CD" w:rsidRPr="006C382F">
        <w:rPr>
          <w:lang w:val="de-DE"/>
        </w:rPr>
        <w:t>uniba.sk</w:t>
      </w:r>
    </w:p>
    <w:p w14:paraId="33D64EFD" w14:textId="2D340FD3" w:rsidR="00D1226F" w:rsidRPr="006C382F" w:rsidRDefault="00D1226F" w:rsidP="008A08B2">
      <w:pPr>
        <w:pStyle w:val="Odsekzoznamu"/>
        <w:autoSpaceDE w:val="0"/>
        <w:autoSpaceDN w:val="0"/>
        <w:adjustRightInd w:val="0"/>
        <w:ind w:left="357"/>
      </w:pPr>
      <w:r w:rsidRPr="006C382F">
        <w:rPr>
          <w:b/>
        </w:rPr>
        <w:t>Doc. PhDr. Pavol Rankov, PhD.</w:t>
      </w:r>
      <w:r w:rsidRPr="006C382F">
        <w:t xml:space="preserve"> – Teória sociálnej </w:t>
      </w:r>
      <w:r w:rsidR="00134EBB" w:rsidRPr="006C382F">
        <w:t>a medi</w:t>
      </w:r>
      <w:r w:rsidR="00FC0DCE" w:rsidRPr="006C382F">
        <w:t>á</w:t>
      </w:r>
      <w:r w:rsidR="00134EBB" w:rsidRPr="006C382F">
        <w:t xml:space="preserve">lnej </w:t>
      </w:r>
      <w:r w:rsidRPr="006C382F">
        <w:t xml:space="preserve">komunikácie, Informačná a znalostná spoločnosť, </w:t>
      </w:r>
      <w:r w:rsidR="00E45495" w:rsidRPr="006C382F">
        <w:t>Post-faktická spoločnosť a pravda v médiách</w:t>
      </w:r>
    </w:p>
    <w:p w14:paraId="719565BD" w14:textId="0563307C" w:rsidR="009855B8" w:rsidRPr="006C382F" w:rsidRDefault="00474D41" w:rsidP="008A08B2">
      <w:pPr>
        <w:pStyle w:val="Odsekzoznamu"/>
        <w:autoSpaceDE w:val="0"/>
        <w:autoSpaceDN w:val="0"/>
        <w:adjustRightInd w:val="0"/>
        <w:ind w:left="357"/>
        <w:rPr>
          <w:lang w:val="de-DE"/>
        </w:rPr>
      </w:pPr>
      <w:r w:rsidRPr="006C382F">
        <w:t>https://www.portalvs.sk/regzam/detail/4079,</w:t>
      </w:r>
      <w:r w:rsidR="00D1226F" w:rsidRPr="006C382F">
        <w:t xml:space="preserve"> e-mail: </w:t>
      </w:r>
      <w:hyperlink r:id="rId17" w:history="1">
        <w:r w:rsidR="00D1226F" w:rsidRPr="006C382F">
          <w:rPr>
            <w:rStyle w:val="Hypertextovprepojenie"/>
            <w:color w:val="auto"/>
            <w:u w:val="none"/>
          </w:rPr>
          <w:t>pavol.rankov</w:t>
        </w:r>
        <w:r w:rsidR="00D1226F" w:rsidRPr="006C382F">
          <w:rPr>
            <w:rStyle w:val="Hypertextovprepojenie"/>
            <w:color w:val="auto"/>
            <w:u w:val="none"/>
            <w:lang w:val="de-DE"/>
          </w:rPr>
          <w:t>@uniba.sk</w:t>
        </w:r>
      </w:hyperlink>
    </w:p>
    <w:p w14:paraId="731AC331" w14:textId="33E430C8" w:rsidR="00D1226F" w:rsidRPr="006C382F" w:rsidRDefault="00D1226F" w:rsidP="008A08B2">
      <w:pPr>
        <w:pStyle w:val="Odsekzoznamu"/>
        <w:autoSpaceDE w:val="0"/>
        <w:autoSpaceDN w:val="0"/>
        <w:adjustRightInd w:val="0"/>
        <w:ind w:left="357"/>
      </w:pPr>
      <w:r w:rsidRPr="006C382F">
        <w:rPr>
          <w:b/>
        </w:rPr>
        <w:t xml:space="preserve">Doc. </w:t>
      </w:r>
      <w:r w:rsidR="006B25B6" w:rsidRPr="006C382F">
        <w:rPr>
          <w:b/>
        </w:rPr>
        <w:t>Mgr</w:t>
      </w:r>
      <w:r w:rsidRPr="006C382F">
        <w:rPr>
          <w:b/>
        </w:rPr>
        <w:t>. Lucia Lichnerová, PhD</w:t>
      </w:r>
      <w:r w:rsidRPr="006C382F">
        <w:t>. – Dejiny knižnej kultúry</w:t>
      </w:r>
    </w:p>
    <w:p w14:paraId="2A067A98" w14:textId="58B95D54" w:rsidR="00D1226F" w:rsidRPr="006C382F" w:rsidRDefault="00725FB3" w:rsidP="008A08B2">
      <w:pPr>
        <w:pStyle w:val="Odsekzoznamu"/>
        <w:autoSpaceDE w:val="0"/>
        <w:autoSpaceDN w:val="0"/>
        <w:adjustRightInd w:val="0"/>
        <w:ind w:left="357"/>
        <w:rPr>
          <w:lang w:val="de-DE"/>
        </w:rPr>
      </w:pPr>
      <w:hyperlink r:id="rId18" w:history="1">
        <w:r w:rsidR="00DD15C7" w:rsidRPr="006C382F">
          <w:rPr>
            <w:rStyle w:val="Hypertextovprepojenie"/>
            <w:color w:val="auto"/>
            <w:u w:val="none"/>
          </w:rPr>
          <w:t>https://www.portalvs.sk/regzam/detail/4017</w:t>
        </w:r>
      </w:hyperlink>
      <w:r w:rsidR="00DD15C7" w:rsidRPr="006C382F">
        <w:t>, e-mail</w:t>
      </w:r>
      <w:r w:rsidR="00D1226F" w:rsidRPr="006C382F">
        <w:t>: lucia.lichnerova</w:t>
      </w:r>
      <w:r w:rsidR="00D1226F" w:rsidRPr="006C382F">
        <w:rPr>
          <w:lang w:val="de-DE"/>
        </w:rPr>
        <w:t>@uniba.sk</w:t>
      </w:r>
    </w:p>
    <w:p w14:paraId="5DC47EE2" w14:textId="454F521C" w:rsidR="00D1226F" w:rsidRPr="006C382F" w:rsidRDefault="00FE4BC8" w:rsidP="008A08B2">
      <w:pPr>
        <w:pStyle w:val="Odsekzoznamu"/>
        <w:autoSpaceDE w:val="0"/>
        <w:autoSpaceDN w:val="0"/>
        <w:adjustRightInd w:val="0"/>
        <w:ind w:left="357"/>
      </w:pPr>
      <w:r w:rsidRPr="006C382F">
        <w:rPr>
          <w:b/>
        </w:rPr>
        <w:t>D</w:t>
      </w:r>
      <w:r w:rsidR="00DD7E4D" w:rsidRPr="006C382F">
        <w:rPr>
          <w:b/>
        </w:rPr>
        <w:t xml:space="preserve">oc. PhDr. Eva Chudinová, </w:t>
      </w:r>
      <w:r w:rsidR="009855B8" w:rsidRPr="006C382F">
        <w:rPr>
          <w:b/>
        </w:rPr>
        <w:t>PhD</w:t>
      </w:r>
      <w:r w:rsidR="00DD7E4D" w:rsidRPr="006C382F">
        <w:rPr>
          <w:b/>
        </w:rPr>
        <w:t>.</w:t>
      </w:r>
      <w:r w:rsidR="00DD7E4D" w:rsidRPr="006C382F">
        <w:t xml:space="preserve"> </w:t>
      </w:r>
      <w:r w:rsidR="00D1226F" w:rsidRPr="006C382F">
        <w:t>– História marketingovej komunikácie, Aplikované public relations</w:t>
      </w:r>
    </w:p>
    <w:p w14:paraId="717A1111" w14:textId="162ECCEA" w:rsidR="00D1226F" w:rsidRPr="006C382F" w:rsidRDefault="00954D9C" w:rsidP="008A08B2">
      <w:pPr>
        <w:pStyle w:val="Odsekzoznamu"/>
        <w:autoSpaceDE w:val="0"/>
        <w:autoSpaceDN w:val="0"/>
        <w:adjustRightInd w:val="0"/>
        <w:ind w:left="357"/>
      </w:pPr>
      <w:r w:rsidRPr="006C382F">
        <w:t>https://www.portalvs.sk/regzam/detail/16493,</w:t>
      </w:r>
      <w:r w:rsidR="00D1226F" w:rsidRPr="006C382F">
        <w:t xml:space="preserve"> </w:t>
      </w:r>
      <w:r w:rsidR="00DA4A41" w:rsidRPr="006C382F">
        <w:t xml:space="preserve">e-mail: </w:t>
      </w:r>
      <w:hyperlink r:id="rId19" w:history="1">
        <w:r w:rsidR="00D1226F" w:rsidRPr="006C382F">
          <w:rPr>
            <w:rStyle w:val="Hypertextovprepojenie"/>
            <w:color w:val="auto"/>
            <w:u w:val="none"/>
          </w:rPr>
          <w:t>eva.chudinova@uniba.sk</w:t>
        </w:r>
      </w:hyperlink>
    </w:p>
    <w:p w14:paraId="1434BCB9" w14:textId="18C5DA1C" w:rsidR="009855B8" w:rsidRPr="006C382F" w:rsidRDefault="00FE4BC8" w:rsidP="008A08B2">
      <w:pPr>
        <w:pStyle w:val="Odsekzoznamu"/>
        <w:autoSpaceDE w:val="0"/>
        <w:autoSpaceDN w:val="0"/>
        <w:adjustRightInd w:val="0"/>
        <w:ind w:left="357"/>
      </w:pPr>
      <w:r w:rsidRPr="006C382F">
        <w:rPr>
          <w:b/>
        </w:rPr>
        <w:t>D</w:t>
      </w:r>
      <w:r w:rsidR="009855B8" w:rsidRPr="006C382F">
        <w:rPr>
          <w:b/>
        </w:rPr>
        <w:t>oc. PhDr. Milan Banyár, PhD.</w:t>
      </w:r>
      <w:r w:rsidR="009855B8" w:rsidRPr="006C382F">
        <w:t xml:space="preserve"> </w:t>
      </w:r>
      <w:r w:rsidR="00D1226F" w:rsidRPr="006C382F">
        <w:t xml:space="preserve">– </w:t>
      </w:r>
      <w:r w:rsidR="005005E3" w:rsidRPr="006C382F">
        <w:t>Tvorba mediálnych a informačných produktov</w:t>
      </w:r>
      <w:r w:rsidR="001B1CA8" w:rsidRPr="006C382F">
        <w:t xml:space="preserve"> a systémov</w:t>
      </w:r>
      <w:r w:rsidR="005005E3" w:rsidRPr="006C382F">
        <w:t xml:space="preserve">, </w:t>
      </w:r>
      <w:r w:rsidR="00D1226F" w:rsidRPr="006C382F">
        <w:t>Nástroje marketingovej komunikácie</w:t>
      </w:r>
    </w:p>
    <w:p w14:paraId="225F8BA2" w14:textId="0EA4E510" w:rsidR="009855B8" w:rsidRPr="006C382F" w:rsidRDefault="00725FB3" w:rsidP="008A08B2">
      <w:pPr>
        <w:pStyle w:val="Odsekzoznamu"/>
        <w:autoSpaceDE w:val="0"/>
        <w:autoSpaceDN w:val="0"/>
        <w:adjustRightInd w:val="0"/>
        <w:ind w:left="357"/>
      </w:pPr>
      <w:hyperlink r:id="rId20" w:history="1">
        <w:r w:rsidR="00D1226F" w:rsidRPr="006C382F">
          <w:rPr>
            <w:rStyle w:val="Hypertextovprepojenie"/>
            <w:color w:val="auto"/>
            <w:u w:val="none"/>
          </w:rPr>
          <w:t>https://www.portalvs.sk/regzam/detail/5604</w:t>
        </w:r>
      </w:hyperlink>
      <w:r w:rsidR="00D1226F" w:rsidRPr="006C382F">
        <w:t>, e</w:t>
      </w:r>
      <w:r w:rsidR="00443A88" w:rsidRPr="006C382F">
        <w:t>-</w:t>
      </w:r>
      <w:r w:rsidR="009855B8" w:rsidRPr="006C382F">
        <w:t xml:space="preserve">mail </w:t>
      </w:r>
      <w:hyperlink r:id="rId21" w:history="1">
        <w:r w:rsidR="009855B8" w:rsidRPr="006C382F">
          <w:rPr>
            <w:rStyle w:val="Hypertextovprepojenie"/>
            <w:color w:val="auto"/>
            <w:u w:val="none"/>
          </w:rPr>
          <w:t>milan.banyar@uniba.sk</w:t>
        </w:r>
      </w:hyperlink>
    </w:p>
    <w:p w14:paraId="3C35122B" w14:textId="50D1265B" w:rsidR="00954D9C" w:rsidRPr="006C382F" w:rsidRDefault="000139E9" w:rsidP="008A08B2">
      <w:pPr>
        <w:pStyle w:val="Odsekzoznamu"/>
        <w:autoSpaceDE w:val="0"/>
        <w:autoSpaceDN w:val="0"/>
        <w:adjustRightInd w:val="0"/>
        <w:ind w:left="357"/>
      </w:pPr>
      <w:r w:rsidRPr="006C382F">
        <w:rPr>
          <w:b/>
        </w:rPr>
        <w:t xml:space="preserve">Doc. </w:t>
      </w:r>
      <w:r w:rsidR="00C27041" w:rsidRPr="006C382F">
        <w:rPr>
          <w:b/>
        </w:rPr>
        <w:t xml:space="preserve">PhDr. </w:t>
      </w:r>
      <w:r w:rsidR="00B822F2" w:rsidRPr="006C382F">
        <w:rPr>
          <w:b/>
        </w:rPr>
        <w:t>S</w:t>
      </w:r>
      <w:r w:rsidRPr="006C382F">
        <w:rPr>
          <w:b/>
        </w:rPr>
        <w:t>vetlana Hlavčáková, PhD.</w:t>
      </w:r>
      <w:r w:rsidRPr="006C382F">
        <w:t xml:space="preserve"> </w:t>
      </w:r>
      <w:r w:rsidR="00DC51C9" w:rsidRPr="006C382F">
        <w:t xml:space="preserve">– </w:t>
      </w:r>
      <w:r w:rsidRPr="006C382F">
        <w:t>Etické aspekty žurnalistickej komunikácie</w:t>
      </w:r>
    </w:p>
    <w:p w14:paraId="61A9A8E0" w14:textId="0B68C912" w:rsidR="009F76E3" w:rsidRPr="006C382F" w:rsidRDefault="00725FB3" w:rsidP="008A08B2">
      <w:pPr>
        <w:pStyle w:val="Odsekzoznamu"/>
        <w:autoSpaceDE w:val="0"/>
        <w:autoSpaceDN w:val="0"/>
        <w:adjustRightInd w:val="0"/>
        <w:ind w:left="357"/>
      </w:pPr>
      <w:hyperlink r:id="rId22" w:history="1">
        <w:r w:rsidR="00B57F7F" w:rsidRPr="006C382F">
          <w:rPr>
            <w:rStyle w:val="Hypertextovprepojenie"/>
            <w:color w:val="auto"/>
            <w:u w:val="none"/>
          </w:rPr>
          <w:t>https://www.portalvs.sk/regzam/detail/3955</w:t>
        </w:r>
      </w:hyperlink>
      <w:r w:rsidR="00954D9C" w:rsidRPr="006C382F">
        <w:t>,</w:t>
      </w:r>
      <w:r w:rsidR="00B57F7F" w:rsidRPr="006C382F">
        <w:t xml:space="preserve"> </w:t>
      </w:r>
      <w:r w:rsidR="009F76E3" w:rsidRPr="006C382F">
        <w:t xml:space="preserve">e-mail </w:t>
      </w:r>
      <w:hyperlink r:id="rId23" w:history="1">
        <w:r w:rsidR="008A3605" w:rsidRPr="006C382F">
          <w:rPr>
            <w:rStyle w:val="Hypertextovprepojenie"/>
            <w:color w:val="auto"/>
          </w:rPr>
          <w:t>svetlana.hlavcakova@uniba.sk</w:t>
        </w:r>
      </w:hyperlink>
    </w:p>
    <w:p w14:paraId="00FA4648" w14:textId="77777777" w:rsidR="008A3605" w:rsidRPr="006C382F" w:rsidRDefault="008A3605" w:rsidP="008A08B2">
      <w:pPr>
        <w:pStyle w:val="Odsekzoznamu"/>
        <w:autoSpaceDE w:val="0"/>
        <w:autoSpaceDN w:val="0"/>
        <w:adjustRightInd w:val="0"/>
        <w:ind w:left="357"/>
      </w:pPr>
    </w:p>
    <w:p w14:paraId="5201DBAC" w14:textId="12081327" w:rsidR="00874FE1" w:rsidRPr="006C382F" w:rsidRDefault="00874FE1">
      <w:pPr>
        <w:pStyle w:val="Odsekzoznamu"/>
        <w:numPr>
          <w:ilvl w:val="0"/>
          <w:numId w:val="15"/>
        </w:numPr>
        <w:autoSpaceDE w:val="0"/>
        <w:autoSpaceDN w:val="0"/>
        <w:adjustRightInd w:val="0"/>
      </w:pPr>
      <w:r w:rsidRPr="006C382F">
        <w:t xml:space="preserve">Odkaz na </w:t>
      </w:r>
      <w:r w:rsidR="00800AD6" w:rsidRPr="006C382F">
        <w:t>v</w:t>
      </w:r>
      <w:r w:rsidRPr="006C382F">
        <w:t>edecko</w:t>
      </w:r>
      <w:r w:rsidR="00BA7B8A" w:rsidRPr="006C382F">
        <w:t>/umelecko</w:t>
      </w:r>
      <w:r w:rsidR="00803771" w:rsidRPr="006C382F">
        <w:t>-</w:t>
      </w:r>
      <w:r w:rsidRPr="006C382F">
        <w:t>pedagogické charakteristiky osôb zabezpečujúcich profilo</w:t>
      </w:r>
      <w:r w:rsidR="006B25B6" w:rsidRPr="006C382F">
        <w:t>vé predmety študijného programu: Vedecko/umelecko-pedagogické charakteristiky sú súčasťou príloh.</w:t>
      </w:r>
      <w:r w:rsidRPr="006C382F">
        <w:t xml:space="preserve"> </w:t>
      </w:r>
    </w:p>
    <w:p w14:paraId="5AD3768A" w14:textId="77777777" w:rsidR="008A3605" w:rsidRPr="006C382F" w:rsidRDefault="008A3605" w:rsidP="008A08B2">
      <w:pPr>
        <w:pStyle w:val="Odsekzoznamu"/>
        <w:autoSpaceDE w:val="0"/>
        <w:autoSpaceDN w:val="0"/>
        <w:adjustRightInd w:val="0"/>
        <w:ind w:left="360"/>
      </w:pPr>
    </w:p>
    <w:p w14:paraId="2BA60523" w14:textId="1A24C399" w:rsidR="006B25B6" w:rsidRPr="006C382F" w:rsidRDefault="00A537D3">
      <w:pPr>
        <w:pStyle w:val="Odsekzoznamu"/>
        <w:numPr>
          <w:ilvl w:val="0"/>
          <w:numId w:val="15"/>
        </w:numPr>
        <w:autoSpaceDE w:val="0"/>
        <w:autoSpaceDN w:val="0"/>
        <w:adjustRightInd w:val="0"/>
      </w:pPr>
      <w:r w:rsidRPr="006C382F">
        <w:t xml:space="preserve">Zoznam učiteľov študijného programu </w:t>
      </w:r>
      <w:r w:rsidR="00431DCB" w:rsidRPr="006C382F">
        <w:t xml:space="preserve">s priradením k predmetu </w:t>
      </w:r>
      <w:r w:rsidR="00026F87" w:rsidRPr="006C382F">
        <w:t>a </w:t>
      </w:r>
      <w:r w:rsidR="00F43F51" w:rsidRPr="006C382F">
        <w:t>prepojen</w:t>
      </w:r>
      <w:r w:rsidR="00026F87" w:rsidRPr="006C382F">
        <w:t xml:space="preserve">ím </w:t>
      </w:r>
      <w:r w:rsidR="00F43F51" w:rsidRPr="006C382F">
        <w:t xml:space="preserve">na centrálny register </w:t>
      </w:r>
      <w:r w:rsidR="00026F87" w:rsidRPr="006C382F">
        <w:t>zamestnancov</w:t>
      </w:r>
      <w:r w:rsidR="00F43F51" w:rsidRPr="006C382F">
        <w:t xml:space="preserve"> vysokých škôl</w:t>
      </w:r>
      <w:r w:rsidR="00692ED7" w:rsidRPr="006C382F">
        <w:t>,</w:t>
      </w:r>
      <w:r w:rsidR="006E2E48" w:rsidRPr="006C382F">
        <w:t xml:space="preserve"> </w:t>
      </w:r>
      <w:r w:rsidR="00026F87" w:rsidRPr="006C382F">
        <w:t>s</w:t>
      </w:r>
      <w:r w:rsidR="00AF3EA2" w:rsidRPr="006C382F">
        <w:t xml:space="preserve"> uvedením </w:t>
      </w:r>
      <w:r w:rsidR="00026F87" w:rsidRPr="006C382F">
        <w:t>kontakt</w:t>
      </w:r>
      <w:r w:rsidR="00AF3EA2" w:rsidRPr="006C382F">
        <w:t xml:space="preserve">ov </w:t>
      </w:r>
      <w:r w:rsidR="00692ED7" w:rsidRPr="006C382F">
        <w:t>(môž</w:t>
      </w:r>
      <w:r w:rsidR="00AF3EA2" w:rsidRPr="006C382F">
        <w:t xml:space="preserve">e byť súčasťou </w:t>
      </w:r>
      <w:r w:rsidR="00692ED7" w:rsidRPr="006C382F">
        <w:t>študijn</w:t>
      </w:r>
      <w:r w:rsidR="00AF3EA2" w:rsidRPr="006C382F">
        <w:t xml:space="preserve">ého </w:t>
      </w:r>
      <w:r w:rsidR="00692ED7" w:rsidRPr="006C382F">
        <w:t>plán</w:t>
      </w:r>
      <w:r w:rsidR="00AF3EA2" w:rsidRPr="006C382F">
        <w:t>u</w:t>
      </w:r>
      <w:r w:rsidR="006B25B6" w:rsidRPr="006C382F">
        <w:t>): Okrem učiteľov uvedených v bode b) sa na realizácii študijného programu budú podieľať:</w:t>
      </w:r>
    </w:p>
    <w:p w14:paraId="388419E1" w14:textId="01AA5B7A" w:rsidR="00220436" w:rsidRPr="006C382F" w:rsidRDefault="006B25B6">
      <w:pPr>
        <w:pStyle w:val="Odsekzoznamu"/>
        <w:autoSpaceDE w:val="0"/>
        <w:autoSpaceDN w:val="0"/>
        <w:adjustRightInd w:val="0"/>
        <w:ind w:left="360"/>
      </w:pPr>
      <w:r w:rsidRPr="006C382F">
        <w:rPr>
          <w:b/>
        </w:rPr>
        <w:t xml:space="preserve">Doc. </w:t>
      </w:r>
      <w:r w:rsidR="00220436" w:rsidRPr="006C382F">
        <w:rPr>
          <w:b/>
        </w:rPr>
        <w:t>Mgr. Ján Hacek, PhD.</w:t>
      </w:r>
      <w:r w:rsidR="00220436" w:rsidRPr="006C382F">
        <w:t xml:space="preserve"> – Metodológia výskumu v mediálnych a komunikačných štúdiách, Výskum mediálnych textov</w:t>
      </w:r>
      <w:r w:rsidR="00806EDB" w:rsidRPr="006C382F">
        <w:t>, História žurnalistickej komunikácie</w:t>
      </w:r>
    </w:p>
    <w:p w14:paraId="4BF08E07" w14:textId="189A4D3A" w:rsidR="00B57F7F" w:rsidRPr="006C382F" w:rsidRDefault="00725FB3">
      <w:pPr>
        <w:pStyle w:val="Odsekzoznamu"/>
        <w:autoSpaceDE w:val="0"/>
        <w:autoSpaceDN w:val="0"/>
        <w:adjustRightInd w:val="0"/>
        <w:ind w:left="360"/>
      </w:pPr>
      <w:hyperlink r:id="rId24" w:history="1">
        <w:r w:rsidR="00E327CF" w:rsidRPr="006C382F">
          <w:rPr>
            <w:rStyle w:val="Hypertextovprepojenie"/>
            <w:color w:val="auto"/>
            <w:u w:val="none"/>
          </w:rPr>
          <w:t>https://www.portalvs.sk/regzam/detail/5918</w:t>
        </w:r>
      </w:hyperlink>
      <w:r w:rsidR="00E327CF" w:rsidRPr="006C382F">
        <w:t>, e-mail: jan.hacek</w:t>
      </w:r>
      <w:r w:rsidR="00E327CF" w:rsidRPr="006C382F">
        <w:rPr>
          <w:lang w:val="de-DE"/>
        </w:rPr>
        <w:t>@uniba.sk</w:t>
      </w:r>
    </w:p>
    <w:p w14:paraId="3EE1A24F" w14:textId="48A01305" w:rsidR="00220436" w:rsidRPr="006C382F" w:rsidRDefault="006B25B6">
      <w:pPr>
        <w:pStyle w:val="Odsekzoznamu"/>
        <w:autoSpaceDE w:val="0"/>
        <w:autoSpaceDN w:val="0"/>
        <w:adjustRightInd w:val="0"/>
        <w:ind w:left="360"/>
      </w:pPr>
      <w:r w:rsidRPr="006C382F">
        <w:rPr>
          <w:b/>
        </w:rPr>
        <w:t xml:space="preserve">Doc. </w:t>
      </w:r>
      <w:r w:rsidR="00220436" w:rsidRPr="006C382F">
        <w:rPr>
          <w:b/>
        </w:rPr>
        <w:t>PhDr. Anna Sámelová, PhD.</w:t>
      </w:r>
      <w:r w:rsidR="00220436" w:rsidRPr="006C382F">
        <w:t xml:space="preserve"> – Teória sociálnej </w:t>
      </w:r>
      <w:r w:rsidR="008E504C" w:rsidRPr="006C382F">
        <w:t xml:space="preserve">a mediálnej </w:t>
      </w:r>
      <w:r w:rsidR="00220436" w:rsidRPr="006C382F">
        <w:t>komunikácie, Tvorba mediálnych a komunikačných produktov</w:t>
      </w:r>
      <w:r w:rsidR="005121E2" w:rsidRPr="006C382F">
        <w:t xml:space="preserve"> a systémov</w:t>
      </w:r>
      <w:r w:rsidR="00220436" w:rsidRPr="006C382F">
        <w:t>, Médiá ako súčasť distribúcie moci a online dohľadu</w:t>
      </w:r>
      <w:r w:rsidR="002D3766" w:rsidRPr="006C382F">
        <w:t>,</w:t>
      </w:r>
      <w:r w:rsidR="00220436" w:rsidRPr="006C382F">
        <w:t xml:space="preserve"> </w:t>
      </w:r>
      <w:r w:rsidR="002D3766" w:rsidRPr="006C382F">
        <w:t>Post-faktická spoločnosť a pravda v</w:t>
      </w:r>
      <w:r w:rsidR="00876AA3" w:rsidRPr="006C382F">
        <w:t> </w:t>
      </w:r>
      <w:r w:rsidR="002D3766" w:rsidRPr="006C382F">
        <w:t>médiách</w:t>
      </w:r>
    </w:p>
    <w:p w14:paraId="6459B7BB" w14:textId="253F9988" w:rsidR="004B19C6" w:rsidRPr="006C382F" w:rsidRDefault="00725FB3">
      <w:pPr>
        <w:pStyle w:val="Odsekzoznamu"/>
        <w:autoSpaceDE w:val="0"/>
        <w:autoSpaceDN w:val="0"/>
        <w:adjustRightInd w:val="0"/>
        <w:ind w:left="360"/>
      </w:pPr>
      <w:hyperlink r:id="rId25" w:history="1">
        <w:r w:rsidR="00BF4594" w:rsidRPr="006C382F">
          <w:rPr>
            <w:rStyle w:val="Hypertextovprepojenie"/>
            <w:color w:val="auto"/>
            <w:u w:val="none"/>
          </w:rPr>
          <w:t>https://www.portalvs.sk/regzam/detail/24826</w:t>
        </w:r>
      </w:hyperlink>
      <w:r w:rsidR="00BF4594" w:rsidRPr="006C382F">
        <w:t>, anna.samelova</w:t>
      </w:r>
      <w:r w:rsidR="004F385F" w:rsidRPr="006C382F">
        <w:t>@</w:t>
      </w:r>
      <w:r w:rsidR="00BF4594" w:rsidRPr="006C382F">
        <w:t>uniba.sk</w:t>
      </w:r>
    </w:p>
    <w:p w14:paraId="4431B1B3" w14:textId="77777777" w:rsidR="00360FBA" w:rsidRPr="006C382F" w:rsidRDefault="00360FBA">
      <w:pPr>
        <w:pStyle w:val="Odsekzoznamu"/>
        <w:autoSpaceDE w:val="0"/>
        <w:autoSpaceDN w:val="0"/>
        <w:adjustRightInd w:val="0"/>
        <w:ind w:left="360"/>
      </w:pPr>
    </w:p>
    <w:p w14:paraId="51669042" w14:textId="323D9BED" w:rsidR="00431DCB" w:rsidRPr="006C382F" w:rsidRDefault="00431DCB">
      <w:pPr>
        <w:pStyle w:val="Odsekzoznamu"/>
        <w:numPr>
          <w:ilvl w:val="0"/>
          <w:numId w:val="15"/>
        </w:numPr>
        <w:autoSpaceDE w:val="0"/>
        <w:autoSpaceDN w:val="0"/>
        <w:adjustRightInd w:val="0"/>
      </w:pPr>
      <w:r w:rsidRPr="006C382F">
        <w:t xml:space="preserve">Zoznam školiteľov záverečných prác s priradením k témam (s </w:t>
      </w:r>
      <w:r w:rsidR="00AF3EA2" w:rsidRPr="006C382F">
        <w:t xml:space="preserve">uvedením </w:t>
      </w:r>
      <w:r w:rsidRPr="006C382F">
        <w:t>kontakt</w:t>
      </w:r>
      <w:r w:rsidR="00AF3EA2" w:rsidRPr="006C382F">
        <w:t>ov</w:t>
      </w:r>
      <w:r w:rsidRPr="006C382F">
        <w:t>)</w:t>
      </w:r>
    </w:p>
    <w:p w14:paraId="007287EC" w14:textId="536ACBCF" w:rsidR="002013CB" w:rsidRPr="006C382F" w:rsidRDefault="002013CB">
      <w:pPr>
        <w:pStyle w:val="Odsekzoznamu"/>
        <w:ind w:left="360"/>
      </w:pPr>
      <w:r w:rsidRPr="006C382F">
        <w:rPr>
          <w:b/>
        </w:rPr>
        <w:t>Prof. PhDr. Jela Steinerová, PhD.</w:t>
      </w:r>
      <w:r w:rsidRPr="006C382F">
        <w:t xml:space="preserve"> (jela.steinerova@uniba.sk): Informačná gramotnosť začínajúcich študentov vysokých škôl v SR, Informačná etika v teórii a praxi informačných interakcií, Informačné správanie „Google“ generácie, Informačná tvorivosť v elektronickom prostredí, Informačné správanie detí v digitálnom prostredí</w:t>
      </w:r>
    </w:p>
    <w:p w14:paraId="44D51491" w14:textId="00938FF2" w:rsidR="002013CB" w:rsidRPr="006C382F" w:rsidRDefault="002013CB" w:rsidP="008A08B2">
      <w:pPr>
        <w:pStyle w:val="Odsekzoznamu"/>
        <w:ind w:left="360"/>
      </w:pPr>
      <w:r w:rsidRPr="006C382F">
        <w:rPr>
          <w:b/>
        </w:rPr>
        <w:t>Prof. PhDr. Jaroslav Šušol, PhD.</w:t>
      </w:r>
      <w:r w:rsidR="00AD5BE0" w:rsidRPr="006C382F">
        <w:t xml:space="preserve"> </w:t>
      </w:r>
      <w:r w:rsidRPr="006C382F">
        <w:t>(</w:t>
      </w:r>
      <w:hyperlink r:id="rId26" w:history="1">
        <w:r w:rsidR="00DC51C9" w:rsidRPr="006C382F">
          <w:rPr>
            <w:rStyle w:val="Hypertextovprepojenie"/>
            <w:color w:val="auto"/>
          </w:rPr>
          <w:t>jaroslav.susol@uniba.sk</w:t>
        </w:r>
      </w:hyperlink>
      <w:r w:rsidRPr="006C382F">
        <w:t>):</w:t>
      </w:r>
      <w:r w:rsidR="00DC51C9" w:rsidRPr="006C382F">
        <w:t xml:space="preserve"> </w:t>
      </w:r>
      <w:r w:rsidR="00951D98" w:rsidRPr="006C382F">
        <w:t>V</w:t>
      </w:r>
      <w:r w:rsidRPr="006C382F">
        <w:t>yužitie alternatívnych bibliometrických indikátorov pre hodnotenie vedy, Sivá literatúra vo vedeckej komunikácii, Použiteľnosť mobilných webových sídiel knižníc, Súčasný stav a perspektívy využitia inštitucionálnych repozitárov vo vedeckej komunikácii</w:t>
      </w:r>
    </w:p>
    <w:p w14:paraId="3D82E27B" w14:textId="77777777" w:rsidR="002013CB" w:rsidRPr="006C382F" w:rsidRDefault="002013CB" w:rsidP="008A08B2">
      <w:pPr>
        <w:pStyle w:val="Odsekzoznamu"/>
        <w:ind w:left="360"/>
        <w:rPr>
          <w:shd w:val="clear" w:color="auto" w:fill="FFFFFF"/>
        </w:rPr>
      </w:pPr>
      <w:r w:rsidRPr="006C382F">
        <w:rPr>
          <w:b/>
        </w:rPr>
        <w:t>Doc. PhDr. Pavel Rankov, PhD.</w:t>
      </w:r>
      <w:r w:rsidRPr="006C382F">
        <w:t xml:space="preserve"> (pavol.rankov@uniba.sk): Recepcia textu v kontexte multitaskingu, Informačná a digitálna gramotnosť učiteľov v kontexte využívania e-learningových nástrojov, Literárne a audiovizuálne naratívne dielo v kontexte recepcie detským príjemcom, </w:t>
      </w:r>
      <w:r w:rsidRPr="006C382F">
        <w:rPr>
          <w:shd w:val="clear" w:color="auto" w:fill="FFFFFF"/>
        </w:rPr>
        <w:t>Otázka informačnej explózie v sociálnych sieťach</w:t>
      </w:r>
    </w:p>
    <w:p w14:paraId="11347C70" w14:textId="0FB6C2C3" w:rsidR="00945EB9" w:rsidRPr="006C382F" w:rsidRDefault="002013CB" w:rsidP="008A08B2">
      <w:pPr>
        <w:pStyle w:val="Odsekzoznamu"/>
        <w:ind w:left="360"/>
        <w:rPr>
          <w:shd w:val="clear" w:color="auto" w:fill="FFFFFF"/>
        </w:rPr>
      </w:pPr>
      <w:r w:rsidRPr="006C382F">
        <w:rPr>
          <w:b/>
          <w:shd w:val="clear" w:color="auto" w:fill="FFFFFF"/>
        </w:rPr>
        <w:t xml:space="preserve">Doc. </w:t>
      </w:r>
      <w:r w:rsidR="006B25B6" w:rsidRPr="006C382F">
        <w:rPr>
          <w:b/>
          <w:shd w:val="clear" w:color="auto" w:fill="FFFFFF"/>
        </w:rPr>
        <w:t>Mgr</w:t>
      </w:r>
      <w:r w:rsidRPr="006C382F">
        <w:rPr>
          <w:b/>
          <w:shd w:val="clear" w:color="auto" w:fill="FFFFFF"/>
        </w:rPr>
        <w:t>. Lucia Lichnerová, PhD.</w:t>
      </w:r>
      <w:r w:rsidRPr="006C382F">
        <w:rPr>
          <w:shd w:val="clear" w:color="auto" w:fill="FFFFFF"/>
        </w:rPr>
        <w:t xml:space="preserve"> (lucia.lichnerova@uniba.sk): Vydávanie jazykových slovacík na Slovensku v období 1901 – 1918 (konzultant)</w:t>
      </w:r>
    </w:p>
    <w:p w14:paraId="4BC417DC" w14:textId="6311340F" w:rsidR="002013CB" w:rsidRPr="006C382F" w:rsidRDefault="00853FD9">
      <w:pPr>
        <w:pStyle w:val="Normlnywebov"/>
        <w:spacing w:before="0" w:beforeAutospacing="0" w:after="0" w:afterAutospacing="0"/>
        <w:ind w:left="360"/>
      </w:pPr>
      <w:r w:rsidRPr="006C382F">
        <w:rPr>
          <w:b/>
        </w:rPr>
        <w:lastRenderedPageBreak/>
        <w:t>P</w:t>
      </w:r>
      <w:r w:rsidR="004B12D4" w:rsidRPr="006C382F">
        <w:rPr>
          <w:b/>
        </w:rPr>
        <w:t>rof. PhDr. Pavel Horňák, CSc</w:t>
      </w:r>
      <w:r w:rsidR="00AD5BE0" w:rsidRPr="006C382F">
        <w:rPr>
          <w:b/>
        </w:rPr>
        <w:t>.</w:t>
      </w:r>
      <w:r w:rsidR="00AD5BE0" w:rsidRPr="006C382F">
        <w:t xml:space="preserve"> (</w:t>
      </w:r>
      <w:hyperlink r:id="rId27" w:history="1">
        <w:r w:rsidR="00954D9C" w:rsidRPr="006C382F">
          <w:rPr>
            <w:rStyle w:val="Hypertextovprepojenie"/>
            <w:color w:val="auto"/>
            <w:u w:val="none"/>
          </w:rPr>
          <w:t>pavel.hornak@uniba.sk</w:t>
        </w:r>
      </w:hyperlink>
      <w:r w:rsidR="00AD5BE0" w:rsidRPr="006C382F">
        <w:rPr>
          <w:rStyle w:val="Hypertextovprepojenie"/>
          <w:color w:val="auto"/>
          <w:u w:val="none"/>
        </w:rPr>
        <w:t xml:space="preserve">): </w:t>
      </w:r>
      <w:r w:rsidR="00945EB9" w:rsidRPr="006C382F">
        <w:t>Kreatívne aspekty pri tvorbe krátkych reklamných textov (titulkov, sloganov, názvov), Etické aspekty reklamy</w:t>
      </w:r>
      <w:r w:rsidR="00E51F49" w:rsidRPr="006C382F">
        <w:t>, Etické aspekty product placementu</w:t>
      </w:r>
      <w:r w:rsidR="003A1AD7" w:rsidRPr="006C382F">
        <w:t>, Osobnosť lídra ako súčasť marketingovej komunikácie firmy</w:t>
      </w:r>
    </w:p>
    <w:p w14:paraId="7BE4CFDF" w14:textId="141BDE4F" w:rsidR="00EC6945" w:rsidRPr="006C382F" w:rsidRDefault="00853FD9">
      <w:pPr>
        <w:pStyle w:val="Normlnywebov"/>
        <w:spacing w:before="0" w:beforeAutospacing="0" w:after="0" w:afterAutospacing="0"/>
        <w:ind w:left="360"/>
      </w:pPr>
      <w:r w:rsidRPr="006C382F">
        <w:rPr>
          <w:b/>
        </w:rPr>
        <w:t>D</w:t>
      </w:r>
      <w:r w:rsidR="004B12D4" w:rsidRPr="006C382F">
        <w:rPr>
          <w:b/>
        </w:rPr>
        <w:t>oc. PhDr. Eva Chudinová, PhD</w:t>
      </w:r>
      <w:r w:rsidR="00945EB9" w:rsidRPr="006C382F">
        <w:rPr>
          <w:b/>
        </w:rPr>
        <w:t>.</w:t>
      </w:r>
      <w:r w:rsidR="00945EB9" w:rsidRPr="006C382F">
        <w:t xml:space="preserve"> </w:t>
      </w:r>
      <w:r w:rsidR="00526266" w:rsidRPr="006C382F">
        <w:t>(</w:t>
      </w:r>
      <w:hyperlink r:id="rId28" w:history="1">
        <w:r w:rsidR="00526266" w:rsidRPr="006C382F">
          <w:rPr>
            <w:rStyle w:val="Hypertextovprepojenie"/>
            <w:color w:val="auto"/>
            <w:u w:val="none"/>
          </w:rPr>
          <w:t>eva.chudinova@uniba.sk</w:t>
        </w:r>
      </w:hyperlink>
      <w:r w:rsidR="00526266" w:rsidRPr="006C382F">
        <w:rPr>
          <w:rStyle w:val="Hypertextovprepojenie"/>
          <w:color w:val="auto"/>
          <w:u w:val="none"/>
        </w:rPr>
        <w:t>)</w:t>
      </w:r>
      <w:r w:rsidR="00EC6945" w:rsidRPr="006C382F">
        <w:rPr>
          <w:rStyle w:val="Hypertextovprepojenie"/>
          <w:color w:val="auto"/>
          <w:u w:val="none"/>
        </w:rPr>
        <w:t xml:space="preserve">: </w:t>
      </w:r>
      <w:r w:rsidR="00EC6945" w:rsidRPr="006C382F">
        <w:t>Využitie moderných komunikačných nástrojov v public relations, Marketingová komunikácia regionálnych a lokálnych médií na Slovensku </w:t>
      </w:r>
    </w:p>
    <w:p w14:paraId="2CCBC5EA" w14:textId="10F07D7C" w:rsidR="008A1E6D" w:rsidRPr="006C382F" w:rsidRDefault="00853FD9">
      <w:pPr>
        <w:pStyle w:val="Normlnywebov"/>
        <w:spacing w:before="0" w:beforeAutospacing="0" w:after="0" w:afterAutospacing="0"/>
        <w:ind w:left="360"/>
      </w:pPr>
      <w:r w:rsidRPr="006C382F">
        <w:rPr>
          <w:b/>
        </w:rPr>
        <w:t>D</w:t>
      </w:r>
      <w:r w:rsidR="004B12D4" w:rsidRPr="006C382F">
        <w:rPr>
          <w:b/>
        </w:rPr>
        <w:t>oc. PhDr. Milan Banyár, PhD.</w:t>
      </w:r>
      <w:r w:rsidR="006B25B6" w:rsidRPr="006C382F">
        <w:t xml:space="preserve"> </w:t>
      </w:r>
      <w:r w:rsidR="008A1E6D" w:rsidRPr="006C382F">
        <w:t>(</w:t>
      </w:r>
      <w:hyperlink r:id="rId29" w:history="1">
        <w:r w:rsidR="008A1E6D" w:rsidRPr="006C382F">
          <w:rPr>
            <w:rStyle w:val="Hypertextovprepojenie"/>
            <w:color w:val="auto"/>
            <w:u w:val="none"/>
          </w:rPr>
          <w:t>milan.banyar@uniba.sk</w:t>
        </w:r>
      </w:hyperlink>
      <w:r w:rsidR="008A1E6D" w:rsidRPr="006C382F">
        <w:rPr>
          <w:rStyle w:val="Hypertextovprepojenie"/>
          <w:color w:val="auto"/>
          <w:u w:val="none"/>
        </w:rPr>
        <w:t xml:space="preserve">): </w:t>
      </w:r>
      <w:r w:rsidR="008A1E6D" w:rsidRPr="006C382F">
        <w:t>Značka a vizuálna komunikácia</w:t>
      </w:r>
      <w:r w:rsidR="00591E39" w:rsidRPr="006C382F">
        <w:t xml:space="preserve"> </w:t>
      </w:r>
      <w:r w:rsidR="008A1E6D" w:rsidRPr="006C382F">
        <w:t>– analýza procesu tvorby vizuálnej identity vybranej značky</w:t>
      </w:r>
      <w:r w:rsidR="009C70ED" w:rsidRPr="006C382F">
        <w:t>, Blog ako nástroj marketingovej komunikácie (význam blogov v procese budovania imidžu značky</w:t>
      </w:r>
    </w:p>
    <w:p w14:paraId="3666FEE1" w14:textId="1BC3B7D5" w:rsidR="00674592" w:rsidRPr="006C382F" w:rsidRDefault="00674592">
      <w:pPr>
        <w:pStyle w:val="Normlnywebov"/>
        <w:spacing w:before="0" w:beforeAutospacing="0" w:after="0" w:afterAutospacing="0"/>
        <w:ind w:left="360"/>
      </w:pPr>
      <w:r w:rsidRPr="006C382F">
        <w:rPr>
          <w:b/>
        </w:rPr>
        <w:t>Doc. PhDr. Vlasta Konečná, PhD.</w:t>
      </w:r>
      <w:r w:rsidRPr="006C382F">
        <w:t xml:space="preserve"> (vlasta.konecna@uniba.sk):</w:t>
      </w:r>
      <w:r w:rsidR="00E51F49" w:rsidRPr="006C382F">
        <w:t xml:space="preserve"> Public relations (význam, funkcie a prostriedky) v komunikačnej stratégii globálneho rozsahu, Interná komunikácia firmy ako integrálna súčasť marketingovej komunikácie</w:t>
      </w:r>
      <w:r w:rsidR="002C7DA4" w:rsidRPr="006C382F">
        <w:t>, Budovanie image lídra politickej strany, ako súčasti politickej kampane realizovanou agentúrou PR</w:t>
      </w:r>
      <w:r w:rsidR="00F372E2" w:rsidRPr="006C382F">
        <w:t xml:space="preserve">, Televízia Markíza </w:t>
      </w:r>
      <w:r w:rsidR="00BD1DC1" w:rsidRPr="006C382F">
        <w:t>–</w:t>
      </w:r>
      <w:r w:rsidR="00F372E2" w:rsidRPr="006C382F">
        <w:t xml:space="preserve"> nové marketingové metódy budovania značky a pozície na mediálnom trhu</w:t>
      </w:r>
    </w:p>
    <w:p w14:paraId="4BCAD35E" w14:textId="19B78423" w:rsidR="00853FD9" w:rsidRPr="006C382F" w:rsidRDefault="00853FD9">
      <w:pPr>
        <w:ind w:left="360"/>
      </w:pPr>
      <w:r w:rsidRPr="006C382F">
        <w:rPr>
          <w:b/>
        </w:rPr>
        <w:t>Doc. PhDr. Svetlana Hlavčáková, PhD.</w:t>
      </w:r>
      <w:r w:rsidR="006B25B6" w:rsidRPr="006C382F">
        <w:rPr>
          <w:b/>
        </w:rPr>
        <w:t xml:space="preserve"> </w:t>
      </w:r>
      <w:r w:rsidRPr="006C382F">
        <w:t>(svetlana.hlavcakova@uniba.sk): Úloha hovorcu v komunikácii letísk a leteckých spoločností v krízových situáciách</w:t>
      </w:r>
    </w:p>
    <w:p w14:paraId="5BA4024C" w14:textId="0B58E227" w:rsidR="00DE161F" w:rsidRPr="006C382F" w:rsidRDefault="00983786">
      <w:pPr>
        <w:ind w:left="360"/>
      </w:pPr>
      <w:r w:rsidRPr="006C382F">
        <w:rPr>
          <w:b/>
        </w:rPr>
        <w:t xml:space="preserve">Prof. </w:t>
      </w:r>
      <w:r w:rsidR="00E90C6D" w:rsidRPr="006C382F">
        <w:rPr>
          <w:b/>
        </w:rPr>
        <w:t xml:space="preserve">PhDr. Danuša </w:t>
      </w:r>
      <w:r w:rsidRPr="006C382F">
        <w:rPr>
          <w:b/>
        </w:rPr>
        <w:t>Seraf</w:t>
      </w:r>
      <w:r w:rsidR="00E90C6D" w:rsidRPr="006C382F">
        <w:rPr>
          <w:b/>
        </w:rPr>
        <w:t>í</w:t>
      </w:r>
      <w:r w:rsidRPr="006C382F">
        <w:rPr>
          <w:b/>
        </w:rPr>
        <w:t>nová</w:t>
      </w:r>
      <w:r w:rsidR="00E90C6D" w:rsidRPr="006C382F">
        <w:rPr>
          <w:b/>
        </w:rPr>
        <w:t>, PhD.</w:t>
      </w:r>
      <w:r w:rsidR="00FC5664" w:rsidRPr="006C382F">
        <w:t xml:space="preserve"> (danusa</w:t>
      </w:r>
      <w:r w:rsidR="00B71861" w:rsidRPr="006C382F">
        <w:t>.</w:t>
      </w:r>
      <w:r w:rsidR="00FC5664" w:rsidRPr="006C382F">
        <w:t xml:space="preserve">serafinova@uniba.sk): </w:t>
      </w:r>
      <w:r w:rsidR="00DE161F" w:rsidRPr="006C382F">
        <w:t xml:space="preserve">Slovenská spoločnosť a jej médiá od vstupu Slovenska do EÚ po prvé slovenské predsedníctvo (E) </w:t>
      </w:r>
    </w:p>
    <w:p w14:paraId="649EDFB1" w14:textId="1FD0767C" w:rsidR="004B12AB" w:rsidRPr="006C382F" w:rsidRDefault="00983786">
      <w:pPr>
        <w:ind w:left="360"/>
      </w:pPr>
      <w:r w:rsidRPr="006C382F">
        <w:rPr>
          <w:b/>
        </w:rPr>
        <w:t xml:space="preserve">Doc. </w:t>
      </w:r>
      <w:r w:rsidR="00E90C6D" w:rsidRPr="006C382F">
        <w:rPr>
          <w:b/>
        </w:rPr>
        <w:t xml:space="preserve">PhDr. Mária </w:t>
      </w:r>
      <w:r w:rsidRPr="006C382F">
        <w:rPr>
          <w:b/>
        </w:rPr>
        <w:t>Follrichová</w:t>
      </w:r>
      <w:r w:rsidR="00E90C6D" w:rsidRPr="006C382F">
        <w:rPr>
          <w:b/>
        </w:rPr>
        <w:t>, PhD.</w:t>
      </w:r>
      <w:r w:rsidR="00521195" w:rsidRPr="006C382F">
        <w:t xml:space="preserve"> (maria.follrichova@uniba.sk)</w:t>
      </w:r>
      <w:r w:rsidR="00672723" w:rsidRPr="006C382F">
        <w:t>: Žurnalistické rozhlasové žánre vo vybraných slovenských rádiách (2001-2016)</w:t>
      </w:r>
      <w:r w:rsidR="00D74393" w:rsidRPr="006C382F">
        <w:t>, Miesto a poslanie obrázkového časopisu Slovenka v masmediálnom systéme Slov</w:t>
      </w:r>
      <w:r w:rsidR="004B12AB" w:rsidRPr="006C382F">
        <w:t>enskej republiky (1993 – 2023)</w:t>
      </w:r>
    </w:p>
    <w:p w14:paraId="1B5E2B65" w14:textId="349795CC" w:rsidR="001364F0" w:rsidRPr="006C382F" w:rsidRDefault="001364F0">
      <w:pPr>
        <w:ind w:left="360"/>
      </w:pPr>
      <w:r w:rsidRPr="006C382F">
        <w:rPr>
          <w:b/>
        </w:rPr>
        <w:t>Doc. PhDr. Anna Sámelová, PhD.</w:t>
      </w:r>
      <w:r w:rsidRPr="006C382F">
        <w:t xml:space="preserve"> (</w:t>
      </w:r>
      <w:hyperlink r:id="rId30" w:history="1">
        <w:r w:rsidRPr="006C382F">
          <w:rPr>
            <w:rStyle w:val="Hypertextovprepojenie"/>
            <w:color w:val="auto"/>
            <w:u w:val="none"/>
          </w:rPr>
          <w:t>anna.samelova@uniba.sk</w:t>
        </w:r>
      </w:hyperlink>
      <w:r w:rsidRPr="006C382F">
        <w:t>): Nové médiá v kontexte dejinných zmien slovenskej spoločnosti (D), Nové médiá v kontexte dejinných zmien slovenskej spoločnosti (E)</w:t>
      </w:r>
    </w:p>
    <w:p w14:paraId="730478F7" w14:textId="14D97131" w:rsidR="004B12D4" w:rsidRPr="006C382F" w:rsidRDefault="004B12D4">
      <w:pPr>
        <w:autoSpaceDE w:val="0"/>
        <w:autoSpaceDN w:val="0"/>
        <w:adjustRightInd w:val="0"/>
      </w:pPr>
    </w:p>
    <w:p w14:paraId="003BD687" w14:textId="3805D6E9" w:rsidR="00FA6611" w:rsidRPr="006C382F" w:rsidRDefault="00431DCB">
      <w:pPr>
        <w:pStyle w:val="Odsekzoznamu"/>
        <w:numPr>
          <w:ilvl w:val="0"/>
          <w:numId w:val="15"/>
        </w:numPr>
        <w:autoSpaceDE w:val="0"/>
        <w:autoSpaceDN w:val="0"/>
        <w:adjustRightInd w:val="0"/>
      </w:pPr>
      <w:r w:rsidRPr="006C382F">
        <w:t xml:space="preserve">Odkaz na </w:t>
      </w:r>
      <w:r w:rsidR="00800AD6" w:rsidRPr="006C382F">
        <w:t>v</w:t>
      </w:r>
      <w:r w:rsidRPr="006C382F">
        <w:t>edecko</w:t>
      </w:r>
      <w:r w:rsidR="00BA7B8A" w:rsidRPr="006C382F">
        <w:t>/umeleck</w:t>
      </w:r>
      <w:r w:rsidR="00803771" w:rsidRPr="006C382F">
        <w:t>o-</w:t>
      </w:r>
      <w:r w:rsidRPr="006C382F">
        <w:t xml:space="preserve">pedagogické charakteristiky školiteľov záverečných prác </w:t>
      </w:r>
    </w:p>
    <w:p w14:paraId="7AF978FC" w14:textId="77777777" w:rsidR="002B1EEB" w:rsidRPr="006C382F" w:rsidRDefault="002B1EEB">
      <w:pPr>
        <w:pStyle w:val="Odsekzoznamu"/>
        <w:autoSpaceDE w:val="0"/>
        <w:autoSpaceDN w:val="0"/>
        <w:adjustRightInd w:val="0"/>
        <w:ind w:left="360"/>
      </w:pPr>
      <w:r w:rsidRPr="006C382F">
        <w:t>Prof. PhDr. Jela Steinerová, PhD.</w:t>
      </w:r>
    </w:p>
    <w:p w14:paraId="4FA3474B" w14:textId="77777777" w:rsidR="002B1EEB" w:rsidRPr="006C382F" w:rsidRDefault="002B1EEB">
      <w:pPr>
        <w:pStyle w:val="Odsekzoznamu"/>
        <w:autoSpaceDE w:val="0"/>
        <w:autoSpaceDN w:val="0"/>
        <w:adjustRightInd w:val="0"/>
        <w:ind w:left="360"/>
      </w:pPr>
      <w:r w:rsidRPr="006C382F">
        <w:t>Prof. PhDr. Jaroslav Šušol, PhD.</w:t>
      </w:r>
    </w:p>
    <w:p w14:paraId="45F2E9E1" w14:textId="77777777" w:rsidR="002B1EEB" w:rsidRPr="006C382F" w:rsidRDefault="002B1EEB">
      <w:pPr>
        <w:pStyle w:val="Odsekzoznamu"/>
        <w:autoSpaceDE w:val="0"/>
        <w:autoSpaceDN w:val="0"/>
        <w:adjustRightInd w:val="0"/>
        <w:ind w:left="360"/>
      </w:pPr>
      <w:r w:rsidRPr="006C382F">
        <w:t>Doc. PhDr. Pavel Rankov, PhD.</w:t>
      </w:r>
    </w:p>
    <w:p w14:paraId="13032A38" w14:textId="77777777" w:rsidR="002B1EEB" w:rsidRPr="006C382F" w:rsidRDefault="002B1EEB">
      <w:pPr>
        <w:pStyle w:val="Odsekzoznamu"/>
        <w:autoSpaceDE w:val="0"/>
        <w:autoSpaceDN w:val="0"/>
        <w:adjustRightInd w:val="0"/>
        <w:ind w:left="360"/>
      </w:pPr>
      <w:r w:rsidRPr="006C382F">
        <w:rPr>
          <w:shd w:val="clear" w:color="auto" w:fill="FFFFFF"/>
        </w:rPr>
        <w:t>Doc. PhDr. Lucia Lichnerová, PhD.</w:t>
      </w:r>
    </w:p>
    <w:p w14:paraId="7B7752C6" w14:textId="77777777" w:rsidR="002B1EEB" w:rsidRPr="006C382F" w:rsidRDefault="002B1EEB">
      <w:pPr>
        <w:pStyle w:val="Odsekzoznamu"/>
        <w:autoSpaceDE w:val="0"/>
        <w:autoSpaceDN w:val="0"/>
        <w:adjustRightInd w:val="0"/>
        <w:ind w:left="360"/>
      </w:pPr>
      <w:r w:rsidRPr="006C382F">
        <w:t>Prof. PhDr. Pavel Horňák, PhD</w:t>
      </w:r>
    </w:p>
    <w:p w14:paraId="2BAF6B1E" w14:textId="7998A673" w:rsidR="002B1EEB" w:rsidRPr="006C382F" w:rsidRDefault="002B1EEB">
      <w:pPr>
        <w:pStyle w:val="Odsekzoznamu"/>
        <w:autoSpaceDE w:val="0"/>
        <w:autoSpaceDN w:val="0"/>
        <w:adjustRightInd w:val="0"/>
        <w:ind w:left="360"/>
      </w:pPr>
      <w:r w:rsidRPr="006C382F">
        <w:t xml:space="preserve">Doc. </w:t>
      </w:r>
      <w:r w:rsidR="00A86713" w:rsidRPr="006C382F">
        <w:t xml:space="preserve">PhDr. </w:t>
      </w:r>
      <w:r w:rsidRPr="006C382F">
        <w:t>Milan Banyár, PhD.</w:t>
      </w:r>
    </w:p>
    <w:p w14:paraId="70369597" w14:textId="58626A40" w:rsidR="00A86713" w:rsidRPr="006C382F" w:rsidRDefault="00A86713">
      <w:pPr>
        <w:pStyle w:val="Odsekzoznamu"/>
        <w:autoSpaceDE w:val="0"/>
        <w:autoSpaceDN w:val="0"/>
        <w:adjustRightInd w:val="0"/>
        <w:ind w:left="360"/>
      </w:pPr>
      <w:r w:rsidRPr="006C382F">
        <w:t>Doc. PhDr. Eva Chudinová, PhD.</w:t>
      </w:r>
    </w:p>
    <w:p w14:paraId="4326FF94" w14:textId="77777777" w:rsidR="00591E39" w:rsidRPr="006C382F" w:rsidRDefault="00A86713">
      <w:pPr>
        <w:pStyle w:val="Odsekzoznamu"/>
        <w:autoSpaceDE w:val="0"/>
        <w:autoSpaceDN w:val="0"/>
        <w:adjustRightInd w:val="0"/>
        <w:ind w:left="360"/>
      </w:pPr>
      <w:r w:rsidRPr="006C382F">
        <w:t>Doc. PhDr. Vlasta Konečná, PhD</w:t>
      </w:r>
      <w:r w:rsidR="005144BB" w:rsidRPr="006C382F">
        <w:t>.</w:t>
      </w:r>
    </w:p>
    <w:p w14:paraId="03AD3B0A" w14:textId="4A27A0DE" w:rsidR="002B1EEB" w:rsidRPr="006C382F" w:rsidRDefault="002B1EEB">
      <w:pPr>
        <w:pStyle w:val="Odsekzoznamu"/>
        <w:autoSpaceDE w:val="0"/>
        <w:autoSpaceDN w:val="0"/>
        <w:adjustRightInd w:val="0"/>
        <w:ind w:left="360"/>
      </w:pPr>
      <w:r w:rsidRPr="006C382F">
        <w:t>Prof. Andrey Richter, PhD.</w:t>
      </w:r>
    </w:p>
    <w:p w14:paraId="56190C75" w14:textId="1058C979" w:rsidR="002B1EEB" w:rsidRPr="006C382F" w:rsidRDefault="00F812C2">
      <w:pPr>
        <w:pStyle w:val="Odsekzoznamu"/>
        <w:autoSpaceDE w:val="0"/>
        <w:autoSpaceDN w:val="0"/>
        <w:adjustRightInd w:val="0"/>
        <w:ind w:left="360"/>
      </w:pPr>
      <w:r w:rsidRPr="006C382F">
        <w:t>Prof. PhDr. Danuša Serafínová, PhD.</w:t>
      </w:r>
    </w:p>
    <w:p w14:paraId="3935ED9D" w14:textId="52A24EA4" w:rsidR="00F812C2" w:rsidRPr="006C382F" w:rsidRDefault="00F812C2">
      <w:pPr>
        <w:pStyle w:val="Odsekzoznamu"/>
        <w:autoSpaceDE w:val="0"/>
        <w:autoSpaceDN w:val="0"/>
        <w:adjustRightInd w:val="0"/>
        <w:ind w:left="360"/>
      </w:pPr>
      <w:r w:rsidRPr="006C382F">
        <w:t>Doc. PhDr. Mária Follrichová, PhD.</w:t>
      </w:r>
    </w:p>
    <w:p w14:paraId="19FFC337" w14:textId="1133CC1C" w:rsidR="002B1EEB" w:rsidRPr="006C382F" w:rsidRDefault="002B1EEB">
      <w:pPr>
        <w:pStyle w:val="Odsekzoznamu"/>
        <w:autoSpaceDE w:val="0"/>
        <w:autoSpaceDN w:val="0"/>
        <w:adjustRightInd w:val="0"/>
        <w:ind w:left="360"/>
      </w:pPr>
      <w:r w:rsidRPr="006C382F">
        <w:t>Doc. Svetlana Hlavčáková, PhD.</w:t>
      </w:r>
    </w:p>
    <w:p w14:paraId="55E7DACF" w14:textId="76C5D734" w:rsidR="0020649F" w:rsidRPr="006C382F" w:rsidRDefault="006B25B6">
      <w:pPr>
        <w:autoSpaceDE w:val="0"/>
        <w:autoSpaceDN w:val="0"/>
        <w:adjustRightInd w:val="0"/>
        <w:ind w:left="360"/>
      </w:pPr>
      <w:r w:rsidRPr="006C382F">
        <w:t xml:space="preserve">Doc. </w:t>
      </w:r>
      <w:r w:rsidR="00F812C2" w:rsidRPr="006C382F">
        <w:t xml:space="preserve">Mgr. Ján Hacek, PhD. </w:t>
      </w:r>
    </w:p>
    <w:p w14:paraId="1A7035F1" w14:textId="4CC1C254" w:rsidR="0020649F" w:rsidRPr="006C382F" w:rsidRDefault="006B25B6">
      <w:pPr>
        <w:autoSpaceDE w:val="0"/>
        <w:autoSpaceDN w:val="0"/>
        <w:adjustRightInd w:val="0"/>
        <w:ind w:left="360"/>
      </w:pPr>
      <w:r w:rsidRPr="006C382F">
        <w:t xml:space="preserve">Doc. </w:t>
      </w:r>
      <w:r w:rsidR="00F812C2" w:rsidRPr="006C382F">
        <w:t xml:space="preserve">PhDr. Anna Sámelová, PhD. </w:t>
      </w:r>
    </w:p>
    <w:p w14:paraId="4048F6F1" w14:textId="65050D5E" w:rsidR="006B25B6" w:rsidRPr="006C382F" w:rsidRDefault="006B25B6" w:rsidP="008A08B2">
      <w:pPr>
        <w:autoSpaceDE w:val="0"/>
        <w:autoSpaceDN w:val="0"/>
        <w:adjustRightInd w:val="0"/>
        <w:ind w:left="360"/>
      </w:pPr>
      <w:r w:rsidRPr="006C382F">
        <w:t xml:space="preserve">VUPCH sú dostupné na intranete FiF UK na stránke: </w:t>
      </w:r>
      <w:hyperlink r:id="rId31" w:history="1">
        <w:r w:rsidR="003B74EC" w:rsidRPr="006C382F">
          <w:rPr>
            <w:rStyle w:val="Hypertextovprepojenie"/>
            <w:color w:val="auto"/>
          </w:rPr>
          <w:t>https://fphil.uniba.sk/o-</w:t>
        </w:r>
      </w:hyperlink>
      <w:r w:rsidRPr="006C382F">
        <w:t>fakulte/dokumenty-avnutorne-predpisy/interne-materialy-fif-uk/</w:t>
      </w:r>
    </w:p>
    <w:p w14:paraId="385DED1E" w14:textId="6AD0EC65" w:rsidR="002B1EEB" w:rsidRPr="006C382F" w:rsidRDefault="002B1EEB">
      <w:pPr>
        <w:autoSpaceDE w:val="0"/>
        <w:autoSpaceDN w:val="0"/>
        <w:adjustRightInd w:val="0"/>
      </w:pPr>
    </w:p>
    <w:p w14:paraId="5DD03431" w14:textId="531271A0" w:rsidR="009572B9" w:rsidRPr="006C382F" w:rsidRDefault="009572B9">
      <w:pPr>
        <w:pStyle w:val="Odsekzoznamu"/>
        <w:numPr>
          <w:ilvl w:val="0"/>
          <w:numId w:val="15"/>
        </w:numPr>
        <w:autoSpaceDE w:val="0"/>
        <w:autoSpaceDN w:val="0"/>
        <w:adjustRightInd w:val="0"/>
      </w:pPr>
      <w:r w:rsidRPr="006C382F">
        <w:t>Zástupcovia študentov, ktor</w:t>
      </w:r>
      <w:r w:rsidR="00A0091E" w:rsidRPr="006C382F">
        <w:t>í</w:t>
      </w:r>
      <w:r w:rsidRPr="006C382F">
        <w:t xml:space="preserve"> zastupujú záujmy študent</w:t>
      </w:r>
      <w:r w:rsidR="00AF3EA2" w:rsidRPr="006C382F">
        <w:t>ov</w:t>
      </w:r>
      <w:r w:rsidRPr="006C382F">
        <w:t xml:space="preserve"> študijného programu (meno a kontakt) </w:t>
      </w:r>
    </w:p>
    <w:p w14:paraId="3972A8EF" w14:textId="160B470D" w:rsidR="00E86F09" w:rsidRPr="006C382F" w:rsidRDefault="00E86F09">
      <w:pPr>
        <w:pStyle w:val="Normlnywebov"/>
        <w:autoSpaceDE w:val="0"/>
        <w:autoSpaceDN w:val="0"/>
        <w:adjustRightInd w:val="0"/>
        <w:spacing w:before="0" w:beforeAutospacing="0" w:after="0" w:afterAutospacing="0"/>
        <w:ind w:left="357"/>
        <w:rPr>
          <w:bCs/>
        </w:rPr>
      </w:pPr>
      <w:r w:rsidRPr="006C382F">
        <w:rPr>
          <w:bCs/>
        </w:rPr>
        <w:t xml:space="preserve">Mgr. Daniela Vunhu, študentka </w:t>
      </w:r>
      <w:r w:rsidR="00782627" w:rsidRPr="006C382F">
        <w:rPr>
          <w:bCs/>
        </w:rPr>
        <w:t>PhD.</w:t>
      </w:r>
      <w:r w:rsidR="00F17EF1" w:rsidRPr="006C382F">
        <w:rPr>
          <w:bCs/>
        </w:rPr>
        <w:t>,</w:t>
      </w:r>
      <w:r w:rsidR="00782627" w:rsidRPr="006C382F">
        <w:rPr>
          <w:bCs/>
        </w:rPr>
        <w:t xml:space="preserve"> </w:t>
      </w:r>
      <w:r w:rsidRPr="006C382F">
        <w:rPr>
          <w:bCs/>
        </w:rPr>
        <w:t>Katedr</w:t>
      </w:r>
      <w:r w:rsidR="00F17EF1" w:rsidRPr="006C382F">
        <w:rPr>
          <w:bCs/>
        </w:rPr>
        <w:t>a</w:t>
      </w:r>
      <w:r w:rsidRPr="006C382F">
        <w:rPr>
          <w:bCs/>
        </w:rPr>
        <w:t xml:space="preserve"> marketingovej komunikácie FiF</w:t>
      </w:r>
      <w:r w:rsidR="00DC51C9" w:rsidRPr="006C382F">
        <w:rPr>
          <w:bCs/>
        </w:rPr>
        <w:t xml:space="preserve"> </w:t>
      </w:r>
      <w:r w:rsidRPr="006C382F">
        <w:rPr>
          <w:bCs/>
        </w:rPr>
        <w:t xml:space="preserve">UK </w:t>
      </w:r>
      <w:hyperlink r:id="rId32" w:history="1">
        <w:r w:rsidR="00346F5A" w:rsidRPr="006C382F">
          <w:rPr>
            <w:rStyle w:val="Hypertextovprepojenie"/>
            <w:rFonts w:eastAsiaTheme="minorHAnsi"/>
            <w:bCs/>
            <w:color w:val="auto"/>
            <w:shd w:val="clear" w:color="auto" w:fill="FFFFFF"/>
            <w:lang w:eastAsia="en-US"/>
          </w:rPr>
          <w:t>zelinova2@uniba.sk</w:t>
        </w:r>
      </w:hyperlink>
      <w:r w:rsidRPr="006C382F">
        <w:rPr>
          <w:bCs/>
        </w:rPr>
        <w:t>, Gondova 2, 811 02 Bratislava</w:t>
      </w:r>
    </w:p>
    <w:p w14:paraId="042F7CC2" w14:textId="77777777" w:rsidR="00AD5CD5" w:rsidRPr="006C382F" w:rsidRDefault="00AD5CD5">
      <w:pPr>
        <w:pStyle w:val="Normlnywebov"/>
        <w:autoSpaceDE w:val="0"/>
        <w:autoSpaceDN w:val="0"/>
        <w:adjustRightInd w:val="0"/>
        <w:spacing w:before="0" w:beforeAutospacing="0" w:after="0" w:afterAutospacing="0"/>
        <w:ind w:left="357"/>
        <w:rPr>
          <w:bCs/>
        </w:rPr>
      </w:pPr>
    </w:p>
    <w:p w14:paraId="4344C5BF" w14:textId="5DD9BB4F" w:rsidR="00431DCB" w:rsidRPr="006C382F" w:rsidRDefault="00431DCB">
      <w:pPr>
        <w:pStyle w:val="Odsekzoznamu"/>
        <w:numPr>
          <w:ilvl w:val="0"/>
          <w:numId w:val="15"/>
        </w:numPr>
        <w:autoSpaceDE w:val="0"/>
        <w:autoSpaceDN w:val="0"/>
        <w:adjustRightInd w:val="0"/>
      </w:pPr>
      <w:r w:rsidRPr="006C382F">
        <w:t>Študijný poradca študijného programu (s </w:t>
      </w:r>
      <w:r w:rsidR="00172A82" w:rsidRPr="006C382F">
        <w:t xml:space="preserve">uvedením </w:t>
      </w:r>
      <w:r w:rsidRPr="006C382F">
        <w:t>kontakt</w:t>
      </w:r>
      <w:r w:rsidR="00172A82" w:rsidRPr="006C382F">
        <w:t>u</w:t>
      </w:r>
      <w:r w:rsidR="00C37141" w:rsidRPr="006C382F">
        <w:t xml:space="preserve"> a</w:t>
      </w:r>
      <w:r w:rsidR="007C2EFB" w:rsidRPr="006C382F">
        <w:t xml:space="preserve"> s </w:t>
      </w:r>
      <w:r w:rsidR="00C37141" w:rsidRPr="006C382F">
        <w:t>informáciou o</w:t>
      </w:r>
      <w:r w:rsidR="005F6835" w:rsidRPr="006C382F">
        <w:t> prístupe k</w:t>
      </w:r>
      <w:r w:rsidR="007E3D44" w:rsidRPr="006C382F">
        <w:t xml:space="preserve"> poradenstvu </w:t>
      </w:r>
      <w:r w:rsidR="005F6835" w:rsidRPr="006C382F">
        <w:t xml:space="preserve">a o </w:t>
      </w:r>
      <w:r w:rsidR="00C37141" w:rsidRPr="006C382F">
        <w:t>rozvrhu konzultáci</w:t>
      </w:r>
      <w:r w:rsidR="007C2EFB" w:rsidRPr="006C382F">
        <w:t>í</w:t>
      </w:r>
      <w:r w:rsidRPr="006C382F">
        <w:t>)</w:t>
      </w:r>
    </w:p>
    <w:p w14:paraId="12C7DA23" w14:textId="706DC159" w:rsidR="003C0B24" w:rsidRPr="006C382F" w:rsidRDefault="003C0B24">
      <w:pPr>
        <w:pStyle w:val="Odsekzoznamu"/>
        <w:autoSpaceDE w:val="0"/>
        <w:autoSpaceDN w:val="0"/>
        <w:adjustRightInd w:val="0"/>
        <w:ind w:left="360"/>
      </w:pPr>
      <w:r w:rsidRPr="006C382F">
        <w:rPr>
          <w:b/>
        </w:rPr>
        <w:lastRenderedPageBreak/>
        <w:t>Prof. PhDr. Jaroslav Šušol, PhD.</w:t>
      </w:r>
      <w:r w:rsidRPr="006C382F">
        <w:t>, KKIV FiFUK, vedúci katedry, Múzejná 1, 4.p., miestnosť 409, telefón: +421 2 9013 2710</w:t>
      </w:r>
      <w:r w:rsidR="006E663E" w:rsidRPr="006C382F">
        <w:t>,</w:t>
      </w:r>
      <w:r w:rsidRPr="006C382F">
        <w:t xml:space="preserve"> </w:t>
      </w:r>
      <w:r w:rsidR="00A1203F" w:rsidRPr="006C382F">
        <w:t>e-mail:</w:t>
      </w:r>
      <w:r w:rsidR="00DC51C9" w:rsidRPr="006C382F">
        <w:t xml:space="preserve"> </w:t>
      </w:r>
      <w:r w:rsidRPr="006C382F">
        <w:t>jaroslav.susol@uniba.sk</w:t>
      </w:r>
      <w:r w:rsidR="00AD5CD5" w:rsidRPr="006C382F">
        <w:br/>
      </w:r>
      <w:r w:rsidR="00A1203F" w:rsidRPr="006C382F">
        <w:t>K</w:t>
      </w:r>
      <w:r w:rsidR="0001060D" w:rsidRPr="006C382F">
        <w:t>onzultačné hodiny:</w:t>
      </w:r>
      <w:r w:rsidR="00E92C31" w:rsidRPr="006C382F">
        <w:t xml:space="preserve"> https://fphil.uniba.sk/katedry-a-odborne-pracoviska/kkiv/clenovia-katedry/konzultacne-hodiny/</w:t>
      </w:r>
    </w:p>
    <w:p w14:paraId="09F58276" w14:textId="04F3A04B" w:rsidR="003B15C6" w:rsidRPr="006C382F" w:rsidRDefault="00346F5A">
      <w:pPr>
        <w:pStyle w:val="Odsekzoznamu"/>
        <w:autoSpaceDE w:val="0"/>
        <w:autoSpaceDN w:val="0"/>
        <w:adjustRightInd w:val="0"/>
        <w:ind w:left="360"/>
      </w:pPr>
      <w:r w:rsidRPr="006C382F">
        <w:rPr>
          <w:b/>
        </w:rPr>
        <w:t>D</w:t>
      </w:r>
      <w:r w:rsidR="003B15C6" w:rsidRPr="006C382F">
        <w:rPr>
          <w:b/>
        </w:rPr>
        <w:t>oc. PhDr. Milan Banyár, PhD.</w:t>
      </w:r>
      <w:r w:rsidR="00A1203F" w:rsidRPr="006C382F">
        <w:t xml:space="preserve">, </w:t>
      </w:r>
      <w:r w:rsidR="003B15C6" w:rsidRPr="006C382F">
        <w:t>Katedra marketingovej komunikácie, Filozofická fakulta, Univerzita Komenského v Bratislave, Štúrova 9, 811 02 Bratislava 1, Slovenská republika</w:t>
      </w:r>
      <w:r w:rsidR="00A1203F" w:rsidRPr="006C382F">
        <w:t xml:space="preserve">, </w:t>
      </w:r>
      <w:r w:rsidR="003B15C6" w:rsidRPr="006C382F">
        <w:t>2. poschodie, miestnosť 223</w:t>
      </w:r>
      <w:r w:rsidR="00AD5CD5" w:rsidRPr="006C382F">
        <w:t xml:space="preserve">, </w:t>
      </w:r>
      <w:r w:rsidR="003B15C6" w:rsidRPr="006C382F">
        <w:t>Telefón +421 2 9013 2405</w:t>
      </w:r>
      <w:r w:rsidR="00A1203F" w:rsidRPr="006C382F">
        <w:t>, e-</w:t>
      </w:r>
      <w:r w:rsidR="003B15C6" w:rsidRPr="006C382F">
        <w:t>mail</w:t>
      </w:r>
      <w:r w:rsidR="00DC51C9" w:rsidRPr="006C382F">
        <w:t>:</w:t>
      </w:r>
      <w:r w:rsidR="006E2E48" w:rsidRPr="006C382F">
        <w:t xml:space="preserve"> </w:t>
      </w:r>
      <w:hyperlink r:id="rId33" w:history="1">
        <w:r w:rsidR="009F76E3" w:rsidRPr="006C382F">
          <w:rPr>
            <w:rStyle w:val="Hypertextovprepojenie"/>
            <w:color w:val="auto"/>
            <w:u w:val="none"/>
          </w:rPr>
          <w:t>milan.banyar@uniba.sk</w:t>
        </w:r>
      </w:hyperlink>
      <w:r w:rsidR="00AD5CD5" w:rsidRPr="006C382F">
        <w:rPr>
          <w:rStyle w:val="Hypertextovprepojenie"/>
          <w:color w:val="auto"/>
          <w:u w:val="none"/>
        </w:rPr>
        <w:br/>
      </w:r>
      <w:r w:rsidR="00A1203F" w:rsidRPr="006C382F">
        <w:t>K</w:t>
      </w:r>
      <w:r w:rsidR="00DE6CE3" w:rsidRPr="006C382F">
        <w:t xml:space="preserve">onzultačné hodiny: </w:t>
      </w:r>
      <w:hyperlink r:id="rId34" w:history="1">
        <w:r w:rsidR="00BD788D" w:rsidRPr="006C382F">
          <w:rPr>
            <w:rStyle w:val="Hypertextovprepojenie"/>
            <w:color w:val="auto"/>
            <w:u w:val="none"/>
          </w:rPr>
          <w:t>https://fphil.uniba.sk/katedry-a-odborne-pracoviska/katedra-marketingovej-komunikacie/konzultacne-hodiny/</w:t>
        </w:r>
      </w:hyperlink>
    </w:p>
    <w:p w14:paraId="50C7F1FD" w14:textId="18F27E0E" w:rsidR="00774099" w:rsidRPr="006C382F" w:rsidRDefault="004A413F">
      <w:pPr>
        <w:ind w:left="360"/>
      </w:pPr>
      <w:r w:rsidRPr="006C382F">
        <w:rPr>
          <w:b/>
        </w:rPr>
        <w:t>Mgr. Mária Stanková, PhD.</w:t>
      </w:r>
      <w:r w:rsidRPr="006C382F">
        <w:t>, Katedra žurnalistiky, Filozofická fakulta UK, Štúrova 9, 811 02 Bratislava, 3. poschodie, miestnosť: 306, Telefón: +421 2 9013 2422,</w:t>
      </w:r>
      <w:r w:rsidR="00774099" w:rsidRPr="006C382F">
        <w:t xml:space="preserve"> </w:t>
      </w:r>
      <w:r w:rsidR="00DC51C9" w:rsidRPr="006C382F">
        <w:t xml:space="preserve">e-mail: </w:t>
      </w:r>
      <w:hyperlink r:id="rId35" w:history="1">
        <w:r w:rsidR="00DC51C9" w:rsidRPr="006C382F">
          <w:rPr>
            <w:rStyle w:val="Hypertextovprepojenie"/>
            <w:color w:val="auto"/>
            <w:u w:val="none"/>
          </w:rPr>
          <w:t>maria.stankova@uniba.sk</w:t>
        </w:r>
      </w:hyperlink>
      <w:r w:rsidR="00DC51C9" w:rsidRPr="006C382F">
        <w:t xml:space="preserve">, </w:t>
      </w:r>
      <w:hyperlink r:id="rId36" w:history="1">
        <w:r w:rsidR="00774099" w:rsidRPr="006C382F">
          <w:rPr>
            <w:rStyle w:val="Hypertextovprepojenie"/>
            <w:color w:val="auto"/>
            <w:u w:val="none"/>
          </w:rPr>
          <w:t>https://fphil.uniba.sk/katedry-a-odborne-pracoviska/katedra-zurnalistiky/clenovia-katedry/maria-stankova/</w:t>
        </w:r>
      </w:hyperlink>
    </w:p>
    <w:p w14:paraId="38AC858B" w14:textId="1C532C16" w:rsidR="004A413F" w:rsidRPr="006C382F" w:rsidRDefault="004A413F"/>
    <w:p w14:paraId="31F23A80" w14:textId="29DA9CD4" w:rsidR="00E430FB" w:rsidRPr="006C382F" w:rsidRDefault="00431DCB">
      <w:pPr>
        <w:pStyle w:val="Odsekzoznamu"/>
        <w:numPr>
          <w:ilvl w:val="0"/>
          <w:numId w:val="15"/>
        </w:numPr>
        <w:autoSpaceDE w:val="0"/>
        <w:autoSpaceDN w:val="0"/>
        <w:adjustRightInd w:val="0"/>
      </w:pPr>
      <w:r w:rsidRPr="006C382F">
        <w:t xml:space="preserve">Iný podporný personál </w:t>
      </w:r>
      <w:r w:rsidR="00F43F51" w:rsidRPr="006C382F">
        <w:t xml:space="preserve">študijného programu </w:t>
      </w:r>
      <w:r w:rsidRPr="006C382F">
        <w:t>– priradený študijný referent, kariérn</w:t>
      </w:r>
      <w:r w:rsidR="00F43F51" w:rsidRPr="006C382F">
        <w:t xml:space="preserve">y </w:t>
      </w:r>
      <w:r w:rsidRPr="006C382F">
        <w:t>porad</w:t>
      </w:r>
      <w:r w:rsidR="00F43F51" w:rsidRPr="006C382F">
        <w:t>ca</w:t>
      </w:r>
      <w:r w:rsidRPr="006C382F">
        <w:t>, administratíva</w:t>
      </w:r>
      <w:r w:rsidR="00811355" w:rsidRPr="006C382F">
        <w:t xml:space="preserve">, ubytovací referát a podobne (s kontaktami) </w:t>
      </w:r>
    </w:p>
    <w:p w14:paraId="59F648B0" w14:textId="3A798431" w:rsidR="00212C83" w:rsidRPr="006C382F" w:rsidRDefault="00212C83">
      <w:pPr>
        <w:pStyle w:val="Odsekzoznamu"/>
        <w:autoSpaceDE w:val="0"/>
        <w:autoSpaceDN w:val="0"/>
        <w:adjustRightInd w:val="0"/>
        <w:ind w:left="360"/>
      </w:pPr>
      <w:r w:rsidRPr="006C382F">
        <w:t xml:space="preserve">Referát vedeckého výskumu a doktorandského štúdia: PhDr. Ester Mateášiková, </w:t>
      </w:r>
      <w:r w:rsidR="00346F5A" w:rsidRPr="006C382F">
        <w:t>Ing</w:t>
      </w:r>
      <w:r w:rsidRPr="006C382F">
        <w:t>. Andrea Ligačová,</w:t>
      </w:r>
      <w:r w:rsidR="00A4690E" w:rsidRPr="006C382F">
        <w:t xml:space="preserve"> </w:t>
      </w:r>
      <w:r w:rsidRPr="006C382F">
        <w:t>Doktorandské štúdium, štipendiá</w:t>
      </w:r>
      <w:r w:rsidRPr="006C382F">
        <w:br/>
        <w:t xml:space="preserve">e-mail: </w:t>
      </w:r>
      <w:hyperlink r:id="rId37" w:history="1">
        <w:r w:rsidRPr="006C382F">
          <w:rPr>
            <w:rStyle w:val="Hypertextovprepojenie"/>
            <w:color w:val="auto"/>
            <w:u w:val="none"/>
          </w:rPr>
          <w:t>ester.mateasikova@uniba.sk, andrea.ligacova@uniba.sk</w:t>
        </w:r>
      </w:hyperlink>
      <w:r w:rsidRPr="006C382F">
        <w:br/>
        <w:t xml:space="preserve">tel.: </w:t>
      </w:r>
      <w:r w:rsidR="006007BA" w:rsidRPr="006C382F">
        <w:t xml:space="preserve">+421 2 </w:t>
      </w:r>
      <w:r w:rsidRPr="006C382F">
        <w:t xml:space="preserve">9013 2122, </w:t>
      </w:r>
      <w:r w:rsidR="006007BA" w:rsidRPr="006C382F">
        <w:t xml:space="preserve">+421 2 </w:t>
      </w:r>
      <w:r w:rsidRPr="006C382F">
        <w:t>9013 2123</w:t>
      </w:r>
      <w:r w:rsidR="00A4690E" w:rsidRPr="006C382F">
        <w:t xml:space="preserve">, </w:t>
      </w:r>
      <w:r w:rsidRPr="006C382F">
        <w:t>miestnosť: 121 (1. poschodie, budova Gondov</w:t>
      </w:r>
      <w:r w:rsidR="00A4690E" w:rsidRPr="006C382F">
        <w:t>a</w:t>
      </w:r>
      <w:r w:rsidRPr="006C382F">
        <w:t xml:space="preserve"> 2) </w:t>
      </w:r>
    </w:p>
    <w:p w14:paraId="09E66D61" w14:textId="0CF13281" w:rsidR="00E76672" w:rsidRPr="006C382F" w:rsidRDefault="00587147">
      <w:pPr>
        <w:ind w:left="357"/>
      </w:pPr>
      <w:r w:rsidRPr="006C382F">
        <w:t>Katedra knižničnej a informačnej vedy FiF</w:t>
      </w:r>
      <w:r w:rsidR="006007BA" w:rsidRPr="006C382F">
        <w:t xml:space="preserve"> </w:t>
      </w:r>
      <w:r w:rsidRPr="006C382F">
        <w:t xml:space="preserve">UK, </w:t>
      </w:r>
      <w:r w:rsidR="009513EC" w:rsidRPr="006C382F">
        <w:t>Sekretariát KKIV</w:t>
      </w:r>
      <w:r w:rsidR="00D203B1" w:rsidRPr="006C382F">
        <w:t>: Zuzana Kisová,</w:t>
      </w:r>
      <w:r w:rsidR="005E3018" w:rsidRPr="006C382F">
        <w:t xml:space="preserve"> N412,</w:t>
      </w:r>
      <w:r w:rsidR="006E4F2C" w:rsidRPr="006C382F">
        <w:t xml:space="preserve"> Šafár</w:t>
      </w:r>
      <w:r w:rsidR="00142F96" w:rsidRPr="006C382F">
        <w:t>i</w:t>
      </w:r>
      <w:r w:rsidR="006E4F2C" w:rsidRPr="006C382F">
        <w:t>kovo nám. 6,</w:t>
      </w:r>
      <w:r w:rsidR="00D203B1" w:rsidRPr="006C382F">
        <w:t xml:space="preserve"> Múzejná 1, 811 02 Bratislava, 4. poschodie, tel.:</w:t>
      </w:r>
      <w:r w:rsidR="00EA48D2" w:rsidRPr="006C382F">
        <w:t xml:space="preserve"> +421</w:t>
      </w:r>
      <w:r w:rsidR="006007BA" w:rsidRPr="006C382F">
        <w:t xml:space="preserve"> </w:t>
      </w:r>
      <w:r w:rsidR="00EA48D2" w:rsidRPr="006C382F">
        <w:t>2</w:t>
      </w:r>
      <w:r w:rsidR="006007BA" w:rsidRPr="006C382F">
        <w:t xml:space="preserve"> </w:t>
      </w:r>
      <w:r w:rsidR="00EA48D2" w:rsidRPr="006C382F">
        <w:t>9013 1191,</w:t>
      </w:r>
      <w:r w:rsidR="00D203B1" w:rsidRPr="006C382F">
        <w:t xml:space="preserve"> e-mail:</w:t>
      </w:r>
      <w:r w:rsidR="00D16F86" w:rsidRPr="006C382F">
        <w:t xml:space="preserve"> </w:t>
      </w:r>
      <w:r w:rsidR="00D203B1" w:rsidRPr="006C382F">
        <w:t>kkiv@</w:t>
      </w:r>
      <w:r w:rsidR="00EA48D2" w:rsidRPr="006C382F">
        <w:t>phil.</w:t>
      </w:r>
      <w:r w:rsidR="00D203B1" w:rsidRPr="006C382F">
        <w:t>uniba.sk</w:t>
      </w:r>
    </w:p>
    <w:p w14:paraId="7803C9B0" w14:textId="412DB275" w:rsidR="00E430FB" w:rsidRPr="006C382F" w:rsidRDefault="003B15C6">
      <w:pPr>
        <w:pStyle w:val="Normlnywebov"/>
        <w:shd w:val="clear" w:color="auto" w:fill="FFFFFF"/>
        <w:spacing w:before="0" w:beforeAutospacing="0" w:after="0" w:afterAutospacing="0"/>
        <w:ind w:left="357"/>
        <w:rPr>
          <w:shd w:val="clear" w:color="auto" w:fill="FFFFFF"/>
        </w:rPr>
      </w:pPr>
      <w:r w:rsidRPr="006C382F">
        <w:t>Katedra marketingovej komunikácie, Filozofická fakulta, Univerzita Komenského v Bratislave, Štúrova 9, 811 02 Bratislava 1, Slovenská republika</w:t>
      </w:r>
      <w:r w:rsidR="00C82313" w:rsidRPr="006C382F">
        <w:t>,</w:t>
      </w:r>
      <w:r w:rsidR="00C82313" w:rsidRPr="006C382F">
        <w:rPr>
          <w:rStyle w:val="Siln"/>
          <w:b w:val="0"/>
          <w:bCs w:val="0"/>
        </w:rPr>
        <w:t xml:space="preserve"> Sekretariát:</w:t>
      </w:r>
      <w:r w:rsidR="00C82313" w:rsidRPr="006C382F">
        <w:t xml:space="preserve"> Klára Petalíková, </w:t>
      </w:r>
      <w:r w:rsidRPr="006C382F">
        <w:t>3. poschodie</w:t>
      </w:r>
      <w:r w:rsidR="00C82313" w:rsidRPr="006C382F">
        <w:t xml:space="preserve">, </w:t>
      </w:r>
      <w:r w:rsidRPr="006C382F">
        <w:rPr>
          <w:shd w:val="clear" w:color="auto" w:fill="FFFFFF"/>
        </w:rPr>
        <w:t>Telefón: 02 / 5296 41 92</w:t>
      </w:r>
      <w:r w:rsidR="00A4690E" w:rsidRPr="006C382F">
        <w:rPr>
          <w:shd w:val="clear" w:color="auto" w:fill="FFFFFF"/>
        </w:rPr>
        <w:t xml:space="preserve">, </w:t>
      </w:r>
      <w:r w:rsidR="00C82313" w:rsidRPr="006C382F">
        <w:rPr>
          <w:shd w:val="clear" w:color="auto" w:fill="FFFFFF"/>
        </w:rPr>
        <w:t>e</w:t>
      </w:r>
      <w:r w:rsidRPr="006C382F">
        <w:rPr>
          <w:shd w:val="clear" w:color="auto" w:fill="FFFFFF"/>
        </w:rPr>
        <w:t>-mail: </w:t>
      </w:r>
      <w:hyperlink r:id="rId38" w:history="1">
        <w:r w:rsidRPr="006C382F">
          <w:rPr>
            <w:shd w:val="clear" w:color="auto" w:fill="FFFFFF"/>
          </w:rPr>
          <w:t>kmk@fphil.uniba.sk</w:t>
        </w:r>
      </w:hyperlink>
    </w:p>
    <w:p w14:paraId="3C613DE8" w14:textId="0593A005" w:rsidR="00956BA3" w:rsidRPr="006C382F" w:rsidRDefault="00956BA3">
      <w:pPr>
        <w:ind w:left="357"/>
      </w:pPr>
      <w:r w:rsidRPr="006C382F">
        <w:t>Katedra žurnalistiky, Štúrova 9, 3. poschodie, sekret</w:t>
      </w:r>
      <w:r w:rsidR="00945B3D" w:rsidRPr="006C382F">
        <w:t>a</w:t>
      </w:r>
      <w:r w:rsidRPr="006C382F">
        <w:t>riát: Klára Petalíková</w:t>
      </w:r>
      <w:r w:rsidR="00755209" w:rsidRPr="006C382F">
        <w:t>,</w:t>
      </w:r>
      <w:r w:rsidRPr="006C382F">
        <w:t xml:space="preserve"> e</w:t>
      </w:r>
      <w:r w:rsidR="00755209" w:rsidRPr="006C382F">
        <w:t>-</w:t>
      </w:r>
      <w:r w:rsidRPr="006C382F">
        <w:t xml:space="preserve">mail: </w:t>
      </w:r>
      <w:hyperlink r:id="rId39" w:history="1">
        <w:r w:rsidRPr="006C382F">
          <w:rPr>
            <w:rStyle w:val="Hypertextovprepojenie"/>
            <w:color w:val="auto"/>
            <w:u w:val="none"/>
          </w:rPr>
          <w:t>kzur@fphil.uniba.sk</w:t>
        </w:r>
      </w:hyperlink>
      <w:r w:rsidRPr="006C382F">
        <w:t>, tel.: +421 2 9013 2071</w:t>
      </w:r>
      <w:r w:rsidRPr="006C382F">
        <w:br/>
      </w:r>
    </w:p>
    <w:p w14:paraId="0CC81FE5" w14:textId="1C2B2D79" w:rsidR="0085194C" w:rsidRPr="006C382F" w:rsidRDefault="00E430FB">
      <w:pPr>
        <w:pStyle w:val="Odsekzoznamu"/>
        <w:numPr>
          <w:ilvl w:val="0"/>
          <w:numId w:val="6"/>
        </w:numPr>
        <w:autoSpaceDE w:val="0"/>
        <w:autoSpaceDN w:val="0"/>
        <w:adjustRightInd w:val="0"/>
        <w:rPr>
          <w:b/>
          <w:bCs/>
        </w:rPr>
      </w:pPr>
      <w:r w:rsidRPr="006C382F">
        <w:rPr>
          <w:b/>
          <w:bCs/>
        </w:rPr>
        <w:t xml:space="preserve">Priestorové, materiálne </w:t>
      </w:r>
      <w:r w:rsidR="0085194C" w:rsidRPr="006C382F">
        <w:rPr>
          <w:b/>
          <w:bCs/>
        </w:rPr>
        <w:t>a technické zabezpečenie študijného programu</w:t>
      </w:r>
      <w:r w:rsidR="005D3722" w:rsidRPr="006C382F">
        <w:rPr>
          <w:b/>
          <w:bCs/>
        </w:rPr>
        <w:t xml:space="preserve"> a</w:t>
      </w:r>
      <w:r w:rsidR="008A3605" w:rsidRPr="006C382F">
        <w:rPr>
          <w:b/>
          <w:bCs/>
        </w:rPr>
        <w:t> </w:t>
      </w:r>
      <w:r w:rsidR="005D3722" w:rsidRPr="006C382F">
        <w:rPr>
          <w:b/>
          <w:bCs/>
        </w:rPr>
        <w:t>podpora</w:t>
      </w:r>
    </w:p>
    <w:p w14:paraId="7810DE17" w14:textId="77777777" w:rsidR="008A3605" w:rsidRPr="006C382F" w:rsidRDefault="008A3605" w:rsidP="008A08B2">
      <w:pPr>
        <w:pStyle w:val="Odsekzoznamu"/>
        <w:autoSpaceDE w:val="0"/>
        <w:autoSpaceDN w:val="0"/>
        <w:adjustRightInd w:val="0"/>
        <w:ind w:left="360"/>
        <w:rPr>
          <w:b/>
          <w:bCs/>
        </w:rPr>
      </w:pPr>
    </w:p>
    <w:p w14:paraId="58F5F8FD" w14:textId="67DB1FE3" w:rsidR="00CD14ED" w:rsidRPr="006C382F" w:rsidRDefault="0085194C">
      <w:pPr>
        <w:pStyle w:val="Odsekzoznamu"/>
        <w:numPr>
          <w:ilvl w:val="0"/>
          <w:numId w:val="16"/>
        </w:numPr>
        <w:autoSpaceDE w:val="0"/>
        <w:autoSpaceDN w:val="0"/>
        <w:adjustRightInd w:val="0"/>
        <w:jc w:val="both"/>
      </w:pPr>
      <w:r w:rsidRPr="006C382F">
        <w:t xml:space="preserve">Zoznam a charakteristika učební </w:t>
      </w:r>
      <w:r w:rsidR="00000145" w:rsidRPr="006C382F">
        <w:t xml:space="preserve">študijného programu </w:t>
      </w:r>
      <w:r w:rsidR="00583FD4" w:rsidRPr="006C382F">
        <w:t xml:space="preserve">a ich technického vybavenia </w:t>
      </w:r>
      <w:r w:rsidRPr="006C382F">
        <w:t>s priradením k výstupom vzdelávania</w:t>
      </w:r>
      <w:r w:rsidR="00B86EE3" w:rsidRPr="006C382F">
        <w:t xml:space="preserve"> a</w:t>
      </w:r>
      <w:r w:rsidR="00450AEB" w:rsidRPr="006C382F">
        <w:t> </w:t>
      </w:r>
      <w:r w:rsidR="00B86EE3" w:rsidRPr="006C382F">
        <w:t>predmet</w:t>
      </w:r>
      <w:r w:rsidR="00450AEB" w:rsidRPr="006C382F">
        <w:t>u (</w:t>
      </w:r>
      <w:r w:rsidR="00B86EE3" w:rsidRPr="006C382F">
        <w:t>laboratóri</w:t>
      </w:r>
      <w:r w:rsidR="00C918B8" w:rsidRPr="006C382F">
        <w:t>á</w:t>
      </w:r>
      <w:r w:rsidR="00B86EE3" w:rsidRPr="006C382F">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AE7F9D" w:rsidRPr="006C382F">
        <w:t>:</w:t>
      </w:r>
      <w:r w:rsidR="00346F5A" w:rsidRPr="006C382F">
        <w:t xml:space="preserve"> </w:t>
      </w:r>
      <w:r w:rsidR="008550FF" w:rsidRPr="006C382F">
        <w:t>(poznámka: červeným je uvedený text prevzatý z VHS, modrým doplnené časti za študijný program)</w:t>
      </w:r>
    </w:p>
    <w:p w14:paraId="41AE28BC" w14:textId="71F27C35" w:rsidR="00CD14ED" w:rsidRPr="006C382F" w:rsidRDefault="00CD14ED" w:rsidP="008A08B2">
      <w:pPr>
        <w:pStyle w:val="Odsekzoznamu"/>
        <w:ind w:left="360"/>
        <w:rPr>
          <w:rFonts w:eastAsiaTheme="minorEastAsia"/>
          <w:iCs/>
        </w:rPr>
      </w:pPr>
      <w:r w:rsidRPr="006C382F">
        <w:rPr>
          <w:rFonts w:eastAsiaTheme="minorEastAsia"/>
          <w:iCs/>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6E2E48" w:rsidRPr="006C382F">
        <w:rPr>
          <w:rFonts w:eastAsiaTheme="minorEastAsia"/>
          <w:iCs/>
        </w:rPr>
        <w:t xml:space="preserve"> </w:t>
      </w:r>
      <w:r w:rsidRPr="006C382F">
        <w:rPr>
          <w:rFonts w:eastAsiaTheme="minorEastAsia"/>
          <w:iCs/>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6007BA" w:rsidRPr="006C382F">
        <w:rPr>
          <w:rFonts w:eastAsiaTheme="minorEastAsia"/>
          <w:iCs/>
        </w:rPr>
        <w:t>muzikológie</w:t>
      </w:r>
      <w:r w:rsidRPr="006C382F">
        <w:rPr>
          <w:rFonts w:eastAsiaTheme="minorEastAsia"/>
          <w:iCs/>
        </w:rPr>
        <w:t>, jazykov, klasickej a semitskej filológie, maďarského jazyka a literatúry, pedagogiky a andragogiky, psychológie, romanistiky, rusistiky a výchoeurópskych štúdií, slovanských filológi</w:t>
      </w:r>
      <w:r w:rsidR="007D715B" w:rsidRPr="006C382F">
        <w:rPr>
          <w:rFonts w:eastAsiaTheme="minorEastAsia"/>
          <w:iCs/>
        </w:rPr>
        <w:t>í</w:t>
      </w:r>
      <w:r w:rsidRPr="006C382F">
        <w:rPr>
          <w:rFonts w:eastAsiaTheme="minorEastAsia"/>
          <w:iCs/>
        </w:rPr>
        <w:t>, slovenského jazyka, slovenskej literatúry a literárnej vedy</w:t>
      </w:r>
      <w:r w:rsidR="006E2E48" w:rsidRPr="006C382F">
        <w:rPr>
          <w:rFonts w:eastAsiaTheme="minorEastAsia"/>
          <w:iCs/>
        </w:rPr>
        <w:t xml:space="preserve">; </w:t>
      </w:r>
      <w:r w:rsidRPr="006C382F">
        <w:rPr>
          <w:rFonts w:eastAsiaTheme="minorEastAsia"/>
          <w:iCs/>
        </w:rPr>
        <w:t xml:space="preserve">na Šafárikovom námestí archívnictva a pomocných vied historických, filozofie a dejín filozofie, logiky a metodológie vied, slovenských dejín, sociológie, </w:t>
      </w:r>
      <w:r w:rsidRPr="006C382F">
        <w:rPr>
          <w:rFonts w:eastAsiaTheme="minorEastAsia"/>
          <w:iCs/>
        </w:rPr>
        <w:lastRenderedPageBreak/>
        <w:t>všeobecných dejín</w:t>
      </w:r>
      <w:r w:rsidR="006E2E48" w:rsidRPr="006C382F">
        <w:rPr>
          <w:rFonts w:eastAsiaTheme="minorEastAsia"/>
          <w:iCs/>
        </w:rPr>
        <w:t>;</w:t>
      </w:r>
      <w:r w:rsidRPr="006C382F">
        <w:rPr>
          <w:rFonts w:eastAsiaTheme="minorEastAsia"/>
          <w:iCs/>
        </w:rPr>
        <w:t xml:space="preserve"> na Múzejnej ulici knižničnej a informačnej vedy, politológie, východoázijských štúdií</w:t>
      </w:r>
      <w:r w:rsidR="006E2E48" w:rsidRPr="006C382F">
        <w:rPr>
          <w:rFonts w:eastAsiaTheme="minorEastAsia"/>
          <w:iCs/>
        </w:rPr>
        <w:t>;</w:t>
      </w:r>
      <w:r w:rsidRPr="006C382F">
        <w:rPr>
          <w:rFonts w:eastAsiaTheme="minorEastAsia"/>
          <w:iCs/>
        </w:rPr>
        <w:t xml:space="preserve"> na Štúrovej ulici</w:t>
      </w:r>
      <w:r w:rsidR="006E2E48" w:rsidRPr="006C382F">
        <w:rPr>
          <w:rFonts w:eastAsiaTheme="minorEastAsia"/>
          <w:iCs/>
        </w:rPr>
        <w:t xml:space="preserve"> </w:t>
      </w:r>
      <w:r w:rsidRPr="006C382F">
        <w:rPr>
          <w:rFonts w:eastAsiaTheme="minorEastAsia"/>
          <w:iCs/>
        </w:rPr>
        <w:t xml:space="preserve">marketingovej komunikácie, porovnávacej religionistiky a žurnalistiky. </w:t>
      </w:r>
    </w:p>
    <w:p w14:paraId="7E116DE2" w14:textId="77777777" w:rsidR="00CD14ED" w:rsidRPr="006C382F" w:rsidRDefault="00CD14ED" w:rsidP="008A08B2">
      <w:pPr>
        <w:ind w:left="360"/>
        <w:contextualSpacing/>
        <w:rPr>
          <w:rFonts w:eastAsiaTheme="minorEastAsia"/>
          <w:iCs/>
        </w:rPr>
      </w:pPr>
      <w:r w:rsidRPr="006C382F">
        <w:rPr>
          <w:rFonts w:eastAsiaTheme="minorEastAsia"/>
          <w:iCs/>
        </w:rPr>
        <w:t>Výučba študijných programov sa realizuje celkom v 95 učebniach s kapacitou 2 776 miest a s rozlohou 3 751m</w:t>
      </w:r>
      <w:r w:rsidRPr="006C382F">
        <w:rPr>
          <w:rFonts w:eastAsiaTheme="minorEastAsia"/>
          <w:iCs/>
          <w:vertAlign w:val="superscript"/>
        </w:rPr>
        <w:t>2</w:t>
      </w:r>
      <w:r w:rsidRPr="006C382F">
        <w:rPr>
          <w:rFonts w:eastAsiaTheme="minorEastAsia"/>
          <w:iCs/>
        </w:rPr>
        <w:t>. V budove na Gondovej ulici je 54 učební s kapacitou 1 331 miest a rozlohou 1 953m</w:t>
      </w:r>
      <w:r w:rsidRPr="006C382F">
        <w:rPr>
          <w:rFonts w:eastAsiaTheme="minorEastAsia"/>
          <w:iCs/>
          <w:vertAlign w:val="superscript"/>
        </w:rPr>
        <w:t>2</w:t>
      </w:r>
      <w:r w:rsidRPr="006C382F">
        <w:rPr>
          <w:rFonts w:eastAsiaTheme="minorEastAsia"/>
          <w:iCs/>
        </w:rPr>
        <w:t>, v budove na Šafárikovom námestí je 7 učební s kapacitou 325 miest a rozlohou 428m</w:t>
      </w:r>
      <w:r w:rsidRPr="006C382F">
        <w:rPr>
          <w:rFonts w:eastAsiaTheme="minorEastAsia"/>
          <w:iCs/>
          <w:vertAlign w:val="superscript"/>
        </w:rPr>
        <w:t>2</w:t>
      </w:r>
      <w:r w:rsidRPr="006C382F">
        <w:rPr>
          <w:rFonts w:eastAsiaTheme="minorEastAsia"/>
          <w:iCs/>
        </w:rPr>
        <w:t>, v budove na Múzejnej ulici je 20 učební s kapacitou 724 miest a rozlohou 1 003m</w:t>
      </w:r>
      <w:r w:rsidRPr="006C382F">
        <w:rPr>
          <w:rFonts w:eastAsiaTheme="minorEastAsia"/>
          <w:iCs/>
          <w:vertAlign w:val="superscript"/>
        </w:rPr>
        <w:t xml:space="preserve">2 </w:t>
      </w:r>
      <w:r w:rsidRPr="006C382F">
        <w:rPr>
          <w:rFonts w:eastAsiaTheme="minorEastAsia"/>
          <w:iCs/>
        </w:rPr>
        <w:t>a v budove na Štúrovej ulici je 14 učební s kapacitou 396 miest a rozlohou 367m</w:t>
      </w:r>
      <w:r w:rsidRPr="006C382F">
        <w:rPr>
          <w:rFonts w:eastAsiaTheme="minorEastAsia"/>
          <w:iCs/>
          <w:vertAlign w:val="superscript"/>
        </w:rPr>
        <w:t>2</w:t>
      </w:r>
      <w:r w:rsidRPr="006C382F">
        <w:rPr>
          <w:rFonts w:eastAsiaTheme="minorEastAsia"/>
          <w:iCs/>
        </w:rPr>
        <w:t>.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w:t>
      </w:r>
    </w:p>
    <w:p w14:paraId="7DB17AD2" w14:textId="7E93E95F" w:rsidR="00CD14ED" w:rsidRPr="006C382F" w:rsidRDefault="00CD14ED" w:rsidP="008A08B2">
      <w:pPr>
        <w:ind w:left="360"/>
        <w:contextualSpacing/>
        <w:rPr>
          <w:rFonts w:eastAsiaTheme="minorEastAsia"/>
          <w:iCs/>
        </w:rPr>
      </w:pPr>
      <w:r w:rsidRPr="006C382F">
        <w:rPr>
          <w:rFonts w:eastAsiaTheme="minorEastAsia"/>
          <w:iCs/>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6E2E48" w:rsidRPr="006C382F">
        <w:rPr>
          <w:rFonts w:eastAsiaTheme="minorEastAsia"/>
          <w:iCs/>
        </w:rPr>
        <w:t xml:space="preserve"> </w:t>
      </w:r>
      <w:r w:rsidRPr="006C382F">
        <w:rPr>
          <w:rFonts w:eastAsiaTheme="minorEastAsia"/>
          <w:iCs/>
        </w:rPr>
        <w:t xml:space="preserve">štyri počítačové učebne, rozhlasové štúdio pri katedre žurnalistiky, multimediálna učebňa a hudobno-akustické štúdio pri katedre muzikológie, tri špecializované učebne pre simultánne tlmočenie). </w:t>
      </w:r>
    </w:p>
    <w:p w14:paraId="1CC1D715" w14:textId="77777777" w:rsidR="00CD14ED" w:rsidRPr="006C382F" w:rsidRDefault="00CD14ED" w:rsidP="008A08B2">
      <w:pPr>
        <w:ind w:left="360"/>
        <w:contextualSpacing/>
        <w:rPr>
          <w:rFonts w:eastAsiaTheme="minorEastAsia"/>
          <w:iCs/>
        </w:rPr>
      </w:pPr>
      <w:r w:rsidRPr="006C382F">
        <w:rPr>
          <w:rFonts w:eastAsiaTheme="minorEastAsia"/>
          <w:iCs/>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4B5ED4E" w14:textId="0B6CE5EA" w:rsidR="00CD14ED" w:rsidRPr="006C382F" w:rsidRDefault="00CD14ED" w:rsidP="008A08B2">
      <w:pPr>
        <w:ind w:left="360"/>
        <w:contextualSpacing/>
        <w:rPr>
          <w:rFonts w:eastAsiaTheme="minorEastAsia"/>
          <w:iCs/>
        </w:rPr>
      </w:pPr>
      <w:r w:rsidRPr="006C382F">
        <w:rPr>
          <w:rFonts w:eastAsiaTheme="minorEastAsia"/>
          <w:iCs/>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6E2E48" w:rsidRPr="006C382F">
        <w:rPr>
          <w:rFonts w:eastAsiaTheme="minorEastAsia"/>
          <w:iCs/>
        </w:rPr>
        <w:t xml:space="preserve">wifi </w:t>
      </w:r>
      <w:r w:rsidRPr="006C382F">
        <w:rPr>
          <w:rFonts w:eastAsiaTheme="minorEastAsia"/>
          <w:iCs/>
        </w:rPr>
        <w:t>pripojenia v priestoroch všetkých budov fakulty.</w:t>
      </w:r>
    </w:p>
    <w:p w14:paraId="7FFC2C55" w14:textId="73EA62B5" w:rsidR="00695E90" w:rsidRPr="006C382F" w:rsidRDefault="00AF6977">
      <w:pPr>
        <w:ind w:left="360"/>
        <w:rPr>
          <w:bCs/>
          <w:iCs/>
        </w:rPr>
      </w:pPr>
      <w:r w:rsidRPr="006C382F">
        <w:rPr>
          <w:rFonts w:eastAsiaTheme="minorEastAsia"/>
          <w:iCs/>
        </w:rPr>
        <w:t xml:space="preserve">K uvedenému materiálnemu a technickému zabezpečeniu inštitúcie prispievajú navyše samotné katedry realizujúce študijný program Mediálne a komunikačné štúdiá. </w:t>
      </w:r>
      <w:r w:rsidR="00C13CB0" w:rsidRPr="006C382F">
        <w:t xml:space="preserve">Katedra žurnalistiky disponuje technickým vybavením, ktoré pozostáva zo štandardného technického zariadenia učební – interaktívne tabule, počítače, notebooky, ozvučenie, tv obrazovky. Štandardom je wifi pripojenie vo všetkých priestoroch katedry žurnalistiky. Študenti majú vzhľadom na praktické zameranie niektorých kurzov k dispozícií </w:t>
      </w:r>
      <w:r w:rsidR="00C13CB0" w:rsidRPr="006C382F">
        <w:lastRenderedPageBreak/>
        <w:t>nahrávacie zariadenia, kamery a fotoaparáty s funkciou záznamu videa. Zaznamenaný materiál (audio, video) majú študenti možnosť editovať v profesionálnych softvéroch. </w:t>
      </w:r>
      <w:r w:rsidR="002D5EAE" w:rsidRPr="006C382F">
        <w:t>Katedra žurnalistiky disponuje novým rozhlasovým štúdiom, ktoré umožňuje prípravu materiálov do rozhlasového vysielania a výskum. Študenti majú k dispozícii aj televíznu miestnosť s</w:t>
      </w:r>
      <w:r w:rsidR="006E2E48" w:rsidRPr="006C382F">
        <w:t xml:space="preserve"> </w:t>
      </w:r>
      <w:r w:rsidR="002D5EAE" w:rsidRPr="006C382F">
        <w:t>kamerou</w:t>
      </w:r>
      <w:r w:rsidR="006007BA" w:rsidRPr="006C382F">
        <w:t xml:space="preserve"> a</w:t>
      </w:r>
      <w:r w:rsidR="002D5EAE" w:rsidRPr="006C382F">
        <w:t xml:space="preserve"> počítačmi so strihovým softvérom. Obe miestnosti majú stálu prevádzku so zodpovedným pracovníkom, ktorý zároveň požičiava študentom techniku podľa ich požiadaviek</w:t>
      </w:r>
      <w:r w:rsidR="00AB103C" w:rsidRPr="006C382F">
        <w:t xml:space="preserve"> </w:t>
      </w:r>
      <w:r w:rsidR="006E1378" w:rsidRPr="006C382F">
        <w:t>(</w:t>
      </w:r>
      <w:hyperlink r:id="rId40" w:tgtFrame="_blank" w:history="1">
        <w:r w:rsidR="006E1378" w:rsidRPr="006C382F">
          <w:rPr>
            <w:rStyle w:val="Hypertextovprepojenie"/>
            <w:color w:val="auto"/>
          </w:rPr>
          <w:t>https://fphil.uniba.sk/katedry-a-odborne-pracoviska/katedra-zurnalistiky/rozhlasove-a-tv-studio/</w:t>
        </w:r>
      </w:hyperlink>
      <w:r w:rsidR="006E1378" w:rsidRPr="006C382F">
        <w:t xml:space="preserve">). </w:t>
      </w:r>
      <w:r w:rsidRPr="006C382F">
        <w:rPr>
          <w:rFonts w:eastAsiaTheme="minorEastAsia"/>
          <w:iCs/>
        </w:rPr>
        <w:t xml:space="preserve">Katedra KIV má osobitnú počítačovú učebňu a zodpovedajúce technické vybavenie jednotlivých kancelárií učiteľov (notebooky, tlačiarne, kamery, dataprojektory, eye-tracker). Doktorandi majú k dispozícii tri pracovne. </w:t>
      </w:r>
      <w:r w:rsidR="00695E90" w:rsidRPr="006C382F">
        <w:rPr>
          <w:bCs/>
          <w:iCs/>
        </w:rPr>
        <w:t>Katedra MK má tiež k dispozícii vhodné technické vybavenie učební (dataprojektory s počítačmi) i pracovní pedagógov (tlačiarne, počítače). Pracovňa doktorandov slúži súčasne na výučbu programov počítačovej grafiky (5 kvalitných počítačov</w:t>
      </w:r>
      <w:r w:rsidR="006E2E48" w:rsidRPr="006C382F">
        <w:rPr>
          <w:bCs/>
          <w:iCs/>
        </w:rPr>
        <w:t xml:space="preserve"> </w:t>
      </w:r>
      <w:r w:rsidR="00695E90" w:rsidRPr="006C382F">
        <w:rPr>
          <w:bCs/>
          <w:iCs/>
        </w:rPr>
        <w:t xml:space="preserve">určených pre tento predmet). </w:t>
      </w:r>
    </w:p>
    <w:p w14:paraId="69F01ACA" w14:textId="1475AF28" w:rsidR="004E685F" w:rsidRPr="006C382F" w:rsidRDefault="004516E4" w:rsidP="008A08B2">
      <w:pPr>
        <w:ind w:left="360"/>
        <w:rPr>
          <w:rFonts w:eastAsia="Calibri"/>
          <w:iCs/>
        </w:rPr>
      </w:pPr>
      <w:r w:rsidRPr="006C382F">
        <w:rPr>
          <w:bCs/>
          <w:iCs/>
        </w:rPr>
        <w:t xml:space="preserve">Pre potreby poslucháčov s vlastnými notebookmi fakulta okrem pevných sieťových portov zabezpečila možnosť </w:t>
      </w:r>
      <w:r w:rsidR="006E2E48" w:rsidRPr="006C382F">
        <w:rPr>
          <w:bCs/>
          <w:iCs/>
        </w:rPr>
        <w:t xml:space="preserve">wifi </w:t>
      </w:r>
      <w:r w:rsidRPr="006C382F">
        <w:rPr>
          <w:bCs/>
          <w:iCs/>
        </w:rPr>
        <w:t>pripojenia v priestoroch všetkých budov fakulty.</w:t>
      </w:r>
      <w:r w:rsidR="004E685F" w:rsidRPr="006C382F">
        <w:rPr>
          <w:bCs/>
          <w:iCs/>
        </w:rPr>
        <w:t xml:space="preserve"> </w:t>
      </w:r>
    </w:p>
    <w:p w14:paraId="4D8DEAA5" w14:textId="5079C10E" w:rsidR="00AF6977" w:rsidRPr="006C382F" w:rsidRDefault="00AF6977" w:rsidP="008A08B2">
      <w:pPr>
        <w:ind w:left="360"/>
        <w:rPr>
          <w:rFonts w:eastAsiaTheme="minorEastAsia"/>
          <w:iCs/>
        </w:rPr>
      </w:pPr>
      <w:r w:rsidRPr="006C382F">
        <w:rPr>
          <w:rFonts w:eastAsia="Calibri"/>
          <w:iCs/>
        </w:rPr>
        <w:t xml:space="preserve">V rámci Univerzity Komenského pôsobí aj Centrum podpory študentov so špecifickými potrebami a psychologická poradňa. </w:t>
      </w:r>
      <w:r w:rsidRPr="006C382F">
        <w:rPr>
          <w:rFonts w:eastAsiaTheme="minorEastAsia"/>
          <w:iCs/>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7C826A6A" w14:textId="77777777" w:rsidR="00AF6977" w:rsidRPr="006C382F" w:rsidRDefault="00AF6977" w:rsidP="008A08B2">
      <w:pPr>
        <w:ind w:left="360"/>
        <w:contextualSpacing/>
        <w:rPr>
          <w:rFonts w:eastAsiaTheme="minorEastAsia"/>
          <w:iCs/>
        </w:rPr>
      </w:pPr>
    </w:p>
    <w:p w14:paraId="1BA38822" w14:textId="73E67789" w:rsidR="00B86EE3" w:rsidRPr="006C382F" w:rsidRDefault="00B86EE3">
      <w:pPr>
        <w:pStyle w:val="Odsekzoznamu"/>
        <w:numPr>
          <w:ilvl w:val="0"/>
          <w:numId w:val="16"/>
        </w:numPr>
        <w:autoSpaceDE w:val="0"/>
        <w:autoSpaceDN w:val="0"/>
        <w:adjustRightInd w:val="0"/>
        <w:jc w:val="both"/>
      </w:pPr>
      <w:r w:rsidRPr="006C382F">
        <w:t xml:space="preserve">Charakteristika informačného zabezpečenia študijného programu (prístup k študijnej literatúre podľa </w:t>
      </w:r>
      <w:r w:rsidR="0077579B" w:rsidRPr="006C382F">
        <w:t>i</w:t>
      </w:r>
      <w:r w:rsidRPr="006C382F">
        <w:t>nformačných listov</w:t>
      </w:r>
      <w:r w:rsidR="00507FBF" w:rsidRPr="006C382F">
        <w:t xml:space="preserve"> predmetov</w:t>
      </w:r>
      <w:r w:rsidR="002E27BC" w:rsidRPr="006C382F">
        <w:t>)</w:t>
      </w:r>
      <w:r w:rsidRPr="006C382F">
        <w:t xml:space="preserve">, </w:t>
      </w:r>
      <w:r w:rsidR="00507FBF" w:rsidRPr="006C382F">
        <w:t xml:space="preserve">prístup k </w:t>
      </w:r>
      <w:r w:rsidRPr="006C382F">
        <w:t>informačným databázam a ďalším informačným zdrojom, info</w:t>
      </w:r>
      <w:r w:rsidR="00AE7F9D" w:rsidRPr="006C382F">
        <w:t>rmačným technológiám a podobne):</w:t>
      </w:r>
      <w:r w:rsidRPr="006C382F">
        <w:t xml:space="preserve"> </w:t>
      </w:r>
    </w:p>
    <w:p w14:paraId="7DE7168A" w14:textId="4E7D1D5E" w:rsidR="003507F2" w:rsidRPr="006C382F" w:rsidRDefault="003507F2" w:rsidP="008A08B2">
      <w:pPr>
        <w:pStyle w:val="Odsekzoznamu"/>
        <w:ind w:left="360"/>
        <w:rPr>
          <w:rFonts w:eastAsiaTheme="minorEastAsia"/>
          <w:iCs/>
        </w:rPr>
      </w:pPr>
      <w:r w:rsidRPr="006C382F">
        <w:rPr>
          <w:rFonts w:eastAsiaTheme="minorEastAsia"/>
          <w:iCs/>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6E2E48" w:rsidRPr="006C382F">
        <w:rPr>
          <w:rFonts w:eastAsiaTheme="minorEastAsia"/>
          <w:iCs/>
        </w:rPr>
        <w:t xml:space="preserve"> </w:t>
      </w:r>
      <w:r w:rsidRPr="006C382F">
        <w:rPr>
          <w:rFonts w:eastAsiaTheme="minorEastAsia"/>
          <w:iCs/>
        </w:rPr>
        <w:t>500 kníh na 9</w:t>
      </w:r>
      <w:r w:rsidR="006E2E48" w:rsidRPr="006C382F">
        <w:rPr>
          <w:rFonts w:eastAsiaTheme="minorEastAsia"/>
          <w:iCs/>
        </w:rPr>
        <w:t xml:space="preserve"> </w:t>
      </w:r>
      <w:r w:rsidRPr="006C382F">
        <w:rPr>
          <w:rFonts w:eastAsiaTheme="minorEastAsia"/>
          <w:iCs/>
        </w:rPr>
        <w:t>000). Stavebnou úpravou požičovne sa dosiahlo zväčšenie manipulačného a úložného priestoru pre absenčné výpožičky, ako aj možnosť rozšírenia čitárne časopisov a umiestnenia počítačov pre študentov.</w:t>
      </w:r>
      <w:r w:rsidR="006E2E48" w:rsidRPr="006C382F">
        <w:rPr>
          <w:rFonts w:eastAsiaTheme="minorEastAsia"/>
          <w:iCs/>
        </w:rPr>
        <w:t xml:space="preserve"> </w:t>
      </w:r>
      <w:r w:rsidRPr="006C382F">
        <w:rPr>
          <w:rFonts w:eastAsiaTheme="minorEastAsia"/>
          <w:iCs/>
        </w:rPr>
        <w:t xml:space="preserve">Všetky čitateľské priestory sú vybavené wifi pripojením, elektrickými zásuvkami a samoobslužnými kopírovacími strojmi. </w:t>
      </w:r>
    </w:p>
    <w:p w14:paraId="65592063" w14:textId="71F7A11B" w:rsidR="00D25167" w:rsidRPr="006C382F" w:rsidRDefault="003507F2" w:rsidP="008A08B2">
      <w:pPr>
        <w:pStyle w:val="Odsekzoznamu"/>
        <w:autoSpaceDE w:val="0"/>
        <w:autoSpaceDN w:val="0"/>
        <w:adjustRightInd w:val="0"/>
        <w:ind w:left="360"/>
        <w:rPr>
          <w:rFonts w:eastAsiaTheme="minorEastAsia"/>
          <w:iCs/>
        </w:rPr>
      </w:pPr>
      <w:r w:rsidRPr="006C382F">
        <w:rPr>
          <w:rFonts w:eastAsiaTheme="minorEastAsia"/>
          <w:iCs/>
        </w:rPr>
        <w:t>Stav knižničného fondu</w:t>
      </w:r>
      <w:r w:rsidR="006E2E48" w:rsidRPr="006C382F">
        <w:rPr>
          <w:rFonts w:eastAsiaTheme="minorEastAsia"/>
          <w:iCs/>
        </w:rPr>
        <w:t xml:space="preserve"> </w:t>
      </w:r>
      <w:r w:rsidRPr="006C382F">
        <w:rPr>
          <w:rFonts w:eastAsiaTheme="minorEastAsia"/>
          <w:iCs/>
        </w:rPr>
        <w:t>je 453 914 knižničných jednotiek. Ročný prírastok v posledných rokoch je pomerne stabilný, pohybuje v rozpätí 7</w:t>
      </w:r>
      <w:r w:rsidR="006E2E48" w:rsidRPr="006C382F">
        <w:rPr>
          <w:rFonts w:eastAsiaTheme="minorEastAsia"/>
          <w:iCs/>
        </w:rPr>
        <w:t xml:space="preserve"> </w:t>
      </w:r>
      <w:r w:rsidRPr="006C382F">
        <w:rPr>
          <w:rFonts w:eastAsiaTheme="minorEastAsia"/>
          <w:iCs/>
        </w:rPr>
        <w:t>000 – 9</w:t>
      </w:r>
      <w:r w:rsidR="006E2E48" w:rsidRPr="006C382F">
        <w:rPr>
          <w:rFonts w:eastAsiaTheme="minorEastAsia"/>
          <w:iCs/>
        </w:rPr>
        <w:t xml:space="preserve"> </w:t>
      </w:r>
      <w:r w:rsidRPr="006C382F">
        <w:rPr>
          <w:rFonts w:eastAsiaTheme="minorEastAsia"/>
          <w:iCs/>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6E2E48" w:rsidRPr="006C382F">
        <w:rPr>
          <w:rFonts w:eastAsiaTheme="minorEastAsia"/>
          <w:iCs/>
        </w:rPr>
        <w:t xml:space="preserve"> </w:t>
      </w:r>
      <w:r w:rsidRPr="006C382F">
        <w:rPr>
          <w:rFonts w:eastAsiaTheme="minorEastAsia"/>
          <w:iCs/>
        </w:rPr>
        <w:t>Knižnica ročne poskytne okolo 90</w:t>
      </w:r>
      <w:r w:rsidR="006E2E48" w:rsidRPr="006C382F">
        <w:rPr>
          <w:rFonts w:eastAsiaTheme="minorEastAsia"/>
          <w:iCs/>
        </w:rPr>
        <w:t xml:space="preserve"> </w:t>
      </w:r>
      <w:r w:rsidRPr="006C382F">
        <w:rPr>
          <w:rFonts w:eastAsiaTheme="minorEastAsia"/>
          <w:iCs/>
        </w:rPr>
        <w:t>000 výpožičiek. KKIV má svoju internú katedrovú knižnicu určenú pre učiteľov a študentov.</w:t>
      </w:r>
      <w:r w:rsidR="00B07026" w:rsidRPr="006C382F">
        <w:rPr>
          <w:rFonts w:eastAsiaTheme="minorEastAsia"/>
          <w:iCs/>
        </w:rPr>
        <w:t xml:space="preserve"> </w:t>
      </w:r>
      <w:r w:rsidR="002C240A" w:rsidRPr="006C382F">
        <w:rPr>
          <w:rFonts w:eastAsiaTheme="minorEastAsia"/>
          <w:iCs/>
        </w:rPr>
        <w:t>Všetky katedry a ich študenti</w:t>
      </w:r>
      <w:r w:rsidR="00B07026" w:rsidRPr="006C382F">
        <w:rPr>
          <w:rFonts w:eastAsiaTheme="minorEastAsia"/>
          <w:iCs/>
        </w:rPr>
        <w:t xml:space="preserve"> využívajú najmä elekt</w:t>
      </w:r>
      <w:r w:rsidR="002F0760" w:rsidRPr="006C382F">
        <w:rPr>
          <w:rFonts w:eastAsiaTheme="minorEastAsia"/>
          <w:iCs/>
        </w:rPr>
        <w:t>ro</w:t>
      </w:r>
      <w:r w:rsidR="00B07026" w:rsidRPr="006C382F">
        <w:rPr>
          <w:rFonts w:eastAsiaTheme="minorEastAsia"/>
          <w:iCs/>
        </w:rPr>
        <w:t>nické zdroje knižn</w:t>
      </w:r>
      <w:r w:rsidR="002C240A" w:rsidRPr="006C382F">
        <w:rPr>
          <w:rFonts w:eastAsiaTheme="minorEastAsia"/>
          <w:iCs/>
        </w:rPr>
        <w:t>íc, archívy sociálnych dát</w:t>
      </w:r>
      <w:r w:rsidR="006E2E48" w:rsidRPr="006C382F">
        <w:rPr>
          <w:rFonts w:eastAsiaTheme="minorEastAsia"/>
          <w:iCs/>
        </w:rPr>
        <w:t xml:space="preserve"> </w:t>
      </w:r>
      <w:r w:rsidR="00B07026" w:rsidRPr="006C382F">
        <w:rPr>
          <w:rFonts w:eastAsiaTheme="minorEastAsia"/>
          <w:iCs/>
        </w:rPr>
        <w:t>a archívy médií.</w:t>
      </w:r>
    </w:p>
    <w:p w14:paraId="1189798A" w14:textId="43EC89FC" w:rsidR="004047CD" w:rsidRPr="006C382F" w:rsidRDefault="00B272E1" w:rsidP="008A08B2">
      <w:pPr>
        <w:pStyle w:val="Odsekzoznamu"/>
        <w:autoSpaceDE w:val="0"/>
        <w:autoSpaceDN w:val="0"/>
        <w:adjustRightInd w:val="0"/>
        <w:ind w:left="360"/>
      </w:pPr>
      <w:r w:rsidRPr="006C382F">
        <w:rPr>
          <w:rFonts w:eastAsiaTheme="minorEastAsia"/>
          <w:iCs/>
        </w:rPr>
        <w:t xml:space="preserve">Študijná agenda </w:t>
      </w:r>
      <w:r w:rsidRPr="006C382F">
        <w:rPr>
          <w:rFonts w:eastAsia="Calibri"/>
          <w:iCs/>
        </w:rPr>
        <w:t xml:space="preserve">fakulty sa realizuje pomocou akademického informačného systému AIS2, ktorý sa priebežne aktualizuje a modernizuje. V systéme sa každoročne realizujú </w:t>
      </w:r>
      <w:r w:rsidRPr="006C382F">
        <w:rPr>
          <w:rFonts w:eastAsia="Calibri"/>
          <w:iCs/>
        </w:rPr>
        <w:lastRenderedPageBreak/>
        <w:t>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6E2E48" w:rsidRPr="006C382F">
        <w:rPr>
          <w:rFonts w:eastAsia="Calibri"/>
          <w:iCs/>
        </w:rPr>
        <w:t xml:space="preserve"> </w:t>
      </w:r>
      <w:r w:rsidRPr="006C382F">
        <w:rPr>
          <w:rFonts w:eastAsia="Calibri"/>
          <w:iCs/>
        </w:rPr>
        <w:t>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w:t>
      </w:r>
      <w:r w:rsidR="00FB2BA6" w:rsidRPr="006C382F">
        <w:rPr>
          <w:rFonts w:eastAsia="Calibri"/>
          <w:iCs/>
        </w:rPr>
        <w:t>.</w:t>
      </w:r>
      <w:r w:rsidR="004047CD" w:rsidRPr="006C382F">
        <w:rPr>
          <w:rFonts w:eastAsia="Calibri"/>
          <w:iCs/>
        </w:rPr>
        <w:t xml:space="preserve"> Všetky uvedené </w:t>
      </w:r>
      <w:r w:rsidR="004047CD" w:rsidRPr="006C382F">
        <w:rPr>
          <w:rFonts w:eastAsiaTheme="minorEastAsia"/>
          <w:iCs/>
        </w:rPr>
        <w:t>priestorové, materiálne, technické a informačné zdroje študijného programu sú zabezpečené zodpovedajúcim financovaním z prostriedkov štátneho rozpočtu i z vlastných zdrojov fakulty.</w:t>
      </w:r>
    </w:p>
    <w:p w14:paraId="7CEC8577" w14:textId="65FD481D" w:rsidR="009F53E6" w:rsidRPr="006C382F" w:rsidRDefault="009F53E6">
      <w:pPr>
        <w:pStyle w:val="Odsekzoznamu"/>
        <w:autoSpaceDE w:val="0"/>
        <w:autoSpaceDN w:val="0"/>
        <w:adjustRightInd w:val="0"/>
        <w:ind w:left="360"/>
        <w:jc w:val="both"/>
        <w:rPr>
          <w:rFonts w:eastAsiaTheme="minorEastAsia"/>
          <w:iCs/>
        </w:rPr>
      </w:pPr>
    </w:p>
    <w:p w14:paraId="5AA682A8" w14:textId="3A85DE78" w:rsidR="00F356F5" w:rsidRPr="006C382F" w:rsidRDefault="00F356F5">
      <w:pPr>
        <w:pStyle w:val="Odsekzoznamu"/>
        <w:numPr>
          <w:ilvl w:val="0"/>
          <w:numId w:val="16"/>
        </w:numPr>
        <w:autoSpaceDE w:val="0"/>
        <w:autoSpaceDN w:val="0"/>
        <w:adjustRightInd w:val="0"/>
        <w:jc w:val="both"/>
      </w:pPr>
      <w:r w:rsidRPr="006C382F">
        <w:t>Charakteristika a rozsah dištančného vzdelávania uplatňovaná v študijnom programe s priradením k predmetom.</w:t>
      </w:r>
      <w:r w:rsidR="005443FF" w:rsidRPr="006C382F">
        <w:t xml:space="preserve"> Prístupy, manuály </w:t>
      </w:r>
      <w:r w:rsidR="00BC321D" w:rsidRPr="006C382F">
        <w:t>e</w:t>
      </w:r>
      <w:r w:rsidR="005443FF" w:rsidRPr="006C382F">
        <w:t>-learni</w:t>
      </w:r>
      <w:r w:rsidR="00BC321D" w:rsidRPr="006C382F">
        <w:t>n</w:t>
      </w:r>
      <w:r w:rsidR="005443FF" w:rsidRPr="006C382F">
        <w:t xml:space="preserve">gových portálov. </w:t>
      </w:r>
      <w:r w:rsidRPr="006C382F">
        <w:t>Postupy pri prechode z preze</w:t>
      </w:r>
      <w:r w:rsidR="00313897" w:rsidRPr="006C382F">
        <w:t>nčného na dištančné vzdelávanie:</w:t>
      </w:r>
      <w:r w:rsidRPr="006C382F">
        <w:t xml:space="preserve"> </w:t>
      </w:r>
    </w:p>
    <w:p w14:paraId="288354F3" w14:textId="77777777" w:rsidR="00222EA4" w:rsidRPr="006C382F" w:rsidRDefault="00222EA4" w:rsidP="008A08B2">
      <w:pPr>
        <w:pStyle w:val="Odsekzoznamu"/>
        <w:autoSpaceDE w:val="0"/>
        <w:autoSpaceDN w:val="0"/>
        <w:adjustRightInd w:val="0"/>
        <w:ind w:left="360"/>
      </w:pPr>
      <w:r w:rsidRPr="006C382F">
        <w:rPr>
          <w:rFonts w:eastAsiaTheme="minorEastAsia"/>
          <w:iCs/>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26DCC354" w14:textId="77777777" w:rsidR="00222EA4" w:rsidRPr="006C382F" w:rsidRDefault="00222EA4">
      <w:pPr>
        <w:pStyle w:val="Odsekzoznamu"/>
        <w:autoSpaceDE w:val="0"/>
        <w:autoSpaceDN w:val="0"/>
        <w:adjustRightInd w:val="0"/>
        <w:ind w:left="360"/>
        <w:jc w:val="both"/>
      </w:pPr>
    </w:p>
    <w:p w14:paraId="19198E3F" w14:textId="750D84F4" w:rsidR="0085194C" w:rsidRPr="006C382F" w:rsidRDefault="0085194C">
      <w:pPr>
        <w:pStyle w:val="Odsekzoznamu"/>
        <w:numPr>
          <w:ilvl w:val="0"/>
          <w:numId w:val="16"/>
        </w:numPr>
        <w:autoSpaceDE w:val="0"/>
        <w:autoSpaceDN w:val="0"/>
        <w:adjustRightInd w:val="0"/>
        <w:jc w:val="both"/>
      </w:pPr>
      <w:r w:rsidRPr="006C382F">
        <w:t xml:space="preserve">Partneri vysokej školy pri zabezpečovaní </w:t>
      </w:r>
      <w:r w:rsidR="00137788" w:rsidRPr="006C382F">
        <w:t xml:space="preserve">vzdelávacích činností </w:t>
      </w:r>
      <w:r w:rsidRPr="006C382F">
        <w:t>študijného programu a c</w:t>
      </w:r>
      <w:r w:rsidR="00AE7F9D" w:rsidRPr="006C382F">
        <w:t>harakteristika ich participácie:</w:t>
      </w:r>
      <w:r w:rsidRPr="006C382F">
        <w:t xml:space="preserve"> </w:t>
      </w:r>
    </w:p>
    <w:p w14:paraId="1742ABB8" w14:textId="77777777" w:rsidR="00FC4482" w:rsidRPr="006C382F" w:rsidRDefault="00FC4482" w:rsidP="008A08B2">
      <w:pPr>
        <w:pStyle w:val="Odsekzoznamu"/>
        <w:autoSpaceDE w:val="0"/>
        <w:autoSpaceDN w:val="0"/>
        <w:adjustRightInd w:val="0"/>
        <w:ind w:left="360"/>
        <w:rPr>
          <w:iCs/>
        </w:rPr>
      </w:pPr>
      <w:r w:rsidRPr="006C382F">
        <w:rPr>
          <w:iCs/>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161579BB" w14:textId="58822430" w:rsidR="0080605E" w:rsidRPr="006C382F" w:rsidRDefault="00FC4482">
      <w:pPr>
        <w:pStyle w:val="paragraph"/>
        <w:spacing w:before="0" w:beforeAutospacing="0" w:after="0" w:afterAutospacing="0"/>
        <w:ind w:left="360"/>
        <w:textAlignment w:val="baseline"/>
      </w:pPr>
      <w:r w:rsidRPr="006C382F">
        <w:rPr>
          <w:rFonts w:eastAsia="Calibri"/>
          <w:iCs/>
        </w:rPr>
        <w:t>V rámci kariérneho poradenstva fakulta v spolupráci s jednotlivými katedrami organizuje prednášky, diskusie a stretnutia s potenciálnymi zamestnávateľmi, napríklad pracovníkmi médií, reklamných agentúr, knižníc, technologických firiem aj medzinárodných konzultačných firiem, významnými osobnosťami žurnalistiky a reklamy. Študenti programu MKS realizujú svoju odbornú prax v médiách, reklamných a informačných agentúrach, technologických firmách alebo knižniciach a iných kultúrnych a pamäťových inštitúciách.</w:t>
      </w:r>
      <w:r w:rsidR="00602EDB" w:rsidRPr="006C382F">
        <w:rPr>
          <w:rFonts w:eastAsia="Calibri"/>
          <w:iCs/>
        </w:rPr>
        <w:t xml:space="preserve"> </w:t>
      </w:r>
      <w:r w:rsidR="0097739C" w:rsidRPr="006C382F">
        <w:rPr>
          <w:rFonts w:eastAsia="Calibri"/>
          <w:iCs/>
        </w:rPr>
        <w:t>Part</w:t>
      </w:r>
      <w:r w:rsidR="008E26A9" w:rsidRPr="006C382F">
        <w:rPr>
          <w:rFonts w:eastAsia="Calibri"/>
          <w:iCs/>
        </w:rPr>
        <w:t>n</w:t>
      </w:r>
      <w:r w:rsidR="0097739C" w:rsidRPr="006C382F">
        <w:rPr>
          <w:rFonts w:eastAsia="Calibri"/>
          <w:iCs/>
        </w:rPr>
        <w:t xml:space="preserve">erské inštitúcie Katedry žurnalistiky sú RTVS, TASR, SITA, Ringier Axel Springer, Petit press (a.s.), N Press, s.r.o., MAFRA, televízia Markíza, Človek v ohrození, </w:t>
      </w:r>
      <w:r w:rsidR="0080605E" w:rsidRPr="006C382F">
        <w:rPr>
          <w:rFonts w:eastAsia="Calibri"/>
          <w:iCs/>
        </w:rPr>
        <w:t xml:space="preserve">Slovenská agentúra pre medzinárodnú rozvojovú spoluprácu, Liga za ľudské práva, Nadácia otvorenej spoločnosti, Slovenská akademická informačná agentúra, </w:t>
      </w:r>
      <w:r w:rsidR="0080605E" w:rsidRPr="006C382F">
        <w:rPr>
          <w:rStyle w:val="spellingerror"/>
        </w:rPr>
        <w:t>Institut</w:t>
      </w:r>
      <w:r w:rsidR="0080605E" w:rsidRPr="006C382F">
        <w:rPr>
          <w:rStyle w:val="normaltextrun"/>
        </w:rPr>
        <w:t xml:space="preserve"> </w:t>
      </w:r>
      <w:r w:rsidR="0080605E" w:rsidRPr="006C382F">
        <w:rPr>
          <w:rStyle w:val="spellingerror"/>
        </w:rPr>
        <w:t>für</w:t>
      </w:r>
      <w:r w:rsidR="0080605E" w:rsidRPr="006C382F">
        <w:rPr>
          <w:rStyle w:val="normaltextrun"/>
        </w:rPr>
        <w:t xml:space="preserve"> </w:t>
      </w:r>
      <w:r w:rsidR="0080605E" w:rsidRPr="006C382F">
        <w:rPr>
          <w:rStyle w:val="spellingerror"/>
        </w:rPr>
        <w:t>Publizistik</w:t>
      </w:r>
      <w:r w:rsidR="0080605E" w:rsidRPr="006C382F">
        <w:rPr>
          <w:rStyle w:val="normaltextrun"/>
        </w:rPr>
        <w:t xml:space="preserve">- </w:t>
      </w:r>
      <w:r w:rsidR="0080605E" w:rsidRPr="006C382F">
        <w:rPr>
          <w:rStyle w:val="spellingerror"/>
        </w:rPr>
        <w:t>und</w:t>
      </w:r>
      <w:r w:rsidR="0080605E" w:rsidRPr="006C382F">
        <w:rPr>
          <w:rStyle w:val="normaltextrun"/>
        </w:rPr>
        <w:t xml:space="preserve"> </w:t>
      </w:r>
      <w:r w:rsidR="0080605E" w:rsidRPr="006C382F">
        <w:rPr>
          <w:rStyle w:val="spellingerror"/>
        </w:rPr>
        <w:t>Kommunikationswissenschaft, Rakúske Kultúrne fórum v Bratislave, PROACADEMY.</w:t>
      </w:r>
      <w:r w:rsidR="0080605E" w:rsidRPr="006C382F">
        <w:rPr>
          <w:rStyle w:val="eop"/>
        </w:rPr>
        <w:t> </w:t>
      </w:r>
    </w:p>
    <w:p w14:paraId="73610B80" w14:textId="301241F5" w:rsidR="00895E3A" w:rsidRPr="006C382F" w:rsidRDefault="00602EDB">
      <w:pPr>
        <w:pStyle w:val="Odsekzoznamu"/>
        <w:autoSpaceDE w:val="0"/>
        <w:autoSpaceDN w:val="0"/>
        <w:adjustRightInd w:val="0"/>
        <w:ind w:left="360"/>
        <w:rPr>
          <w:rFonts w:eastAsia="Calibri"/>
          <w:iCs/>
        </w:rPr>
      </w:pPr>
      <w:r w:rsidRPr="006C382F">
        <w:rPr>
          <w:rFonts w:eastAsia="Calibri"/>
          <w:iCs/>
        </w:rPr>
        <w:t>Študenti žurnalistiky vydávajú svoj študentský časopi</w:t>
      </w:r>
      <w:r w:rsidR="00D44278" w:rsidRPr="006C382F">
        <w:rPr>
          <w:rFonts w:eastAsia="Calibri"/>
          <w:iCs/>
        </w:rPr>
        <w:t>s Webjournal 2.0</w:t>
      </w:r>
      <w:r w:rsidR="00521AFC" w:rsidRPr="006C382F">
        <w:rPr>
          <w:rFonts w:eastAsia="Calibri"/>
          <w:iCs/>
        </w:rPr>
        <w:t xml:space="preserve">, </w:t>
      </w:r>
      <w:r w:rsidR="00D44278" w:rsidRPr="006C382F">
        <w:rPr>
          <w:rFonts w:eastAsia="Calibri"/>
          <w:iCs/>
        </w:rPr>
        <w:t xml:space="preserve">riadia svoje rozhlasové a televízne štúdio, vydávajú časopis Pod čiarou, </w:t>
      </w:r>
      <w:r w:rsidR="00521AFC" w:rsidRPr="006C382F">
        <w:rPr>
          <w:rFonts w:eastAsia="Calibri"/>
          <w:iCs/>
        </w:rPr>
        <w:t>publikujú v časopise Otázky žurnalistiky, využívajú archívy verejnoprávnych médií</w:t>
      </w:r>
      <w:r w:rsidR="008758B5" w:rsidRPr="006C382F">
        <w:rPr>
          <w:rFonts w:eastAsia="Calibri"/>
          <w:iCs/>
        </w:rPr>
        <w:t xml:space="preserve"> a spolupracujú s praxou.</w:t>
      </w:r>
    </w:p>
    <w:p w14:paraId="73C275A7" w14:textId="2B91A985" w:rsidR="00FC4482" w:rsidRPr="006C382F" w:rsidRDefault="00C44641">
      <w:pPr>
        <w:pStyle w:val="Odsekzoznamu"/>
        <w:autoSpaceDE w:val="0"/>
        <w:autoSpaceDN w:val="0"/>
        <w:adjustRightInd w:val="0"/>
        <w:ind w:left="360"/>
      </w:pPr>
      <w:r w:rsidRPr="006C382F">
        <w:rPr>
          <w:rFonts w:eastAsia="Calibri"/>
          <w:iCs/>
        </w:rPr>
        <w:t>Študenti knižničnej a informačnej vedy spolupracujú s praxou knižníc</w:t>
      </w:r>
      <w:r w:rsidR="00DC3F90" w:rsidRPr="006C382F">
        <w:rPr>
          <w:rFonts w:eastAsia="Calibri"/>
          <w:iCs/>
        </w:rPr>
        <w:t xml:space="preserve"> (UKB, CVTISR</w:t>
      </w:r>
      <w:r w:rsidR="0097739C" w:rsidRPr="006C382F">
        <w:rPr>
          <w:rFonts w:eastAsia="Calibri"/>
          <w:iCs/>
        </w:rPr>
        <w:t>, SNK</w:t>
      </w:r>
      <w:r w:rsidR="00895E3A" w:rsidRPr="006C382F">
        <w:rPr>
          <w:rFonts w:eastAsia="Calibri"/>
          <w:iCs/>
        </w:rPr>
        <w:t>)</w:t>
      </w:r>
      <w:r w:rsidRPr="006C382F">
        <w:rPr>
          <w:rFonts w:eastAsia="Calibri"/>
          <w:iCs/>
        </w:rPr>
        <w:t xml:space="preserve"> a informačnými technologickými firmami </w:t>
      </w:r>
      <w:r w:rsidR="00DC3F90" w:rsidRPr="006C382F">
        <w:rPr>
          <w:rFonts w:eastAsia="Calibri"/>
          <w:iCs/>
        </w:rPr>
        <w:t xml:space="preserve">ako </w:t>
      </w:r>
      <w:r w:rsidR="007472E4" w:rsidRPr="006C382F">
        <w:rPr>
          <w:rFonts w:eastAsia="Calibri"/>
          <w:iCs/>
        </w:rPr>
        <w:t xml:space="preserve">SVOP, </w:t>
      </w:r>
      <w:r w:rsidR="00D2025E" w:rsidRPr="006C382F">
        <w:rPr>
          <w:rFonts w:eastAsia="Calibri"/>
          <w:iCs/>
        </w:rPr>
        <w:t>Albertina, I</w:t>
      </w:r>
      <w:r w:rsidRPr="006C382F">
        <w:rPr>
          <w:rFonts w:eastAsia="Calibri"/>
          <w:iCs/>
        </w:rPr>
        <w:t>BM</w:t>
      </w:r>
      <w:r w:rsidR="00DC3F90" w:rsidRPr="006C382F">
        <w:rPr>
          <w:rFonts w:eastAsia="Calibri"/>
          <w:iCs/>
        </w:rPr>
        <w:t>,</w:t>
      </w:r>
      <w:r w:rsidRPr="006C382F">
        <w:rPr>
          <w:rFonts w:eastAsia="Calibri"/>
          <w:iCs/>
        </w:rPr>
        <w:t xml:space="preserve"> Swiss Re a</w:t>
      </w:r>
      <w:r w:rsidR="006E2E48" w:rsidRPr="006C382F">
        <w:rPr>
          <w:rFonts w:eastAsia="Calibri"/>
          <w:iCs/>
        </w:rPr>
        <w:t xml:space="preserve"> </w:t>
      </w:r>
      <w:r w:rsidRPr="006C382F">
        <w:rPr>
          <w:rFonts w:eastAsia="Calibri"/>
          <w:iCs/>
        </w:rPr>
        <w:t>i.)</w:t>
      </w:r>
      <w:r w:rsidR="0097739C" w:rsidRPr="006C382F">
        <w:rPr>
          <w:rFonts w:eastAsia="Calibri"/>
          <w:iCs/>
        </w:rPr>
        <w:t xml:space="preserve"> a odbornými organizáciami ako Spolok slovenských knihovníkov a Slovenská asociácia knižníc)</w:t>
      </w:r>
      <w:r w:rsidRPr="006C382F">
        <w:rPr>
          <w:rFonts w:eastAsia="Calibri"/>
          <w:iCs/>
        </w:rPr>
        <w:t>.</w:t>
      </w:r>
      <w:r w:rsidR="00E4118A" w:rsidRPr="006C382F">
        <w:rPr>
          <w:rFonts w:eastAsia="Calibri"/>
          <w:iCs/>
        </w:rPr>
        <w:t xml:space="preserve"> Katedra KIV pravidelne organizuje konferencie Informačné interakcie v Univerzitnej knižnici v Bratislave aj v spolupráci so študentmi a ostatnými knižnicami a profesionálnymi spolkami z praxe.</w:t>
      </w:r>
    </w:p>
    <w:p w14:paraId="31E87FB3" w14:textId="4A9EF80E" w:rsidR="00D96DF2" w:rsidRPr="006C382F" w:rsidRDefault="00D96DF2">
      <w:pPr>
        <w:pStyle w:val="Odsekzoznamu"/>
        <w:autoSpaceDE w:val="0"/>
        <w:autoSpaceDN w:val="0"/>
        <w:adjustRightInd w:val="0"/>
        <w:ind w:left="360"/>
      </w:pPr>
      <w:r w:rsidRPr="006C382F">
        <w:lastRenderedPageBreak/>
        <w:t xml:space="preserve">Študentská reklamná agentúra je súčasťou </w:t>
      </w:r>
      <w:r w:rsidRPr="006C382F">
        <w:rPr>
          <w:shd w:val="clear" w:color="auto" w:fill="FFFFFF"/>
        </w:rPr>
        <w:t>Centra masmediálnej a marketingovo-komunikačnej praxe, čo je odborné centrum Univerzity Komenského v Bratislave Filozofickej fakulty, ktoré vzniklo v roku 2015.</w:t>
      </w:r>
    </w:p>
    <w:p w14:paraId="61AB1480" w14:textId="4FDB9B9F" w:rsidR="00D96DF2" w:rsidRPr="006C382F" w:rsidRDefault="00D96DF2">
      <w:pPr>
        <w:pStyle w:val="Odsekzoznamu"/>
        <w:autoSpaceDE w:val="0"/>
        <w:autoSpaceDN w:val="0"/>
        <w:adjustRightInd w:val="0"/>
        <w:ind w:left="360"/>
      </w:pPr>
      <w:r w:rsidRPr="006C382F">
        <w:t xml:space="preserve">Úlohou Študentskej reklamnej agentúry je simulovať prácu v reálnej reklamnej agentúre, na základe čoho si študenti môžu vyskúšať nielen návrh, ale aj samotnú tvorbu komplexného marketingovo-komunikačného riešenia a získať tak cenné skúsenosti v rôznych pracovných pozíciách a rôznych oblastiach marketingovo-komunikačnej praxe. </w:t>
      </w:r>
      <w:r w:rsidR="00E93710" w:rsidRPr="006C382F">
        <w:t xml:space="preserve">V rámci </w:t>
      </w:r>
      <w:r w:rsidRPr="006C382F">
        <w:t>Študentskej reklamnej agentúry</w:t>
      </w:r>
      <w:r w:rsidR="00E93710" w:rsidRPr="006C382F">
        <w:t xml:space="preserve"> sa realizovali projekty ako </w:t>
      </w:r>
      <w:r w:rsidR="00084982" w:rsidRPr="006C382F">
        <w:t xml:space="preserve">2020 </w:t>
      </w:r>
      <w:r w:rsidR="00FB2214" w:rsidRPr="006C382F">
        <w:t xml:space="preserve">– </w:t>
      </w:r>
      <w:r w:rsidR="00084982" w:rsidRPr="006C382F">
        <w:t>event pre VUB banku pre ich študentský produkt FEJM (v spolupráci s agentúrou TRIAD)</w:t>
      </w:r>
      <w:r w:rsidR="00E93710" w:rsidRPr="006C382F">
        <w:t xml:space="preserve">, </w:t>
      </w:r>
      <w:r w:rsidR="00084982" w:rsidRPr="006C382F">
        <w:t xml:space="preserve">2019 </w:t>
      </w:r>
      <w:r w:rsidR="006E2E48" w:rsidRPr="006C382F">
        <w:t xml:space="preserve"> </w:t>
      </w:r>
      <w:r w:rsidR="00FB2214" w:rsidRPr="006C382F">
        <w:t>–</w:t>
      </w:r>
      <w:r w:rsidR="006E2E48" w:rsidRPr="006C382F">
        <w:t xml:space="preserve"> </w:t>
      </w:r>
      <w:r w:rsidR="00084982" w:rsidRPr="006C382F">
        <w:t>kampaň pre Hodinu deťom (v spolupráci s agentúrou TRIAD)</w:t>
      </w:r>
      <w:r w:rsidR="00E93710" w:rsidRPr="006C382F">
        <w:t xml:space="preserve">, </w:t>
      </w:r>
      <w:r w:rsidR="00084982" w:rsidRPr="006C382F">
        <w:t xml:space="preserve">2019 </w:t>
      </w:r>
      <w:r w:rsidR="00FB2214" w:rsidRPr="006C382F">
        <w:t xml:space="preserve">– </w:t>
      </w:r>
      <w:r w:rsidR="00084982" w:rsidRPr="006C382F">
        <w:t>propagačná kampaň Filozofickej fakulty UK v</w:t>
      </w:r>
      <w:r w:rsidR="00E93710" w:rsidRPr="006C382F">
        <w:t> </w:t>
      </w:r>
      <w:r w:rsidR="00084982" w:rsidRPr="006C382F">
        <w:t>Bratislave</w:t>
      </w:r>
      <w:r w:rsidR="00E93710" w:rsidRPr="006C382F">
        <w:t xml:space="preserve">, </w:t>
      </w:r>
      <w:r w:rsidR="00084982" w:rsidRPr="006C382F">
        <w:t xml:space="preserve">2018 </w:t>
      </w:r>
      <w:r w:rsidR="00FB2214" w:rsidRPr="006C382F">
        <w:t xml:space="preserve">– </w:t>
      </w:r>
      <w:r w:rsidR="00084982" w:rsidRPr="006C382F">
        <w:t>kampaň pre Bratislavské dobrovoľnícke centrum (v spolupráci s agentúrou TRIAD)</w:t>
      </w:r>
      <w:r w:rsidR="00E93710" w:rsidRPr="006C382F">
        <w:t xml:space="preserve">, </w:t>
      </w:r>
      <w:r w:rsidR="00084982" w:rsidRPr="006C382F">
        <w:t xml:space="preserve">2017 </w:t>
      </w:r>
      <w:r w:rsidR="006E2E48" w:rsidRPr="006C382F">
        <w:t xml:space="preserve"> </w:t>
      </w:r>
      <w:r w:rsidR="00FB2214" w:rsidRPr="006C382F">
        <w:t xml:space="preserve">– </w:t>
      </w:r>
      <w:r w:rsidR="00084982" w:rsidRPr="006C382F">
        <w:t xml:space="preserve">kampane pre Slovenský červený kríž </w:t>
      </w:r>
      <w:r w:rsidR="00FB2214" w:rsidRPr="006C382F">
        <w:t xml:space="preserve">– </w:t>
      </w:r>
      <w:r w:rsidR="00084982" w:rsidRPr="006C382F">
        <w:t>Valentínska kvapka krvi a Študentská kvapka krvi</w:t>
      </w:r>
    </w:p>
    <w:p w14:paraId="21C5FA09" w14:textId="77777777" w:rsidR="00084982" w:rsidRPr="006C382F" w:rsidRDefault="00084982">
      <w:pPr>
        <w:pStyle w:val="Odsekzoznamu"/>
        <w:autoSpaceDE w:val="0"/>
        <w:autoSpaceDN w:val="0"/>
        <w:adjustRightInd w:val="0"/>
        <w:ind w:left="360"/>
        <w:jc w:val="both"/>
      </w:pPr>
    </w:p>
    <w:p w14:paraId="62E0309B" w14:textId="7A3E62D1" w:rsidR="00D96DF2" w:rsidRPr="006C382F" w:rsidRDefault="00346F5A">
      <w:pPr>
        <w:pStyle w:val="Odsekzoznamu"/>
        <w:numPr>
          <w:ilvl w:val="0"/>
          <w:numId w:val="16"/>
        </w:numPr>
        <w:autoSpaceDE w:val="0"/>
        <w:autoSpaceDN w:val="0"/>
        <w:adjustRightInd w:val="0"/>
        <w:jc w:val="both"/>
      </w:pPr>
      <w:r w:rsidRPr="006C382F">
        <w:t>Charakteristika</w:t>
      </w:r>
      <w:r w:rsidR="0085194C" w:rsidRPr="006C382F">
        <w:t xml:space="preserve"> možnost</w:t>
      </w:r>
      <w:r w:rsidR="00C007BE" w:rsidRPr="006C382F">
        <w:t>í</w:t>
      </w:r>
      <w:r w:rsidR="0085194C" w:rsidRPr="006C382F">
        <w:t xml:space="preserve"> sociálneho, športového, kultúrneho, duc</w:t>
      </w:r>
      <w:r w:rsidR="00AE7F9D" w:rsidRPr="006C382F">
        <w:t>hovného a spoločenského vyžitia:</w:t>
      </w:r>
    </w:p>
    <w:p w14:paraId="27B7E5B9" w14:textId="77777777" w:rsidR="00246DEA" w:rsidRPr="006C382F" w:rsidRDefault="00246DEA" w:rsidP="008A08B2">
      <w:pPr>
        <w:pStyle w:val="Odsekzoznamu"/>
        <w:ind w:left="360"/>
        <w:rPr>
          <w:iCs/>
        </w:rPr>
      </w:pPr>
      <w:r w:rsidRPr="006C382F">
        <w:rPr>
          <w:iCs/>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 a podpory študentov prostredníctvom mimoriadnych štipendií. Na Filozofickej fakulte UK pôsobí aj samostatný sociálny referent, ktorý má na starosti sociálne štipendiá, mimoriadne a prospechové štipendiá a ubytovanie študentov fakulty. </w:t>
      </w:r>
    </w:p>
    <w:p w14:paraId="48466941" w14:textId="77777777" w:rsidR="00246DEA" w:rsidRPr="006C382F" w:rsidRDefault="00246DEA" w:rsidP="008A08B2">
      <w:pPr>
        <w:pStyle w:val="Odsekzoznamu"/>
        <w:ind w:left="360"/>
        <w:rPr>
          <w:iCs/>
        </w:rPr>
      </w:pPr>
      <w:r w:rsidRPr="006C382F">
        <w:rPr>
          <w:iCs/>
        </w:rPr>
        <w:t>Študenti študijného programu majú zabezpečenú možnosť stravovania vo viacerých študentských jedálňach (jedálne v objektoch vysokoškolských internátoch, jedáleň a bufet v budove Filozofickej fakulty UK na Gondovej ulici č. 2).</w:t>
      </w:r>
    </w:p>
    <w:p w14:paraId="2D8B4F77" w14:textId="6FCDB585" w:rsidR="00246DEA" w:rsidRPr="006C382F" w:rsidRDefault="00246DEA" w:rsidP="008A08B2">
      <w:pPr>
        <w:ind w:left="360"/>
        <w:contextualSpacing/>
        <w:rPr>
          <w:rFonts w:eastAsia="Calibri"/>
          <w:iCs/>
        </w:rPr>
      </w:pPr>
      <w:r w:rsidRPr="006C382F">
        <w:rPr>
          <w:iCs/>
        </w:rPr>
        <w:t xml:space="preserve">Študentom sa poskytuje aj možnosť športového vyžitia počas vysokoškolského štúdia. Na Filozofickej fakulte UK pôsobí Stredisko telovýchovných voľnočasových aktivít, ktoré </w:t>
      </w:r>
      <w:r w:rsidRPr="006C382F">
        <w:rPr>
          <w:rFonts w:eastAsia="Calibri"/>
          <w:iCs/>
        </w:rPr>
        <w:t>realizuje pravidelný tréningový</w:t>
      </w:r>
      <w:r w:rsidR="006E2E48" w:rsidRPr="006C382F">
        <w:rPr>
          <w:rFonts w:eastAsia="Calibri"/>
          <w:iCs/>
        </w:rPr>
        <w:t xml:space="preserve"> </w:t>
      </w:r>
      <w:r w:rsidRPr="006C382F">
        <w:rPr>
          <w:rFonts w:eastAsia="Calibri"/>
          <w:iCs/>
        </w:rPr>
        <w:t>režim v športoch, športových hrách, pohybových aktivitách, ako aj vo viacdenných outdoorových aktivitách v turistike, vysokohorskej turistike, vodnej turistike, v zjazdovom</w:t>
      </w:r>
      <w:r w:rsidR="006E2E48" w:rsidRPr="006C382F">
        <w:rPr>
          <w:rFonts w:eastAsia="Calibri"/>
          <w:iCs/>
        </w:rPr>
        <w:t xml:space="preserve"> a </w:t>
      </w:r>
      <w:r w:rsidRPr="006C382F">
        <w:rPr>
          <w:rFonts w:eastAsia="Calibri"/>
          <w:iCs/>
        </w:rPr>
        <w:t xml:space="preserve">bežeckom lyžovaní a v horolezectve. </w:t>
      </w:r>
    </w:p>
    <w:p w14:paraId="62BEC281" w14:textId="1DE9FBC1" w:rsidR="00A20A7A" w:rsidRPr="006C382F" w:rsidRDefault="00246DEA" w:rsidP="008A08B2">
      <w:pPr>
        <w:ind w:left="360"/>
        <w:contextualSpacing/>
      </w:pPr>
      <w:r w:rsidRPr="006C382F">
        <w:rPr>
          <w:rFonts w:eastAsia="Calibri"/>
          <w:iCs/>
        </w:rPr>
        <w:t>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Študenti KMK, KKIV aj Kat. žurnalistiky pravidelne organizujú neformálne študentské katedrové stretnutia</w:t>
      </w:r>
      <w:r w:rsidR="00C628EB" w:rsidRPr="006C382F">
        <w:rPr>
          <w:rFonts w:eastAsia="Calibri"/>
          <w:iCs/>
        </w:rPr>
        <w:t xml:space="preserve"> a podujatia pre mladších kolegov (katedrovice, „barcampy“, imatrikulácie ai.).</w:t>
      </w:r>
      <w:r w:rsidR="007727FD" w:rsidRPr="006C382F">
        <w:rPr>
          <w:rFonts w:eastAsia="Calibri"/>
          <w:iCs/>
        </w:rPr>
        <w:t xml:space="preserve"> </w:t>
      </w:r>
      <w:r w:rsidR="00D96DF2" w:rsidRPr="006C382F">
        <w:t>Katedra marketingovej komunikácie každoročne organizuje KAMAKO bál pre študentov, absolventov, ako aj ľudí z marketingovej a reklamnej praxe.</w:t>
      </w:r>
      <w:r w:rsidR="0085194C" w:rsidRPr="006C382F">
        <w:t xml:space="preserve"> </w:t>
      </w:r>
      <w:r w:rsidR="00BC4DCD" w:rsidRPr="006C382F">
        <w:t xml:space="preserve">Študenti </w:t>
      </w:r>
      <w:r w:rsidR="00D96DF2" w:rsidRPr="006C382F">
        <w:t>KOPKA (klub organizátorov párty KAMAKO)</w:t>
      </w:r>
      <w:r w:rsidR="003B15C6" w:rsidRPr="006C382F">
        <w:t xml:space="preserve"> organizujú rôzne</w:t>
      </w:r>
      <w:r w:rsidR="00BC4DCD" w:rsidRPr="006C382F">
        <w:t xml:space="preserve"> imatrikulácie </w:t>
      </w:r>
      <w:r w:rsidR="003B15C6" w:rsidRPr="006C382F">
        <w:t>a tematické večierky.</w:t>
      </w:r>
    </w:p>
    <w:p w14:paraId="5359570E" w14:textId="41B9B284" w:rsidR="00A20A7A" w:rsidRPr="006C382F" w:rsidRDefault="00A20A7A" w:rsidP="008A08B2">
      <w:pPr>
        <w:ind w:left="360"/>
        <w:contextualSpacing/>
      </w:pPr>
      <w:r w:rsidRPr="006C382F">
        <w:rPr>
          <w:rFonts w:eastAsia="Calibri"/>
          <w:iCs/>
        </w:rPr>
        <w:t>Univerzita Komenského zabezpečuje</w:t>
      </w:r>
      <w:r w:rsidRPr="006C382F">
        <w:rPr>
          <w:rFonts w:eastAsia="Calibri"/>
          <w:b/>
          <w:bCs/>
          <w:iCs/>
        </w:rPr>
        <w:t xml:space="preserve"> </w:t>
      </w:r>
      <w:r w:rsidRPr="006C382F">
        <w:rPr>
          <w:rFonts w:eastAsia="Calibri"/>
          <w:iCs/>
        </w:rPr>
        <w:t>pre svojich študentov primárnu zdravotnícku starostlivosť</w:t>
      </w:r>
      <w:r w:rsidR="006E2E48" w:rsidRPr="006C382F">
        <w:rPr>
          <w:rFonts w:eastAsia="Calibri"/>
          <w:iCs/>
        </w:rPr>
        <w:t xml:space="preserve"> </w:t>
      </w:r>
      <w:r w:rsidRPr="006C382F">
        <w:rPr>
          <w:rFonts w:eastAsia="Calibri"/>
          <w:iCs/>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r w:rsidR="006E2E48" w:rsidRPr="006C382F">
        <w:rPr>
          <w:rFonts w:eastAsia="Calibri"/>
          <w:iCs/>
        </w:rPr>
        <w:t xml:space="preserve"> </w:t>
      </w:r>
      <w:r w:rsidRPr="006C382F">
        <w:rPr>
          <w:rFonts w:eastAsia="Calibri"/>
          <w:iCs/>
        </w:rPr>
        <w:t>Možnosť duchovného vyžitia študentom poskytuje Univerzitné pastoračné centrum. Priestor na rekreáciu, oddychové a vzdelávacie pobyty poskytujú viaceré učebno-výcvikové zariadenia Univerzity Komenského.</w:t>
      </w:r>
    </w:p>
    <w:p w14:paraId="33E807C4" w14:textId="30E1D540" w:rsidR="0085194C" w:rsidRPr="006C382F" w:rsidRDefault="003B15C6" w:rsidP="008A08B2">
      <w:pPr>
        <w:ind w:left="360"/>
        <w:contextualSpacing/>
      </w:pPr>
      <w:r w:rsidRPr="006C382F">
        <w:lastRenderedPageBreak/>
        <w:t xml:space="preserve"> </w:t>
      </w:r>
    </w:p>
    <w:p w14:paraId="5973D9FB" w14:textId="6162B6A6" w:rsidR="00084982" w:rsidRPr="006C382F" w:rsidRDefault="008F0942">
      <w:pPr>
        <w:pStyle w:val="Odsekzoznamu"/>
        <w:numPr>
          <w:ilvl w:val="0"/>
          <w:numId w:val="16"/>
        </w:numPr>
        <w:autoSpaceDE w:val="0"/>
        <w:autoSpaceDN w:val="0"/>
        <w:adjustRightInd w:val="0"/>
        <w:jc w:val="both"/>
      </w:pPr>
      <w:r w:rsidRPr="006C382F">
        <w:t xml:space="preserve">Možnosti a podmienky </w:t>
      </w:r>
      <w:r w:rsidR="006B6C62" w:rsidRPr="006C382F">
        <w:t>účasti</w:t>
      </w:r>
      <w:r w:rsidR="00556D56" w:rsidRPr="006C382F">
        <w:t xml:space="preserve"> študentov študijného programu </w:t>
      </w:r>
      <w:r w:rsidR="006B6C62" w:rsidRPr="006C382F">
        <w:t>na</w:t>
      </w:r>
      <w:r w:rsidR="00556D56" w:rsidRPr="006C382F">
        <w:t> mobilitá</w:t>
      </w:r>
      <w:r w:rsidR="00BC0232" w:rsidRPr="006C382F">
        <w:t>ch</w:t>
      </w:r>
      <w:r w:rsidR="00556D56" w:rsidRPr="006C382F">
        <w:t xml:space="preserve"> a</w:t>
      </w:r>
      <w:r w:rsidR="001E60EB" w:rsidRPr="006C382F">
        <w:t> </w:t>
      </w:r>
      <w:r w:rsidR="00556D56" w:rsidRPr="006C382F">
        <w:t>stáža</w:t>
      </w:r>
      <w:r w:rsidR="00036941" w:rsidRPr="006C382F">
        <w:t>ch</w:t>
      </w:r>
      <w:r w:rsidR="001E60EB" w:rsidRPr="006C382F">
        <w:t xml:space="preserve"> (s uvedením kontaktov)</w:t>
      </w:r>
      <w:r w:rsidR="008F5165" w:rsidRPr="006C382F">
        <w:t xml:space="preserve">, pokyny na prihlasovanie, pravidlá uznávania </w:t>
      </w:r>
      <w:r w:rsidR="009C6736" w:rsidRPr="006C382F">
        <w:t xml:space="preserve">tohto </w:t>
      </w:r>
      <w:r w:rsidR="00AE7F9D" w:rsidRPr="006C382F">
        <w:t>vzdelávania:</w:t>
      </w:r>
      <w:r w:rsidR="008F5165" w:rsidRPr="006C382F">
        <w:t xml:space="preserve"> </w:t>
      </w:r>
    </w:p>
    <w:p w14:paraId="1D47B09B" w14:textId="0C024DE5" w:rsidR="000E43DE" w:rsidRPr="006C382F" w:rsidRDefault="000E43DE" w:rsidP="008A08B2">
      <w:pPr>
        <w:pStyle w:val="Odsekzoznamu"/>
        <w:ind w:left="360"/>
        <w:rPr>
          <w:rFonts w:eastAsia="Calibri"/>
          <w:iCs/>
        </w:rPr>
      </w:pPr>
      <w:r w:rsidRPr="006C382F">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6C382F">
        <w:rPr>
          <w:rFonts w:eastAsia="Calibri"/>
          <w:iCs/>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065A3CCD" w14:textId="77777777" w:rsidR="000E43DE" w:rsidRPr="006C382F" w:rsidRDefault="000E43DE" w:rsidP="008A08B2">
      <w:pPr>
        <w:pStyle w:val="Odsekzoznamu"/>
        <w:ind w:left="360"/>
        <w:rPr>
          <w:rFonts w:eastAsia="Calibri"/>
          <w:iCs/>
        </w:rPr>
      </w:pPr>
      <w:r w:rsidRPr="006C382F">
        <w:rPr>
          <w:rFonts w:eastAsia="Calibri"/>
          <w:iCs/>
        </w:rPr>
        <w:t>Postavenie univerzity a jej fakúlt vo vzťahu k mobilitným programom v rámci Erasmus+ na UK upravuje Vnútorný predpis UK č. 3/2016 o pôsobnosti UK a jej fakúlt v rámci programu Európskeho spoločenstva Erasmus+.</w:t>
      </w:r>
    </w:p>
    <w:p w14:paraId="488013A9" w14:textId="7BD5C7B3" w:rsidR="000E43DE" w:rsidRPr="006C382F" w:rsidRDefault="000E43DE">
      <w:pPr>
        <w:pStyle w:val="Odsekzoznamu"/>
        <w:autoSpaceDE w:val="0"/>
        <w:autoSpaceDN w:val="0"/>
        <w:adjustRightInd w:val="0"/>
        <w:ind w:left="360"/>
        <w:rPr>
          <w:b/>
          <w:bCs/>
        </w:rPr>
      </w:pPr>
      <w:r w:rsidRPr="006C382F">
        <w:rPr>
          <w:rFonts w:eastAsia="Calibri"/>
          <w:iCs/>
        </w:rPr>
        <w:t>V súvislosti s realizáciou zahraničných mobilít má fakulta vytvorený systém uznávania predmetov a prenosu kreditov získaných na zahraničných univerzitách (čl. 19 Vnútorného predpisu FiF UK č.</w:t>
      </w:r>
      <w:r w:rsidR="006E2E48" w:rsidRPr="006C382F">
        <w:rPr>
          <w:rFonts w:eastAsia="Calibri"/>
          <w:iCs/>
        </w:rPr>
        <w:t xml:space="preserve"> </w:t>
      </w:r>
      <w:r w:rsidRPr="006C382F">
        <w:rPr>
          <w:rFonts w:eastAsia="Calibri"/>
          <w:iCs/>
        </w:rPr>
        <w:t>5/2020, Študijného poriadku FiF UK).</w:t>
      </w:r>
    </w:p>
    <w:p w14:paraId="18DA6518" w14:textId="505D638B" w:rsidR="00084982" w:rsidRPr="006C382F" w:rsidRDefault="000E43DE">
      <w:pPr>
        <w:pStyle w:val="Odsekzoznamu"/>
        <w:autoSpaceDE w:val="0"/>
        <w:autoSpaceDN w:val="0"/>
        <w:adjustRightInd w:val="0"/>
        <w:ind w:left="360"/>
      </w:pPr>
      <w:r w:rsidRPr="006C382F">
        <w:t>Katedra KIV má uzatvorené bilaterálne zmluvy v rámci Erasmus+ s univerzitami: Karlova univerzita Praha, Slezská univerzita Opava, Univerzita Katowice, Univerzita Ljubljana, Univerzita Vilnius, Univerzita Pécs, Technologický inštitút Atény.</w:t>
      </w:r>
      <w:r w:rsidR="00627919" w:rsidRPr="006C382F">
        <w:t xml:space="preserve"> </w:t>
      </w:r>
      <w:r w:rsidR="00AD076E" w:rsidRPr="006C382F">
        <w:t>Katedra žurnalistiky</w:t>
      </w:r>
      <w:r w:rsidR="00DF0314" w:rsidRPr="006C382F">
        <w:t xml:space="preserve"> má uzatvorené zmluvy v rámci Erasmus+ s týmito univerzitami: Karlova univerzita Praha, Masarykova univerzita Brno, Univerzita Palackého Olomouc, Complutense University of Madrid, University of Warsaw, Turiba University in Riga, University of Malaga. </w:t>
      </w:r>
      <w:r w:rsidR="00084982" w:rsidRPr="006C382F">
        <w:t xml:space="preserve">Katedra marketingovej komunikácie má v rámci </w:t>
      </w:r>
      <w:r w:rsidR="007727FD" w:rsidRPr="006C382F">
        <w:t xml:space="preserve">Erasmus </w:t>
      </w:r>
      <w:r w:rsidR="00084982" w:rsidRPr="006C382F">
        <w:t>programu uzatvorené nasledujúce bilaterálne zmluvy s univerzitami:</w:t>
      </w:r>
      <w:r w:rsidRPr="006C382F">
        <w:t xml:space="preserve"> </w:t>
      </w:r>
      <w:r w:rsidR="00084982" w:rsidRPr="006C382F">
        <w:t>European University Cyprus</w:t>
      </w:r>
      <w:r w:rsidRPr="006C382F">
        <w:t xml:space="preserve">, </w:t>
      </w:r>
      <w:r w:rsidR="00084982" w:rsidRPr="006C382F">
        <w:t>Charles University</w:t>
      </w:r>
      <w:r w:rsidRPr="006C382F">
        <w:t xml:space="preserve">, </w:t>
      </w:r>
      <w:r w:rsidR="00331493" w:rsidRPr="006C382F">
        <w:t xml:space="preserve">Tomáš </w:t>
      </w:r>
      <w:r w:rsidR="00084982" w:rsidRPr="006C382F">
        <w:t xml:space="preserve">Baťa University in </w:t>
      </w:r>
      <w:r w:rsidR="00331493" w:rsidRPr="006C382F">
        <w:t>Zlín</w:t>
      </w:r>
      <w:r w:rsidRPr="006C382F">
        <w:t xml:space="preserve">, </w:t>
      </w:r>
      <w:r w:rsidR="00084982" w:rsidRPr="006C382F">
        <w:t>American Bussiness School in Paris</w:t>
      </w:r>
      <w:r w:rsidRPr="006C382F">
        <w:t xml:space="preserve">, </w:t>
      </w:r>
      <w:r w:rsidR="00084982" w:rsidRPr="006C382F">
        <w:t>University in Malaga</w:t>
      </w:r>
      <w:r w:rsidRPr="006C382F">
        <w:t xml:space="preserve">. </w:t>
      </w:r>
      <w:r w:rsidR="00084982" w:rsidRPr="006C382F">
        <w:t>V roku 2020 boli podané návrhy na spoluprácu s nasledujúcimi univerzitami</w:t>
      </w:r>
      <w:r w:rsidR="00331493" w:rsidRPr="006C382F">
        <w:t xml:space="preserve">: </w:t>
      </w:r>
      <w:r w:rsidR="00084982" w:rsidRPr="006C382F">
        <w:rPr>
          <w:bdr w:val="none" w:sz="0" w:space="0" w:color="auto" w:frame="1"/>
        </w:rPr>
        <w:t>Masarykova univerzita v</w:t>
      </w:r>
      <w:r w:rsidR="00331493" w:rsidRPr="006C382F">
        <w:rPr>
          <w:bdr w:val="none" w:sz="0" w:space="0" w:color="auto" w:frame="1"/>
        </w:rPr>
        <w:t> </w:t>
      </w:r>
      <w:r w:rsidR="00084982" w:rsidRPr="006C382F">
        <w:rPr>
          <w:bdr w:val="none" w:sz="0" w:space="0" w:color="auto" w:frame="1"/>
        </w:rPr>
        <w:t>Brne</w:t>
      </w:r>
      <w:r w:rsidR="00331493" w:rsidRPr="006C382F">
        <w:rPr>
          <w:bdr w:val="none" w:sz="0" w:space="0" w:color="auto" w:frame="1"/>
        </w:rPr>
        <w:t>,</w:t>
      </w:r>
      <w:r w:rsidR="00084982" w:rsidRPr="006C382F">
        <w:rPr>
          <w:bdr w:val="none" w:sz="0" w:space="0" w:color="auto" w:frame="1"/>
        </w:rPr>
        <w:t xml:space="preserve"> Fakulta sociálních studií (Česko)</w:t>
      </w:r>
      <w:r w:rsidRPr="006C382F">
        <w:rPr>
          <w:bdr w:val="none" w:sz="0" w:space="0" w:color="auto" w:frame="1"/>
        </w:rPr>
        <w:t xml:space="preserve">, </w:t>
      </w:r>
      <w:r w:rsidR="00084982" w:rsidRPr="006C382F">
        <w:rPr>
          <w:bdr w:val="none" w:sz="0" w:space="0" w:color="auto" w:frame="1"/>
        </w:rPr>
        <w:t>J</w:t>
      </w:r>
      <w:r w:rsidR="00084982" w:rsidRPr="006C382F">
        <w:t>önköping University</w:t>
      </w:r>
      <w:r w:rsidR="006E2E48" w:rsidRPr="006C382F">
        <w:t xml:space="preserve"> </w:t>
      </w:r>
      <w:r w:rsidR="00084982" w:rsidRPr="006C382F">
        <w:t>(Švédsko)</w:t>
      </w:r>
      <w:r w:rsidRPr="006C382F">
        <w:t>,</w:t>
      </w:r>
      <w:r w:rsidR="00331493" w:rsidRPr="006C382F">
        <w:t xml:space="preserve"> </w:t>
      </w:r>
      <w:r w:rsidR="00084982" w:rsidRPr="006C382F">
        <w:rPr>
          <w:bdr w:val="none" w:sz="0" w:space="0" w:color="auto" w:frame="1"/>
        </w:rPr>
        <w:t>Vi</w:t>
      </w:r>
      <w:r w:rsidR="00084982" w:rsidRPr="006C382F">
        <w:rPr>
          <w:spacing w:val="10"/>
          <w:shd w:val="clear" w:color="auto" w:fill="FFFFFF"/>
        </w:rPr>
        <w:t>enna University of Economics and Business (Rakúsko)</w:t>
      </w:r>
      <w:r w:rsidRPr="006C382F">
        <w:rPr>
          <w:spacing w:val="10"/>
          <w:shd w:val="clear" w:color="auto" w:fill="FFFFFF"/>
        </w:rPr>
        <w:t>.</w:t>
      </w:r>
    </w:p>
    <w:p w14:paraId="5DBDBA7F" w14:textId="77777777" w:rsidR="00FA6611" w:rsidRPr="006C382F" w:rsidRDefault="00FA6611">
      <w:pPr>
        <w:autoSpaceDE w:val="0"/>
        <w:autoSpaceDN w:val="0"/>
        <w:adjustRightInd w:val="0"/>
        <w:rPr>
          <w:b/>
          <w:bCs/>
        </w:rPr>
      </w:pPr>
    </w:p>
    <w:p w14:paraId="1A784007" w14:textId="16396D2A" w:rsidR="00200599" w:rsidRPr="006C382F" w:rsidRDefault="00945BD5">
      <w:pPr>
        <w:pStyle w:val="Odsekzoznamu"/>
        <w:numPr>
          <w:ilvl w:val="0"/>
          <w:numId w:val="6"/>
        </w:numPr>
        <w:autoSpaceDE w:val="0"/>
        <w:autoSpaceDN w:val="0"/>
        <w:adjustRightInd w:val="0"/>
        <w:rPr>
          <w:b/>
          <w:bCs/>
        </w:rPr>
      </w:pPr>
      <w:r w:rsidRPr="006C382F">
        <w:rPr>
          <w:b/>
          <w:bCs/>
        </w:rPr>
        <w:t xml:space="preserve">Požadované schopnosti a predpoklady uchádzača o štúdium študijného programu </w:t>
      </w:r>
    </w:p>
    <w:p w14:paraId="587891C6" w14:textId="77777777" w:rsidR="00723B0F" w:rsidRPr="006C382F" w:rsidRDefault="00723B0F" w:rsidP="008A08B2">
      <w:pPr>
        <w:pStyle w:val="Odsekzoznamu"/>
        <w:autoSpaceDE w:val="0"/>
        <w:autoSpaceDN w:val="0"/>
        <w:adjustRightInd w:val="0"/>
        <w:ind w:left="360"/>
      </w:pPr>
    </w:p>
    <w:p w14:paraId="77CDAE8D" w14:textId="49C2FD34" w:rsidR="00200599" w:rsidRPr="006C382F" w:rsidRDefault="00200599">
      <w:pPr>
        <w:pStyle w:val="Odsekzoznamu"/>
        <w:numPr>
          <w:ilvl w:val="0"/>
          <w:numId w:val="21"/>
        </w:numPr>
        <w:autoSpaceDE w:val="0"/>
        <w:autoSpaceDN w:val="0"/>
        <w:adjustRightInd w:val="0"/>
      </w:pPr>
      <w:r w:rsidRPr="006C382F">
        <w:t>Požadované schopnosti a predpoklady potrebné na prijatie na štúdium</w:t>
      </w:r>
      <w:r w:rsidR="00AE7F9D" w:rsidRPr="006C382F">
        <w:t>:</w:t>
      </w:r>
      <w:r w:rsidRPr="006C382F">
        <w:t xml:space="preserve"> </w:t>
      </w:r>
    </w:p>
    <w:p w14:paraId="15F3DDF1" w14:textId="0D9F22FE" w:rsidR="005379DC" w:rsidRPr="006C382F" w:rsidRDefault="005379DC">
      <w:pPr>
        <w:pStyle w:val="Odsekzoznamu"/>
        <w:autoSpaceDE w:val="0"/>
        <w:autoSpaceDN w:val="0"/>
        <w:adjustRightInd w:val="0"/>
        <w:ind w:left="360"/>
      </w:pPr>
      <w:r w:rsidRPr="006C382F">
        <w:t>Uchádzač je absolventom 2. stupňa magisterského štúdia mediálnej komunikácie, žurnalistiky, marketingovej ko</w:t>
      </w:r>
      <w:r w:rsidR="00313897" w:rsidRPr="006C382F">
        <w:t xml:space="preserve">munikácie, informačných štúdií alebo </w:t>
      </w:r>
      <w:r w:rsidR="00371217" w:rsidRPr="006C382F">
        <w:t xml:space="preserve">iného </w:t>
      </w:r>
      <w:r w:rsidR="00807F34" w:rsidRPr="006C382F">
        <w:t>študijn</w:t>
      </w:r>
      <w:r w:rsidR="00371217" w:rsidRPr="006C382F">
        <w:t>ého</w:t>
      </w:r>
      <w:r w:rsidR="00807F34" w:rsidRPr="006C382F">
        <w:t xml:space="preserve"> program</w:t>
      </w:r>
      <w:r w:rsidR="00371217" w:rsidRPr="006C382F">
        <w:t>u</w:t>
      </w:r>
      <w:r w:rsidR="00807F34" w:rsidRPr="006C382F">
        <w:t xml:space="preserve"> v rámci odboru Mediálne </w:t>
      </w:r>
      <w:r w:rsidRPr="006C382F">
        <w:t>a </w:t>
      </w:r>
      <w:r w:rsidR="00807F34" w:rsidRPr="006C382F">
        <w:t>komunikačné štúdiá</w:t>
      </w:r>
      <w:r w:rsidRPr="006C382F">
        <w:t>. Má schopnosti hlbokej teoretickej reflexie v odbore, a manažmentu výskumných projektov. Je schopný tvorivo uplatňovať metodológiu a teóriu odboru a prinášať aj nové poznatky.</w:t>
      </w:r>
      <w:r w:rsidR="0011019D">
        <w:t xml:space="preserve"> </w:t>
      </w:r>
      <w:r w:rsidR="0011019D">
        <w:t>Ovláda na adekvátnej úrovni aspoň jeden cudzí jazyk.</w:t>
      </w:r>
      <w:bookmarkStart w:id="0" w:name="_GoBack"/>
      <w:bookmarkEnd w:id="0"/>
    </w:p>
    <w:p w14:paraId="648B71D3" w14:textId="77777777" w:rsidR="005379DC" w:rsidRPr="006C382F" w:rsidRDefault="005379DC">
      <w:pPr>
        <w:pStyle w:val="Odsekzoznamu"/>
        <w:autoSpaceDE w:val="0"/>
        <w:autoSpaceDN w:val="0"/>
        <w:adjustRightInd w:val="0"/>
        <w:ind w:left="360"/>
      </w:pPr>
    </w:p>
    <w:p w14:paraId="1323A7FA" w14:textId="07BE5BC3" w:rsidR="00200599" w:rsidRPr="006C382F" w:rsidRDefault="00AE7F9D">
      <w:pPr>
        <w:pStyle w:val="Odsekzoznamu"/>
        <w:numPr>
          <w:ilvl w:val="0"/>
          <w:numId w:val="21"/>
        </w:numPr>
        <w:autoSpaceDE w:val="0"/>
        <w:autoSpaceDN w:val="0"/>
        <w:adjustRightInd w:val="0"/>
      </w:pPr>
      <w:r w:rsidRPr="006C382F">
        <w:t>Postupy prijímania na štúdium:</w:t>
      </w:r>
      <w:r w:rsidR="00200599" w:rsidRPr="006C382F">
        <w:t xml:space="preserve"> </w:t>
      </w:r>
    </w:p>
    <w:p w14:paraId="0ACF3317" w14:textId="77777777" w:rsidR="00873CAC" w:rsidRPr="006C382F" w:rsidRDefault="00873CAC">
      <w:pPr>
        <w:pStyle w:val="Odsekzoznamu"/>
        <w:autoSpaceDE w:val="0"/>
        <w:autoSpaceDN w:val="0"/>
        <w:adjustRightInd w:val="0"/>
        <w:ind w:left="360"/>
      </w:pPr>
      <w:r w:rsidRPr="006C382F">
        <w:t>Postupy prijímania na štúdium sú založené na prihláške a vstupnom pohovore (prijímacej skúške). Uchádzač predloží projekt dizertačnej práce, zoznam publikácií, životopis a požadované doklady.</w:t>
      </w:r>
    </w:p>
    <w:p w14:paraId="49E7A018" w14:textId="38E018E7" w:rsidR="00873CAC" w:rsidRPr="006C382F" w:rsidRDefault="00873CAC">
      <w:pPr>
        <w:ind w:left="360"/>
      </w:pPr>
      <w:r w:rsidRPr="006C382F">
        <w:lastRenderedPageBreak/>
        <w:t>Prijímacia skúška má formu pohovoru pre prijímacou komisiou (forma kolokvia, diskusie). Rámcový obsah prijímacej skúšky obsahuje prehľad základných znalostí z problematiky týkajúcej sa vypísanej témy doktorandského štúdia, aktuálny stav bádania a prehľad v odbornej literatúre k danej téme, rozprava k projektu doktorandského štúdia (predstava uchádzača o predmete, cieľoch, metódach výskumu a prípadne prvé skúsenosti s danou problematikou).</w:t>
      </w:r>
    </w:p>
    <w:p w14:paraId="55F58F09" w14:textId="77777777" w:rsidR="00873CAC" w:rsidRPr="006C382F" w:rsidRDefault="00873CAC">
      <w:pPr>
        <w:ind w:left="360"/>
      </w:pPr>
      <w:r w:rsidRPr="006C382F">
        <w:t>Spôsob vyhodnocovania výsledkov prijímacej skúšky:</w:t>
      </w:r>
    </w:p>
    <w:p w14:paraId="487D2FB3" w14:textId="77777777" w:rsidR="00873CAC" w:rsidRPr="006C382F" w:rsidRDefault="00873CAC">
      <w:pPr>
        <w:ind w:left="360"/>
      </w:pPr>
      <w:r w:rsidRPr="006C382F">
        <w:t>O výsledku prijímacej skúšky sa vyhotoví zápisnica, v ktorej budú uchádzači podľa počtu dosiahnutých bodov rozdelení do skupiny: a) vyhovel – prijať (uchádzač s najvyšším počtom dosiahnutých bodov, ktorý dosiahol aspoň dve tretiny maximálneho počtu bodov), b) vyhovel – neprijať (uchádzači, ktorí dosiahli aspoň polovicu maximálneho počtu bodov, ale neboli najlepší), c) nevyhovel (uchádzači, ktorí dosiahli menej ako polovicu maximálneho počtu bodov). Aj v prípade rovnakého počtu dosiahnutých bodov musí prijímacia komisia stanoviť jednoznačné poradie uchádzačov (najmä navrhnutých na prijatie).</w:t>
      </w:r>
    </w:p>
    <w:p w14:paraId="34125BE6" w14:textId="77777777" w:rsidR="00AC3C2F" w:rsidRPr="006C382F" w:rsidRDefault="00AC3C2F">
      <w:pPr>
        <w:pStyle w:val="Odsekzoznamu"/>
        <w:autoSpaceDE w:val="0"/>
        <w:autoSpaceDN w:val="0"/>
        <w:adjustRightInd w:val="0"/>
        <w:ind w:left="360"/>
      </w:pPr>
    </w:p>
    <w:p w14:paraId="18B37EA5" w14:textId="2D0C1ADB" w:rsidR="00200599" w:rsidRPr="006C382F" w:rsidRDefault="00200599">
      <w:pPr>
        <w:pStyle w:val="Odsekzoznamu"/>
        <w:numPr>
          <w:ilvl w:val="0"/>
          <w:numId w:val="21"/>
        </w:numPr>
        <w:autoSpaceDE w:val="0"/>
        <w:autoSpaceDN w:val="0"/>
        <w:adjustRightInd w:val="0"/>
      </w:pPr>
      <w:r w:rsidRPr="006C382F">
        <w:t xml:space="preserve">Výsledky prijímacieho konania za posledné </w:t>
      </w:r>
      <w:r w:rsidR="00AE7F9D" w:rsidRPr="006C382F">
        <w:t>obdobie:</w:t>
      </w:r>
      <w:r w:rsidR="00910044" w:rsidRPr="006C382F">
        <w:t xml:space="preserve"> </w:t>
      </w:r>
    </w:p>
    <w:p w14:paraId="15EC573A" w14:textId="08282AE4" w:rsidR="004B67A2" w:rsidRPr="006C382F" w:rsidRDefault="004B67A2">
      <w:pPr>
        <w:pStyle w:val="Odsekzoznamu"/>
        <w:autoSpaceDE w:val="0"/>
        <w:autoSpaceDN w:val="0"/>
        <w:adjustRightInd w:val="0"/>
        <w:ind w:left="360"/>
      </w:pPr>
      <w:r w:rsidRPr="006C382F">
        <w:t>Za posledných 5 rokov bol</w:t>
      </w:r>
      <w:r w:rsidR="005C19CA" w:rsidRPr="006C382F">
        <w:t>o</w:t>
      </w:r>
      <w:r w:rsidRPr="006C382F">
        <w:t xml:space="preserve"> na doktorandské štúdium na katedry </w:t>
      </w:r>
      <w:r w:rsidR="005C19CA" w:rsidRPr="006C382F">
        <w:t>knižničnej a informačnej vedy</w:t>
      </w:r>
      <w:r w:rsidRPr="006C382F">
        <w:t xml:space="preserve">, marketingovej komunikácie a žurnalistiky prihlásených 22 študentov na denné štúdium, z toho </w:t>
      </w:r>
      <w:r w:rsidR="002F617A" w:rsidRPr="006C382F">
        <w:t xml:space="preserve">bolo </w:t>
      </w:r>
      <w:r w:rsidRPr="006C382F">
        <w:t>úspešných (prijatých) 10 študentov.</w:t>
      </w:r>
    </w:p>
    <w:p w14:paraId="13ABFA4A" w14:textId="7C7E7210" w:rsidR="00200599" w:rsidRPr="006C382F" w:rsidRDefault="00200599">
      <w:pPr>
        <w:autoSpaceDE w:val="0"/>
        <w:autoSpaceDN w:val="0"/>
        <w:adjustRightInd w:val="0"/>
      </w:pPr>
    </w:p>
    <w:p w14:paraId="19EABE8F" w14:textId="2BC6E25B" w:rsidR="00200599" w:rsidRPr="006C382F" w:rsidRDefault="00200599">
      <w:pPr>
        <w:pStyle w:val="Odsekzoznamu"/>
        <w:numPr>
          <w:ilvl w:val="0"/>
          <w:numId w:val="6"/>
        </w:numPr>
        <w:autoSpaceDE w:val="0"/>
        <w:autoSpaceDN w:val="0"/>
        <w:adjustRightInd w:val="0"/>
        <w:rPr>
          <w:b/>
          <w:bCs/>
        </w:rPr>
      </w:pPr>
      <w:r w:rsidRPr="006C382F">
        <w:rPr>
          <w:b/>
          <w:bCs/>
        </w:rPr>
        <w:t xml:space="preserve">Spätná väzba na kvalitu poskytovaného vzdelávania </w:t>
      </w:r>
    </w:p>
    <w:p w14:paraId="07E6855E" w14:textId="77777777" w:rsidR="00723B0F" w:rsidRPr="006C382F" w:rsidRDefault="00723B0F" w:rsidP="008A08B2">
      <w:pPr>
        <w:pStyle w:val="Odsekzoznamu"/>
        <w:autoSpaceDE w:val="0"/>
        <w:autoSpaceDN w:val="0"/>
        <w:adjustRightInd w:val="0"/>
        <w:ind w:left="360"/>
        <w:rPr>
          <w:b/>
          <w:bCs/>
        </w:rPr>
      </w:pPr>
    </w:p>
    <w:p w14:paraId="1AC93C5B" w14:textId="54E350AC" w:rsidR="00200599" w:rsidRPr="006C382F" w:rsidRDefault="00200599">
      <w:pPr>
        <w:pStyle w:val="Odsekzoznamu"/>
        <w:numPr>
          <w:ilvl w:val="0"/>
          <w:numId w:val="23"/>
        </w:numPr>
        <w:autoSpaceDE w:val="0"/>
        <w:autoSpaceDN w:val="0"/>
        <w:adjustRightInd w:val="0"/>
      </w:pPr>
      <w:r w:rsidRPr="006C382F">
        <w:t>Postupy monitorovania a hodnotenia názorov študentov</w:t>
      </w:r>
      <w:r w:rsidR="00AE7F9D" w:rsidRPr="006C382F">
        <w:t xml:space="preserve"> na kvalitu študijného programu:</w:t>
      </w:r>
      <w:r w:rsidRPr="006C382F">
        <w:t xml:space="preserve"> </w:t>
      </w:r>
    </w:p>
    <w:p w14:paraId="5285ED35" w14:textId="5481634D" w:rsidR="007835F8" w:rsidRPr="006C382F" w:rsidRDefault="007835F8" w:rsidP="008A08B2">
      <w:pPr>
        <w:ind w:left="357"/>
      </w:pPr>
      <w:r w:rsidRPr="006C382F">
        <w:t>Univerzita Komenského v Bratislave má vo svojom vnútornom systéme kvality rad účinných opatrení, ktoré skvalitňujú poskytovanie navrhovaného študijného programu. V</w:t>
      </w:r>
      <w:r w:rsidR="006E2E48" w:rsidRPr="006C382F">
        <w:t xml:space="preserve"> </w:t>
      </w:r>
      <w:r w:rsidRPr="006C382F">
        <w:t xml:space="preserve">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Vedomosti a zručnosti študentov sú vyhodnocované priebežne pre každý predmet, pričom sú stanovené kritériá a štandardy hodnotenia. Hodnotí sa aj úspešnosť dosiahnutej kvality vedomostí a tieto výsledky sú zverejňované. V závere, po absolvovaní celého komplexu vzdelávacích činností dochádza k sumárnemu hodnoteniu, vrátane hodnotenia kvality dizertačných projektov, dizertačnej skúšky, skúšok – rozpráv k jednotlivým predmetom, publikačnej činnosti a úrovne dosiahnutých vedomostí a zručností počas obhajoby dizertačnej práce. Na Filozofickej fakulte patrí medzi </w:t>
      </w:r>
      <w:r w:rsidR="00FB2214" w:rsidRPr="006C382F">
        <w:t xml:space="preserve">dôležité </w:t>
      </w:r>
      <w:r w:rsidRPr="006C382F">
        <w:t>nást</w:t>
      </w:r>
      <w:r w:rsidR="007238F7" w:rsidRPr="006C382F">
        <w:t>r</w:t>
      </w:r>
      <w:r w:rsidRPr="006C382F">
        <w:t>oj</w:t>
      </w:r>
      <w:r w:rsidR="00FB2214" w:rsidRPr="006C382F">
        <w:t>e</w:t>
      </w:r>
      <w:r w:rsidRPr="006C382F">
        <w:t xml:space="preserve"> vnútorného systému kvality pravidelne realizovaná anonymná študentská anketa. V</w:t>
      </w:r>
      <w:r w:rsidRPr="006C382F">
        <w:rPr>
          <w:lang w:eastAsia="en-US"/>
        </w:rPr>
        <w:t>edenie fakulty a katedier každý rok pozorne analyzuje získané údaje a reaguje na pripomienky študentov. Na úrovni doktorandského štúdia sa študenti vyjadrujú ku kvalite štúdia individuálne v rozprave so školiteľmi, garantmi a študijnými poradcami programov.</w:t>
      </w:r>
      <w:r w:rsidR="00BA3299" w:rsidRPr="006C382F">
        <w:rPr>
          <w:lang w:eastAsia="en-US"/>
        </w:rPr>
        <w:t xml:space="preserve"> </w:t>
      </w:r>
      <w:r w:rsidR="00BA3299" w:rsidRPr="006C382F">
        <w:t>Vyjadrenia študentov sa zohľadňujú aj pri tvorbe ponuky predmetov a študijných plánov.</w:t>
      </w:r>
    </w:p>
    <w:p w14:paraId="120E84CB" w14:textId="77777777" w:rsidR="00807F34" w:rsidRPr="006C382F" w:rsidRDefault="00807F34">
      <w:pPr>
        <w:pStyle w:val="Odsekzoznamu"/>
        <w:autoSpaceDE w:val="0"/>
        <w:autoSpaceDN w:val="0"/>
        <w:adjustRightInd w:val="0"/>
        <w:ind w:left="360"/>
      </w:pPr>
    </w:p>
    <w:p w14:paraId="0577CB6C" w14:textId="080318E1" w:rsidR="00F43F51" w:rsidRPr="006C382F" w:rsidRDefault="00200599">
      <w:pPr>
        <w:pStyle w:val="Odsekzoznamu"/>
        <w:numPr>
          <w:ilvl w:val="0"/>
          <w:numId w:val="23"/>
        </w:numPr>
        <w:autoSpaceDE w:val="0"/>
        <w:autoSpaceDN w:val="0"/>
        <w:adjustRightInd w:val="0"/>
      </w:pPr>
      <w:r w:rsidRPr="006C382F">
        <w:t xml:space="preserve">Výsledky spätnej väzby študentov </w:t>
      </w:r>
      <w:r w:rsidR="00DD4B38" w:rsidRPr="006C382F">
        <w:t>a</w:t>
      </w:r>
      <w:r w:rsidR="00910044" w:rsidRPr="006C382F">
        <w:t xml:space="preserve"> súvisiace opatrenia na zvyšovania </w:t>
      </w:r>
      <w:r w:rsidRPr="006C382F">
        <w:t>kvalit</w:t>
      </w:r>
      <w:r w:rsidR="00910044" w:rsidRPr="006C382F">
        <w:t>y</w:t>
      </w:r>
      <w:r w:rsidR="00AE7F9D" w:rsidRPr="006C382F">
        <w:t xml:space="preserve"> študijného programu:</w:t>
      </w:r>
      <w:r w:rsidRPr="006C382F">
        <w:t xml:space="preserve"> </w:t>
      </w:r>
    </w:p>
    <w:p w14:paraId="0E92E3C5" w14:textId="4387A6B1" w:rsidR="00CA2371" w:rsidRPr="006C382F" w:rsidRDefault="00CA2371">
      <w:pPr>
        <w:pStyle w:val="Odsekzoznamu"/>
        <w:ind w:left="360"/>
        <w:jc w:val="both"/>
      </w:pPr>
      <w:r w:rsidRPr="006C382F">
        <w:t>Študenti doktorandského štúdia v hodnotení výraznejšie reflektovali potrebu predmetov orientovaných na „vedeckú gramotnosť</w:t>
      </w:r>
      <w:r w:rsidR="00FB2214" w:rsidRPr="006C382F">
        <w:t>“</w:t>
      </w:r>
      <w:r w:rsidRPr="006C382F">
        <w:t xml:space="preserve">, najčastejšie sa objavovali požiadavky na zaradenie predmetov k posilneniu zručností v oblasti písania projektov, vyhľadávania a práce s elektronickými informačnými zdrojmi, ale tiež predmetov zameraných na získanie </w:t>
      </w:r>
      <w:r w:rsidRPr="006C382F">
        <w:lastRenderedPageBreak/>
        <w:t xml:space="preserve">pedagogických zručností. Súvisiace opatrenia viedli k zaradeniu spoločných novších predmetov do programu so zameraním na </w:t>
      </w:r>
      <w:r w:rsidR="00FB2214" w:rsidRPr="006C382F">
        <w:t xml:space="preserve">informačné </w:t>
      </w:r>
      <w:r w:rsidRPr="006C382F">
        <w:t xml:space="preserve">zdroje, </w:t>
      </w:r>
      <w:r w:rsidR="00FB2214" w:rsidRPr="006C382F">
        <w:t xml:space="preserve">akademické </w:t>
      </w:r>
      <w:r w:rsidRPr="006C382F">
        <w:t>písanie a</w:t>
      </w:r>
      <w:r w:rsidR="00313897" w:rsidRPr="006C382F">
        <w:t xml:space="preserve"> </w:t>
      </w:r>
      <w:r w:rsidRPr="006C382F">
        <w:t>i.</w:t>
      </w:r>
    </w:p>
    <w:p w14:paraId="43D0AFCA" w14:textId="77777777" w:rsidR="007835F8" w:rsidRPr="006C382F" w:rsidRDefault="007835F8">
      <w:pPr>
        <w:pStyle w:val="Odsekzoznamu"/>
        <w:autoSpaceDE w:val="0"/>
        <w:autoSpaceDN w:val="0"/>
        <w:adjustRightInd w:val="0"/>
        <w:ind w:left="360"/>
      </w:pPr>
    </w:p>
    <w:p w14:paraId="3A601528" w14:textId="18C049C5" w:rsidR="0062027A" w:rsidRPr="006C382F" w:rsidRDefault="00FF2726">
      <w:pPr>
        <w:pStyle w:val="Odsekzoznamu"/>
        <w:numPr>
          <w:ilvl w:val="0"/>
          <w:numId w:val="23"/>
        </w:numPr>
        <w:autoSpaceDE w:val="0"/>
        <w:autoSpaceDN w:val="0"/>
        <w:adjustRightInd w:val="0"/>
      </w:pPr>
      <w:r w:rsidRPr="006C382F">
        <w:t xml:space="preserve">Výsledky spätnej </w:t>
      </w:r>
      <w:r w:rsidR="00036941" w:rsidRPr="006C382F">
        <w:t xml:space="preserve">väzby </w:t>
      </w:r>
      <w:r w:rsidRPr="006C382F">
        <w:t>absolventov a súvisiace opatrenia na zvyšova</w:t>
      </w:r>
      <w:r w:rsidR="00AE7F9D" w:rsidRPr="006C382F">
        <w:t>nia kvality študijného programu:</w:t>
      </w:r>
    </w:p>
    <w:p w14:paraId="0AE87029" w14:textId="03C0BED5" w:rsidR="0062027A" w:rsidRPr="006C382F" w:rsidRDefault="0062027A">
      <w:pPr>
        <w:pStyle w:val="Odsekzoznamu"/>
        <w:autoSpaceDE w:val="0"/>
        <w:autoSpaceDN w:val="0"/>
        <w:adjustRightInd w:val="0"/>
        <w:ind w:left="360"/>
      </w:pPr>
      <w:r w:rsidRPr="006C382F">
        <w:t>Absolventi doktorandského štúdia sa vyjadrujú o pozitívnom vplyve ich štúdia na ich profesionálny rozvoj, uplatnenie v praxi (vedúci pracovníci), schopnosti uplatniť sa vo výskume. Za výhody považujú schopnosti kriticky hodnotiť a analyticky spracovať informácie, čo im poskytlo práve štúdium informačnej vedy. Viac spätnej väzby od absolventov štúdia je prezentovaných na stránke KKIV, v sekcii absolventi, vrátane výsledkov prieskumu názorov absolventov na štúdium, v ktorom oceňujú všestrannosť základu štúdia. Pre zvyšovanie kvality štúdia boli prepojené témy dizertačných prác s aktuálnymi problémami z praxe od zamestnávateľov</w:t>
      </w:r>
      <w:r w:rsidR="00EC5756" w:rsidRPr="006C382F">
        <w:t xml:space="preserve"> (</w:t>
      </w:r>
      <w:r w:rsidRPr="006C382F">
        <w:t xml:space="preserve">napríklad </w:t>
      </w:r>
      <w:r w:rsidR="00AE407D" w:rsidRPr="006C382F">
        <w:t xml:space="preserve">dezinformácie, </w:t>
      </w:r>
      <w:r w:rsidRPr="006C382F">
        <w:t>digitalizácia kultúrneho dedičstva, otvorená veda, infodémia a</w:t>
      </w:r>
      <w:r w:rsidR="00313897" w:rsidRPr="006C382F">
        <w:t xml:space="preserve"> </w:t>
      </w:r>
      <w:r w:rsidRPr="006C382F">
        <w:t>i.).</w:t>
      </w:r>
    </w:p>
    <w:p w14:paraId="0C90622F" w14:textId="77777777" w:rsidR="006F3648" w:rsidRPr="006C382F" w:rsidRDefault="006F3648" w:rsidP="008A08B2">
      <w:pPr>
        <w:autoSpaceDE w:val="0"/>
        <w:autoSpaceDN w:val="0"/>
        <w:adjustRightInd w:val="0"/>
        <w:rPr>
          <w:b/>
          <w:bCs/>
        </w:rPr>
      </w:pPr>
    </w:p>
    <w:p w14:paraId="6C1AFD2F" w14:textId="6C1C7A44" w:rsidR="00E55AA8" w:rsidRPr="006C382F" w:rsidRDefault="00B04F60">
      <w:pPr>
        <w:pStyle w:val="Odsekzoznamu"/>
        <w:numPr>
          <w:ilvl w:val="0"/>
          <w:numId w:val="6"/>
        </w:numPr>
        <w:rPr>
          <w:b/>
          <w:bCs/>
        </w:rPr>
      </w:pPr>
      <w:r w:rsidRPr="006C382F">
        <w:rPr>
          <w:b/>
          <w:bCs/>
        </w:rPr>
        <w:t xml:space="preserve">Odkazy na </w:t>
      </w:r>
      <w:r w:rsidR="006F3648" w:rsidRPr="006C382F">
        <w:rPr>
          <w:b/>
          <w:bCs/>
        </w:rPr>
        <w:t xml:space="preserve">ďalšie </w:t>
      </w:r>
      <w:r w:rsidRPr="006C382F">
        <w:rPr>
          <w:b/>
          <w:bCs/>
        </w:rPr>
        <w:t>relevantn</w:t>
      </w:r>
      <w:r w:rsidR="00EC50D8" w:rsidRPr="006C382F">
        <w:rPr>
          <w:b/>
          <w:bCs/>
        </w:rPr>
        <w:t>é vnútorné predpisy</w:t>
      </w:r>
      <w:r w:rsidR="006F3648" w:rsidRPr="006C382F">
        <w:rPr>
          <w:b/>
          <w:bCs/>
        </w:rPr>
        <w:t xml:space="preserve"> </w:t>
      </w:r>
      <w:r w:rsidR="006E5DE2" w:rsidRPr="006C382F">
        <w:rPr>
          <w:b/>
          <w:bCs/>
        </w:rPr>
        <w:t xml:space="preserve">a informácie </w:t>
      </w:r>
      <w:r w:rsidR="006F3648" w:rsidRPr="006C382F">
        <w:rPr>
          <w:b/>
          <w:bCs/>
        </w:rPr>
        <w:t>týkajúce sa štúdia alebo študenta študijného programu</w:t>
      </w:r>
      <w:r w:rsidR="00572B80" w:rsidRPr="006C382F">
        <w:rPr>
          <w:b/>
          <w:bCs/>
        </w:rPr>
        <w:t xml:space="preserve"> </w:t>
      </w:r>
      <w:r w:rsidR="00572B80" w:rsidRPr="006C382F">
        <w:t xml:space="preserve">(napr. sprievodca štúdiom, ubytovacie poriadky, </w:t>
      </w:r>
      <w:r w:rsidR="00897EF5" w:rsidRPr="006C382F">
        <w:t xml:space="preserve">smernica o </w:t>
      </w:r>
      <w:r w:rsidR="00D55264" w:rsidRPr="006C382F">
        <w:t>poplatk</w:t>
      </w:r>
      <w:r w:rsidR="00897EF5" w:rsidRPr="006C382F">
        <w:t>och</w:t>
      </w:r>
      <w:r w:rsidR="00D43C84" w:rsidRPr="006C382F">
        <w:t xml:space="preserve">, </w:t>
      </w:r>
      <w:r w:rsidR="00897EF5" w:rsidRPr="006C382F">
        <w:t xml:space="preserve">usmernenia pre </w:t>
      </w:r>
      <w:r w:rsidR="00D43C84" w:rsidRPr="006C382F">
        <w:t>študentské pôžičky</w:t>
      </w:r>
      <w:r w:rsidR="00313897" w:rsidRPr="006C382F">
        <w:t xml:space="preserve"> a podobne):</w:t>
      </w:r>
      <w:r w:rsidR="00D55264" w:rsidRPr="006C382F">
        <w:t xml:space="preserve"> </w:t>
      </w:r>
    </w:p>
    <w:p w14:paraId="30CE0537" w14:textId="1CB95CD8" w:rsidR="00313897" w:rsidRPr="00077342" w:rsidRDefault="00725FB3">
      <w:pPr>
        <w:pStyle w:val="Odsekzoznamu"/>
        <w:ind w:left="360"/>
        <w:rPr>
          <w:bCs/>
        </w:rPr>
      </w:pPr>
      <w:hyperlink r:id="rId41" w:history="1">
        <w:r w:rsidR="00313897" w:rsidRPr="00077342">
          <w:rPr>
            <w:rStyle w:val="Hypertextovprepojenie"/>
            <w:bCs/>
            <w:color w:val="auto"/>
            <w:u w:val="none"/>
          </w:rPr>
          <w:t>https://fphil.uniba.sk/studium/student/doktorandske-studium/</w:t>
        </w:r>
      </w:hyperlink>
    </w:p>
    <w:p w14:paraId="3D3F8233" w14:textId="624AFD20" w:rsidR="00313897" w:rsidRPr="00077342" w:rsidRDefault="00725FB3">
      <w:pPr>
        <w:pStyle w:val="Odsekzoznamu"/>
        <w:ind w:left="360"/>
        <w:rPr>
          <w:bCs/>
        </w:rPr>
      </w:pPr>
      <w:hyperlink r:id="rId42" w:history="1">
        <w:r w:rsidR="00313897" w:rsidRPr="00077342">
          <w:rPr>
            <w:rStyle w:val="Hypertextovprepojenie"/>
            <w:bCs/>
            <w:color w:val="auto"/>
            <w:u w:val="none"/>
          </w:rPr>
          <w:t>https://fphil.uniba.sk/sluzby/ubytovanie-studentov/</w:t>
        </w:r>
      </w:hyperlink>
    </w:p>
    <w:p w14:paraId="71DD9727" w14:textId="328051CC" w:rsidR="00313897" w:rsidRPr="00077342" w:rsidRDefault="00725FB3">
      <w:pPr>
        <w:pStyle w:val="Odsekzoznamu"/>
        <w:ind w:left="360"/>
        <w:rPr>
          <w:bCs/>
        </w:rPr>
      </w:pPr>
      <w:hyperlink r:id="rId43" w:history="1">
        <w:r w:rsidR="00313897" w:rsidRPr="00077342">
          <w:rPr>
            <w:rStyle w:val="Hypertextovprepojenie"/>
            <w:bCs/>
            <w:color w:val="auto"/>
            <w:u w:val="none"/>
          </w:rPr>
          <w:t>https://uniba.sk/sluzby/zdravotna-starostlivost/</w:t>
        </w:r>
      </w:hyperlink>
    </w:p>
    <w:p w14:paraId="23211C61" w14:textId="1093E9C4" w:rsidR="00313897" w:rsidRPr="006C382F" w:rsidRDefault="00725FB3">
      <w:pPr>
        <w:pStyle w:val="Odsekzoznamu"/>
        <w:ind w:left="360"/>
        <w:rPr>
          <w:rStyle w:val="Hypertextovprepojenie"/>
          <w:bCs/>
          <w:color w:val="auto"/>
        </w:rPr>
      </w:pPr>
      <w:hyperlink r:id="rId44" w:history="1">
        <w:r w:rsidR="00022895" w:rsidRPr="00077342">
          <w:rPr>
            <w:rStyle w:val="Hypertextovprepojenie"/>
            <w:bCs/>
            <w:color w:val="auto"/>
            <w:u w:val="none"/>
          </w:rPr>
          <w:t>https://fphil.uniba.sk/fileadmin/fif/o_fakulte/dokumenty_vnutorne_predpisy/vnutorne_predpisy/vp_14_2019.pdf</w:t>
        </w:r>
      </w:hyperlink>
    </w:p>
    <w:sectPr w:rsidR="00313897" w:rsidRPr="006C382F" w:rsidSect="00D200B7">
      <w:headerReference w:type="default" r:id="rId45"/>
      <w:footerReference w:type="default" r:id="rId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EF810" w14:textId="77777777" w:rsidR="00725FB3" w:rsidRDefault="00725FB3" w:rsidP="00111AAB">
      <w:r>
        <w:separator/>
      </w:r>
    </w:p>
  </w:endnote>
  <w:endnote w:type="continuationSeparator" w:id="0">
    <w:p w14:paraId="33DF2DCC" w14:textId="77777777" w:rsidR="00725FB3" w:rsidRDefault="00725FB3" w:rsidP="0011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414EF3D0" w:rsidR="006C382F" w:rsidRPr="00FD0E18" w:rsidRDefault="006C382F">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1019D">
          <w:rPr>
            <w:rFonts w:cstheme="minorHAnsi"/>
            <w:i/>
            <w:noProof/>
            <w:sz w:val="16"/>
            <w:szCs w:val="16"/>
          </w:rPr>
          <w:t>24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11019D">
      <w:rPr>
        <w:rFonts w:cstheme="minorHAnsi"/>
        <w:i/>
        <w:noProof/>
        <w:sz w:val="16"/>
        <w:szCs w:val="16"/>
      </w:rPr>
      <w:t>26</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01B4E" w14:textId="77777777" w:rsidR="00725FB3" w:rsidRDefault="00725FB3" w:rsidP="00111AAB">
      <w:r>
        <w:separator/>
      </w:r>
    </w:p>
  </w:footnote>
  <w:footnote w:type="continuationSeparator" w:id="0">
    <w:p w14:paraId="077A3E0E" w14:textId="77777777" w:rsidR="00725FB3" w:rsidRDefault="00725FB3" w:rsidP="0011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6C382F" w:rsidRPr="006C382F" w:rsidRDefault="006C382F">
    <w:pPr>
      <w:pStyle w:val="Hlavika"/>
      <w:rPr>
        <w:i/>
        <w:iCs/>
        <w:sz w:val="20"/>
        <w:szCs w:val="20"/>
      </w:rPr>
    </w:pPr>
    <w:r w:rsidRPr="006C382F">
      <w:rPr>
        <w:i/>
        <w:iCs/>
        <w:sz w:val="20"/>
        <w:szCs w:val="20"/>
      </w:rPr>
      <w:t>Osnova opisu študijného programu slúži na spracovanie prílohy 2 žiadosti o udelenie akreditácie študijného programu.</w:t>
    </w:r>
  </w:p>
  <w:p w14:paraId="7D8E8D18" w14:textId="77777777" w:rsidR="006C382F" w:rsidRPr="006C382F" w:rsidRDefault="006C382F">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1242EB"/>
    <w:multiLevelType w:val="hybridMultilevel"/>
    <w:tmpl w:val="7A0ECD2C"/>
    <w:lvl w:ilvl="0" w:tplc="66E6ED2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00E2D"/>
    <w:multiLevelType w:val="hybridMultilevel"/>
    <w:tmpl w:val="0130EFC2"/>
    <w:lvl w:ilvl="0" w:tplc="F51E3DA0">
      <w:start w:val="1"/>
      <w:numFmt w:val="bullet"/>
      <w:lvlText w:val="–"/>
      <w:lvlJc w:val="left"/>
      <w:pPr>
        <w:ind w:left="1004" w:hanging="360"/>
      </w:pPr>
      <w:rPr>
        <w:rFonts w:ascii="Libertinus Serif" w:hAnsi="Libertinus Serif"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3F317F5"/>
    <w:multiLevelType w:val="multilevel"/>
    <w:tmpl w:val="6E52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8A100BD"/>
    <w:multiLevelType w:val="hybridMultilevel"/>
    <w:tmpl w:val="88EC682C"/>
    <w:lvl w:ilvl="0" w:tplc="BC84A012">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52F7DF9"/>
    <w:multiLevelType w:val="hybridMultilevel"/>
    <w:tmpl w:val="68AE42E4"/>
    <w:lvl w:ilvl="0" w:tplc="7F02E9B6">
      <w:start w:val="1"/>
      <w:numFmt w:val="lowerLetter"/>
      <w:lvlText w:val="%1)"/>
      <w:lvlJc w:val="left"/>
      <w:pPr>
        <w:ind w:left="360" w:hanging="360"/>
      </w:pPr>
      <w:rPr>
        <w:rFonts w:hint="default"/>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3863E7"/>
    <w:multiLevelType w:val="multilevel"/>
    <w:tmpl w:val="E0BA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CB70295E"/>
    <w:lvl w:ilvl="0" w:tplc="830C081A">
      <w:start w:val="1"/>
      <w:numFmt w:val="lowerLetter"/>
      <w:lvlText w:val="%1)"/>
      <w:lvlJc w:val="left"/>
      <w:pPr>
        <w:ind w:left="360" w:hanging="360"/>
      </w:pPr>
      <w:rPr>
        <w:rFonts w:hint="default"/>
        <w:i w:val="0"/>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072C84"/>
    <w:multiLevelType w:val="hybridMultilevel"/>
    <w:tmpl w:val="08B09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DB545D"/>
    <w:multiLevelType w:val="hybridMultilevel"/>
    <w:tmpl w:val="8AE02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BB4B4F"/>
    <w:multiLevelType w:val="hybridMultilevel"/>
    <w:tmpl w:val="0CB82F5A"/>
    <w:lvl w:ilvl="0" w:tplc="A2C28566">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E8EA1ABA"/>
    <w:lvl w:ilvl="0" w:tplc="94200E40">
      <w:start w:val="1"/>
      <w:numFmt w:val="lowerLetter"/>
      <w:lvlText w:val="%1)"/>
      <w:lvlJc w:val="left"/>
      <w:pPr>
        <w:ind w:left="360" w:hanging="360"/>
      </w:pPr>
      <w:rPr>
        <w:i/>
        <w:iCs w:val="0"/>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37F5D2A"/>
    <w:multiLevelType w:val="hybridMultilevel"/>
    <w:tmpl w:val="A582F6E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6A297132"/>
    <w:multiLevelType w:val="hybridMultilevel"/>
    <w:tmpl w:val="37808326"/>
    <w:lvl w:ilvl="0" w:tplc="F134F876">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835607E"/>
    <w:multiLevelType w:val="hybridMultilevel"/>
    <w:tmpl w:val="14ECF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3"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2"/>
  </w:num>
  <w:num w:numId="2">
    <w:abstractNumId w:val="26"/>
  </w:num>
  <w:num w:numId="3">
    <w:abstractNumId w:val="11"/>
  </w:num>
  <w:num w:numId="4">
    <w:abstractNumId w:val="41"/>
  </w:num>
  <w:num w:numId="5">
    <w:abstractNumId w:val="16"/>
  </w:num>
  <w:num w:numId="6">
    <w:abstractNumId w:val="8"/>
  </w:num>
  <w:num w:numId="7">
    <w:abstractNumId w:val="35"/>
  </w:num>
  <w:num w:numId="8">
    <w:abstractNumId w:val="28"/>
  </w:num>
  <w:num w:numId="9">
    <w:abstractNumId w:val="43"/>
  </w:num>
  <w:num w:numId="10">
    <w:abstractNumId w:val="24"/>
  </w:num>
  <w:num w:numId="11">
    <w:abstractNumId w:val="31"/>
  </w:num>
  <w:num w:numId="12">
    <w:abstractNumId w:val="17"/>
  </w:num>
  <w:num w:numId="13">
    <w:abstractNumId w:val="18"/>
  </w:num>
  <w:num w:numId="14">
    <w:abstractNumId w:val="0"/>
  </w:num>
  <w:num w:numId="15">
    <w:abstractNumId w:val="22"/>
  </w:num>
  <w:num w:numId="16">
    <w:abstractNumId w:val="21"/>
  </w:num>
  <w:num w:numId="17">
    <w:abstractNumId w:val="38"/>
  </w:num>
  <w:num w:numId="18">
    <w:abstractNumId w:val="37"/>
  </w:num>
  <w:num w:numId="19">
    <w:abstractNumId w:val="3"/>
  </w:num>
  <w:num w:numId="20">
    <w:abstractNumId w:val="15"/>
  </w:num>
  <w:num w:numId="21">
    <w:abstractNumId w:val="12"/>
  </w:num>
  <w:num w:numId="22">
    <w:abstractNumId w:val="39"/>
  </w:num>
  <w:num w:numId="23">
    <w:abstractNumId w:val="27"/>
  </w:num>
  <w:num w:numId="24">
    <w:abstractNumId w:val="34"/>
  </w:num>
  <w:num w:numId="25">
    <w:abstractNumId w:val="23"/>
  </w:num>
  <w:num w:numId="26">
    <w:abstractNumId w:val="29"/>
  </w:num>
  <w:num w:numId="27">
    <w:abstractNumId w:val="7"/>
  </w:num>
  <w:num w:numId="28">
    <w:abstractNumId w:val="9"/>
  </w:num>
  <w:num w:numId="29">
    <w:abstractNumId w:val="30"/>
  </w:num>
  <w:num w:numId="30">
    <w:abstractNumId w:val="20"/>
  </w:num>
  <w:num w:numId="31">
    <w:abstractNumId w:val="14"/>
  </w:num>
  <w:num w:numId="32">
    <w:abstractNumId w:val="4"/>
  </w:num>
  <w:num w:numId="33">
    <w:abstractNumId w:val="13"/>
  </w:num>
  <w:num w:numId="34">
    <w:abstractNumId w:val="10"/>
  </w:num>
  <w:num w:numId="35">
    <w:abstractNumId w:val="44"/>
  </w:num>
  <w:num w:numId="36">
    <w:abstractNumId w:val="1"/>
  </w:num>
  <w:num w:numId="37">
    <w:abstractNumId w:val="32"/>
  </w:num>
  <w:num w:numId="38">
    <w:abstractNumId w:val="40"/>
  </w:num>
  <w:num w:numId="39">
    <w:abstractNumId w:val="2"/>
  </w:num>
  <w:num w:numId="40">
    <w:abstractNumId w:val="6"/>
  </w:num>
  <w:num w:numId="41">
    <w:abstractNumId w:val="19"/>
  </w:num>
  <w:num w:numId="42">
    <w:abstractNumId w:val="33"/>
  </w:num>
  <w:num w:numId="43">
    <w:abstractNumId w:val="25"/>
  </w:num>
  <w:num w:numId="44">
    <w:abstractNumId w:val="3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5B2D"/>
    <w:rsid w:val="000069D5"/>
    <w:rsid w:val="0001060D"/>
    <w:rsid w:val="0001367B"/>
    <w:rsid w:val="000139E9"/>
    <w:rsid w:val="00014284"/>
    <w:rsid w:val="00014C6B"/>
    <w:rsid w:val="00017725"/>
    <w:rsid w:val="00017A79"/>
    <w:rsid w:val="00020C28"/>
    <w:rsid w:val="00022895"/>
    <w:rsid w:val="00024B6D"/>
    <w:rsid w:val="00026F87"/>
    <w:rsid w:val="00036941"/>
    <w:rsid w:val="00036AB3"/>
    <w:rsid w:val="0003774B"/>
    <w:rsid w:val="00040B71"/>
    <w:rsid w:val="000413DC"/>
    <w:rsid w:val="000424E5"/>
    <w:rsid w:val="0004364F"/>
    <w:rsid w:val="00043858"/>
    <w:rsid w:val="0004493F"/>
    <w:rsid w:val="00045186"/>
    <w:rsid w:val="00045FF0"/>
    <w:rsid w:val="00046A11"/>
    <w:rsid w:val="00046D9F"/>
    <w:rsid w:val="0004736F"/>
    <w:rsid w:val="00047834"/>
    <w:rsid w:val="0005028A"/>
    <w:rsid w:val="00055733"/>
    <w:rsid w:val="0005765C"/>
    <w:rsid w:val="00057A52"/>
    <w:rsid w:val="00060401"/>
    <w:rsid w:val="00061307"/>
    <w:rsid w:val="00061425"/>
    <w:rsid w:val="000628B6"/>
    <w:rsid w:val="00063DA7"/>
    <w:rsid w:val="00064287"/>
    <w:rsid w:val="0007213E"/>
    <w:rsid w:val="00073F5D"/>
    <w:rsid w:val="00076C46"/>
    <w:rsid w:val="000771D4"/>
    <w:rsid w:val="00077342"/>
    <w:rsid w:val="00080064"/>
    <w:rsid w:val="0008044D"/>
    <w:rsid w:val="00080896"/>
    <w:rsid w:val="000821D6"/>
    <w:rsid w:val="00084982"/>
    <w:rsid w:val="00086051"/>
    <w:rsid w:val="00086A6A"/>
    <w:rsid w:val="0008708D"/>
    <w:rsid w:val="00087C75"/>
    <w:rsid w:val="0009056E"/>
    <w:rsid w:val="00093B72"/>
    <w:rsid w:val="00093CEB"/>
    <w:rsid w:val="00097269"/>
    <w:rsid w:val="000A0627"/>
    <w:rsid w:val="000A0EFC"/>
    <w:rsid w:val="000A1966"/>
    <w:rsid w:val="000A3F8E"/>
    <w:rsid w:val="000A5290"/>
    <w:rsid w:val="000B00AB"/>
    <w:rsid w:val="000B034C"/>
    <w:rsid w:val="000B068A"/>
    <w:rsid w:val="000B315A"/>
    <w:rsid w:val="000B5815"/>
    <w:rsid w:val="000B7441"/>
    <w:rsid w:val="000C0CCD"/>
    <w:rsid w:val="000C2E36"/>
    <w:rsid w:val="000C3152"/>
    <w:rsid w:val="000C36B4"/>
    <w:rsid w:val="000D1D49"/>
    <w:rsid w:val="000D28C6"/>
    <w:rsid w:val="000D4C98"/>
    <w:rsid w:val="000E152C"/>
    <w:rsid w:val="000E43DE"/>
    <w:rsid w:val="000E5A75"/>
    <w:rsid w:val="000F570C"/>
    <w:rsid w:val="000F6EEC"/>
    <w:rsid w:val="00101264"/>
    <w:rsid w:val="00102263"/>
    <w:rsid w:val="00104D2A"/>
    <w:rsid w:val="0011019D"/>
    <w:rsid w:val="00111916"/>
    <w:rsid w:val="00111AAB"/>
    <w:rsid w:val="00114F93"/>
    <w:rsid w:val="00116709"/>
    <w:rsid w:val="00122C6E"/>
    <w:rsid w:val="0012441E"/>
    <w:rsid w:val="00134EBB"/>
    <w:rsid w:val="0013639C"/>
    <w:rsid w:val="001364F0"/>
    <w:rsid w:val="00137788"/>
    <w:rsid w:val="00137A64"/>
    <w:rsid w:val="00141990"/>
    <w:rsid w:val="001425FC"/>
    <w:rsid w:val="00142A03"/>
    <w:rsid w:val="00142F87"/>
    <w:rsid w:val="00142F96"/>
    <w:rsid w:val="00144484"/>
    <w:rsid w:val="00144A39"/>
    <w:rsid w:val="00145282"/>
    <w:rsid w:val="0014733E"/>
    <w:rsid w:val="00155CAF"/>
    <w:rsid w:val="00155FD3"/>
    <w:rsid w:val="00161A02"/>
    <w:rsid w:val="001647A4"/>
    <w:rsid w:val="0016513F"/>
    <w:rsid w:val="00165A89"/>
    <w:rsid w:val="00166539"/>
    <w:rsid w:val="001673C1"/>
    <w:rsid w:val="00172A82"/>
    <w:rsid w:val="00173E1D"/>
    <w:rsid w:val="001759A8"/>
    <w:rsid w:val="00176431"/>
    <w:rsid w:val="00176675"/>
    <w:rsid w:val="00182269"/>
    <w:rsid w:val="00182778"/>
    <w:rsid w:val="00186DBC"/>
    <w:rsid w:val="001909DE"/>
    <w:rsid w:val="00190F93"/>
    <w:rsid w:val="0019418E"/>
    <w:rsid w:val="0019522F"/>
    <w:rsid w:val="00197E63"/>
    <w:rsid w:val="001A0122"/>
    <w:rsid w:val="001A0A02"/>
    <w:rsid w:val="001A33A9"/>
    <w:rsid w:val="001A369B"/>
    <w:rsid w:val="001B0064"/>
    <w:rsid w:val="001B1CA8"/>
    <w:rsid w:val="001B568C"/>
    <w:rsid w:val="001C2232"/>
    <w:rsid w:val="001C62E1"/>
    <w:rsid w:val="001C693F"/>
    <w:rsid w:val="001C7192"/>
    <w:rsid w:val="001D03D8"/>
    <w:rsid w:val="001D3038"/>
    <w:rsid w:val="001D5529"/>
    <w:rsid w:val="001D6EEC"/>
    <w:rsid w:val="001E0DEA"/>
    <w:rsid w:val="001E1585"/>
    <w:rsid w:val="001E29C1"/>
    <w:rsid w:val="001E4728"/>
    <w:rsid w:val="001E53F3"/>
    <w:rsid w:val="001E60EB"/>
    <w:rsid w:val="001E7761"/>
    <w:rsid w:val="001F2B2B"/>
    <w:rsid w:val="001F3EAE"/>
    <w:rsid w:val="001F3F26"/>
    <w:rsid w:val="001F6E5A"/>
    <w:rsid w:val="00200599"/>
    <w:rsid w:val="002013CB"/>
    <w:rsid w:val="002017A2"/>
    <w:rsid w:val="002037AE"/>
    <w:rsid w:val="0020649F"/>
    <w:rsid w:val="002071BA"/>
    <w:rsid w:val="00211535"/>
    <w:rsid w:val="00211F85"/>
    <w:rsid w:val="00212C83"/>
    <w:rsid w:val="00212EEB"/>
    <w:rsid w:val="00215DDB"/>
    <w:rsid w:val="002171C0"/>
    <w:rsid w:val="00217FF0"/>
    <w:rsid w:val="00220084"/>
    <w:rsid w:val="00220436"/>
    <w:rsid w:val="00222EA4"/>
    <w:rsid w:val="002261A4"/>
    <w:rsid w:val="00230174"/>
    <w:rsid w:val="002305C4"/>
    <w:rsid w:val="00231772"/>
    <w:rsid w:val="0023228D"/>
    <w:rsid w:val="002341C4"/>
    <w:rsid w:val="002353D4"/>
    <w:rsid w:val="00236975"/>
    <w:rsid w:val="00237FFA"/>
    <w:rsid w:val="00242650"/>
    <w:rsid w:val="002436B5"/>
    <w:rsid w:val="00245C57"/>
    <w:rsid w:val="00245CA9"/>
    <w:rsid w:val="00246DEA"/>
    <w:rsid w:val="002514BB"/>
    <w:rsid w:val="002517D2"/>
    <w:rsid w:val="0025269C"/>
    <w:rsid w:val="00253EEA"/>
    <w:rsid w:val="00255F21"/>
    <w:rsid w:val="00256887"/>
    <w:rsid w:val="00260945"/>
    <w:rsid w:val="00262077"/>
    <w:rsid w:val="00263356"/>
    <w:rsid w:val="00275A29"/>
    <w:rsid w:val="002926D2"/>
    <w:rsid w:val="00292917"/>
    <w:rsid w:val="00295C8A"/>
    <w:rsid w:val="00296545"/>
    <w:rsid w:val="002A4883"/>
    <w:rsid w:val="002A60C7"/>
    <w:rsid w:val="002B0B27"/>
    <w:rsid w:val="002B1EEB"/>
    <w:rsid w:val="002B2953"/>
    <w:rsid w:val="002B34F8"/>
    <w:rsid w:val="002B6EEE"/>
    <w:rsid w:val="002B780B"/>
    <w:rsid w:val="002C240A"/>
    <w:rsid w:val="002C3354"/>
    <w:rsid w:val="002C3B4D"/>
    <w:rsid w:val="002C4DFF"/>
    <w:rsid w:val="002C6B8E"/>
    <w:rsid w:val="002C7DA4"/>
    <w:rsid w:val="002D33FC"/>
    <w:rsid w:val="002D3766"/>
    <w:rsid w:val="002D494D"/>
    <w:rsid w:val="002D4C87"/>
    <w:rsid w:val="002D5EAE"/>
    <w:rsid w:val="002E09FC"/>
    <w:rsid w:val="002E27BC"/>
    <w:rsid w:val="002E3236"/>
    <w:rsid w:val="002E4CCC"/>
    <w:rsid w:val="002E54B1"/>
    <w:rsid w:val="002E7394"/>
    <w:rsid w:val="002F0760"/>
    <w:rsid w:val="002F3FB2"/>
    <w:rsid w:val="002F43F4"/>
    <w:rsid w:val="002F617A"/>
    <w:rsid w:val="0030306E"/>
    <w:rsid w:val="00303D46"/>
    <w:rsid w:val="00304029"/>
    <w:rsid w:val="00304F53"/>
    <w:rsid w:val="00305751"/>
    <w:rsid w:val="00305B49"/>
    <w:rsid w:val="0030612E"/>
    <w:rsid w:val="00311466"/>
    <w:rsid w:val="00312667"/>
    <w:rsid w:val="003127FA"/>
    <w:rsid w:val="00313897"/>
    <w:rsid w:val="003143B8"/>
    <w:rsid w:val="003216FC"/>
    <w:rsid w:val="003230C7"/>
    <w:rsid w:val="00323802"/>
    <w:rsid w:val="00324062"/>
    <w:rsid w:val="003243EA"/>
    <w:rsid w:val="00331493"/>
    <w:rsid w:val="00334A31"/>
    <w:rsid w:val="00337D7A"/>
    <w:rsid w:val="00342FDC"/>
    <w:rsid w:val="00344204"/>
    <w:rsid w:val="00346F5A"/>
    <w:rsid w:val="003507F2"/>
    <w:rsid w:val="00350B4B"/>
    <w:rsid w:val="00352B50"/>
    <w:rsid w:val="00353C34"/>
    <w:rsid w:val="003557CA"/>
    <w:rsid w:val="00355B0E"/>
    <w:rsid w:val="00360FBA"/>
    <w:rsid w:val="003618DB"/>
    <w:rsid w:val="00365287"/>
    <w:rsid w:val="00370783"/>
    <w:rsid w:val="00371217"/>
    <w:rsid w:val="003729ED"/>
    <w:rsid w:val="003733C6"/>
    <w:rsid w:val="00373526"/>
    <w:rsid w:val="00374846"/>
    <w:rsid w:val="0038004B"/>
    <w:rsid w:val="00381D2B"/>
    <w:rsid w:val="0038374B"/>
    <w:rsid w:val="0038454B"/>
    <w:rsid w:val="00386524"/>
    <w:rsid w:val="00387B1B"/>
    <w:rsid w:val="00390214"/>
    <w:rsid w:val="0039098D"/>
    <w:rsid w:val="00392DB8"/>
    <w:rsid w:val="003A1AD7"/>
    <w:rsid w:val="003B092F"/>
    <w:rsid w:val="003B101B"/>
    <w:rsid w:val="003B15C6"/>
    <w:rsid w:val="003B31A4"/>
    <w:rsid w:val="003B74EC"/>
    <w:rsid w:val="003C0B24"/>
    <w:rsid w:val="003C34BA"/>
    <w:rsid w:val="003C558D"/>
    <w:rsid w:val="003C7830"/>
    <w:rsid w:val="003D1BBA"/>
    <w:rsid w:val="003D30EC"/>
    <w:rsid w:val="003D33F5"/>
    <w:rsid w:val="003D424B"/>
    <w:rsid w:val="003D4A83"/>
    <w:rsid w:val="003D5258"/>
    <w:rsid w:val="003D637E"/>
    <w:rsid w:val="003D6675"/>
    <w:rsid w:val="003D6D98"/>
    <w:rsid w:val="003E3145"/>
    <w:rsid w:val="003E42D6"/>
    <w:rsid w:val="003E67EF"/>
    <w:rsid w:val="003F02AA"/>
    <w:rsid w:val="003F2B57"/>
    <w:rsid w:val="003F2CA7"/>
    <w:rsid w:val="003F3DBE"/>
    <w:rsid w:val="004012DC"/>
    <w:rsid w:val="004021F9"/>
    <w:rsid w:val="00402BE6"/>
    <w:rsid w:val="00402FE8"/>
    <w:rsid w:val="004047CD"/>
    <w:rsid w:val="004108F0"/>
    <w:rsid w:val="004122E5"/>
    <w:rsid w:val="00412491"/>
    <w:rsid w:val="004173D5"/>
    <w:rsid w:val="00417AE1"/>
    <w:rsid w:val="00420185"/>
    <w:rsid w:val="00420F32"/>
    <w:rsid w:val="004227A9"/>
    <w:rsid w:val="004244CD"/>
    <w:rsid w:val="00424EBB"/>
    <w:rsid w:val="004263EA"/>
    <w:rsid w:val="00427B0D"/>
    <w:rsid w:val="00431DCB"/>
    <w:rsid w:val="0043329E"/>
    <w:rsid w:val="00433EC7"/>
    <w:rsid w:val="0043666E"/>
    <w:rsid w:val="00441141"/>
    <w:rsid w:val="004412F7"/>
    <w:rsid w:val="00442F5C"/>
    <w:rsid w:val="00443A88"/>
    <w:rsid w:val="00443E51"/>
    <w:rsid w:val="0044502A"/>
    <w:rsid w:val="00447323"/>
    <w:rsid w:val="00450AEB"/>
    <w:rsid w:val="00450DD1"/>
    <w:rsid w:val="004516E4"/>
    <w:rsid w:val="00451E1D"/>
    <w:rsid w:val="0045417A"/>
    <w:rsid w:val="00457933"/>
    <w:rsid w:val="0046106F"/>
    <w:rsid w:val="00466141"/>
    <w:rsid w:val="0046689C"/>
    <w:rsid w:val="0046747F"/>
    <w:rsid w:val="00467DE6"/>
    <w:rsid w:val="00471B3C"/>
    <w:rsid w:val="004721BA"/>
    <w:rsid w:val="00474D41"/>
    <w:rsid w:val="004755DF"/>
    <w:rsid w:val="00481C49"/>
    <w:rsid w:val="00483D23"/>
    <w:rsid w:val="004855F5"/>
    <w:rsid w:val="00485B26"/>
    <w:rsid w:val="00486C01"/>
    <w:rsid w:val="0048758C"/>
    <w:rsid w:val="00490701"/>
    <w:rsid w:val="0049092D"/>
    <w:rsid w:val="0049296F"/>
    <w:rsid w:val="004943EB"/>
    <w:rsid w:val="00494995"/>
    <w:rsid w:val="00495197"/>
    <w:rsid w:val="00496D4B"/>
    <w:rsid w:val="004977E4"/>
    <w:rsid w:val="00497E63"/>
    <w:rsid w:val="004A13B6"/>
    <w:rsid w:val="004A27A2"/>
    <w:rsid w:val="004A413F"/>
    <w:rsid w:val="004A4FA4"/>
    <w:rsid w:val="004B12AB"/>
    <w:rsid w:val="004B12D4"/>
    <w:rsid w:val="004B19C6"/>
    <w:rsid w:val="004B1F98"/>
    <w:rsid w:val="004B3E57"/>
    <w:rsid w:val="004B477D"/>
    <w:rsid w:val="004B5D11"/>
    <w:rsid w:val="004B67A2"/>
    <w:rsid w:val="004C38D1"/>
    <w:rsid w:val="004C7C3E"/>
    <w:rsid w:val="004D10F9"/>
    <w:rsid w:val="004D2F3A"/>
    <w:rsid w:val="004D3F71"/>
    <w:rsid w:val="004E3395"/>
    <w:rsid w:val="004E5CCF"/>
    <w:rsid w:val="004E62C1"/>
    <w:rsid w:val="004E685F"/>
    <w:rsid w:val="004F2F9A"/>
    <w:rsid w:val="004F385F"/>
    <w:rsid w:val="004F38AE"/>
    <w:rsid w:val="004F6218"/>
    <w:rsid w:val="004F793B"/>
    <w:rsid w:val="005005E3"/>
    <w:rsid w:val="0050143B"/>
    <w:rsid w:val="00503BDA"/>
    <w:rsid w:val="00506962"/>
    <w:rsid w:val="00506E12"/>
    <w:rsid w:val="00507FBF"/>
    <w:rsid w:val="00511D48"/>
    <w:rsid w:val="005121E2"/>
    <w:rsid w:val="005144BB"/>
    <w:rsid w:val="005172CA"/>
    <w:rsid w:val="005176C5"/>
    <w:rsid w:val="0052092F"/>
    <w:rsid w:val="00521195"/>
    <w:rsid w:val="00521AFC"/>
    <w:rsid w:val="005223F6"/>
    <w:rsid w:val="0052388D"/>
    <w:rsid w:val="00524A48"/>
    <w:rsid w:val="005258AC"/>
    <w:rsid w:val="00526266"/>
    <w:rsid w:val="005269C1"/>
    <w:rsid w:val="00526C8A"/>
    <w:rsid w:val="00526F10"/>
    <w:rsid w:val="00532446"/>
    <w:rsid w:val="00536CEC"/>
    <w:rsid w:val="00537018"/>
    <w:rsid w:val="005379DC"/>
    <w:rsid w:val="00540ADE"/>
    <w:rsid w:val="005410A7"/>
    <w:rsid w:val="005429D4"/>
    <w:rsid w:val="005443FF"/>
    <w:rsid w:val="0054575E"/>
    <w:rsid w:val="00550846"/>
    <w:rsid w:val="00553613"/>
    <w:rsid w:val="0055402C"/>
    <w:rsid w:val="00556D56"/>
    <w:rsid w:val="00560A71"/>
    <w:rsid w:val="00566314"/>
    <w:rsid w:val="0057099A"/>
    <w:rsid w:val="00571089"/>
    <w:rsid w:val="00572B80"/>
    <w:rsid w:val="005808D8"/>
    <w:rsid w:val="00583FD4"/>
    <w:rsid w:val="00584747"/>
    <w:rsid w:val="0058638F"/>
    <w:rsid w:val="005867F5"/>
    <w:rsid w:val="00587147"/>
    <w:rsid w:val="00591E39"/>
    <w:rsid w:val="0059229E"/>
    <w:rsid w:val="00592347"/>
    <w:rsid w:val="00597102"/>
    <w:rsid w:val="005A1A4E"/>
    <w:rsid w:val="005A240E"/>
    <w:rsid w:val="005A3545"/>
    <w:rsid w:val="005A6D5D"/>
    <w:rsid w:val="005A7067"/>
    <w:rsid w:val="005B0BC7"/>
    <w:rsid w:val="005B4151"/>
    <w:rsid w:val="005B4C98"/>
    <w:rsid w:val="005B55EE"/>
    <w:rsid w:val="005B5ABE"/>
    <w:rsid w:val="005C074A"/>
    <w:rsid w:val="005C0943"/>
    <w:rsid w:val="005C1085"/>
    <w:rsid w:val="005C19CA"/>
    <w:rsid w:val="005C4A57"/>
    <w:rsid w:val="005D01EA"/>
    <w:rsid w:val="005D08B8"/>
    <w:rsid w:val="005D0EE9"/>
    <w:rsid w:val="005D3722"/>
    <w:rsid w:val="005D4311"/>
    <w:rsid w:val="005D645E"/>
    <w:rsid w:val="005D66AF"/>
    <w:rsid w:val="005E1018"/>
    <w:rsid w:val="005E1A00"/>
    <w:rsid w:val="005E3018"/>
    <w:rsid w:val="005E6123"/>
    <w:rsid w:val="005E6947"/>
    <w:rsid w:val="005F4373"/>
    <w:rsid w:val="005F5D1B"/>
    <w:rsid w:val="005F6160"/>
    <w:rsid w:val="005F6835"/>
    <w:rsid w:val="005F6911"/>
    <w:rsid w:val="006007BA"/>
    <w:rsid w:val="00602161"/>
    <w:rsid w:val="006022A0"/>
    <w:rsid w:val="00602EDB"/>
    <w:rsid w:val="00605098"/>
    <w:rsid w:val="00607B72"/>
    <w:rsid w:val="00607E6A"/>
    <w:rsid w:val="00611E25"/>
    <w:rsid w:val="00612657"/>
    <w:rsid w:val="00612C51"/>
    <w:rsid w:val="0061333F"/>
    <w:rsid w:val="006172E3"/>
    <w:rsid w:val="0062027A"/>
    <w:rsid w:val="00622F15"/>
    <w:rsid w:val="00624155"/>
    <w:rsid w:val="00625B05"/>
    <w:rsid w:val="00627919"/>
    <w:rsid w:val="00631293"/>
    <w:rsid w:val="00633B80"/>
    <w:rsid w:val="00634709"/>
    <w:rsid w:val="00636D21"/>
    <w:rsid w:val="00640EE7"/>
    <w:rsid w:val="0064221E"/>
    <w:rsid w:val="00643910"/>
    <w:rsid w:val="00644F55"/>
    <w:rsid w:val="006524A5"/>
    <w:rsid w:val="00657DDA"/>
    <w:rsid w:val="00661AC1"/>
    <w:rsid w:val="00666CFE"/>
    <w:rsid w:val="00667A1D"/>
    <w:rsid w:val="006704CF"/>
    <w:rsid w:val="006709DD"/>
    <w:rsid w:val="00672723"/>
    <w:rsid w:val="00674592"/>
    <w:rsid w:val="00674A60"/>
    <w:rsid w:val="00676CEA"/>
    <w:rsid w:val="006776C4"/>
    <w:rsid w:val="00680579"/>
    <w:rsid w:val="006831CC"/>
    <w:rsid w:val="006877D2"/>
    <w:rsid w:val="00691778"/>
    <w:rsid w:val="00692ED7"/>
    <w:rsid w:val="006946F6"/>
    <w:rsid w:val="00695E90"/>
    <w:rsid w:val="00695F99"/>
    <w:rsid w:val="0069699C"/>
    <w:rsid w:val="006A1012"/>
    <w:rsid w:val="006A14E8"/>
    <w:rsid w:val="006A5B49"/>
    <w:rsid w:val="006A710F"/>
    <w:rsid w:val="006B1C6A"/>
    <w:rsid w:val="006B25B6"/>
    <w:rsid w:val="006B54C1"/>
    <w:rsid w:val="006B6C62"/>
    <w:rsid w:val="006B6E7F"/>
    <w:rsid w:val="006C382F"/>
    <w:rsid w:val="006C62D5"/>
    <w:rsid w:val="006D020D"/>
    <w:rsid w:val="006D16DF"/>
    <w:rsid w:val="006D6AF6"/>
    <w:rsid w:val="006E1378"/>
    <w:rsid w:val="006E2498"/>
    <w:rsid w:val="006E2889"/>
    <w:rsid w:val="006E2E48"/>
    <w:rsid w:val="006E36A5"/>
    <w:rsid w:val="006E4F2C"/>
    <w:rsid w:val="006E5A86"/>
    <w:rsid w:val="006E5DE2"/>
    <w:rsid w:val="006E663E"/>
    <w:rsid w:val="006E70B3"/>
    <w:rsid w:val="006F3648"/>
    <w:rsid w:val="006F49B8"/>
    <w:rsid w:val="006F5607"/>
    <w:rsid w:val="006F71D6"/>
    <w:rsid w:val="0070168D"/>
    <w:rsid w:val="0070566E"/>
    <w:rsid w:val="00711E34"/>
    <w:rsid w:val="00713472"/>
    <w:rsid w:val="00714819"/>
    <w:rsid w:val="00722201"/>
    <w:rsid w:val="007238F7"/>
    <w:rsid w:val="00723B0F"/>
    <w:rsid w:val="00725FB3"/>
    <w:rsid w:val="00727081"/>
    <w:rsid w:val="0073458F"/>
    <w:rsid w:val="007353D6"/>
    <w:rsid w:val="007368C3"/>
    <w:rsid w:val="0073705A"/>
    <w:rsid w:val="00743496"/>
    <w:rsid w:val="00746915"/>
    <w:rsid w:val="007472E4"/>
    <w:rsid w:val="00747977"/>
    <w:rsid w:val="0075428F"/>
    <w:rsid w:val="007549B0"/>
    <w:rsid w:val="00755209"/>
    <w:rsid w:val="00755535"/>
    <w:rsid w:val="00761786"/>
    <w:rsid w:val="00761988"/>
    <w:rsid w:val="007727FD"/>
    <w:rsid w:val="00774099"/>
    <w:rsid w:val="007741F5"/>
    <w:rsid w:val="0077579B"/>
    <w:rsid w:val="00780407"/>
    <w:rsid w:val="00781623"/>
    <w:rsid w:val="0078247D"/>
    <w:rsid w:val="00782627"/>
    <w:rsid w:val="00782A26"/>
    <w:rsid w:val="007835F8"/>
    <w:rsid w:val="0078415E"/>
    <w:rsid w:val="00786D80"/>
    <w:rsid w:val="007902AA"/>
    <w:rsid w:val="00791CA3"/>
    <w:rsid w:val="00792907"/>
    <w:rsid w:val="007955A0"/>
    <w:rsid w:val="007A4B49"/>
    <w:rsid w:val="007B3F1B"/>
    <w:rsid w:val="007B4D05"/>
    <w:rsid w:val="007B68BF"/>
    <w:rsid w:val="007B6FA6"/>
    <w:rsid w:val="007B703F"/>
    <w:rsid w:val="007B70CF"/>
    <w:rsid w:val="007C02C3"/>
    <w:rsid w:val="007C1C0C"/>
    <w:rsid w:val="007C2EFB"/>
    <w:rsid w:val="007C43BF"/>
    <w:rsid w:val="007C7033"/>
    <w:rsid w:val="007D0F4F"/>
    <w:rsid w:val="007D1A1E"/>
    <w:rsid w:val="007D715B"/>
    <w:rsid w:val="007E30C7"/>
    <w:rsid w:val="007E3D44"/>
    <w:rsid w:val="007E4BEC"/>
    <w:rsid w:val="007E4F41"/>
    <w:rsid w:val="007F222E"/>
    <w:rsid w:val="007F39C1"/>
    <w:rsid w:val="007F3D13"/>
    <w:rsid w:val="007F507E"/>
    <w:rsid w:val="0080082E"/>
    <w:rsid w:val="00800AD6"/>
    <w:rsid w:val="00801661"/>
    <w:rsid w:val="00803771"/>
    <w:rsid w:val="008044B3"/>
    <w:rsid w:val="00805D7E"/>
    <w:rsid w:val="0080605E"/>
    <w:rsid w:val="00806EDB"/>
    <w:rsid w:val="00807F32"/>
    <w:rsid w:val="00807F34"/>
    <w:rsid w:val="00811355"/>
    <w:rsid w:val="00815770"/>
    <w:rsid w:val="0081684F"/>
    <w:rsid w:val="008221F2"/>
    <w:rsid w:val="00824CFE"/>
    <w:rsid w:val="00825F10"/>
    <w:rsid w:val="00826F0C"/>
    <w:rsid w:val="0082733C"/>
    <w:rsid w:val="00830D50"/>
    <w:rsid w:val="00834033"/>
    <w:rsid w:val="00837DF2"/>
    <w:rsid w:val="00842F77"/>
    <w:rsid w:val="008462C2"/>
    <w:rsid w:val="00847F0C"/>
    <w:rsid w:val="0085068E"/>
    <w:rsid w:val="0085194C"/>
    <w:rsid w:val="00853CA3"/>
    <w:rsid w:val="00853FD9"/>
    <w:rsid w:val="00854880"/>
    <w:rsid w:val="008550C6"/>
    <w:rsid w:val="008550FF"/>
    <w:rsid w:val="008554A6"/>
    <w:rsid w:val="00860C55"/>
    <w:rsid w:val="00862082"/>
    <w:rsid w:val="0086279B"/>
    <w:rsid w:val="00862CAB"/>
    <w:rsid w:val="008636AE"/>
    <w:rsid w:val="00863991"/>
    <w:rsid w:val="008667AF"/>
    <w:rsid w:val="00872F02"/>
    <w:rsid w:val="00873CAC"/>
    <w:rsid w:val="00874EDC"/>
    <w:rsid w:val="00874FE1"/>
    <w:rsid w:val="008758B5"/>
    <w:rsid w:val="008759EB"/>
    <w:rsid w:val="00876038"/>
    <w:rsid w:val="00876AA3"/>
    <w:rsid w:val="00877BAF"/>
    <w:rsid w:val="00880615"/>
    <w:rsid w:val="0088160F"/>
    <w:rsid w:val="0088486C"/>
    <w:rsid w:val="008854EC"/>
    <w:rsid w:val="00887242"/>
    <w:rsid w:val="0089064D"/>
    <w:rsid w:val="00892052"/>
    <w:rsid w:val="008943E2"/>
    <w:rsid w:val="008949E5"/>
    <w:rsid w:val="00895224"/>
    <w:rsid w:val="00895E3A"/>
    <w:rsid w:val="008972F9"/>
    <w:rsid w:val="00897EF5"/>
    <w:rsid w:val="008A082A"/>
    <w:rsid w:val="008A08B2"/>
    <w:rsid w:val="008A1E6D"/>
    <w:rsid w:val="008A2561"/>
    <w:rsid w:val="008A3605"/>
    <w:rsid w:val="008A3A20"/>
    <w:rsid w:val="008B039E"/>
    <w:rsid w:val="008B24C0"/>
    <w:rsid w:val="008B434B"/>
    <w:rsid w:val="008B5BFA"/>
    <w:rsid w:val="008B6361"/>
    <w:rsid w:val="008C5F93"/>
    <w:rsid w:val="008C6FCF"/>
    <w:rsid w:val="008D16A5"/>
    <w:rsid w:val="008D1AA1"/>
    <w:rsid w:val="008D37F7"/>
    <w:rsid w:val="008E26A9"/>
    <w:rsid w:val="008E504C"/>
    <w:rsid w:val="008F0647"/>
    <w:rsid w:val="008F0942"/>
    <w:rsid w:val="008F126D"/>
    <w:rsid w:val="008F2E07"/>
    <w:rsid w:val="008F3183"/>
    <w:rsid w:val="008F5165"/>
    <w:rsid w:val="008F65A5"/>
    <w:rsid w:val="008F7319"/>
    <w:rsid w:val="00902B33"/>
    <w:rsid w:val="00903BFA"/>
    <w:rsid w:val="00910044"/>
    <w:rsid w:val="00921C19"/>
    <w:rsid w:val="00922297"/>
    <w:rsid w:val="0092278C"/>
    <w:rsid w:val="00925529"/>
    <w:rsid w:val="00930C75"/>
    <w:rsid w:val="009347C5"/>
    <w:rsid w:val="00934D51"/>
    <w:rsid w:val="00940BC2"/>
    <w:rsid w:val="0094105F"/>
    <w:rsid w:val="009413A6"/>
    <w:rsid w:val="00941A55"/>
    <w:rsid w:val="00945B3D"/>
    <w:rsid w:val="00945BD5"/>
    <w:rsid w:val="00945EB9"/>
    <w:rsid w:val="0095122A"/>
    <w:rsid w:val="009513EC"/>
    <w:rsid w:val="00951D98"/>
    <w:rsid w:val="009526B3"/>
    <w:rsid w:val="00954D9C"/>
    <w:rsid w:val="009569DE"/>
    <w:rsid w:val="00956BA3"/>
    <w:rsid w:val="009572B9"/>
    <w:rsid w:val="00957EDD"/>
    <w:rsid w:val="00963149"/>
    <w:rsid w:val="009638AC"/>
    <w:rsid w:val="00965412"/>
    <w:rsid w:val="00966CE9"/>
    <w:rsid w:val="009744D5"/>
    <w:rsid w:val="0097739C"/>
    <w:rsid w:val="00980D19"/>
    <w:rsid w:val="00982FB1"/>
    <w:rsid w:val="00983786"/>
    <w:rsid w:val="009855B8"/>
    <w:rsid w:val="00990735"/>
    <w:rsid w:val="00991059"/>
    <w:rsid w:val="00991318"/>
    <w:rsid w:val="009915D6"/>
    <w:rsid w:val="009A1860"/>
    <w:rsid w:val="009A2D95"/>
    <w:rsid w:val="009A5649"/>
    <w:rsid w:val="009B1167"/>
    <w:rsid w:val="009B1989"/>
    <w:rsid w:val="009B2F16"/>
    <w:rsid w:val="009C000B"/>
    <w:rsid w:val="009C29FD"/>
    <w:rsid w:val="009C3429"/>
    <w:rsid w:val="009C57C2"/>
    <w:rsid w:val="009C64AF"/>
    <w:rsid w:val="009C651D"/>
    <w:rsid w:val="009C6736"/>
    <w:rsid w:val="009C70ED"/>
    <w:rsid w:val="009E0AEA"/>
    <w:rsid w:val="009E3001"/>
    <w:rsid w:val="009E4346"/>
    <w:rsid w:val="009E4D1B"/>
    <w:rsid w:val="009E5E0C"/>
    <w:rsid w:val="009E601B"/>
    <w:rsid w:val="009E6313"/>
    <w:rsid w:val="009F2F8B"/>
    <w:rsid w:val="009F37E3"/>
    <w:rsid w:val="009F48C8"/>
    <w:rsid w:val="009F51C8"/>
    <w:rsid w:val="009F53E6"/>
    <w:rsid w:val="009F76E3"/>
    <w:rsid w:val="00A0091E"/>
    <w:rsid w:val="00A011E0"/>
    <w:rsid w:val="00A04C56"/>
    <w:rsid w:val="00A1203F"/>
    <w:rsid w:val="00A17AC4"/>
    <w:rsid w:val="00A20A7A"/>
    <w:rsid w:val="00A22B9E"/>
    <w:rsid w:val="00A2427A"/>
    <w:rsid w:val="00A25656"/>
    <w:rsid w:val="00A25745"/>
    <w:rsid w:val="00A417DD"/>
    <w:rsid w:val="00A41A0A"/>
    <w:rsid w:val="00A44098"/>
    <w:rsid w:val="00A4496E"/>
    <w:rsid w:val="00A44F7C"/>
    <w:rsid w:val="00A44FD5"/>
    <w:rsid w:val="00A450E1"/>
    <w:rsid w:val="00A4690E"/>
    <w:rsid w:val="00A46ED0"/>
    <w:rsid w:val="00A5358B"/>
    <w:rsid w:val="00A537D3"/>
    <w:rsid w:val="00A53935"/>
    <w:rsid w:val="00A559E2"/>
    <w:rsid w:val="00A56FFB"/>
    <w:rsid w:val="00A57B61"/>
    <w:rsid w:val="00A60517"/>
    <w:rsid w:val="00A61D6A"/>
    <w:rsid w:val="00A63177"/>
    <w:rsid w:val="00A6428F"/>
    <w:rsid w:val="00A64909"/>
    <w:rsid w:val="00A649DB"/>
    <w:rsid w:val="00A65D90"/>
    <w:rsid w:val="00A72A0B"/>
    <w:rsid w:val="00A7362D"/>
    <w:rsid w:val="00A74B2B"/>
    <w:rsid w:val="00A75CFA"/>
    <w:rsid w:val="00A8061E"/>
    <w:rsid w:val="00A82B9E"/>
    <w:rsid w:val="00A82ED0"/>
    <w:rsid w:val="00A85240"/>
    <w:rsid w:val="00A86713"/>
    <w:rsid w:val="00A938D6"/>
    <w:rsid w:val="00A963D8"/>
    <w:rsid w:val="00AA4E8C"/>
    <w:rsid w:val="00AA766E"/>
    <w:rsid w:val="00AB0575"/>
    <w:rsid w:val="00AB103C"/>
    <w:rsid w:val="00AB1746"/>
    <w:rsid w:val="00AB2D10"/>
    <w:rsid w:val="00AB3E38"/>
    <w:rsid w:val="00AC0BAB"/>
    <w:rsid w:val="00AC1309"/>
    <w:rsid w:val="00AC16B5"/>
    <w:rsid w:val="00AC2BD4"/>
    <w:rsid w:val="00AC3C2F"/>
    <w:rsid w:val="00AC487F"/>
    <w:rsid w:val="00AC5527"/>
    <w:rsid w:val="00AC5D5A"/>
    <w:rsid w:val="00AD0440"/>
    <w:rsid w:val="00AD069D"/>
    <w:rsid w:val="00AD076E"/>
    <w:rsid w:val="00AD134D"/>
    <w:rsid w:val="00AD1489"/>
    <w:rsid w:val="00AD2EA2"/>
    <w:rsid w:val="00AD5BE0"/>
    <w:rsid w:val="00AD5CD5"/>
    <w:rsid w:val="00AE407D"/>
    <w:rsid w:val="00AE7F9D"/>
    <w:rsid w:val="00AF02D3"/>
    <w:rsid w:val="00AF04F1"/>
    <w:rsid w:val="00AF1C26"/>
    <w:rsid w:val="00AF3B72"/>
    <w:rsid w:val="00AF3EA2"/>
    <w:rsid w:val="00AF47E9"/>
    <w:rsid w:val="00AF6977"/>
    <w:rsid w:val="00AF6CE0"/>
    <w:rsid w:val="00AF6F44"/>
    <w:rsid w:val="00B0423A"/>
    <w:rsid w:val="00B04F60"/>
    <w:rsid w:val="00B05A8F"/>
    <w:rsid w:val="00B06FDA"/>
    <w:rsid w:val="00B07026"/>
    <w:rsid w:val="00B10426"/>
    <w:rsid w:val="00B107CA"/>
    <w:rsid w:val="00B10CCD"/>
    <w:rsid w:val="00B11E4F"/>
    <w:rsid w:val="00B152E8"/>
    <w:rsid w:val="00B20938"/>
    <w:rsid w:val="00B219BD"/>
    <w:rsid w:val="00B2305A"/>
    <w:rsid w:val="00B2359F"/>
    <w:rsid w:val="00B23C0D"/>
    <w:rsid w:val="00B25129"/>
    <w:rsid w:val="00B269DC"/>
    <w:rsid w:val="00B272E1"/>
    <w:rsid w:val="00B27D59"/>
    <w:rsid w:val="00B3275E"/>
    <w:rsid w:val="00B33340"/>
    <w:rsid w:val="00B33C95"/>
    <w:rsid w:val="00B35546"/>
    <w:rsid w:val="00B35623"/>
    <w:rsid w:val="00B420EC"/>
    <w:rsid w:val="00B421EC"/>
    <w:rsid w:val="00B42521"/>
    <w:rsid w:val="00B5148F"/>
    <w:rsid w:val="00B57F7F"/>
    <w:rsid w:val="00B6329C"/>
    <w:rsid w:val="00B63B19"/>
    <w:rsid w:val="00B655C3"/>
    <w:rsid w:val="00B65AFD"/>
    <w:rsid w:val="00B65E98"/>
    <w:rsid w:val="00B71861"/>
    <w:rsid w:val="00B719A6"/>
    <w:rsid w:val="00B77308"/>
    <w:rsid w:val="00B77AD0"/>
    <w:rsid w:val="00B800D9"/>
    <w:rsid w:val="00B80FC4"/>
    <w:rsid w:val="00B8228A"/>
    <w:rsid w:val="00B822F2"/>
    <w:rsid w:val="00B86137"/>
    <w:rsid w:val="00B86EE3"/>
    <w:rsid w:val="00B87942"/>
    <w:rsid w:val="00B91C7F"/>
    <w:rsid w:val="00B946E4"/>
    <w:rsid w:val="00B951B1"/>
    <w:rsid w:val="00B975DF"/>
    <w:rsid w:val="00BA1A2F"/>
    <w:rsid w:val="00BA1D31"/>
    <w:rsid w:val="00BA3299"/>
    <w:rsid w:val="00BA5F68"/>
    <w:rsid w:val="00BA7B8A"/>
    <w:rsid w:val="00BB6449"/>
    <w:rsid w:val="00BB6A3D"/>
    <w:rsid w:val="00BC0232"/>
    <w:rsid w:val="00BC321D"/>
    <w:rsid w:val="00BC4DCD"/>
    <w:rsid w:val="00BC7FF6"/>
    <w:rsid w:val="00BD1DC1"/>
    <w:rsid w:val="00BD788D"/>
    <w:rsid w:val="00BE0A0B"/>
    <w:rsid w:val="00BE1681"/>
    <w:rsid w:val="00BE1AEF"/>
    <w:rsid w:val="00BE4510"/>
    <w:rsid w:val="00BE76E0"/>
    <w:rsid w:val="00BF2DE5"/>
    <w:rsid w:val="00BF4539"/>
    <w:rsid w:val="00BF4594"/>
    <w:rsid w:val="00BF4D80"/>
    <w:rsid w:val="00C007BE"/>
    <w:rsid w:val="00C02195"/>
    <w:rsid w:val="00C02DCF"/>
    <w:rsid w:val="00C06B55"/>
    <w:rsid w:val="00C07E4C"/>
    <w:rsid w:val="00C1019C"/>
    <w:rsid w:val="00C11908"/>
    <w:rsid w:val="00C137A5"/>
    <w:rsid w:val="00C13C27"/>
    <w:rsid w:val="00C13CB0"/>
    <w:rsid w:val="00C15DFA"/>
    <w:rsid w:val="00C214A0"/>
    <w:rsid w:val="00C246AA"/>
    <w:rsid w:val="00C24892"/>
    <w:rsid w:val="00C24C03"/>
    <w:rsid w:val="00C25A85"/>
    <w:rsid w:val="00C27041"/>
    <w:rsid w:val="00C27BB9"/>
    <w:rsid w:val="00C3084E"/>
    <w:rsid w:val="00C31735"/>
    <w:rsid w:val="00C32BA9"/>
    <w:rsid w:val="00C33EA9"/>
    <w:rsid w:val="00C3591B"/>
    <w:rsid w:val="00C35E95"/>
    <w:rsid w:val="00C36D6E"/>
    <w:rsid w:val="00C37141"/>
    <w:rsid w:val="00C4028D"/>
    <w:rsid w:val="00C40D1E"/>
    <w:rsid w:val="00C44641"/>
    <w:rsid w:val="00C44D0B"/>
    <w:rsid w:val="00C46E7A"/>
    <w:rsid w:val="00C54DD0"/>
    <w:rsid w:val="00C561D5"/>
    <w:rsid w:val="00C61987"/>
    <w:rsid w:val="00C628EB"/>
    <w:rsid w:val="00C62E15"/>
    <w:rsid w:val="00C64A59"/>
    <w:rsid w:val="00C64BA5"/>
    <w:rsid w:val="00C67D23"/>
    <w:rsid w:val="00C70B74"/>
    <w:rsid w:val="00C7264A"/>
    <w:rsid w:val="00C75D6C"/>
    <w:rsid w:val="00C7699D"/>
    <w:rsid w:val="00C76F2D"/>
    <w:rsid w:val="00C77FC0"/>
    <w:rsid w:val="00C82313"/>
    <w:rsid w:val="00C842AA"/>
    <w:rsid w:val="00C907EE"/>
    <w:rsid w:val="00C90A49"/>
    <w:rsid w:val="00C918B8"/>
    <w:rsid w:val="00C930A9"/>
    <w:rsid w:val="00C96C21"/>
    <w:rsid w:val="00CA2371"/>
    <w:rsid w:val="00CA40E5"/>
    <w:rsid w:val="00CA43EB"/>
    <w:rsid w:val="00CA460B"/>
    <w:rsid w:val="00CA7E38"/>
    <w:rsid w:val="00CB2C06"/>
    <w:rsid w:val="00CB2DCC"/>
    <w:rsid w:val="00CB4AB3"/>
    <w:rsid w:val="00CC24D6"/>
    <w:rsid w:val="00CC4AB4"/>
    <w:rsid w:val="00CC6722"/>
    <w:rsid w:val="00CD14ED"/>
    <w:rsid w:val="00CD4215"/>
    <w:rsid w:val="00CD5F6E"/>
    <w:rsid w:val="00CD754D"/>
    <w:rsid w:val="00CE1594"/>
    <w:rsid w:val="00CE2215"/>
    <w:rsid w:val="00CE313F"/>
    <w:rsid w:val="00CE3ED9"/>
    <w:rsid w:val="00CE4F66"/>
    <w:rsid w:val="00CF00B0"/>
    <w:rsid w:val="00CF139F"/>
    <w:rsid w:val="00CF2514"/>
    <w:rsid w:val="00CF2C0C"/>
    <w:rsid w:val="00D0138A"/>
    <w:rsid w:val="00D1226F"/>
    <w:rsid w:val="00D14632"/>
    <w:rsid w:val="00D15C37"/>
    <w:rsid w:val="00D16F86"/>
    <w:rsid w:val="00D200B7"/>
    <w:rsid w:val="00D2025E"/>
    <w:rsid w:val="00D203B1"/>
    <w:rsid w:val="00D22F9F"/>
    <w:rsid w:val="00D25167"/>
    <w:rsid w:val="00D26994"/>
    <w:rsid w:val="00D26EE9"/>
    <w:rsid w:val="00D272CD"/>
    <w:rsid w:val="00D27515"/>
    <w:rsid w:val="00D358AB"/>
    <w:rsid w:val="00D36CF6"/>
    <w:rsid w:val="00D37792"/>
    <w:rsid w:val="00D37FF4"/>
    <w:rsid w:val="00D4358F"/>
    <w:rsid w:val="00D43C84"/>
    <w:rsid w:val="00D44278"/>
    <w:rsid w:val="00D50820"/>
    <w:rsid w:val="00D55264"/>
    <w:rsid w:val="00D564E9"/>
    <w:rsid w:val="00D618BB"/>
    <w:rsid w:val="00D62823"/>
    <w:rsid w:val="00D63BB2"/>
    <w:rsid w:val="00D67E29"/>
    <w:rsid w:val="00D74393"/>
    <w:rsid w:val="00D74E04"/>
    <w:rsid w:val="00D779F9"/>
    <w:rsid w:val="00D8257E"/>
    <w:rsid w:val="00D8310C"/>
    <w:rsid w:val="00D834B6"/>
    <w:rsid w:val="00D83FA4"/>
    <w:rsid w:val="00D84845"/>
    <w:rsid w:val="00D8659D"/>
    <w:rsid w:val="00D872CD"/>
    <w:rsid w:val="00D9058C"/>
    <w:rsid w:val="00D96DF2"/>
    <w:rsid w:val="00D97589"/>
    <w:rsid w:val="00D97BA5"/>
    <w:rsid w:val="00DA4A41"/>
    <w:rsid w:val="00DA55AF"/>
    <w:rsid w:val="00DA6F1D"/>
    <w:rsid w:val="00DB1E1D"/>
    <w:rsid w:val="00DC12D5"/>
    <w:rsid w:val="00DC18D9"/>
    <w:rsid w:val="00DC3F90"/>
    <w:rsid w:val="00DC4C3C"/>
    <w:rsid w:val="00DC51C9"/>
    <w:rsid w:val="00DC5765"/>
    <w:rsid w:val="00DC78A6"/>
    <w:rsid w:val="00DD15C7"/>
    <w:rsid w:val="00DD2674"/>
    <w:rsid w:val="00DD4B38"/>
    <w:rsid w:val="00DD6185"/>
    <w:rsid w:val="00DD6FAA"/>
    <w:rsid w:val="00DD7E4D"/>
    <w:rsid w:val="00DE0354"/>
    <w:rsid w:val="00DE161F"/>
    <w:rsid w:val="00DE6CE3"/>
    <w:rsid w:val="00DE6DF3"/>
    <w:rsid w:val="00DE6F2A"/>
    <w:rsid w:val="00DF0314"/>
    <w:rsid w:val="00DF08DE"/>
    <w:rsid w:val="00DF425B"/>
    <w:rsid w:val="00DF6F79"/>
    <w:rsid w:val="00E007A8"/>
    <w:rsid w:val="00E00E00"/>
    <w:rsid w:val="00E024DD"/>
    <w:rsid w:val="00E03152"/>
    <w:rsid w:val="00E05E8F"/>
    <w:rsid w:val="00E06BEB"/>
    <w:rsid w:val="00E12B29"/>
    <w:rsid w:val="00E13446"/>
    <w:rsid w:val="00E15F28"/>
    <w:rsid w:val="00E207D6"/>
    <w:rsid w:val="00E27512"/>
    <w:rsid w:val="00E27679"/>
    <w:rsid w:val="00E3006C"/>
    <w:rsid w:val="00E3114A"/>
    <w:rsid w:val="00E327CF"/>
    <w:rsid w:val="00E32EA2"/>
    <w:rsid w:val="00E33666"/>
    <w:rsid w:val="00E345C4"/>
    <w:rsid w:val="00E35076"/>
    <w:rsid w:val="00E410A6"/>
    <w:rsid w:val="00E4118A"/>
    <w:rsid w:val="00E41829"/>
    <w:rsid w:val="00E42318"/>
    <w:rsid w:val="00E428FA"/>
    <w:rsid w:val="00E430FB"/>
    <w:rsid w:val="00E43DE8"/>
    <w:rsid w:val="00E44D74"/>
    <w:rsid w:val="00E44F44"/>
    <w:rsid w:val="00E45495"/>
    <w:rsid w:val="00E51F49"/>
    <w:rsid w:val="00E52176"/>
    <w:rsid w:val="00E52EFA"/>
    <w:rsid w:val="00E55AA8"/>
    <w:rsid w:val="00E55E03"/>
    <w:rsid w:val="00E65945"/>
    <w:rsid w:val="00E711AB"/>
    <w:rsid w:val="00E73A28"/>
    <w:rsid w:val="00E76672"/>
    <w:rsid w:val="00E814F0"/>
    <w:rsid w:val="00E837EB"/>
    <w:rsid w:val="00E85659"/>
    <w:rsid w:val="00E86F09"/>
    <w:rsid w:val="00E90BA5"/>
    <w:rsid w:val="00E90C6D"/>
    <w:rsid w:val="00E92C31"/>
    <w:rsid w:val="00E930FB"/>
    <w:rsid w:val="00E93710"/>
    <w:rsid w:val="00E93C18"/>
    <w:rsid w:val="00E93E28"/>
    <w:rsid w:val="00E9759F"/>
    <w:rsid w:val="00EA086A"/>
    <w:rsid w:val="00EA48D2"/>
    <w:rsid w:val="00EA6A98"/>
    <w:rsid w:val="00EB142F"/>
    <w:rsid w:val="00EB2E17"/>
    <w:rsid w:val="00EB6F6C"/>
    <w:rsid w:val="00EC3AD1"/>
    <w:rsid w:val="00EC50D8"/>
    <w:rsid w:val="00EC5756"/>
    <w:rsid w:val="00EC6945"/>
    <w:rsid w:val="00EC7726"/>
    <w:rsid w:val="00ED3FE9"/>
    <w:rsid w:val="00ED7E4F"/>
    <w:rsid w:val="00EE1B31"/>
    <w:rsid w:val="00EE203F"/>
    <w:rsid w:val="00EE3608"/>
    <w:rsid w:val="00EE7005"/>
    <w:rsid w:val="00EF25C2"/>
    <w:rsid w:val="00EF47BB"/>
    <w:rsid w:val="00EF5EBE"/>
    <w:rsid w:val="00EF6158"/>
    <w:rsid w:val="00EF6B9C"/>
    <w:rsid w:val="00EF761A"/>
    <w:rsid w:val="00F07278"/>
    <w:rsid w:val="00F1179C"/>
    <w:rsid w:val="00F127C8"/>
    <w:rsid w:val="00F12ED9"/>
    <w:rsid w:val="00F17EF1"/>
    <w:rsid w:val="00F21AAF"/>
    <w:rsid w:val="00F22D56"/>
    <w:rsid w:val="00F22F6D"/>
    <w:rsid w:val="00F24512"/>
    <w:rsid w:val="00F2722B"/>
    <w:rsid w:val="00F31005"/>
    <w:rsid w:val="00F31273"/>
    <w:rsid w:val="00F3284B"/>
    <w:rsid w:val="00F32B03"/>
    <w:rsid w:val="00F356F5"/>
    <w:rsid w:val="00F35B66"/>
    <w:rsid w:val="00F372E2"/>
    <w:rsid w:val="00F373A3"/>
    <w:rsid w:val="00F429F1"/>
    <w:rsid w:val="00F43F51"/>
    <w:rsid w:val="00F46956"/>
    <w:rsid w:val="00F56D39"/>
    <w:rsid w:val="00F57B3A"/>
    <w:rsid w:val="00F57BFF"/>
    <w:rsid w:val="00F57ED9"/>
    <w:rsid w:val="00F607E2"/>
    <w:rsid w:val="00F624EB"/>
    <w:rsid w:val="00F62931"/>
    <w:rsid w:val="00F646F3"/>
    <w:rsid w:val="00F6652E"/>
    <w:rsid w:val="00F66794"/>
    <w:rsid w:val="00F70B18"/>
    <w:rsid w:val="00F74A56"/>
    <w:rsid w:val="00F74DC3"/>
    <w:rsid w:val="00F80375"/>
    <w:rsid w:val="00F803A6"/>
    <w:rsid w:val="00F812C2"/>
    <w:rsid w:val="00F8214C"/>
    <w:rsid w:val="00F83AE0"/>
    <w:rsid w:val="00F87712"/>
    <w:rsid w:val="00F9000C"/>
    <w:rsid w:val="00F9096B"/>
    <w:rsid w:val="00F90EC6"/>
    <w:rsid w:val="00F93193"/>
    <w:rsid w:val="00F95D57"/>
    <w:rsid w:val="00FA5B88"/>
    <w:rsid w:val="00FA6611"/>
    <w:rsid w:val="00FA66D6"/>
    <w:rsid w:val="00FB2214"/>
    <w:rsid w:val="00FB2BA6"/>
    <w:rsid w:val="00FB3F68"/>
    <w:rsid w:val="00FB74CD"/>
    <w:rsid w:val="00FC0DCE"/>
    <w:rsid w:val="00FC2670"/>
    <w:rsid w:val="00FC3514"/>
    <w:rsid w:val="00FC4482"/>
    <w:rsid w:val="00FC44F3"/>
    <w:rsid w:val="00FC5664"/>
    <w:rsid w:val="00FC5F65"/>
    <w:rsid w:val="00FC6DB0"/>
    <w:rsid w:val="00FD0E18"/>
    <w:rsid w:val="00FD2D7A"/>
    <w:rsid w:val="00FD543E"/>
    <w:rsid w:val="00FD7188"/>
    <w:rsid w:val="00FE1744"/>
    <w:rsid w:val="00FE4BC8"/>
    <w:rsid w:val="00FE79DB"/>
    <w:rsid w:val="00FF18C0"/>
    <w:rsid w:val="00FF2726"/>
    <w:rsid w:val="00FF2AB2"/>
    <w:rsid w:val="00FF39FB"/>
    <w:rsid w:val="35E772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51A3823B-197E-429D-9C2F-A5C40C6A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15C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3275E"/>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B3275E"/>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B3275E"/>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semiHidden/>
    <w:unhideWhenUsed/>
    <w:qFormat/>
    <w:rsid w:val="007619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adpis1Char">
    <w:name w:val="Nadpis 1 Char"/>
    <w:basedOn w:val="Predvolenpsmoodseku"/>
    <w:link w:val="Nadpis1"/>
    <w:uiPriority w:val="9"/>
    <w:rsid w:val="00B3275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3275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3275E"/>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B3275E"/>
    <w:pPr>
      <w:spacing w:before="100" w:beforeAutospacing="1" w:after="100" w:afterAutospacing="1"/>
    </w:pPr>
  </w:style>
  <w:style w:type="character" w:styleId="Siln">
    <w:name w:val="Strong"/>
    <w:basedOn w:val="Predvolenpsmoodseku"/>
    <w:uiPriority w:val="22"/>
    <w:qFormat/>
    <w:rsid w:val="00B3275E"/>
    <w:rPr>
      <w:b/>
      <w:bCs/>
    </w:rPr>
  </w:style>
  <w:style w:type="paragraph" w:customStyle="1" w:styleId="align-right">
    <w:name w:val="align-right"/>
    <w:basedOn w:val="Normlny"/>
    <w:rsid w:val="00B3275E"/>
    <w:pPr>
      <w:spacing w:before="100" w:beforeAutospacing="1" w:after="100" w:afterAutospacing="1"/>
    </w:pPr>
  </w:style>
  <w:style w:type="character" w:customStyle="1" w:styleId="normaltextrun">
    <w:name w:val="normaltextrun"/>
    <w:basedOn w:val="Predvolenpsmoodseku"/>
    <w:rsid w:val="00A450E1"/>
  </w:style>
  <w:style w:type="character" w:customStyle="1" w:styleId="eop">
    <w:name w:val="eop"/>
    <w:basedOn w:val="Predvolenpsmoodseku"/>
    <w:rsid w:val="00A450E1"/>
  </w:style>
  <w:style w:type="character" w:customStyle="1" w:styleId="Nadpis4Char">
    <w:name w:val="Nadpis 4 Char"/>
    <w:basedOn w:val="Predvolenpsmoodseku"/>
    <w:link w:val="Nadpis4"/>
    <w:uiPriority w:val="9"/>
    <w:semiHidden/>
    <w:rsid w:val="00761988"/>
    <w:rPr>
      <w:rFonts w:asciiTheme="majorHAnsi" w:eastAsiaTheme="majorEastAsia" w:hAnsiTheme="majorHAnsi" w:cstheme="majorBidi"/>
      <w:i/>
      <w:iCs/>
      <w:color w:val="2F5496" w:themeColor="accent1" w:themeShade="BF"/>
    </w:rPr>
  </w:style>
  <w:style w:type="paragraph" w:customStyle="1" w:styleId="result-card">
    <w:name w:val="result-card"/>
    <w:basedOn w:val="Normlny"/>
    <w:rsid w:val="00761988"/>
    <w:pPr>
      <w:spacing w:before="100" w:beforeAutospacing="1" w:after="100" w:afterAutospacing="1"/>
    </w:pPr>
  </w:style>
  <w:style w:type="paragraph" w:customStyle="1" w:styleId="experience-itemduration">
    <w:name w:val="experience-item__duration"/>
    <w:basedOn w:val="Normlny"/>
    <w:rsid w:val="00761988"/>
    <w:pPr>
      <w:spacing w:before="100" w:beforeAutospacing="1" w:after="100" w:afterAutospacing="1"/>
    </w:pPr>
  </w:style>
  <w:style w:type="character" w:customStyle="1" w:styleId="date-range">
    <w:name w:val="date-range"/>
    <w:basedOn w:val="Predvolenpsmoodseku"/>
    <w:rsid w:val="00761988"/>
  </w:style>
  <w:style w:type="character" w:customStyle="1" w:styleId="date-rangeduration">
    <w:name w:val="date-range__duration"/>
    <w:basedOn w:val="Predvolenpsmoodseku"/>
    <w:rsid w:val="00761988"/>
  </w:style>
  <w:style w:type="paragraph" w:customStyle="1" w:styleId="experience-itemlocation">
    <w:name w:val="experience-item__location"/>
    <w:basedOn w:val="Normlny"/>
    <w:rsid w:val="00761988"/>
    <w:pPr>
      <w:spacing w:before="100" w:beforeAutospacing="1" w:after="100" w:afterAutospacing="1"/>
    </w:pPr>
  </w:style>
  <w:style w:type="character" w:customStyle="1" w:styleId="screen-reader-text">
    <w:name w:val="screen-reader-text"/>
    <w:basedOn w:val="Predvolenpsmoodseku"/>
    <w:rsid w:val="00761988"/>
  </w:style>
  <w:style w:type="character" w:customStyle="1" w:styleId="educationitem">
    <w:name w:val="education__item"/>
    <w:basedOn w:val="Predvolenpsmoodseku"/>
    <w:rsid w:val="00761988"/>
  </w:style>
  <w:style w:type="paragraph" w:customStyle="1" w:styleId="educationitem1">
    <w:name w:val="education__item1"/>
    <w:basedOn w:val="Normlny"/>
    <w:rsid w:val="00761988"/>
    <w:pPr>
      <w:spacing w:before="100" w:beforeAutospacing="1" w:after="100" w:afterAutospacing="1"/>
    </w:pPr>
  </w:style>
  <w:style w:type="table" w:styleId="Mriekatabuky">
    <w:name w:val="Table Grid"/>
    <w:basedOn w:val="Normlnatabuka"/>
    <w:uiPriority w:val="39"/>
    <w:rsid w:val="006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DD7E4D"/>
    <w:rPr>
      <w:color w:val="605E5C"/>
      <w:shd w:val="clear" w:color="auto" w:fill="E1DFDD"/>
    </w:rPr>
  </w:style>
  <w:style w:type="paragraph" w:styleId="Bezriadkovania">
    <w:name w:val="No Spacing"/>
    <w:uiPriority w:val="1"/>
    <w:qFormat/>
    <w:rsid w:val="00C4028D"/>
    <w:pPr>
      <w:spacing w:after="0" w:line="240" w:lineRule="auto"/>
    </w:pPr>
  </w:style>
  <w:style w:type="paragraph" w:customStyle="1" w:styleId="Polokakomentr">
    <w:name w:val="Položka_komentár"/>
    <w:basedOn w:val="Normlny"/>
    <w:link w:val="PolokakomentrChar"/>
    <w:uiPriority w:val="99"/>
    <w:rsid w:val="00AF6977"/>
    <w:rPr>
      <w:rFonts w:eastAsia="SimSun"/>
      <w:i/>
      <w:color w:val="365F91"/>
      <w:sz w:val="20"/>
      <w:szCs w:val="20"/>
    </w:rPr>
  </w:style>
  <w:style w:type="character" w:customStyle="1" w:styleId="PolokakomentrChar">
    <w:name w:val="Položka_komentár Char"/>
    <w:link w:val="Polokakomentr"/>
    <w:uiPriority w:val="99"/>
    <w:locked/>
    <w:rsid w:val="00AF6977"/>
    <w:rPr>
      <w:rFonts w:ascii="Times New Roman" w:eastAsia="SimSun" w:hAnsi="Times New Roman" w:cs="Times New Roman"/>
      <w:i/>
      <w:color w:val="365F91"/>
      <w:sz w:val="20"/>
      <w:szCs w:val="20"/>
      <w:lang w:eastAsia="sk-SK"/>
    </w:rPr>
  </w:style>
  <w:style w:type="paragraph" w:customStyle="1" w:styleId="paragraph">
    <w:name w:val="paragraph"/>
    <w:basedOn w:val="Normlny"/>
    <w:rsid w:val="00774099"/>
    <w:pPr>
      <w:spacing w:before="100" w:beforeAutospacing="1" w:after="100" w:afterAutospacing="1"/>
    </w:pPr>
  </w:style>
  <w:style w:type="character" w:styleId="PouitHypertextovPrepojenie">
    <w:name w:val="FollowedHyperlink"/>
    <w:basedOn w:val="Predvolenpsmoodseku"/>
    <w:uiPriority w:val="99"/>
    <w:semiHidden/>
    <w:unhideWhenUsed/>
    <w:rsid w:val="00532446"/>
    <w:rPr>
      <w:color w:val="954F72" w:themeColor="followedHyperlink"/>
      <w:u w:val="single"/>
    </w:rPr>
  </w:style>
  <w:style w:type="character" w:customStyle="1" w:styleId="spellingerror">
    <w:name w:val="spellingerror"/>
    <w:basedOn w:val="Predvolenpsmoodseku"/>
    <w:rsid w:val="0080605E"/>
  </w:style>
  <w:style w:type="paragraph" w:customStyle="1" w:styleId="Default">
    <w:name w:val="Default"/>
    <w:rsid w:val="009F51C8"/>
    <w:pPr>
      <w:autoSpaceDE w:val="0"/>
      <w:autoSpaceDN w:val="0"/>
      <w:adjustRightInd w:val="0"/>
      <w:spacing w:after="0" w:line="240" w:lineRule="auto"/>
    </w:pPr>
    <w:rPr>
      <w:rFonts w:ascii="Arial Narrow" w:hAnsi="Arial Narrow" w:cs="Arial Narrow"/>
      <w:color w:val="000000"/>
      <w:sz w:val="24"/>
      <w:szCs w:val="24"/>
    </w:rPr>
  </w:style>
  <w:style w:type="paragraph" w:styleId="Predmetkomentra">
    <w:name w:val="annotation subject"/>
    <w:basedOn w:val="Textkomentra"/>
    <w:next w:val="Textkomentra"/>
    <w:link w:val="PredmetkomentraChar"/>
    <w:uiPriority w:val="99"/>
    <w:semiHidden/>
    <w:unhideWhenUsed/>
    <w:rsid w:val="00355B0E"/>
    <w:rPr>
      <w:b/>
      <w:bCs/>
    </w:rPr>
  </w:style>
  <w:style w:type="character" w:customStyle="1" w:styleId="PredmetkomentraChar">
    <w:name w:val="Predmet komentára Char"/>
    <w:basedOn w:val="TextkomentraChar"/>
    <w:link w:val="Predmetkomentra"/>
    <w:uiPriority w:val="99"/>
    <w:semiHidden/>
    <w:rsid w:val="00355B0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333">
      <w:bodyDiv w:val="1"/>
      <w:marLeft w:val="0"/>
      <w:marRight w:val="0"/>
      <w:marTop w:val="0"/>
      <w:marBottom w:val="0"/>
      <w:divBdr>
        <w:top w:val="none" w:sz="0" w:space="0" w:color="auto"/>
        <w:left w:val="none" w:sz="0" w:space="0" w:color="auto"/>
        <w:bottom w:val="none" w:sz="0" w:space="0" w:color="auto"/>
        <w:right w:val="none" w:sz="0" w:space="0" w:color="auto"/>
      </w:divBdr>
    </w:div>
    <w:div w:id="124154580">
      <w:bodyDiv w:val="1"/>
      <w:marLeft w:val="0"/>
      <w:marRight w:val="0"/>
      <w:marTop w:val="0"/>
      <w:marBottom w:val="0"/>
      <w:divBdr>
        <w:top w:val="none" w:sz="0" w:space="0" w:color="auto"/>
        <w:left w:val="none" w:sz="0" w:space="0" w:color="auto"/>
        <w:bottom w:val="none" w:sz="0" w:space="0" w:color="auto"/>
        <w:right w:val="none" w:sz="0" w:space="0" w:color="auto"/>
      </w:divBdr>
    </w:div>
    <w:div w:id="175534843">
      <w:bodyDiv w:val="1"/>
      <w:marLeft w:val="0"/>
      <w:marRight w:val="0"/>
      <w:marTop w:val="0"/>
      <w:marBottom w:val="0"/>
      <w:divBdr>
        <w:top w:val="none" w:sz="0" w:space="0" w:color="auto"/>
        <w:left w:val="none" w:sz="0" w:space="0" w:color="auto"/>
        <w:bottom w:val="none" w:sz="0" w:space="0" w:color="auto"/>
        <w:right w:val="none" w:sz="0" w:space="0" w:color="auto"/>
      </w:divBdr>
      <w:divsChild>
        <w:div w:id="1759936264">
          <w:marLeft w:val="0"/>
          <w:marRight w:val="0"/>
          <w:marTop w:val="0"/>
          <w:marBottom w:val="0"/>
          <w:divBdr>
            <w:top w:val="none" w:sz="0" w:space="0" w:color="auto"/>
            <w:left w:val="none" w:sz="0" w:space="0" w:color="auto"/>
            <w:bottom w:val="none" w:sz="0" w:space="0" w:color="auto"/>
            <w:right w:val="none" w:sz="0" w:space="0" w:color="auto"/>
          </w:divBdr>
        </w:div>
      </w:divsChild>
    </w:div>
    <w:div w:id="284579858">
      <w:bodyDiv w:val="1"/>
      <w:marLeft w:val="0"/>
      <w:marRight w:val="0"/>
      <w:marTop w:val="0"/>
      <w:marBottom w:val="0"/>
      <w:divBdr>
        <w:top w:val="none" w:sz="0" w:space="0" w:color="auto"/>
        <w:left w:val="none" w:sz="0" w:space="0" w:color="auto"/>
        <w:bottom w:val="none" w:sz="0" w:space="0" w:color="auto"/>
        <w:right w:val="none" w:sz="0" w:space="0" w:color="auto"/>
      </w:divBdr>
    </w:div>
    <w:div w:id="330380100">
      <w:bodyDiv w:val="1"/>
      <w:marLeft w:val="0"/>
      <w:marRight w:val="0"/>
      <w:marTop w:val="0"/>
      <w:marBottom w:val="0"/>
      <w:divBdr>
        <w:top w:val="none" w:sz="0" w:space="0" w:color="auto"/>
        <w:left w:val="none" w:sz="0" w:space="0" w:color="auto"/>
        <w:bottom w:val="none" w:sz="0" w:space="0" w:color="auto"/>
        <w:right w:val="none" w:sz="0" w:space="0" w:color="auto"/>
      </w:divBdr>
    </w:div>
    <w:div w:id="392436383">
      <w:bodyDiv w:val="1"/>
      <w:marLeft w:val="0"/>
      <w:marRight w:val="0"/>
      <w:marTop w:val="0"/>
      <w:marBottom w:val="0"/>
      <w:divBdr>
        <w:top w:val="none" w:sz="0" w:space="0" w:color="auto"/>
        <w:left w:val="none" w:sz="0" w:space="0" w:color="auto"/>
        <w:bottom w:val="none" w:sz="0" w:space="0" w:color="auto"/>
        <w:right w:val="none" w:sz="0" w:space="0" w:color="auto"/>
      </w:divBdr>
      <w:divsChild>
        <w:div w:id="682053988">
          <w:marLeft w:val="0"/>
          <w:marRight w:val="0"/>
          <w:marTop w:val="0"/>
          <w:marBottom w:val="0"/>
          <w:divBdr>
            <w:top w:val="none" w:sz="0" w:space="0" w:color="auto"/>
            <w:left w:val="none" w:sz="0" w:space="0" w:color="auto"/>
            <w:bottom w:val="none" w:sz="0" w:space="0" w:color="auto"/>
            <w:right w:val="none" w:sz="0" w:space="0" w:color="auto"/>
          </w:divBdr>
        </w:div>
      </w:divsChild>
    </w:div>
    <w:div w:id="413549461">
      <w:bodyDiv w:val="1"/>
      <w:marLeft w:val="0"/>
      <w:marRight w:val="0"/>
      <w:marTop w:val="0"/>
      <w:marBottom w:val="0"/>
      <w:divBdr>
        <w:top w:val="none" w:sz="0" w:space="0" w:color="auto"/>
        <w:left w:val="none" w:sz="0" w:space="0" w:color="auto"/>
        <w:bottom w:val="none" w:sz="0" w:space="0" w:color="auto"/>
        <w:right w:val="none" w:sz="0" w:space="0" w:color="auto"/>
      </w:divBdr>
      <w:divsChild>
        <w:div w:id="6366972">
          <w:marLeft w:val="0"/>
          <w:marRight w:val="0"/>
          <w:marTop w:val="0"/>
          <w:marBottom w:val="0"/>
          <w:divBdr>
            <w:top w:val="none" w:sz="0" w:space="0" w:color="auto"/>
            <w:left w:val="none" w:sz="0" w:space="0" w:color="auto"/>
            <w:bottom w:val="none" w:sz="0" w:space="0" w:color="auto"/>
            <w:right w:val="none" w:sz="0" w:space="0" w:color="auto"/>
          </w:divBdr>
        </w:div>
        <w:div w:id="47803560">
          <w:marLeft w:val="0"/>
          <w:marRight w:val="0"/>
          <w:marTop w:val="0"/>
          <w:marBottom w:val="0"/>
          <w:divBdr>
            <w:top w:val="none" w:sz="0" w:space="0" w:color="auto"/>
            <w:left w:val="none" w:sz="0" w:space="0" w:color="auto"/>
            <w:bottom w:val="none" w:sz="0" w:space="0" w:color="auto"/>
            <w:right w:val="none" w:sz="0" w:space="0" w:color="auto"/>
          </w:divBdr>
          <w:divsChild>
            <w:div w:id="709458355">
              <w:marLeft w:val="0"/>
              <w:marRight w:val="0"/>
              <w:marTop w:val="0"/>
              <w:marBottom w:val="0"/>
              <w:divBdr>
                <w:top w:val="none" w:sz="0" w:space="0" w:color="auto"/>
                <w:left w:val="none" w:sz="0" w:space="0" w:color="auto"/>
                <w:bottom w:val="none" w:sz="0" w:space="0" w:color="auto"/>
                <w:right w:val="none" w:sz="0" w:space="0" w:color="auto"/>
              </w:divBdr>
            </w:div>
          </w:divsChild>
        </w:div>
        <w:div w:id="228464272">
          <w:marLeft w:val="0"/>
          <w:marRight w:val="0"/>
          <w:marTop w:val="0"/>
          <w:marBottom w:val="0"/>
          <w:divBdr>
            <w:top w:val="none" w:sz="0" w:space="0" w:color="auto"/>
            <w:left w:val="none" w:sz="0" w:space="0" w:color="auto"/>
            <w:bottom w:val="none" w:sz="0" w:space="0" w:color="auto"/>
            <w:right w:val="none" w:sz="0" w:space="0" w:color="auto"/>
          </w:divBdr>
        </w:div>
        <w:div w:id="531456808">
          <w:marLeft w:val="0"/>
          <w:marRight w:val="0"/>
          <w:marTop w:val="0"/>
          <w:marBottom w:val="0"/>
          <w:divBdr>
            <w:top w:val="none" w:sz="0" w:space="0" w:color="auto"/>
            <w:left w:val="none" w:sz="0" w:space="0" w:color="auto"/>
            <w:bottom w:val="none" w:sz="0" w:space="0" w:color="auto"/>
            <w:right w:val="none" w:sz="0" w:space="0" w:color="auto"/>
          </w:divBdr>
        </w:div>
        <w:div w:id="583149458">
          <w:marLeft w:val="0"/>
          <w:marRight w:val="0"/>
          <w:marTop w:val="0"/>
          <w:marBottom w:val="0"/>
          <w:divBdr>
            <w:top w:val="none" w:sz="0" w:space="0" w:color="auto"/>
            <w:left w:val="none" w:sz="0" w:space="0" w:color="auto"/>
            <w:bottom w:val="none" w:sz="0" w:space="0" w:color="auto"/>
            <w:right w:val="none" w:sz="0" w:space="0" w:color="auto"/>
          </w:divBdr>
        </w:div>
      </w:divsChild>
    </w:div>
    <w:div w:id="500657163">
      <w:bodyDiv w:val="1"/>
      <w:marLeft w:val="0"/>
      <w:marRight w:val="0"/>
      <w:marTop w:val="0"/>
      <w:marBottom w:val="0"/>
      <w:divBdr>
        <w:top w:val="none" w:sz="0" w:space="0" w:color="auto"/>
        <w:left w:val="none" w:sz="0" w:space="0" w:color="auto"/>
        <w:bottom w:val="none" w:sz="0" w:space="0" w:color="auto"/>
        <w:right w:val="none" w:sz="0" w:space="0" w:color="auto"/>
      </w:divBdr>
      <w:divsChild>
        <w:div w:id="2040742330">
          <w:marLeft w:val="0"/>
          <w:marRight w:val="0"/>
          <w:marTop w:val="0"/>
          <w:marBottom w:val="0"/>
          <w:divBdr>
            <w:top w:val="none" w:sz="0" w:space="0" w:color="auto"/>
            <w:left w:val="none" w:sz="0" w:space="0" w:color="auto"/>
            <w:bottom w:val="none" w:sz="0" w:space="0" w:color="auto"/>
            <w:right w:val="none" w:sz="0" w:space="0" w:color="auto"/>
          </w:divBdr>
        </w:div>
      </w:divsChild>
    </w:div>
    <w:div w:id="512182399">
      <w:bodyDiv w:val="1"/>
      <w:marLeft w:val="0"/>
      <w:marRight w:val="0"/>
      <w:marTop w:val="0"/>
      <w:marBottom w:val="0"/>
      <w:divBdr>
        <w:top w:val="none" w:sz="0" w:space="0" w:color="auto"/>
        <w:left w:val="none" w:sz="0" w:space="0" w:color="auto"/>
        <w:bottom w:val="none" w:sz="0" w:space="0" w:color="auto"/>
        <w:right w:val="none" w:sz="0" w:space="0" w:color="auto"/>
      </w:divBdr>
    </w:div>
    <w:div w:id="581331797">
      <w:bodyDiv w:val="1"/>
      <w:marLeft w:val="0"/>
      <w:marRight w:val="0"/>
      <w:marTop w:val="0"/>
      <w:marBottom w:val="0"/>
      <w:divBdr>
        <w:top w:val="none" w:sz="0" w:space="0" w:color="auto"/>
        <w:left w:val="none" w:sz="0" w:space="0" w:color="auto"/>
        <w:bottom w:val="none" w:sz="0" w:space="0" w:color="auto"/>
        <w:right w:val="none" w:sz="0" w:space="0" w:color="auto"/>
      </w:divBdr>
    </w:div>
    <w:div w:id="640227691">
      <w:bodyDiv w:val="1"/>
      <w:marLeft w:val="0"/>
      <w:marRight w:val="0"/>
      <w:marTop w:val="0"/>
      <w:marBottom w:val="0"/>
      <w:divBdr>
        <w:top w:val="none" w:sz="0" w:space="0" w:color="auto"/>
        <w:left w:val="none" w:sz="0" w:space="0" w:color="auto"/>
        <w:bottom w:val="none" w:sz="0" w:space="0" w:color="auto"/>
        <w:right w:val="none" w:sz="0" w:space="0" w:color="auto"/>
      </w:divBdr>
    </w:div>
    <w:div w:id="690372624">
      <w:bodyDiv w:val="1"/>
      <w:marLeft w:val="0"/>
      <w:marRight w:val="0"/>
      <w:marTop w:val="0"/>
      <w:marBottom w:val="0"/>
      <w:divBdr>
        <w:top w:val="none" w:sz="0" w:space="0" w:color="auto"/>
        <w:left w:val="none" w:sz="0" w:space="0" w:color="auto"/>
        <w:bottom w:val="none" w:sz="0" w:space="0" w:color="auto"/>
        <w:right w:val="none" w:sz="0" w:space="0" w:color="auto"/>
      </w:divBdr>
    </w:div>
    <w:div w:id="702050515">
      <w:bodyDiv w:val="1"/>
      <w:marLeft w:val="0"/>
      <w:marRight w:val="0"/>
      <w:marTop w:val="0"/>
      <w:marBottom w:val="0"/>
      <w:divBdr>
        <w:top w:val="none" w:sz="0" w:space="0" w:color="auto"/>
        <w:left w:val="none" w:sz="0" w:space="0" w:color="auto"/>
        <w:bottom w:val="none" w:sz="0" w:space="0" w:color="auto"/>
        <w:right w:val="none" w:sz="0" w:space="0" w:color="auto"/>
      </w:divBdr>
    </w:div>
    <w:div w:id="773792902">
      <w:bodyDiv w:val="1"/>
      <w:marLeft w:val="0"/>
      <w:marRight w:val="0"/>
      <w:marTop w:val="0"/>
      <w:marBottom w:val="0"/>
      <w:divBdr>
        <w:top w:val="none" w:sz="0" w:space="0" w:color="auto"/>
        <w:left w:val="none" w:sz="0" w:space="0" w:color="auto"/>
        <w:bottom w:val="none" w:sz="0" w:space="0" w:color="auto"/>
        <w:right w:val="none" w:sz="0" w:space="0" w:color="auto"/>
      </w:divBdr>
      <w:divsChild>
        <w:div w:id="1078870629">
          <w:marLeft w:val="0"/>
          <w:marRight w:val="0"/>
          <w:marTop w:val="0"/>
          <w:marBottom w:val="0"/>
          <w:divBdr>
            <w:top w:val="none" w:sz="0" w:space="0" w:color="auto"/>
            <w:left w:val="none" w:sz="0" w:space="0" w:color="auto"/>
            <w:bottom w:val="none" w:sz="0" w:space="0" w:color="auto"/>
            <w:right w:val="none" w:sz="0" w:space="0" w:color="auto"/>
          </w:divBdr>
        </w:div>
      </w:divsChild>
    </w:div>
    <w:div w:id="821627318">
      <w:bodyDiv w:val="1"/>
      <w:marLeft w:val="0"/>
      <w:marRight w:val="0"/>
      <w:marTop w:val="0"/>
      <w:marBottom w:val="0"/>
      <w:divBdr>
        <w:top w:val="none" w:sz="0" w:space="0" w:color="auto"/>
        <w:left w:val="none" w:sz="0" w:space="0" w:color="auto"/>
        <w:bottom w:val="none" w:sz="0" w:space="0" w:color="auto"/>
        <w:right w:val="none" w:sz="0" w:space="0" w:color="auto"/>
      </w:divBdr>
    </w:div>
    <w:div w:id="921913774">
      <w:bodyDiv w:val="1"/>
      <w:marLeft w:val="0"/>
      <w:marRight w:val="0"/>
      <w:marTop w:val="0"/>
      <w:marBottom w:val="0"/>
      <w:divBdr>
        <w:top w:val="none" w:sz="0" w:space="0" w:color="auto"/>
        <w:left w:val="none" w:sz="0" w:space="0" w:color="auto"/>
        <w:bottom w:val="none" w:sz="0" w:space="0" w:color="auto"/>
        <w:right w:val="none" w:sz="0" w:space="0" w:color="auto"/>
      </w:divBdr>
    </w:div>
    <w:div w:id="964778615">
      <w:bodyDiv w:val="1"/>
      <w:marLeft w:val="0"/>
      <w:marRight w:val="0"/>
      <w:marTop w:val="0"/>
      <w:marBottom w:val="0"/>
      <w:divBdr>
        <w:top w:val="none" w:sz="0" w:space="0" w:color="auto"/>
        <w:left w:val="none" w:sz="0" w:space="0" w:color="auto"/>
        <w:bottom w:val="none" w:sz="0" w:space="0" w:color="auto"/>
        <w:right w:val="none" w:sz="0" w:space="0" w:color="auto"/>
      </w:divBdr>
    </w:div>
    <w:div w:id="981229350">
      <w:bodyDiv w:val="1"/>
      <w:marLeft w:val="0"/>
      <w:marRight w:val="0"/>
      <w:marTop w:val="0"/>
      <w:marBottom w:val="0"/>
      <w:divBdr>
        <w:top w:val="none" w:sz="0" w:space="0" w:color="auto"/>
        <w:left w:val="none" w:sz="0" w:space="0" w:color="auto"/>
        <w:bottom w:val="none" w:sz="0" w:space="0" w:color="auto"/>
        <w:right w:val="none" w:sz="0" w:space="0" w:color="auto"/>
      </w:divBdr>
    </w:div>
    <w:div w:id="1158153581">
      <w:bodyDiv w:val="1"/>
      <w:marLeft w:val="0"/>
      <w:marRight w:val="0"/>
      <w:marTop w:val="0"/>
      <w:marBottom w:val="0"/>
      <w:divBdr>
        <w:top w:val="none" w:sz="0" w:space="0" w:color="auto"/>
        <w:left w:val="none" w:sz="0" w:space="0" w:color="auto"/>
        <w:bottom w:val="none" w:sz="0" w:space="0" w:color="auto"/>
        <w:right w:val="none" w:sz="0" w:space="0" w:color="auto"/>
      </w:divBdr>
    </w:div>
    <w:div w:id="1261182392">
      <w:bodyDiv w:val="1"/>
      <w:marLeft w:val="0"/>
      <w:marRight w:val="0"/>
      <w:marTop w:val="0"/>
      <w:marBottom w:val="0"/>
      <w:divBdr>
        <w:top w:val="none" w:sz="0" w:space="0" w:color="auto"/>
        <w:left w:val="none" w:sz="0" w:space="0" w:color="auto"/>
        <w:bottom w:val="none" w:sz="0" w:space="0" w:color="auto"/>
        <w:right w:val="none" w:sz="0" w:space="0" w:color="auto"/>
      </w:divBdr>
    </w:div>
    <w:div w:id="1338650288">
      <w:bodyDiv w:val="1"/>
      <w:marLeft w:val="0"/>
      <w:marRight w:val="0"/>
      <w:marTop w:val="0"/>
      <w:marBottom w:val="0"/>
      <w:divBdr>
        <w:top w:val="none" w:sz="0" w:space="0" w:color="auto"/>
        <w:left w:val="none" w:sz="0" w:space="0" w:color="auto"/>
        <w:bottom w:val="none" w:sz="0" w:space="0" w:color="auto"/>
        <w:right w:val="none" w:sz="0" w:space="0" w:color="auto"/>
      </w:divBdr>
    </w:div>
    <w:div w:id="1352030104">
      <w:bodyDiv w:val="1"/>
      <w:marLeft w:val="0"/>
      <w:marRight w:val="0"/>
      <w:marTop w:val="0"/>
      <w:marBottom w:val="0"/>
      <w:divBdr>
        <w:top w:val="none" w:sz="0" w:space="0" w:color="auto"/>
        <w:left w:val="none" w:sz="0" w:space="0" w:color="auto"/>
        <w:bottom w:val="none" w:sz="0" w:space="0" w:color="auto"/>
        <w:right w:val="none" w:sz="0" w:space="0" w:color="auto"/>
      </w:divBdr>
    </w:div>
    <w:div w:id="1479225846">
      <w:bodyDiv w:val="1"/>
      <w:marLeft w:val="0"/>
      <w:marRight w:val="0"/>
      <w:marTop w:val="0"/>
      <w:marBottom w:val="0"/>
      <w:divBdr>
        <w:top w:val="none" w:sz="0" w:space="0" w:color="auto"/>
        <w:left w:val="none" w:sz="0" w:space="0" w:color="auto"/>
        <w:bottom w:val="none" w:sz="0" w:space="0" w:color="auto"/>
        <w:right w:val="none" w:sz="0" w:space="0" w:color="auto"/>
      </w:divBdr>
    </w:div>
    <w:div w:id="1486438052">
      <w:bodyDiv w:val="1"/>
      <w:marLeft w:val="0"/>
      <w:marRight w:val="0"/>
      <w:marTop w:val="0"/>
      <w:marBottom w:val="0"/>
      <w:divBdr>
        <w:top w:val="none" w:sz="0" w:space="0" w:color="auto"/>
        <w:left w:val="none" w:sz="0" w:space="0" w:color="auto"/>
        <w:bottom w:val="none" w:sz="0" w:space="0" w:color="auto"/>
        <w:right w:val="none" w:sz="0" w:space="0" w:color="auto"/>
      </w:divBdr>
    </w:div>
    <w:div w:id="1526627027">
      <w:bodyDiv w:val="1"/>
      <w:marLeft w:val="0"/>
      <w:marRight w:val="0"/>
      <w:marTop w:val="0"/>
      <w:marBottom w:val="0"/>
      <w:divBdr>
        <w:top w:val="none" w:sz="0" w:space="0" w:color="auto"/>
        <w:left w:val="none" w:sz="0" w:space="0" w:color="auto"/>
        <w:bottom w:val="none" w:sz="0" w:space="0" w:color="auto"/>
        <w:right w:val="none" w:sz="0" w:space="0" w:color="auto"/>
      </w:divBdr>
      <w:divsChild>
        <w:div w:id="120925867">
          <w:marLeft w:val="0"/>
          <w:marRight w:val="0"/>
          <w:marTop w:val="0"/>
          <w:marBottom w:val="0"/>
          <w:divBdr>
            <w:top w:val="none" w:sz="0" w:space="0" w:color="auto"/>
            <w:left w:val="none" w:sz="0" w:space="0" w:color="auto"/>
            <w:bottom w:val="none" w:sz="0" w:space="0" w:color="auto"/>
            <w:right w:val="none" w:sz="0" w:space="0" w:color="auto"/>
          </w:divBdr>
          <w:divsChild>
            <w:div w:id="469522992">
              <w:marLeft w:val="0"/>
              <w:marRight w:val="0"/>
              <w:marTop w:val="0"/>
              <w:marBottom w:val="0"/>
              <w:divBdr>
                <w:top w:val="none" w:sz="0" w:space="0" w:color="auto"/>
                <w:left w:val="none" w:sz="0" w:space="0" w:color="auto"/>
                <w:bottom w:val="none" w:sz="0" w:space="0" w:color="auto"/>
                <w:right w:val="none" w:sz="0" w:space="0" w:color="auto"/>
              </w:divBdr>
            </w:div>
          </w:divsChild>
        </w:div>
        <w:div w:id="396782437">
          <w:marLeft w:val="0"/>
          <w:marRight w:val="0"/>
          <w:marTop w:val="0"/>
          <w:marBottom w:val="0"/>
          <w:divBdr>
            <w:top w:val="none" w:sz="0" w:space="0" w:color="auto"/>
            <w:left w:val="none" w:sz="0" w:space="0" w:color="auto"/>
            <w:bottom w:val="none" w:sz="0" w:space="0" w:color="auto"/>
            <w:right w:val="none" w:sz="0" w:space="0" w:color="auto"/>
          </w:divBdr>
          <w:divsChild>
            <w:div w:id="1828009061">
              <w:marLeft w:val="0"/>
              <w:marRight w:val="0"/>
              <w:marTop w:val="0"/>
              <w:marBottom w:val="0"/>
              <w:divBdr>
                <w:top w:val="none" w:sz="0" w:space="0" w:color="auto"/>
                <w:left w:val="none" w:sz="0" w:space="0" w:color="auto"/>
                <w:bottom w:val="none" w:sz="0" w:space="0" w:color="auto"/>
                <w:right w:val="none" w:sz="0" w:space="0" w:color="auto"/>
              </w:divBdr>
            </w:div>
          </w:divsChild>
        </w:div>
        <w:div w:id="549073585">
          <w:marLeft w:val="0"/>
          <w:marRight w:val="0"/>
          <w:marTop w:val="0"/>
          <w:marBottom w:val="0"/>
          <w:divBdr>
            <w:top w:val="none" w:sz="0" w:space="0" w:color="auto"/>
            <w:left w:val="none" w:sz="0" w:space="0" w:color="auto"/>
            <w:bottom w:val="none" w:sz="0" w:space="0" w:color="auto"/>
            <w:right w:val="none" w:sz="0" w:space="0" w:color="auto"/>
          </w:divBdr>
          <w:divsChild>
            <w:div w:id="2043355616">
              <w:marLeft w:val="0"/>
              <w:marRight w:val="0"/>
              <w:marTop w:val="0"/>
              <w:marBottom w:val="0"/>
              <w:divBdr>
                <w:top w:val="none" w:sz="0" w:space="0" w:color="auto"/>
                <w:left w:val="none" w:sz="0" w:space="0" w:color="auto"/>
                <w:bottom w:val="none" w:sz="0" w:space="0" w:color="auto"/>
                <w:right w:val="none" w:sz="0" w:space="0" w:color="auto"/>
              </w:divBdr>
            </w:div>
          </w:divsChild>
        </w:div>
        <w:div w:id="1581982389">
          <w:marLeft w:val="0"/>
          <w:marRight w:val="0"/>
          <w:marTop w:val="0"/>
          <w:marBottom w:val="0"/>
          <w:divBdr>
            <w:top w:val="none" w:sz="0" w:space="0" w:color="auto"/>
            <w:left w:val="none" w:sz="0" w:space="0" w:color="auto"/>
            <w:bottom w:val="none" w:sz="0" w:space="0" w:color="auto"/>
            <w:right w:val="none" w:sz="0" w:space="0" w:color="auto"/>
          </w:divBdr>
          <w:divsChild>
            <w:div w:id="1272781128">
              <w:marLeft w:val="0"/>
              <w:marRight w:val="0"/>
              <w:marTop w:val="0"/>
              <w:marBottom w:val="0"/>
              <w:divBdr>
                <w:top w:val="none" w:sz="0" w:space="0" w:color="auto"/>
                <w:left w:val="none" w:sz="0" w:space="0" w:color="auto"/>
                <w:bottom w:val="none" w:sz="0" w:space="0" w:color="auto"/>
                <w:right w:val="none" w:sz="0" w:space="0" w:color="auto"/>
              </w:divBdr>
            </w:div>
          </w:divsChild>
        </w:div>
        <w:div w:id="1911961402">
          <w:marLeft w:val="0"/>
          <w:marRight w:val="0"/>
          <w:marTop w:val="0"/>
          <w:marBottom w:val="0"/>
          <w:divBdr>
            <w:top w:val="none" w:sz="0" w:space="0" w:color="auto"/>
            <w:left w:val="none" w:sz="0" w:space="0" w:color="auto"/>
            <w:bottom w:val="none" w:sz="0" w:space="0" w:color="auto"/>
            <w:right w:val="none" w:sz="0" w:space="0" w:color="auto"/>
          </w:divBdr>
          <w:divsChild>
            <w:div w:id="1149253035">
              <w:marLeft w:val="0"/>
              <w:marRight w:val="0"/>
              <w:marTop w:val="0"/>
              <w:marBottom w:val="0"/>
              <w:divBdr>
                <w:top w:val="none" w:sz="0" w:space="0" w:color="auto"/>
                <w:left w:val="none" w:sz="0" w:space="0" w:color="auto"/>
                <w:bottom w:val="none" w:sz="0" w:space="0" w:color="auto"/>
                <w:right w:val="none" w:sz="0" w:space="0" w:color="auto"/>
              </w:divBdr>
            </w:div>
          </w:divsChild>
        </w:div>
        <w:div w:id="1977953930">
          <w:marLeft w:val="0"/>
          <w:marRight w:val="0"/>
          <w:marTop w:val="0"/>
          <w:marBottom w:val="0"/>
          <w:divBdr>
            <w:top w:val="none" w:sz="0" w:space="0" w:color="auto"/>
            <w:left w:val="none" w:sz="0" w:space="0" w:color="auto"/>
            <w:bottom w:val="none" w:sz="0" w:space="0" w:color="auto"/>
            <w:right w:val="none" w:sz="0" w:space="0" w:color="auto"/>
          </w:divBdr>
          <w:divsChild>
            <w:div w:id="944653673">
              <w:marLeft w:val="0"/>
              <w:marRight w:val="0"/>
              <w:marTop w:val="0"/>
              <w:marBottom w:val="0"/>
              <w:divBdr>
                <w:top w:val="none" w:sz="0" w:space="0" w:color="auto"/>
                <w:left w:val="none" w:sz="0" w:space="0" w:color="auto"/>
                <w:bottom w:val="none" w:sz="0" w:space="0" w:color="auto"/>
                <w:right w:val="none" w:sz="0" w:space="0" w:color="auto"/>
              </w:divBdr>
            </w:div>
          </w:divsChild>
        </w:div>
        <w:div w:id="2096706352">
          <w:marLeft w:val="0"/>
          <w:marRight w:val="0"/>
          <w:marTop w:val="0"/>
          <w:marBottom w:val="0"/>
          <w:divBdr>
            <w:top w:val="none" w:sz="0" w:space="0" w:color="auto"/>
            <w:left w:val="none" w:sz="0" w:space="0" w:color="auto"/>
            <w:bottom w:val="none" w:sz="0" w:space="0" w:color="auto"/>
            <w:right w:val="none" w:sz="0" w:space="0" w:color="auto"/>
          </w:divBdr>
          <w:divsChild>
            <w:div w:id="1098406251">
              <w:marLeft w:val="0"/>
              <w:marRight w:val="0"/>
              <w:marTop w:val="0"/>
              <w:marBottom w:val="0"/>
              <w:divBdr>
                <w:top w:val="none" w:sz="0" w:space="0" w:color="auto"/>
                <w:left w:val="none" w:sz="0" w:space="0" w:color="auto"/>
                <w:bottom w:val="none" w:sz="0" w:space="0" w:color="auto"/>
                <w:right w:val="none" w:sz="0" w:space="0" w:color="auto"/>
              </w:divBdr>
              <w:divsChild>
                <w:div w:id="567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41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0012133">
      <w:bodyDiv w:val="1"/>
      <w:marLeft w:val="0"/>
      <w:marRight w:val="0"/>
      <w:marTop w:val="0"/>
      <w:marBottom w:val="0"/>
      <w:divBdr>
        <w:top w:val="none" w:sz="0" w:space="0" w:color="auto"/>
        <w:left w:val="none" w:sz="0" w:space="0" w:color="auto"/>
        <w:bottom w:val="none" w:sz="0" w:space="0" w:color="auto"/>
        <w:right w:val="none" w:sz="0" w:space="0" w:color="auto"/>
      </w:divBdr>
    </w:div>
    <w:div w:id="1761294306">
      <w:bodyDiv w:val="1"/>
      <w:marLeft w:val="0"/>
      <w:marRight w:val="0"/>
      <w:marTop w:val="0"/>
      <w:marBottom w:val="0"/>
      <w:divBdr>
        <w:top w:val="none" w:sz="0" w:space="0" w:color="auto"/>
        <w:left w:val="none" w:sz="0" w:space="0" w:color="auto"/>
        <w:bottom w:val="none" w:sz="0" w:space="0" w:color="auto"/>
        <w:right w:val="none" w:sz="0" w:space="0" w:color="auto"/>
      </w:divBdr>
    </w:div>
    <w:div w:id="1792506984">
      <w:bodyDiv w:val="1"/>
      <w:marLeft w:val="0"/>
      <w:marRight w:val="0"/>
      <w:marTop w:val="0"/>
      <w:marBottom w:val="0"/>
      <w:divBdr>
        <w:top w:val="none" w:sz="0" w:space="0" w:color="auto"/>
        <w:left w:val="none" w:sz="0" w:space="0" w:color="auto"/>
        <w:bottom w:val="none" w:sz="0" w:space="0" w:color="auto"/>
        <w:right w:val="none" w:sz="0" w:space="0" w:color="auto"/>
      </w:divBdr>
    </w:div>
    <w:div w:id="1875119744">
      <w:bodyDiv w:val="1"/>
      <w:marLeft w:val="0"/>
      <w:marRight w:val="0"/>
      <w:marTop w:val="0"/>
      <w:marBottom w:val="0"/>
      <w:divBdr>
        <w:top w:val="none" w:sz="0" w:space="0" w:color="auto"/>
        <w:left w:val="none" w:sz="0" w:space="0" w:color="auto"/>
        <w:bottom w:val="none" w:sz="0" w:space="0" w:color="auto"/>
        <w:right w:val="none" w:sz="0" w:space="0" w:color="auto"/>
      </w:divBdr>
    </w:div>
    <w:div w:id="1902673866">
      <w:bodyDiv w:val="1"/>
      <w:marLeft w:val="0"/>
      <w:marRight w:val="0"/>
      <w:marTop w:val="0"/>
      <w:marBottom w:val="0"/>
      <w:divBdr>
        <w:top w:val="none" w:sz="0" w:space="0" w:color="auto"/>
        <w:left w:val="none" w:sz="0" w:space="0" w:color="auto"/>
        <w:bottom w:val="none" w:sz="0" w:space="0" w:color="auto"/>
        <w:right w:val="none" w:sz="0" w:space="0" w:color="auto"/>
      </w:divBdr>
    </w:div>
    <w:div w:id="1921937876">
      <w:bodyDiv w:val="1"/>
      <w:marLeft w:val="0"/>
      <w:marRight w:val="0"/>
      <w:marTop w:val="0"/>
      <w:marBottom w:val="0"/>
      <w:divBdr>
        <w:top w:val="none" w:sz="0" w:space="0" w:color="auto"/>
        <w:left w:val="none" w:sz="0" w:space="0" w:color="auto"/>
        <w:bottom w:val="none" w:sz="0" w:space="0" w:color="auto"/>
        <w:right w:val="none" w:sz="0" w:space="0" w:color="auto"/>
      </w:divBdr>
    </w:div>
    <w:div w:id="1983267054">
      <w:bodyDiv w:val="1"/>
      <w:marLeft w:val="0"/>
      <w:marRight w:val="0"/>
      <w:marTop w:val="0"/>
      <w:marBottom w:val="0"/>
      <w:divBdr>
        <w:top w:val="none" w:sz="0" w:space="0" w:color="auto"/>
        <w:left w:val="none" w:sz="0" w:space="0" w:color="auto"/>
        <w:bottom w:val="none" w:sz="0" w:space="0" w:color="auto"/>
        <w:right w:val="none" w:sz="0" w:space="0" w:color="auto"/>
      </w:divBdr>
    </w:div>
    <w:div w:id="21131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vs.sk/regzam/detail/4115" TargetMode="External"/><Relationship Id="rId18" Type="http://schemas.openxmlformats.org/officeDocument/2006/relationships/hyperlink" Target="https://www.portalvs.sk/regzam/detail/4017" TargetMode="External"/><Relationship Id="rId26" Type="http://schemas.openxmlformats.org/officeDocument/2006/relationships/hyperlink" Target="mailto:jaroslav.susol@uniba.sk" TargetMode="External"/><Relationship Id="rId39" Type="http://schemas.openxmlformats.org/officeDocument/2006/relationships/hyperlink" Target="javascript:linkTo_UnCryptMailto('jxfiql7hwroXcmefi+rkfyx+ph');" TargetMode="External"/><Relationship Id="rId21" Type="http://schemas.openxmlformats.org/officeDocument/2006/relationships/hyperlink" Target="javascript:linkTo_UnCryptMailto('jxfiql7jfixk+yxkvxoXrkfyx+ph');" TargetMode="External"/><Relationship Id="rId34" Type="http://schemas.openxmlformats.org/officeDocument/2006/relationships/hyperlink" Target="https://fphil.uniba.sk/katedry-a-odborne-pracoviska/katedra-marketingovej-komunikacie/konzultacne-hodiny/" TargetMode="External"/><Relationship Id="rId42" Type="http://schemas.openxmlformats.org/officeDocument/2006/relationships/hyperlink" Target="https://fphil.uniba.sk/sluzby/ubytovanie-studentov/"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vel.hornak@uniba.sk" TargetMode="External"/><Relationship Id="rId29" Type="http://schemas.openxmlformats.org/officeDocument/2006/relationships/hyperlink" Target="mailto:milan.banyar@unib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hil.uniba.sk/studium/student/bakalarske-a-magisterske-studium/harmonogram-akademickeho-roka/" TargetMode="External"/><Relationship Id="rId24" Type="http://schemas.openxmlformats.org/officeDocument/2006/relationships/hyperlink" Target="https://www.portalvs.sk/regzam/detail/5918" TargetMode="External"/><Relationship Id="rId32" Type="http://schemas.openxmlformats.org/officeDocument/2006/relationships/hyperlink" Target="mailto:zelinova2@uniba.sk" TargetMode="External"/><Relationship Id="rId37" Type="http://schemas.openxmlformats.org/officeDocument/2006/relationships/hyperlink" Target="javascript:linkTo_UnCryptMailto('jxfiql7bpqbo+jxqbxpfhlsxXrkfyx+ph');" TargetMode="External"/><Relationship Id="rId40" Type="http://schemas.openxmlformats.org/officeDocument/2006/relationships/hyperlink" Target="https://fphil.uniba.sk/katedry-a-odborne-pracoviska/katedra-zurnalistiky/rozhlasove-a-tv-studio/"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rtalvs.sk/regzam/detail/3965" TargetMode="External"/><Relationship Id="rId23" Type="http://schemas.openxmlformats.org/officeDocument/2006/relationships/hyperlink" Target="mailto:svetlana.hlavcakova@uniba.sk" TargetMode="External"/><Relationship Id="rId28" Type="http://schemas.openxmlformats.org/officeDocument/2006/relationships/hyperlink" Target="mailto:eva.chudinova@uniba.sk" TargetMode="External"/><Relationship Id="rId36" Type="http://schemas.openxmlformats.org/officeDocument/2006/relationships/hyperlink" Target="https://fphil.uniba.sk/katedry-a-odborne-pracoviska/katedra-zurnalistiky/clenovia-katedry/maria-stankova/" TargetMode="External"/><Relationship Id="rId10" Type="http://schemas.openxmlformats.org/officeDocument/2006/relationships/endnotes" Target="endnotes.xml"/><Relationship Id="rId19" Type="http://schemas.openxmlformats.org/officeDocument/2006/relationships/hyperlink" Target="mailto:eva.chudinova@uniba.sk" TargetMode="External"/><Relationship Id="rId31" Type="http://schemas.openxmlformats.org/officeDocument/2006/relationships/hyperlink" Target="https://fphil.uniba.sk/o-" TargetMode="External"/><Relationship Id="rId44" Type="http://schemas.openxmlformats.org/officeDocument/2006/relationships/hyperlink" Target="https://fphil.uniba.sk/fileadmin/fif/o_fakulte/dokumenty_vnutorne_predpisy/vnutorne_predpisy/vp_14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vs.sk/regzam/detail/4115" TargetMode="External"/><Relationship Id="rId22" Type="http://schemas.openxmlformats.org/officeDocument/2006/relationships/hyperlink" Target="https://www.portalvs.sk/regzam/detail/3955" TargetMode="External"/><Relationship Id="rId27" Type="http://schemas.openxmlformats.org/officeDocument/2006/relationships/hyperlink" Target="mailto:pavel.hornak@uniba.sk" TargetMode="External"/><Relationship Id="rId30" Type="http://schemas.openxmlformats.org/officeDocument/2006/relationships/hyperlink" Target="mailto:anna.samelova@uniba.sk" TargetMode="External"/><Relationship Id="rId35" Type="http://schemas.openxmlformats.org/officeDocument/2006/relationships/hyperlink" Target="mailto:maria.stankova@uniba.sk" TargetMode="External"/><Relationship Id="rId43" Type="http://schemas.openxmlformats.org/officeDocument/2006/relationships/hyperlink" Target="https://uniba.sk/sluzby/zdravotna-starostlivos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ela.steinerova@uniba.sk" TargetMode="External"/><Relationship Id="rId17" Type="http://schemas.openxmlformats.org/officeDocument/2006/relationships/hyperlink" Target="mailto:pavol.rankov@uniba.sk" TargetMode="External"/><Relationship Id="rId25" Type="http://schemas.openxmlformats.org/officeDocument/2006/relationships/hyperlink" Target="https://www.portalvs.sk/regzam/detail/24826" TargetMode="External"/><Relationship Id="rId33" Type="http://schemas.openxmlformats.org/officeDocument/2006/relationships/hyperlink" Target="mailto:milan.banyar@uniba.sk" TargetMode="External"/><Relationship Id="rId38" Type="http://schemas.openxmlformats.org/officeDocument/2006/relationships/hyperlink" Target="javascript:linkTo_UnCryptMailto('jxfiql7hjhXcmefi+rkfyx+ph');" TargetMode="External"/><Relationship Id="rId46" Type="http://schemas.openxmlformats.org/officeDocument/2006/relationships/footer" Target="footer1.xml"/><Relationship Id="rId20" Type="http://schemas.openxmlformats.org/officeDocument/2006/relationships/hyperlink" Target="https://www.portalvs.sk/regzam/detail/5604" TargetMode="External"/><Relationship Id="rId41" Type="http://schemas.openxmlformats.org/officeDocument/2006/relationships/hyperlink" Target="https://fphil.uniba.sk/studium/student/doktorandske-studiu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2.xml><?xml version="1.0" encoding="utf-8"?>
<ds:datastoreItem xmlns:ds="http://schemas.openxmlformats.org/officeDocument/2006/customXml" ds:itemID="{BFF6A9D7-041B-42B8-B51A-F8581949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EC417-17CD-4931-8385-46E1684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12976</Words>
  <Characters>73969</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86772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5</cp:revision>
  <cp:lastPrinted>2020-10-01T13:56:00Z</cp:lastPrinted>
  <dcterms:created xsi:type="dcterms:W3CDTF">2021-03-05T09:25:00Z</dcterms:created>
  <dcterms:modified xsi:type="dcterms:W3CDTF">2021-03-25T07:37:00Z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