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EB337E" w14:textId="79AA79AF" w:rsidR="00E84AE1" w:rsidRPr="00CF2FCE" w:rsidRDefault="00E84AE1" w:rsidP="00CB7D6A">
      <w:pPr>
        <w:spacing w:after="0" w:line="216" w:lineRule="auto"/>
        <w:rPr>
          <w:b/>
          <w:bCs/>
          <w:sz w:val="18"/>
          <w:szCs w:val="18"/>
        </w:rPr>
      </w:pPr>
      <w:r w:rsidRPr="00CF2FCE">
        <w:rPr>
          <w:b/>
          <w:bCs/>
          <w:sz w:val="18"/>
          <w:szCs w:val="18"/>
        </w:rPr>
        <w:t>Názov vysokej školy: Univerzita Komenského v Bratislave</w:t>
      </w:r>
    </w:p>
    <w:p w14:paraId="17EF957C" w14:textId="77777777" w:rsidR="00000FC7" w:rsidRDefault="00000FC7" w:rsidP="00000FC7">
      <w:pPr>
        <w:autoSpaceDE w:val="0"/>
        <w:autoSpaceDN w:val="0"/>
        <w:adjustRightInd w:val="0"/>
        <w:spacing w:after="0" w:line="240" w:lineRule="auto"/>
        <w:rPr>
          <w:b/>
          <w:bCs/>
          <w:sz w:val="18"/>
          <w:szCs w:val="18"/>
        </w:rPr>
      </w:pPr>
    </w:p>
    <w:p w14:paraId="163A48B3" w14:textId="231922CC" w:rsidR="00000FC7" w:rsidRPr="00000FC7" w:rsidRDefault="00E84AE1" w:rsidP="00000FC7">
      <w:pPr>
        <w:autoSpaceDE w:val="0"/>
        <w:autoSpaceDN w:val="0"/>
        <w:adjustRightInd w:val="0"/>
        <w:spacing w:after="0" w:line="240" w:lineRule="auto"/>
        <w:rPr>
          <w:rFonts w:cstheme="minorHAnsi"/>
          <w:b/>
          <w:sz w:val="16"/>
          <w:szCs w:val="16"/>
        </w:rPr>
      </w:pPr>
      <w:r w:rsidRPr="00000FC7">
        <w:rPr>
          <w:b/>
          <w:bCs/>
          <w:sz w:val="18"/>
          <w:szCs w:val="18"/>
        </w:rPr>
        <w:t xml:space="preserve">Názov študijného programu: </w:t>
      </w:r>
      <w:r w:rsidR="00000FC7" w:rsidRPr="00000FC7">
        <w:rPr>
          <w:rFonts w:cstheme="minorHAnsi"/>
          <w:b/>
          <w:sz w:val="18"/>
          <w:szCs w:val="18"/>
        </w:rPr>
        <w:t>Archívnictvo, muzeológia a digitalizácia historického dedičstva</w:t>
      </w:r>
    </w:p>
    <w:p w14:paraId="6D232982" w14:textId="65D2F50B" w:rsidR="00E84AE1" w:rsidRPr="00000FC7" w:rsidRDefault="00E84AE1" w:rsidP="00CB7D6A">
      <w:pPr>
        <w:spacing w:after="0" w:line="216" w:lineRule="auto"/>
        <w:rPr>
          <w:b/>
          <w:bCs/>
          <w:sz w:val="18"/>
          <w:szCs w:val="18"/>
        </w:rPr>
      </w:pPr>
      <w:r w:rsidRPr="00CF2FCE">
        <w:br/>
      </w:r>
      <w:r w:rsidRPr="00CF2FCE">
        <w:rPr>
          <w:b/>
          <w:bCs/>
          <w:sz w:val="18"/>
          <w:szCs w:val="18"/>
        </w:rPr>
        <w:t xml:space="preserve">Stupeň štúdia: </w:t>
      </w:r>
      <w:r w:rsidR="00000FC7">
        <w:rPr>
          <w:b/>
          <w:bCs/>
          <w:sz w:val="18"/>
          <w:szCs w:val="18"/>
        </w:rPr>
        <w:t>P</w:t>
      </w:r>
      <w:r w:rsidR="007572F5" w:rsidRPr="00000FC7">
        <w:rPr>
          <w:b/>
          <w:bCs/>
          <w:sz w:val="18"/>
          <w:szCs w:val="18"/>
        </w:rPr>
        <w:t>rvý</w:t>
      </w:r>
    </w:p>
    <w:p w14:paraId="78FC5E07" w14:textId="77777777" w:rsidR="00E84AE1" w:rsidRPr="00CF2FCE" w:rsidRDefault="00E84AE1" w:rsidP="00CB7D6A">
      <w:pPr>
        <w:spacing w:after="0" w:line="216" w:lineRule="auto"/>
        <w:rPr>
          <w:b/>
          <w:bCs/>
          <w:sz w:val="18"/>
          <w:szCs w:val="18"/>
        </w:rPr>
      </w:pPr>
    </w:p>
    <w:p w14:paraId="702F3BA7" w14:textId="72009231" w:rsidR="009833BC" w:rsidRPr="00CF2FCE" w:rsidRDefault="009833BC" w:rsidP="00CB7D6A">
      <w:pPr>
        <w:pStyle w:val="Odsekzoznamu"/>
        <w:numPr>
          <w:ilvl w:val="0"/>
          <w:numId w:val="15"/>
        </w:numPr>
        <w:spacing w:line="216" w:lineRule="auto"/>
        <w:ind w:left="426" w:hanging="426"/>
        <w:rPr>
          <w:rFonts w:eastAsia="Times New Roman" w:cstheme="minorHAnsi"/>
          <w:b/>
          <w:bCs/>
          <w:color w:val="000000"/>
          <w:sz w:val="18"/>
          <w:szCs w:val="18"/>
          <w:lang w:eastAsia="sk-SK"/>
        </w:rPr>
      </w:pPr>
      <w:r w:rsidRPr="00CF2FCE">
        <w:rPr>
          <w:rFonts w:cstheme="minorHAnsi"/>
          <w:b/>
          <w:bCs/>
          <w:sz w:val="18"/>
          <w:szCs w:val="18"/>
        </w:rPr>
        <w:t xml:space="preserve">Samohodnotenie </w:t>
      </w:r>
      <w:r w:rsidR="00E815D8" w:rsidRPr="00CF2FCE">
        <w:rPr>
          <w:rFonts w:cstheme="minorHAnsi"/>
          <w:b/>
          <w:bCs/>
          <w:sz w:val="18"/>
          <w:szCs w:val="18"/>
        </w:rPr>
        <w:t xml:space="preserve">plnenia </w:t>
      </w:r>
      <w:r w:rsidR="00070E54" w:rsidRPr="00CF2FCE">
        <w:rPr>
          <w:rFonts w:cstheme="minorHAnsi"/>
          <w:b/>
          <w:bCs/>
          <w:sz w:val="18"/>
          <w:szCs w:val="18"/>
        </w:rPr>
        <w:t xml:space="preserve">štandardu SP 2 </w:t>
      </w:r>
      <w:r w:rsidR="00A07A0C" w:rsidRPr="00CF2FCE">
        <w:rPr>
          <w:rFonts w:cstheme="minorHAnsi"/>
          <w:b/>
          <w:bCs/>
          <w:sz w:val="18"/>
          <w:szCs w:val="18"/>
        </w:rPr>
        <w:t xml:space="preserve">– </w:t>
      </w:r>
      <w:r w:rsidR="00070E54" w:rsidRPr="00CF2FCE">
        <w:rPr>
          <w:rFonts w:cstheme="minorHAnsi"/>
          <w:b/>
          <w:bCs/>
          <w:sz w:val="18"/>
          <w:szCs w:val="18"/>
        </w:rPr>
        <w:t>Návrh nového študijného programu a návrh úpravy študijného programu</w:t>
      </w:r>
      <w:r w:rsidR="00070E54" w:rsidRPr="00CF2FCE">
        <w:rPr>
          <w:rFonts w:eastAsia="Times New Roman" w:cstheme="minorHAnsi"/>
          <w:b/>
          <w:bCs/>
          <w:color w:val="000000"/>
          <w:sz w:val="18"/>
          <w:szCs w:val="18"/>
          <w:lang w:eastAsia="sk-SK"/>
        </w:rPr>
        <w:t xml:space="preserve"> </w:t>
      </w:r>
    </w:p>
    <w:p w14:paraId="4AD5EB20" w14:textId="0BAA0FC8" w:rsidR="00BB7373" w:rsidRPr="004668BC" w:rsidRDefault="00BB7373" w:rsidP="00CB7D6A">
      <w:pPr>
        <w:spacing w:after="0" w:line="216" w:lineRule="auto"/>
        <w:jc w:val="both"/>
        <w:rPr>
          <w:rFonts w:cstheme="minorHAnsi"/>
          <w:sz w:val="18"/>
          <w:szCs w:val="18"/>
        </w:rPr>
      </w:pPr>
      <w:r w:rsidRPr="00CF2FCE">
        <w:rPr>
          <w:rFonts w:cstheme="minorHAnsi"/>
          <w:b/>
          <w:bCs/>
          <w:sz w:val="18"/>
          <w:szCs w:val="18"/>
        </w:rPr>
        <w:t>SP 2.1.</w:t>
      </w:r>
      <w:r w:rsidRPr="00CF2FCE">
        <w:rPr>
          <w:rFonts w:cstheme="minorHAnsi"/>
          <w:sz w:val="18"/>
          <w:szCs w:val="18"/>
        </w:rPr>
        <w:t xml:space="preserve"> </w:t>
      </w:r>
      <w:r w:rsidRPr="004668BC">
        <w:rPr>
          <w:rFonts w:cstheme="minorHAnsi"/>
          <w:sz w:val="18"/>
          <w:szCs w:val="18"/>
        </w:rPr>
        <w:t xml:space="preserve">Návrh nového študijného programu alebo návrh úpravy študijného programu je spracovaný a predložený </w:t>
      </w:r>
      <w:r w:rsidRPr="00A61956">
        <w:rPr>
          <w:rFonts w:cstheme="minorHAnsi"/>
          <w:sz w:val="18"/>
          <w:szCs w:val="18"/>
        </w:rPr>
        <w:t>v súlade s formalizovanými procesmi vnútorného systému zabezpečovania kvality</w:t>
      </w:r>
      <w:r w:rsidRPr="004668BC">
        <w:rPr>
          <w:rFonts w:cstheme="minorHAnsi"/>
          <w:sz w:val="18"/>
          <w:szCs w:val="18"/>
        </w:rPr>
        <w:t xml:space="preserve"> vysokoškolského vzdelávania vysokej školy (ďalej len „vnútorný systém“). Ak vysoká škola nemá vnútorný systém schválený, pravidlá zabezpečovania kvality sú uvedené priamo v príslušnom návrhu.</w:t>
      </w:r>
    </w:p>
    <w:tbl>
      <w:tblPr>
        <w:tblStyle w:val="Tabukasmriekou3"/>
        <w:tblW w:w="97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7087"/>
        <w:gridCol w:w="2693"/>
      </w:tblGrid>
      <w:tr w:rsidR="00BB7373" w:rsidRPr="00CF2FCE" w14:paraId="0DF67607" w14:textId="77777777" w:rsidTr="009B1D2F">
        <w:trPr>
          <w:cnfStyle w:val="100000000000" w:firstRow="1" w:lastRow="0" w:firstColumn="0" w:lastColumn="0" w:oddVBand="0" w:evenVBand="0" w:oddHBand="0" w:evenHBand="0" w:firstRowFirstColumn="0" w:firstRowLastColumn="0" w:lastRowFirstColumn="0" w:lastRowLastColumn="0"/>
          <w:trHeight w:val="79"/>
        </w:trPr>
        <w:tc>
          <w:tcPr>
            <w:tcW w:w="7087" w:type="dxa"/>
            <w:tcBorders>
              <w:top w:val="none" w:sz="0" w:space="0" w:color="auto"/>
              <w:left w:val="none" w:sz="0" w:space="0" w:color="auto"/>
              <w:right w:val="none" w:sz="0" w:space="0" w:color="auto"/>
            </w:tcBorders>
          </w:tcPr>
          <w:p w14:paraId="6D199900" w14:textId="04ABC86E" w:rsidR="001B7E54" w:rsidRPr="00CF2FCE" w:rsidRDefault="001B7E54" w:rsidP="00CB7D6A">
            <w:pPr>
              <w:spacing w:line="216" w:lineRule="auto"/>
              <w:ind w:left="-109" w:firstLine="109"/>
              <w:rPr>
                <w:rFonts w:cstheme="minorHAnsi"/>
                <w:b w:val="0"/>
                <w:bCs w:val="0"/>
                <w:i/>
                <w:iCs/>
                <w:color w:val="808080" w:themeColor="background1" w:themeShade="80"/>
                <w:sz w:val="16"/>
                <w:szCs w:val="16"/>
              </w:rPr>
            </w:pPr>
            <w:r w:rsidRPr="00CF2FCE">
              <w:rPr>
                <w:rFonts w:cstheme="minorHAnsi"/>
                <w:b w:val="0"/>
                <w:bCs w:val="0"/>
                <w:i/>
                <w:iCs/>
                <w:color w:val="808080" w:themeColor="background1" w:themeShade="80"/>
                <w:sz w:val="16"/>
                <w:szCs w:val="16"/>
              </w:rPr>
              <w:t>Samohodnotenie plnenia</w:t>
            </w:r>
            <w:r w:rsidR="00B01166" w:rsidRPr="00CF2FCE">
              <w:rPr>
                <w:rStyle w:val="Odkaznapoznmkupodiarou"/>
                <w:rFonts w:cstheme="minorHAnsi"/>
                <w:b w:val="0"/>
                <w:bCs w:val="0"/>
                <w:color w:val="808080" w:themeColor="background1" w:themeShade="80"/>
                <w:sz w:val="18"/>
                <w:szCs w:val="18"/>
              </w:rPr>
              <w:footnoteReference w:id="1"/>
            </w:r>
            <w:r w:rsidRPr="00CF2FCE">
              <w:rPr>
                <w:rFonts w:cstheme="minorHAnsi"/>
                <w:b w:val="0"/>
                <w:bCs w:val="0"/>
                <w:i/>
                <w:iCs/>
                <w:color w:val="808080" w:themeColor="background1" w:themeShade="80"/>
                <w:sz w:val="16"/>
                <w:szCs w:val="16"/>
              </w:rPr>
              <w:t xml:space="preserve"> </w:t>
            </w:r>
            <w:r w:rsidRPr="00CF2FCE">
              <w:rPr>
                <w:rFonts w:cstheme="minorHAnsi"/>
                <w:b w:val="0"/>
                <w:bCs w:val="0"/>
                <w:i/>
                <w:iCs/>
                <w:color w:val="808080" w:themeColor="background1" w:themeShade="80"/>
                <w:sz w:val="16"/>
                <w:szCs w:val="16"/>
              </w:rPr>
              <w:tab/>
            </w:r>
          </w:p>
        </w:tc>
        <w:tc>
          <w:tcPr>
            <w:tcW w:w="2693" w:type="dxa"/>
            <w:tcBorders>
              <w:top w:val="none" w:sz="0" w:space="0" w:color="auto"/>
              <w:left w:val="none" w:sz="0" w:space="0" w:color="auto"/>
              <w:right w:val="none" w:sz="0" w:space="0" w:color="auto"/>
            </w:tcBorders>
          </w:tcPr>
          <w:p w14:paraId="0A0F748A" w14:textId="24536B32" w:rsidR="001B7E54" w:rsidRPr="00CF2FCE" w:rsidRDefault="001B7E54" w:rsidP="00CB7D6A">
            <w:pPr>
              <w:spacing w:line="216" w:lineRule="auto"/>
              <w:rPr>
                <w:rFonts w:cstheme="minorHAnsi"/>
                <w:b w:val="0"/>
                <w:bCs w:val="0"/>
                <w:i/>
                <w:iCs/>
                <w:color w:val="808080" w:themeColor="background1" w:themeShade="80"/>
                <w:sz w:val="16"/>
                <w:szCs w:val="16"/>
              </w:rPr>
            </w:pPr>
            <w:r w:rsidRPr="00CF2FCE">
              <w:rPr>
                <w:rFonts w:cstheme="minorHAnsi"/>
                <w:b w:val="0"/>
                <w:bCs w:val="0"/>
                <w:i/>
                <w:iCs/>
                <w:color w:val="808080" w:themeColor="background1" w:themeShade="80"/>
                <w:sz w:val="16"/>
                <w:szCs w:val="16"/>
                <w:lang w:eastAsia="sk-SK"/>
              </w:rPr>
              <w:t>Odkazy na dôkazy</w:t>
            </w:r>
            <w:r w:rsidR="00B01166" w:rsidRPr="00CF2FCE">
              <w:rPr>
                <w:rStyle w:val="Odkaznapoznmkupodiarou"/>
                <w:rFonts w:cstheme="minorHAnsi"/>
                <w:b w:val="0"/>
                <w:bCs w:val="0"/>
                <w:i/>
                <w:iCs/>
                <w:color w:val="808080" w:themeColor="background1" w:themeShade="80"/>
                <w:sz w:val="16"/>
                <w:szCs w:val="16"/>
                <w:lang w:eastAsia="sk-SK"/>
              </w:rPr>
              <w:footnoteReference w:id="2"/>
            </w:r>
          </w:p>
        </w:tc>
      </w:tr>
      <w:tr w:rsidR="001B7E54" w:rsidRPr="00CF2FCE" w14:paraId="21758D8A" w14:textId="77777777" w:rsidTr="009B1D2F">
        <w:trPr>
          <w:trHeight w:val="478"/>
        </w:trPr>
        <w:tc>
          <w:tcPr>
            <w:tcW w:w="7087" w:type="dxa"/>
          </w:tcPr>
          <w:p w14:paraId="15278304" w14:textId="12919F4C" w:rsidR="003E7851" w:rsidRDefault="00CB7D6A" w:rsidP="00CB7D6A">
            <w:pPr>
              <w:tabs>
                <w:tab w:val="left" w:pos="5098"/>
              </w:tabs>
              <w:spacing w:line="216" w:lineRule="auto"/>
              <w:rPr>
                <w:i/>
                <w:iCs/>
                <w:sz w:val="18"/>
                <w:szCs w:val="18"/>
                <w:lang w:eastAsia="sk-SK"/>
              </w:rPr>
            </w:pPr>
            <w:r w:rsidRPr="00F96925">
              <w:rPr>
                <w:b/>
                <w:i/>
                <w:iCs/>
                <w:sz w:val="18"/>
                <w:szCs w:val="18"/>
                <w:lang w:eastAsia="sk-SK"/>
              </w:rPr>
              <w:t>Vnútorný systém UK a FiF UK</w:t>
            </w:r>
            <w:r w:rsidRPr="00CF2FCE">
              <w:rPr>
                <w:i/>
                <w:iCs/>
                <w:sz w:val="18"/>
                <w:szCs w:val="18"/>
                <w:lang w:eastAsia="sk-SK"/>
              </w:rPr>
              <w:t xml:space="preserve"> v súčasnosti prebieha procesom zosúlaďovania s akreditačnými štandardami zverejnenými SAAVŠ 25. 7. 2020 tak, aby bol zosúladený najneskôr k zákonne stanovenému termínu 31. 8. 2022. Súčasťou formalizovaných procesov zosúladeného vnútorného systému bude aj naďalej proces návrhu nového študijného programu a návrhu úpravy študijného programu.</w:t>
            </w:r>
          </w:p>
          <w:p w14:paraId="7798E938" w14:textId="77777777" w:rsidR="00CB7D6A" w:rsidRPr="00CF2FCE" w:rsidRDefault="00CB7D6A" w:rsidP="00CB7D6A">
            <w:pPr>
              <w:tabs>
                <w:tab w:val="left" w:pos="5098"/>
              </w:tabs>
              <w:spacing w:line="216" w:lineRule="auto"/>
              <w:rPr>
                <w:rFonts w:eastAsiaTheme="minorEastAsia"/>
                <w:i/>
                <w:iCs/>
                <w:sz w:val="18"/>
                <w:szCs w:val="18"/>
                <w:lang w:eastAsia="sk-SK"/>
              </w:rPr>
            </w:pPr>
          </w:p>
          <w:p w14:paraId="25C13EA6" w14:textId="4A13F616" w:rsidR="00886FA8" w:rsidRPr="00CF2FCE" w:rsidRDefault="003E7851" w:rsidP="00CB7D6A">
            <w:pPr>
              <w:tabs>
                <w:tab w:val="left" w:pos="5098"/>
              </w:tabs>
              <w:spacing w:line="216" w:lineRule="auto"/>
              <w:rPr>
                <w:rFonts w:cstheme="minorHAnsi"/>
                <w:bCs/>
                <w:i/>
                <w:iCs/>
                <w:sz w:val="16"/>
                <w:szCs w:val="16"/>
                <w:lang w:eastAsia="sk-SK"/>
              </w:rPr>
            </w:pPr>
            <w:r w:rsidRPr="00CF2FCE">
              <w:rPr>
                <w:rFonts w:eastAsiaTheme="minorEastAsia"/>
                <w:i/>
                <w:iCs/>
                <w:sz w:val="18"/>
                <w:szCs w:val="18"/>
                <w:lang w:eastAsia="sk-SK"/>
              </w:rPr>
              <w:t xml:space="preserve">Návrh nového študijného programu je predložený </w:t>
            </w:r>
            <w:r w:rsidRPr="00F96925">
              <w:rPr>
                <w:rFonts w:eastAsiaTheme="minorEastAsia"/>
                <w:b/>
                <w:i/>
                <w:iCs/>
                <w:sz w:val="18"/>
                <w:szCs w:val="18"/>
                <w:lang w:eastAsia="sk-SK"/>
              </w:rPr>
              <w:t>v súlade</w:t>
            </w:r>
            <w:r w:rsidRPr="00CF2FCE">
              <w:rPr>
                <w:rFonts w:eastAsiaTheme="minorEastAsia"/>
                <w:i/>
                <w:iCs/>
                <w:sz w:val="18"/>
                <w:szCs w:val="18"/>
                <w:lang w:eastAsia="sk-SK"/>
              </w:rPr>
              <w:t xml:space="preserve"> s platnými formalizovanými vnútornými procesmi Univerzity Komenského v Bratislave a Filozofickej fakulty UK na predkladanie návrhu nového </w:t>
            </w:r>
            <w:r w:rsidR="004668BC" w:rsidRPr="004668BC">
              <w:rPr>
                <w:rFonts w:eastAsiaTheme="minorEastAsia"/>
                <w:i/>
                <w:iCs/>
                <w:sz w:val="18"/>
                <w:szCs w:val="18"/>
                <w:lang w:eastAsia="sk-SK"/>
              </w:rPr>
              <w:t>študijného programu</w:t>
            </w:r>
            <w:r w:rsidRPr="00CF2FCE">
              <w:rPr>
                <w:rFonts w:eastAsiaTheme="minorEastAsia"/>
                <w:i/>
                <w:iCs/>
                <w:sz w:val="18"/>
                <w:szCs w:val="18"/>
                <w:lang w:eastAsia="sk-SK"/>
              </w:rPr>
              <w:t xml:space="preserve"> (Vnútorný predpis </w:t>
            </w:r>
            <w:r w:rsidR="0063718C" w:rsidRPr="00CF2FCE">
              <w:rPr>
                <w:rFonts w:eastAsiaTheme="minorEastAsia"/>
                <w:i/>
                <w:iCs/>
                <w:sz w:val="18"/>
                <w:szCs w:val="18"/>
                <w:lang w:eastAsia="sk-SK"/>
              </w:rPr>
              <w:t xml:space="preserve">FiF UK </w:t>
            </w:r>
            <w:r w:rsidRPr="00CF2FCE">
              <w:rPr>
                <w:rFonts w:eastAsiaTheme="minorEastAsia"/>
                <w:i/>
                <w:iCs/>
                <w:sz w:val="18"/>
                <w:szCs w:val="18"/>
                <w:lang w:eastAsia="sk-SK"/>
              </w:rPr>
              <w:t xml:space="preserve">č. 13/2020 Smernica dekana fakulty </w:t>
            </w:r>
            <w:r w:rsidRPr="00CF2FCE">
              <w:rPr>
                <w:rFonts w:eastAsiaTheme="minorEastAsia"/>
                <w:i/>
                <w:iCs/>
                <w:sz w:val="18"/>
                <w:szCs w:val="18"/>
              </w:rPr>
              <w:t xml:space="preserve">o postupe pri navrhovaní nových študijných programov a postupe pri navrhovaní úprav schválených študijných programov na </w:t>
            </w:r>
            <w:r w:rsidR="00D32951" w:rsidRPr="00CF2FCE">
              <w:rPr>
                <w:rFonts w:eastAsiaTheme="minorEastAsia"/>
                <w:i/>
                <w:iCs/>
                <w:sz w:val="18"/>
                <w:szCs w:val="18"/>
              </w:rPr>
              <w:t>FiF UK</w:t>
            </w:r>
            <w:r w:rsidRPr="00CF2FCE">
              <w:rPr>
                <w:rFonts w:eastAsiaTheme="minorEastAsia"/>
                <w:i/>
                <w:iCs/>
                <w:sz w:val="18"/>
                <w:szCs w:val="18"/>
              </w:rPr>
              <w:t>, ktorý bol schválený dňa 7. 12. 2020)</w:t>
            </w:r>
            <w:r w:rsidRPr="00CF2FCE">
              <w:rPr>
                <w:i/>
                <w:iCs/>
                <w:sz w:val="18"/>
                <w:szCs w:val="18"/>
                <w:lang w:eastAsia="sk-SK"/>
              </w:rPr>
              <w:t>, a ktorý je v súlade s platnými formalizovanými procesmi vnútorného systému zabezpečovania kvality UK (</w:t>
            </w:r>
            <w:r w:rsidR="00D32951" w:rsidRPr="00CF2FCE">
              <w:rPr>
                <w:i/>
                <w:iCs/>
                <w:sz w:val="18"/>
                <w:szCs w:val="18"/>
                <w:lang w:eastAsia="sk-SK"/>
              </w:rPr>
              <w:t>Vnútorný predpis UK</w:t>
            </w:r>
            <w:r w:rsidRPr="00CF2FCE">
              <w:rPr>
                <w:i/>
                <w:iCs/>
                <w:sz w:val="18"/>
                <w:szCs w:val="18"/>
                <w:lang w:eastAsia="sk-SK"/>
              </w:rPr>
              <w:t xml:space="preserve"> č. 15/2014 </w:t>
            </w:r>
            <w:r w:rsidR="00D32951" w:rsidRPr="00CF2FCE">
              <w:rPr>
                <w:i/>
                <w:iCs/>
                <w:sz w:val="18"/>
                <w:szCs w:val="18"/>
                <w:lang w:eastAsia="sk-SK"/>
              </w:rPr>
              <w:t>Pravidlá zabezpečenia kvality poskytovaného vzdelávania na UK, č</w:t>
            </w:r>
            <w:r w:rsidRPr="00CF2FCE">
              <w:rPr>
                <w:i/>
                <w:iCs/>
                <w:sz w:val="18"/>
                <w:szCs w:val="18"/>
                <w:lang w:eastAsia="sk-SK"/>
              </w:rPr>
              <w:t xml:space="preserve">l. 1, ods. 4; </w:t>
            </w:r>
            <w:r w:rsidR="00D32951" w:rsidRPr="00CF2FCE">
              <w:rPr>
                <w:i/>
                <w:iCs/>
                <w:sz w:val="18"/>
                <w:szCs w:val="18"/>
                <w:lang w:eastAsia="sk-SK"/>
              </w:rPr>
              <w:t>č</w:t>
            </w:r>
            <w:r w:rsidRPr="00CF2FCE">
              <w:rPr>
                <w:i/>
                <w:iCs/>
                <w:sz w:val="18"/>
                <w:szCs w:val="18"/>
                <w:lang w:eastAsia="sk-SK"/>
              </w:rPr>
              <w:t xml:space="preserve">l. 3 a) 1.; </w:t>
            </w:r>
            <w:r w:rsidR="00D32951" w:rsidRPr="00CF2FCE">
              <w:rPr>
                <w:i/>
                <w:iCs/>
                <w:sz w:val="18"/>
                <w:szCs w:val="18"/>
                <w:lang w:eastAsia="sk-SK"/>
              </w:rPr>
              <w:t>Vnútorný predpis FiF UK</w:t>
            </w:r>
            <w:r w:rsidRPr="00CF2FCE">
              <w:rPr>
                <w:i/>
                <w:iCs/>
                <w:sz w:val="18"/>
                <w:szCs w:val="18"/>
                <w:lang w:eastAsia="sk-SK"/>
              </w:rPr>
              <w:t xml:space="preserve"> č. 7/2014 Pravidlá zabezpečenia systému kvality na </w:t>
            </w:r>
            <w:r w:rsidR="00D32951" w:rsidRPr="00CF2FCE">
              <w:rPr>
                <w:i/>
                <w:iCs/>
                <w:sz w:val="18"/>
                <w:szCs w:val="18"/>
                <w:lang w:eastAsia="sk-SK"/>
              </w:rPr>
              <w:t>FiF UK</w:t>
            </w:r>
            <w:r w:rsidRPr="00CF2FCE">
              <w:rPr>
                <w:i/>
                <w:iCs/>
                <w:sz w:val="18"/>
                <w:szCs w:val="18"/>
                <w:lang w:eastAsia="sk-SK"/>
              </w:rPr>
              <w:t xml:space="preserve">, </w:t>
            </w:r>
            <w:r w:rsidR="00D32951" w:rsidRPr="00CF2FCE">
              <w:rPr>
                <w:i/>
                <w:iCs/>
                <w:sz w:val="18"/>
                <w:szCs w:val="18"/>
                <w:lang w:eastAsia="sk-SK"/>
              </w:rPr>
              <w:t>č</w:t>
            </w:r>
            <w:r w:rsidRPr="00CF2FCE">
              <w:rPr>
                <w:i/>
                <w:iCs/>
                <w:sz w:val="18"/>
                <w:szCs w:val="18"/>
                <w:lang w:eastAsia="sk-SK"/>
              </w:rPr>
              <w:t>l. 3, ods. 1, písm. d) a e)).</w:t>
            </w:r>
          </w:p>
        </w:tc>
        <w:tc>
          <w:tcPr>
            <w:tcW w:w="2693" w:type="dxa"/>
          </w:tcPr>
          <w:p w14:paraId="0ACB8478" w14:textId="71023E89" w:rsidR="003E7851" w:rsidRPr="00CF2FCE" w:rsidRDefault="003E7851" w:rsidP="00CB7D6A">
            <w:pPr>
              <w:spacing w:line="216" w:lineRule="auto"/>
              <w:rPr>
                <w:sz w:val="16"/>
                <w:szCs w:val="16"/>
                <w:lang w:eastAsia="sk-SK"/>
              </w:rPr>
            </w:pPr>
            <w:r w:rsidRPr="00CF2FCE">
              <w:rPr>
                <w:rFonts w:eastAsiaTheme="minorEastAsia"/>
                <w:i/>
                <w:iCs/>
                <w:sz w:val="16"/>
                <w:szCs w:val="16"/>
                <w:lang w:eastAsia="sk-SK"/>
              </w:rPr>
              <w:t xml:space="preserve">Vnútorný predpis </w:t>
            </w:r>
            <w:r w:rsidR="00D32951" w:rsidRPr="00CF2FCE">
              <w:rPr>
                <w:rFonts w:eastAsiaTheme="minorEastAsia"/>
                <w:i/>
                <w:iCs/>
                <w:sz w:val="16"/>
                <w:szCs w:val="16"/>
                <w:lang w:eastAsia="sk-SK"/>
              </w:rPr>
              <w:t xml:space="preserve">FiF UK </w:t>
            </w:r>
            <w:r w:rsidRPr="00CF2FCE">
              <w:rPr>
                <w:rFonts w:eastAsiaTheme="minorEastAsia"/>
                <w:i/>
                <w:iCs/>
                <w:sz w:val="16"/>
                <w:szCs w:val="16"/>
                <w:lang w:eastAsia="sk-SK"/>
              </w:rPr>
              <w:t>č. 13/2020</w:t>
            </w:r>
            <w:r w:rsidR="00D32951" w:rsidRPr="00CF2FCE">
              <w:rPr>
                <w:rFonts w:eastAsiaTheme="minorEastAsia"/>
                <w:i/>
                <w:iCs/>
                <w:sz w:val="16"/>
                <w:szCs w:val="16"/>
                <w:lang w:eastAsia="sk-SK"/>
              </w:rPr>
              <w:t>:</w:t>
            </w:r>
            <w:r w:rsidRPr="00CF2FCE">
              <w:rPr>
                <w:rFonts w:eastAsiaTheme="minorEastAsia"/>
                <w:i/>
                <w:iCs/>
                <w:sz w:val="16"/>
                <w:szCs w:val="16"/>
                <w:lang w:eastAsia="sk-SK"/>
              </w:rPr>
              <w:t xml:space="preserve"> </w:t>
            </w:r>
            <w:hyperlink r:id="rId11">
              <w:r w:rsidRPr="00CF2FCE">
                <w:rPr>
                  <w:rStyle w:val="Hypertextovprepojenie"/>
                  <w:rFonts w:eastAsiaTheme="minorEastAsia"/>
                  <w:i/>
                  <w:iCs/>
                  <w:color w:val="auto"/>
                  <w:sz w:val="16"/>
                  <w:szCs w:val="16"/>
                  <w:u w:val="none"/>
                </w:rPr>
                <w:t>https://fphil.uniba.sk/fileadmin/fif/o_fakulte/dokumenty_vnutorne_predpisy/vnutorne_predpisy/vp_13_2020.pdf</w:t>
              </w:r>
            </w:hyperlink>
          </w:p>
          <w:p w14:paraId="3CA5A445" w14:textId="77777777" w:rsidR="003E7851" w:rsidRPr="00CF2FCE" w:rsidRDefault="003E7851" w:rsidP="00CB7D6A">
            <w:pPr>
              <w:spacing w:line="216" w:lineRule="auto"/>
              <w:rPr>
                <w:i/>
                <w:iCs/>
                <w:sz w:val="16"/>
                <w:szCs w:val="16"/>
                <w:lang w:eastAsia="sk-SK"/>
              </w:rPr>
            </w:pPr>
          </w:p>
          <w:p w14:paraId="399BB924" w14:textId="311B4C8F" w:rsidR="003E7851" w:rsidRPr="00CF2FCE" w:rsidRDefault="00D32951" w:rsidP="00CB7D6A">
            <w:pPr>
              <w:spacing w:line="216" w:lineRule="auto"/>
              <w:rPr>
                <w:i/>
                <w:iCs/>
                <w:sz w:val="16"/>
                <w:szCs w:val="16"/>
                <w:lang w:eastAsia="sk-SK"/>
              </w:rPr>
            </w:pPr>
            <w:r w:rsidRPr="00CF2FCE">
              <w:rPr>
                <w:rFonts w:eastAsiaTheme="minorEastAsia"/>
                <w:i/>
                <w:iCs/>
                <w:sz w:val="16"/>
                <w:szCs w:val="16"/>
                <w:lang w:eastAsia="sk-SK"/>
              </w:rPr>
              <w:t xml:space="preserve">Vnútorný predpis </w:t>
            </w:r>
            <w:r w:rsidR="003E7851" w:rsidRPr="00CF2FCE">
              <w:rPr>
                <w:i/>
                <w:iCs/>
                <w:sz w:val="16"/>
                <w:szCs w:val="16"/>
                <w:lang w:eastAsia="sk-SK"/>
              </w:rPr>
              <w:t>UK č. 15/2014</w:t>
            </w:r>
            <w:r w:rsidRPr="00CF2FCE">
              <w:rPr>
                <w:i/>
                <w:iCs/>
                <w:sz w:val="16"/>
                <w:szCs w:val="16"/>
                <w:lang w:eastAsia="sk-SK"/>
              </w:rPr>
              <w:t>:</w:t>
            </w:r>
          </w:p>
          <w:p w14:paraId="261A7E42" w14:textId="77777777" w:rsidR="003E7851" w:rsidRPr="00CF2FCE" w:rsidRDefault="00785169" w:rsidP="00CB7D6A">
            <w:pPr>
              <w:spacing w:line="216" w:lineRule="auto"/>
              <w:rPr>
                <w:sz w:val="16"/>
                <w:szCs w:val="16"/>
              </w:rPr>
            </w:pPr>
            <w:hyperlink r:id="rId12">
              <w:r w:rsidR="003E7851" w:rsidRPr="00CF2FCE">
                <w:rPr>
                  <w:rStyle w:val="Hypertextovprepojenie"/>
                  <w:i/>
                  <w:iCs/>
                  <w:color w:val="auto"/>
                  <w:sz w:val="16"/>
                  <w:szCs w:val="16"/>
                  <w:u w:val="none"/>
                  <w:lang w:eastAsia="sk-SK"/>
                </w:rPr>
                <w:t>https://uniba.sk/fileadmin/ruk/legislativa/2014/Vp_2014_15.pdf</w:t>
              </w:r>
            </w:hyperlink>
          </w:p>
          <w:p w14:paraId="616A7E32" w14:textId="77777777" w:rsidR="003E7851" w:rsidRPr="00CF2FCE" w:rsidRDefault="003E7851" w:rsidP="00CB7D6A">
            <w:pPr>
              <w:spacing w:line="216" w:lineRule="auto"/>
              <w:rPr>
                <w:i/>
                <w:iCs/>
                <w:sz w:val="16"/>
                <w:szCs w:val="16"/>
                <w:lang w:eastAsia="sk-SK"/>
              </w:rPr>
            </w:pPr>
          </w:p>
          <w:p w14:paraId="4D78244C" w14:textId="07532A5F" w:rsidR="003E7851" w:rsidRPr="00CF2FCE" w:rsidRDefault="00D32951" w:rsidP="00CB7D6A">
            <w:pPr>
              <w:spacing w:line="216" w:lineRule="auto"/>
              <w:rPr>
                <w:sz w:val="16"/>
                <w:szCs w:val="16"/>
              </w:rPr>
            </w:pPr>
            <w:r w:rsidRPr="00CF2FCE">
              <w:rPr>
                <w:rFonts w:eastAsiaTheme="minorEastAsia"/>
                <w:i/>
                <w:iCs/>
                <w:sz w:val="16"/>
                <w:szCs w:val="16"/>
                <w:lang w:eastAsia="sk-SK"/>
              </w:rPr>
              <w:t xml:space="preserve">Vnútorný predpis FiF UK </w:t>
            </w:r>
            <w:r w:rsidR="003E7851" w:rsidRPr="00CF2FCE">
              <w:rPr>
                <w:i/>
                <w:iCs/>
                <w:sz w:val="16"/>
                <w:szCs w:val="16"/>
                <w:lang w:eastAsia="sk-SK"/>
              </w:rPr>
              <w:t>č. 7/201</w:t>
            </w:r>
            <w:r w:rsidRPr="00CF2FCE">
              <w:rPr>
                <w:i/>
                <w:iCs/>
                <w:sz w:val="16"/>
                <w:szCs w:val="16"/>
                <w:lang w:eastAsia="sk-SK"/>
              </w:rPr>
              <w:t>4:</w:t>
            </w:r>
            <w:r w:rsidR="003E7851" w:rsidRPr="00CF2FCE">
              <w:rPr>
                <w:i/>
                <w:iCs/>
                <w:sz w:val="16"/>
                <w:szCs w:val="16"/>
                <w:lang w:eastAsia="sk-SK"/>
              </w:rPr>
              <w:t xml:space="preserve"> </w:t>
            </w:r>
            <w:hyperlink r:id="rId13">
              <w:r w:rsidR="003E7851" w:rsidRPr="00CF2FCE">
                <w:rPr>
                  <w:rStyle w:val="Hypertextovprepojenie"/>
                  <w:i/>
                  <w:iCs/>
                  <w:color w:val="auto"/>
                  <w:sz w:val="16"/>
                  <w:szCs w:val="16"/>
                  <w:u w:val="none"/>
                  <w:lang w:eastAsia="sk-SK"/>
                </w:rPr>
                <w:t>https://fphil.uniba.sk/fileadmin/fif/o_fakulte/dokumenty_vnutorne_predpisy/dokumenty/vp_07_2014.pdf</w:t>
              </w:r>
            </w:hyperlink>
          </w:p>
          <w:p w14:paraId="6E249779" w14:textId="77777777" w:rsidR="003E7851" w:rsidRPr="00CF2FCE" w:rsidRDefault="003E7851" w:rsidP="00CB7D6A">
            <w:pPr>
              <w:spacing w:line="216" w:lineRule="auto"/>
              <w:rPr>
                <w:i/>
                <w:iCs/>
                <w:sz w:val="16"/>
                <w:szCs w:val="16"/>
                <w:lang w:eastAsia="sk-SK"/>
              </w:rPr>
            </w:pPr>
          </w:p>
          <w:p w14:paraId="018D36A2" w14:textId="32CE886F" w:rsidR="001B7E54" w:rsidRPr="00CF2FCE" w:rsidRDefault="001B7E54" w:rsidP="00CB7D6A">
            <w:pPr>
              <w:spacing w:line="216" w:lineRule="auto"/>
              <w:rPr>
                <w:rFonts w:cstheme="minorHAnsi"/>
                <w:bCs/>
                <w:i/>
                <w:iCs/>
                <w:color w:val="7F7F7F" w:themeColor="text1" w:themeTint="80"/>
                <w:sz w:val="16"/>
                <w:szCs w:val="16"/>
                <w:lang w:eastAsia="sk-SK"/>
              </w:rPr>
            </w:pPr>
          </w:p>
        </w:tc>
      </w:tr>
    </w:tbl>
    <w:p w14:paraId="155B3510" w14:textId="77777777" w:rsidR="00E815D8" w:rsidRPr="00CF2FCE" w:rsidRDefault="00E815D8" w:rsidP="00CB7D6A">
      <w:pPr>
        <w:spacing w:after="0" w:line="216" w:lineRule="auto"/>
        <w:rPr>
          <w:rFonts w:cstheme="minorHAnsi"/>
          <w:b/>
          <w:bCs/>
          <w:sz w:val="18"/>
          <w:szCs w:val="18"/>
        </w:rPr>
      </w:pPr>
    </w:p>
    <w:p w14:paraId="64E71374" w14:textId="6695A155" w:rsidR="00C32F49" w:rsidRPr="00CF2FCE" w:rsidRDefault="00C32F49" w:rsidP="00CB7D6A">
      <w:pPr>
        <w:spacing w:after="0" w:line="216" w:lineRule="auto"/>
        <w:rPr>
          <w:rFonts w:cstheme="minorHAnsi"/>
          <w:i/>
          <w:iCs/>
          <w:color w:val="808080" w:themeColor="background1" w:themeShade="80"/>
          <w:sz w:val="18"/>
          <w:szCs w:val="18"/>
          <w:lang w:eastAsia="sk-SK"/>
        </w:rPr>
      </w:pPr>
      <w:r w:rsidRPr="00CF2FCE">
        <w:rPr>
          <w:rFonts w:cstheme="minorHAnsi"/>
          <w:b/>
          <w:bCs/>
          <w:sz w:val="18"/>
          <w:szCs w:val="18"/>
        </w:rPr>
        <w:t>SP 2.2.</w:t>
      </w:r>
      <w:r w:rsidRPr="00CF2FCE">
        <w:rPr>
          <w:rFonts w:cstheme="minorHAnsi"/>
          <w:sz w:val="18"/>
          <w:szCs w:val="18"/>
        </w:rPr>
        <w:t xml:space="preserve"> Študijný program je spracovaný </w:t>
      </w:r>
      <w:r w:rsidRPr="00A61956">
        <w:rPr>
          <w:rFonts w:cstheme="minorHAnsi"/>
          <w:sz w:val="18"/>
          <w:szCs w:val="18"/>
        </w:rPr>
        <w:t>v súlade s poslaním a strategickými cieľmi vysokej školy</w:t>
      </w:r>
      <w:r w:rsidRPr="004668BC">
        <w:rPr>
          <w:rFonts w:cstheme="minorHAnsi"/>
          <w:sz w:val="18"/>
          <w:szCs w:val="18"/>
        </w:rPr>
        <w:t>, určenými</w:t>
      </w:r>
      <w:r w:rsidRPr="00CF2FCE">
        <w:rPr>
          <w:rFonts w:cstheme="minorHAnsi"/>
          <w:sz w:val="18"/>
          <w:szCs w:val="18"/>
        </w:rPr>
        <w:t xml:space="preserve"> v dlhodobom zámere vysokej školy.</w:t>
      </w:r>
    </w:p>
    <w:tbl>
      <w:tblPr>
        <w:tblStyle w:val="Tabukasmriekou3"/>
        <w:tblW w:w="0" w:type="auto"/>
        <w:tblInd w:w="5" w:type="dxa"/>
        <w:tblLayout w:type="fixed"/>
        <w:tblLook w:val="0620" w:firstRow="1" w:lastRow="0" w:firstColumn="0" w:lastColumn="0" w:noHBand="1" w:noVBand="1"/>
      </w:tblPr>
      <w:tblGrid>
        <w:gridCol w:w="7088"/>
        <w:gridCol w:w="2693"/>
      </w:tblGrid>
      <w:tr w:rsidR="0069523B" w:rsidRPr="00CF2FCE" w14:paraId="0C9BDA1C" w14:textId="77777777" w:rsidTr="00D32951">
        <w:trPr>
          <w:cnfStyle w:val="100000000000" w:firstRow="1" w:lastRow="0" w:firstColumn="0" w:lastColumn="0" w:oddVBand="0" w:evenVBand="0" w:oddHBand="0" w:evenHBand="0" w:firstRowFirstColumn="0" w:firstRowLastColumn="0" w:lastRowFirstColumn="0" w:lastRowLastColumn="0"/>
          <w:trHeight w:val="128"/>
        </w:trPr>
        <w:tc>
          <w:tcPr>
            <w:tcW w:w="7088" w:type="dxa"/>
            <w:tcBorders>
              <w:top w:val="single" w:sz="2" w:space="0" w:color="auto"/>
              <w:left w:val="single" w:sz="2" w:space="0" w:color="auto"/>
              <w:bottom w:val="single" w:sz="2" w:space="0" w:color="auto"/>
              <w:right w:val="single" w:sz="2" w:space="0" w:color="auto"/>
            </w:tcBorders>
          </w:tcPr>
          <w:p w14:paraId="3F29D2B5" w14:textId="4D34CF1F" w:rsidR="0069523B" w:rsidRPr="00CF2FCE" w:rsidRDefault="0069523B" w:rsidP="00CB7D6A">
            <w:pPr>
              <w:spacing w:line="216" w:lineRule="auto"/>
              <w:contextualSpacing/>
              <w:rPr>
                <w:rFonts w:cstheme="minorHAnsi"/>
                <w:b w:val="0"/>
                <w:bCs w:val="0"/>
                <w:i/>
                <w:iCs/>
                <w:color w:val="808080" w:themeColor="background1" w:themeShade="80"/>
                <w:sz w:val="16"/>
                <w:szCs w:val="16"/>
                <w:lang w:eastAsia="sk-SK"/>
              </w:rPr>
            </w:pPr>
            <w:r w:rsidRPr="00CF2FCE">
              <w:rPr>
                <w:rFonts w:cstheme="minorHAnsi"/>
                <w:b w:val="0"/>
                <w:bCs w:val="0"/>
                <w:i/>
                <w:iCs/>
                <w:color w:val="808080" w:themeColor="background1" w:themeShade="80"/>
                <w:sz w:val="16"/>
                <w:szCs w:val="16"/>
              </w:rPr>
              <w:t xml:space="preserve">Samohodnotenie plnenia </w:t>
            </w:r>
          </w:p>
        </w:tc>
        <w:tc>
          <w:tcPr>
            <w:tcW w:w="2693" w:type="dxa"/>
            <w:tcBorders>
              <w:top w:val="single" w:sz="2" w:space="0" w:color="auto"/>
              <w:left w:val="single" w:sz="2" w:space="0" w:color="auto"/>
              <w:bottom w:val="single" w:sz="2" w:space="0" w:color="auto"/>
              <w:right w:val="single" w:sz="2" w:space="0" w:color="auto"/>
            </w:tcBorders>
          </w:tcPr>
          <w:p w14:paraId="42853DAC" w14:textId="721256EA" w:rsidR="0069523B" w:rsidRPr="00CF2FCE" w:rsidRDefault="0069523B" w:rsidP="00CB7D6A">
            <w:pPr>
              <w:spacing w:line="216" w:lineRule="auto"/>
              <w:contextualSpacing/>
              <w:rPr>
                <w:rFonts w:cstheme="minorHAnsi"/>
                <w:b w:val="0"/>
                <w:bCs w:val="0"/>
                <w:i/>
                <w:iCs/>
                <w:color w:val="808080" w:themeColor="background1" w:themeShade="80"/>
                <w:sz w:val="16"/>
                <w:szCs w:val="16"/>
                <w:lang w:eastAsia="sk-SK"/>
              </w:rPr>
            </w:pPr>
            <w:r w:rsidRPr="00CF2FCE">
              <w:rPr>
                <w:rFonts w:cstheme="minorHAnsi"/>
                <w:b w:val="0"/>
                <w:bCs w:val="0"/>
                <w:i/>
                <w:iCs/>
                <w:color w:val="808080" w:themeColor="background1" w:themeShade="80"/>
                <w:sz w:val="16"/>
                <w:szCs w:val="16"/>
                <w:lang w:eastAsia="sk-SK"/>
              </w:rPr>
              <w:t>Odkazy na dôkazy</w:t>
            </w:r>
          </w:p>
        </w:tc>
      </w:tr>
      <w:tr w:rsidR="0069523B" w:rsidRPr="00CF2FCE" w14:paraId="00B02FA5" w14:textId="77777777" w:rsidTr="00D32951">
        <w:trPr>
          <w:trHeight w:val="362"/>
        </w:trPr>
        <w:tc>
          <w:tcPr>
            <w:tcW w:w="7088" w:type="dxa"/>
            <w:tcBorders>
              <w:top w:val="single" w:sz="2" w:space="0" w:color="auto"/>
              <w:bottom w:val="single" w:sz="2" w:space="0" w:color="auto"/>
            </w:tcBorders>
          </w:tcPr>
          <w:p w14:paraId="4B24CD0D" w14:textId="77777777" w:rsidR="00F54FB2" w:rsidRPr="00E82503" w:rsidRDefault="00D32951" w:rsidP="00BE1881">
            <w:pPr>
              <w:spacing w:line="216" w:lineRule="auto"/>
              <w:rPr>
                <w:rFonts w:cstheme="minorHAnsi"/>
                <w:i/>
                <w:iCs/>
                <w:sz w:val="18"/>
                <w:szCs w:val="18"/>
                <w:lang w:eastAsia="sk-SK"/>
              </w:rPr>
            </w:pPr>
            <w:r w:rsidRPr="00E82503">
              <w:rPr>
                <w:rFonts w:cstheme="minorHAnsi"/>
                <w:i/>
                <w:iCs/>
                <w:sz w:val="18"/>
                <w:szCs w:val="18"/>
                <w:lang w:eastAsia="sk-SK"/>
              </w:rPr>
              <w:t>Požiadavka na súlad navrhovaného študijného programu s dlhodobým zámerom je formálne zakotvená vo vnútornom systéme Univerzity Komenského (Vnútorný predpis UK č. 15/2014 Pravidlá zabezpečenia kvality poskytovaného vzdelávania na UK, čl. 3, ods. a) 2); čl. 3 a) 1.).</w:t>
            </w:r>
          </w:p>
          <w:p w14:paraId="53803BDB" w14:textId="77777777" w:rsidR="00F54FB2" w:rsidRPr="00E82503" w:rsidRDefault="00D32951" w:rsidP="00BE1881">
            <w:pPr>
              <w:spacing w:line="216" w:lineRule="auto"/>
              <w:rPr>
                <w:rFonts w:cstheme="minorHAnsi"/>
                <w:i/>
                <w:iCs/>
                <w:sz w:val="18"/>
                <w:szCs w:val="18"/>
                <w:lang w:eastAsia="sk-SK"/>
              </w:rPr>
            </w:pPr>
            <w:r w:rsidRPr="00E82503">
              <w:rPr>
                <w:rFonts w:cstheme="minorHAnsi"/>
                <w:i/>
                <w:iCs/>
                <w:sz w:val="18"/>
                <w:szCs w:val="18"/>
                <w:lang w:eastAsia="sk-SK"/>
              </w:rPr>
              <w:t>Študijný program je spracovaný v súlade s poslaním Univerzity Komenského</w:t>
            </w:r>
            <w:r w:rsidR="00FE280B" w:rsidRPr="00E82503">
              <w:rPr>
                <w:rFonts w:cstheme="minorHAnsi"/>
                <w:i/>
                <w:iCs/>
                <w:sz w:val="18"/>
                <w:szCs w:val="18"/>
                <w:lang w:eastAsia="sk-SK"/>
              </w:rPr>
              <w:t xml:space="preserve"> (</w:t>
            </w:r>
            <w:r w:rsidR="00FE280B" w:rsidRPr="00E82503">
              <w:rPr>
                <w:rFonts w:eastAsia="Times New Roman" w:cstheme="minorHAnsi"/>
                <w:i/>
                <w:sz w:val="18"/>
                <w:szCs w:val="18"/>
                <w:lang w:eastAsia="sk-SK"/>
              </w:rPr>
              <w:t>rozvíjať a šíriť vzdelanosť</w:t>
            </w:r>
            <w:r w:rsidR="002A6794" w:rsidRPr="00E82503">
              <w:rPr>
                <w:rFonts w:eastAsia="Times New Roman" w:cstheme="minorHAnsi"/>
                <w:i/>
                <w:sz w:val="18"/>
                <w:szCs w:val="18"/>
                <w:lang w:eastAsia="sk-SK"/>
              </w:rPr>
              <w:t xml:space="preserve"> ako aj byť </w:t>
            </w:r>
            <w:r w:rsidR="002A6794" w:rsidRPr="00E82503">
              <w:rPr>
                <w:rFonts w:cstheme="minorHAnsi"/>
                <w:i/>
                <w:sz w:val="18"/>
                <w:szCs w:val="18"/>
              </w:rPr>
              <w:t>referenčným bodom vedy, výskumu, vzdelávania a kultúry Slovenska</w:t>
            </w:r>
            <w:r w:rsidR="00FE280B" w:rsidRPr="00E82503">
              <w:rPr>
                <w:rFonts w:eastAsia="Times New Roman" w:cstheme="minorHAnsi"/>
                <w:i/>
                <w:sz w:val="18"/>
                <w:szCs w:val="18"/>
                <w:lang w:eastAsia="sk-SK"/>
              </w:rPr>
              <w:t xml:space="preserve">) </w:t>
            </w:r>
            <w:r w:rsidRPr="00E82503">
              <w:rPr>
                <w:rFonts w:cstheme="minorHAnsi"/>
                <w:i/>
                <w:iCs/>
                <w:sz w:val="18"/>
                <w:szCs w:val="18"/>
                <w:lang w:eastAsia="sk-SK"/>
              </w:rPr>
              <w:t xml:space="preserve">a v súlade so strategickým cieľmi Dlhodobého zámeru Univerzity Komenského </w:t>
            </w:r>
            <w:r w:rsidR="00F54FB2" w:rsidRPr="00E82503">
              <w:rPr>
                <w:rFonts w:cstheme="minorHAnsi"/>
                <w:i/>
                <w:iCs/>
                <w:sz w:val="18"/>
                <w:szCs w:val="18"/>
                <w:lang w:eastAsia="sk-SK"/>
              </w:rPr>
              <w:t xml:space="preserve">tak v pedagogickej oblasti (byť </w:t>
            </w:r>
            <w:r w:rsidR="00F54FB2" w:rsidRPr="00E82503">
              <w:rPr>
                <w:rFonts w:cstheme="minorHAnsi"/>
                <w:i/>
                <w:sz w:val="18"/>
                <w:szCs w:val="18"/>
              </w:rPr>
              <w:t>klasickou univerzitou so širokým spektrom študijných programov, na ktorej je vedecké bádanie prepojené s vyučovaním; ponúkať inovatívne študijných programov tak, aby sa dosiahla väčšia priepustnosť medzi jednotlivými odbormi ako aj zachovávať pre kultúru, vzdelanosť a zahraničné vzťahy Slovenska prospešné študijné programy a špecializácie, najmä ak nemajú paralelu na iných slovenských univerzitách a zároveň podporovať odbory orientované na národné reálie a tradície</w:t>
            </w:r>
            <w:r w:rsidR="00F54FB2" w:rsidRPr="00E82503">
              <w:rPr>
                <w:rFonts w:cstheme="minorHAnsi"/>
                <w:i/>
                <w:iCs/>
                <w:sz w:val="18"/>
                <w:szCs w:val="18"/>
                <w:lang w:eastAsia="sk-SK"/>
              </w:rPr>
              <w:t>) ako aj vo vedeckej oblasti (realizovať excelentnú výskumnú činnosť a aplikovať ju na pedagogický proces</w:t>
            </w:r>
            <w:r w:rsidRPr="00E82503">
              <w:rPr>
                <w:rFonts w:cstheme="minorHAnsi"/>
                <w:i/>
                <w:iCs/>
                <w:sz w:val="18"/>
                <w:szCs w:val="18"/>
                <w:lang w:eastAsia="sk-SK"/>
              </w:rPr>
              <w:t>)</w:t>
            </w:r>
            <w:r w:rsidR="00F54FB2" w:rsidRPr="00E82503">
              <w:rPr>
                <w:rFonts w:cstheme="minorHAnsi"/>
                <w:i/>
                <w:iCs/>
                <w:sz w:val="18"/>
                <w:szCs w:val="18"/>
                <w:lang w:eastAsia="sk-SK"/>
              </w:rPr>
              <w:t>.</w:t>
            </w:r>
          </w:p>
          <w:p w14:paraId="2A2680ED" w14:textId="2EEA56EA" w:rsidR="00D32951" w:rsidRPr="00E82503" w:rsidRDefault="00F54FB2" w:rsidP="00BE1881">
            <w:pPr>
              <w:spacing w:line="216" w:lineRule="auto"/>
              <w:rPr>
                <w:rFonts w:cstheme="minorHAnsi"/>
                <w:i/>
                <w:iCs/>
                <w:sz w:val="18"/>
                <w:szCs w:val="18"/>
                <w:lang w:eastAsia="sk-SK"/>
              </w:rPr>
            </w:pPr>
            <w:r w:rsidRPr="00E82503">
              <w:rPr>
                <w:rFonts w:cstheme="minorHAnsi"/>
                <w:i/>
                <w:iCs/>
                <w:sz w:val="18"/>
                <w:szCs w:val="18"/>
                <w:lang w:eastAsia="sk-SK"/>
              </w:rPr>
              <w:t>Nový študijný program je pripravený aj v súlade s dlhodobým zámerom</w:t>
            </w:r>
            <w:r w:rsidR="00D32951" w:rsidRPr="00E82503">
              <w:rPr>
                <w:rFonts w:cstheme="minorHAnsi"/>
                <w:i/>
                <w:iCs/>
                <w:sz w:val="18"/>
                <w:szCs w:val="18"/>
                <w:lang w:eastAsia="sk-SK"/>
              </w:rPr>
              <w:t xml:space="preserve"> Filozofickej fakulty UK (</w:t>
            </w:r>
            <w:r w:rsidR="00014EBC" w:rsidRPr="00E82503">
              <w:rPr>
                <w:rFonts w:cstheme="minorHAnsi"/>
                <w:i/>
                <w:iCs/>
                <w:sz w:val="18"/>
                <w:szCs w:val="18"/>
                <w:lang w:eastAsia="sk-SK"/>
              </w:rPr>
              <w:t>revidovať a modernizovať študijné programy s cieľom zabezpečiť vzdelávanie v perspektívnych oblastiach, ktoré sú primerané požiadavkám trhu práce aj z dlhodobej perspektívy rozvoja spoločensky, kultúrne a národne dôležitých inštitúcií; prepájať štúdium s praxou prostredníctvom spolupráce s partnerskými inštitúciami z profesijnej sféry; zabezpečovať kvalitnú vedeckú a ped</w:t>
            </w:r>
            <w:r w:rsidR="00E82503" w:rsidRPr="00E82503">
              <w:rPr>
                <w:rFonts w:cstheme="minorHAnsi"/>
                <w:i/>
                <w:iCs/>
                <w:sz w:val="18"/>
                <w:szCs w:val="18"/>
                <w:lang w:eastAsia="sk-SK"/>
              </w:rPr>
              <w:t>agogickú prípravu budúcich akademických</w:t>
            </w:r>
            <w:r w:rsidR="00014EBC" w:rsidRPr="00E82503">
              <w:rPr>
                <w:rFonts w:cstheme="minorHAnsi"/>
                <w:i/>
                <w:iCs/>
                <w:sz w:val="18"/>
                <w:szCs w:val="18"/>
                <w:lang w:eastAsia="sk-SK"/>
              </w:rPr>
              <w:t xml:space="preserve"> kádrov a pod.</w:t>
            </w:r>
            <w:r w:rsidRPr="00E82503">
              <w:rPr>
                <w:rFonts w:cstheme="minorHAnsi"/>
                <w:i/>
                <w:iCs/>
                <w:sz w:val="18"/>
                <w:szCs w:val="18"/>
                <w:lang w:eastAsia="sk-SK"/>
              </w:rPr>
              <w:t>).</w:t>
            </w:r>
          </w:p>
          <w:p w14:paraId="520B29DB" w14:textId="69C0B80B" w:rsidR="00D32951" w:rsidRPr="002A6794" w:rsidRDefault="00014EBC" w:rsidP="00BE1881">
            <w:pPr>
              <w:spacing w:line="216" w:lineRule="auto"/>
              <w:contextualSpacing/>
              <w:rPr>
                <w:rFonts w:cstheme="minorHAnsi"/>
                <w:bCs/>
                <w:i/>
                <w:iCs/>
                <w:color w:val="7F7F7F" w:themeColor="text1" w:themeTint="80"/>
                <w:sz w:val="18"/>
                <w:szCs w:val="18"/>
                <w:lang w:eastAsia="sk-SK"/>
              </w:rPr>
            </w:pPr>
            <w:r w:rsidRPr="00E82503">
              <w:rPr>
                <w:rFonts w:cstheme="minorHAnsi"/>
                <w:bCs/>
                <w:i/>
                <w:iCs/>
                <w:sz w:val="18"/>
                <w:szCs w:val="18"/>
                <w:lang w:eastAsia="sk-SK"/>
              </w:rPr>
              <w:t xml:space="preserve">Konkrétne v prípade </w:t>
            </w:r>
            <w:r w:rsidR="00E82503" w:rsidRPr="00E82503">
              <w:rPr>
                <w:rFonts w:cstheme="minorHAnsi"/>
                <w:bCs/>
                <w:i/>
                <w:iCs/>
                <w:sz w:val="18"/>
                <w:szCs w:val="18"/>
                <w:lang w:eastAsia="sk-SK"/>
              </w:rPr>
              <w:t xml:space="preserve">študijného programu </w:t>
            </w:r>
            <w:r w:rsidR="00E82503" w:rsidRPr="00E82503">
              <w:rPr>
                <w:rFonts w:cstheme="minorHAnsi"/>
                <w:i/>
                <w:sz w:val="18"/>
                <w:szCs w:val="18"/>
              </w:rPr>
              <w:t>Archívnictvo, muzeológia a digitalizácia historického dedičstva</w:t>
            </w:r>
            <w:r w:rsidR="00E82503" w:rsidRPr="00E82503">
              <w:rPr>
                <w:rFonts w:cstheme="minorHAnsi"/>
                <w:bCs/>
                <w:i/>
                <w:iCs/>
                <w:sz w:val="18"/>
                <w:szCs w:val="18"/>
                <w:lang w:eastAsia="sk-SK"/>
              </w:rPr>
              <w:t xml:space="preserve"> </w:t>
            </w:r>
            <w:r w:rsidRPr="00E82503">
              <w:rPr>
                <w:rFonts w:cstheme="minorHAnsi"/>
                <w:bCs/>
                <w:i/>
                <w:iCs/>
                <w:sz w:val="18"/>
                <w:szCs w:val="18"/>
                <w:lang w:eastAsia="sk-SK"/>
              </w:rPr>
              <w:t>ide o </w:t>
            </w:r>
            <w:r w:rsidR="00E82503" w:rsidRPr="00E82503">
              <w:rPr>
                <w:rFonts w:cstheme="minorHAnsi"/>
                <w:bCs/>
                <w:i/>
                <w:iCs/>
                <w:sz w:val="18"/>
                <w:szCs w:val="18"/>
                <w:lang w:eastAsia="sk-SK"/>
              </w:rPr>
              <w:t>inováciu</w:t>
            </w:r>
            <w:r w:rsidRPr="00E82503">
              <w:rPr>
                <w:rFonts w:cstheme="minorHAnsi"/>
                <w:bCs/>
                <w:i/>
                <w:iCs/>
                <w:sz w:val="18"/>
                <w:szCs w:val="18"/>
                <w:lang w:eastAsia="sk-SK"/>
              </w:rPr>
              <w:t xml:space="preserve"> (zapracovanie väčšieho podielu vedomostí a zručností z digitálneho prostredia – digitalizácie a tzv. digital humanities – do existujúcich štud</w:t>
            </w:r>
            <w:r w:rsidR="00E82503" w:rsidRPr="00E82503">
              <w:rPr>
                <w:rFonts w:cstheme="minorHAnsi"/>
                <w:bCs/>
                <w:i/>
                <w:iCs/>
                <w:sz w:val="18"/>
                <w:szCs w:val="18"/>
                <w:lang w:eastAsia="sk-SK"/>
              </w:rPr>
              <w:t>ijných</w:t>
            </w:r>
            <w:r w:rsidRPr="00E82503">
              <w:rPr>
                <w:rFonts w:cstheme="minorHAnsi"/>
                <w:bCs/>
                <w:i/>
                <w:iCs/>
                <w:sz w:val="18"/>
                <w:szCs w:val="18"/>
                <w:lang w:eastAsia="sk-SK"/>
              </w:rPr>
              <w:t xml:space="preserve"> programov), väčšie prispôsobenie </w:t>
            </w:r>
            <w:r w:rsidR="00E82503" w:rsidRPr="00E82503">
              <w:rPr>
                <w:rFonts w:cstheme="minorHAnsi"/>
                <w:bCs/>
                <w:i/>
                <w:iCs/>
                <w:sz w:val="18"/>
                <w:szCs w:val="18"/>
                <w:lang w:eastAsia="sk-SK"/>
              </w:rPr>
              <w:t>trhu práce</w:t>
            </w:r>
            <w:r w:rsidRPr="00E82503">
              <w:rPr>
                <w:rFonts w:cstheme="minorHAnsi"/>
                <w:bCs/>
                <w:i/>
                <w:iCs/>
                <w:sz w:val="18"/>
                <w:szCs w:val="18"/>
                <w:lang w:eastAsia="sk-SK"/>
              </w:rPr>
              <w:t xml:space="preserve"> (absolventi budú mať väčšie prepojenie s praxou než doteraz – najmä čo a týka šírky potenciálnych spolupracujúcich inštitúcií), zvýšenie </w:t>
            </w:r>
            <w:r w:rsidR="00E82503" w:rsidRPr="00E82503">
              <w:rPr>
                <w:rFonts w:cstheme="minorHAnsi"/>
                <w:bCs/>
                <w:i/>
                <w:iCs/>
                <w:sz w:val="18"/>
                <w:szCs w:val="18"/>
                <w:lang w:eastAsia="sk-SK"/>
              </w:rPr>
              <w:t>interdisciplinarity</w:t>
            </w:r>
            <w:r w:rsidRPr="00E82503">
              <w:rPr>
                <w:rFonts w:cstheme="minorHAnsi"/>
                <w:bCs/>
                <w:i/>
                <w:iCs/>
                <w:sz w:val="18"/>
                <w:szCs w:val="18"/>
                <w:lang w:eastAsia="sk-SK"/>
              </w:rPr>
              <w:t xml:space="preserve"> (dovtedy viac menej izolované </w:t>
            </w:r>
            <w:r w:rsidR="00E82503" w:rsidRPr="00E82503">
              <w:rPr>
                <w:rFonts w:cstheme="minorHAnsi"/>
                <w:bCs/>
                <w:i/>
                <w:iCs/>
                <w:sz w:val="18"/>
                <w:szCs w:val="18"/>
                <w:lang w:eastAsia="sk-SK"/>
              </w:rPr>
              <w:t>dva</w:t>
            </w:r>
            <w:r w:rsidRPr="00E82503">
              <w:rPr>
                <w:rFonts w:cstheme="minorHAnsi"/>
                <w:bCs/>
                <w:i/>
                <w:iCs/>
                <w:sz w:val="18"/>
                <w:szCs w:val="18"/>
                <w:lang w:eastAsia="sk-SK"/>
              </w:rPr>
              <w:t xml:space="preserve"> </w:t>
            </w:r>
            <w:r w:rsidR="00E82503" w:rsidRPr="00E82503">
              <w:rPr>
                <w:rFonts w:cstheme="minorHAnsi"/>
                <w:bCs/>
                <w:i/>
                <w:iCs/>
                <w:sz w:val="18"/>
                <w:szCs w:val="18"/>
                <w:lang w:eastAsia="sk-SK"/>
              </w:rPr>
              <w:t>študijné programy</w:t>
            </w:r>
            <w:r w:rsidRPr="00E82503">
              <w:rPr>
                <w:rFonts w:cstheme="minorHAnsi"/>
                <w:bCs/>
                <w:i/>
                <w:iCs/>
                <w:sz w:val="18"/>
                <w:szCs w:val="18"/>
                <w:lang w:eastAsia="sk-SK"/>
              </w:rPr>
              <w:t xml:space="preserve"> vytvárajú spoločnú platformu so spoločným </w:t>
            </w:r>
            <w:r w:rsidR="00E82503" w:rsidRPr="00E82503">
              <w:rPr>
                <w:rFonts w:cstheme="minorHAnsi"/>
                <w:bCs/>
                <w:i/>
                <w:iCs/>
                <w:sz w:val="18"/>
                <w:szCs w:val="18"/>
                <w:lang w:eastAsia="sk-SK"/>
              </w:rPr>
              <w:t>blokom povinných predmetov</w:t>
            </w:r>
            <w:r w:rsidRPr="00E82503">
              <w:rPr>
                <w:rFonts w:cstheme="minorHAnsi"/>
                <w:bCs/>
                <w:i/>
                <w:iCs/>
                <w:sz w:val="18"/>
                <w:szCs w:val="18"/>
                <w:lang w:eastAsia="sk-SK"/>
              </w:rPr>
              <w:t xml:space="preserve"> a dvom</w:t>
            </w:r>
            <w:r w:rsidR="00E82503" w:rsidRPr="00E82503">
              <w:rPr>
                <w:rFonts w:cstheme="minorHAnsi"/>
                <w:bCs/>
                <w:i/>
                <w:iCs/>
                <w:sz w:val="18"/>
                <w:szCs w:val="18"/>
                <w:lang w:eastAsia="sk-SK"/>
              </w:rPr>
              <w:t>i</w:t>
            </w:r>
            <w:r w:rsidRPr="00E82503">
              <w:rPr>
                <w:rFonts w:cstheme="minorHAnsi"/>
                <w:bCs/>
                <w:i/>
                <w:iCs/>
                <w:sz w:val="18"/>
                <w:szCs w:val="18"/>
                <w:lang w:eastAsia="sk-SK"/>
              </w:rPr>
              <w:t xml:space="preserve"> modulmi, z ktorých si študenti podľa záujmu alebo aj prvých skúseností po prvom ročníku začnú voliť individuálnu študijnú trajektóriu). </w:t>
            </w:r>
            <w:r w:rsidR="00437256" w:rsidRPr="00E82503">
              <w:rPr>
                <w:rFonts w:cstheme="minorHAnsi"/>
                <w:bCs/>
                <w:i/>
                <w:iCs/>
                <w:sz w:val="18"/>
                <w:szCs w:val="18"/>
                <w:lang w:eastAsia="sk-SK"/>
              </w:rPr>
              <w:t xml:space="preserve">Predpokladáme, že svojím charakterom (obsah, množstvo zapojených špecialistov, ktorí môžu nadviazať v prípade modulu archívnictvo až na 70 rokov tradície, </w:t>
            </w:r>
            <w:r w:rsidR="00437256" w:rsidRPr="00E82503">
              <w:rPr>
                <w:rFonts w:cstheme="minorHAnsi"/>
                <w:bCs/>
                <w:i/>
                <w:iCs/>
                <w:sz w:val="18"/>
                <w:szCs w:val="18"/>
                <w:lang w:eastAsia="sk-SK"/>
              </w:rPr>
              <w:lastRenderedPageBreak/>
              <w:t xml:space="preserve">inovatívnosť, progresivita) pôjde na Slovensku o ojedinelý </w:t>
            </w:r>
            <w:r w:rsidR="00E82503" w:rsidRPr="00E82503">
              <w:rPr>
                <w:rFonts w:cstheme="minorHAnsi"/>
                <w:bCs/>
                <w:i/>
                <w:iCs/>
                <w:sz w:val="18"/>
                <w:szCs w:val="18"/>
                <w:lang w:eastAsia="sk-SK"/>
              </w:rPr>
              <w:t>študijný program</w:t>
            </w:r>
            <w:r w:rsidR="00437256" w:rsidRPr="00E82503">
              <w:rPr>
                <w:rFonts w:cstheme="minorHAnsi"/>
                <w:bCs/>
                <w:i/>
                <w:iCs/>
                <w:sz w:val="18"/>
                <w:szCs w:val="18"/>
                <w:lang w:eastAsia="sk-SK"/>
              </w:rPr>
              <w:t>, ktorý má jednoznačne svoje miest</w:t>
            </w:r>
            <w:r w:rsidR="00E82503" w:rsidRPr="00E82503">
              <w:rPr>
                <w:rFonts w:cstheme="minorHAnsi"/>
                <w:bCs/>
                <w:i/>
                <w:iCs/>
                <w:sz w:val="18"/>
                <w:szCs w:val="18"/>
                <w:lang w:eastAsia="sk-SK"/>
              </w:rPr>
              <w:t>o</w:t>
            </w:r>
            <w:r w:rsidR="00437256" w:rsidRPr="00E82503">
              <w:rPr>
                <w:rFonts w:cstheme="minorHAnsi"/>
                <w:bCs/>
                <w:i/>
                <w:iCs/>
                <w:sz w:val="18"/>
                <w:szCs w:val="18"/>
                <w:lang w:eastAsia="sk-SK"/>
              </w:rPr>
              <w:t xml:space="preserve"> aj z hľadiska plnenia </w:t>
            </w:r>
            <w:r w:rsidR="00E82503" w:rsidRPr="00E82503">
              <w:rPr>
                <w:rFonts w:cstheme="minorHAnsi"/>
                <w:bCs/>
                <w:i/>
                <w:iCs/>
                <w:sz w:val="18"/>
                <w:szCs w:val="18"/>
                <w:lang w:eastAsia="sk-SK"/>
              </w:rPr>
              <w:t>strategických cieľov Slovenskej republiky</w:t>
            </w:r>
            <w:r w:rsidR="00437256" w:rsidRPr="00E82503">
              <w:rPr>
                <w:rFonts w:cstheme="minorHAnsi"/>
                <w:bCs/>
                <w:i/>
                <w:iCs/>
                <w:sz w:val="18"/>
                <w:szCs w:val="18"/>
                <w:lang w:eastAsia="sk-SK"/>
              </w:rPr>
              <w:t xml:space="preserve"> </w:t>
            </w:r>
            <w:r w:rsidR="00F96925" w:rsidRPr="00E82503">
              <w:rPr>
                <w:rFonts w:cstheme="minorHAnsi"/>
                <w:bCs/>
                <w:i/>
                <w:iCs/>
                <w:sz w:val="18"/>
                <w:szCs w:val="18"/>
                <w:lang w:eastAsia="sk-SK"/>
              </w:rPr>
              <w:t xml:space="preserve">v rámci Európskej Únie </w:t>
            </w:r>
            <w:r w:rsidR="00437256" w:rsidRPr="00E82503">
              <w:rPr>
                <w:rFonts w:cstheme="minorHAnsi"/>
                <w:bCs/>
                <w:i/>
                <w:iCs/>
                <w:sz w:val="18"/>
                <w:szCs w:val="18"/>
                <w:lang w:eastAsia="sk-SK"/>
              </w:rPr>
              <w:t xml:space="preserve">(tvorba perspektívnych </w:t>
            </w:r>
            <w:r w:rsidR="00F96925" w:rsidRPr="00E82503">
              <w:rPr>
                <w:rFonts w:cstheme="minorHAnsi"/>
                <w:bCs/>
                <w:i/>
                <w:iCs/>
                <w:sz w:val="18"/>
                <w:szCs w:val="18"/>
                <w:lang w:eastAsia="sk-SK"/>
              </w:rPr>
              <w:t xml:space="preserve">a flexibilne pracujúcich </w:t>
            </w:r>
            <w:r w:rsidR="00437256" w:rsidRPr="00E82503">
              <w:rPr>
                <w:rFonts w:cstheme="minorHAnsi"/>
                <w:bCs/>
                <w:i/>
                <w:iCs/>
                <w:sz w:val="18"/>
                <w:szCs w:val="18"/>
                <w:lang w:eastAsia="sk-SK"/>
              </w:rPr>
              <w:t xml:space="preserve">zamestnancov schopných analyzovať a sprístupňovať informácie/dáta z rôznych foriem nosičov – či už analogických alebo elektronických – schopných pracovať tak v pamäťových inštitúciách – primárne archívoch a múzeách – ako aj v registratúrach spravujúcich aktuálne informácie). </w:t>
            </w:r>
            <w:r w:rsidR="00F96925" w:rsidRPr="00E82503">
              <w:rPr>
                <w:rFonts w:cstheme="minorHAnsi"/>
                <w:bCs/>
                <w:i/>
                <w:iCs/>
                <w:sz w:val="18"/>
                <w:szCs w:val="18"/>
                <w:lang w:eastAsia="sk-SK"/>
              </w:rPr>
              <w:t>Kvalitné vzdelanie im umožní zamestnať sa tak v štátnom/verejnom ako aj súkromnom sektore.</w:t>
            </w:r>
          </w:p>
        </w:tc>
        <w:tc>
          <w:tcPr>
            <w:tcW w:w="2693" w:type="dxa"/>
            <w:tcBorders>
              <w:top w:val="single" w:sz="2" w:space="0" w:color="auto"/>
              <w:bottom w:val="single" w:sz="2" w:space="0" w:color="auto"/>
            </w:tcBorders>
          </w:tcPr>
          <w:p w14:paraId="48E03E6F" w14:textId="77777777" w:rsidR="00D32951" w:rsidRPr="000A7A29" w:rsidRDefault="00D32951" w:rsidP="00CB7D6A">
            <w:pPr>
              <w:spacing w:line="216" w:lineRule="auto"/>
              <w:rPr>
                <w:i/>
                <w:iCs/>
                <w:sz w:val="16"/>
                <w:szCs w:val="16"/>
                <w:lang w:eastAsia="sk-SK"/>
              </w:rPr>
            </w:pPr>
            <w:r w:rsidRPr="000A7A29">
              <w:rPr>
                <w:rFonts w:eastAsiaTheme="minorEastAsia"/>
                <w:i/>
                <w:iCs/>
                <w:sz w:val="16"/>
                <w:szCs w:val="16"/>
                <w:lang w:eastAsia="sk-SK"/>
              </w:rPr>
              <w:lastRenderedPageBreak/>
              <w:t xml:space="preserve">Vnútorný predpis </w:t>
            </w:r>
            <w:r w:rsidRPr="000A7A29">
              <w:rPr>
                <w:i/>
                <w:iCs/>
                <w:sz w:val="16"/>
                <w:szCs w:val="16"/>
                <w:lang w:eastAsia="sk-SK"/>
              </w:rPr>
              <w:t>UK č. 15/2014:</w:t>
            </w:r>
          </w:p>
          <w:p w14:paraId="607B908C" w14:textId="5DC80A67" w:rsidR="00D32951" w:rsidRPr="000A7A29" w:rsidRDefault="00785169" w:rsidP="00CB7D6A">
            <w:pPr>
              <w:spacing w:line="216" w:lineRule="auto"/>
              <w:contextualSpacing/>
              <w:rPr>
                <w:i/>
                <w:iCs/>
                <w:sz w:val="16"/>
                <w:szCs w:val="16"/>
                <w:lang w:eastAsia="sk-SK"/>
              </w:rPr>
            </w:pPr>
            <w:hyperlink r:id="rId14">
              <w:r w:rsidR="00D32951" w:rsidRPr="000A7A29">
                <w:rPr>
                  <w:rStyle w:val="Hypertextovprepojenie"/>
                  <w:i/>
                  <w:iCs/>
                  <w:color w:val="auto"/>
                  <w:sz w:val="16"/>
                  <w:szCs w:val="16"/>
                  <w:u w:val="none"/>
                  <w:lang w:eastAsia="sk-SK"/>
                </w:rPr>
                <w:t>https://uniba.sk/fileadmin/ruk/legislativa/2014/Vp_2014_15.pdf</w:t>
              </w:r>
            </w:hyperlink>
          </w:p>
          <w:p w14:paraId="7F653DCC" w14:textId="77777777" w:rsidR="00D32951" w:rsidRPr="000A7A29" w:rsidRDefault="00D32951" w:rsidP="00CB7D6A">
            <w:pPr>
              <w:spacing w:line="216" w:lineRule="auto"/>
              <w:contextualSpacing/>
              <w:rPr>
                <w:i/>
                <w:iCs/>
                <w:sz w:val="16"/>
                <w:szCs w:val="16"/>
                <w:lang w:eastAsia="sk-SK"/>
              </w:rPr>
            </w:pPr>
          </w:p>
          <w:p w14:paraId="6A00AD5F" w14:textId="77777777" w:rsidR="00D32951" w:rsidRPr="000A7A29" w:rsidRDefault="00D32951" w:rsidP="00CB7D6A">
            <w:pPr>
              <w:spacing w:line="216" w:lineRule="auto"/>
              <w:contextualSpacing/>
              <w:rPr>
                <w:i/>
                <w:iCs/>
                <w:sz w:val="16"/>
                <w:szCs w:val="16"/>
                <w:lang w:eastAsia="sk-SK"/>
              </w:rPr>
            </w:pPr>
            <w:r w:rsidRPr="000A7A29">
              <w:rPr>
                <w:i/>
                <w:iCs/>
                <w:sz w:val="16"/>
                <w:szCs w:val="16"/>
                <w:lang w:eastAsia="sk-SK"/>
              </w:rPr>
              <w:t>Dlhodobý zámer rozvoja UK na roky 2014-2024:</w:t>
            </w:r>
          </w:p>
          <w:p w14:paraId="370815DD" w14:textId="77777777" w:rsidR="00D32951" w:rsidRPr="000A7A29" w:rsidRDefault="00785169" w:rsidP="00CB7D6A">
            <w:pPr>
              <w:spacing w:line="216" w:lineRule="auto"/>
              <w:contextualSpacing/>
              <w:rPr>
                <w:i/>
                <w:sz w:val="16"/>
                <w:szCs w:val="16"/>
              </w:rPr>
            </w:pPr>
            <w:hyperlink r:id="rId15">
              <w:r w:rsidR="00D32951" w:rsidRPr="000A7A29">
                <w:rPr>
                  <w:rStyle w:val="Hypertextovprepojenie"/>
                  <w:i/>
                  <w:iCs/>
                  <w:color w:val="auto"/>
                  <w:sz w:val="16"/>
                  <w:szCs w:val="16"/>
                  <w:u w:val="none"/>
                  <w:lang w:eastAsia="sk-SK"/>
                </w:rPr>
                <w:t>https://uniba.sk/fileadmin/ruk/legislativa/2014/dlhodoby-zamer-uk-2014-2024.pdf</w:t>
              </w:r>
            </w:hyperlink>
          </w:p>
          <w:p w14:paraId="4C3B9EE5" w14:textId="77777777" w:rsidR="00D32951" w:rsidRPr="000A7A29" w:rsidRDefault="00D32951" w:rsidP="00CB7D6A">
            <w:pPr>
              <w:spacing w:line="216" w:lineRule="auto"/>
              <w:contextualSpacing/>
              <w:rPr>
                <w:i/>
                <w:iCs/>
                <w:sz w:val="16"/>
                <w:szCs w:val="16"/>
                <w:lang w:eastAsia="sk-SK"/>
              </w:rPr>
            </w:pPr>
          </w:p>
          <w:p w14:paraId="264B8857" w14:textId="50AE39BD" w:rsidR="00D32951" w:rsidRPr="000A7A29" w:rsidRDefault="00D32951" w:rsidP="00CB7D6A">
            <w:pPr>
              <w:spacing w:line="216" w:lineRule="auto"/>
              <w:rPr>
                <w:i/>
                <w:sz w:val="16"/>
                <w:szCs w:val="16"/>
              </w:rPr>
            </w:pPr>
            <w:r w:rsidRPr="000A7A29">
              <w:rPr>
                <w:i/>
                <w:iCs/>
                <w:sz w:val="16"/>
                <w:szCs w:val="16"/>
                <w:lang w:eastAsia="sk-SK"/>
              </w:rPr>
              <w:t>Dlhodobý zámer rozvoja FiF UK na r</w:t>
            </w:r>
            <w:r w:rsidRPr="00C039A2">
              <w:rPr>
                <w:i/>
                <w:iCs/>
                <w:sz w:val="16"/>
                <w:szCs w:val="16"/>
                <w:lang w:eastAsia="sk-SK"/>
              </w:rPr>
              <w:t xml:space="preserve">oky 2020 – 2025: </w:t>
            </w:r>
            <w:hyperlink r:id="rId16">
              <w:r w:rsidRPr="00C039A2">
                <w:rPr>
                  <w:rStyle w:val="Hypertextovprepojenie"/>
                  <w:i/>
                  <w:iCs/>
                  <w:color w:val="auto"/>
                  <w:sz w:val="16"/>
                  <w:szCs w:val="16"/>
                  <w:u w:val="none"/>
                  <w:lang w:eastAsia="sk-SK"/>
                </w:rPr>
                <w:t>https://fphil.uniba.sk/fileadmin/fif/o_fakulte/dokumenty_vnutorne_predpisy/dokumenty/dlhodoby_zamer_fifuk_2020_2025.pdf</w:t>
              </w:r>
            </w:hyperlink>
          </w:p>
          <w:p w14:paraId="3ABA4095" w14:textId="77777777" w:rsidR="00D32951" w:rsidRPr="000A7A29" w:rsidRDefault="00D32951" w:rsidP="00CB7D6A">
            <w:pPr>
              <w:spacing w:line="216" w:lineRule="auto"/>
              <w:contextualSpacing/>
              <w:rPr>
                <w:i/>
                <w:iCs/>
                <w:sz w:val="16"/>
                <w:szCs w:val="16"/>
                <w:lang w:eastAsia="sk-SK"/>
              </w:rPr>
            </w:pPr>
          </w:p>
          <w:p w14:paraId="2D6B835F" w14:textId="77777777" w:rsidR="0069523B" w:rsidRPr="000A7A29" w:rsidRDefault="00D32951" w:rsidP="00CB7D6A">
            <w:pPr>
              <w:spacing w:line="216" w:lineRule="auto"/>
              <w:contextualSpacing/>
              <w:rPr>
                <w:rStyle w:val="Hypertextovprepojenie"/>
                <w:i/>
                <w:iCs/>
                <w:color w:val="auto"/>
                <w:sz w:val="16"/>
                <w:szCs w:val="16"/>
                <w:u w:val="none"/>
                <w:lang w:eastAsia="sk-SK"/>
              </w:rPr>
            </w:pPr>
            <w:r w:rsidRPr="000A7A29">
              <w:rPr>
                <w:i/>
                <w:iCs/>
                <w:sz w:val="16"/>
                <w:szCs w:val="16"/>
                <w:lang w:eastAsia="sk-SK"/>
              </w:rPr>
              <w:t xml:space="preserve">Poslanie FiF UK: </w:t>
            </w:r>
            <w:hyperlink r:id="rId17">
              <w:r w:rsidRPr="000A7A29">
                <w:rPr>
                  <w:rStyle w:val="Hypertextovprepojenie"/>
                  <w:i/>
                  <w:iCs/>
                  <w:color w:val="auto"/>
                  <w:sz w:val="16"/>
                  <w:szCs w:val="16"/>
                  <w:u w:val="none"/>
                  <w:lang w:eastAsia="sk-SK"/>
                </w:rPr>
                <w:t>https://fphil.uniba.sk/o-fakulte/poslanie/</w:t>
              </w:r>
            </w:hyperlink>
          </w:p>
          <w:p w14:paraId="3C95E70D" w14:textId="77777777" w:rsidR="000A7A29" w:rsidRPr="000A7A29" w:rsidRDefault="000A7A29" w:rsidP="00CB7D6A">
            <w:pPr>
              <w:spacing w:line="216" w:lineRule="auto"/>
              <w:contextualSpacing/>
              <w:rPr>
                <w:i/>
                <w:sz w:val="16"/>
                <w:szCs w:val="16"/>
              </w:rPr>
            </w:pPr>
          </w:p>
          <w:p w14:paraId="3B2B92BA" w14:textId="77777777" w:rsidR="000A7A29" w:rsidRPr="000A7A29" w:rsidRDefault="000A7A29" w:rsidP="00CB7D6A">
            <w:pPr>
              <w:spacing w:line="216" w:lineRule="auto"/>
              <w:contextualSpacing/>
              <w:rPr>
                <w:i/>
                <w:sz w:val="16"/>
                <w:szCs w:val="16"/>
              </w:rPr>
            </w:pPr>
            <w:r w:rsidRPr="000A7A29">
              <w:rPr>
                <w:i/>
                <w:sz w:val="16"/>
                <w:szCs w:val="16"/>
              </w:rPr>
              <w:t>Dlhodobý zámer UK:</w:t>
            </w:r>
          </w:p>
          <w:p w14:paraId="11518D8E" w14:textId="767C0B74" w:rsidR="000A7A29" w:rsidRPr="000A7A29" w:rsidRDefault="00785169" w:rsidP="00CB7D6A">
            <w:pPr>
              <w:spacing w:line="216" w:lineRule="auto"/>
              <w:contextualSpacing/>
              <w:rPr>
                <w:i/>
                <w:sz w:val="16"/>
                <w:szCs w:val="16"/>
              </w:rPr>
            </w:pPr>
            <w:hyperlink r:id="rId18" w:history="1">
              <w:r w:rsidR="000A7A29" w:rsidRPr="000A7A29">
                <w:rPr>
                  <w:rStyle w:val="Hypertextovprepojenie"/>
                  <w:i/>
                  <w:color w:val="auto"/>
                  <w:sz w:val="16"/>
                  <w:szCs w:val="16"/>
                  <w:u w:val="none"/>
                </w:rPr>
                <w:t>https://uniba.sk/fileadmin/ruk/legislativa/2014/dlhodoby-zamer-uk-2014-2024.pdf</w:t>
              </w:r>
            </w:hyperlink>
          </w:p>
        </w:tc>
      </w:tr>
    </w:tbl>
    <w:p w14:paraId="362B49D8" w14:textId="77777777" w:rsidR="00070E54" w:rsidRPr="00CF2FCE" w:rsidRDefault="00070E54" w:rsidP="00CB7D6A">
      <w:pPr>
        <w:spacing w:after="0" w:line="216" w:lineRule="auto"/>
        <w:contextualSpacing/>
        <w:rPr>
          <w:rFonts w:cstheme="minorHAnsi"/>
          <w:sz w:val="18"/>
          <w:szCs w:val="18"/>
        </w:rPr>
      </w:pPr>
    </w:p>
    <w:p w14:paraId="65DCC1C3" w14:textId="01015A18" w:rsidR="00E82D04" w:rsidRPr="00CF2FCE" w:rsidRDefault="00E82D04" w:rsidP="00CB7D6A">
      <w:pPr>
        <w:spacing w:after="0" w:line="216" w:lineRule="auto"/>
        <w:rPr>
          <w:rFonts w:cstheme="minorHAnsi"/>
          <w:sz w:val="18"/>
          <w:szCs w:val="18"/>
        </w:rPr>
      </w:pPr>
      <w:r w:rsidRPr="00CF2FCE">
        <w:rPr>
          <w:rFonts w:cstheme="minorHAnsi"/>
          <w:b/>
          <w:bCs/>
          <w:sz w:val="18"/>
          <w:szCs w:val="18"/>
        </w:rPr>
        <w:t>SP 2.3.</w:t>
      </w:r>
      <w:r w:rsidRPr="00CF2FCE">
        <w:rPr>
          <w:rFonts w:cstheme="minorHAnsi"/>
          <w:sz w:val="18"/>
          <w:szCs w:val="18"/>
        </w:rPr>
        <w:t xml:space="preserve"> </w:t>
      </w:r>
      <w:r w:rsidR="00070E54" w:rsidRPr="00CF2FCE">
        <w:rPr>
          <w:rFonts w:cstheme="minorHAnsi"/>
          <w:sz w:val="18"/>
          <w:szCs w:val="18"/>
        </w:rPr>
        <w:t xml:space="preserve">Sú určené </w:t>
      </w:r>
      <w:r w:rsidR="00070E54" w:rsidRPr="00A61956">
        <w:rPr>
          <w:rFonts w:cstheme="minorHAnsi"/>
          <w:sz w:val="18"/>
          <w:szCs w:val="18"/>
        </w:rPr>
        <w:t>osoby zodpovedné</w:t>
      </w:r>
      <w:r w:rsidR="00070E54" w:rsidRPr="00CF2FCE">
        <w:rPr>
          <w:rFonts w:cstheme="minorHAnsi"/>
          <w:sz w:val="18"/>
          <w:szCs w:val="18"/>
        </w:rPr>
        <w:t xml:space="preserve"> za uskutočňovanie, rozvoj a zabezpečovanie kvality študijného programu. </w:t>
      </w:r>
    </w:p>
    <w:tbl>
      <w:tblPr>
        <w:tblStyle w:val="Tabukasmriekou3"/>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9C08C0" w:rsidRPr="00CF2FCE" w14:paraId="10F54ADC" w14:textId="77777777" w:rsidTr="009B1D2F">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47E9B6F2" w14:textId="7DFAA3B6" w:rsidR="009C08C0" w:rsidRPr="00CF2FCE" w:rsidRDefault="009C08C0" w:rsidP="00CB7D6A">
            <w:pPr>
              <w:spacing w:line="216" w:lineRule="auto"/>
              <w:contextualSpacing/>
              <w:rPr>
                <w:rFonts w:cstheme="minorHAnsi"/>
                <w:b w:val="0"/>
                <w:bCs w:val="0"/>
                <w:i/>
                <w:iCs/>
                <w:color w:val="808080" w:themeColor="background1" w:themeShade="80"/>
                <w:sz w:val="16"/>
                <w:szCs w:val="16"/>
              </w:rPr>
            </w:pPr>
            <w:r w:rsidRPr="00CF2FCE">
              <w:rPr>
                <w:rFonts w:cstheme="minorHAnsi"/>
                <w:b w:val="0"/>
                <w:bCs w:val="0"/>
                <w:i/>
                <w:iCs/>
                <w:color w:val="808080" w:themeColor="background1" w:themeShade="80"/>
                <w:sz w:val="16"/>
                <w:szCs w:val="16"/>
              </w:rPr>
              <w:t>Samohodnotenie plnenia</w:t>
            </w:r>
          </w:p>
        </w:tc>
        <w:tc>
          <w:tcPr>
            <w:tcW w:w="2696" w:type="dxa"/>
            <w:tcBorders>
              <w:top w:val="none" w:sz="0" w:space="0" w:color="auto"/>
              <w:left w:val="none" w:sz="0" w:space="0" w:color="auto"/>
              <w:right w:val="none" w:sz="0" w:space="0" w:color="auto"/>
            </w:tcBorders>
          </w:tcPr>
          <w:p w14:paraId="6C1C339F" w14:textId="02AE776E" w:rsidR="009C08C0" w:rsidRPr="00CF2FCE" w:rsidRDefault="009C08C0" w:rsidP="00CB7D6A">
            <w:pPr>
              <w:spacing w:line="216" w:lineRule="auto"/>
              <w:contextualSpacing/>
              <w:rPr>
                <w:rFonts w:cstheme="minorHAnsi"/>
                <w:b w:val="0"/>
                <w:bCs w:val="0"/>
                <w:i/>
                <w:iCs/>
                <w:color w:val="808080" w:themeColor="background1" w:themeShade="80"/>
                <w:sz w:val="16"/>
                <w:szCs w:val="16"/>
              </w:rPr>
            </w:pPr>
            <w:r w:rsidRPr="00CF2FCE">
              <w:rPr>
                <w:rFonts w:cstheme="minorHAnsi"/>
                <w:b w:val="0"/>
                <w:bCs w:val="0"/>
                <w:i/>
                <w:iCs/>
                <w:color w:val="808080" w:themeColor="background1" w:themeShade="80"/>
                <w:sz w:val="16"/>
                <w:szCs w:val="16"/>
                <w:lang w:eastAsia="sk-SK"/>
              </w:rPr>
              <w:t>Odkazy na dôkazy</w:t>
            </w:r>
          </w:p>
        </w:tc>
      </w:tr>
      <w:tr w:rsidR="009C08C0" w:rsidRPr="00CF2FCE" w14:paraId="21881305" w14:textId="77777777" w:rsidTr="009B1D2F">
        <w:trPr>
          <w:trHeight w:val="529"/>
        </w:trPr>
        <w:tc>
          <w:tcPr>
            <w:tcW w:w="7085" w:type="dxa"/>
          </w:tcPr>
          <w:p w14:paraId="7A287453" w14:textId="2E342367" w:rsidR="009C08C0" w:rsidRDefault="00CB7D6A" w:rsidP="00CB7D6A">
            <w:pPr>
              <w:spacing w:line="216" w:lineRule="auto"/>
              <w:contextualSpacing/>
              <w:rPr>
                <w:i/>
                <w:iCs/>
                <w:sz w:val="18"/>
                <w:szCs w:val="18"/>
                <w:lang w:eastAsia="sk-SK"/>
              </w:rPr>
            </w:pPr>
            <w:r w:rsidRPr="00CF2FCE">
              <w:rPr>
                <w:i/>
                <w:iCs/>
                <w:sz w:val="18"/>
                <w:szCs w:val="18"/>
                <w:lang w:eastAsia="sk-SK"/>
              </w:rPr>
              <w:t>Vnútorný systém UK v súčasnosti prebieha procesom zosúlaďovania s akreditačnými štandardami zverejnenými SAAVŠ 25. 7. 2020 tak, aby bol zosúladený najneskôr k zákonne stanovenému termínu 31. 8. 2022. Súčasťou procesov zosúlaďovania je aj proces určenia zodpovedných osôb za uskutočňovanie, rozvoj a zabezpečovanie kvality študijného programu a určenia ich zodpovednosti a právomocí.</w:t>
            </w:r>
          </w:p>
          <w:p w14:paraId="213EFCAA" w14:textId="77777777" w:rsidR="00CB7D6A" w:rsidRPr="00CF2FCE" w:rsidRDefault="00CB7D6A" w:rsidP="00CB7D6A">
            <w:pPr>
              <w:spacing w:line="216" w:lineRule="auto"/>
              <w:contextualSpacing/>
              <w:rPr>
                <w:rFonts w:cstheme="minorHAnsi"/>
                <w:bCs/>
                <w:i/>
                <w:iCs/>
                <w:color w:val="7F7F7F" w:themeColor="text1" w:themeTint="80"/>
                <w:sz w:val="16"/>
                <w:szCs w:val="16"/>
                <w:lang w:eastAsia="sk-SK"/>
              </w:rPr>
            </w:pPr>
          </w:p>
          <w:p w14:paraId="3909AF7D" w14:textId="5634069A" w:rsidR="009B1D2F" w:rsidRPr="00CF2FCE" w:rsidRDefault="009B1D2F" w:rsidP="00CB7D6A">
            <w:pPr>
              <w:spacing w:before="1" w:line="216" w:lineRule="auto"/>
              <w:ind w:right="416"/>
              <w:contextualSpacing/>
              <w:rPr>
                <w:i/>
                <w:iCs/>
                <w:sz w:val="18"/>
                <w:szCs w:val="18"/>
                <w:lang w:eastAsia="sk-SK"/>
              </w:rPr>
            </w:pPr>
            <w:r w:rsidRPr="00CF2FCE">
              <w:rPr>
                <w:rFonts w:eastAsiaTheme="minorEastAsia"/>
                <w:i/>
                <w:iCs/>
                <w:sz w:val="18"/>
                <w:szCs w:val="18"/>
                <w:lang w:eastAsia="sk-SK"/>
              </w:rPr>
              <w:t>Za uskutočňovanie, rozvoj a zabezpečovanie kvality študijného programu boli dekanom na základe Vnútorného predpisu FiF UK č. 14/2020</w:t>
            </w:r>
            <w:r w:rsidR="00405D63">
              <w:rPr>
                <w:rFonts w:eastAsiaTheme="minorEastAsia"/>
                <w:i/>
                <w:iCs/>
                <w:sz w:val="18"/>
                <w:szCs w:val="18"/>
                <w:lang w:eastAsia="sk-SK"/>
              </w:rPr>
              <w:t xml:space="preserve"> </w:t>
            </w:r>
            <w:r w:rsidRPr="00CF2FCE">
              <w:rPr>
                <w:rFonts w:eastAsiaTheme="minorEastAsia"/>
                <w:i/>
                <w:iCs/>
                <w:sz w:val="18"/>
                <w:szCs w:val="18"/>
              </w:rPr>
              <w:t xml:space="preserve">o výbere, kompetenciách a povinnostiach hlavnej zodpovednej osoby za študijný program alebo ucelenú časť študijného programu na FiF UK </w:t>
            </w:r>
            <w:r w:rsidRPr="00CF2FCE">
              <w:rPr>
                <w:i/>
                <w:iCs/>
                <w:sz w:val="18"/>
                <w:szCs w:val="18"/>
                <w:lang w:eastAsia="sk-SK"/>
              </w:rPr>
              <w:t>určené tieto osoby:</w:t>
            </w:r>
          </w:p>
          <w:p w14:paraId="439E1C56" w14:textId="77777777" w:rsidR="009B1D2F" w:rsidRPr="00631B1E" w:rsidRDefault="009B1D2F" w:rsidP="00CB7D6A">
            <w:pPr>
              <w:spacing w:before="1" w:line="216" w:lineRule="auto"/>
              <w:ind w:right="416"/>
              <w:rPr>
                <w:i/>
                <w:iCs/>
                <w:sz w:val="18"/>
                <w:szCs w:val="18"/>
                <w:lang w:eastAsia="sk-SK"/>
              </w:rPr>
            </w:pPr>
          </w:p>
          <w:p w14:paraId="23B1E57D" w14:textId="7439DCC0" w:rsidR="009B1D2F" w:rsidRPr="00E82503" w:rsidRDefault="009B1D2F" w:rsidP="00CB7D6A">
            <w:pPr>
              <w:spacing w:line="216" w:lineRule="auto"/>
              <w:contextualSpacing/>
              <w:rPr>
                <w:i/>
                <w:iCs/>
                <w:sz w:val="18"/>
                <w:szCs w:val="18"/>
                <w:lang w:eastAsia="sk-SK"/>
              </w:rPr>
            </w:pPr>
            <w:r w:rsidRPr="00E82503">
              <w:rPr>
                <w:i/>
                <w:iCs/>
                <w:sz w:val="18"/>
                <w:szCs w:val="18"/>
                <w:lang w:eastAsia="sk-SK"/>
              </w:rPr>
              <w:t xml:space="preserve">1. </w:t>
            </w:r>
            <w:r w:rsidR="009A5B78" w:rsidRPr="00E82503">
              <w:rPr>
                <w:i/>
                <w:iCs/>
                <w:sz w:val="18"/>
                <w:szCs w:val="18"/>
                <w:lang w:eastAsia="sk-SK"/>
              </w:rPr>
              <w:t xml:space="preserve">Doc. </w:t>
            </w:r>
            <w:r w:rsidR="00453498" w:rsidRPr="00E82503">
              <w:rPr>
                <w:i/>
                <w:iCs/>
                <w:sz w:val="18"/>
                <w:szCs w:val="18"/>
                <w:lang w:eastAsia="sk-SK"/>
              </w:rPr>
              <w:t>PhDr. Juraj Šedivý, PhD.</w:t>
            </w:r>
            <w:r w:rsidRPr="00E82503">
              <w:rPr>
                <w:i/>
                <w:iCs/>
                <w:sz w:val="18"/>
                <w:szCs w:val="18"/>
                <w:lang w:eastAsia="sk-SK"/>
              </w:rPr>
              <w:t xml:space="preserve"> (</w:t>
            </w:r>
            <w:r w:rsidR="00E82503" w:rsidRPr="00E82503">
              <w:rPr>
                <w:i/>
                <w:iCs/>
                <w:sz w:val="18"/>
                <w:szCs w:val="18"/>
                <w:lang w:eastAsia="sk-SK"/>
              </w:rPr>
              <w:t xml:space="preserve">pôsobí na funkčnom mieste </w:t>
            </w:r>
            <w:r w:rsidRPr="00E82503">
              <w:rPr>
                <w:i/>
                <w:iCs/>
                <w:sz w:val="18"/>
                <w:szCs w:val="18"/>
                <w:lang w:eastAsia="sk-SK"/>
              </w:rPr>
              <w:t>profesor</w:t>
            </w:r>
            <w:r w:rsidR="00E82503" w:rsidRPr="00E82503">
              <w:rPr>
                <w:i/>
                <w:iCs/>
                <w:sz w:val="18"/>
                <w:szCs w:val="18"/>
                <w:lang w:eastAsia="sk-SK"/>
              </w:rPr>
              <w:t>a</w:t>
            </w:r>
            <w:r w:rsidR="00453498" w:rsidRPr="00E82503">
              <w:rPr>
                <w:i/>
                <w:iCs/>
                <w:sz w:val="18"/>
                <w:szCs w:val="18"/>
                <w:lang w:eastAsia="sk-SK"/>
              </w:rPr>
              <w:t xml:space="preserve"> na</w:t>
            </w:r>
            <w:r w:rsidRPr="00E82503">
              <w:rPr>
                <w:i/>
                <w:iCs/>
                <w:sz w:val="18"/>
                <w:szCs w:val="18"/>
                <w:lang w:eastAsia="sk-SK"/>
              </w:rPr>
              <w:t xml:space="preserve"> ustanovený týždenný prac. čas</w:t>
            </w:r>
            <w:r w:rsidR="00453498" w:rsidRPr="00E82503">
              <w:rPr>
                <w:i/>
                <w:iCs/>
                <w:sz w:val="18"/>
                <w:szCs w:val="18"/>
                <w:lang w:eastAsia="sk-SK"/>
              </w:rPr>
              <w:t>)</w:t>
            </w:r>
          </w:p>
          <w:p w14:paraId="3E79F2E9" w14:textId="77777777" w:rsidR="00C039A2" w:rsidRPr="00E82503" w:rsidRDefault="009B1D2F" w:rsidP="00CB7D6A">
            <w:pPr>
              <w:spacing w:line="216" w:lineRule="auto"/>
              <w:contextualSpacing/>
              <w:rPr>
                <w:i/>
                <w:iCs/>
                <w:sz w:val="18"/>
                <w:szCs w:val="18"/>
                <w:lang w:eastAsia="sk-SK"/>
              </w:rPr>
            </w:pPr>
            <w:r w:rsidRPr="00E82503">
              <w:rPr>
                <w:i/>
                <w:iCs/>
                <w:sz w:val="18"/>
                <w:szCs w:val="18"/>
                <w:lang w:eastAsia="sk-SK"/>
              </w:rPr>
              <w:t>2.</w:t>
            </w:r>
            <w:r w:rsidR="00453498" w:rsidRPr="00E82503">
              <w:rPr>
                <w:i/>
                <w:iCs/>
                <w:sz w:val="18"/>
                <w:szCs w:val="18"/>
                <w:lang w:eastAsia="sk-SK"/>
              </w:rPr>
              <w:t xml:space="preserve"> </w:t>
            </w:r>
            <w:r w:rsidR="00C039A2" w:rsidRPr="00E82503">
              <w:rPr>
                <w:i/>
                <w:iCs/>
                <w:sz w:val="18"/>
                <w:szCs w:val="18"/>
                <w:lang w:eastAsia="sk-SK"/>
              </w:rPr>
              <w:t>Doc. PhDr. Jan Dolák, Ph.D. (docent na ustanovený týždenný prac. čas)</w:t>
            </w:r>
          </w:p>
          <w:p w14:paraId="7ABDA281" w14:textId="6636D45A" w:rsidR="009B1D2F" w:rsidRPr="00E82503" w:rsidRDefault="00C039A2" w:rsidP="00CB7D6A">
            <w:pPr>
              <w:spacing w:line="216" w:lineRule="auto"/>
              <w:contextualSpacing/>
              <w:rPr>
                <w:i/>
                <w:iCs/>
                <w:sz w:val="18"/>
                <w:szCs w:val="18"/>
                <w:lang w:eastAsia="sk-SK"/>
              </w:rPr>
            </w:pPr>
            <w:r w:rsidRPr="00E82503">
              <w:rPr>
                <w:i/>
                <w:iCs/>
                <w:sz w:val="18"/>
                <w:szCs w:val="18"/>
                <w:lang w:eastAsia="sk-SK"/>
              </w:rPr>
              <w:t xml:space="preserve">3. </w:t>
            </w:r>
            <w:r w:rsidR="00453498" w:rsidRPr="00E82503">
              <w:rPr>
                <w:i/>
                <w:iCs/>
                <w:sz w:val="18"/>
                <w:szCs w:val="18"/>
                <w:lang w:eastAsia="sk-SK"/>
              </w:rPr>
              <w:t>Doc. PhDr. Frederik Federmayer, PhD. (docent na ustanovený týždenný prac. čas)</w:t>
            </w:r>
          </w:p>
          <w:p w14:paraId="6AC37C3F" w14:textId="37B32FE7" w:rsidR="00C039A2" w:rsidRPr="00E82503" w:rsidRDefault="00C039A2" w:rsidP="00CB7D6A">
            <w:pPr>
              <w:spacing w:line="216" w:lineRule="auto"/>
              <w:contextualSpacing/>
              <w:rPr>
                <w:i/>
                <w:iCs/>
                <w:sz w:val="18"/>
                <w:szCs w:val="18"/>
                <w:lang w:eastAsia="sk-SK"/>
              </w:rPr>
            </w:pPr>
            <w:r w:rsidRPr="00E82503">
              <w:rPr>
                <w:i/>
                <w:iCs/>
                <w:sz w:val="18"/>
                <w:szCs w:val="18"/>
                <w:lang w:eastAsia="sk-SK"/>
              </w:rPr>
              <w:t>4</w:t>
            </w:r>
            <w:r w:rsidR="009B1D2F" w:rsidRPr="00E82503">
              <w:rPr>
                <w:i/>
                <w:iCs/>
                <w:sz w:val="18"/>
                <w:szCs w:val="18"/>
                <w:lang w:eastAsia="sk-SK"/>
              </w:rPr>
              <w:t>.</w:t>
            </w:r>
            <w:r w:rsidR="00453498" w:rsidRPr="00E82503">
              <w:rPr>
                <w:i/>
                <w:iCs/>
                <w:sz w:val="18"/>
                <w:szCs w:val="18"/>
                <w:lang w:eastAsia="sk-SK"/>
              </w:rPr>
              <w:t xml:space="preserve"> </w:t>
            </w:r>
            <w:r w:rsidRPr="00E82503">
              <w:rPr>
                <w:i/>
                <w:iCs/>
                <w:sz w:val="18"/>
                <w:szCs w:val="18"/>
                <w:lang w:eastAsia="sk-SK"/>
              </w:rPr>
              <w:t>Doc. Mgr. Ľuboš Kačírek, PhD. (docent na ustanovený týždenný prac. čas)</w:t>
            </w:r>
          </w:p>
          <w:p w14:paraId="40558A00" w14:textId="5B678E4C" w:rsidR="009B1D2F" w:rsidRPr="00E82503" w:rsidRDefault="00C039A2" w:rsidP="00CB7D6A">
            <w:pPr>
              <w:spacing w:line="216" w:lineRule="auto"/>
              <w:contextualSpacing/>
              <w:rPr>
                <w:i/>
                <w:iCs/>
                <w:sz w:val="18"/>
                <w:szCs w:val="18"/>
                <w:lang w:eastAsia="sk-SK"/>
              </w:rPr>
            </w:pPr>
            <w:r w:rsidRPr="00E82503">
              <w:rPr>
                <w:i/>
                <w:iCs/>
                <w:sz w:val="18"/>
                <w:szCs w:val="18"/>
                <w:lang w:eastAsia="sk-SK"/>
              </w:rPr>
              <w:t xml:space="preserve">5. </w:t>
            </w:r>
            <w:r w:rsidR="00453498" w:rsidRPr="00E82503">
              <w:rPr>
                <w:i/>
                <w:iCs/>
                <w:sz w:val="18"/>
                <w:szCs w:val="18"/>
                <w:lang w:eastAsia="sk-SK"/>
              </w:rPr>
              <w:t>Doc. PhDr. Juraj Roháč, CSc (docent na ustanovený týždenný prac. čas)</w:t>
            </w:r>
          </w:p>
          <w:p w14:paraId="2C9C07D5" w14:textId="77777777" w:rsidR="009B1D2F" w:rsidRPr="00CF2FCE" w:rsidRDefault="009B1D2F" w:rsidP="00CB7D6A">
            <w:pPr>
              <w:spacing w:line="216" w:lineRule="auto"/>
              <w:rPr>
                <w:i/>
                <w:iCs/>
                <w:sz w:val="18"/>
                <w:szCs w:val="18"/>
                <w:lang w:eastAsia="sk-SK"/>
              </w:rPr>
            </w:pPr>
          </w:p>
          <w:p w14:paraId="5EC76550" w14:textId="6EA39F2C" w:rsidR="009C08C0" w:rsidRPr="00CF2FCE" w:rsidRDefault="009B1D2F" w:rsidP="00CB7D6A">
            <w:pPr>
              <w:spacing w:line="216" w:lineRule="auto"/>
              <w:contextualSpacing/>
              <w:rPr>
                <w:rFonts w:cstheme="minorHAnsi"/>
                <w:bCs/>
                <w:i/>
                <w:iCs/>
                <w:color w:val="7F7F7F" w:themeColor="text1" w:themeTint="80"/>
                <w:sz w:val="16"/>
                <w:szCs w:val="16"/>
                <w:lang w:eastAsia="sk-SK"/>
              </w:rPr>
            </w:pPr>
            <w:r w:rsidRPr="00CF2FCE">
              <w:rPr>
                <w:i/>
                <w:iCs/>
                <w:sz w:val="18"/>
                <w:szCs w:val="18"/>
                <w:lang w:eastAsia="sk-SK"/>
              </w:rPr>
              <w:t xml:space="preserve">Tieto osoby sú uvedené aj v Opise </w:t>
            </w:r>
            <w:r w:rsidR="00983846">
              <w:rPr>
                <w:i/>
                <w:iCs/>
                <w:sz w:val="18"/>
                <w:szCs w:val="18"/>
                <w:lang w:eastAsia="sk-SK"/>
              </w:rPr>
              <w:t>študijného programu</w:t>
            </w:r>
            <w:r w:rsidRPr="00CF2FCE">
              <w:rPr>
                <w:i/>
                <w:iCs/>
                <w:sz w:val="18"/>
                <w:szCs w:val="18"/>
                <w:lang w:eastAsia="sk-SK"/>
              </w:rPr>
              <w:t xml:space="preserve"> (bod 7. a) a 7 b.) a aj vo </w:t>
            </w:r>
            <w:r w:rsidR="00983846">
              <w:rPr>
                <w:i/>
                <w:iCs/>
                <w:sz w:val="18"/>
                <w:szCs w:val="18"/>
                <w:lang w:eastAsia="sk-SK"/>
              </w:rPr>
              <w:t>vedecko-umelecko/pedagogických charakteristikách (</w:t>
            </w:r>
            <w:r w:rsidRPr="00CF2FCE">
              <w:rPr>
                <w:i/>
                <w:iCs/>
                <w:sz w:val="18"/>
                <w:szCs w:val="18"/>
                <w:lang w:eastAsia="sk-SK"/>
              </w:rPr>
              <w:t>V</w:t>
            </w:r>
            <w:r w:rsidR="00983846">
              <w:rPr>
                <w:i/>
                <w:iCs/>
                <w:sz w:val="18"/>
                <w:szCs w:val="18"/>
                <w:lang w:eastAsia="sk-SK"/>
              </w:rPr>
              <w:t>U</w:t>
            </w:r>
            <w:r w:rsidRPr="00CF2FCE">
              <w:rPr>
                <w:i/>
                <w:iCs/>
                <w:sz w:val="18"/>
                <w:szCs w:val="18"/>
                <w:lang w:eastAsia="sk-SK"/>
              </w:rPr>
              <w:t>PCH</w:t>
            </w:r>
            <w:r w:rsidR="00983846">
              <w:rPr>
                <w:i/>
                <w:iCs/>
                <w:sz w:val="18"/>
                <w:szCs w:val="18"/>
                <w:lang w:eastAsia="sk-SK"/>
              </w:rPr>
              <w:t>)</w:t>
            </w:r>
            <w:r w:rsidRPr="00CF2FCE">
              <w:rPr>
                <w:i/>
                <w:iCs/>
                <w:sz w:val="18"/>
                <w:szCs w:val="18"/>
                <w:lang w:eastAsia="sk-SK"/>
              </w:rPr>
              <w:t xml:space="preserve"> je vyznačené ich pôsobenie ako zodpovedná osoba. Postupy upravujúce spôsob určenia zodpovedných osôb, ich zodpovednosť a právomoci je upravená vo Vnútornom predpise FiF UK č. </w:t>
            </w:r>
            <w:r w:rsidRPr="00CF2FCE">
              <w:rPr>
                <w:rFonts w:eastAsiaTheme="minorEastAsia"/>
                <w:i/>
                <w:iCs/>
                <w:sz w:val="18"/>
                <w:szCs w:val="18"/>
                <w:lang w:eastAsia="sk-SK"/>
              </w:rPr>
              <w:t>14/2020.</w:t>
            </w:r>
          </w:p>
        </w:tc>
        <w:tc>
          <w:tcPr>
            <w:tcW w:w="2696" w:type="dxa"/>
          </w:tcPr>
          <w:p w14:paraId="7855FEA6" w14:textId="695AFE88" w:rsidR="009B1D2F" w:rsidRPr="00503B58" w:rsidRDefault="009B1D2F" w:rsidP="00CB7D6A">
            <w:pPr>
              <w:spacing w:line="216" w:lineRule="auto"/>
              <w:rPr>
                <w:rFonts w:eastAsiaTheme="minorEastAsia"/>
                <w:i/>
                <w:iCs/>
                <w:sz w:val="16"/>
                <w:szCs w:val="16"/>
                <w:lang w:eastAsia="sk-SK"/>
              </w:rPr>
            </w:pPr>
            <w:r w:rsidRPr="00CF2FCE">
              <w:rPr>
                <w:rFonts w:eastAsiaTheme="minorEastAsia"/>
                <w:i/>
                <w:iCs/>
                <w:sz w:val="16"/>
                <w:szCs w:val="16"/>
                <w:lang w:eastAsia="sk-SK"/>
              </w:rPr>
              <w:t>Vnútorný predpis FiF UK č. 14/2020</w:t>
            </w:r>
            <w:r w:rsidR="00405D63">
              <w:rPr>
                <w:rFonts w:eastAsiaTheme="minorEastAsia"/>
                <w:i/>
                <w:iCs/>
                <w:sz w:val="16"/>
                <w:szCs w:val="16"/>
                <w:lang w:eastAsia="sk-SK"/>
              </w:rPr>
              <w:t xml:space="preserve"> </w:t>
            </w:r>
            <w:hyperlink r:id="rId19">
              <w:r w:rsidRPr="00503B58">
                <w:rPr>
                  <w:rStyle w:val="Hypertextovprepojenie"/>
                  <w:rFonts w:eastAsiaTheme="minorEastAsia"/>
                  <w:i/>
                  <w:iCs/>
                  <w:color w:val="auto"/>
                  <w:sz w:val="16"/>
                  <w:szCs w:val="16"/>
                  <w:u w:val="none"/>
                  <w:lang w:eastAsia="sk-SK"/>
                </w:rPr>
                <w:t>https://fphil.uniba.sk/fileadmin/fif/o_fakulte/dokumenty_vnutorne_predpisy/vnutorne_predpisy/vp_14_2020.pdf</w:t>
              </w:r>
            </w:hyperlink>
          </w:p>
          <w:p w14:paraId="16170C23" w14:textId="77777777" w:rsidR="009B1D2F" w:rsidRPr="00503B58" w:rsidRDefault="009B1D2F" w:rsidP="00CB7D6A">
            <w:pPr>
              <w:spacing w:line="216" w:lineRule="auto"/>
              <w:rPr>
                <w:rFonts w:eastAsiaTheme="minorEastAsia"/>
                <w:i/>
                <w:iCs/>
                <w:sz w:val="16"/>
                <w:szCs w:val="16"/>
                <w:lang w:eastAsia="sk-SK"/>
              </w:rPr>
            </w:pPr>
          </w:p>
          <w:p w14:paraId="0D394880" w14:textId="759303C5" w:rsidR="009B1D2F" w:rsidRPr="00503B58" w:rsidRDefault="009B1D2F" w:rsidP="00CB7D6A">
            <w:pPr>
              <w:spacing w:line="216" w:lineRule="auto"/>
              <w:contextualSpacing/>
              <w:rPr>
                <w:i/>
                <w:iCs/>
                <w:sz w:val="16"/>
                <w:szCs w:val="16"/>
                <w:lang w:eastAsia="sk-SK"/>
              </w:rPr>
            </w:pPr>
            <w:r w:rsidRPr="00503B58">
              <w:rPr>
                <w:i/>
                <w:iCs/>
                <w:sz w:val="16"/>
                <w:szCs w:val="16"/>
                <w:lang w:eastAsia="sk-SK"/>
              </w:rPr>
              <w:t>V</w:t>
            </w:r>
            <w:r w:rsidR="00983846" w:rsidRPr="00503B58">
              <w:rPr>
                <w:i/>
                <w:iCs/>
                <w:sz w:val="16"/>
                <w:szCs w:val="16"/>
                <w:lang w:eastAsia="sk-SK"/>
              </w:rPr>
              <w:t>U</w:t>
            </w:r>
            <w:r w:rsidRPr="00503B58">
              <w:rPr>
                <w:i/>
                <w:iCs/>
                <w:sz w:val="16"/>
                <w:szCs w:val="16"/>
                <w:lang w:eastAsia="sk-SK"/>
              </w:rPr>
              <w:t xml:space="preserve">PCH </w:t>
            </w:r>
          </w:p>
          <w:p w14:paraId="09AE5DB3" w14:textId="77777777" w:rsidR="003106B4" w:rsidRPr="00503B58" w:rsidRDefault="003106B4" w:rsidP="00CB7D6A">
            <w:pPr>
              <w:spacing w:line="216" w:lineRule="auto"/>
              <w:contextualSpacing/>
              <w:rPr>
                <w:i/>
                <w:iCs/>
                <w:sz w:val="16"/>
                <w:szCs w:val="16"/>
                <w:lang w:eastAsia="sk-SK"/>
              </w:rPr>
            </w:pPr>
          </w:p>
          <w:p w14:paraId="699F094D" w14:textId="5E467761" w:rsidR="009B1D2F" w:rsidRPr="00CF2FCE" w:rsidRDefault="009B1D2F" w:rsidP="00CB7D6A">
            <w:pPr>
              <w:spacing w:line="216" w:lineRule="auto"/>
              <w:contextualSpacing/>
              <w:rPr>
                <w:i/>
                <w:iCs/>
                <w:sz w:val="16"/>
                <w:szCs w:val="16"/>
                <w:lang w:eastAsia="sk-SK"/>
              </w:rPr>
            </w:pPr>
            <w:r w:rsidRPr="00503B58">
              <w:rPr>
                <w:i/>
                <w:iCs/>
                <w:sz w:val="16"/>
                <w:szCs w:val="16"/>
                <w:lang w:eastAsia="sk-SK"/>
              </w:rPr>
              <w:t xml:space="preserve">Opis </w:t>
            </w:r>
            <w:r w:rsidR="001A6B48" w:rsidRPr="00503B58">
              <w:rPr>
                <w:i/>
                <w:iCs/>
                <w:sz w:val="16"/>
                <w:szCs w:val="16"/>
                <w:lang w:eastAsia="sk-SK"/>
              </w:rPr>
              <w:t>študijného progr</w:t>
            </w:r>
            <w:r w:rsidR="001A6B48" w:rsidRPr="00CF2FCE">
              <w:rPr>
                <w:i/>
                <w:iCs/>
                <w:sz w:val="16"/>
                <w:szCs w:val="16"/>
                <w:lang w:eastAsia="sk-SK"/>
              </w:rPr>
              <w:t>amu</w:t>
            </w:r>
          </w:p>
          <w:p w14:paraId="0CD90615" w14:textId="77777777" w:rsidR="003106B4" w:rsidRPr="00CF2FCE" w:rsidRDefault="003106B4" w:rsidP="00CB7D6A">
            <w:pPr>
              <w:spacing w:line="216" w:lineRule="auto"/>
              <w:rPr>
                <w:i/>
                <w:iCs/>
                <w:sz w:val="16"/>
                <w:szCs w:val="16"/>
                <w:lang w:eastAsia="sk-SK"/>
              </w:rPr>
            </w:pPr>
          </w:p>
          <w:p w14:paraId="1534AEA9" w14:textId="5C4BF6E8" w:rsidR="009B1D2F" w:rsidRPr="00CF2FCE" w:rsidRDefault="009B1D2F" w:rsidP="00CB7D6A">
            <w:pPr>
              <w:spacing w:line="216" w:lineRule="auto"/>
              <w:rPr>
                <w:i/>
                <w:iCs/>
                <w:sz w:val="16"/>
                <w:szCs w:val="16"/>
                <w:lang w:eastAsia="sk-SK"/>
              </w:rPr>
            </w:pPr>
            <w:r w:rsidRPr="00CF2FCE">
              <w:rPr>
                <w:i/>
                <w:iCs/>
                <w:sz w:val="16"/>
                <w:szCs w:val="16"/>
                <w:lang w:eastAsia="sk-SK"/>
              </w:rPr>
              <w:t>Menovac</w:t>
            </w:r>
            <w:r w:rsidR="00E82503">
              <w:rPr>
                <w:i/>
                <w:iCs/>
                <w:sz w:val="16"/>
                <w:szCs w:val="16"/>
                <w:lang w:eastAsia="sk-SK"/>
              </w:rPr>
              <w:t>í dekrét</w:t>
            </w:r>
            <w:r w:rsidRPr="00CF2FCE">
              <w:rPr>
                <w:i/>
                <w:iCs/>
                <w:sz w:val="16"/>
                <w:szCs w:val="16"/>
                <w:lang w:eastAsia="sk-SK"/>
              </w:rPr>
              <w:t xml:space="preserve"> </w:t>
            </w:r>
            <w:r w:rsidR="00E82503">
              <w:rPr>
                <w:i/>
                <w:iCs/>
                <w:sz w:val="16"/>
                <w:szCs w:val="16"/>
                <w:lang w:eastAsia="sk-SK"/>
              </w:rPr>
              <w:t xml:space="preserve">hlavnej </w:t>
            </w:r>
            <w:r w:rsidRPr="00CF2FCE">
              <w:rPr>
                <w:i/>
                <w:iCs/>
                <w:sz w:val="16"/>
                <w:szCs w:val="16"/>
                <w:lang w:eastAsia="sk-SK"/>
              </w:rPr>
              <w:t>zodpovedn</w:t>
            </w:r>
            <w:r w:rsidR="00E82503">
              <w:rPr>
                <w:i/>
                <w:iCs/>
                <w:sz w:val="16"/>
                <w:szCs w:val="16"/>
                <w:lang w:eastAsia="sk-SK"/>
              </w:rPr>
              <w:t>ej</w:t>
            </w:r>
            <w:r w:rsidRPr="00CF2FCE">
              <w:rPr>
                <w:i/>
                <w:iCs/>
                <w:sz w:val="16"/>
                <w:szCs w:val="16"/>
                <w:lang w:eastAsia="sk-SK"/>
              </w:rPr>
              <w:t xml:space="preserve"> os</w:t>
            </w:r>
            <w:r w:rsidR="00E82503">
              <w:rPr>
                <w:i/>
                <w:iCs/>
                <w:sz w:val="16"/>
                <w:szCs w:val="16"/>
                <w:lang w:eastAsia="sk-SK"/>
              </w:rPr>
              <w:t>o</w:t>
            </w:r>
            <w:r w:rsidRPr="00CF2FCE">
              <w:rPr>
                <w:i/>
                <w:iCs/>
                <w:sz w:val="16"/>
                <w:szCs w:val="16"/>
                <w:lang w:eastAsia="sk-SK"/>
              </w:rPr>
              <w:t>b</w:t>
            </w:r>
            <w:r w:rsidR="00E82503">
              <w:rPr>
                <w:i/>
                <w:iCs/>
                <w:sz w:val="16"/>
                <w:szCs w:val="16"/>
                <w:lang w:eastAsia="sk-SK"/>
              </w:rPr>
              <w:t>y</w:t>
            </w:r>
          </w:p>
          <w:p w14:paraId="22869ED5" w14:textId="28BA9E86" w:rsidR="009C08C0" w:rsidRPr="00CF2FCE" w:rsidRDefault="009C08C0" w:rsidP="00CB7D6A">
            <w:pPr>
              <w:spacing w:line="216" w:lineRule="auto"/>
              <w:contextualSpacing/>
              <w:rPr>
                <w:rFonts w:cstheme="minorHAnsi"/>
                <w:sz w:val="16"/>
                <w:szCs w:val="16"/>
                <w:lang w:eastAsia="sk-SK"/>
              </w:rPr>
            </w:pPr>
          </w:p>
        </w:tc>
      </w:tr>
    </w:tbl>
    <w:p w14:paraId="2BE9EB04" w14:textId="77777777" w:rsidR="00575600" w:rsidRPr="00CF2FCE" w:rsidRDefault="00575600" w:rsidP="00CB7D6A">
      <w:pPr>
        <w:spacing w:after="0" w:line="216" w:lineRule="auto"/>
        <w:contextualSpacing/>
        <w:rPr>
          <w:rFonts w:cstheme="minorHAnsi"/>
          <w:sz w:val="18"/>
          <w:szCs w:val="18"/>
        </w:rPr>
      </w:pPr>
    </w:p>
    <w:p w14:paraId="1268B967" w14:textId="7C4E5EC9" w:rsidR="00E82D04" w:rsidRPr="00CF2FCE" w:rsidRDefault="00E82D04" w:rsidP="00CB7D6A">
      <w:pPr>
        <w:spacing w:after="0" w:line="216" w:lineRule="auto"/>
        <w:rPr>
          <w:rFonts w:cstheme="minorHAnsi"/>
          <w:sz w:val="18"/>
          <w:szCs w:val="18"/>
        </w:rPr>
      </w:pPr>
      <w:r w:rsidRPr="00CF2FCE">
        <w:rPr>
          <w:rFonts w:cstheme="minorHAnsi"/>
          <w:b/>
          <w:bCs/>
          <w:sz w:val="18"/>
          <w:szCs w:val="18"/>
        </w:rPr>
        <w:t>SP 2.4.</w:t>
      </w:r>
      <w:r w:rsidRPr="00CF2FCE">
        <w:rPr>
          <w:rFonts w:cstheme="minorHAnsi"/>
          <w:sz w:val="18"/>
          <w:szCs w:val="18"/>
        </w:rPr>
        <w:t xml:space="preserve"> </w:t>
      </w:r>
      <w:r w:rsidR="00070E54" w:rsidRPr="00CF2FCE">
        <w:rPr>
          <w:rFonts w:cstheme="minorHAnsi"/>
          <w:sz w:val="18"/>
          <w:szCs w:val="18"/>
        </w:rPr>
        <w:t xml:space="preserve">Do prípravy návrhu študijného programu sú zapojení </w:t>
      </w:r>
      <w:r w:rsidR="00070E54" w:rsidRPr="00A61956">
        <w:rPr>
          <w:rFonts w:cstheme="minorHAnsi"/>
          <w:sz w:val="18"/>
          <w:szCs w:val="18"/>
        </w:rPr>
        <w:t>študenti</w:t>
      </w:r>
      <w:r w:rsidR="00070E54" w:rsidRPr="004668BC">
        <w:rPr>
          <w:rFonts w:cstheme="minorHAnsi"/>
          <w:sz w:val="18"/>
          <w:szCs w:val="18"/>
        </w:rPr>
        <w:t xml:space="preserve">, </w:t>
      </w:r>
      <w:r w:rsidR="00070E54" w:rsidRPr="00A61956">
        <w:rPr>
          <w:rFonts w:cstheme="minorHAnsi"/>
          <w:sz w:val="18"/>
          <w:szCs w:val="18"/>
        </w:rPr>
        <w:t>zamestnávatelia</w:t>
      </w:r>
      <w:r w:rsidR="00070E54" w:rsidRPr="004668BC">
        <w:rPr>
          <w:rFonts w:cstheme="minorHAnsi"/>
          <w:sz w:val="18"/>
          <w:szCs w:val="18"/>
        </w:rPr>
        <w:t xml:space="preserve"> a ďalšie </w:t>
      </w:r>
      <w:r w:rsidR="00070E54" w:rsidRPr="00A61956">
        <w:rPr>
          <w:rFonts w:cstheme="minorHAnsi"/>
          <w:sz w:val="18"/>
          <w:szCs w:val="18"/>
        </w:rPr>
        <w:t>zainteresované</w:t>
      </w:r>
      <w:r w:rsidR="00070E54" w:rsidRPr="00CF2FCE">
        <w:rPr>
          <w:rFonts w:cstheme="minorHAnsi"/>
          <w:sz w:val="18"/>
          <w:szCs w:val="18"/>
        </w:rPr>
        <w:t xml:space="preserve"> strany. </w:t>
      </w:r>
    </w:p>
    <w:tbl>
      <w:tblPr>
        <w:tblStyle w:val="Tabukasmriekou3"/>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8"/>
        <w:gridCol w:w="2693"/>
      </w:tblGrid>
      <w:tr w:rsidR="009C08C0" w:rsidRPr="00CF2FCE" w14:paraId="03BF8101" w14:textId="77777777" w:rsidTr="009B1D2F">
        <w:trPr>
          <w:cnfStyle w:val="100000000000" w:firstRow="1" w:lastRow="0" w:firstColumn="0" w:lastColumn="0" w:oddVBand="0" w:evenVBand="0" w:oddHBand="0" w:evenHBand="0" w:firstRowFirstColumn="0" w:firstRowLastColumn="0" w:lastRowFirstColumn="0" w:lastRowLastColumn="0"/>
          <w:trHeight w:val="128"/>
        </w:trPr>
        <w:tc>
          <w:tcPr>
            <w:tcW w:w="7088" w:type="dxa"/>
            <w:tcBorders>
              <w:top w:val="none" w:sz="0" w:space="0" w:color="auto"/>
              <w:left w:val="none" w:sz="0" w:space="0" w:color="auto"/>
              <w:right w:val="none" w:sz="0" w:space="0" w:color="auto"/>
            </w:tcBorders>
          </w:tcPr>
          <w:p w14:paraId="7578A259" w14:textId="2F7123D5" w:rsidR="009C08C0" w:rsidRPr="00CF2FCE" w:rsidRDefault="009C08C0" w:rsidP="00CB7D6A">
            <w:pPr>
              <w:spacing w:line="216" w:lineRule="auto"/>
              <w:contextualSpacing/>
              <w:rPr>
                <w:rFonts w:cstheme="minorHAnsi"/>
                <w:b w:val="0"/>
                <w:bCs w:val="0"/>
                <w:i/>
                <w:iCs/>
                <w:color w:val="808080" w:themeColor="background1" w:themeShade="80"/>
                <w:sz w:val="16"/>
                <w:szCs w:val="16"/>
              </w:rPr>
            </w:pPr>
            <w:r w:rsidRPr="00CF2FCE">
              <w:rPr>
                <w:rFonts w:cstheme="minorHAnsi"/>
                <w:b w:val="0"/>
                <w:bCs w:val="0"/>
                <w:i/>
                <w:iCs/>
                <w:color w:val="808080" w:themeColor="background1" w:themeShade="80"/>
                <w:sz w:val="16"/>
                <w:szCs w:val="16"/>
              </w:rPr>
              <w:t xml:space="preserve">Samohodnotenie plnenia </w:t>
            </w:r>
          </w:p>
        </w:tc>
        <w:tc>
          <w:tcPr>
            <w:tcW w:w="2693" w:type="dxa"/>
            <w:tcBorders>
              <w:top w:val="none" w:sz="0" w:space="0" w:color="auto"/>
              <w:left w:val="none" w:sz="0" w:space="0" w:color="auto"/>
              <w:right w:val="none" w:sz="0" w:space="0" w:color="auto"/>
            </w:tcBorders>
          </w:tcPr>
          <w:p w14:paraId="2FF922F9" w14:textId="597824BA" w:rsidR="009C08C0" w:rsidRPr="00CF2FCE" w:rsidRDefault="009C08C0" w:rsidP="00CB7D6A">
            <w:pPr>
              <w:spacing w:line="216" w:lineRule="auto"/>
              <w:contextualSpacing/>
              <w:rPr>
                <w:rFonts w:cstheme="minorHAnsi"/>
                <w:b w:val="0"/>
                <w:bCs w:val="0"/>
                <w:i/>
                <w:iCs/>
                <w:color w:val="808080" w:themeColor="background1" w:themeShade="80"/>
                <w:sz w:val="16"/>
                <w:szCs w:val="16"/>
              </w:rPr>
            </w:pPr>
            <w:r w:rsidRPr="00CF2FCE">
              <w:rPr>
                <w:rFonts w:cstheme="minorHAnsi"/>
                <w:b w:val="0"/>
                <w:bCs w:val="0"/>
                <w:i/>
                <w:iCs/>
                <w:color w:val="808080" w:themeColor="background1" w:themeShade="80"/>
                <w:sz w:val="16"/>
                <w:szCs w:val="16"/>
                <w:lang w:eastAsia="sk-SK"/>
              </w:rPr>
              <w:t>Odkazy na dôkazy</w:t>
            </w:r>
          </w:p>
        </w:tc>
      </w:tr>
      <w:tr w:rsidR="009C08C0" w:rsidRPr="00CF2FCE" w14:paraId="69C4E082" w14:textId="77777777" w:rsidTr="009B1D2F">
        <w:trPr>
          <w:trHeight w:val="459"/>
        </w:trPr>
        <w:tc>
          <w:tcPr>
            <w:tcW w:w="7088" w:type="dxa"/>
          </w:tcPr>
          <w:p w14:paraId="158522B5" w14:textId="77777777" w:rsidR="00453498" w:rsidRDefault="009B1D2F" w:rsidP="00CB7D6A">
            <w:pPr>
              <w:spacing w:line="216" w:lineRule="auto"/>
              <w:contextualSpacing/>
              <w:rPr>
                <w:rFonts w:eastAsiaTheme="minorEastAsia"/>
                <w:i/>
                <w:iCs/>
                <w:sz w:val="18"/>
                <w:szCs w:val="18"/>
                <w:lang w:eastAsia="sk-SK"/>
              </w:rPr>
            </w:pPr>
            <w:r w:rsidRPr="00CF2FCE">
              <w:rPr>
                <w:i/>
                <w:iCs/>
                <w:sz w:val="18"/>
                <w:szCs w:val="18"/>
                <w:lang w:eastAsia="sk-SK"/>
              </w:rPr>
              <w:t xml:space="preserve">Do procesu príprav návrhu študijného programu boli zapojení študenti, zamestnávatelia a ďalšie zainteresované strany. Podľa </w:t>
            </w:r>
            <w:r w:rsidR="00AC72B8" w:rsidRPr="00CF2FCE">
              <w:rPr>
                <w:i/>
                <w:iCs/>
                <w:sz w:val="18"/>
                <w:szCs w:val="18"/>
                <w:lang w:eastAsia="sk-SK"/>
              </w:rPr>
              <w:t xml:space="preserve">čl. 1 ods. 3 </w:t>
            </w:r>
            <w:r w:rsidRPr="00CF2FCE">
              <w:rPr>
                <w:rFonts w:eastAsiaTheme="minorEastAsia"/>
                <w:i/>
                <w:iCs/>
                <w:sz w:val="18"/>
                <w:szCs w:val="18"/>
                <w:lang w:eastAsia="sk-SK"/>
              </w:rPr>
              <w:t xml:space="preserve">Vnútorného predpisu FiF UK č. 13/2020 Smernica dekana fakulty o postupe pri navrhovaní nových študijných programov a postupe pri navrhovaní úprav schválených študijných programov na FiF UK, sú do prípravy študijného programu zapojení: </w:t>
            </w:r>
          </w:p>
          <w:p w14:paraId="6F3C0535" w14:textId="77777777" w:rsidR="00453498" w:rsidRDefault="009B1D2F" w:rsidP="00CB7D6A">
            <w:pPr>
              <w:spacing w:line="216" w:lineRule="auto"/>
              <w:contextualSpacing/>
              <w:rPr>
                <w:rFonts w:ascii="Calibri" w:eastAsia="Calibri" w:hAnsi="Calibri" w:cs="Calibri"/>
                <w:i/>
                <w:iCs/>
                <w:sz w:val="18"/>
                <w:szCs w:val="18"/>
              </w:rPr>
            </w:pPr>
            <w:r w:rsidRPr="00CF2FCE">
              <w:rPr>
                <w:rFonts w:eastAsiaTheme="minorEastAsia"/>
                <w:i/>
                <w:iCs/>
                <w:sz w:val="18"/>
                <w:szCs w:val="18"/>
                <w:lang w:eastAsia="sk-SK"/>
              </w:rPr>
              <w:t xml:space="preserve">a) </w:t>
            </w:r>
            <w:r w:rsidRPr="00CF2FCE">
              <w:rPr>
                <w:rFonts w:ascii="Calibri" w:eastAsia="Calibri" w:hAnsi="Calibri" w:cs="Calibri"/>
                <w:i/>
                <w:iCs/>
                <w:sz w:val="18"/>
                <w:szCs w:val="18"/>
              </w:rPr>
              <w:t xml:space="preserve">najmenej jeden vysokoškolský pedagóg, ktorý spĺňa podmienky kladené na </w:t>
            </w:r>
            <w:r w:rsidRPr="00E82503">
              <w:rPr>
                <w:rFonts w:ascii="Calibri" w:eastAsia="Calibri" w:hAnsi="Calibri" w:cs="Calibri"/>
                <w:i/>
                <w:iCs/>
                <w:sz w:val="18"/>
                <w:szCs w:val="18"/>
              </w:rPr>
              <w:t>hlavnú zodpovednú osobu</w:t>
            </w:r>
            <w:r w:rsidRPr="00CF2FCE">
              <w:rPr>
                <w:rFonts w:ascii="Calibri" w:eastAsia="Calibri" w:hAnsi="Calibri" w:cs="Calibri"/>
                <w:i/>
                <w:iCs/>
                <w:sz w:val="18"/>
                <w:szCs w:val="18"/>
              </w:rPr>
              <w:t xml:space="preserve"> za študijný program v príslušnom študijnom odbore a v príslušnom stupni štúdia, ak ide o komisiu pripravujúcu návrh nového študijného programu; </w:t>
            </w:r>
          </w:p>
          <w:p w14:paraId="6BD2B0F5" w14:textId="77777777" w:rsidR="00453498" w:rsidRDefault="009B1D2F" w:rsidP="00CB7D6A">
            <w:pPr>
              <w:spacing w:line="216" w:lineRule="auto"/>
              <w:contextualSpacing/>
              <w:rPr>
                <w:rFonts w:ascii="Calibri" w:eastAsia="Calibri" w:hAnsi="Calibri" w:cs="Calibri"/>
                <w:i/>
                <w:iCs/>
                <w:sz w:val="18"/>
                <w:szCs w:val="18"/>
              </w:rPr>
            </w:pPr>
            <w:r w:rsidRPr="00CF2FCE">
              <w:rPr>
                <w:rFonts w:ascii="Calibri" w:eastAsia="Calibri" w:hAnsi="Calibri" w:cs="Calibri"/>
                <w:i/>
                <w:iCs/>
                <w:sz w:val="18"/>
                <w:szCs w:val="18"/>
              </w:rPr>
              <w:t xml:space="preserve">b) najmenej jeden </w:t>
            </w:r>
            <w:r w:rsidRPr="00E82503">
              <w:rPr>
                <w:rFonts w:ascii="Calibri" w:eastAsia="Calibri" w:hAnsi="Calibri" w:cs="Calibri"/>
                <w:i/>
                <w:iCs/>
                <w:sz w:val="18"/>
                <w:szCs w:val="18"/>
              </w:rPr>
              <w:t>vysokoškolský pedagóg, ktorý zabezpečuje profilový predmet</w:t>
            </w:r>
            <w:r w:rsidRPr="00CF2FCE">
              <w:rPr>
                <w:rFonts w:ascii="Calibri" w:eastAsia="Calibri" w:hAnsi="Calibri" w:cs="Calibri"/>
                <w:i/>
                <w:iCs/>
                <w:sz w:val="18"/>
                <w:szCs w:val="18"/>
              </w:rPr>
              <w:t xml:space="preserve"> daného študijného programu, ak ide o komisiu pripravujúcu návrh úpravy schváleného študijného programu; </w:t>
            </w:r>
          </w:p>
          <w:p w14:paraId="61C72CB5" w14:textId="77777777" w:rsidR="00453498" w:rsidRDefault="009B1D2F" w:rsidP="00CB7D6A">
            <w:pPr>
              <w:spacing w:line="216" w:lineRule="auto"/>
              <w:contextualSpacing/>
              <w:rPr>
                <w:rFonts w:ascii="Calibri" w:eastAsia="Calibri" w:hAnsi="Calibri" w:cs="Calibri"/>
                <w:i/>
                <w:iCs/>
                <w:sz w:val="18"/>
                <w:szCs w:val="18"/>
              </w:rPr>
            </w:pPr>
            <w:r w:rsidRPr="00CF2FCE">
              <w:rPr>
                <w:rFonts w:ascii="Calibri" w:eastAsia="Calibri" w:hAnsi="Calibri" w:cs="Calibri"/>
                <w:i/>
                <w:iCs/>
                <w:sz w:val="18"/>
                <w:szCs w:val="18"/>
              </w:rPr>
              <w:t xml:space="preserve">c) najmenej jeden </w:t>
            </w:r>
            <w:r w:rsidRPr="00E82503">
              <w:rPr>
                <w:rFonts w:ascii="Calibri" w:eastAsia="Calibri" w:hAnsi="Calibri" w:cs="Calibri"/>
                <w:i/>
                <w:iCs/>
                <w:sz w:val="18"/>
                <w:szCs w:val="18"/>
              </w:rPr>
              <w:t>študent</w:t>
            </w:r>
            <w:r w:rsidRPr="00CF2FCE">
              <w:rPr>
                <w:rFonts w:ascii="Calibri" w:eastAsia="Calibri" w:hAnsi="Calibri" w:cs="Calibri"/>
                <w:i/>
                <w:iCs/>
                <w:sz w:val="18"/>
                <w:szCs w:val="18"/>
              </w:rPr>
              <w:t xml:space="preserve"> zo študijného odboru, ktorému je priradený daný študijný program; ak fakulta nemá študentov v tomto študijnom odbore, členom komisie je študent zo súvisiaceho študijného odboru; </w:t>
            </w:r>
          </w:p>
          <w:p w14:paraId="5D526C6B" w14:textId="0CDBA7F5" w:rsidR="009B1D2F" w:rsidRPr="00CF2FCE" w:rsidRDefault="009B1D2F" w:rsidP="00CB7D6A">
            <w:pPr>
              <w:spacing w:line="216" w:lineRule="auto"/>
              <w:contextualSpacing/>
              <w:rPr>
                <w:rFonts w:ascii="Calibri" w:eastAsia="Calibri" w:hAnsi="Calibri" w:cs="Calibri"/>
                <w:i/>
                <w:iCs/>
                <w:color w:val="FF0000"/>
                <w:sz w:val="18"/>
                <w:szCs w:val="18"/>
              </w:rPr>
            </w:pPr>
            <w:r w:rsidRPr="00CF2FCE">
              <w:rPr>
                <w:rFonts w:ascii="Calibri" w:eastAsia="Calibri" w:hAnsi="Calibri" w:cs="Calibri"/>
                <w:i/>
                <w:iCs/>
                <w:sz w:val="18"/>
                <w:szCs w:val="18"/>
              </w:rPr>
              <w:t xml:space="preserve">d) najmenej jeden </w:t>
            </w:r>
            <w:r w:rsidRPr="00E82503">
              <w:rPr>
                <w:rFonts w:ascii="Calibri" w:eastAsia="Calibri" w:hAnsi="Calibri" w:cs="Calibri"/>
                <w:i/>
                <w:iCs/>
                <w:sz w:val="18"/>
                <w:szCs w:val="18"/>
              </w:rPr>
              <w:t>zástupca organizácie</w:t>
            </w:r>
            <w:r w:rsidRPr="00CF2FCE">
              <w:rPr>
                <w:rFonts w:ascii="Calibri" w:eastAsia="Calibri" w:hAnsi="Calibri" w:cs="Calibri"/>
                <w:i/>
                <w:iCs/>
                <w:sz w:val="18"/>
                <w:szCs w:val="18"/>
              </w:rPr>
              <w:t xml:space="preserve">, ktorá z hľadiska svojho zamerania je schopná zamestnávať absolventov študijného programu alebo nadväzujúceho študijného programu. </w:t>
            </w:r>
          </w:p>
          <w:p w14:paraId="3E161E09" w14:textId="77777777" w:rsidR="009B1D2F" w:rsidRPr="00CF2FCE" w:rsidRDefault="009B1D2F" w:rsidP="00CB7D6A">
            <w:pPr>
              <w:spacing w:line="216" w:lineRule="auto"/>
              <w:contextualSpacing/>
              <w:rPr>
                <w:rFonts w:ascii="Calibri" w:eastAsia="Calibri" w:hAnsi="Calibri" w:cs="Calibri"/>
                <w:i/>
                <w:iCs/>
                <w:sz w:val="18"/>
                <w:szCs w:val="18"/>
              </w:rPr>
            </w:pPr>
          </w:p>
          <w:p w14:paraId="0D09738F" w14:textId="77777777" w:rsidR="00453498" w:rsidRDefault="009B1D2F" w:rsidP="00CB7D6A">
            <w:pPr>
              <w:spacing w:line="216" w:lineRule="auto"/>
              <w:contextualSpacing/>
              <w:rPr>
                <w:rFonts w:ascii="Calibri" w:eastAsia="Calibri" w:hAnsi="Calibri" w:cs="Calibri"/>
                <w:i/>
                <w:iCs/>
                <w:sz w:val="18"/>
                <w:szCs w:val="18"/>
              </w:rPr>
            </w:pPr>
            <w:r w:rsidRPr="00CF2FCE">
              <w:rPr>
                <w:rFonts w:ascii="Calibri" w:eastAsia="Calibri" w:hAnsi="Calibri" w:cs="Calibri"/>
                <w:i/>
                <w:iCs/>
                <w:sz w:val="18"/>
                <w:szCs w:val="18"/>
              </w:rPr>
              <w:t xml:space="preserve">Prípravu študijného programu zabezpečovala komisia v zložení: </w:t>
            </w:r>
          </w:p>
          <w:p w14:paraId="24614BA9" w14:textId="7AD4962F" w:rsidR="00453498" w:rsidRPr="00E82503" w:rsidRDefault="00453498" w:rsidP="00453498">
            <w:pPr>
              <w:spacing w:line="216" w:lineRule="auto"/>
              <w:contextualSpacing/>
              <w:rPr>
                <w:i/>
                <w:iCs/>
                <w:sz w:val="18"/>
                <w:szCs w:val="18"/>
                <w:lang w:eastAsia="sk-SK"/>
              </w:rPr>
            </w:pPr>
            <w:r w:rsidRPr="00E82503">
              <w:rPr>
                <w:i/>
                <w:iCs/>
                <w:sz w:val="18"/>
                <w:szCs w:val="18"/>
                <w:lang w:eastAsia="sk-SK"/>
              </w:rPr>
              <w:t xml:space="preserve">1. Doc. PhDr. Juraj Šedivý, PhD. (profesor) – zodpovedný za </w:t>
            </w:r>
            <w:r w:rsidR="004668BC">
              <w:rPr>
                <w:i/>
                <w:iCs/>
                <w:sz w:val="18"/>
                <w:szCs w:val="18"/>
                <w:lang w:eastAsia="sk-SK"/>
              </w:rPr>
              <w:t>študijný program</w:t>
            </w:r>
          </w:p>
          <w:p w14:paraId="43A0541B" w14:textId="6B854C08" w:rsidR="00453498" w:rsidRPr="00E82503" w:rsidRDefault="00453498" w:rsidP="00453498">
            <w:pPr>
              <w:spacing w:line="216" w:lineRule="auto"/>
              <w:contextualSpacing/>
              <w:rPr>
                <w:rFonts w:ascii="Calibri" w:hAnsi="Calibri" w:cs="Calibri"/>
                <w:i/>
                <w:iCs/>
                <w:sz w:val="18"/>
                <w:szCs w:val="18"/>
                <w:lang w:eastAsia="sk-SK"/>
              </w:rPr>
            </w:pPr>
            <w:r w:rsidRPr="00E82503">
              <w:rPr>
                <w:i/>
                <w:iCs/>
                <w:sz w:val="18"/>
                <w:szCs w:val="18"/>
                <w:lang w:eastAsia="sk-SK"/>
              </w:rPr>
              <w:t xml:space="preserve">2. Doc. PhDr. </w:t>
            </w:r>
            <w:r w:rsidRPr="00E82503">
              <w:rPr>
                <w:rFonts w:ascii="Calibri" w:hAnsi="Calibri" w:cs="Calibri"/>
                <w:i/>
                <w:iCs/>
                <w:sz w:val="18"/>
                <w:szCs w:val="18"/>
                <w:lang w:eastAsia="sk-SK"/>
              </w:rPr>
              <w:t>Frederik Federmayer, PhD. (docent)</w:t>
            </w:r>
          </w:p>
          <w:p w14:paraId="73C2CDD5" w14:textId="4C5D8170" w:rsidR="00453498" w:rsidRPr="00E82503" w:rsidRDefault="00453498" w:rsidP="00453498">
            <w:pPr>
              <w:spacing w:line="216" w:lineRule="auto"/>
              <w:contextualSpacing/>
              <w:rPr>
                <w:rFonts w:ascii="Calibri" w:hAnsi="Calibri" w:cs="Calibri"/>
                <w:i/>
                <w:iCs/>
                <w:sz w:val="18"/>
                <w:szCs w:val="18"/>
                <w:lang w:eastAsia="sk-SK"/>
              </w:rPr>
            </w:pPr>
            <w:r w:rsidRPr="00E82503">
              <w:rPr>
                <w:rFonts w:ascii="Calibri" w:hAnsi="Calibri" w:cs="Calibri"/>
                <w:i/>
                <w:iCs/>
                <w:sz w:val="18"/>
                <w:szCs w:val="18"/>
                <w:lang w:eastAsia="sk-SK"/>
              </w:rPr>
              <w:t>3. Doc. Mgr. Ľuboš Kačírek, PhD. (docent)</w:t>
            </w:r>
          </w:p>
          <w:p w14:paraId="3A3B72CA" w14:textId="1FE76B90" w:rsidR="00453498" w:rsidRPr="00E82503" w:rsidRDefault="00453498" w:rsidP="00453498">
            <w:pPr>
              <w:spacing w:line="216" w:lineRule="auto"/>
              <w:contextualSpacing/>
              <w:rPr>
                <w:rFonts w:ascii="Calibri" w:hAnsi="Calibri" w:cs="Calibri"/>
                <w:i/>
                <w:sz w:val="18"/>
                <w:szCs w:val="18"/>
              </w:rPr>
            </w:pPr>
            <w:r w:rsidRPr="00E82503">
              <w:rPr>
                <w:rFonts w:ascii="Calibri" w:hAnsi="Calibri" w:cs="Calibri"/>
                <w:i/>
                <w:iCs/>
                <w:sz w:val="18"/>
                <w:szCs w:val="18"/>
                <w:lang w:eastAsia="sk-SK"/>
              </w:rPr>
              <w:t xml:space="preserve">4. </w:t>
            </w:r>
            <w:r w:rsidRPr="00E82503">
              <w:rPr>
                <w:rFonts w:ascii="Calibri" w:hAnsi="Calibri" w:cs="Calibri"/>
                <w:i/>
                <w:sz w:val="18"/>
                <w:szCs w:val="18"/>
              </w:rPr>
              <w:t>Kamil Bazelides (</w:t>
            </w:r>
            <w:r w:rsidR="00E82503" w:rsidRPr="00E82503">
              <w:rPr>
                <w:rFonts w:ascii="Calibri" w:hAnsi="Calibri" w:cs="Calibri"/>
                <w:i/>
                <w:sz w:val="18"/>
                <w:szCs w:val="18"/>
              </w:rPr>
              <w:t>študent 2. ročníka</w:t>
            </w:r>
            <w:r w:rsidRPr="00E82503">
              <w:rPr>
                <w:rFonts w:ascii="Calibri" w:hAnsi="Calibri" w:cs="Calibri"/>
                <w:i/>
                <w:sz w:val="18"/>
                <w:szCs w:val="18"/>
              </w:rPr>
              <w:t xml:space="preserve"> 1. stupňa </w:t>
            </w:r>
            <w:r w:rsidR="00E82503" w:rsidRPr="00E82503">
              <w:rPr>
                <w:rFonts w:ascii="Calibri" w:hAnsi="Calibri" w:cs="Calibri"/>
                <w:i/>
                <w:sz w:val="18"/>
                <w:szCs w:val="18"/>
              </w:rPr>
              <w:t>študijného programu</w:t>
            </w:r>
            <w:r w:rsidRPr="00E82503">
              <w:rPr>
                <w:rFonts w:ascii="Calibri" w:hAnsi="Calibri" w:cs="Calibri"/>
                <w:i/>
                <w:sz w:val="18"/>
                <w:szCs w:val="18"/>
              </w:rPr>
              <w:t xml:space="preserve"> archívnictvo)</w:t>
            </w:r>
          </w:p>
          <w:p w14:paraId="424E46B2" w14:textId="0B954CC2" w:rsidR="00453498" w:rsidRPr="00E82503" w:rsidRDefault="00453498" w:rsidP="00453498">
            <w:pPr>
              <w:spacing w:line="216" w:lineRule="auto"/>
              <w:contextualSpacing/>
              <w:rPr>
                <w:rFonts w:ascii="Calibri" w:hAnsi="Calibri" w:cs="Calibri"/>
                <w:i/>
                <w:iCs/>
                <w:sz w:val="18"/>
                <w:szCs w:val="18"/>
                <w:lang w:eastAsia="sk-SK"/>
              </w:rPr>
            </w:pPr>
            <w:r w:rsidRPr="00E82503">
              <w:rPr>
                <w:rFonts w:ascii="Calibri" w:hAnsi="Calibri" w:cs="Calibri"/>
                <w:i/>
                <w:iCs/>
                <w:sz w:val="18"/>
                <w:szCs w:val="18"/>
                <w:lang w:eastAsia="sk-SK"/>
              </w:rPr>
              <w:t xml:space="preserve">5. </w:t>
            </w:r>
            <w:r w:rsidRPr="00E82503">
              <w:rPr>
                <w:rFonts w:ascii="Calibri" w:hAnsi="Calibri" w:cs="Calibri"/>
                <w:i/>
                <w:sz w:val="18"/>
                <w:szCs w:val="18"/>
              </w:rPr>
              <w:t>PhDr. Michal Duchoň, PhD. (Archív mesta Bratislavy).</w:t>
            </w:r>
          </w:p>
          <w:p w14:paraId="666353DE" w14:textId="77777777" w:rsidR="00453498" w:rsidRPr="00631B1E" w:rsidRDefault="00453498" w:rsidP="00CB7D6A">
            <w:pPr>
              <w:spacing w:line="216" w:lineRule="auto"/>
              <w:contextualSpacing/>
              <w:rPr>
                <w:rFonts w:ascii="Calibri" w:eastAsia="Calibri" w:hAnsi="Calibri" w:cs="Calibri"/>
                <w:i/>
                <w:iCs/>
                <w:sz w:val="18"/>
                <w:szCs w:val="18"/>
              </w:rPr>
            </w:pPr>
          </w:p>
          <w:p w14:paraId="483ECACE" w14:textId="4892945E" w:rsidR="007D3931" w:rsidRPr="00E82503" w:rsidRDefault="007D3931" w:rsidP="00CB7D6A">
            <w:pPr>
              <w:spacing w:line="216" w:lineRule="auto"/>
              <w:contextualSpacing/>
              <w:rPr>
                <w:rFonts w:ascii="Calibri" w:eastAsia="Calibri" w:hAnsi="Calibri" w:cs="Calibri"/>
                <w:i/>
                <w:iCs/>
                <w:sz w:val="18"/>
                <w:szCs w:val="18"/>
              </w:rPr>
            </w:pPr>
            <w:r w:rsidRPr="00E82503">
              <w:rPr>
                <w:rFonts w:ascii="Calibri" w:eastAsia="Calibri" w:hAnsi="Calibri" w:cs="Calibri"/>
                <w:i/>
                <w:iCs/>
                <w:sz w:val="18"/>
                <w:szCs w:val="18"/>
              </w:rPr>
              <w:t xml:space="preserve">V komisii majú zastúpenie pedagógovia, ktorí sa budú podieľať na výučbe v oboch budúcich moduloch nového </w:t>
            </w:r>
            <w:r w:rsidR="004668BC">
              <w:rPr>
                <w:rFonts w:ascii="Calibri" w:eastAsia="Calibri" w:hAnsi="Calibri" w:cs="Calibri"/>
                <w:i/>
                <w:iCs/>
                <w:sz w:val="18"/>
                <w:szCs w:val="18"/>
              </w:rPr>
              <w:t>študijného programu</w:t>
            </w:r>
            <w:r w:rsidRPr="00E82503">
              <w:rPr>
                <w:rFonts w:ascii="Calibri" w:eastAsia="Calibri" w:hAnsi="Calibri" w:cs="Calibri"/>
                <w:i/>
                <w:iCs/>
                <w:sz w:val="18"/>
                <w:szCs w:val="18"/>
              </w:rPr>
              <w:t>.</w:t>
            </w:r>
          </w:p>
          <w:p w14:paraId="35EA6961" w14:textId="7AE898E7" w:rsidR="00453498" w:rsidRPr="00E82503" w:rsidRDefault="00453498" w:rsidP="00CB7D6A">
            <w:pPr>
              <w:spacing w:line="216" w:lineRule="auto"/>
              <w:contextualSpacing/>
              <w:rPr>
                <w:rFonts w:ascii="Calibri" w:eastAsia="Calibri" w:hAnsi="Calibri" w:cs="Calibri"/>
                <w:i/>
                <w:iCs/>
                <w:sz w:val="18"/>
                <w:szCs w:val="18"/>
              </w:rPr>
            </w:pPr>
            <w:r w:rsidRPr="00E82503">
              <w:rPr>
                <w:rFonts w:ascii="Calibri" w:eastAsia="Calibri" w:hAnsi="Calibri" w:cs="Calibri"/>
                <w:i/>
                <w:iCs/>
                <w:sz w:val="18"/>
                <w:szCs w:val="18"/>
              </w:rPr>
              <w:t>Ako zástupca študentov bol vybraný študent</w:t>
            </w:r>
            <w:r w:rsidR="00493056" w:rsidRPr="00E82503">
              <w:rPr>
                <w:rFonts w:ascii="Calibri" w:eastAsia="Calibri" w:hAnsi="Calibri" w:cs="Calibri"/>
                <w:i/>
                <w:iCs/>
                <w:sz w:val="18"/>
                <w:szCs w:val="18"/>
              </w:rPr>
              <w:t xml:space="preserve"> s najlepšími výsledkami</w:t>
            </w:r>
            <w:r w:rsidRPr="00E82503">
              <w:rPr>
                <w:rFonts w:ascii="Calibri" w:eastAsia="Calibri" w:hAnsi="Calibri" w:cs="Calibri"/>
                <w:i/>
                <w:iCs/>
                <w:sz w:val="18"/>
                <w:szCs w:val="18"/>
              </w:rPr>
              <w:t>, zároveň sme chceli aby nebol končiaci (tretiak) ani začiatočník (prvák).</w:t>
            </w:r>
          </w:p>
          <w:p w14:paraId="6879555B" w14:textId="1D4F0111" w:rsidR="009C08C0" w:rsidRPr="00CF2FCE" w:rsidRDefault="00453498" w:rsidP="00CB7D6A">
            <w:pPr>
              <w:spacing w:line="216" w:lineRule="auto"/>
              <w:contextualSpacing/>
              <w:rPr>
                <w:rFonts w:cstheme="minorHAnsi"/>
                <w:bCs/>
                <w:i/>
                <w:iCs/>
                <w:color w:val="7F7F7F" w:themeColor="text1" w:themeTint="80"/>
                <w:sz w:val="16"/>
                <w:szCs w:val="16"/>
                <w:lang w:eastAsia="sk-SK"/>
              </w:rPr>
            </w:pPr>
            <w:r w:rsidRPr="00E82503">
              <w:rPr>
                <w:rFonts w:ascii="Calibri" w:eastAsia="Calibri" w:hAnsi="Calibri" w:cs="Calibri"/>
                <w:i/>
                <w:iCs/>
                <w:sz w:val="18"/>
                <w:szCs w:val="18"/>
              </w:rPr>
              <w:t xml:space="preserve">Ako zástupca zamestnávateľov bol vybraný vedúci pracovník najvýznamnejšieho </w:t>
            </w:r>
            <w:r w:rsidR="007D3931" w:rsidRPr="00E82503">
              <w:rPr>
                <w:rFonts w:ascii="Calibri" w:eastAsia="Calibri" w:hAnsi="Calibri" w:cs="Calibri"/>
                <w:i/>
                <w:iCs/>
                <w:sz w:val="18"/>
                <w:szCs w:val="18"/>
              </w:rPr>
              <w:t>mestského</w:t>
            </w:r>
            <w:r w:rsidRPr="00E82503">
              <w:rPr>
                <w:rFonts w:ascii="Calibri" w:eastAsia="Calibri" w:hAnsi="Calibri" w:cs="Calibri"/>
                <w:i/>
                <w:iCs/>
                <w:sz w:val="18"/>
                <w:szCs w:val="18"/>
              </w:rPr>
              <w:t xml:space="preserve"> archívu na Slovensku, </w:t>
            </w:r>
            <w:r w:rsidR="00493056" w:rsidRPr="00E82503">
              <w:rPr>
                <w:rFonts w:ascii="Calibri" w:eastAsia="Calibri" w:hAnsi="Calibri" w:cs="Calibri"/>
                <w:i/>
                <w:iCs/>
                <w:sz w:val="18"/>
                <w:szCs w:val="18"/>
              </w:rPr>
              <w:t>v ktorom naši študenti praxujú a väčšina jeho pracovníkov sú aj naši absolventi</w:t>
            </w:r>
            <w:r w:rsidR="009B1D2F" w:rsidRPr="00E82503">
              <w:rPr>
                <w:rFonts w:ascii="Calibri" w:eastAsia="Calibri" w:hAnsi="Calibri" w:cs="Calibri"/>
                <w:i/>
                <w:iCs/>
                <w:sz w:val="18"/>
                <w:szCs w:val="18"/>
              </w:rPr>
              <w:t>.</w:t>
            </w:r>
          </w:p>
        </w:tc>
        <w:tc>
          <w:tcPr>
            <w:tcW w:w="2693" w:type="dxa"/>
          </w:tcPr>
          <w:p w14:paraId="00C6D5D1" w14:textId="70F8E756" w:rsidR="00AC72B8" w:rsidRPr="00CF2FCE" w:rsidRDefault="00AC72B8" w:rsidP="00CB7D6A">
            <w:pPr>
              <w:spacing w:line="216" w:lineRule="auto"/>
              <w:contextualSpacing/>
              <w:rPr>
                <w:sz w:val="16"/>
                <w:szCs w:val="16"/>
                <w:lang w:eastAsia="sk-SK"/>
              </w:rPr>
            </w:pPr>
            <w:r w:rsidRPr="00CF2FCE">
              <w:rPr>
                <w:rFonts w:eastAsiaTheme="minorEastAsia"/>
                <w:i/>
                <w:iCs/>
                <w:sz w:val="16"/>
                <w:szCs w:val="16"/>
                <w:lang w:eastAsia="sk-SK"/>
              </w:rPr>
              <w:t>Vnútorný predpis FiF UK č. 13/2020</w:t>
            </w:r>
            <w:r w:rsidRPr="00CF2FCE">
              <w:rPr>
                <w:rFonts w:eastAsiaTheme="minorEastAsia"/>
                <w:i/>
                <w:iCs/>
                <w:sz w:val="16"/>
                <w:szCs w:val="16"/>
              </w:rPr>
              <w:t xml:space="preserve">: </w:t>
            </w:r>
            <w:hyperlink r:id="rId20">
              <w:r w:rsidRPr="00CF2FCE">
                <w:rPr>
                  <w:rStyle w:val="Hypertextovprepojenie"/>
                  <w:rFonts w:eastAsiaTheme="minorEastAsia"/>
                  <w:i/>
                  <w:iCs/>
                  <w:color w:val="auto"/>
                  <w:sz w:val="16"/>
                  <w:szCs w:val="16"/>
                  <w:u w:val="none"/>
                </w:rPr>
                <w:t>https://fphil.uniba.sk/fileadmin/fif/o_fakulte/dokumenty_vnutorne_predpisy/vnutorne_predpisy/vp_13_2020.pdf</w:t>
              </w:r>
            </w:hyperlink>
          </w:p>
          <w:p w14:paraId="67056ECB" w14:textId="77777777" w:rsidR="00AC72B8" w:rsidRPr="00CF2FCE" w:rsidRDefault="00AC72B8" w:rsidP="00CB7D6A">
            <w:pPr>
              <w:spacing w:line="216" w:lineRule="auto"/>
              <w:contextualSpacing/>
              <w:rPr>
                <w:i/>
                <w:iCs/>
                <w:sz w:val="16"/>
                <w:szCs w:val="16"/>
                <w:lang w:eastAsia="sk-SK"/>
              </w:rPr>
            </w:pPr>
          </w:p>
          <w:p w14:paraId="11CC682A" w14:textId="48E09528" w:rsidR="009C08C0" w:rsidRPr="00CF2FCE" w:rsidRDefault="00AC72B8" w:rsidP="00CB7D6A">
            <w:pPr>
              <w:spacing w:line="216" w:lineRule="auto"/>
              <w:contextualSpacing/>
              <w:rPr>
                <w:rFonts w:cstheme="minorHAnsi"/>
                <w:bCs/>
                <w:i/>
                <w:iCs/>
                <w:color w:val="7F7F7F" w:themeColor="text1" w:themeTint="80"/>
                <w:sz w:val="16"/>
                <w:szCs w:val="16"/>
                <w:lang w:eastAsia="sk-SK"/>
              </w:rPr>
            </w:pPr>
            <w:r w:rsidRPr="00CF2FCE">
              <w:rPr>
                <w:i/>
                <w:iCs/>
                <w:sz w:val="16"/>
                <w:szCs w:val="16"/>
                <w:lang w:eastAsia="sk-SK"/>
              </w:rPr>
              <w:t xml:space="preserve">Menovacie dekréty členov komisie na návrh a tvorbu </w:t>
            </w:r>
            <w:r w:rsidR="001A6B48" w:rsidRPr="00CF2FCE">
              <w:rPr>
                <w:i/>
                <w:iCs/>
                <w:sz w:val="16"/>
                <w:szCs w:val="16"/>
                <w:lang w:eastAsia="sk-SK"/>
              </w:rPr>
              <w:t>študijného programu</w:t>
            </w:r>
          </w:p>
        </w:tc>
      </w:tr>
    </w:tbl>
    <w:p w14:paraId="65973928" w14:textId="77777777" w:rsidR="00575600" w:rsidRPr="00CF2FCE" w:rsidRDefault="00575600" w:rsidP="00CB7D6A">
      <w:pPr>
        <w:spacing w:after="0" w:line="216" w:lineRule="auto"/>
        <w:contextualSpacing/>
        <w:rPr>
          <w:rFonts w:cstheme="minorHAnsi"/>
          <w:sz w:val="18"/>
          <w:szCs w:val="18"/>
        </w:rPr>
      </w:pPr>
    </w:p>
    <w:p w14:paraId="1DCE37B0" w14:textId="2AA0876F" w:rsidR="00E82D04" w:rsidRPr="00CF2FCE" w:rsidRDefault="00E82D04" w:rsidP="00CB7D6A">
      <w:pPr>
        <w:spacing w:after="0" w:line="216" w:lineRule="auto"/>
        <w:jc w:val="both"/>
        <w:rPr>
          <w:rFonts w:cstheme="minorHAnsi"/>
          <w:sz w:val="18"/>
          <w:szCs w:val="18"/>
        </w:rPr>
      </w:pPr>
      <w:r w:rsidRPr="00CF2FCE">
        <w:rPr>
          <w:rFonts w:cstheme="minorHAnsi"/>
          <w:b/>
          <w:bCs/>
          <w:sz w:val="18"/>
          <w:szCs w:val="18"/>
        </w:rPr>
        <w:lastRenderedPageBreak/>
        <w:t>SP 2.5</w:t>
      </w:r>
      <w:r w:rsidR="001B7E54" w:rsidRPr="00CF2FCE">
        <w:rPr>
          <w:rFonts w:cstheme="minorHAnsi"/>
          <w:sz w:val="18"/>
          <w:szCs w:val="18"/>
        </w:rPr>
        <w:t xml:space="preserve">. </w:t>
      </w:r>
      <w:r w:rsidR="00070E54" w:rsidRPr="00CF2FCE">
        <w:rPr>
          <w:rFonts w:cstheme="minorHAnsi"/>
          <w:sz w:val="18"/>
          <w:szCs w:val="18"/>
        </w:rPr>
        <w:t xml:space="preserve">Študijný program je priradený </w:t>
      </w:r>
      <w:r w:rsidR="00070E54" w:rsidRPr="00BB0D41">
        <w:rPr>
          <w:rFonts w:cstheme="minorHAnsi"/>
          <w:sz w:val="18"/>
          <w:szCs w:val="18"/>
        </w:rPr>
        <w:t>k študijnému odboru</w:t>
      </w:r>
      <w:r w:rsidR="00070E54" w:rsidRPr="00CF2FCE">
        <w:rPr>
          <w:rFonts w:cstheme="minorHAnsi"/>
          <w:sz w:val="18"/>
          <w:szCs w:val="18"/>
        </w:rPr>
        <w:t xml:space="preserve"> a je zdôvodnená miera jeho obsahovej zhody s príslušným študijným odborom. V prípade študijných programov v kombinácii dvoch študijných odborov alebo ak ide o interdisciplinárne štúdiá, je študijný program priradený k príslušným študijným odborom a je zdôvodnená miera jeho obsahovej zhody s príslušnými študijnými odbormi. </w:t>
      </w:r>
    </w:p>
    <w:tbl>
      <w:tblPr>
        <w:tblStyle w:val="Tabukasmriekou3"/>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8"/>
        <w:gridCol w:w="2693"/>
      </w:tblGrid>
      <w:tr w:rsidR="009C08C0" w:rsidRPr="00CF2FCE" w14:paraId="63ABE8DE" w14:textId="77777777" w:rsidTr="009B1D2F">
        <w:trPr>
          <w:cnfStyle w:val="100000000000" w:firstRow="1" w:lastRow="0" w:firstColumn="0" w:lastColumn="0" w:oddVBand="0" w:evenVBand="0" w:oddHBand="0" w:evenHBand="0" w:firstRowFirstColumn="0" w:firstRowLastColumn="0" w:lastRowFirstColumn="0" w:lastRowLastColumn="0"/>
          <w:trHeight w:val="128"/>
        </w:trPr>
        <w:tc>
          <w:tcPr>
            <w:tcW w:w="7088" w:type="dxa"/>
            <w:tcBorders>
              <w:top w:val="none" w:sz="0" w:space="0" w:color="auto"/>
              <w:left w:val="none" w:sz="0" w:space="0" w:color="auto"/>
              <w:right w:val="none" w:sz="0" w:space="0" w:color="auto"/>
            </w:tcBorders>
          </w:tcPr>
          <w:p w14:paraId="2DC7C306" w14:textId="1B9C4904" w:rsidR="009C08C0" w:rsidRPr="00CF2FCE" w:rsidRDefault="009C08C0" w:rsidP="00CB7D6A">
            <w:pPr>
              <w:spacing w:line="216" w:lineRule="auto"/>
              <w:contextualSpacing/>
              <w:rPr>
                <w:rFonts w:cstheme="minorHAnsi"/>
                <w:b w:val="0"/>
                <w:bCs w:val="0"/>
                <w:i/>
                <w:iCs/>
                <w:color w:val="808080" w:themeColor="background1" w:themeShade="80"/>
                <w:sz w:val="16"/>
                <w:szCs w:val="16"/>
              </w:rPr>
            </w:pPr>
            <w:r w:rsidRPr="00CF2FCE">
              <w:rPr>
                <w:rFonts w:cstheme="minorHAnsi"/>
                <w:b w:val="0"/>
                <w:bCs w:val="0"/>
                <w:i/>
                <w:iCs/>
                <w:color w:val="808080" w:themeColor="background1" w:themeShade="80"/>
                <w:sz w:val="16"/>
                <w:szCs w:val="16"/>
              </w:rPr>
              <w:t xml:space="preserve">Samohodnotenie plnenia </w:t>
            </w:r>
          </w:p>
        </w:tc>
        <w:tc>
          <w:tcPr>
            <w:tcW w:w="2693" w:type="dxa"/>
            <w:tcBorders>
              <w:top w:val="none" w:sz="0" w:space="0" w:color="auto"/>
              <w:left w:val="none" w:sz="0" w:space="0" w:color="auto"/>
              <w:right w:val="none" w:sz="0" w:space="0" w:color="auto"/>
            </w:tcBorders>
          </w:tcPr>
          <w:p w14:paraId="6391991D" w14:textId="7603A8D4" w:rsidR="009C08C0" w:rsidRPr="00CF2FCE" w:rsidRDefault="009C08C0" w:rsidP="00CB7D6A">
            <w:pPr>
              <w:spacing w:line="216" w:lineRule="auto"/>
              <w:contextualSpacing/>
              <w:rPr>
                <w:rFonts w:cstheme="minorHAnsi"/>
                <w:b w:val="0"/>
                <w:bCs w:val="0"/>
                <w:i/>
                <w:iCs/>
                <w:color w:val="808080" w:themeColor="background1" w:themeShade="80"/>
                <w:sz w:val="16"/>
                <w:szCs w:val="16"/>
              </w:rPr>
            </w:pPr>
            <w:r w:rsidRPr="00CF2FCE">
              <w:rPr>
                <w:rFonts w:cstheme="minorHAnsi"/>
                <w:b w:val="0"/>
                <w:bCs w:val="0"/>
                <w:i/>
                <w:iCs/>
                <w:color w:val="808080" w:themeColor="background1" w:themeShade="80"/>
                <w:sz w:val="16"/>
                <w:szCs w:val="16"/>
                <w:lang w:eastAsia="sk-SK"/>
              </w:rPr>
              <w:t>Odkazy na dôkazy</w:t>
            </w:r>
          </w:p>
        </w:tc>
      </w:tr>
      <w:tr w:rsidR="009C08C0" w:rsidRPr="00CF2FCE" w14:paraId="4BA1C203" w14:textId="77777777" w:rsidTr="009B1D2F">
        <w:trPr>
          <w:trHeight w:val="524"/>
        </w:trPr>
        <w:tc>
          <w:tcPr>
            <w:tcW w:w="7088" w:type="dxa"/>
          </w:tcPr>
          <w:p w14:paraId="787D5262" w14:textId="5020B37A" w:rsidR="00493056" w:rsidRPr="00BB0D41" w:rsidRDefault="00E84AE1" w:rsidP="00CB7D6A">
            <w:pPr>
              <w:spacing w:line="216" w:lineRule="auto"/>
              <w:contextualSpacing/>
              <w:rPr>
                <w:rFonts w:cstheme="minorHAnsi"/>
                <w:i/>
                <w:iCs/>
                <w:sz w:val="18"/>
                <w:szCs w:val="18"/>
                <w:lang w:eastAsia="sk-SK"/>
              </w:rPr>
            </w:pPr>
            <w:r w:rsidRPr="00BB0D41">
              <w:rPr>
                <w:i/>
                <w:iCs/>
                <w:sz w:val="18"/>
                <w:szCs w:val="18"/>
                <w:lang w:eastAsia="sk-SK"/>
              </w:rPr>
              <w:t xml:space="preserve">Študijný </w:t>
            </w:r>
            <w:r w:rsidRPr="00BB0D41">
              <w:rPr>
                <w:rFonts w:cstheme="minorHAnsi"/>
                <w:i/>
                <w:iCs/>
                <w:sz w:val="18"/>
                <w:szCs w:val="18"/>
                <w:lang w:eastAsia="sk-SK"/>
              </w:rPr>
              <w:t>program je priradený k študijnému odboru</w:t>
            </w:r>
            <w:r w:rsidR="00493056" w:rsidRPr="00BB0D41">
              <w:rPr>
                <w:rFonts w:cstheme="minorHAnsi"/>
                <w:i/>
                <w:iCs/>
                <w:sz w:val="18"/>
                <w:szCs w:val="18"/>
                <w:lang w:eastAsia="sk-SK"/>
              </w:rPr>
              <w:t xml:space="preserve"> </w:t>
            </w:r>
            <w:r w:rsidR="00C87A71" w:rsidRPr="00BB0D41">
              <w:rPr>
                <w:rFonts w:cstheme="minorHAnsi"/>
                <w:i/>
                <w:iCs/>
                <w:sz w:val="18"/>
                <w:szCs w:val="18"/>
                <w:lang w:eastAsia="sk-SK"/>
              </w:rPr>
              <w:t>15. H</w:t>
            </w:r>
            <w:r w:rsidR="00E51CAB" w:rsidRPr="00BB0D41">
              <w:rPr>
                <w:rFonts w:cstheme="minorHAnsi"/>
                <w:i/>
                <w:iCs/>
                <w:sz w:val="18"/>
                <w:szCs w:val="18"/>
                <w:lang w:eastAsia="sk-SK"/>
              </w:rPr>
              <w:t>istorické vedy</w:t>
            </w:r>
            <w:r w:rsidR="00493056" w:rsidRPr="00BB0D41">
              <w:rPr>
                <w:rFonts w:cstheme="minorHAnsi"/>
                <w:i/>
                <w:iCs/>
                <w:sz w:val="18"/>
                <w:szCs w:val="18"/>
                <w:lang w:eastAsia="sk-SK"/>
              </w:rPr>
              <w:t>.</w:t>
            </w:r>
            <w:r w:rsidR="00774225" w:rsidRPr="00BB0D41">
              <w:rPr>
                <w:rFonts w:cstheme="minorHAnsi"/>
                <w:i/>
                <w:iCs/>
                <w:sz w:val="18"/>
                <w:szCs w:val="18"/>
                <w:lang w:eastAsia="sk-SK"/>
              </w:rPr>
              <w:t xml:space="preserve"> Tento </w:t>
            </w:r>
            <w:r w:rsidR="00BB0D41" w:rsidRPr="00BB0D41">
              <w:rPr>
                <w:rFonts w:cstheme="minorHAnsi"/>
                <w:i/>
                <w:iCs/>
                <w:sz w:val="18"/>
                <w:szCs w:val="18"/>
                <w:lang w:eastAsia="sk-SK"/>
              </w:rPr>
              <w:t>študijný odbor</w:t>
            </w:r>
            <w:r w:rsidR="00774225" w:rsidRPr="00BB0D41">
              <w:rPr>
                <w:rFonts w:cstheme="minorHAnsi"/>
                <w:i/>
                <w:iCs/>
                <w:sz w:val="18"/>
                <w:szCs w:val="18"/>
                <w:lang w:eastAsia="sk-SK"/>
              </w:rPr>
              <w:t xml:space="preserve"> nahradil dovtedajšie staršie </w:t>
            </w:r>
            <w:r w:rsidR="00BB0D41" w:rsidRPr="00BB0D41">
              <w:rPr>
                <w:rFonts w:cstheme="minorHAnsi"/>
                <w:i/>
                <w:iCs/>
                <w:sz w:val="18"/>
                <w:szCs w:val="18"/>
                <w:lang w:eastAsia="sk-SK"/>
              </w:rPr>
              <w:t>študijné odbory</w:t>
            </w:r>
            <w:r w:rsidR="00774225" w:rsidRPr="00BB0D41">
              <w:rPr>
                <w:rFonts w:cstheme="minorHAnsi"/>
                <w:i/>
                <w:iCs/>
                <w:sz w:val="18"/>
                <w:szCs w:val="18"/>
                <w:lang w:eastAsia="sk-SK"/>
              </w:rPr>
              <w:t xml:space="preserve"> – okrem iného aj 2.1.10 Archívnictvo, </w:t>
            </w:r>
            <w:r w:rsidR="00774225" w:rsidRPr="00BB0D41">
              <w:rPr>
                <w:rFonts w:cstheme="minorHAnsi"/>
                <w:i/>
                <w:sz w:val="18"/>
                <w:szCs w:val="18"/>
              </w:rPr>
              <w:t>2.1.11.pomocné vedy historické</w:t>
            </w:r>
            <w:r w:rsidR="00774225" w:rsidRPr="00BB0D41">
              <w:rPr>
                <w:rFonts w:cstheme="minorHAnsi"/>
                <w:i/>
                <w:iCs/>
                <w:sz w:val="18"/>
                <w:szCs w:val="18"/>
                <w:lang w:eastAsia="sk-SK"/>
              </w:rPr>
              <w:t xml:space="preserve"> a 2.1.24 Muzeológia.</w:t>
            </w:r>
          </w:p>
          <w:p w14:paraId="22D994E2" w14:textId="77777777" w:rsidR="00493056" w:rsidRPr="00BB0D41" w:rsidRDefault="00493056" w:rsidP="00CB7D6A">
            <w:pPr>
              <w:spacing w:line="216" w:lineRule="auto"/>
              <w:contextualSpacing/>
              <w:rPr>
                <w:rFonts w:cstheme="minorHAnsi"/>
                <w:i/>
                <w:iCs/>
                <w:sz w:val="18"/>
                <w:szCs w:val="18"/>
                <w:lang w:eastAsia="sk-SK"/>
              </w:rPr>
            </w:pPr>
          </w:p>
          <w:p w14:paraId="604F9D22" w14:textId="21DAC57B" w:rsidR="00493056" w:rsidRPr="00BB0D41" w:rsidRDefault="00493056" w:rsidP="00CB7D6A">
            <w:pPr>
              <w:spacing w:line="216" w:lineRule="auto"/>
              <w:contextualSpacing/>
              <w:rPr>
                <w:i/>
                <w:iCs/>
                <w:sz w:val="18"/>
                <w:szCs w:val="18"/>
                <w:lang w:eastAsia="sk-SK"/>
              </w:rPr>
            </w:pPr>
            <w:r w:rsidRPr="00BB0D41">
              <w:rPr>
                <w:rFonts w:cstheme="minorHAnsi"/>
                <w:b/>
                <w:i/>
                <w:iCs/>
                <w:sz w:val="18"/>
                <w:szCs w:val="18"/>
                <w:lang w:eastAsia="sk-SK"/>
              </w:rPr>
              <w:t>M</w:t>
            </w:r>
            <w:r w:rsidR="00E84AE1" w:rsidRPr="00BB0D41">
              <w:rPr>
                <w:rFonts w:cstheme="minorHAnsi"/>
                <w:b/>
                <w:i/>
                <w:iCs/>
                <w:sz w:val="18"/>
                <w:szCs w:val="18"/>
                <w:lang w:eastAsia="sk-SK"/>
              </w:rPr>
              <w:t>ier</w:t>
            </w:r>
            <w:r w:rsidRPr="00BB0D41">
              <w:rPr>
                <w:rFonts w:cstheme="minorHAnsi"/>
                <w:b/>
                <w:i/>
                <w:iCs/>
                <w:sz w:val="18"/>
                <w:szCs w:val="18"/>
                <w:lang w:eastAsia="sk-SK"/>
              </w:rPr>
              <w:t>a</w:t>
            </w:r>
            <w:r w:rsidR="00E84AE1" w:rsidRPr="00BB0D41">
              <w:rPr>
                <w:rFonts w:cstheme="minorHAnsi"/>
                <w:b/>
                <w:i/>
                <w:iCs/>
                <w:sz w:val="18"/>
                <w:szCs w:val="18"/>
                <w:lang w:eastAsia="sk-SK"/>
              </w:rPr>
              <w:t xml:space="preserve"> obsahovej zhody</w:t>
            </w:r>
            <w:r w:rsidR="00E84AE1" w:rsidRPr="00BB0D41">
              <w:rPr>
                <w:rFonts w:cstheme="minorHAnsi"/>
                <w:i/>
                <w:iCs/>
                <w:sz w:val="18"/>
                <w:szCs w:val="18"/>
                <w:lang w:eastAsia="sk-SK"/>
              </w:rPr>
              <w:t xml:space="preserve"> </w:t>
            </w:r>
            <w:r w:rsidR="00774225" w:rsidRPr="00BB0D41">
              <w:rPr>
                <w:rFonts w:cstheme="minorHAnsi"/>
                <w:i/>
                <w:iCs/>
                <w:sz w:val="18"/>
                <w:szCs w:val="18"/>
                <w:lang w:eastAsia="sk-SK"/>
              </w:rPr>
              <w:t xml:space="preserve">nového </w:t>
            </w:r>
            <w:r w:rsidR="00E84AE1" w:rsidRPr="00BB0D41">
              <w:rPr>
                <w:rFonts w:cstheme="minorHAnsi"/>
                <w:i/>
                <w:iCs/>
                <w:sz w:val="18"/>
                <w:szCs w:val="18"/>
                <w:lang w:eastAsia="sk-SK"/>
              </w:rPr>
              <w:t>študijného programu s opisom študijného odboru</w:t>
            </w:r>
            <w:r w:rsidR="00774225" w:rsidRPr="00BB0D41">
              <w:rPr>
                <w:rFonts w:cstheme="minorHAnsi"/>
                <w:i/>
                <w:iCs/>
                <w:sz w:val="18"/>
                <w:szCs w:val="18"/>
                <w:lang w:eastAsia="sk-SK"/>
              </w:rPr>
              <w:t xml:space="preserve"> je veľmi vysoká (percentuálne </w:t>
            </w:r>
            <w:r w:rsidR="00BB0D41" w:rsidRPr="00BB0D41">
              <w:rPr>
                <w:rFonts w:cstheme="minorHAnsi"/>
                <w:i/>
                <w:iCs/>
                <w:sz w:val="18"/>
                <w:szCs w:val="18"/>
                <w:lang w:eastAsia="sk-SK"/>
              </w:rPr>
              <w:t>približne</w:t>
            </w:r>
            <w:r w:rsidR="00774225" w:rsidRPr="00BB0D41">
              <w:rPr>
                <w:rFonts w:cstheme="minorHAnsi"/>
                <w:i/>
                <w:iCs/>
                <w:sz w:val="18"/>
                <w:szCs w:val="18"/>
                <w:lang w:eastAsia="sk-SK"/>
              </w:rPr>
              <w:t xml:space="preserve"> 85%). </w:t>
            </w:r>
            <w:r w:rsidRPr="00BB0D41">
              <w:rPr>
                <w:rFonts w:cstheme="minorHAnsi"/>
                <w:i/>
                <w:iCs/>
                <w:sz w:val="18"/>
                <w:szCs w:val="18"/>
                <w:lang w:eastAsia="sk-SK"/>
              </w:rPr>
              <w:t xml:space="preserve">V prípade študijného programu </w:t>
            </w:r>
            <w:r w:rsidR="00BB0D41" w:rsidRPr="00BB0D41">
              <w:rPr>
                <w:rFonts w:cstheme="minorHAnsi"/>
                <w:i/>
                <w:sz w:val="18"/>
                <w:szCs w:val="18"/>
              </w:rPr>
              <w:t>Archívnictvo, muzeológia a digitalizácia historického dedičstva</w:t>
            </w:r>
            <w:r w:rsidRPr="00BB0D41">
              <w:rPr>
                <w:rFonts w:cstheme="minorHAnsi"/>
                <w:i/>
                <w:iCs/>
                <w:sz w:val="18"/>
                <w:szCs w:val="18"/>
                <w:lang w:eastAsia="sk-SK"/>
              </w:rPr>
              <w:t xml:space="preserve"> </w:t>
            </w:r>
            <w:r w:rsidR="004842E0" w:rsidRPr="00BB0D41">
              <w:rPr>
                <w:rFonts w:cstheme="minorHAnsi"/>
                <w:i/>
                <w:iCs/>
                <w:sz w:val="18"/>
                <w:szCs w:val="18"/>
                <w:lang w:eastAsia="sk-SK"/>
              </w:rPr>
              <w:t xml:space="preserve">ide </w:t>
            </w:r>
            <w:r w:rsidR="00774225" w:rsidRPr="00BB0D41">
              <w:rPr>
                <w:rFonts w:cstheme="minorHAnsi"/>
                <w:i/>
                <w:iCs/>
                <w:sz w:val="18"/>
                <w:szCs w:val="18"/>
                <w:lang w:eastAsia="sk-SK"/>
              </w:rPr>
              <w:t xml:space="preserve">totiž </w:t>
            </w:r>
            <w:r w:rsidR="004842E0" w:rsidRPr="00BB0D41">
              <w:rPr>
                <w:rFonts w:cstheme="minorHAnsi"/>
                <w:i/>
                <w:iCs/>
                <w:sz w:val="18"/>
                <w:szCs w:val="18"/>
                <w:lang w:eastAsia="sk-SK"/>
              </w:rPr>
              <w:t xml:space="preserve">o organické prepojenie pôvodne samostatných študijných </w:t>
            </w:r>
            <w:r w:rsidR="00A61956">
              <w:rPr>
                <w:rFonts w:cstheme="minorHAnsi"/>
                <w:i/>
                <w:iCs/>
                <w:sz w:val="18"/>
                <w:szCs w:val="18"/>
                <w:lang w:eastAsia="sk-SK"/>
              </w:rPr>
              <w:t>programov</w:t>
            </w:r>
            <w:r w:rsidR="004842E0" w:rsidRPr="00BB0D41">
              <w:rPr>
                <w:rFonts w:cstheme="minorHAnsi"/>
                <w:i/>
                <w:iCs/>
                <w:sz w:val="18"/>
                <w:szCs w:val="18"/>
                <w:lang w:eastAsia="sk-SK"/>
              </w:rPr>
              <w:t xml:space="preserve">. V oboch prípadoch ide o prípravu odborníkov pre odbornú prácu v pamäťových inštitúciách. V prípade archivárov ide o prácu s historickými reliktami písomnej kultúry, v prípade muzeológov najmä o prácu s reliktami historickej materiálnej kultúry. V prvej časti bakalárskeho štúdia dostanú študenti základy z oboch </w:t>
            </w:r>
            <w:r w:rsidR="00F22D95">
              <w:rPr>
                <w:rFonts w:cstheme="minorHAnsi"/>
                <w:i/>
                <w:iCs/>
                <w:sz w:val="18"/>
                <w:szCs w:val="18"/>
                <w:lang w:eastAsia="sk-SK"/>
              </w:rPr>
              <w:t>pôvodných študijných programov</w:t>
            </w:r>
            <w:r w:rsidR="004842E0" w:rsidRPr="00BB0D41">
              <w:rPr>
                <w:rFonts w:cstheme="minorHAnsi"/>
                <w:i/>
                <w:iCs/>
                <w:sz w:val="18"/>
                <w:szCs w:val="18"/>
                <w:lang w:eastAsia="sk-SK"/>
              </w:rPr>
              <w:t>, postupne sa budú môcť</w:t>
            </w:r>
            <w:r w:rsidR="004842E0" w:rsidRPr="00BB0D41">
              <w:rPr>
                <w:i/>
                <w:iCs/>
                <w:sz w:val="18"/>
                <w:szCs w:val="18"/>
                <w:lang w:eastAsia="sk-SK"/>
              </w:rPr>
              <w:t xml:space="preserve"> špecializovať na archívnictvo alebo muzeológiu. V súčasnej digitálnej dobe navyše oba </w:t>
            </w:r>
            <w:r w:rsidR="00F22D95">
              <w:rPr>
                <w:i/>
                <w:iCs/>
                <w:sz w:val="18"/>
                <w:szCs w:val="18"/>
                <w:lang w:eastAsia="sk-SK"/>
              </w:rPr>
              <w:t xml:space="preserve">študijné programy </w:t>
            </w:r>
            <w:r w:rsidR="004842E0" w:rsidRPr="00BB0D41">
              <w:rPr>
                <w:i/>
                <w:iCs/>
                <w:sz w:val="18"/>
                <w:szCs w:val="18"/>
                <w:lang w:eastAsia="sk-SK"/>
              </w:rPr>
              <w:t>nevyhnutne potrebujú podporu informačných technológií (digital humanities), aby mohli byť ich výstupy synergicky využívané v spoločných databázach.</w:t>
            </w:r>
          </w:p>
          <w:p w14:paraId="04530A9D" w14:textId="48EDDB93" w:rsidR="004842E0" w:rsidRPr="00BB0D41" w:rsidRDefault="00AC1C02" w:rsidP="00CB7D6A">
            <w:pPr>
              <w:spacing w:line="216" w:lineRule="auto"/>
              <w:contextualSpacing/>
              <w:rPr>
                <w:i/>
                <w:iCs/>
                <w:sz w:val="18"/>
                <w:szCs w:val="18"/>
                <w:lang w:eastAsia="sk-SK"/>
              </w:rPr>
            </w:pPr>
            <w:r w:rsidRPr="00BB0D41">
              <w:rPr>
                <w:i/>
                <w:iCs/>
                <w:sz w:val="18"/>
                <w:szCs w:val="18"/>
                <w:lang w:eastAsia="sk-SK"/>
              </w:rPr>
              <w:t>Absolventi 1. stupňa štúdia v</w:t>
            </w:r>
            <w:r w:rsidR="00BB0D41" w:rsidRPr="00BB0D41">
              <w:rPr>
                <w:i/>
                <w:iCs/>
                <w:sz w:val="18"/>
                <w:szCs w:val="18"/>
                <w:lang w:eastAsia="sk-SK"/>
              </w:rPr>
              <w:t xml:space="preserve"> študijnom programe </w:t>
            </w:r>
            <w:r w:rsidR="00BB0D41" w:rsidRPr="00BB0D41">
              <w:rPr>
                <w:rFonts w:cstheme="minorHAnsi"/>
                <w:i/>
                <w:sz w:val="18"/>
                <w:szCs w:val="18"/>
              </w:rPr>
              <w:t>Archívnictvo, muzeológia a digitalizácia historického dedičstva</w:t>
            </w:r>
            <w:r w:rsidR="00BB0D41" w:rsidRPr="00BB0D41">
              <w:rPr>
                <w:i/>
                <w:iCs/>
                <w:sz w:val="18"/>
                <w:szCs w:val="18"/>
                <w:lang w:eastAsia="sk-SK"/>
              </w:rPr>
              <w:t xml:space="preserve"> </w:t>
            </w:r>
            <w:r w:rsidRPr="00BB0D41">
              <w:rPr>
                <w:i/>
                <w:iCs/>
                <w:sz w:val="18"/>
                <w:szCs w:val="18"/>
                <w:lang w:eastAsia="sk-SK"/>
              </w:rPr>
              <w:t xml:space="preserve">budú spĺňať požiadavky na absolventov </w:t>
            </w:r>
            <w:r w:rsidR="00BB0D41" w:rsidRPr="00BB0D41">
              <w:rPr>
                <w:i/>
                <w:iCs/>
                <w:sz w:val="18"/>
                <w:szCs w:val="18"/>
                <w:lang w:eastAsia="sk-SK"/>
              </w:rPr>
              <w:t>študijného odboru</w:t>
            </w:r>
            <w:r w:rsidRPr="00BB0D41">
              <w:rPr>
                <w:i/>
                <w:iCs/>
                <w:sz w:val="18"/>
                <w:szCs w:val="18"/>
                <w:lang w:eastAsia="sk-SK"/>
              </w:rPr>
              <w:t xml:space="preserve"> Historické vedy (syntetické vedomosti o vývoji histórie a pomocných vied historických; vedomosti o prameňoch/zdrojoch informácií, s ktorými dokáž</w:t>
            </w:r>
            <w:r w:rsidR="00F22D95">
              <w:rPr>
                <w:i/>
                <w:iCs/>
                <w:sz w:val="18"/>
                <w:szCs w:val="18"/>
                <w:lang w:eastAsia="sk-SK"/>
              </w:rPr>
              <w:t>u</w:t>
            </w:r>
            <w:r w:rsidRPr="00BB0D41">
              <w:rPr>
                <w:i/>
                <w:iCs/>
                <w:sz w:val="18"/>
                <w:szCs w:val="18"/>
                <w:lang w:eastAsia="sk-SK"/>
              </w:rPr>
              <w:t xml:space="preserve"> narábať v originálnej (t.</w:t>
            </w:r>
            <w:r w:rsidR="00BB0D41" w:rsidRPr="00BB0D41">
              <w:rPr>
                <w:i/>
                <w:iCs/>
                <w:sz w:val="18"/>
                <w:szCs w:val="18"/>
                <w:lang w:eastAsia="sk-SK"/>
              </w:rPr>
              <w:t xml:space="preserve"> </w:t>
            </w:r>
            <w:r w:rsidRPr="00BB0D41">
              <w:rPr>
                <w:i/>
                <w:iCs/>
                <w:sz w:val="18"/>
                <w:szCs w:val="18"/>
                <w:lang w:eastAsia="sk-SK"/>
              </w:rPr>
              <w:t>j. nesprostredkovanej) podobe; disponuj</w:t>
            </w:r>
            <w:r w:rsidR="00F22D95">
              <w:rPr>
                <w:i/>
                <w:iCs/>
                <w:sz w:val="18"/>
                <w:szCs w:val="18"/>
                <w:lang w:eastAsia="sk-SK"/>
              </w:rPr>
              <w:t>ú</w:t>
            </w:r>
            <w:r w:rsidRPr="00BB0D41">
              <w:rPr>
                <w:i/>
                <w:iCs/>
                <w:sz w:val="18"/>
                <w:szCs w:val="18"/>
                <w:lang w:eastAsia="sk-SK"/>
              </w:rPr>
              <w:t xml:space="preserve"> vedomosťami o vývoji odborov a o základných teoretických školách, ovláda</w:t>
            </w:r>
            <w:r w:rsidR="00F22D95">
              <w:rPr>
                <w:i/>
                <w:iCs/>
                <w:sz w:val="18"/>
                <w:szCs w:val="18"/>
                <w:lang w:eastAsia="sk-SK"/>
              </w:rPr>
              <w:t>jú</w:t>
            </w:r>
            <w:r w:rsidRPr="00BB0D41">
              <w:rPr>
                <w:i/>
                <w:iCs/>
                <w:sz w:val="18"/>
                <w:szCs w:val="18"/>
                <w:lang w:eastAsia="sk-SK"/>
              </w:rPr>
              <w:t xml:space="preserve"> terminológiu; dokáž</w:t>
            </w:r>
            <w:r w:rsidR="00F22D95">
              <w:rPr>
                <w:i/>
                <w:iCs/>
                <w:sz w:val="18"/>
                <w:szCs w:val="18"/>
                <w:lang w:eastAsia="sk-SK"/>
              </w:rPr>
              <w:t>u</w:t>
            </w:r>
            <w:r w:rsidRPr="00BB0D41">
              <w:rPr>
                <w:i/>
                <w:iCs/>
                <w:sz w:val="18"/>
                <w:szCs w:val="18"/>
                <w:lang w:eastAsia="sk-SK"/>
              </w:rPr>
              <w:t xml:space="preserve"> analyzovať pramene, interpretovať ich, samostatne riešiť relevantné problémy; </w:t>
            </w:r>
            <w:r w:rsidR="00F22D95">
              <w:rPr>
                <w:i/>
                <w:iCs/>
                <w:sz w:val="18"/>
                <w:szCs w:val="18"/>
                <w:lang w:eastAsia="sk-SK"/>
              </w:rPr>
              <w:t>sú</w:t>
            </w:r>
            <w:r w:rsidR="00F22D95" w:rsidRPr="00BB0D41">
              <w:rPr>
                <w:i/>
                <w:iCs/>
                <w:sz w:val="18"/>
                <w:szCs w:val="18"/>
                <w:lang w:eastAsia="sk-SK"/>
              </w:rPr>
              <w:t xml:space="preserve"> </w:t>
            </w:r>
            <w:r w:rsidRPr="00BB0D41">
              <w:rPr>
                <w:i/>
                <w:iCs/>
                <w:sz w:val="18"/>
                <w:szCs w:val="18"/>
                <w:lang w:eastAsia="sk-SK"/>
              </w:rPr>
              <w:t>schopn</w:t>
            </w:r>
            <w:r w:rsidR="00F22D95">
              <w:rPr>
                <w:i/>
                <w:iCs/>
                <w:sz w:val="18"/>
                <w:szCs w:val="18"/>
                <w:lang w:eastAsia="sk-SK"/>
              </w:rPr>
              <w:t>í</w:t>
            </w:r>
            <w:r w:rsidRPr="00BB0D41">
              <w:rPr>
                <w:i/>
                <w:iCs/>
                <w:sz w:val="18"/>
                <w:szCs w:val="18"/>
                <w:lang w:eastAsia="sk-SK"/>
              </w:rPr>
              <w:t xml:space="preserve"> v požadovanej miere používať IKT; </w:t>
            </w:r>
            <w:r w:rsidR="00F22D95">
              <w:rPr>
                <w:i/>
                <w:iCs/>
                <w:sz w:val="18"/>
                <w:szCs w:val="18"/>
                <w:lang w:eastAsia="sk-SK"/>
              </w:rPr>
              <w:t>vedia</w:t>
            </w:r>
            <w:r w:rsidR="00F22D95" w:rsidRPr="00BB0D41">
              <w:rPr>
                <w:i/>
                <w:iCs/>
                <w:sz w:val="18"/>
                <w:szCs w:val="18"/>
                <w:lang w:eastAsia="sk-SK"/>
              </w:rPr>
              <w:t xml:space="preserve"> </w:t>
            </w:r>
            <w:r w:rsidRPr="00BB0D41">
              <w:rPr>
                <w:i/>
                <w:iCs/>
                <w:sz w:val="18"/>
                <w:szCs w:val="18"/>
                <w:lang w:eastAsia="sk-SK"/>
              </w:rPr>
              <w:t>na úrovni prezentovať výsledky svojej práce a argumentačne podporiť svoje stanoviská.</w:t>
            </w:r>
          </w:p>
          <w:p w14:paraId="1778DC61" w14:textId="01958658" w:rsidR="00493056" w:rsidRPr="00BB0D41" w:rsidRDefault="00493056" w:rsidP="00CB7D6A">
            <w:pPr>
              <w:spacing w:line="216" w:lineRule="auto"/>
              <w:contextualSpacing/>
              <w:rPr>
                <w:i/>
                <w:iCs/>
                <w:sz w:val="18"/>
                <w:szCs w:val="18"/>
                <w:lang w:eastAsia="sk-SK"/>
              </w:rPr>
            </w:pPr>
          </w:p>
        </w:tc>
        <w:tc>
          <w:tcPr>
            <w:tcW w:w="2693" w:type="dxa"/>
          </w:tcPr>
          <w:p w14:paraId="32F4BA24" w14:textId="2ABE55D5" w:rsidR="00E84AE1" w:rsidRPr="00CF2FCE" w:rsidRDefault="00E84AE1" w:rsidP="00CB7D6A">
            <w:pPr>
              <w:spacing w:line="216" w:lineRule="auto"/>
              <w:contextualSpacing/>
              <w:rPr>
                <w:i/>
                <w:iCs/>
                <w:sz w:val="16"/>
                <w:szCs w:val="16"/>
                <w:lang w:eastAsia="sk-SK"/>
              </w:rPr>
            </w:pPr>
            <w:r w:rsidRPr="00CF2FCE">
              <w:rPr>
                <w:i/>
                <w:iCs/>
                <w:sz w:val="16"/>
                <w:szCs w:val="16"/>
                <w:lang w:eastAsia="sk-SK"/>
              </w:rPr>
              <w:t>Profil absolventa v opise študijného programu</w:t>
            </w:r>
          </w:p>
          <w:p w14:paraId="4B535098" w14:textId="77777777" w:rsidR="00E84AE1" w:rsidRPr="00CF2FCE" w:rsidRDefault="00E84AE1" w:rsidP="00CB7D6A">
            <w:pPr>
              <w:spacing w:line="216" w:lineRule="auto"/>
              <w:contextualSpacing/>
              <w:rPr>
                <w:i/>
                <w:iCs/>
                <w:sz w:val="16"/>
                <w:szCs w:val="16"/>
                <w:lang w:eastAsia="sk-SK"/>
              </w:rPr>
            </w:pPr>
          </w:p>
          <w:p w14:paraId="7195D017" w14:textId="0DECAA70" w:rsidR="00E84AE1" w:rsidRPr="00CF2FCE" w:rsidRDefault="00E84AE1" w:rsidP="00CB7D6A">
            <w:pPr>
              <w:spacing w:line="216" w:lineRule="auto"/>
              <w:contextualSpacing/>
              <w:rPr>
                <w:i/>
                <w:iCs/>
                <w:sz w:val="16"/>
                <w:szCs w:val="16"/>
                <w:lang w:eastAsia="sk-SK"/>
              </w:rPr>
            </w:pPr>
            <w:r w:rsidRPr="00CF2FCE">
              <w:rPr>
                <w:i/>
                <w:iCs/>
                <w:sz w:val="16"/>
                <w:szCs w:val="16"/>
                <w:lang w:eastAsia="sk-SK"/>
              </w:rPr>
              <w:t>Vzdelávacie ciele a výstupy programu</w:t>
            </w:r>
          </w:p>
          <w:p w14:paraId="0806F4DE" w14:textId="77777777" w:rsidR="00E84AE1" w:rsidRPr="00CF2FCE" w:rsidRDefault="00E84AE1" w:rsidP="00CB7D6A">
            <w:pPr>
              <w:spacing w:line="216" w:lineRule="auto"/>
              <w:contextualSpacing/>
              <w:rPr>
                <w:i/>
                <w:iCs/>
                <w:sz w:val="16"/>
                <w:szCs w:val="16"/>
                <w:lang w:eastAsia="sk-SK"/>
              </w:rPr>
            </w:pPr>
          </w:p>
          <w:p w14:paraId="1B5CFA78" w14:textId="1C1C62CC" w:rsidR="00E84AE1" w:rsidRPr="00CF2FCE" w:rsidRDefault="00E84AE1" w:rsidP="00CB7D6A">
            <w:pPr>
              <w:spacing w:line="216" w:lineRule="auto"/>
              <w:contextualSpacing/>
              <w:rPr>
                <w:i/>
                <w:iCs/>
                <w:sz w:val="16"/>
                <w:szCs w:val="16"/>
                <w:lang w:eastAsia="sk-SK"/>
              </w:rPr>
            </w:pPr>
            <w:r w:rsidRPr="00CF2FCE">
              <w:rPr>
                <w:i/>
                <w:iCs/>
                <w:sz w:val="16"/>
                <w:szCs w:val="16"/>
                <w:lang w:eastAsia="sk-SK"/>
              </w:rPr>
              <w:t>Štruktúra predmetov študijného programu.</w:t>
            </w:r>
          </w:p>
          <w:p w14:paraId="1A151EF5" w14:textId="77777777" w:rsidR="00E84AE1" w:rsidRPr="00CF2FCE" w:rsidRDefault="00E84AE1" w:rsidP="00CB7D6A">
            <w:pPr>
              <w:spacing w:line="216" w:lineRule="auto"/>
              <w:contextualSpacing/>
              <w:rPr>
                <w:i/>
                <w:iCs/>
                <w:sz w:val="16"/>
                <w:szCs w:val="16"/>
                <w:lang w:eastAsia="sk-SK"/>
              </w:rPr>
            </w:pPr>
          </w:p>
          <w:p w14:paraId="12AB2B1D" w14:textId="5647C31D" w:rsidR="009C08C0" w:rsidRPr="00CF2FCE" w:rsidRDefault="00E84AE1" w:rsidP="00CB7D6A">
            <w:pPr>
              <w:spacing w:line="216" w:lineRule="auto"/>
              <w:contextualSpacing/>
              <w:rPr>
                <w:rFonts w:cstheme="minorHAnsi"/>
                <w:bCs/>
                <w:i/>
                <w:iCs/>
                <w:color w:val="A6A6A6" w:themeColor="background1" w:themeShade="A6"/>
                <w:sz w:val="16"/>
                <w:szCs w:val="16"/>
                <w:lang w:eastAsia="sk-SK"/>
              </w:rPr>
            </w:pPr>
            <w:r w:rsidRPr="00CF2FCE">
              <w:rPr>
                <w:i/>
                <w:iCs/>
                <w:sz w:val="16"/>
                <w:szCs w:val="16"/>
                <w:lang w:eastAsia="sk-SK"/>
              </w:rPr>
              <w:t>Informačné listy predmetov</w:t>
            </w:r>
          </w:p>
        </w:tc>
      </w:tr>
    </w:tbl>
    <w:p w14:paraId="48EFACDF" w14:textId="77777777" w:rsidR="00575600" w:rsidRPr="00CF2FCE" w:rsidRDefault="00575600" w:rsidP="00CB7D6A">
      <w:pPr>
        <w:spacing w:after="0" w:line="216" w:lineRule="auto"/>
        <w:contextualSpacing/>
        <w:rPr>
          <w:rFonts w:cstheme="minorHAnsi"/>
          <w:sz w:val="18"/>
          <w:szCs w:val="18"/>
        </w:rPr>
      </w:pPr>
    </w:p>
    <w:p w14:paraId="7681C933" w14:textId="53EBBC98" w:rsidR="00E82D04" w:rsidRPr="00CF2FCE" w:rsidRDefault="00E82D04" w:rsidP="00CB7D6A">
      <w:pPr>
        <w:spacing w:after="0" w:line="216" w:lineRule="auto"/>
        <w:jc w:val="both"/>
        <w:rPr>
          <w:rFonts w:cstheme="minorHAnsi"/>
          <w:sz w:val="18"/>
          <w:szCs w:val="18"/>
        </w:rPr>
      </w:pPr>
      <w:r w:rsidRPr="00CF2FCE">
        <w:rPr>
          <w:rFonts w:cstheme="minorHAnsi"/>
          <w:b/>
          <w:bCs/>
          <w:sz w:val="18"/>
          <w:szCs w:val="18"/>
        </w:rPr>
        <w:t>SP 2.6</w:t>
      </w:r>
      <w:r w:rsidR="001B7E54" w:rsidRPr="00CF2FCE">
        <w:rPr>
          <w:rFonts w:cstheme="minorHAnsi"/>
          <w:sz w:val="18"/>
          <w:szCs w:val="18"/>
        </w:rPr>
        <w:t>.</w:t>
      </w:r>
      <w:r w:rsidRPr="00CF2FCE">
        <w:rPr>
          <w:rFonts w:cstheme="minorHAnsi"/>
          <w:sz w:val="18"/>
          <w:szCs w:val="18"/>
        </w:rPr>
        <w:t xml:space="preserve"> </w:t>
      </w:r>
      <w:r w:rsidR="00070E54" w:rsidRPr="00CF2FCE">
        <w:rPr>
          <w:rFonts w:cstheme="minorHAnsi"/>
          <w:sz w:val="18"/>
          <w:szCs w:val="18"/>
        </w:rPr>
        <w:t xml:space="preserve">V študijnom programe je jasne špecifikovaná a komunikovaná </w:t>
      </w:r>
      <w:r w:rsidR="00070E54" w:rsidRPr="00BB0D41">
        <w:rPr>
          <w:rFonts w:cstheme="minorHAnsi"/>
          <w:sz w:val="18"/>
          <w:szCs w:val="18"/>
        </w:rPr>
        <w:t>úroveň kvalifikácie</w:t>
      </w:r>
      <w:r w:rsidR="00070E54" w:rsidRPr="00CF2FCE">
        <w:rPr>
          <w:rFonts w:cstheme="minorHAnsi"/>
          <w:sz w:val="18"/>
          <w:szCs w:val="18"/>
        </w:rPr>
        <w:t xml:space="preserve">, ktorú získavajú študenti jeho úspešným absolvovaním, pričom kvalifikácia zodpovedá príslušnej úrovni vzdelania podľa kvalifikačného rámca. </w:t>
      </w:r>
    </w:p>
    <w:tbl>
      <w:tblPr>
        <w:tblStyle w:val="Tabukasmriekou3"/>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3"/>
      </w:tblGrid>
      <w:tr w:rsidR="001B7E54" w:rsidRPr="00CF2FCE" w14:paraId="6D4C96ED" w14:textId="77777777" w:rsidTr="009B1D2F">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29ED18E9" w14:textId="1E8568DA" w:rsidR="001B7E54" w:rsidRPr="00CF2FCE" w:rsidRDefault="001B7E54" w:rsidP="00CB7D6A">
            <w:pPr>
              <w:tabs>
                <w:tab w:val="left" w:pos="2936"/>
              </w:tabs>
              <w:spacing w:line="216" w:lineRule="auto"/>
              <w:contextualSpacing/>
              <w:rPr>
                <w:rFonts w:cstheme="minorHAnsi"/>
                <w:b w:val="0"/>
                <w:bCs w:val="0"/>
                <w:i/>
                <w:iCs/>
                <w:color w:val="A6A6A6" w:themeColor="background1" w:themeShade="A6"/>
                <w:sz w:val="16"/>
                <w:szCs w:val="16"/>
              </w:rPr>
            </w:pPr>
            <w:r w:rsidRPr="00CF2FCE">
              <w:rPr>
                <w:rFonts w:cstheme="minorHAnsi"/>
                <w:b w:val="0"/>
                <w:bCs w:val="0"/>
                <w:i/>
                <w:iCs/>
                <w:color w:val="808080" w:themeColor="background1" w:themeShade="80"/>
                <w:sz w:val="16"/>
                <w:szCs w:val="16"/>
              </w:rPr>
              <w:t xml:space="preserve">Samohodnotenie plnenia </w:t>
            </w:r>
            <w:r w:rsidRPr="00CF2FCE">
              <w:rPr>
                <w:rFonts w:cstheme="minorHAnsi"/>
                <w:b w:val="0"/>
                <w:bCs w:val="0"/>
                <w:i/>
                <w:iCs/>
                <w:color w:val="808080" w:themeColor="background1" w:themeShade="80"/>
                <w:sz w:val="16"/>
                <w:szCs w:val="16"/>
              </w:rPr>
              <w:tab/>
            </w:r>
          </w:p>
        </w:tc>
        <w:tc>
          <w:tcPr>
            <w:tcW w:w="2693" w:type="dxa"/>
            <w:tcBorders>
              <w:top w:val="none" w:sz="0" w:space="0" w:color="auto"/>
              <w:left w:val="none" w:sz="0" w:space="0" w:color="auto"/>
              <w:right w:val="none" w:sz="0" w:space="0" w:color="auto"/>
            </w:tcBorders>
          </w:tcPr>
          <w:p w14:paraId="07E16782" w14:textId="479A326D" w:rsidR="001B7E54" w:rsidRPr="00CF2FCE" w:rsidRDefault="001B7E54" w:rsidP="00CB7D6A">
            <w:pPr>
              <w:tabs>
                <w:tab w:val="left" w:pos="2936"/>
              </w:tabs>
              <w:spacing w:line="216" w:lineRule="auto"/>
              <w:contextualSpacing/>
              <w:rPr>
                <w:rFonts w:cstheme="minorHAnsi"/>
                <w:b w:val="0"/>
                <w:bCs w:val="0"/>
                <w:i/>
                <w:iCs/>
                <w:color w:val="A6A6A6" w:themeColor="background1" w:themeShade="A6"/>
                <w:sz w:val="16"/>
                <w:szCs w:val="16"/>
              </w:rPr>
            </w:pPr>
            <w:r w:rsidRPr="00CF2FCE">
              <w:rPr>
                <w:rFonts w:cstheme="minorHAnsi"/>
                <w:b w:val="0"/>
                <w:bCs w:val="0"/>
                <w:i/>
                <w:iCs/>
                <w:color w:val="808080" w:themeColor="background1" w:themeShade="80"/>
                <w:sz w:val="16"/>
                <w:szCs w:val="16"/>
                <w:lang w:eastAsia="sk-SK"/>
              </w:rPr>
              <w:t>Odkazy na dôkazy</w:t>
            </w:r>
          </w:p>
        </w:tc>
      </w:tr>
      <w:tr w:rsidR="008046B9" w:rsidRPr="00421221" w14:paraId="173C7FE4" w14:textId="77777777" w:rsidTr="009B1D2F">
        <w:trPr>
          <w:trHeight w:val="557"/>
        </w:trPr>
        <w:tc>
          <w:tcPr>
            <w:tcW w:w="7085" w:type="dxa"/>
          </w:tcPr>
          <w:p w14:paraId="22DD3F91" w14:textId="680D709D" w:rsidR="005004E3" w:rsidRPr="00BB0D41" w:rsidRDefault="005004E3" w:rsidP="00CB7D6A">
            <w:pPr>
              <w:tabs>
                <w:tab w:val="left" w:pos="2936"/>
              </w:tabs>
              <w:spacing w:line="216" w:lineRule="auto"/>
              <w:contextualSpacing/>
              <w:rPr>
                <w:rFonts w:cstheme="minorHAnsi"/>
                <w:i/>
                <w:iCs/>
                <w:sz w:val="18"/>
                <w:szCs w:val="18"/>
                <w:lang w:eastAsia="sk-SK"/>
              </w:rPr>
            </w:pPr>
            <w:r w:rsidRPr="00421221">
              <w:rPr>
                <w:rFonts w:cstheme="minorHAnsi"/>
                <w:i/>
                <w:iCs/>
                <w:sz w:val="18"/>
                <w:szCs w:val="18"/>
                <w:lang w:eastAsia="sk-SK"/>
              </w:rPr>
              <w:t>Absolvent</w:t>
            </w:r>
            <w:r w:rsidR="00F22D95">
              <w:rPr>
                <w:rFonts w:cstheme="minorHAnsi"/>
                <w:i/>
                <w:iCs/>
                <w:sz w:val="18"/>
                <w:szCs w:val="18"/>
                <w:lang w:eastAsia="sk-SK"/>
              </w:rPr>
              <w:t xml:space="preserve"> študijného programu</w:t>
            </w:r>
            <w:r w:rsidRPr="00421221">
              <w:rPr>
                <w:rFonts w:cstheme="minorHAnsi"/>
                <w:i/>
                <w:iCs/>
                <w:sz w:val="18"/>
                <w:szCs w:val="18"/>
                <w:lang w:eastAsia="sk-SK"/>
              </w:rPr>
              <w:t xml:space="preserve"> </w:t>
            </w:r>
            <w:r w:rsidR="00F22D95" w:rsidRPr="00F22D95">
              <w:rPr>
                <w:rFonts w:cstheme="minorHAnsi"/>
                <w:i/>
                <w:iCs/>
                <w:sz w:val="18"/>
                <w:szCs w:val="18"/>
                <w:lang w:eastAsia="sk-SK"/>
              </w:rPr>
              <w:t>Archívnictvo, muzeológia a digitalizácia historického dedičstva</w:t>
            </w:r>
            <w:r w:rsidR="00F22D95" w:rsidRPr="00F22D95">
              <w:rPr>
                <w:rFonts w:cstheme="minorHAnsi"/>
                <w:bCs/>
                <w:i/>
                <w:iCs/>
                <w:sz w:val="18"/>
                <w:szCs w:val="18"/>
                <w:lang w:eastAsia="sk-SK"/>
              </w:rPr>
              <w:t xml:space="preserve"> </w:t>
            </w:r>
            <w:r w:rsidRPr="00421221">
              <w:rPr>
                <w:rFonts w:cstheme="minorHAnsi"/>
                <w:i/>
                <w:iCs/>
                <w:sz w:val="18"/>
                <w:szCs w:val="18"/>
                <w:lang w:eastAsia="sk-SK"/>
              </w:rPr>
              <w:t>má rozsiahle vedomosti, zručnosti a kompetencie zodpovedajúce v rámci Národného kvalifikačného rámca SR (aj EÚ</w:t>
            </w:r>
            <w:r w:rsidRPr="00BB0D41">
              <w:rPr>
                <w:rFonts w:cstheme="minorHAnsi"/>
                <w:i/>
                <w:iCs/>
                <w:sz w:val="18"/>
                <w:szCs w:val="18"/>
                <w:lang w:eastAsia="sk-SK"/>
              </w:rPr>
              <w:t xml:space="preserve">) stupňu 6. </w:t>
            </w:r>
          </w:p>
          <w:p w14:paraId="7591D152" w14:textId="7026FDA3" w:rsidR="005004E3" w:rsidRPr="00421221" w:rsidRDefault="005004E3" w:rsidP="00F22D95">
            <w:pPr>
              <w:tabs>
                <w:tab w:val="left" w:pos="2936"/>
              </w:tabs>
              <w:spacing w:line="216" w:lineRule="auto"/>
              <w:contextualSpacing/>
              <w:rPr>
                <w:rFonts w:cstheme="minorHAnsi"/>
                <w:i/>
                <w:iCs/>
                <w:sz w:val="18"/>
                <w:szCs w:val="18"/>
                <w:lang w:eastAsia="sk-SK"/>
              </w:rPr>
            </w:pPr>
          </w:p>
        </w:tc>
        <w:tc>
          <w:tcPr>
            <w:tcW w:w="2693" w:type="dxa"/>
          </w:tcPr>
          <w:p w14:paraId="56ED1C00" w14:textId="2D8F7060" w:rsidR="0051138A" w:rsidRDefault="0051138A" w:rsidP="00CB7D6A">
            <w:pPr>
              <w:tabs>
                <w:tab w:val="left" w:pos="2936"/>
              </w:tabs>
              <w:spacing w:line="216" w:lineRule="auto"/>
              <w:contextualSpacing/>
              <w:rPr>
                <w:i/>
                <w:iCs/>
                <w:sz w:val="16"/>
                <w:szCs w:val="16"/>
                <w:lang w:eastAsia="sk-SK"/>
              </w:rPr>
            </w:pPr>
            <w:r>
              <w:rPr>
                <w:i/>
                <w:iCs/>
                <w:sz w:val="16"/>
                <w:szCs w:val="16"/>
                <w:lang w:eastAsia="sk-SK"/>
              </w:rPr>
              <w:t>Opis študijného programu</w:t>
            </w:r>
          </w:p>
          <w:p w14:paraId="72D6ED9C" w14:textId="77777777" w:rsidR="0051138A" w:rsidRDefault="0051138A" w:rsidP="00CB7D6A">
            <w:pPr>
              <w:tabs>
                <w:tab w:val="left" w:pos="2936"/>
              </w:tabs>
              <w:spacing w:line="216" w:lineRule="auto"/>
              <w:contextualSpacing/>
              <w:rPr>
                <w:i/>
                <w:iCs/>
                <w:sz w:val="16"/>
                <w:szCs w:val="16"/>
                <w:lang w:eastAsia="sk-SK"/>
              </w:rPr>
            </w:pPr>
          </w:p>
          <w:p w14:paraId="7618247B" w14:textId="722A2C29" w:rsidR="00FD5568" w:rsidRPr="00421221" w:rsidRDefault="00BB0D41" w:rsidP="00CB7D6A">
            <w:pPr>
              <w:tabs>
                <w:tab w:val="left" w:pos="2936"/>
              </w:tabs>
              <w:spacing w:line="216" w:lineRule="auto"/>
              <w:contextualSpacing/>
              <w:rPr>
                <w:rFonts w:cstheme="minorHAnsi"/>
                <w:bCs/>
                <w:i/>
                <w:iCs/>
                <w:color w:val="A6A6A6" w:themeColor="background1" w:themeShade="A6"/>
                <w:sz w:val="18"/>
                <w:szCs w:val="18"/>
                <w:lang w:eastAsia="sk-SK"/>
              </w:rPr>
            </w:pPr>
            <w:r w:rsidRPr="00CF2FCE">
              <w:rPr>
                <w:i/>
                <w:iCs/>
                <w:sz w:val="16"/>
                <w:szCs w:val="16"/>
                <w:lang w:eastAsia="sk-SK"/>
              </w:rPr>
              <w:t xml:space="preserve">Opis a informácia o študijnom programe na webovom sídle fakulty </w:t>
            </w:r>
            <w:r w:rsidRPr="004D1090">
              <w:rPr>
                <w:i/>
                <w:iCs/>
                <w:sz w:val="16"/>
                <w:szCs w:val="16"/>
                <w:lang w:eastAsia="sk-SK"/>
              </w:rPr>
              <w:t>bud</w:t>
            </w:r>
            <w:r>
              <w:rPr>
                <w:i/>
                <w:iCs/>
                <w:sz w:val="16"/>
                <w:szCs w:val="16"/>
                <w:lang w:eastAsia="sk-SK"/>
              </w:rPr>
              <w:t>ú</w:t>
            </w:r>
            <w:r w:rsidRPr="004D1090">
              <w:rPr>
                <w:i/>
                <w:iCs/>
                <w:sz w:val="16"/>
                <w:szCs w:val="16"/>
                <w:lang w:eastAsia="sk-SK"/>
              </w:rPr>
              <w:t xml:space="preserve"> zverejnen</w:t>
            </w:r>
            <w:r>
              <w:rPr>
                <w:i/>
                <w:iCs/>
                <w:sz w:val="16"/>
                <w:szCs w:val="16"/>
                <w:lang w:eastAsia="sk-SK"/>
              </w:rPr>
              <w:t>é</w:t>
            </w:r>
            <w:r w:rsidRPr="004D1090">
              <w:rPr>
                <w:i/>
                <w:iCs/>
                <w:sz w:val="16"/>
                <w:szCs w:val="16"/>
                <w:lang w:eastAsia="sk-SK"/>
              </w:rPr>
              <w:t xml:space="preserve"> po získaní akreditácie pre tento študijný program</w:t>
            </w:r>
            <w:r>
              <w:rPr>
                <w:i/>
                <w:iCs/>
                <w:sz w:val="16"/>
                <w:szCs w:val="16"/>
                <w:lang w:eastAsia="sk-SK"/>
              </w:rPr>
              <w:t>.</w:t>
            </w:r>
          </w:p>
        </w:tc>
      </w:tr>
    </w:tbl>
    <w:p w14:paraId="3FCC9582" w14:textId="77777777" w:rsidR="00C9479C" w:rsidRPr="00421221" w:rsidRDefault="00C9479C" w:rsidP="00CB7D6A">
      <w:pPr>
        <w:spacing w:after="0" w:line="216" w:lineRule="auto"/>
        <w:contextualSpacing/>
        <w:jc w:val="both"/>
        <w:rPr>
          <w:rFonts w:cstheme="minorHAnsi"/>
          <w:sz w:val="18"/>
          <w:szCs w:val="18"/>
        </w:rPr>
      </w:pPr>
    </w:p>
    <w:p w14:paraId="50B83ED0" w14:textId="508B3566" w:rsidR="001B7E54" w:rsidRPr="00421221" w:rsidRDefault="00E82D04" w:rsidP="00CB7D6A">
      <w:pPr>
        <w:spacing w:after="0" w:line="216" w:lineRule="auto"/>
        <w:jc w:val="both"/>
        <w:rPr>
          <w:rFonts w:cstheme="minorHAnsi"/>
          <w:sz w:val="18"/>
          <w:szCs w:val="18"/>
        </w:rPr>
      </w:pPr>
      <w:r w:rsidRPr="00421221">
        <w:rPr>
          <w:rFonts w:cstheme="minorHAnsi"/>
          <w:b/>
          <w:bCs/>
          <w:sz w:val="18"/>
          <w:szCs w:val="18"/>
        </w:rPr>
        <w:t>SP 2.7</w:t>
      </w:r>
      <w:r w:rsidR="001B7E54" w:rsidRPr="00421221">
        <w:rPr>
          <w:rFonts w:cstheme="minorHAnsi"/>
          <w:b/>
          <w:bCs/>
          <w:sz w:val="18"/>
          <w:szCs w:val="18"/>
        </w:rPr>
        <w:t>.</w:t>
      </w:r>
      <w:r w:rsidR="00405D63" w:rsidRPr="00421221">
        <w:rPr>
          <w:rFonts w:cstheme="minorHAnsi"/>
          <w:sz w:val="18"/>
          <w:szCs w:val="18"/>
        </w:rPr>
        <w:t xml:space="preserve"> </w:t>
      </w:r>
      <w:r w:rsidR="00070E54" w:rsidRPr="00421221">
        <w:rPr>
          <w:rFonts w:cstheme="minorHAnsi"/>
          <w:sz w:val="18"/>
          <w:szCs w:val="18"/>
        </w:rPr>
        <w:t xml:space="preserve">V študijnom programe je jasne špecifikovaný </w:t>
      </w:r>
      <w:r w:rsidR="00070E54" w:rsidRPr="00BB0D41">
        <w:rPr>
          <w:rFonts w:cstheme="minorHAnsi"/>
          <w:sz w:val="18"/>
          <w:szCs w:val="18"/>
        </w:rPr>
        <w:t>profil absolventa,</w:t>
      </w:r>
      <w:r w:rsidR="00070E54" w:rsidRPr="00421221">
        <w:rPr>
          <w:rFonts w:cstheme="minorHAnsi"/>
          <w:sz w:val="18"/>
          <w:szCs w:val="18"/>
        </w:rPr>
        <w:t xml:space="preserve"> pričom v jeho rámci sú prostredníctvom deskriptorov vymedzené a komunikované výstupy vzdelávania, ktoré sú </w:t>
      </w:r>
      <w:r w:rsidR="00070E54" w:rsidRPr="00BB0D41">
        <w:rPr>
          <w:rFonts w:cstheme="minorHAnsi"/>
          <w:sz w:val="18"/>
          <w:szCs w:val="18"/>
        </w:rPr>
        <w:t>verifikovateľné</w:t>
      </w:r>
      <w:r w:rsidR="00070E54" w:rsidRPr="00421221">
        <w:rPr>
          <w:rFonts w:cstheme="minorHAnsi"/>
          <w:sz w:val="18"/>
          <w:szCs w:val="18"/>
        </w:rPr>
        <w:t xml:space="preserve"> a zodpovedajú poslaniu vysokej školy, príslušnému stupňu kvalifikačného rámca a oblasti poznania podľa príslušného študijného odboru alebo kombinácie študijných odborov, v ktorých ich absolventi získajú vysokoškolské vzdelanie. </w:t>
      </w:r>
    </w:p>
    <w:tbl>
      <w:tblPr>
        <w:tblStyle w:val="Tabukasmriekou3"/>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3"/>
      </w:tblGrid>
      <w:tr w:rsidR="001B7E54" w:rsidRPr="00421221" w14:paraId="20703846" w14:textId="77777777" w:rsidTr="009B1D2F">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001003D1" w14:textId="61EF5DC0" w:rsidR="001B7E54" w:rsidRPr="00421221" w:rsidRDefault="001B7E54" w:rsidP="00CB7D6A">
            <w:pPr>
              <w:spacing w:line="216" w:lineRule="auto"/>
              <w:contextualSpacing/>
              <w:rPr>
                <w:rFonts w:cstheme="minorHAnsi"/>
                <w:b w:val="0"/>
                <w:bCs w:val="0"/>
                <w:i/>
                <w:iCs/>
                <w:color w:val="A6A6A6" w:themeColor="background1" w:themeShade="A6"/>
                <w:sz w:val="18"/>
                <w:szCs w:val="18"/>
              </w:rPr>
            </w:pPr>
            <w:r w:rsidRPr="00421221">
              <w:rPr>
                <w:rFonts w:cstheme="minorHAnsi"/>
                <w:b w:val="0"/>
                <w:bCs w:val="0"/>
                <w:i/>
                <w:iCs/>
                <w:color w:val="808080" w:themeColor="background1" w:themeShade="80"/>
                <w:sz w:val="18"/>
                <w:szCs w:val="18"/>
              </w:rPr>
              <w:t xml:space="preserve">Samohodnotenie plnenia </w:t>
            </w:r>
            <w:r w:rsidRPr="00421221">
              <w:rPr>
                <w:rFonts w:cstheme="minorHAnsi"/>
                <w:b w:val="0"/>
                <w:bCs w:val="0"/>
                <w:i/>
                <w:iCs/>
                <w:color w:val="808080" w:themeColor="background1" w:themeShade="80"/>
                <w:sz w:val="18"/>
                <w:szCs w:val="18"/>
              </w:rPr>
              <w:tab/>
            </w:r>
          </w:p>
        </w:tc>
        <w:tc>
          <w:tcPr>
            <w:tcW w:w="2693" w:type="dxa"/>
            <w:tcBorders>
              <w:top w:val="none" w:sz="0" w:space="0" w:color="auto"/>
              <w:left w:val="none" w:sz="0" w:space="0" w:color="auto"/>
              <w:right w:val="none" w:sz="0" w:space="0" w:color="auto"/>
            </w:tcBorders>
          </w:tcPr>
          <w:p w14:paraId="016F2878" w14:textId="2AFBA669" w:rsidR="001B7E54" w:rsidRPr="00421221" w:rsidRDefault="001B7E54" w:rsidP="00CB7D6A">
            <w:pPr>
              <w:spacing w:line="216" w:lineRule="auto"/>
              <w:contextualSpacing/>
              <w:rPr>
                <w:rFonts w:cstheme="minorHAnsi"/>
                <w:b w:val="0"/>
                <w:bCs w:val="0"/>
                <w:i/>
                <w:iCs/>
                <w:color w:val="A6A6A6" w:themeColor="background1" w:themeShade="A6"/>
                <w:sz w:val="18"/>
                <w:szCs w:val="18"/>
              </w:rPr>
            </w:pPr>
            <w:r w:rsidRPr="00421221">
              <w:rPr>
                <w:rFonts w:cstheme="minorHAnsi"/>
                <w:b w:val="0"/>
                <w:bCs w:val="0"/>
                <w:i/>
                <w:iCs/>
                <w:color w:val="808080" w:themeColor="background1" w:themeShade="80"/>
                <w:sz w:val="18"/>
                <w:szCs w:val="18"/>
                <w:lang w:eastAsia="sk-SK"/>
              </w:rPr>
              <w:t>Odkazy na dôkazy</w:t>
            </w:r>
          </w:p>
        </w:tc>
      </w:tr>
      <w:tr w:rsidR="00A41D0E" w:rsidRPr="00421221" w14:paraId="3CD42D82" w14:textId="77777777" w:rsidTr="009B1D2F">
        <w:trPr>
          <w:trHeight w:val="528"/>
        </w:trPr>
        <w:tc>
          <w:tcPr>
            <w:tcW w:w="7085" w:type="dxa"/>
          </w:tcPr>
          <w:p w14:paraId="7CA2E6D4" w14:textId="77777777" w:rsidR="00F22D95" w:rsidRPr="00A61956" w:rsidRDefault="00F22D95" w:rsidP="00631B1E">
            <w:pPr>
              <w:pStyle w:val="Zkladntext"/>
              <w:spacing w:line="216" w:lineRule="auto"/>
              <w:rPr>
                <w:rFonts w:asciiTheme="minorHAnsi" w:hAnsiTheme="minorHAnsi" w:cstheme="minorHAnsi"/>
                <w:bCs/>
                <w:i/>
                <w:iCs/>
                <w:sz w:val="18"/>
                <w:szCs w:val="18"/>
              </w:rPr>
            </w:pPr>
            <w:r w:rsidRPr="00A61956">
              <w:rPr>
                <w:rFonts w:asciiTheme="minorHAnsi" w:hAnsiTheme="minorHAnsi" w:cstheme="minorHAnsi"/>
                <w:i/>
                <w:iCs/>
                <w:sz w:val="18"/>
                <w:szCs w:val="18"/>
              </w:rPr>
              <w:t>Absolvent študijného programu Archívnictvo, muzeológia a digitalizácia historického dedičstva</w:t>
            </w:r>
            <w:r w:rsidRPr="00A61956">
              <w:rPr>
                <w:rFonts w:asciiTheme="minorHAnsi" w:hAnsiTheme="minorHAnsi" w:cstheme="minorHAnsi"/>
                <w:bCs/>
                <w:i/>
                <w:iCs/>
                <w:sz w:val="18"/>
                <w:szCs w:val="18"/>
              </w:rPr>
              <w:t xml:space="preserve"> </w:t>
            </w:r>
          </w:p>
          <w:p w14:paraId="796057A9" w14:textId="77777777" w:rsidR="00F22D95" w:rsidRPr="00A61956" w:rsidRDefault="00F22D95" w:rsidP="00631B1E">
            <w:pPr>
              <w:pStyle w:val="Zkladntext"/>
              <w:spacing w:line="216" w:lineRule="auto"/>
              <w:rPr>
                <w:rFonts w:asciiTheme="minorHAnsi" w:hAnsiTheme="minorHAnsi" w:cstheme="minorHAnsi"/>
                <w:i/>
                <w:iCs/>
                <w:sz w:val="18"/>
                <w:szCs w:val="18"/>
              </w:rPr>
            </w:pPr>
          </w:p>
          <w:p w14:paraId="0F87D97D" w14:textId="73233741" w:rsidR="00F22D95" w:rsidRPr="00A61956" w:rsidRDefault="00F22D95" w:rsidP="00631B1E">
            <w:pPr>
              <w:pStyle w:val="Zkladntext"/>
              <w:spacing w:line="216" w:lineRule="auto"/>
              <w:rPr>
                <w:rFonts w:asciiTheme="minorHAnsi" w:hAnsiTheme="minorHAnsi" w:cstheme="minorHAnsi"/>
                <w:i/>
                <w:sz w:val="18"/>
                <w:szCs w:val="18"/>
              </w:rPr>
            </w:pPr>
            <w:r w:rsidRPr="00A61956">
              <w:rPr>
                <w:rFonts w:asciiTheme="minorHAnsi" w:hAnsiTheme="minorHAnsi" w:cstheme="minorHAnsi"/>
                <w:i/>
                <w:iCs/>
                <w:sz w:val="18"/>
                <w:szCs w:val="18"/>
              </w:rPr>
              <w:t xml:space="preserve">- z hľadiska </w:t>
            </w:r>
            <w:r w:rsidRPr="00A61956">
              <w:rPr>
                <w:rFonts w:asciiTheme="minorHAnsi" w:hAnsiTheme="minorHAnsi" w:cstheme="minorHAnsi"/>
                <w:b/>
                <w:i/>
                <w:iCs/>
                <w:sz w:val="18"/>
                <w:szCs w:val="18"/>
              </w:rPr>
              <w:t>vedomostí</w:t>
            </w:r>
            <w:r w:rsidRPr="00A61956">
              <w:rPr>
                <w:rFonts w:asciiTheme="minorHAnsi" w:hAnsiTheme="minorHAnsi" w:cstheme="minorHAnsi"/>
                <w:i/>
                <w:iCs/>
                <w:sz w:val="18"/>
                <w:szCs w:val="18"/>
              </w:rPr>
              <w:t>: m</w:t>
            </w:r>
            <w:r w:rsidRPr="00A61956">
              <w:rPr>
                <w:rFonts w:asciiTheme="minorHAnsi" w:hAnsiTheme="minorHAnsi" w:cstheme="minorHAnsi"/>
                <w:i/>
                <w:sz w:val="18"/>
                <w:szCs w:val="18"/>
              </w:rPr>
              <w:t>á širšie než len prierezové vedomosti odboru so zameraním na aplikačné využitie na úrovni, zodpovedajúcej súčasnému stavu poznania v národnom aj medzinárodnom porovnaní, pozná praktické súvislosti a rozumie ich prepojeniam v rámci vyštudovaných disciplín (napr. PVH).</w:t>
            </w:r>
          </w:p>
          <w:p w14:paraId="4610360A" w14:textId="77777777" w:rsidR="00F22D95" w:rsidRPr="00A61956" w:rsidRDefault="00F22D95" w:rsidP="00631B1E">
            <w:pPr>
              <w:pStyle w:val="Zkladntext"/>
              <w:spacing w:line="216" w:lineRule="auto"/>
              <w:rPr>
                <w:rFonts w:asciiTheme="minorHAnsi" w:hAnsiTheme="minorHAnsi" w:cstheme="minorHAnsi"/>
                <w:i/>
                <w:iCs/>
                <w:sz w:val="18"/>
                <w:szCs w:val="18"/>
              </w:rPr>
            </w:pPr>
          </w:p>
          <w:p w14:paraId="69AF4947" w14:textId="4B3AFF1C" w:rsidR="00F22D95" w:rsidRPr="00A61956" w:rsidRDefault="00F22D95" w:rsidP="00631B1E">
            <w:pPr>
              <w:pStyle w:val="Zkladntext"/>
              <w:spacing w:line="216" w:lineRule="auto"/>
              <w:rPr>
                <w:rFonts w:asciiTheme="minorHAnsi" w:hAnsiTheme="minorHAnsi" w:cstheme="minorHAnsi"/>
                <w:i/>
                <w:sz w:val="18"/>
                <w:szCs w:val="18"/>
              </w:rPr>
            </w:pPr>
            <w:r w:rsidRPr="00A61956">
              <w:rPr>
                <w:rFonts w:asciiTheme="minorHAnsi" w:hAnsiTheme="minorHAnsi" w:cstheme="minorHAnsi"/>
                <w:i/>
                <w:iCs/>
                <w:sz w:val="18"/>
                <w:szCs w:val="18"/>
              </w:rPr>
              <w:t xml:space="preserve">-z hľadiska </w:t>
            </w:r>
            <w:r w:rsidRPr="00A61956">
              <w:rPr>
                <w:rFonts w:asciiTheme="minorHAnsi" w:hAnsiTheme="minorHAnsi" w:cstheme="minorHAnsi"/>
                <w:b/>
                <w:i/>
                <w:iCs/>
                <w:sz w:val="18"/>
                <w:szCs w:val="18"/>
              </w:rPr>
              <w:t>zručností</w:t>
            </w:r>
            <w:r w:rsidRPr="00A61956">
              <w:rPr>
                <w:rFonts w:asciiTheme="minorHAnsi" w:hAnsiTheme="minorHAnsi" w:cstheme="minorHAnsi"/>
                <w:i/>
                <w:iCs/>
                <w:sz w:val="18"/>
                <w:szCs w:val="18"/>
              </w:rPr>
              <w:t xml:space="preserve">: </w:t>
            </w:r>
            <w:r w:rsidRPr="00A61956">
              <w:rPr>
                <w:rFonts w:asciiTheme="minorHAnsi" w:hAnsiTheme="minorHAnsi" w:cstheme="minorHAnsi"/>
                <w:i/>
                <w:sz w:val="18"/>
                <w:szCs w:val="18"/>
              </w:rPr>
              <w:t>vie aktívne získavať informácie z historických prameňov a využívať ich na riešenie praktických úloh v odbore, dokáže riešiť praktické úlohy v odbore resp. v budúcom zamestnaní s využitím obvyklých výskumných metód s tým, že aplikáciu dokáže realizovať s kritickým posúdením vhodnosti a primeranosti daných postupov.</w:t>
            </w:r>
          </w:p>
          <w:p w14:paraId="453E6BFE" w14:textId="77777777" w:rsidR="00F22D95" w:rsidRPr="00A61956" w:rsidRDefault="00F22D95" w:rsidP="00631B1E">
            <w:pPr>
              <w:pStyle w:val="Zkladntext"/>
              <w:spacing w:line="216" w:lineRule="auto"/>
              <w:rPr>
                <w:rFonts w:asciiTheme="minorHAnsi" w:hAnsiTheme="minorHAnsi" w:cstheme="minorHAnsi"/>
                <w:i/>
                <w:iCs/>
                <w:sz w:val="18"/>
                <w:szCs w:val="18"/>
              </w:rPr>
            </w:pPr>
          </w:p>
          <w:p w14:paraId="049B23D4" w14:textId="14E6FE67" w:rsidR="00F22D95" w:rsidRPr="00A61956" w:rsidRDefault="00F22D95" w:rsidP="00631B1E">
            <w:pPr>
              <w:pStyle w:val="Zkladntext"/>
              <w:spacing w:line="216" w:lineRule="auto"/>
              <w:rPr>
                <w:rFonts w:asciiTheme="minorHAnsi" w:hAnsiTheme="minorHAnsi" w:cstheme="minorHAnsi"/>
                <w:i/>
                <w:sz w:val="18"/>
                <w:szCs w:val="18"/>
              </w:rPr>
            </w:pPr>
            <w:r w:rsidRPr="00A61956">
              <w:rPr>
                <w:rFonts w:asciiTheme="minorHAnsi" w:hAnsiTheme="minorHAnsi" w:cstheme="minorHAnsi"/>
                <w:i/>
                <w:iCs/>
                <w:sz w:val="18"/>
                <w:szCs w:val="18"/>
              </w:rPr>
              <w:t xml:space="preserve">- z hľadiska </w:t>
            </w:r>
            <w:r w:rsidRPr="00A61956">
              <w:rPr>
                <w:rFonts w:asciiTheme="minorHAnsi" w:hAnsiTheme="minorHAnsi" w:cstheme="minorHAnsi"/>
                <w:b/>
                <w:i/>
                <w:iCs/>
                <w:sz w:val="18"/>
                <w:szCs w:val="18"/>
              </w:rPr>
              <w:t>kompetencií</w:t>
            </w:r>
            <w:r w:rsidRPr="00A61956">
              <w:rPr>
                <w:rFonts w:asciiTheme="minorHAnsi" w:hAnsiTheme="minorHAnsi" w:cstheme="minorHAnsi"/>
                <w:i/>
                <w:iCs/>
                <w:sz w:val="18"/>
                <w:szCs w:val="18"/>
              </w:rPr>
              <w:t xml:space="preserve">: </w:t>
            </w:r>
            <w:r w:rsidRPr="00A61956">
              <w:rPr>
                <w:rFonts w:asciiTheme="minorHAnsi" w:hAnsiTheme="minorHAnsi" w:cstheme="minorHAnsi"/>
                <w:i/>
                <w:sz w:val="18"/>
                <w:szCs w:val="18"/>
              </w:rPr>
              <w:t>dokáže bez problémov riešiť odborné úlohy a koordinovať parciálne činnosti v rámci budúceho zamestnania. Vie niesť zodpovednosť za výsledky tímu, vie identifikovať a zhodnotiť etické, sociálne a ďalšie súvislosti riešených problémov, vie samostatne získavať nové poznatky z disciplín a špecializácií, ktorým sa bude profesionálne venovať a vie aktívne rozširovať svoje vedomosti aj v budúcnosti.</w:t>
            </w:r>
          </w:p>
          <w:p w14:paraId="7CBA6931" w14:textId="77777777" w:rsidR="00F22D95" w:rsidRPr="00F22D95" w:rsidRDefault="00F22D95" w:rsidP="00631B1E">
            <w:pPr>
              <w:pStyle w:val="Zkladntext"/>
              <w:spacing w:line="216" w:lineRule="auto"/>
              <w:rPr>
                <w:rFonts w:cstheme="minorHAnsi"/>
                <w:i/>
                <w:iCs/>
                <w:sz w:val="18"/>
                <w:szCs w:val="18"/>
              </w:rPr>
            </w:pPr>
          </w:p>
          <w:p w14:paraId="0ED6865C" w14:textId="0DE756B9" w:rsidR="00421221" w:rsidRDefault="00421221" w:rsidP="00631B1E">
            <w:pPr>
              <w:pStyle w:val="Zkladntext"/>
              <w:spacing w:line="216" w:lineRule="auto"/>
              <w:jc w:val="left"/>
              <w:rPr>
                <w:rFonts w:asciiTheme="minorHAnsi" w:hAnsiTheme="minorHAnsi" w:cstheme="minorHAnsi"/>
                <w:i/>
                <w:sz w:val="18"/>
                <w:szCs w:val="18"/>
              </w:rPr>
            </w:pPr>
            <w:r w:rsidRPr="00BB0D41">
              <w:rPr>
                <w:rFonts w:asciiTheme="minorHAnsi" w:hAnsiTheme="minorHAnsi" w:cstheme="minorHAnsi"/>
                <w:i/>
                <w:sz w:val="18"/>
                <w:szCs w:val="18"/>
              </w:rPr>
              <w:t xml:space="preserve">Absolventi bakalárskeho </w:t>
            </w:r>
            <w:r w:rsidR="00BB0D41">
              <w:rPr>
                <w:rFonts w:asciiTheme="minorHAnsi" w:hAnsiTheme="minorHAnsi" w:cstheme="minorHAnsi"/>
                <w:i/>
                <w:sz w:val="18"/>
                <w:szCs w:val="18"/>
              </w:rPr>
              <w:t>študijného programu</w:t>
            </w:r>
            <w:r w:rsidRPr="00BB0D41">
              <w:rPr>
                <w:rFonts w:asciiTheme="minorHAnsi" w:hAnsiTheme="minorHAnsi" w:cstheme="minorHAnsi"/>
                <w:i/>
                <w:sz w:val="18"/>
                <w:szCs w:val="18"/>
              </w:rPr>
              <w:t xml:space="preserve"> sú schopní pôsobiť ako odborní pracovníci v pamäťových inštitúciách historického charakteru – primárne v archívoch a múzeách ale aj ako odborní pracovníci v registratúrach spracúvajúcich, uchovávajúcich a sprístupňujúcich aktuálne informácie štátnych, iných verejných či komerčných subjektov. Vedia zabezpečovať predarchívnu starostlivosť a preberať archívn</w:t>
            </w:r>
            <w:r w:rsidR="00D637B6" w:rsidRPr="00BB0D41">
              <w:rPr>
                <w:rFonts w:asciiTheme="minorHAnsi" w:hAnsiTheme="minorHAnsi" w:cstheme="minorHAnsi"/>
                <w:i/>
                <w:sz w:val="18"/>
                <w:szCs w:val="18"/>
              </w:rPr>
              <w:t>e</w:t>
            </w:r>
            <w:r w:rsidRPr="00BB0D41">
              <w:rPr>
                <w:rFonts w:asciiTheme="minorHAnsi" w:hAnsiTheme="minorHAnsi" w:cstheme="minorHAnsi"/>
                <w:i/>
                <w:sz w:val="18"/>
                <w:szCs w:val="18"/>
              </w:rPr>
              <w:t xml:space="preserve"> dokumen</w:t>
            </w:r>
            <w:r w:rsidR="00D637B6" w:rsidRPr="00BB0D41">
              <w:rPr>
                <w:rFonts w:asciiTheme="minorHAnsi" w:hAnsiTheme="minorHAnsi" w:cstheme="minorHAnsi"/>
                <w:i/>
                <w:sz w:val="18"/>
                <w:szCs w:val="18"/>
              </w:rPr>
              <w:t>ty</w:t>
            </w:r>
            <w:r w:rsidRPr="00BB0D41">
              <w:rPr>
                <w:rFonts w:asciiTheme="minorHAnsi" w:hAnsiTheme="minorHAnsi" w:cstheme="minorHAnsi"/>
                <w:i/>
                <w:sz w:val="18"/>
                <w:szCs w:val="18"/>
              </w:rPr>
              <w:t xml:space="preserve"> či m</w:t>
            </w:r>
            <w:r w:rsidR="00D637B6" w:rsidRPr="00BB0D41">
              <w:rPr>
                <w:rFonts w:asciiTheme="minorHAnsi" w:hAnsiTheme="minorHAnsi" w:cstheme="minorHAnsi"/>
                <w:i/>
                <w:sz w:val="18"/>
                <w:szCs w:val="18"/>
              </w:rPr>
              <w:t>ú</w:t>
            </w:r>
            <w:r w:rsidRPr="00BB0D41">
              <w:rPr>
                <w:rFonts w:asciiTheme="minorHAnsi" w:hAnsiTheme="minorHAnsi" w:cstheme="minorHAnsi"/>
                <w:i/>
                <w:sz w:val="18"/>
                <w:szCs w:val="18"/>
              </w:rPr>
              <w:t>ze</w:t>
            </w:r>
            <w:r w:rsidR="00D637B6" w:rsidRPr="00BB0D41">
              <w:rPr>
                <w:rFonts w:asciiTheme="minorHAnsi" w:hAnsiTheme="minorHAnsi" w:cstheme="minorHAnsi"/>
                <w:i/>
                <w:sz w:val="18"/>
                <w:szCs w:val="18"/>
              </w:rPr>
              <w:t>j</w:t>
            </w:r>
            <w:r w:rsidRPr="00BB0D41">
              <w:rPr>
                <w:rFonts w:asciiTheme="minorHAnsi" w:hAnsiTheme="minorHAnsi" w:cstheme="minorHAnsi"/>
                <w:i/>
                <w:sz w:val="18"/>
                <w:szCs w:val="18"/>
              </w:rPr>
              <w:t xml:space="preserve">ne predmety od pôvodcov či predošlých majiteľov. Vedia evidovať, analyzovať a kriticky interpretovať a spracovať </w:t>
            </w:r>
            <w:r w:rsidRPr="00BB0D41">
              <w:rPr>
                <w:rFonts w:asciiTheme="minorHAnsi" w:hAnsiTheme="minorHAnsi" w:cstheme="minorHAnsi"/>
                <w:i/>
                <w:sz w:val="18"/>
                <w:szCs w:val="18"/>
              </w:rPr>
              <w:lastRenderedPageBreak/>
              <w:t>informačné nosiče z hľadiska formy aj obsahu, majú základné vedomosti o ich ochrane</w:t>
            </w:r>
            <w:r w:rsidR="00121F52" w:rsidRPr="00BB0D41">
              <w:rPr>
                <w:rFonts w:asciiTheme="minorHAnsi" w:hAnsiTheme="minorHAnsi" w:cstheme="minorHAnsi"/>
                <w:i/>
                <w:sz w:val="18"/>
                <w:szCs w:val="18"/>
              </w:rPr>
              <w:t>. Vedia</w:t>
            </w:r>
            <w:r w:rsidRPr="00BB0D41">
              <w:rPr>
                <w:rFonts w:asciiTheme="minorHAnsi" w:hAnsiTheme="minorHAnsi" w:cstheme="minorHAnsi"/>
                <w:i/>
                <w:sz w:val="18"/>
                <w:szCs w:val="18"/>
              </w:rPr>
              <w:t xml:space="preserve"> </w:t>
            </w:r>
            <w:r w:rsidR="00121F52" w:rsidRPr="00BB0D41">
              <w:rPr>
                <w:rFonts w:asciiTheme="minorHAnsi" w:hAnsiTheme="minorHAnsi" w:cstheme="minorHAnsi"/>
                <w:i/>
                <w:sz w:val="18"/>
                <w:szCs w:val="18"/>
              </w:rPr>
              <w:t>z</w:t>
            </w:r>
            <w:r w:rsidRPr="00BB0D41">
              <w:rPr>
                <w:rFonts w:asciiTheme="minorHAnsi" w:hAnsiTheme="minorHAnsi" w:cstheme="minorHAnsi"/>
                <w:i/>
                <w:sz w:val="18"/>
                <w:szCs w:val="18"/>
              </w:rPr>
              <w:t>hotov</w:t>
            </w:r>
            <w:r w:rsidR="00121F52" w:rsidRPr="00BB0D41">
              <w:rPr>
                <w:rFonts w:asciiTheme="minorHAnsi" w:hAnsiTheme="minorHAnsi" w:cstheme="minorHAnsi"/>
                <w:i/>
                <w:sz w:val="18"/>
                <w:szCs w:val="18"/>
              </w:rPr>
              <w:t xml:space="preserve">iť </w:t>
            </w:r>
            <w:r w:rsidRPr="00BB0D41">
              <w:rPr>
                <w:rFonts w:asciiTheme="minorHAnsi" w:hAnsiTheme="minorHAnsi" w:cstheme="minorHAnsi"/>
                <w:i/>
                <w:sz w:val="18"/>
                <w:szCs w:val="18"/>
              </w:rPr>
              <w:t xml:space="preserve">archívne </w:t>
            </w:r>
            <w:r w:rsidR="00121F52" w:rsidRPr="00BB0D41">
              <w:rPr>
                <w:rFonts w:asciiTheme="minorHAnsi" w:hAnsiTheme="minorHAnsi" w:cstheme="minorHAnsi"/>
                <w:i/>
                <w:sz w:val="18"/>
                <w:szCs w:val="18"/>
              </w:rPr>
              <w:t>a m</w:t>
            </w:r>
            <w:r w:rsidR="00D637B6" w:rsidRPr="00BB0D41">
              <w:rPr>
                <w:rFonts w:asciiTheme="minorHAnsi" w:hAnsiTheme="minorHAnsi" w:cstheme="minorHAnsi"/>
                <w:i/>
                <w:sz w:val="18"/>
                <w:szCs w:val="18"/>
              </w:rPr>
              <w:t>úzejné</w:t>
            </w:r>
            <w:r w:rsidR="00121F52" w:rsidRPr="00BB0D41">
              <w:rPr>
                <w:rFonts w:asciiTheme="minorHAnsi" w:hAnsiTheme="minorHAnsi" w:cstheme="minorHAnsi"/>
                <w:i/>
                <w:sz w:val="18"/>
                <w:szCs w:val="18"/>
              </w:rPr>
              <w:t xml:space="preserve"> </w:t>
            </w:r>
            <w:r w:rsidRPr="00BB0D41">
              <w:rPr>
                <w:rFonts w:asciiTheme="minorHAnsi" w:hAnsiTheme="minorHAnsi" w:cstheme="minorHAnsi"/>
                <w:i/>
                <w:sz w:val="18"/>
                <w:szCs w:val="18"/>
              </w:rPr>
              <w:t xml:space="preserve">pomôcky </w:t>
            </w:r>
            <w:r w:rsidR="00121F52" w:rsidRPr="00BB0D41">
              <w:rPr>
                <w:rFonts w:asciiTheme="minorHAnsi" w:hAnsiTheme="minorHAnsi" w:cstheme="minorHAnsi"/>
                <w:i/>
                <w:sz w:val="18"/>
                <w:szCs w:val="18"/>
              </w:rPr>
              <w:t xml:space="preserve">inventárneho charakteru, </w:t>
            </w:r>
            <w:r w:rsidRPr="00BB0D41">
              <w:rPr>
                <w:rFonts w:asciiTheme="minorHAnsi" w:hAnsiTheme="minorHAnsi" w:cstheme="minorHAnsi"/>
                <w:i/>
                <w:sz w:val="18"/>
                <w:szCs w:val="18"/>
              </w:rPr>
              <w:t xml:space="preserve">pripravujú </w:t>
            </w:r>
            <w:r w:rsidR="00121F52" w:rsidRPr="00BB0D41">
              <w:rPr>
                <w:rFonts w:asciiTheme="minorHAnsi" w:hAnsiTheme="minorHAnsi" w:cstheme="minorHAnsi"/>
                <w:i/>
                <w:sz w:val="18"/>
                <w:szCs w:val="18"/>
              </w:rPr>
              <w:t xml:space="preserve">historické pramene </w:t>
            </w:r>
            <w:r w:rsidRPr="00BB0D41">
              <w:rPr>
                <w:rFonts w:asciiTheme="minorHAnsi" w:hAnsiTheme="minorHAnsi" w:cstheme="minorHAnsi"/>
                <w:i/>
                <w:sz w:val="18"/>
                <w:szCs w:val="18"/>
              </w:rPr>
              <w:t>na ich využívanie bádateľmi. Majú znalosti o</w:t>
            </w:r>
            <w:r w:rsidR="00121F52" w:rsidRPr="00BB0D41">
              <w:rPr>
                <w:rFonts w:asciiTheme="minorHAnsi" w:hAnsiTheme="minorHAnsi" w:cstheme="minorHAnsi"/>
                <w:i/>
                <w:sz w:val="18"/>
                <w:szCs w:val="18"/>
              </w:rPr>
              <w:t> výstavnej a pedagogickej praxi v pamäťových inštitúciách</w:t>
            </w:r>
            <w:r w:rsidRPr="00BB0D41">
              <w:rPr>
                <w:rFonts w:asciiTheme="minorHAnsi" w:hAnsiTheme="minorHAnsi" w:cstheme="minorHAnsi"/>
                <w:i/>
                <w:sz w:val="18"/>
                <w:szCs w:val="18"/>
              </w:rPr>
              <w:t>, o</w:t>
            </w:r>
            <w:r w:rsidR="00121F52" w:rsidRPr="00BB0D41">
              <w:rPr>
                <w:rFonts w:asciiTheme="minorHAnsi" w:hAnsiTheme="minorHAnsi" w:cstheme="minorHAnsi"/>
                <w:i/>
                <w:sz w:val="18"/>
                <w:szCs w:val="18"/>
              </w:rPr>
              <w:t xml:space="preserve"> príslušnej </w:t>
            </w:r>
            <w:r w:rsidRPr="00BB0D41">
              <w:rPr>
                <w:rFonts w:asciiTheme="minorHAnsi" w:hAnsiTheme="minorHAnsi" w:cstheme="minorHAnsi"/>
                <w:i/>
                <w:sz w:val="18"/>
                <w:szCs w:val="18"/>
              </w:rPr>
              <w:t>terminológii a legislatíve, uplatňujú vedomosti z pomocných vied historických</w:t>
            </w:r>
            <w:r w:rsidR="00121F52" w:rsidRPr="00BB0D41">
              <w:rPr>
                <w:rFonts w:asciiTheme="minorHAnsi" w:hAnsiTheme="minorHAnsi" w:cstheme="minorHAnsi"/>
                <w:i/>
                <w:sz w:val="18"/>
                <w:szCs w:val="18"/>
              </w:rPr>
              <w:t xml:space="preserve"> a </w:t>
            </w:r>
            <w:r w:rsidRPr="00BB0D41">
              <w:rPr>
                <w:rFonts w:asciiTheme="minorHAnsi" w:hAnsiTheme="minorHAnsi" w:cstheme="minorHAnsi"/>
                <w:i/>
                <w:sz w:val="18"/>
                <w:szCs w:val="18"/>
              </w:rPr>
              <w:t>histórie, využívajú špeciálne jazykové</w:t>
            </w:r>
            <w:r w:rsidR="00121F52" w:rsidRPr="00BB0D41">
              <w:rPr>
                <w:rFonts w:asciiTheme="minorHAnsi" w:hAnsiTheme="minorHAnsi" w:cstheme="minorHAnsi"/>
                <w:i/>
                <w:sz w:val="18"/>
                <w:szCs w:val="18"/>
              </w:rPr>
              <w:t xml:space="preserve"> kompetencie</w:t>
            </w:r>
            <w:r w:rsidRPr="00BB0D41">
              <w:rPr>
                <w:rFonts w:asciiTheme="minorHAnsi" w:hAnsiTheme="minorHAnsi" w:cstheme="minorHAnsi"/>
                <w:i/>
                <w:sz w:val="18"/>
                <w:szCs w:val="18"/>
              </w:rPr>
              <w:t>. Majú tendenciu uplatniť sa vo všetkých typoch archívov, v registratúrach rozličných inštitúcií, ale sú kvalifikovaní aj pre výkon iných administratívno-správnych činností vo verejnej a súkromnej sfére súčasnej spoločnosti.</w:t>
            </w:r>
            <w:r w:rsidR="00121F52" w:rsidRPr="00BB0D41">
              <w:rPr>
                <w:rFonts w:asciiTheme="minorHAnsi" w:hAnsiTheme="minorHAnsi" w:cstheme="minorHAnsi"/>
                <w:i/>
                <w:sz w:val="18"/>
                <w:szCs w:val="18"/>
              </w:rPr>
              <w:t xml:space="preserve"> Vedia argumentačne obhájiť a na patričnej úrovni prezentovať svoje odborné postoje.</w:t>
            </w:r>
          </w:p>
          <w:p w14:paraId="7EF6B312" w14:textId="13F25241" w:rsidR="002A75B2" w:rsidRDefault="002A75B2" w:rsidP="00631B1E">
            <w:pPr>
              <w:pStyle w:val="Zkladntext"/>
              <w:spacing w:line="216" w:lineRule="auto"/>
              <w:jc w:val="left"/>
              <w:rPr>
                <w:rFonts w:asciiTheme="minorHAnsi" w:hAnsiTheme="minorHAnsi" w:cstheme="minorHAnsi"/>
                <w:i/>
                <w:sz w:val="18"/>
                <w:szCs w:val="18"/>
              </w:rPr>
            </w:pPr>
          </w:p>
          <w:p w14:paraId="52E7C926" w14:textId="28581BFF" w:rsidR="002A75B2" w:rsidRPr="00A61956" w:rsidRDefault="002A75B2" w:rsidP="00631B1E">
            <w:pPr>
              <w:pStyle w:val="Zkladntext"/>
              <w:spacing w:line="216" w:lineRule="auto"/>
              <w:rPr>
                <w:rFonts w:asciiTheme="minorHAnsi" w:hAnsiTheme="minorHAnsi" w:cstheme="minorHAnsi"/>
                <w:i/>
                <w:sz w:val="18"/>
                <w:szCs w:val="18"/>
              </w:rPr>
            </w:pPr>
            <w:r w:rsidRPr="00A61956">
              <w:rPr>
                <w:rFonts w:asciiTheme="minorHAnsi" w:hAnsiTheme="minorHAnsi" w:cstheme="minorHAnsi"/>
                <w:i/>
                <w:sz w:val="18"/>
                <w:szCs w:val="18"/>
              </w:rPr>
              <w:t>Absolventi študijného programu Archívnictvo, muzeológia a digitalizácia historického dedičstva so zameraním na modul archívnictvo získajú:</w:t>
            </w:r>
          </w:p>
          <w:p w14:paraId="5736C6D3" w14:textId="77777777" w:rsidR="002A75B2" w:rsidRPr="00A61956" w:rsidRDefault="002A75B2" w:rsidP="00631B1E">
            <w:pPr>
              <w:pStyle w:val="Zkladntext"/>
              <w:spacing w:line="216" w:lineRule="auto"/>
              <w:rPr>
                <w:rFonts w:asciiTheme="minorHAnsi" w:hAnsiTheme="minorHAnsi" w:cstheme="minorHAnsi"/>
                <w:i/>
                <w:sz w:val="18"/>
                <w:szCs w:val="18"/>
              </w:rPr>
            </w:pPr>
          </w:p>
          <w:p w14:paraId="211C9F8F" w14:textId="77777777" w:rsidR="002A75B2" w:rsidRPr="00A61956" w:rsidRDefault="002A75B2" w:rsidP="00631B1E">
            <w:pPr>
              <w:pStyle w:val="Zkladntext"/>
              <w:spacing w:line="216" w:lineRule="auto"/>
              <w:rPr>
                <w:rFonts w:asciiTheme="minorHAnsi" w:hAnsiTheme="minorHAnsi" w:cstheme="minorHAnsi"/>
                <w:i/>
                <w:sz w:val="18"/>
                <w:szCs w:val="18"/>
              </w:rPr>
            </w:pPr>
            <w:r w:rsidRPr="00A61956">
              <w:rPr>
                <w:rFonts w:asciiTheme="minorHAnsi" w:hAnsiTheme="minorHAnsi" w:cstheme="minorHAnsi"/>
                <w:b/>
                <w:i/>
                <w:sz w:val="18"/>
                <w:szCs w:val="18"/>
              </w:rPr>
              <w:t xml:space="preserve">teoretické vedomosti - </w:t>
            </w:r>
            <w:r w:rsidRPr="00A61956">
              <w:rPr>
                <w:rFonts w:asciiTheme="minorHAnsi" w:hAnsiTheme="minorHAnsi" w:cstheme="minorHAnsi"/>
                <w:i/>
                <w:sz w:val="18"/>
                <w:szCs w:val="18"/>
              </w:rPr>
              <w:t>prehľad vo všeobecných a slovenských dejinách; oboznámenie sa s metodológiou a súčasným stavom poznania v oblasti pomocných vied historických a dejín správy, muzeológie ako aj digitalizácie a spracovania historických dát; orientácia v ťažiskových teoretických problémoch archivistiky a muzeológie, prehľad v archívnej a múzejnej legislatíve a terminológii;</w:t>
            </w:r>
          </w:p>
          <w:p w14:paraId="6221E1E0" w14:textId="77777777" w:rsidR="002A75B2" w:rsidRPr="00A61956" w:rsidRDefault="002A75B2" w:rsidP="00631B1E">
            <w:pPr>
              <w:pStyle w:val="Zkladntext"/>
              <w:spacing w:line="216" w:lineRule="auto"/>
              <w:rPr>
                <w:rFonts w:asciiTheme="minorHAnsi" w:hAnsiTheme="minorHAnsi" w:cstheme="minorHAnsi"/>
                <w:i/>
                <w:sz w:val="18"/>
                <w:szCs w:val="18"/>
              </w:rPr>
            </w:pPr>
            <w:r w:rsidRPr="00A61956">
              <w:rPr>
                <w:rFonts w:asciiTheme="minorHAnsi" w:hAnsiTheme="minorHAnsi" w:cstheme="minorHAnsi"/>
                <w:b/>
                <w:i/>
                <w:sz w:val="18"/>
                <w:szCs w:val="18"/>
              </w:rPr>
              <w:t>praktické schopnosti a zručnosti</w:t>
            </w:r>
            <w:r w:rsidRPr="00A61956">
              <w:rPr>
                <w:rFonts w:asciiTheme="minorHAnsi" w:hAnsiTheme="minorHAnsi" w:cstheme="minorHAnsi"/>
                <w:i/>
                <w:sz w:val="18"/>
                <w:szCs w:val="18"/>
              </w:rPr>
              <w:t xml:space="preserve"> - zvládnutie základnej logistiky prác v archíve a múzeu, schopnosť vypracovať návrh na registratúrny poriadok a registratúrny plán, zabezpečiť základnú správu registratúry a trvanlivosť registratúrneho záznamu v klasickej aj elektronickej podobe, realizovať vyraďovanie registratúrnych záznamov v súlade s platnou legislatívou, zakladať a viesť evidenciu archívnych dokumentov, manipulovať s archívnym fondom a schopnosť zhotoviť základné archívne pomôcky k jednoduchším archívnym fondom;</w:t>
            </w:r>
          </w:p>
          <w:p w14:paraId="48E33FAB" w14:textId="77777777" w:rsidR="002A75B2" w:rsidRPr="00A61956" w:rsidRDefault="002A75B2" w:rsidP="00631B1E">
            <w:pPr>
              <w:pStyle w:val="Zkladntext"/>
              <w:spacing w:line="216" w:lineRule="auto"/>
              <w:rPr>
                <w:rFonts w:asciiTheme="minorHAnsi" w:hAnsiTheme="minorHAnsi" w:cstheme="minorHAnsi"/>
                <w:i/>
                <w:sz w:val="18"/>
                <w:szCs w:val="18"/>
              </w:rPr>
            </w:pPr>
            <w:r w:rsidRPr="00A61956">
              <w:rPr>
                <w:rFonts w:asciiTheme="minorHAnsi" w:hAnsiTheme="minorHAnsi" w:cstheme="minorHAnsi"/>
                <w:b/>
                <w:i/>
                <w:sz w:val="18"/>
                <w:szCs w:val="18"/>
              </w:rPr>
              <w:t>doplňujúce vedomosti, schopnosti a zručnosti</w:t>
            </w:r>
            <w:r w:rsidRPr="00A61956">
              <w:rPr>
                <w:rFonts w:asciiTheme="minorHAnsi" w:hAnsiTheme="minorHAnsi" w:cstheme="minorHAnsi"/>
                <w:i/>
                <w:sz w:val="18"/>
                <w:szCs w:val="18"/>
              </w:rPr>
              <w:t xml:space="preserve"> -</w:t>
            </w:r>
            <w:r w:rsidRPr="00A61956">
              <w:rPr>
                <w:rFonts w:asciiTheme="minorHAnsi" w:hAnsiTheme="minorHAnsi" w:cstheme="minorHAnsi"/>
                <w:b/>
                <w:i/>
                <w:sz w:val="18"/>
                <w:szCs w:val="18"/>
              </w:rPr>
              <w:t xml:space="preserve"> </w:t>
            </w:r>
            <w:r w:rsidRPr="00A61956">
              <w:rPr>
                <w:rFonts w:asciiTheme="minorHAnsi" w:hAnsiTheme="minorHAnsi" w:cstheme="minorHAnsi"/>
                <w:i/>
                <w:sz w:val="18"/>
                <w:szCs w:val="18"/>
              </w:rPr>
              <w:t>jazykové kompetencie (možnosť rozšíriť alebo prehĺbiť v rámci partnerských zahraničných pracovísk napr. v rámci Erasmus – praxe); schopnosť zvyšovať svoje vedomosti samoštúdiom odbornej literatúry; organizácia vlastnej práce v rámci stanovených úloh; základy vedeckého publikovania vlastných výskumov; verejná prezentácia výsledkov svojej práce a vytváranie vizuálnych podkladov pre takéto prezentácie a pod.</w:t>
            </w:r>
          </w:p>
          <w:p w14:paraId="510E4F2C" w14:textId="77777777" w:rsidR="002A75B2" w:rsidRPr="00A61956" w:rsidRDefault="002A75B2" w:rsidP="00631B1E">
            <w:pPr>
              <w:pStyle w:val="Zkladntext"/>
              <w:spacing w:line="216" w:lineRule="auto"/>
              <w:rPr>
                <w:rFonts w:asciiTheme="minorHAnsi" w:hAnsiTheme="minorHAnsi" w:cstheme="minorHAnsi"/>
                <w:i/>
                <w:sz w:val="18"/>
                <w:szCs w:val="18"/>
              </w:rPr>
            </w:pPr>
          </w:p>
          <w:p w14:paraId="56ED25F4" w14:textId="77777777" w:rsidR="00421221" w:rsidRPr="00BB0D41" w:rsidRDefault="00421221" w:rsidP="00631B1E">
            <w:pPr>
              <w:spacing w:line="216" w:lineRule="auto"/>
              <w:rPr>
                <w:rFonts w:cstheme="minorHAnsi"/>
                <w:i/>
                <w:caps/>
                <w:sz w:val="18"/>
                <w:szCs w:val="18"/>
              </w:rPr>
            </w:pPr>
          </w:p>
          <w:p w14:paraId="7D788734" w14:textId="650763E5" w:rsidR="00F06BDC" w:rsidRPr="00BB0D41" w:rsidRDefault="00F06BDC" w:rsidP="00631B1E">
            <w:pPr>
              <w:spacing w:line="216" w:lineRule="auto"/>
              <w:rPr>
                <w:rFonts w:cstheme="minorHAnsi"/>
                <w:bCs/>
                <w:i/>
                <w:iCs/>
                <w:color w:val="A6A6A6" w:themeColor="background1" w:themeShade="A6"/>
                <w:sz w:val="18"/>
                <w:szCs w:val="18"/>
                <w:lang w:eastAsia="sk-SK"/>
              </w:rPr>
            </w:pPr>
          </w:p>
        </w:tc>
        <w:tc>
          <w:tcPr>
            <w:tcW w:w="2693" w:type="dxa"/>
          </w:tcPr>
          <w:p w14:paraId="5BDB5AF2" w14:textId="3E437F3E" w:rsidR="0051138A" w:rsidRDefault="0051138A" w:rsidP="00CB7D6A">
            <w:pPr>
              <w:spacing w:line="216" w:lineRule="auto"/>
              <w:contextualSpacing/>
              <w:rPr>
                <w:i/>
                <w:iCs/>
                <w:sz w:val="16"/>
                <w:szCs w:val="16"/>
                <w:lang w:eastAsia="sk-SK"/>
              </w:rPr>
            </w:pPr>
            <w:r>
              <w:rPr>
                <w:i/>
                <w:iCs/>
                <w:sz w:val="16"/>
                <w:szCs w:val="16"/>
                <w:lang w:eastAsia="sk-SK"/>
              </w:rPr>
              <w:lastRenderedPageBreak/>
              <w:t>Opis študijného programu</w:t>
            </w:r>
          </w:p>
          <w:p w14:paraId="1E185974" w14:textId="77777777" w:rsidR="0051138A" w:rsidRDefault="0051138A" w:rsidP="00CB7D6A">
            <w:pPr>
              <w:spacing w:line="216" w:lineRule="auto"/>
              <w:contextualSpacing/>
              <w:rPr>
                <w:i/>
                <w:iCs/>
                <w:sz w:val="16"/>
                <w:szCs w:val="16"/>
                <w:lang w:eastAsia="sk-SK"/>
              </w:rPr>
            </w:pPr>
          </w:p>
          <w:p w14:paraId="13E7C097" w14:textId="072970DC" w:rsidR="00A41D0E" w:rsidRPr="00421221" w:rsidRDefault="00BB0D41" w:rsidP="00CB7D6A">
            <w:pPr>
              <w:spacing w:line="216" w:lineRule="auto"/>
              <w:contextualSpacing/>
              <w:rPr>
                <w:rFonts w:cstheme="minorHAnsi"/>
                <w:bCs/>
                <w:i/>
                <w:iCs/>
                <w:color w:val="A6A6A6" w:themeColor="background1" w:themeShade="A6"/>
                <w:sz w:val="18"/>
                <w:szCs w:val="18"/>
                <w:lang w:eastAsia="sk-SK"/>
              </w:rPr>
            </w:pPr>
            <w:r w:rsidRPr="00CF2FCE">
              <w:rPr>
                <w:i/>
                <w:iCs/>
                <w:sz w:val="16"/>
                <w:szCs w:val="16"/>
                <w:lang w:eastAsia="sk-SK"/>
              </w:rPr>
              <w:t xml:space="preserve">Opis a informácia o študijnom programe na webovom sídle fakulty </w:t>
            </w:r>
            <w:r w:rsidRPr="004D1090">
              <w:rPr>
                <w:i/>
                <w:iCs/>
                <w:sz w:val="16"/>
                <w:szCs w:val="16"/>
                <w:lang w:eastAsia="sk-SK"/>
              </w:rPr>
              <w:t>budú zverejnené po získaní akreditácie pre tento študijný program</w:t>
            </w:r>
            <w:r>
              <w:rPr>
                <w:i/>
                <w:iCs/>
                <w:sz w:val="16"/>
                <w:szCs w:val="16"/>
                <w:lang w:eastAsia="sk-SK"/>
              </w:rPr>
              <w:t>.</w:t>
            </w:r>
          </w:p>
        </w:tc>
      </w:tr>
    </w:tbl>
    <w:p w14:paraId="71707D5A" w14:textId="77777777" w:rsidR="000D46B8" w:rsidRPr="00CF2FCE" w:rsidRDefault="000D46B8" w:rsidP="00CB7D6A">
      <w:pPr>
        <w:spacing w:after="0" w:line="216" w:lineRule="auto"/>
        <w:contextualSpacing/>
        <w:jc w:val="both"/>
        <w:rPr>
          <w:rFonts w:cstheme="minorHAnsi"/>
          <w:sz w:val="14"/>
          <w:szCs w:val="14"/>
        </w:rPr>
      </w:pPr>
    </w:p>
    <w:p w14:paraId="112203DD" w14:textId="4118DA03" w:rsidR="00E82D04" w:rsidRPr="00CF2FCE" w:rsidRDefault="00575600" w:rsidP="00CB7D6A">
      <w:pPr>
        <w:spacing w:after="0" w:line="216" w:lineRule="auto"/>
        <w:jc w:val="both"/>
        <w:rPr>
          <w:rFonts w:cstheme="minorHAnsi"/>
          <w:sz w:val="18"/>
          <w:szCs w:val="18"/>
        </w:rPr>
      </w:pPr>
      <w:r w:rsidRPr="00CF2FCE">
        <w:rPr>
          <w:rFonts w:cstheme="minorHAnsi"/>
          <w:b/>
          <w:bCs/>
          <w:sz w:val="18"/>
          <w:szCs w:val="18"/>
        </w:rPr>
        <w:t>SP 2.8.</w:t>
      </w:r>
      <w:r w:rsidRPr="00CF2FCE">
        <w:rPr>
          <w:rFonts w:cstheme="minorHAnsi"/>
          <w:sz w:val="18"/>
          <w:szCs w:val="18"/>
        </w:rPr>
        <w:t xml:space="preserve"> </w:t>
      </w:r>
      <w:r w:rsidR="00070E54" w:rsidRPr="00CF2FCE">
        <w:rPr>
          <w:rFonts w:cstheme="minorHAnsi"/>
          <w:sz w:val="18"/>
          <w:szCs w:val="18"/>
        </w:rPr>
        <w:t xml:space="preserve">Výstupy vzdelávania a kvalifikácia získaná absolvovaním študijného programu </w:t>
      </w:r>
      <w:r w:rsidR="00070E54" w:rsidRPr="00BB0D41">
        <w:rPr>
          <w:rFonts w:cstheme="minorHAnsi"/>
          <w:sz w:val="18"/>
          <w:szCs w:val="18"/>
        </w:rPr>
        <w:t>napĺňa sektorovo-špecifické odborné očakávania</w:t>
      </w:r>
      <w:r w:rsidR="00070E54" w:rsidRPr="00CF2FCE">
        <w:rPr>
          <w:rFonts w:cstheme="minorHAnsi"/>
          <w:sz w:val="18"/>
          <w:szCs w:val="18"/>
        </w:rPr>
        <w:t xml:space="preserve"> na výkon povolania. V študijnom programe sú indikované </w:t>
      </w:r>
      <w:r w:rsidR="00070E54" w:rsidRPr="00BB0D41">
        <w:rPr>
          <w:rFonts w:cstheme="minorHAnsi"/>
          <w:sz w:val="18"/>
          <w:szCs w:val="18"/>
        </w:rPr>
        <w:t>povolania</w:t>
      </w:r>
      <w:r w:rsidR="00070E54" w:rsidRPr="00CF2FCE">
        <w:rPr>
          <w:rFonts w:cstheme="minorHAnsi"/>
          <w:sz w:val="18"/>
          <w:szCs w:val="18"/>
        </w:rPr>
        <w:t xml:space="preserve">, na výkon ktorých je potrebná získaná kvalifikácia. Tieto skutočnosti sú potvrdené </w:t>
      </w:r>
      <w:bookmarkStart w:id="0" w:name="_Hlk49773796"/>
      <w:r w:rsidR="00070E54" w:rsidRPr="00CF2FCE">
        <w:rPr>
          <w:rFonts w:cstheme="minorHAnsi"/>
          <w:sz w:val="18"/>
          <w:szCs w:val="18"/>
        </w:rPr>
        <w:t>vyjadreniami relevantných externých zainteresovaných strán alebo súhlasným stanoviskom právnickej osoby uvedenej v opise príslušného študijného odboru</w:t>
      </w:r>
      <w:bookmarkEnd w:id="0"/>
      <w:r w:rsidR="00070E54" w:rsidRPr="00CF2FCE">
        <w:rPr>
          <w:rFonts w:cstheme="minorHAnsi"/>
          <w:sz w:val="18"/>
          <w:szCs w:val="18"/>
        </w:rPr>
        <w:t xml:space="preserve">, ak si to opis vyžaduje, alebo súhlasným stanoviskom príslušného ministerstva na uskutočňovanie študijného programu, ak ide o štátnu vysokú školu, resp. o kvalifikáciu pre výkon regulovaných povolaní. </w:t>
      </w:r>
    </w:p>
    <w:tbl>
      <w:tblPr>
        <w:tblStyle w:val="Tabukasmriekou3"/>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3"/>
      </w:tblGrid>
      <w:tr w:rsidR="009C08C0" w:rsidRPr="00CF2FCE" w14:paraId="599F0442" w14:textId="77777777" w:rsidTr="009B1D2F">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486C4D64" w14:textId="41F1CE4D" w:rsidR="009C08C0" w:rsidRPr="00CF2FCE" w:rsidRDefault="009C08C0" w:rsidP="00CB7D6A">
            <w:pPr>
              <w:spacing w:line="216" w:lineRule="auto"/>
              <w:contextualSpacing/>
              <w:rPr>
                <w:rFonts w:cstheme="minorHAnsi"/>
                <w:b w:val="0"/>
                <w:bCs w:val="0"/>
                <w:i/>
                <w:iCs/>
                <w:color w:val="808080" w:themeColor="background1" w:themeShade="80"/>
                <w:sz w:val="16"/>
                <w:szCs w:val="16"/>
                <w:lang w:eastAsia="sk-SK"/>
              </w:rPr>
            </w:pPr>
            <w:r w:rsidRPr="00CF2FCE">
              <w:rPr>
                <w:rFonts w:cstheme="minorHAnsi"/>
                <w:b w:val="0"/>
                <w:bCs w:val="0"/>
                <w:i/>
                <w:iCs/>
                <w:color w:val="808080" w:themeColor="background1" w:themeShade="80"/>
                <w:sz w:val="16"/>
                <w:szCs w:val="16"/>
              </w:rPr>
              <w:t>Samohodnotenie plnenia štandardu</w:t>
            </w:r>
          </w:p>
        </w:tc>
        <w:tc>
          <w:tcPr>
            <w:tcW w:w="2693" w:type="dxa"/>
            <w:tcBorders>
              <w:top w:val="none" w:sz="0" w:space="0" w:color="auto"/>
              <w:left w:val="none" w:sz="0" w:space="0" w:color="auto"/>
              <w:right w:val="none" w:sz="0" w:space="0" w:color="auto"/>
            </w:tcBorders>
          </w:tcPr>
          <w:p w14:paraId="7DE1C712" w14:textId="0F9C52E2" w:rsidR="009C08C0" w:rsidRPr="00CF2FCE" w:rsidRDefault="009C08C0" w:rsidP="00CB7D6A">
            <w:pPr>
              <w:spacing w:line="216" w:lineRule="auto"/>
              <w:contextualSpacing/>
              <w:rPr>
                <w:rFonts w:cstheme="minorHAnsi"/>
                <w:b w:val="0"/>
                <w:bCs w:val="0"/>
                <w:i/>
                <w:iCs/>
                <w:color w:val="808080" w:themeColor="background1" w:themeShade="80"/>
                <w:sz w:val="16"/>
                <w:szCs w:val="16"/>
                <w:lang w:eastAsia="sk-SK"/>
              </w:rPr>
            </w:pPr>
            <w:r w:rsidRPr="00CF2FCE">
              <w:rPr>
                <w:rFonts w:cstheme="minorHAnsi"/>
                <w:b w:val="0"/>
                <w:bCs w:val="0"/>
                <w:i/>
                <w:iCs/>
                <w:color w:val="808080" w:themeColor="background1" w:themeShade="80"/>
                <w:sz w:val="16"/>
                <w:szCs w:val="16"/>
                <w:lang w:eastAsia="sk-SK"/>
              </w:rPr>
              <w:t>Odkazy na dôkazy</w:t>
            </w:r>
          </w:p>
        </w:tc>
      </w:tr>
      <w:tr w:rsidR="009C08C0" w:rsidRPr="00CF2FCE" w14:paraId="713ABA52" w14:textId="77777777" w:rsidTr="009B1D2F">
        <w:trPr>
          <w:trHeight w:val="449"/>
        </w:trPr>
        <w:tc>
          <w:tcPr>
            <w:tcW w:w="7085" w:type="dxa"/>
          </w:tcPr>
          <w:p w14:paraId="4E499756" w14:textId="67902D91" w:rsidR="00A353CE" w:rsidRDefault="00F06BDC" w:rsidP="00CB7D6A">
            <w:pPr>
              <w:spacing w:line="216" w:lineRule="auto"/>
              <w:contextualSpacing/>
              <w:rPr>
                <w:i/>
                <w:iCs/>
                <w:sz w:val="18"/>
                <w:szCs w:val="18"/>
                <w:lang w:eastAsia="sk-SK"/>
              </w:rPr>
            </w:pPr>
            <w:r w:rsidRPr="00BB0D41">
              <w:rPr>
                <w:i/>
                <w:iCs/>
                <w:sz w:val="18"/>
                <w:szCs w:val="18"/>
                <w:lang w:eastAsia="sk-SK"/>
              </w:rPr>
              <w:t>Fakulta</w:t>
            </w:r>
            <w:r w:rsidRPr="00CF2FCE">
              <w:rPr>
                <w:i/>
                <w:iCs/>
                <w:sz w:val="18"/>
                <w:szCs w:val="18"/>
                <w:lang w:eastAsia="sk-SK"/>
              </w:rPr>
              <w:t xml:space="preserve"> v podobe prieskumov a správ pravidelne monitoruje uplatnenie absolventov svojich študijných programov v praxi. Prieskumy sú publikované na webovom sídle fakulty. Rovnako fakulta aktuálne sleduje a vyhodnocuje aj externé informačné zdroje poskytujúce údaje o uplatniteľnosti absolventov v praxi a venuje sa im vo výročných správach za jednotlivé akademické rok</w:t>
            </w:r>
            <w:r w:rsidR="00A353CE">
              <w:rPr>
                <w:i/>
                <w:iCs/>
                <w:sz w:val="18"/>
                <w:szCs w:val="18"/>
                <w:lang w:eastAsia="sk-SK"/>
              </w:rPr>
              <w:t xml:space="preserve">y. Rovnako aj </w:t>
            </w:r>
            <w:r w:rsidR="00A353CE" w:rsidRPr="00BB0D41">
              <w:rPr>
                <w:i/>
                <w:iCs/>
                <w:sz w:val="18"/>
                <w:szCs w:val="18"/>
                <w:lang w:eastAsia="sk-SK"/>
              </w:rPr>
              <w:t>katedry a pedagógovia</w:t>
            </w:r>
            <w:r w:rsidR="00A353CE">
              <w:rPr>
                <w:i/>
                <w:iCs/>
                <w:sz w:val="18"/>
                <w:szCs w:val="18"/>
                <w:lang w:eastAsia="sk-SK"/>
              </w:rPr>
              <w:t xml:space="preserve"> zastrešujúci </w:t>
            </w:r>
            <w:r w:rsidR="00BB0D41">
              <w:rPr>
                <w:i/>
                <w:iCs/>
                <w:sz w:val="18"/>
                <w:szCs w:val="18"/>
                <w:lang w:eastAsia="sk-SK"/>
              </w:rPr>
              <w:t>študijný program</w:t>
            </w:r>
            <w:r w:rsidR="00A353CE">
              <w:rPr>
                <w:i/>
                <w:iCs/>
                <w:sz w:val="18"/>
                <w:szCs w:val="18"/>
                <w:lang w:eastAsia="sk-SK"/>
              </w:rPr>
              <w:t xml:space="preserve"> recipujú požiadavky pracovného trhu (v našom prípade primárne akademickej sféry a pamäťových inštitúcií, sekundárne aj diplomatických služieb a administratívnej sféry ako takej).</w:t>
            </w:r>
          </w:p>
          <w:p w14:paraId="2D68B4CC" w14:textId="77777777" w:rsidR="002A75B2" w:rsidRDefault="002A75B2" w:rsidP="00CB7D6A">
            <w:pPr>
              <w:spacing w:line="216" w:lineRule="auto"/>
              <w:contextualSpacing/>
              <w:rPr>
                <w:i/>
                <w:iCs/>
                <w:sz w:val="18"/>
                <w:szCs w:val="18"/>
                <w:lang w:eastAsia="sk-SK"/>
              </w:rPr>
            </w:pPr>
          </w:p>
          <w:p w14:paraId="197D4019" w14:textId="21310AAA" w:rsidR="00A353CE" w:rsidRDefault="00135F83" w:rsidP="00CB7D6A">
            <w:pPr>
              <w:spacing w:line="216" w:lineRule="auto"/>
              <w:contextualSpacing/>
              <w:rPr>
                <w:i/>
                <w:iCs/>
                <w:sz w:val="18"/>
                <w:szCs w:val="18"/>
                <w:lang w:eastAsia="sk-SK"/>
              </w:rPr>
            </w:pPr>
            <w:r>
              <w:rPr>
                <w:i/>
                <w:iCs/>
                <w:sz w:val="18"/>
                <w:szCs w:val="18"/>
                <w:lang w:eastAsia="sk-SK"/>
              </w:rPr>
              <w:t>Uvedený monitoring</w:t>
            </w:r>
            <w:r w:rsidR="00481C96">
              <w:rPr>
                <w:i/>
                <w:iCs/>
                <w:sz w:val="18"/>
                <w:szCs w:val="18"/>
                <w:lang w:eastAsia="sk-SK"/>
              </w:rPr>
              <w:t>umožňuje skonštatovať</w:t>
            </w:r>
            <w:r w:rsidR="00A353CE">
              <w:rPr>
                <w:i/>
                <w:iCs/>
                <w:sz w:val="18"/>
                <w:szCs w:val="18"/>
                <w:lang w:eastAsia="sk-SK"/>
              </w:rPr>
              <w:t xml:space="preserve">, že absolvent </w:t>
            </w:r>
            <w:r w:rsidR="00BE1881">
              <w:rPr>
                <w:i/>
                <w:iCs/>
                <w:sz w:val="18"/>
                <w:szCs w:val="18"/>
                <w:lang w:eastAsia="sk-SK"/>
              </w:rPr>
              <w:t>študijného programu</w:t>
            </w:r>
            <w:r w:rsidR="00A353CE">
              <w:rPr>
                <w:i/>
                <w:iCs/>
                <w:sz w:val="18"/>
                <w:szCs w:val="18"/>
                <w:lang w:eastAsia="sk-SK"/>
              </w:rPr>
              <w:t xml:space="preserve"> </w:t>
            </w:r>
            <w:r w:rsidR="00BE1881">
              <w:rPr>
                <w:i/>
                <w:iCs/>
                <w:sz w:val="18"/>
                <w:szCs w:val="18"/>
                <w:lang w:eastAsia="sk-SK"/>
              </w:rPr>
              <w:t xml:space="preserve">Archívnictvo, muzeológia a digitalizácia historického dedičstva </w:t>
            </w:r>
            <w:r w:rsidR="00A353CE">
              <w:rPr>
                <w:i/>
                <w:iCs/>
                <w:sz w:val="18"/>
                <w:szCs w:val="18"/>
                <w:lang w:eastAsia="sk-SK"/>
              </w:rPr>
              <w:t xml:space="preserve"> (najmä modulu Archívnictvo) môže vykonávať najmä </w:t>
            </w:r>
            <w:r w:rsidR="00A353CE" w:rsidRPr="00BE1881">
              <w:rPr>
                <w:i/>
                <w:iCs/>
                <w:sz w:val="18"/>
                <w:szCs w:val="18"/>
                <w:lang w:eastAsia="sk-SK"/>
              </w:rPr>
              <w:t>povolania</w:t>
            </w:r>
            <w:r w:rsidR="00A353CE">
              <w:rPr>
                <w:i/>
                <w:iCs/>
                <w:sz w:val="18"/>
                <w:szCs w:val="18"/>
                <w:lang w:eastAsia="sk-SK"/>
              </w:rPr>
              <w:t xml:space="preserve"> a</w:t>
            </w:r>
            <w:r w:rsidR="00BE1881">
              <w:rPr>
                <w:i/>
                <w:iCs/>
                <w:sz w:val="18"/>
                <w:szCs w:val="18"/>
                <w:lang w:eastAsia="sk-SK"/>
              </w:rPr>
              <w:t xml:space="preserve">ko  – archivár, </w:t>
            </w:r>
            <w:r w:rsidR="00A353CE">
              <w:rPr>
                <w:i/>
                <w:iCs/>
                <w:sz w:val="18"/>
                <w:szCs w:val="18"/>
                <w:lang w:eastAsia="sk-SK"/>
              </w:rPr>
              <w:t xml:space="preserve">správca registratúry, všeobecne aj zamestnania v historických pamäťových </w:t>
            </w:r>
            <w:r w:rsidR="008D31BC">
              <w:rPr>
                <w:i/>
                <w:iCs/>
                <w:sz w:val="18"/>
                <w:szCs w:val="18"/>
                <w:lang w:eastAsia="sk-SK"/>
              </w:rPr>
              <w:t>inštitúciách</w:t>
            </w:r>
            <w:r w:rsidR="00A353CE">
              <w:rPr>
                <w:i/>
                <w:iCs/>
                <w:sz w:val="18"/>
                <w:szCs w:val="18"/>
                <w:lang w:eastAsia="sk-SK"/>
              </w:rPr>
              <w:t xml:space="preserve"> (historická knižnica, múzeum a pod.). Vzhľadom na jazykovú výbavu možno (podobne ako doteraz) predpokladať aj zamestnanie v oblasti diplomatických služieb. Absolvent modulu Muzeológia je primárne vyškolený na prácu </w:t>
            </w:r>
            <w:r w:rsidR="00BE1881">
              <w:rPr>
                <w:i/>
                <w:iCs/>
                <w:sz w:val="18"/>
                <w:szCs w:val="18"/>
                <w:lang w:eastAsia="sk-SK"/>
              </w:rPr>
              <w:t>ako</w:t>
            </w:r>
            <w:r w:rsidR="00A353CE">
              <w:rPr>
                <w:i/>
                <w:iCs/>
                <w:sz w:val="18"/>
                <w:szCs w:val="18"/>
                <w:lang w:eastAsia="sk-SK"/>
              </w:rPr>
              <w:t xml:space="preserve"> kurátor v múzeu, pracovník pamiatkového úradu, v širšom slova zmysle je schopný vykonávať aj iné povolania v administratívnej sfére</w:t>
            </w:r>
            <w:r w:rsidR="00503B58">
              <w:rPr>
                <w:i/>
                <w:iCs/>
                <w:sz w:val="18"/>
                <w:szCs w:val="18"/>
                <w:lang w:eastAsia="sk-SK"/>
              </w:rPr>
              <w:t>, najmä pri práci so správou informácií</w:t>
            </w:r>
            <w:r w:rsidR="00A353CE">
              <w:rPr>
                <w:i/>
                <w:iCs/>
                <w:sz w:val="18"/>
                <w:szCs w:val="18"/>
                <w:lang w:eastAsia="sk-SK"/>
              </w:rPr>
              <w:t>.</w:t>
            </w:r>
          </w:p>
          <w:p w14:paraId="15B4C949" w14:textId="783FA0FF" w:rsidR="00A353CE" w:rsidRPr="00A353CE" w:rsidRDefault="00A353CE" w:rsidP="00CB7D6A">
            <w:pPr>
              <w:spacing w:line="216" w:lineRule="auto"/>
              <w:contextualSpacing/>
              <w:rPr>
                <w:i/>
                <w:iCs/>
                <w:sz w:val="18"/>
                <w:szCs w:val="18"/>
                <w:lang w:eastAsia="sk-SK"/>
              </w:rPr>
            </w:pPr>
          </w:p>
        </w:tc>
        <w:tc>
          <w:tcPr>
            <w:tcW w:w="2693" w:type="dxa"/>
          </w:tcPr>
          <w:p w14:paraId="537DA4DE" w14:textId="77777777" w:rsidR="003106B4" w:rsidRPr="00CF2FCE" w:rsidRDefault="003106B4" w:rsidP="00CB7D6A">
            <w:pPr>
              <w:spacing w:line="216" w:lineRule="auto"/>
              <w:rPr>
                <w:i/>
                <w:iCs/>
                <w:sz w:val="16"/>
                <w:szCs w:val="16"/>
                <w:lang w:eastAsia="sk-SK"/>
              </w:rPr>
            </w:pPr>
            <w:r w:rsidRPr="00CF2FCE">
              <w:rPr>
                <w:i/>
                <w:iCs/>
                <w:sz w:val="16"/>
                <w:szCs w:val="16"/>
                <w:lang w:eastAsia="sk-SK"/>
              </w:rPr>
              <w:t xml:space="preserve">Správy o realizovaných prieskumoch uplatnenia absolventov v praxi: </w:t>
            </w:r>
            <w:hyperlink r:id="rId21">
              <w:r w:rsidRPr="00CF2FCE">
                <w:rPr>
                  <w:rStyle w:val="Hypertextovprepojenie"/>
                  <w:rFonts w:ascii="Calibri" w:eastAsia="Calibri" w:hAnsi="Calibri" w:cs="Calibri"/>
                  <w:i/>
                  <w:iCs/>
                  <w:color w:val="auto"/>
                  <w:sz w:val="16"/>
                  <w:szCs w:val="16"/>
                  <w:u w:val="none"/>
                </w:rPr>
                <w:t>https://fphil.uniba.sk/fileadmin/fif/aktuality/2019/1/Absolventi_FiF_UK_uplatnenie.pdf</w:t>
              </w:r>
            </w:hyperlink>
          </w:p>
          <w:p w14:paraId="162AC0CD" w14:textId="77777777" w:rsidR="003106B4" w:rsidRPr="00CF2FCE" w:rsidRDefault="00785169" w:rsidP="00CB7D6A">
            <w:pPr>
              <w:spacing w:line="216" w:lineRule="auto"/>
              <w:rPr>
                <w:rFonts w:ascii="Calibri" w:eastAsia="Calibri" w:hAnsi="Calibri" w:cs="Calibri"/>
                <w:i/>
                <w:iCs/>
                <w:sz w:val="16"/>
                <w:szCs w:val="16"/>
              </w:rPr>
            </w:pPr>
            <w:hyperlink r:id="rId22">
              <w:r w:rsidR="003106B4" w:rsidRPr="00CF2FCE">
                <w:rPr>
                  <w:rStyle w:val="Hypertextovprepojenie"/>
                  <w:rFonts w:ascii="Calibri" w:eastAsia="Calibri" w:hAnsi="Calibri" w:cs="Calibri"/>
                  <w:i/>
                  <w:iCs/>
                  <w:color w:val="auto"/>
                  <w:sz w:val="16"/>
                  <w:szCs w:val="16"/>
                  <w:u w:val="none"/>
                </w:rPr>
                <w:t>https://fphil.uniba.sk/fileadmin/fif/aktuality/2020/12/sprava_z_prieskumu_2019.pdf</w:t>
              </w:r>
            </w:hyperlink>
          </w:p>
          <w:p w14:paraId="01333E63" w14:textId="77777777" w:rsidR="003106B4" w:rsidRPr="00CF2FCE" w:rsidRDefault="003106B4" w:rsidP="00CB7D6A">
            <w:pPr>
              <w:spacing w:line="216" w:lineRule="auto"/>
              <w:rPr>
                <w:rFonts w:ascii="Calibri" w:eastAsia="Calibri" w:hAnsi="Calibri" w:cs="Calibri"/>
                <w:sz w:val="16"/>
                <w:szCs w:val="16"/>
              </w:rPr>
            </w:pPr>
          </w:p>
          <w:p w14:paraId="25ECFB23" w14:textId="77777777" w:rsidR="003106B4" w:rsidRPr="00CF2FCE" w:rsidRDefault="003106B4" w:rsidP="00CB7D6A">
            <w:pPr>
              <w:spacing w:line="216" w:lineRule="auto"/>
            </w:pPr>
            <w:r w:rsidRPr="00CF2FCE">
              <w:rPr>
                <w:i/>
                <w:iCs/>
                <w:sz w:val="16"/>
                <w:szCs w:val="16"/>
                <w:lang w:eastAsia="sk-SK"/>
              </w:rPr>
              <w:t xml:space="preserve">Výročné správy o činnosti a hospodárení fakulty: </w:t>
            </w:r>
            <w:hyperlink r:id="rId23">
              <w:r w:rsidRPr="00CF2FCE">
                <w:rPr>
                  <w:rStyle w:val="Hypertextovprepojenie"/>
                  <w:i/>
                  <w:iCs/>
                  <w:color w:val="auto"/>
                  <w:sz w:val="16"/>
                  <w:szCs w:val="16"/>
                  <w:u w:val="none"/>
                  <w:lang w:eastAsia="sk-SK"/>
                </w:rPr>
                <w:t>https://fphil.uniba.sk/o-fakulte/dokumenty-avnutorne-predpisy/dokumenty-fif-uk/</w:t>
              </w:r>
            </w:hyperlink>
          </w:p>
          <w:p w14:paraId="0F6B36C6" w14:textId="77777777" w:rsidR="003106B4" w:rsidRPr="00CF2FCE" w:rsidRDefault="003106B4" w:rsidP="00CB7D6A">
            <w:pPr>
              <w:spacing w:line="216" w:lineRule="auto"/>
              <w:rPr>
                <w:i/>
                <w:iCs/>
                <w:sz w:val="16"/>
                <w:szCs w:val="16"/>
                <w:lang w:eastAsia="sk-SK"/>
              </w:rPr>
            </w:pPr>
          </w:p>
          <w:p w14:paraId="539AB5BB" w14:textId="094F5C23" w:rsidR="009C08C0" w:rsidRPr="00CF2FCE" w:rsidRDefault="003106B4" w:rsidP="00BE1881">
            <w:pPr>
              <w:spacing w:line="216" w:lineRule="auto"/>
              <w:contextualSpacing/>
              <w:rPr>
                <w:rFonts w:cstheme="minorHAnsi"/>
                <w:bCs/>
                <w:i/>
                <w:iCs/>
                <w:color w:val="A6A6A6" w:themeColor="background1" w:themeShade="A6"/>
                <w:sz w:val="16"/>
                <w:szCs w:val="16"/>
                <w:lang w:eastAsia="sk-SK"/>
              </w:rPr>
            </w:pPr>
            <w:r w:rsidRPr="00CF2FCE">
              <w:rPr>
                <w:i/>
                <w:iCs/>
                <w:sz w:val="16"/>
                <w:szCs w:val="16"/>
                <w:lang w:eastAsia="sk-SK"/>
              </w:rPr>
              <w:t xml:space="preserve">Vyjadrenia relevantných zainteresovaných strán o plnení sektorovo-špecifických odborných očakávaní na výkon povolania </w:t>
            </w:r>
          </w:p>
        </w:tc>
      </w:tr>
    </w:tbl>
    <w:p w14:paraId="4C6A1529" w14:textId="77777777" w:rsidR="00D32951" w:rsidRPr="00CF2FCE" w:rsidRDefault="00D32951" w:rsidP="00CB7D6A">
      <w:pPr>
        <w:pStyle w:val="Default"/>
        <w:spacing w:line="216" w:lineRule="auto"/>
        <w:jc w:val="both"/>
        <w:rPr>
          <w:rFonts w:asciiTheme="minorHAnsi" w:hAnsiTheme="minorHAnsi" w:cstheme="minorHAnsi"/>
          <w:b/>
          <w:bCs/>
          <w:sz w:val="18"/>
          <w:szCs w:val="18"/>
        </w:rPr>
      </w:pPr>
    </w:p>
    <w:p w14:paraId="319D65D6" w14:textId="706E240E" w:rsidR="00E82D04" w:rsidRPr="00CF2FCE" w:rsidRDefault="00575600" w:rsidP="00CB7D6A">
      <w:pPr>
        <w:pStyle w:val="Default"/>
        <w:spacing w:line="216" w:lineRule="auto"/>
        <w:jc w:val="both"/>
        <w:rPr>
          <w:rFonts w:asciiTheme="minorHAnsi" w:hAnsiTheme="minorHAnsi" w:cstheme="minorHAnsi"/>
          <w:sz w:val="18"/>
          <w:szCs w:val="18"/>
        </w:rPr>
      </w:pPr>
      <w:r w:rsidRPr="00CF2FCE">
        <w:rPr>
          <w:rFonts w:asciiTheme="minorHAnsi" w:hAnsiTheme="minorHAnsi" w:cstheme="minorHAnsi"/>
          <w:b/>
          <w:bCs/>
          <w:sz w:val="18"/>
          <w:szCs w:val="18"/>
        </w:rPr>
        <w:t>SP 2.9.</w:t>
      </w:r>
      <w:r w:rsidRPr="00CF2FCE">
        <w:rPr>
          <w:rFonts w:asciiTheme="minorHAnsi" w:hAnsiTheme="minorHAnsi" w:cstheme="minorHAnsi"/>
          <w:sz w:val="18"/>
          <w:szCs w:val="18"/>
        </w:rPr>
        <w:t xml:space="preserve"> </w:t>
      </w:r>
      <w:r w:rsidR="00070E54" w:rsidRPr="008D31BC">
        <w:rPr>
          <w:rFonts w:asciiTheme="minorHAnsi" w:hAnsiTheme="minorHAnsi" w:cstheme="minorHAnsi"/>
          <w:b/>
          <w:sz w:val="18"/>
          <w:szCs w:val="18"/>
        </w:rPr>
        <w:t>Odborný obsah, štruktúra a sekvencia profilových študijných predmetov</w:t>
      </w:r>
      <w:r w:rsidR="00070E54" w:rsidRPr="00CF2FCE">
        <w:rPr>
          <w:rFonts w:asciiTheme="minorHAnsi" w:hAnsiTheme="minorHAnsi" w:cstheme="minorHAnsi"/>
          <w:sz w:val="18"/>
          <w:szCs w:val="18"/>
        </w:rPr>
        <w:t xml:space="preserve"> a ďalších vzdelávacích činností študijného programu a podmienky na úspešné ukončenie štúdia umožňujú dosahovanie výstupov vzdelávania uvedených v profile absolventa a zaručujú prístup k aktuálnym vedomostiam, zručnostiam a kompetentnostiam vrátane</w:t>
      </w:r>
      <w:r w:rsidR="00E82D04" w:rsidRPr="00CF2FCE">
        <w:rPr>
          <w:rFonts w:asciiTheme="minorHAnsi" w:hAnsiTheme="minorHAnsi" w:cstheme="minorHAnsi"/>
          <w:sz w:val="18"/>
          <w:szCs w:val="18"/>
        </w:rPr>
        <w:t xml:space="preserve"> </w:t>
      </w:r>
      <w:r w:rsidR="00E82D04" w:rsidRPr="00A61956">
        <w:rPr>
          <w:rFonts w:asciiTheme="minorHAnsi" w:hAnsiTheme="minorHAnsi" w:cstheme="minorHAnsi"/>
          <w:iCs/>
          <w:sz w:val="18"/>
          <w:szCs w:val="18"/>
        </w:rPr>
        <w:t>prenositeľných spôsobilostí</w:t>
      </w:r>
      <w:r w:rsidR="00E82D04" w:rsidRPr="00CF2FCE">
        <w:rPr>
          <w:rFonts w:asciiTheme="minorHAnsi" w:hAnsiTheme="minorHAnsi" w:cstheme="minorHAnsi"/>
          <w:sz w:val="18"/>
          <w:szCs w:val="18"/>
        </w:rPr>
        <w:t xml:space="preserve">, ktoré ovplyvňujú osobný rozvoj študentov a môžu byť využité v ich budúcom kariérnom uplatnení a v živote ako aktívnych občanov v demokratických spoločnostiach. V prípade profesijne orientovaných bakalárskych študijných programov je obsah študijného programu zostavený tak, aby umožňoval dosiahnuť zamestnávateľmi očakávané výstupy vzdelávania s akcentom na rozvoj praktických profesijných zručností v príslušnom odvetví hospodárstva alebo spoločenskej praxe. </w:t>
      </w:r>
    </w:p>
    <w:tbl>
      <w:tblPr>
        <w:tblStyle w:val="Tabukasmriekou3"/>
        <w:tblW w:w="978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87"/>
        <w:gridCol w:w="2693"/>
      </w:tblGrid>
      <w:tr w:rsidR="00280D07" w:rsidRPr="00CF2FCE" w14:paraId="09C8C48F" w14:textId="77777777" w:rsidTr="009B1D2F">
        <w:trPr>
          <w:cnfStyle w:val="100000000000" w:firstRow="1" w:lastRow="0" w:firstColumn="0" w:lastColumn="0" w:oddVBand="0" w:evenVBand="0" w:oddHBand="0" w:evenHBand="0" w:firstRowFirstColumn="0" w:firstRowLastColumn="0" w:lastRowFirstColumn="0" w:lastRowLastColumn="0"/>
          <w:trHeight w:val="128"/>
        </w:trPr>
        <w:tc>
          <w:tcPr>
            <w:tcW w:w="7087" w:type="dxa"/>
            <w:tcBorders>
              <w:top w:val="none" w:sz="0" w:space="0" w:color="auto"/>
              <w:left w:val="none" w:sz="0" w:space="0" w:color="auto"/>
              <w:right w:val="none" w:sz="0" w:space="0" w:color="auto"/>
            </w:tcBorders>
          </w:tcPr>
          <w:p w14:paraId="750AD180" w14:textId="265D1179" w:rsidR="00280D07" w:rsidRPr="00CF2FCE" w:rsidRDefault="00280D07" w:rsidP="00CB7D6A">
            <w:pPr>
              <w:spacing w:line="216" w:lineRule="auto"/>
              <w:contextualSpacing/>
              <w:rPr>
                <w:rFonts w:cstheme="minorHAnsi"/>
                <w:b w:val="0"/>
                <w:bCs w:val="0"/>
                <w:i/>
                <w:iCs/>
                <w:color w:val="808080" w:themeColor="background1" w:themeShade="80"/>
                <w:sz w:val="16"/>
                <w:szCs w:val="16"/>
                <w:lang w:eastAsia="sk-SK"/>
              </w:rPr>
            </w:pPr>
            <w:r w:rsidRPr="00CF2FCE">
              <w:rPr>
                <w:rFonts w:cstheme="minorHAnsi"/>
                <w:b w:val="0"/>
                <w:bCs w:val="0"/>
                <w:i/>
                <w:iCs/>
                <w:color w:val="808080" w:themeColor="background1" w:themeShade="80"/>
                <w:sz w:val="16"/>
                <w:szCs w:val="16"/>
              </w:rPr>
              <w:t>Samohodnotenie plnenia štandardu</w:t>
            </w:r>
          </w:p>
        </w:tc>
        <w:tc>
          <w:tcPr>
            <w:tcW w:w="2693" w:type="dxa"/>
            <w:tcBorders>
              <w:top w:val="none" w:sz="0" w:space="0" w:color="auto"/>
              <w:left w:val="none" w:sz="0" w:space="0" w:color="auto"/>
              <w:right w:val="none" w:sz="0" w:space="0" w:color="auto"/>
            </w:tcBorders>
          </w:tcPr>
          <w:p w14:paraId="3B140320" w14:textId="0FBE8945" w:rsidR="00280D07" w:rsidRPr="00CF2FCE" w:rsidRDefault="00280D07" w:rsidP="00CB7D6A">
            <w:pPr>
              <w:spacing w:line="216" w:lineRule="auto"/>
              <w:contextualSpacing/>
              <w:rPr>
                <w:rFonts w:cstheme="minorHAnsi"/>
                <w:b w:val="0"/>
                <w:bCs w:val="0"/>
                <w:i/>
                <w:iCs/>
                <w:color w:val="808080" w:themeColor="background1" w:themeShade="80"/>
                <w:sz w:val="16"/>
                <w:szCs w:val="16"/>
                <w:lang w:eastAsia="sk-SK"/>
              </w:rPr>
            </w:pPr>
            <w:r w:rsidRPr="00CF2FCE">
              <w:rPr>
                <w:rFonts w:cstheme="minorHAnsi"/>
                <w:b w:val="0"/>
                <w:bCs w:val="0"/>
                <w:i/>
                <w:iCs/>
                <w:color w:val="808080" w:themeColor="background1" w:themeShade="80"/>
                <w:sz w:val="16"/>
                <w:szCs w:val="16"/>
                <w:lang w:eastAsia="sk-SK"/>
              </w:rPr>
              <w:t>Odkazy na dôkazy</w:t>
            </w:r>
          </w:p>
        </w:tc>
      </w:tr>
      <w:tr w:rsidR="00280D07" w:rsidRPr="00CF2FCE" w14:paraId="1F47C893" w14:textId="77777777" w:rsidTr="009B1D2F">
        <w:trPr>
          <w:trHeight w:val="517"/>
        </w:trPr>
        <w:tc>
          <w:tcPr>
            <w:tcW w:w="7087" w:type="dxa"/>
          </w:tcPr>
          <w:p w14:paraId="4FBE2071" w14:textId="5F1464FB" w:rsidR="00E24DE9" w:rsidRPr="00B97251" w:rsidRDefault="00BE1881" w:rsidP="00CB7D6A">
            <w:pPr>
              <w:spacing w:line="216" w:lineRule="auto"/>
              <w:contextualSpacing/>
              <w:rPr>
                <w:i/>
                <w:iCs/>
                <w:sz w:val="18"/>
                <w:szCs w:val="18"/>
                <w:lang w:eastAsia="sk-SK"/>
              </w:rPr>
            </w:pPr>
            <w:r w:rsidRPr="00BE1881">
              <w:rPr>
                <w:i/>
                <w:iCs/>
                <w:sz w:val="18"/>
                <w:szCs w:val="18"/>
                <w:lang w:eastAsia="sk-SK"/>
              </w:rPr>
              <w:lastRenderedPageBreak/>
              <w:t>Študijný program Archívnictvo, muzeológia a digitalizácia historického dedičstva</w:t>
            </w:r>
            <w:r>
              <w:rPr>
                <w:b/>
                <w:i/>
                <w:iCs/>
                <w:sz w:val="18"/>
                <w:szCs w:val="18"/>
                <w:lang w:eastAsia="sk-SK"/>
              </w:rPr>
              <w:t xml:space="preserve"> </w:t>
            </w:r>
            <w:r w:rsidR="00E24DE9" w:rsidRPr="00B97251">
              <w:rPr>
                <w:i/>
                <w:iCs/>
                <w:sz w:val="18"/>
                <w:szCs w:val="18"/>
                <w:lang w:eastAsia="sk-SK"/>
              </w:rPr>
              <w:t>je vystavaný moderne, s prihliadnutím na stredoeurópske analogické štúdiá (napr</w:t>
            </w:r>
            <w:r>
              <w:rPr>
                <w:i/>
                <w:iCs/>
                <w:sz w:val="18"/>
                <w:szCs w:val="18"/>
                <w:lang w:eastAsia="sk-SK"/>
              </w:rPr>
              <w:t>íklad</w:t>
            </w:r>
            <w:r w:rsidR="00E24DE9" w:rsidRPr="00B97251">
              <w:rPr>
                <w:i/>
                <w:iCs/>
                <w:sz w:val="18"/>
                <w:szCs w:val="18"/>
                <w:lang w:eastAsia="sk-SK"/>
              </w:rPr>
              <w:t xml:space="preserve"> Viedenská univerzita) a so zameraním na potreby študentov ako domácej</w:t>
            </w:r>
            <w:r w:rsidR="00481C96">
              <w:rPr>
                <w:i/>
                <w:iCs/>
                <w:sz w:val="18"/>
                <w:szCs w:val="18"/>
                <w:lang w:eastAsia="sk-SK"/>
              </w:rPr>
              <w:t>, tak aj</w:t>
            </w:r>
            <w:r w:rsidR="00E24DE9" w:rsidRPr="00B97251">
              <w:rPr>
                <w:i/>
                <w:iCs/>
                <w:sz w:val="18"/>
                <w:szCs w:val="18"/>
                <w:lang w:eastAsia="sk-SK"/>
              </w:rPr>
              <w:t xml:space="preserve"> zahraničnej praxe. </w:t>
            </w:r>
          </w:p>
          <w:p w14:paraId="0269BD66" w14:textId="27F38F66" w:rsidR="00E24DE9" w:rsidRPr="00B97251" w:rsidRDefault="00E24DE9" w:rsidP="00CB7D6A">
            <w:pPr>
              <w:spacing w:line="216" w:lineRule="auto"/>
              <w:contextualSpacing/>
              <w:rPr>
                <w:i/>
                <w:iCs/>
                <w:sz w:val="18"/>
                <w:szCs w:val="18"/>
                <w:lang w:eastAsia="sk-SK"/>
              </w:rPr>
            </w:pPr>
            <w:r w:rsidRPr="00BE1881">
              <w:rPr>
                <w:i/>
                <w:iCs/>
                <w:sz w:val="18"/>
                <w:szCs w:val="18"/>
                <w:lang w:eastAsia="sk-SK"/>
              </w:rPr>
              <w:t>Odborný obsah</w:t>
            </w:r>
            <w:r w:rsidRPr="00B97251">
              <w:rPr>
                <w:i/>
                <w:iCs/>
                <w:sz w:val="18"/>
                <w:szCs w:val="18"/>
                <w:lang w:eastAsia="sk-SK"/>
              </w:rPr>
              <w:t xml:space="preserve"> </w:t>
            </w:r>
            <w:r w:rsidR="00BE1881">
              <w:rPr>
                <w:i/>
                <w:iCs/>
                <w:sz w:val="18"/>
                <w:szCs w:val="18"/>
                <w:lang w:eastAsia="sk-SK"/>
              </w:rPr>
              <w:t>študijného programu</w:t>
            </w:r>
            <w:r w:rsidR="00B97251" w:rsidRPr="00B97251">
              <w:rPr>
                <w:i/>
                <w:iCs/>
                <w:sz w:val="18"/>
                <w:szCs w:val="18"/>
                <w:lang w:eastAsia="sk-SK"/>
              </w:rPr>
              <w:t xml:space="preserve"> </w:t>
            </w:r>
            <w:r w:rsidRPr="00B97251">
              <w:rPr>
                <w:i/>
                <w:iCs/>
                <w:sz w:val="18"/>
                <w:szCs w:val="18"/>
                <w:lang w:eastAsia="sk-SK"/>
              </w:rPr>
              <w:t>zohľadňuje všetky základné komponenty štúdia, ktorého výsledkom má byť stanovený výsledok (</w:t>
            </w:r>
            <w:r w:rsidR="00BE1881">
              <w:rPr>
                <w:i/>
                <w:iCs/>
                <w:sz w:val="18"/>
                <w:szCs w:val="18"/>
                <w:lang w:eastAsia="sk-SK"/>
              </w:rPr>
              <w:t>pomocné vedy historické</w:t>
            </w:r>
            <w:r w:rsidRPr="00B97251">
              <w:rPr>
                <w:i/>
                <w:iCs/>
                <w:sz w:val="18"/>
                <w:szCs w:val="18"/>
                <w:lang w:eastAsia="sk-SK"/>
              </w:rPr>
              <w:t xml:space="preserve">, história, muzeológia, archívnictvo a správa registratúry, jazyky). </w:t>
            </w:r>
          </w:p>
          <w:p w14:paraId="4B1DF92E" w14:textId="4D4A16A0" w:rsidR="00280D07" w:rsidRPr="00B97251" w:rsidRDefault="00E24DE9" w:rsidP="00CB7D6A">
            <w:pPr>
              <w:spacing w:line="216" w:lineRule="auto"/>
              <w:contextualSpacing/>
              <w:rPr>
                <w:i/>
                <w:iCs/>
                <w:sz w:val="18"/>
                <w:szCs w:val="18"/>
                <w:lang w:eastAsia="sk-SK"/>
              </w:rPr>
            </w:pPr>
            <w:r w:rsidRPr="00BE1881">
              <w:rPr>
                <w:i/>
                <w:iCs/>
                <w:sz w:val="18"/>
                <w:szCs w:val="18"/>
                <w:lang w:eastAsia="sk-SK"/>
              </w:rPr>
              <w:t xml:space="preserve">Štruktúra </w:t>
            </w:r>
            <w:r w:rsidR="00BE1881" w:rsidRPr="00BE1881">
              <w:rPr>
                <w:i/>
                <w:iCs/>
                <w:sz w:val="18"/>
                <w:szCs w:val="18"/>
                <w:lang w:eastAsia="sk-SK"/>
              </w:rPr>
              <w:t>š</w:t>
            </w:r>
            <w:r w:rsidR="00BE1881">
              <w:rPr>
                <w:i/>
                <w:iCs/>
                <w:sz w:val="18"/>
                <w:szCs w:val="18"/>
                <w:lang w:eastAsia="sk-SK"/>
              </w:rPr>
              <w:t>tudijného programu</w:t>
            </w:r>
            <w:r w:rsidR="00B97251" w:rsidRPr="00B97251">
              <w:rPr>
                <w:i/>
                <w:iCs/>
                <w:sz w:val="18"/>
                <w:szCs w:val="18"/>
                <w:lang w:eastAsia="sk-SK"/>
              </w:rPr>
              <w:t xml:space="preserve"> </w:t>
            </w:r>
            <w:r w:rsidRPr="00B97251">
              <w:rPr>
                <w:i/>
                <w:iCs/>
                <w:sz w:val="18"/>
                <w:szCs w:val="18"/>
                <w:lang w:eastAsia="sk-SK"/>
              </w:rPr>
              <w:t xml:space="preserve">má logickú </w:t>
            </w:r>
            <w:r w:rsidR="00B97251" w:rsidRPr="00B97251">
              <w:rPr>
                <w:i/>
                <w:iCs/>
                <w:sz w:val="18"/>
                <w:szCs w:val="18"/>
                <w:lang w:eastAsia="sk-SK"/>
              </w:rPr>
              <w:t>kompozíciu</w:t>
            </w:r>
            <w:r w:rsidRPr="00B97251">
              <w:rPr>
                <w:i/>
                <w:iCs/>
                <w:sz w:val="18"/>
                <w:szCs w:val="18"/>
                <w:lang w:eastAsia="sk-SK"/>
              </w:rPr>
              <w:t xml:space="preserve"> a zohľadňuje na jednej strane nutnosť vytýčiť základné smerovanie študentovi, ktorý príde na univerzitu zo strednej školy – na </w:t>
            </w:r>
            <w:r w:rsidR="00481C96">
              <w:rPr>
                <w:i/>
                <w:iCs/>
                <w:sz w:val="18"/>
                <w:szCs w:val="18"/>
                <w:lang w:eastAsia="sk-SK"/>
              </w:rPr>
              <w:t xml:space="preserve">strane </w:t>
            </w:r>
            <w:r w:rsidRPr="00B97251">
              <w:rPr>
                <w:i/>
                <w:iCs/>
                <w:sz w:val="18"/>
                <w:szCs w:val="18"/>
                <w:lang w:eastAsia="sk-SK"/>
              </w:rPr>
              <w:t>druhej mu necháva vysokú mieru rozhodovania o ďalšej špecializácii (</w:t>
            </w:r>
            <w:r w:rsidR="00BE1881">
              <w:rPr>
                <w:i/>
                <w:iCs/>
                <w:sz w:val="18"/>
                <w:szCs w:val="18"/>
                <w:lang w:eastAsia="sk-SK"/>
              </w:rPr>
              <w:t>dva</w:t>
            </w:r>
            <w:r w:rsidRPr="00B97251">
              <w:rPr>
                <w:i/>
                <w:iCs/>
                <w:sz w:val="18"/>
                <w:szCs w:val="18"/>
                <w:lang w:eastAsia="sk-SK"/>
              </w:rPr>
              <w:t xml:space="preserve"> moduly v štúdiu) a</w:t>
            </w:r>
            <w:r w:rsidR="00481C96">
              <w:rPr>
                <w:i/>
                <w:iCs/>
                <w:sz w:val="18"/>
                <w:szCs w:val="18"/>
                <w:lang w:eastAsia="sk-SK"/>
              </w:rPr>
              <w:t xml:space="preserve"> tiež </w:t>
            </w:r>
            <w:r w:rsidR="00B97251" w:rsidRPr="00B97251">
              <w:rPr>
                <w:i/>
                <w:iCs/>
                <w:sz w:val="18"/>
                <w:szCs w:val="18"/>
                <w:lang w:eastAsia="sk-SK"/>
              </w:rPr>
              <w:t>istý potenciál</w:t>
            </w:r>
            <w:r w:rsidRPr="00B97251">
              <w:rPr>
                <w:i/>
                <w:iCs/>
                <w:sz w:val="18"/>
                <w:szCs w:val="18"/>
                <w:lang w:eastAsia="sk-SK"/>
              </w:rPr>
              <w:t xml:space="preserve"> slobodne </w:t>
            </w:r>
            <w:r w:rsidR="00B97251" w:rsidRPr="00B97251">
              <w:rPr>
                <w:i/>
                <w:iCs/>
                <w:sz w:val="18"/>
                <w:szCs w:val="18"/>
                <w:lang w:eastAsia="sk-SK"/>
              </w:rPr>
              <w:t xml:space="preserve">si </w:t>
            </w:r>
            <w:r w:rsidRPr="00B97251">
              <w:rPr>
                <w:i/>
                <w:iCs/>
                <w:sz w:val="18"/>
                <w:szCs w:val="18"/>
                <w:lang w:eastAsia="sk-SK"/>
              </w:rPr>
              <w:t xml:space="preserve">dotvoriť časť svojho štúdia podľa individuálnych záujmov (výberové kurzy a časť kreditov, ktorá nie je viazaná na </w:t>
            </w:r>
            <w:r w:rsidR="00BE1881">
              <w:rPr>
                <w:i/>
                <w:iCs/>
                <w:sz w:val="18"/>
                <w:szCs w:val="18"/>
                <w:lang w:eastAsia="sk-SK"/>
              </w:rPr>
              <w:t>povinné</w:t>
            </w:r>
            <w:r w:rsidRPr="00B97251">
              <w:rPr>
                <w:i/>
                <w:iCs/>
                <w:sz w:val="18"/>
                <w:szCs w:val="18"/>
                <w:lang w:eastAsia="sk-SK"/>
              </w:rPr>
              <w:t xml:space="preserve"> a</w:t>
            </w:r>
            <w:r w:rsidR="00BE1881">
              <w:rPr>
                <w:i/>
                <w:iCs/>
                <w:sz w:val="18"/>
                <w:szCs w:val="18"/>
                <w:lang w:eastAsia="sk-SK"/>
              </w:rPr>
              <w:t xml:space="preserve"> povinne voliteľné </w:t>
            </w:r>
            <w:r w:rsidRPr="00B97251">
              <w:rPr>
                <w:i/>
                <w:iCs/>
                <w:sz w:val="18"/>
                <w:szCs w:val="18"/>
                <w:lang w:eastAsia="sk-SK"/>
              </w:rPr>
              <w:t>kurzy).</w:t>
            </w:r>
          </w:p>
          <w:p w14:paraId="2D120D80" w14:textId="1E72B902" w:rsidR="00E24DE9" w:rsidRPr="00CF2FCE" w:rsidRDefault="00B97251" w:rsidP="00631B1E">
            <w:pPr>
              <w:spacing w:line="216" w:lineRule="auto"/>
              <w:contextualSpacing/>
              <w:rPr>
                <w:rFonts w:cstheme="minorHAnsi"/>
                <w:bCs/>
                <w:i/>
                <w:iCs/>
                <w:color w:val="7F7F7F" w:themeColor="text1" w:themeTint="80"/>
                <w:sz w:val="16"/>
                <w:szCs w:val="16"/>
                <w:lang w:eastAsia="sk-SK"/>
              </w:rPr>
            </w:pPr>
            <w:r w:rsidRPr="00C53C72">
              <w:rPr>
                <w:i/>
                <w:iCs/>
                <w:sz w:val="18"/>
                <w:szCs w:val="18"/>
                <w:lang w:eastAsia="sk-SK"/>
              </w:rPr>
              <w:t>Sekvencia profilových predmetov</w:t>
            </w:r>
            <w:r w:rsidRPr="00B97251">
              <w:rPr>
                <w:i/>
                <w:iCs/>
                <w:sz w:val="18"/>
                <w:szCs w:val="18"/>
                <w:lang w:eastAsia="sk-SK"/>
              </w:rPr>
              <w:t xml:space="preserve"> bola starostlivo zvážená a vychádza z tradičnej štruktúry – najskôr </w:t>
            </w:r>
            <w:r w:rsidR="00C53C72">
              <w:rPr>
                <w:i/>
                <w:iCs/>
                <w:sz w:val="18"/>
                <w:szCs w:val="18"/>
                <w:lang w:eastAsia="sk-SK"/>
              </w:rPr>
              <w:t xml:space="preserve">sa ponúkajú </w:t>
            </w:r>
            <w:r w:rsidRPr="00B97251">
              <w:rPr>
                <w:i/>
                <w:iCs/>
                <w:sz w:val="18"/>
                <w:szCs w:val="18"/>
                <w:lang w:eastAsia="sk-SK"/>
              </w:rPr>
              <w:t xml:space="preserve">prehľadové a syntetické kurzy a postupne špecifickejšie </w:t>
            </w:r>
            <w:r w:rsidR="00C53C72">
              <w:rPr>
                <w:i/>
                <w:iCs/>
                <w:sz w:val="18"/>
                <w:szCs w:val="18"/>
                <w:lang w:eastAsia="sk-SK"/>
              </w:rPr>
              <w:t xml:space="preserve">kurzy </w:t>
            </w:r>
            <w:r w:rsidRPr="00B97251">
              <w:rPr>
                <w:i/>
                <w:iCs/>
                <w:sz w:val="18"/>
                <w:szCs w:val="18"/>
                <w:lang w:eastAsia="sk-SK"/>
              </w:rPr>
              <w:t>(napr</w:t>
            </w:r>
            <w:r w:rsidR="00C53C72">
              <w:rPr>
                <w:i/>
                <w:iCs/>
                <w:sz w:val="18"/>
                <w:szCs w:val="18"/>
                <w:lang w:eastAsia="sk-SK"/>
              </w:rPr>
              <w:t>íklad</w:t>
            </w:r>
            <w:r w:rsidRPr="00B97251">
              <w:rPr>
                <w:i/>
                <w:iCs/>
                <w:sz w:val="18"/>
                <w:szCs w:val="18"/>
                <w:lang w:eastAsia="sk-SK"/>
              </w:rPr>
              <w:t xml:space="preserve"> najskôr paleografia, ktorá študenta pripraví na čítanie historického prameňa, potom diplomatika, ktorá ho naučí prameň rozobrať a pochopiť ho a</w:t>
            </w:r>
            <w:r w:rsidR="00481C96">
              <w:rPr>
                <w:i/>
                <w:iCs/>
                <w:sz w:val="18"/>
                <w:szCs w:val="18"/>
                <w:lang w:eastAsia="sk-SK"/>
              </w:rPr>
              <w:t> </w:t>
            </w:r>
            <w:r w:rsidRPr="00B97251">
              <w:rPr>
                <w:i/>
                <w:iCs/>
                <w:sz w:val="18"/>
                <w:szCs w:val="18"/>
                <w:lang w:eastAsia="sk-SK"/>
              </w:rPr>
              <w:t>n</w:t>
            </w:r>
            <w:r w:rsidR="00481C96">
              <w:rPr>
                <w:i/>
                <w:iCs/>
                <w:sz w:val="18"/>
                <w:szCs w:val="18"/>
                <w:lang w:eastAsia="sk-SK"/>
              </w:rPr>
              <w:t>a to</w:t>
            </w:r>
            <w:r w:rsidRPr="00B97251">
              <w:rPr>
                <w:i/>
                <w:iCs/>
                <w:sz w:val="18"/>
                <w:szCs w:val="18"/>
                <w:lang w:eastAsia="sk-SK"/>
              </w:rPr>
              <w:t xml:space="preserve"> nadväzuj</w:t>
            </w:r>
            <w:r w:rsidR="00481C96">
              <w:rPr>
                <w:i/>
                <w:iCs/>
                <w:sz w:val="18"/>
                <w:szCs w:val="18"/>
                <w:lang w:eastAsia="sk-SK"/>
              </w:rPr>
              <w:t>e</w:t>
            </w:r>
            <w:r w:rsidRPr="00B97251">
              <w:rPr>
                <w:i/>
                <w:iCs/>
                <w:sz w:val="18"/>
                <w:szCs w:val="18"/>
                <w:lang w:eastAsia="sk-SK"/>
              </w:rPr>
              <w:t xml:space="preserve"> blok jazykov a historických predmetov, ktoré študentovi umožnia prameň</w:t>
            </w:r>
            <w:r w:rsidR="00481C96" w:rsidRPr="00481C96">
              <w:rPr>
                <w:i/>
                <w:iCs/>
                <w:sz w:val="18"/>
                <w:szCs w:val="18"/>
                <w:lang w:eastAsia="sk-SK"/>
              </w:rPr>
              <w:t xml:space="preserve"> po prečítaní a pochopení </w:t>
            </w:r>
            <w:r w:rsidR="00481C96">
              <w:rPr>
                <w:i/>
                <w:iCs/>
                <w:sz w:val="18"/>
                <w:szCs w:val="18"/>
                <w:lang w:eastAsia="sk-SK"/>
              </w:rPr>
              <w:t xml:space="preserve">jeho </w:t>
            </w:r>
            <w:r w:rsidR="00481C96" w:rsidRPr="00481C96">
              <w:rPr>
                <w:i/>
                <w:iCs/>
                <w:sz w:val="18"/>
                <w:szCs w:val="18"/>
                <w:lang w:eastAsia="sk-SK"/>
              </w:rPr>
              <w:t>štruktúry</w:t>
            </w:r>
            <w:r w:rsidRPr="00B97251">
              <w:rPr>
                <w:i/>
                <w:iCs/>
                <w:sz w:val="18"/>
                <w:szCs w:val="18"/>
                <w:lang w:eastAsia="sk-SK"/>
              </w:rPr>
              <w:t xml:space="preserve"> preložiť a odborne interpretovať</w:t>
            </w:r>
            <w:r w:rsidR="00481C96">
              <w:rPr>
                <w:i/>
                <w:iCs/>
                <w:sz w:val="18"/>
                <w:szCs w:val="18"/>
                <w:lang w:eastAsia="sk-SK"/>
              </w:rPr>
              <w:t>. N</w:t>
            </w:r>
            <w:r w:rsidRPr="00B97251">
              <w:rPr>
                <w:i/>
                <w:iCs/>
                <w:sz w:val="18"/>
                <w:szCs w:val="18"/>
                <w:lang w:eastAsia="sk-SK"/>
              </w:rPr>
              <w:t>ásledne predmety ako archívnictvo umožnia vytvoriť k analyzo</w:t>
            </w:r>
            <w:r w:rsidR="00C53C72">
              <w:rPr>
                <w:i/>
                <w:iCs/>
                <w:sz w:val="18"/>
                <w:szCs w:val="18"/>
                <w:lang w:eastAsia="sk-SK"/>
              </w:rPr>
              <w:t>vanému prameňu vhodnú archívnu (</w:t>
            </w:r>
            <w:r w:rsidRPr="00B97251">
              <w:rPr>
                <w:i/>
                <w:iCs/>
                <w:sz w:val="18"/>
                <w:szCs w:val="18"/>
                <w:lang w:eastAsia="sk-SK"/>
              </w:rPr>
              <w:t xml:space="preserve">či </w:t>
            </w:r>
            <w:r w:rsidR="00503B58" w:rsidRPr="00B97251">
              <w:rPr>
                <w:i/>
                <w:iCs/>
                <w:sz w:val="18"/>
                <w:szCs w:val="18"/>
                <w:lang w:eastAsia="sk-SK"/>
              </w:rPr>
              <w:t>múzejnú</w:t>
            </w:r>
            <w:r w:rsidR="00C53C72">
              <w:rPr>
                <w:i/>
                <w:iCs/>
                <w:sz w:val="18"/>
                <w:szCs w:val="18"/>
                <w:lang w:eastAsia="sk-SK"/>
              </w:rPr>
              <w:t>)</w:t>
            </w:r>
            <w:r w:rsidRPr="00B97251">
              <w:rPr>
                <w:i/>
                <w:iCs/>
                <w:sz w:val="18"/>
                <w:szCs w:val="18"/>
                <w:lang w:eastAsia="sk-SK"/>
              </w:rPr>
              <w:t xml:space="preserve"> pomôcku a nakoniec aj jeho sprístupnenie klasickou či modernou-elektronickou formou). </w:t>
            </w:r>
            <w:r w:rsidR="00C53C72">
              <w:rPr>
                <w:i/>
                <w:iCs/>
                <w:sz w:val="18"/>
                <w:szCs w:val="18"/>
                <w:lang w:eastAsia="sk-SK"/>
              </w:rPr>
              <w:t>Študijný program</w:t>
            </w:r>
            <w:r w:rsidRPr="00B97251">
              <w:rPr>
                <w:i/>
                <w:iCs/>
                <w:sz w:val="18"/>
                <w:szCs w:val="18"/>
                <w:lang w:eastAsia="sk-SK"/>
              </w:rPr>
              <w:t xml:space="preserve"> je zostavený tak, aby profilové predmety predstavovali </w:t>
            </w:r>
            <w:r w:rsidR="00C53C72">
              <w:rPr>
                <w:i/>
                <w:iCs/>
                <w:sz w:val="18"/>
                <w:szCs w:val="18"/>
                <w:lang w:eastAsia="sk-SK"/>
              </w:rPr>
              <w:t>jeho ťažisko</w:t>
            </w:r>
            <w:r w:rsidRPr="00B97251">
              <w:rPr>
                <w:i/>
                <w:iCs/>
                <w:sz w:val="18"/>
                <w:szCs w:val="18"/>
                <w:lang w:eastAsia="sk-SK"/>
              </w:rPr>
              <w:t xml:space="preserve"> a aby boli približne rovnomerne rozložené počas celého štúdia.</w:t>
            </w:r>
            <w:r w:rsidR="00631B1E" w:rsidRPr="00CF2FCE">
              <w:rPr>
                <w:rFonts w:cstheme="minorHAnsi"/>
                <w:bCs/>
                <w:i/>
                <w:iCs/>
                <w:color w:val="7F7F7F" w:themeColor="text1" w:themeTint="80"/>
                <w:sz w:val="16"/>
                <w:szCs w:val="16"/>
                <w:lang w:eastAsia="sk-SK"/>
              </w:rPr>
              <w:t xml:space="preserve"> </w:t>
            </w:r>
          </w:p>
        </w:tc>
        <w:tc>
          <w:tcPr>
            <w:tcW w:w="2693" w:type="dxa"/>
          </w:tcPr>
          <w:p w14:paraId="2A71B5CA" w14:textId="77777777" w:rsidR="003106B4" w:rsidRPr="00CF2FCE" w:rsidRDefault="003106B4" w:rsidP="00CB7D6A">
            <w:pPr>
              <w:spacing w:line="216" w:lineRule="auto"/>
              <w:contextualSpacing/>
              <w:rPr>
                <w:i/>
                <w:iCs/>
                <w:sz w:val="16"/>
                <w:szCs w:val="16"/>
                <w:lang w:eastAsia="sk-SK"/>
              </w:rPr>
            </w:pPr>
            <w:r w:rsidRPr="00CF2FCE">
              <w:rPr>
                <w:i/>
                <w:iCs/>
                <w:sz w:val="16"/>
                <w:szCs w:val="16"/>
                <w:lang w:eastAsia="sk-SK"/>
              </w:rPr>
              <w:t xml:space="preserve">Opis študijného programu </w:t>
            </w:r>
          </w:p>
          <w:p w14:paraId="4857580B" w14:textId="77777777" w:rsidR="003106B4" w:rsidRPr="00CF2FCE" w:rsidRDefault="003106B4" w:rsidP="00CB7D6A">
            <w:pPr>
              <w:spacing w:line="216" w:lineRule="auto"/>
              <w:contextualSpacing/>
              <w:rPr>
                <w:i/>
                <w:iCs/>
                <w:sz w:val="16"/>
                <w:szCs w:val="16"/>
                <w:lang w:eastAsia="sk-SK"/>
              </w:rPr>
            </w:pPr>
          </w:p>
          <w:p w14:paraId="2E817C11" w14:textId="28405DB3" w:rsidR="003106B4" w:rsidRPr="00CF2FCE" w:rsidRDefault="003106B4" w:rsidP="00CB7D6A">
            <w:pPr>
              <w:spacing w:line="216" w:lineRule="auto"/>
              <w:contextualSpacing/>
              <w:rPr>
                <w:i/>
                <w:iCs/>
                <w:sz w:val="16"/>
                <w:szCs w:val="16"/>
                <w:lang w:eastAsia="sk-SK"/>
              </w:rPr>
            </w:pPr>
            <w:r w:rsidRPr="00CF2FCE">
              <w:rPr>
                <w:i/>
                <w:iCs/>
                <w:sz w:val="16"/>
                <w:szCs w:val="16"/>
                <w:lang w:eastAsia="sk-SK"/>
              </w:rPr>
              <w:t xml:space="preserve">Odporúčaný študijný plán </w:t>
            </w:r>
          </w:p>
          <w:p w14:paraId="7DFB2ED3" w14:textId="77777777" w:rsidR="003106B4" w:rsidRPr="00CF2FCE" w:rsidRDefault="003106B4" w:rsidP="00CB7D6A">
            <w:pPr>
              <w:spacing w:line="216" w:lineRule="auto"/>
              <w:contextualSpacing/>
              <w:rPr>
                <w:i/>
                <w:iCs/>
                <w:sz w:val="16"/>
                <w:szCs w:val="16"/>
                <w:lang w:eastAsia="sk-SK"/>
              </w:rPr>
            </w:pPr>
          </w:p>
          <w:p w14:paraId="289CB7E6" w14:textId="55036309" w:rsidR="00280D07" w:rsidRPr="00CF2FCE" w:rsidRDefault="003106B4" w:rsidP="00CB7D6A">
            <w:pPr>
              <w:spacing w:line="216" w:lineRule="auto"/>
              <w:contextualSpacing/>
              <w:rPr>
                <w:rFonts w:cstheme="minorHAnsi"/>
                <w:bCs/>
                <w:i/>
                <w:iCs/>
                <w:color w:val="7F7F7F" w:themeColor="text1" w:themeTint="80"/>
                <w:sz w:val="16"/>
                <w:szCs w:val="16"/>
                <w:lang w:eastAsia="sk-SK"/>
              </w:rPr>
            </w:pPr>
            <w:r w:rsidRPr="00CF2FCE">
              <w:rPr>
                <w:i/>
                <w:iCs/>
                <w:sz w:val="16"/>
                <w:szCs w:val="16"/>
                <w:lang w:eastAsia="sk-SK"/>
              </w:rPr>
              <w:t>Informačné listy predmetov</w:t>
            </w:r>
          </w:p>
        </w:tc>
      </w:tr>
    </w:tbl>
    <w:p w14:paraId="35EF9516" w14:textId="43373479" w:rsidR="00575600" w:rsidRPr="00CF2FCE" w:rsidRDefault="00575600" w:rsidP="00CB7D6A">
      <w:pPr>
        <w:pStyle w:val="Default"/>
        <w:spacing w:line="216" w:lineRule="auto"/>
        <w:contextualSpacing/>
        <w:rPr>
          <w:rFonts w:asciiTheme="minorHAnsi" w:hAnsiTheme="minorHAnsi" w:cstheme="minorHAnsi"/>
          <w:sz w:val="18"/>
          <w:szCs w:val="18"/>
        </w:rPr>
      </w:pPr>
    </w:p>
    <w:p w14:paraId="7E588B7E" w14:textId="2005802C" w:rsidR="00E82D04" w:rsidRPr="00CF2FCE" w:rsidRDefault="00A22392" w:rsidP="00CB7D6A">
      <w:pPr>
        <w:pStyle w:val="Default"/>
        <w:spacing w:line="216" w:lineRule="auto"/>
        <w:jc w:val="both"/>
        <w:rPr>
          <w:rFonts w:asciiTheme="minorHAnsi" w:hAnsiTheme="minorHAnsi" w:cstheme="minorHAnsi"/>
          <w:color w:val="auto"/>
          <w:sz w:val="18"/>
          <w:szCs w:val="18"/>
        </w:rPr>
      </w:pPr>
      <w:r w:rsidRPr="00CF2FCE">
        <w:rPr>
          <w:rFonts w:asciiTheme="minorHAnsi" w:hAnsiTheme="minorHAnsi" w:cstheme="minorHAnsi"/>
          <w:b/>
          <w:bCs/>
          <w:sz w:val="18"/>
          <w:szCs w:val="18"/>
        </w:rPr>
        <w:t>SP 2.10</w:t>
      </w:r>
      <w:r w:rsidR="00C1092C" w:rsidRPr="00CF2FCE">
        <w:rPr>
          <w:rFonts w:asciiTheme="minorHAnsi" w:hAnsiTheme="minorHAnsi" w:cstheme="minorHAnsi"/>
          <w:b/>
          <w:bCs/>
          <w:sz w:val="18"/>
          <w:szCs w:val="18"/>
        </w:rPr>
        <w:t>.</w:t>
      </w:r>
      <w:r w:rsidRPr="00CF2FCE">
        <w:rPr>
          <w:rFonts w:asciiTheme="minorHAnsi" w:hAnsiTheme="minorHAnsi" w:cstheme="minorHAnsi"/>
          <w:b/>
          <w:bCs/>
          <w:sz w:val="18"/>
          <w:szCs w:val="18"/>
        </w:rPr>
        <w:t xml:space="preserve"> </w:t>
      </w:r>
      <w:r w:rsidR="00E82D04" w:rsidRPr="00CF2FCE">
        <w:rPr>
          <w:rFonts w:asciiTheme="minorHAnsi" w:hAnsiTheme="minorHAnsi" w:cstheme="minorHAnsi"/>
          <w:color w:val="auto"/>
          <w:sz w:val="18"/>
          <w:szCs w:val="18"/>
        </w:rPr>
        <w:t xml:space="preserve">Študijný program má stanovenú štandardnú dĺžku štúdia, určenú </w:t>
      </w:r>
      <w:r w:rsidR="00E82D04" w:rsidRPr="00C53C72">
        <w:rPr>
          <w:rFonts w:asciiTheme="minorHAnsi" w:hAnsiTheme="minorHAnsi" w:cstheme="minorHAnsi"/>
          <w:color w:val="auto"/>
          <w:sz w:val="18"/>
          <w:szCs w:val="18"/>
        </w:rPr>
        <w:t>pracovnú záťaž</w:t>
      </w:r>
      <w:r w:rsidR="00E82D04" w:rsidRPr="00CF2FCE">
        <w:rPr>
          <w:rFonts w:asciiTheme="minorHAnsi" w:hAnsiTheme="minorHAnsi" w:cstheme="minorHAnsi"/>
          <w:color w:val="auto"/>
          <w:sz w:val="18"/>
          <w:szCs w:val="18"/>
        </w:rPr>
        <w:t xml:space="preserve"> pre jednotlivé študijné predmety vyjadrenú v ECTS kreditoch a počet hodín kontaktnej výučby s výnimkou, ak to nevyžaduje povaha vzdelávacej činnosti. Štandardná dĺžka štúdia, pracovná záťaž a počet hodín kontaktnej výučby umožňujú dosiahnutie výstupov vzdelávania a zodpovedajú forme študijného programu. </w:t>
      </w:r>
    </w:p>
    <w:tbl>
      <w:tblPr>
        <w:tblStyle w:val="Tabukasmriekou3"/>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9B1D2F" w:rsidRPr="00CF2FCE" w14:paraId="11D400D8" w14:textId="77777777" w:rsidTr="00405D63">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4A0FD079" w14:textId="77777777" w:rsidR="009B1D2F" w:rsidRPr="00CF2FCE" w:rsidRDefault="009B1D2F" w:rsidP="00CB7D6A">
            <w:pPr>
              <w:spacing w:line="216" w:lineRule="auto"/>
              <w:contextualSpacing/>
              <w:rPr>
                <w:rFonts w:cstheme="minorHAnsi"/>
                <w:b w:val="0"/>
                <w:bCs w:val="0"/>
                <w:i/>
                <w:iCs/>
                <w:color w:val="808080" w:themeColor="background1" w:themeShade="80"/>
                <w:sz w:val="16"/>
                <w:szCs w:val="16"/>
              </w:rPr>
            </w:pPr>
            <w:r w:rsidRPr="00CF2FCE">
              <w:rPr>
                <w:rFonts w:cstheme="minorHAnsi"/>
                <w:b w:val="0"/>
                <w:bCs w:val="0"/>
                <w:i/>
                <w:iCs/>
                <w:color w:val="808080" w:themeColor="background1" w:themeShade="80"/>
                <w:sz w:val="16"/>
                <w:szCs w:val="16"/>
              </w:rPr>
              <w:t>Samohodnotenie plnenia</w:t>
            </w:r>
          </w:p>
        </w:tc>
        <w:tc>
          <w:tcPr>
            <w:tcW w:w="2696" w:type="dxa"/>
            <w:tcBorders>
              <w:top w:val="none" w:sz="0" w:space="0" w:color="auto"/>
              <w:left w:val="none" w:sz="0" w:space="0" w:color="auto"/>
              <w:right w:val="none" w:sz="0" w:space="0" w:color="auto"/>
            </w:tcBorders>
          </w:tcPr>
          <w:p w14:paraId="5BBD8CEB" w14:textId="77777777" w:rsidR="009B1D2F" w:rsidRPr="00CF2FCE" w:rsidRDefault="009B1D2F" w:rsidP="00CB7D6A">
            <w:pPr>
              <w:spacing w:line="216" w:lineRule="auto"/>
              <w:contextualSpacing/>
              <w:rPr>
                <w:rFonts w:cstheme="minorHAnsi"/>
                <w:b w:val="0"/>
                <w:bCs w:val="0"/>
                <w:i/>
                <w:iCs/>
                <w:color w:val="808080" w:themeColor="background1" w:themeShade="80"/>
                <w:sz w:val="16"/>
                <w:szCs w:val="16"/>
              </w:rPr>
            </w:pPr>
            <w:r w:rsidRPr="00CF2FCE">
              <w:rPr>
                <w:rFonts w:cstheme="minorHAnsi"/>
                <w:b w:val="0"/>
                <w:bCs w:val="0"/>
                <w:i/>
                <w:iCs/>
                <w:color w:val="808080" w:themeColor="background1" w:themeShade="80"/>
                <w:sz w:val="16"/>
                <w:szCs w:val="16"/>
                <w:lang w:eastAsia="sk-SK"/>
              </w:rPr>
              <w:t>Odkazy na dôkazy</w:t>
            </w:r>
          </w:p>
        </w:tc>
      </w:tr>
      <w:tr w:rsidR="009B1D2F" w:rsidRPr="00CF2FCE" w14:paraId="0A1EB17D" w14:textId="77777777" w:rsidTr="00405D63">
        <w:trPr>
          <w:trHeight w:val="529"/>
        </w:trPr>
        <w:tc>
          <w:tcPr>
            <w:tcW w:w="7085" w:type="dxa"/>
          </w:tcPr>
          <w:p w14:paraId="2C3F22C8" w14:textId="62A872DB" w:rsidR="00686AE3" w:rsidRPr="00CF2FCE" w:rsidRDefault="00B97251" w:rsidP="00C53C72">
            <w:pPr>
              <w:spacing w:line="216" w:lineRule="auto"/>
              <w:contextualSpacing/>
              <w:rPr>
                <w:i/>
                <w:iCs/>
                <w:color w:val="FF0000"/>
                <w:sz w:val="18"/>
                <w:szCs w:val="18"/>
                <w:lang w:eastAsia="sk-SK"/>
              </w:rPr>
            </w:pPr>
            <w:r w:rsidRPr="00C53C72">
              <w:rPr>
                <w:i/>
                <w:iCs/>
                <w:sz w:val="18"/>
                <w:szCs w:val="18"/>
                <w:lang w:eastAsia="sk-SK"/>
              </w:rPr>
              <w:t xml:space="preserve">Štandardná dĺžka štúdia je prispôsobená Bolonskému modelu (3 roky </w:t>
            </w:r>
            <w:r w:rsidR="00C53C72">
              <w:rPr>
                <w:i/>
                <w:iCs/>
                <w:sz w:val="18"/>
                <w:szCs w:val="18"/>
                <w:lang w:eastAsia="sk-SK"/>
              </w:rPr>
              <w:t>bakalárske štúdium</w:t>
            </w:r>
            <w:r w:rsidRPr="00C53C72">
              <w:rPr>
                <w:i/>
                <w:iCs/>
                <w:sz w:val="18"/>
                <w:szCs w:val="18"/>
                <w:lang w:eastAsia="sk-SK"/>
              </w:rPr>
              <w:t xml:space="preserve"> </w:t>
            </w:r>
            <w:r w:rsidR="00C53C72">
              <w:rPr>
                <w:i/>
                <w:iCs/>
                <w:sz w:val="18"/>
                <w:szCs w:val="18"/>
                <w:lang w:eastAsia="sk-SK"/>
              </w:rPr>
              <w:t xml:space="preserve">a následne </w:t>
            </w:r>
            <w:r w:rsidRPr="00C53C72">
              <w:rPr>
                <w:i/>
                <w:iCs/>
                <w:sz w:val="18"/>
                <w:szCs w:val="18"/>
                <w:lang w:eastAsia="sk-SK"/>
              </w:rPr>
              <w:t xml:space="preserve">2 roky </w:t>
            </w:r>
            <w:r w:rsidR="00C53C72">
              <w:rPr>
                <w:i/>
                <w:iCs/>
                <w:sz w:val="18"/>
                <w:szCs w:val="18"/>
                <w:lang w:eastAsia="sk-SK"/>
              </w:rPr>
              <w:t>magisterské štúdium). Š</w:t>
            </w:r>
            <w:r w:rsidR="00C53C72" w:rsidRPr="004500E5">
              <w:rPr>
                <w:i/>
                <w:iCs/>
                <w:color w:val="000000" w:themeColor="text1"/>
                <w:sz w:val="18"/>
                <w:szCs w:val="18"/>
                <w:lang w:eastAsia="sk-SK"/>
              </w:rPr>
              <w:t xml:space="preserve">tudent </w:t>
            </w:r>
            <w:r w:rsidR="00C53C72">
              <w:rPr>
                <w:i/>
                <w:iCs/>
                <w:color w:val="000000" w:themeColor="text1"/>
                <w:sz w:val="18"/>
                <w:szCs w:val="18"/>
                <w:lang w:eastAsia="sk-SK"/>
              </w:rPr>
              <w:t xml:space="preserve">bakalárskeho stupňa </w:t>
            </w:r>
            <w:r w:rsidR="00C53C72" w:rsidRPr="004500E5">
              <w:rPr>
                <w:i/>
                <w:iCs/>
                <w:color w:val="000000" w:themeColor="text1"/>
                <w:sz w:val="18"/>
                <w:szCs w:val="18"/>
                <w:lang w:eastAsia="sk-SK"/>
              </w:rPr>
              <w:t>musí dosiahnuť 180 kreditov a absolvovať povinné, povinne voliteľné a výberové predmety podľa odporúčaného študijného plánu. Záťaž jednotlivých predmetov vyjadrená v ECTS kreditoch a počet hodín kontaktnej výučby sa uvádza detailne v informačných listoch predmetov.</w:t>
            </w:r>
            <w:r w:rsidR="00C53C72">
              <w:rPr>
                <w:i/>
                <w:iCs/>
                <w:color w:val="000000" w:themeColor="text1"/>
                <w:sz w:val="18"/>
                <w:szCs w:val="18"/>
                <w:lang w:eastAsia="sk-SK"/>
              </w:rPr>
              <w:t xml:space="preserve"> </w:t>
            </w:r>
            <w:r w:rsidR="00C53C72">
              <w:rPr>
                <w:i/>
                <w:iCs/>
                <w:sz w:val="18"/>
                <w:szCs w:val="18"/>
                <w:lang w:eastAsia="sk-SK"/>
              </w:rPr>
              <w:t xml:space="preserve">V </w:t>
            </w:r>
            <w:r w:rsidRPr="00C53C72">
              <w:rPr>
                <w:i/>
                <w:iCs/>
                <w:sz w:val="18"/>
                <w:szCs w:val="18"/>
                <w:lang w:eastAsia="sk-SK"/>
              </w:rPr>
              <w:t xml:space="preserve">rámci </w:t>
            </w:r>
            <w:r w:rsidR="00C53C72">
              <w:rPr>
                <w:i/>
                <w:iCs/>
                <w:sz w:val="18"/>
                <w:szCs w:val="18"/>
                <w:lang w:eastAsia="sk-SK"/>
              </w:rPr>
              <w:t>študijného programu</w:t>
            </w:r>
            <w:r w:rsidRPr="00C53C72">
              <w:rPr>
                <w:i/>
                <w:iCs/>
                <w:sz w:val="18"/>
                <w:szCs w:val="18"/>
                <w:lang w:eastAsia="sk-SK"/>
              </w:rPr>
              <w:t xml:space="preserve"> </w:t>
            </w:r>
            <w:r w:rsidR="00C53C72">
              <w:rPr>
                <w:i/>
                <w:iCs/>
                <w:sz w:val="18"/>
                <w:szCs w:val="18"/>
                <w:lang w:eastAsia="sk-SK"/>
              </w:rPr>
              <w:t>je študijná záťaž rovnomerne rozložená medzi</w:t>
            </w:r>
            <w:r w:rsidRPr="00C53C72">
              <w:rPr>
                <w:i/>
                <w:iCs/>
                <w:sz w:val="18"/>
                <w:szCs w:val="18"/>
                <w:lang w:eastAsia="sk-SK"/>
              </w:rPr>
              <w:t xml:space="preserve"> jednotlivé </w:t>
            </w:r>
            <w:r w:rsidR="00C53C72">
              <w:rPr>
                <w:i/>
                <w:iCs/>
                <w:sz w:val="18"/>
                <w:szCs w:val="18"/>
                <w:lang w:eastAsia="sk-SK"/>
              </w:rPr>
              <w:t>roky</w:t>
            </w:r>
            <w:r w:rsidRPr="00C53C72">
              <w:rPr>
                <w:i/>
                <w:iCs/>
                <w:sz w:val="18"/>
                <w:szCs w:val="18"/>
                <w:lang w:eastAsia="sk-SK"/>
              </w:rPr>
              <w:t xml:space="preserve"> štúdia (s miernym odľahčením letného semestra </w:t>
            </w:r>
            <w:r w:rsidR="00C53C72">
              <w:rPr>
                <w:i/>
                <w:iCs/>
                <w:sz w:val="18"/>
                <w:szCs w:val="18"/>
                <w:lang w:eastAsia="sk-SK"/>
              </w:rPr>
              <w:t>v treťom roku štúdia</w:t>
            </w:r>
            <w:r w:rsidRPr="00C53C72">
              <w:rPr>
                <w:i/>
                <w:iCs/>
                <w:sz w:val="18"/>
                <w:szCs w:val="18"/>
                <w:lang w:eastAsia="sk-SK"/>
              </w:rPr>
              <w:t xml:space="preserve">, </w:t>
            </w:r>
            <w:r w:rsidR="00C53C72">
              <w:rPr>
                <w:i/>
                <w:iCs/>
                <w:sz w:val="18"/>
                <w:szCs w:val="18"/>
                <w:lang w:eastAsia="sk-SK"/>
              </w:rPr>
              <w:t>v ktorom</w:t>
            </w:r>
            <w:r w:rsidRPr="00C53C72">
              <w:rPr>
                <w:i/>
                <w:iCs/>
                <w:sz w:val="18"/>
                <w:szCs w:val="18"/>
                <w:lang w:eastAsia="sk-SK"/>
              </w:rPr>
              <w:t xml:space="preserve"> by sa mali študenti sústrediť na finalizáciu bakalárskej práce)</w:t>
            </w:r>
            <w:r w:rsidR="003106B4" w:rsidRPr="00C53C72">
              <w:rPr>
                <w:i/>
                <w:iCs/>
                <w:sz w:val="18"/>
                <w:szCs w:val="18"/>
                <w:lang w:eastAsia="sk-SK"/>
              </w:rPr>
              <w:t>.</w:t>
            </w:r>
            <w:r w:rsidR="00686AE3" w:rsidRPr="00C53C72">
              <w:rPr>
                <w:i/>
                <w:iCs/>
                <w:sz w:val="18"/>
                <w:szCs w:val="18"/>
                <w:lang w:eastAsia="sk-SK"/>
              </w:rPr>
              <w:t xml:space="preserve"> Zároveň sme rozdelili predmety </w:t>
            </w:r>
            <w:r w:rsidR="00C53C72">
              <w:rPr>
                <w:i/>
                <w:iCs/>
                <w:sz w:val="18"/>
                <w:szCs w:val="18"/>
                <w:lang w:eastAsia="sk-SK"/>
              </w:rPr>
              <w:t>(</w:t>
            </w:r>
            <w:r w:rsidR="00686AE3" w:rsidRPr="00C53C72">
              <w:rPr>
                <w:i/>
                <w:iCs/>
                <w:sz w:val="18"/>
                <w:szCs w:val="18"/>
                <w:lang w:eastAsia="sk-SK"/>
              </w:rPr>
              <w:t xml:space="preserve">pokiaľ </w:t>
            </w:r>
            <w:r w:rsidR="00C53C72">
              <w:rPr>
                <w:i/>
                <w:iCs/>
                <w:sz w:val="18"/>
                <w:szCs w:val="18"/>
                <w:lang w:eastAsia="sk-SK"/>
              </w:rPr>
              <w:t xml:space="preserve">to </w:t>
            </w:r>
            <w:r w:rsidR="00686AE3" w:rsidRPr="00C53C72">
              <w:rPr>
                <w:i/>
                <w:iCs/>
                <w:sz w:val="18"/>
                <w:szCs w:val="18"/>
                <w:lang w:eastAsia="sk-SK"/>
              </w:rPr>
              <w:t>bolo možné</w:t>
            </w:r>
            <w:r w:rsidR="00C53C72">
              <w:rPr>
                <w:i/>
                <w:iCs/>
                <w:sz w:val="18"/>
                <w:szCs w:val="18"/>
                <w:lang w:eastAsia="sk-SK"/>
              </w:rPr>
              <w:t>)</w:t>
            </w:r>
            <w:r w:rsidR="00686AE3" w:rsidRPr="00C53C72">
              <w:rPr>
                <w:i/>
                <w:iCs/>
                <w:sz w:val="18"/>
                <w:szCs w:val="18"/>
                <w:lang w:eastAsia="sk-SK"/>
              </w:rPr>
              <w:t xml:space="preserve"> rovnomerne medzi oba semestre – zimný aj letný. Čo sa týka hodnotenia záťaže predmetov meranú ECTS, vychádzali sme pri jej určení z dlhoročných skúseností (väčšina predmetov totiž nadväzuje na už realizované, alebo z nich priamo vychádza).</w:t>
            </w:r>
          </w:p>
        </w:tc>
        <w:tc>
          <w:tcPr>
            <w:tcW w:w="2696" w:type="dxa"/>
          </w:tcPr>
          <w:p w14:paraId="1F9FE09F" w14:textId="736C3A9C" w:rsidR="003106B4" w:rsidRPr="00CF2FCE" w:rsidRDefault="003106B4" w:rsidP="00CB7D6A">
            <w:pPr>
              <w:spacing w:line="216" w:lineRule="auto"/>
              <w:contextualSpacing/>
              <w:rPr>
                <w:i/>
                <w:iCs/>
                <w:sz w:val="16"/>
                <w:szCs w:val="16"/>
                <w:lang w:eastAsia="sk-SK"/>
              </w:rPr>
            </w:pPr>
            <w:r w:rsidRPr="00CF2FCE">
              <w:rPr>
                <w:i/>
                <w:iCs/>
                <w:sz w:val="16"/>
                <w:szCs w:val="16"/>
                <w:lang w:eastAsia="sk-SK"/>
              </w:rPr>
              <w:t xml:space="preserve">Opis </w:t>
            </w:r>
            <w:r w:rsidR="001A6B48" w:rsidRPr="00CF2FCE">
              <w:rPr>
                <w:i/>
                <w:iCs/>
                <w:sz w:val="16"/>
                <w:szCs w:val="16"/>
                <w:lang w:eastAsia="sk-SK"/>
              </w:rPr>
              <w:t>študijného programu</w:t>
            </w:r>
          </w:p>
          <w:p w14:paraId="6B3E001F" w14:textId="77777777" w:rsidR="003106B4" w:rsidRPr="00CF2FCE" w:rsidRDefault="003106B4" w:rsidP="00CB7D6A">
            <w:pPr>
              <w:spacing w:line="216" w:lineRule="auto"/>
              <w:contextualSpacing/>
              <w:rPr>
                <w:i/>
                <w:iCs/>
                <w:sz w:val="16"/>
                <w:szCs w:val="16"/>
                <w:lang w:eastAsia="sk-SK"/>
              </w:rPr>
            </w:pPr>
          </w:p>
          <w:p w14:paraId="5378F03A" w14:textId="449796C7" w:rsidR="003106B4" w:rsidRPr="00CF2FCE" w:rsidRDefault="003106B4" w:rsidP="00CB7D6A">
            <w:pPr>
              <w:spacing w:line="216" w:lineRule="auto"/>
              <w:contextualSpacing/>
              <w:rPr>
                <w:sz w:val="18"/>
                <w:szCs w:val="18"/>
                <w:lang w:eastAsia="sk-SK"/>
              </w:rPr>
            </w:pPr>
            <w:r w:rsidRPr="00CF2FCE">
              <w:rPr>
                <w:i/>
                <w:iCs/>
                <w:sz w:val="16"/>
                <w:szCs w:val="16"/>
                <w:lang w:eastAsia="sk-SK"/>
              </w:rPr>
              <w:t>Odporúčaný študijný plán</w:t>
            </w:r>
            <w:r w:rsidRPr="00CF2FCE">
              <w:rPr>
                <w:sz w:val="18"/>
                <w:szCs w:val="18"/>
                <w:lang w:eastAsia="sk-SK"/>
              </w:rPr>
              <w:t xml:space="preserve"> </w:t>
            </w:r>
          </w:p>
          <w:p w14:paraId="03567114" w14:textId="77777777" w:rsidR="003106B4" w:rsidRPr="00CF2FCE" w:rsidRDefault="003106B4" w:rsidP="00CB7D6A">
            <w:pPr>
              <w:spacing w:line="216" w:lineRule="auto"/>
              <w:contextualSpacing/>
              <w:rPr>
                <w:i/>
                <w:iCs/>
                <w:sz w:val="16"/>
                <w:szCs w:val="16"/>
                <w:lang w:eastAsia="sk-SK"/>
              </w:rPr>
            </w:pPr>
          </w:p>
          <w:p w14:paraId="0D261C77" w14:textId="7EF11F9B" w:rsidR="009B1D2F" w:rsidRPr="00CF2FCE" w:rsidRDefault="003106B4" w:rsidP="00CB7D6A">
            <w:pPr>
              <w:spacing w:line="216" w:lineRule="auto"/>
              <w:contextualSpacing/>
              <w:rPr>
                <w:rFonts w:cstheme="minorHAnsi"/>
                <w:sz w:val="16"/>
                <w:szCs w:val="16"/>
                <w:lang w:eastAsia="sk-SK"/>
              </w:rPr>
            </w:pPr>
            <w:r w:rsidRPr="00CF2FCE">
              <w:rPr>
                <w:i/>
                <w:iCs/>
                <w:sz w:val="16"/>
                <w:szCs w:val="16"/>
                <w:lang w:eastAsia="sk-SK"/>
              </w:rPr>
              <w:t>Informačné listy predmetov</w:t>
            </w:r>
          </w:p>
        </w:tc>
      </w:tr>
    </w:tbl>
    <w:p w14:paraId="64788FD6" w14:textId="77777777" w:rsidR="00575600" w:rsidRPr="00CF2FCE" w:rsidRDefault="00575600" w:rsidP="00CB7D6A">
      <w:pPr>
        <w:pStyle w:val="Default"/>
        <w:spacing w:line="216" w:lineRule="auto"/>
        <w:contextualSpacing/>
        <w:rPr>
          <w:rFonts w:asciiTheme="minorHAnsi" w:hAnsiTheme="minorHAnsi" w:cstheme="minorHAnsi"/>
          <w:sz w:val="18"/>
          <w:szCs w:val="18"/>
        </w:rPr>
      </w:pPr>
    </w:p>
    <w:p w14:paraId="25EC6F4A" w14:textId="0E12D5F4" w:rsidR="00E82D04" w:rsidRPr="00CF2FCE" w:rsidRDefault="00EF2EC3" w:rsidP="00CB7D6A">
      <w:pPr>
        <w:spacing w:after="0" w:line="216" w:lineRule="auto"/>
        <w:jc w:val="both"/>
        <w:rPr>
          <w:rFonts w:cstheme="minorHAnsi"/>
          <w:sz w:val="18"/>
          <w:szCs w:val="18"/>
        </w:rPr>
      </w:pPr>
      <w:r w:rsidRPr="00CF2FCE">
        <w:rPr>
          <w:rFonts w:cstheme="minorHAnsi"/>
          <w:b/>
          <w:bCs/>
          <w:sz w:val="18"/>
          <w:szCs w:val="18"/>
        </w:rPr>
        <w:t>SP 2.11</w:t>
      </w:r>
      <w:r w:rsidR="00C1092C" w:rsidRPr="00CF2FCE">
        <w:rPr>
          <w:rFonts w:cstheme="minorHAnsi"/>
          <w:b/>
          <w:bCs/>
          <w:sz w:val="18"/>
          <w:szCs w:val="18"/>
        </w:rPr>
        <w:t>.</w:t>
      </w:r>
      <w:r w:rsidRPr="00CF2FCE">
        <w:rPr>
          <w:rFonts w:cstheme="minorHAnsi"/>
          <w:b/>
          <w:bCs/>
          <w:sz w:val="18"/>
          <w:szCs w:val="18"/>
        </w:rPr>
        <w:t xml:space="preserve"> </w:t>
      </w:r>
      <w:r w:rsidR="00E82D04" w:rsidRPr="00CF2FCE">
        <w:rPr>
          <w:rFonts w:cstheme="minorHAnsi"/>
          <w:sz w:val="18"/>
          <w:szCs w:val="18"/>
        </w:rPr>
        <w:t xml:space="preserve">V prípade profesijne orientovaných bakalárskych študijných programov je súčasťou ich obsahu </w:t>
      </w:r>
      <w:r w:rsidR="00E82D04" w:rsidRPr="00C53C72">
        <w:rPr>
          <w:rFonts w:cstheme="minorHAnsi"/>
          <w:sz w:val="18"/>
          <w:szCs w:val="18"/>
        </w:rPr>
        <w:t>povinná odborná prax</w:t>
      </w:r>
      <w:r w:rsidR="00E82D04" w:rsidRPr="00CF2FCE">
        <w:rPr>
          <w:rFonts w:cstheme="minorHAnsi"/>
          <w:sz w:val="18"/>
          <w:szCs w:val="18"/>
        </w:rPr>
        <w:t xml:space="preserve"> študentov v zmluvne spolupracujúcej organizácii v celkovom rozsahu aspoň jeden semester, ktorej účelom je rozvoj praktických profesijných zručností. Odborná prax umožňuje študentovi vykonávať činnosti, prostredníctvom ktorých si osvojí pracovné postupy typické pre príslušnú úroveň kvalifikácie a príslušný študijný odbor, má možnosť podieľať sa na odborných procesoch, projektoch a prostredníctvom konkrétnych úloh nadobúdať vedomosti, zručnosti a kompetentnosti relevantné pre výkon príslušných profesií. Odborná prax môže byť uskutočnená ako súvislá alebo rozdelená na viacero kratších časových období v nadväznosti na potreby príslušného študijného programu a podmienky spolupracujúcej organizácie, v ktorej sa odborná prax uskutočňuje. </w:t>
      </w:r>
    </w:p>
    <w:tbl>
      <w:tblPr>
        <w:tblStyle w:val="Tabukasmriekou3"/>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9B1D2F" w:rsidRPr="00CF2FCE" w14:paraId="6551B26A" w14:textId="77777777" w:rsidTr="00405D63">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568BBAFC" w14:textId="77777777" w:rsidR="009B1D2F" w:rsidRPr="00CF2FCE" w:rsidRDefault="009B1D2F" w:rsidP="00CB7D6A">
            <w:pPr>
              <w:spacing w:line="216" w:lineRule="auto"/>
              <w:contextualSpacing/>
              <w:rPr>
                <w:rFonts w:cstheme="minorHAnsi"/>
                <w:b w:val="0"/>
                <w:bCs w:val="0"/>
                <w:i/>
                <w:iCs/>
                <w:color w:val="808080" w:themeColor="background1" w:themeShade="80"/>
                <w:sz w:val="16"/>
                <w:szCs w:val="16"/>
              </w:rPr>
            </w:pPr>
            <w:r w:rsidRPr="00CF2FCE">
              <w:rPr>
                <w:rFonts w:cstheme="minorHAnsi"/>
                <w:b w:val="0"/>
                <w:bCs w:val="0"/>
                <w:i/>
                <w:iCs/>
                <w:color w:val="808080" w:themeColor="background1" w:themeShade="80"/>
                <w:sz w:val="16"/>
                <w:szCs w:val="16"/>
              </w:rPr>
              <w:t>Samohodnotenie plnenia</w:t>
            </w:r>
          </w:p>
        </w:tc>
        <w:tc>
          <w:tcPr>
            <w:tcW w:w="2696" w:type="dxa"/>
            <w:tcBorders>
              <w:top w:val="none" w:sz="0" w:space="0" w:color="auto"/>
              <w:left w:val="none" w:sz="0" w:space="0" w:color="auto"/>
              <w:right w:val="none" w:sz="0" w:space="0" w:color="auto"/>
            </w:tcBorders>
          </w:tcPr>
          <w:p w14:paraId="499146B0" w14:textId="77777777" w:rsidR="009B1D2F" w:rsidRPr="00CF2FCE" w:rsidRDefault="009B1D2F" w:rsidP="00CB7D6A">
            <w:pPr>
              <w:spacing w:line="216" w:lineRule="auto"/>
              <w:contextualSpacing/>
              <w:rPr>
                <w:rFonts w:cstheme="minorHAnsi"/>
                <w:b w:val="0"/>
                <w:bCs w:val="0"/>
                <w:i/>
                <w:iCs/>
                <w:color w:val="808080" w:themeColor="background1" w:themeShade="80"/>
                <w:sz w:val="16"/>
                <w:szCs w:val="16"/>
              </w:rPr>
            </w:pPr>
            <w:r w:rsidRPr="00CF2FCE">
              <w:rPr>
                <w:rFonts w:cstheme="minorHAnsi"/>
                <w:b w:val="0"/>
                <w:bCs w:val="0"/>
                <w:i/>
                <w:iCs/>
                <w:color w:val="808080" w:themeColor="background1" w:themeShade="80"/>
                <w:sz w:val="16"/>
                <w:szCs w:val="16"/>
                <w:lang w:eastAsia="sk-SK"/>
              </w:rPr>
              <w:t>Odkazy na dôkazy</w:t>
            </w:r>
          </w:p>
        </w:tc>
      </w:tr>
      <w:tr w:rsidR="009B1D2F" w:rsidRPr="00CF2FCE" w14:paraId="5A2588F3" w14:textId="77777777" w:rsidTr="00405D63">
        <w:trPr>
          <w:trHeight w:val="529"/>
        </w:trPr>
        <w:tc>
          <w:tcPr>
            <w:tcW w:w="7085" w:type="dxa"/>
          </w:tcPr>
          <w:p w14:paraId="0B8B77DF" w14:textId="690F08E7" w:rsidR="009B1D2F" w:rsidRDefault="003106B4" w:rsidP="00CB7D6A">
            <w:pPr>
              <w:spacing w:line="216" w:lineRule="auto"/>
              <w:contextualSpacing/>
              <w:rPr>
                <w:i/>
                <w:iCs/>
                <w:sz w:val="18"/>
                <w:szCs w:val="18"/>
                <w:lang w:eastAsia="sk-SK"/>
              </w:rPr>
            </w:pPr>
            <w:r w:rsidRPr="00CF2FCE">
              <w:rPr>
                <w:i/>
                <w:iCs/>
                <w:sz w:val="18"/>
                <w:szCs w:val="18"/>
                <w:lang w:eastAsia="sk-SK"/>
              </w:rPr>
              <w:t>Plnenie štandardu SP 2.11 sa na študijný program nevzťahuje</w:t>
            </w:r>
            <w:r w:rsidR="00686AE3">
              <w:rPr>
                <w:i/>
                <w:iCs/>
                <w:sz w:val="18"/>
                <w:szCs w:val="18"/>
                <w:lang w:eastAsia="sk-SK"/>
              </w:rPr>
              <w:t xml:space="preserve">, no napriek tomu je dĺžka praxe pre študentov, ktorú absolvujú v partnerskej organizácii (s ktorou sme v zmluvnom vzťahu) spolu 4 týždne. Do praxe možno navyše prirátať minimálne jednu </w:t>
            </w:r>
            <w:r w:rsidR="00C53C72">
              <w:rPr>
                <w:i/>
                <w:iCs/>
                <w:sz w:val="18"/>
                <w:szCs w:val="18"/>
                <w:lang w:eastAsia="sk-SK"/>
              </w:rPr>
              <w:t>päť</w:t>
            </w:r>
            <w:r w:rsidR="00686AE3">
              <w:rPr>
                <w:i/>
                <w:iCs/>
                <w:sz w:val="18"/>
                <w:szCs w:val="18"/>
                <w:lang w:eastAsia="sk-SK"/>
              </w:rPr>
              <w:t>dňovú exkurziu do pamäťových inštitúcií (väčšinou zahraničných), aby študenti získali širší prehľad o aktuálnych trendoch na potenciálnych pracoviskách.</w:t>
            </w:r>
          </w:p>
          <w:p w14:paraId="0D327748" w14:textId="6AF8B846" w:rsidR="00686AE3" w:rsidRPr="00CF2FCE" w:rsidRDefault="00686AE3" w:rsidP="00CB7D6A">
            <w:pPr>
              <w:spacing w:line="216" w:lineRule="auto"/>
              <w:contextualSpacing/>
              <w:rPr>
                <w:rFonts w:cstheme="minorHAnsi"/>
                <w:bCs/>
                <w:i/>
                <w:iCs/>
                <w:color w:val="7F7F7F" w:themeColor="text1" w:themeTint="80"/>
                <w:sz w:val="16"/>
                <w:szCs w:val="16"/>
                <w:lang w:eastAsia="sk-SK"/>
              </w:rPr>
            </w:pPr>
          </w:p>
        </w:tc>
        <w:tc>
          <w:tcPr>
            <w:tcW w:w="2696" w:type="dxa"/>
          </w:tcPr>
          <w:p w14:paraId="6416CF8F" w14:textId="017CBBB5" w:rsidR="009B1D2F" w:rsidRPr="00983846" w:rsidRDefault="00983846" w:rsidP="00CB7D6A">
            <w:pPr>
              <w:spacing w:line="216" w:lineRule="auto"/>
              <w:contextualSpacing/>
              <w:rPr>
                <w:rFonts w:cstheme="minorHAnsi"/>
                <w:i/>
                <w:sz w:val="16"/>
                <w:szCs w:val="16"/>
                <w:lang w:eastAsia="sk-SK"/>
              </w:rPr>
            </w:pPr>
            <w:r w:rsidRPr="00983846">
              <w:rPr>
                <w:rFonts w:cstheme="minorHAnsi"/>
                <w:i/>
                <w:sz w:val="16"/>
                <w:szCs w:val="16"/>
                <w:lang w:eastAsia="sk-SK"/>
              </w:rPr>
              <w:t>neuvádzajú sa</w:t>
            </w:r>
          </w:p>
        </w:tc>
      </w:tr>
    </w:tbl>
    <w:p w14:paraId="0EB6D96F" w14:textId="77777777" w:rsidR="00575600" w:rsidRPr="00CF2FCE" w:rsidRDefault="00575600" w:rsidP="00CB7D6A">
      <w:pPr>
        <w:pStyle w:val="Default"/>
        <w:spacing w:line="216" w:lineRule="auto"/>
        <w:contextualSpacing/>
        <w:rPr>
          <w:rFonts w:asciiTheme="minorHAnsi" w:hAnsiTheme="minorHAnsi" w:cstheme="minorHAnsi"/>
          <w:sz w:val="18"/>
          <w:szCs w:val="18"/>
        </w:rPr>
      </w:pPr>
    </w:p>
    <w:p w14:paraId="7A762FF0" w14:textId="36DFEA14" w:rsidR="00E82D04" w:rsidRPr="00CF2FCE" w:rsidRDefault="00D25D26" w:rsidP="00CB7D6A">
      <w:pPr>
        <w:spacing w:after="0" w:line="216" w:lineRule="auto"/>
        <w:jc w:val="both"/>
        <w:rPr>
          <w:rFonts w:cstheme="minorHAnsi"/>
          <w:sz w:val="18"/>
          <w:szCs w:val="18"/>
        </w:rPr>
      </w:pPr>
      <w:r w:rsidRPr="00CF2FCE">
        <w:rPr>
          <w:rFonts w:cstheme="minorHAnsi"/>
          <w:b/>
          <w:bCs/>
          <w:sz w:val="18"/>
          <w:szCs w:val="18"/>
        </w:rPr>
        <w:t>SP 2.12</w:t>
      </w:r>
      <w:r w:rsidR="00AE0018" w:rsidRPr="00CF2FCE">
        <w:rPr>
          <w:rFonts w:cstheme="minorHAnsi"/>
          <w:b/>
          <w:bCs/>
          <w:sz w:val="18"/>
          <w:szCs w:val="18"/>
        </w:rPr>
        <w:t>.</w:t>
      </w:r>
      <w:r w:rsidR="00E82D04" w:rsidRPr="00CF2FCE">
        <w:rPr>
          <w:rFonts w:cstheme="minorHAnsi"/>
          <w:b/>
          <w:bCs/>
          <w:sz w:val="18"/>
          <w:szCs w:val="18"/>
        </w:rPr>
        <w:t xml:space="preserve"> </w:t>
      </w:r>
      <w:r w:rsidR="00E82D04" w:rsidRPr="00CF2FCE">
        <w:rPr>
          <w:rFonts w:cstheme="minorHAnsi"/>
          <w:sz w:val="18"/>
          <w:szCs w:val="18"/>
        </w:rPr>
        <w:t xml:space="preserve">Študijný program má jednoznačne určenú </w:t>
      </w:r>
      <w:r w:rsidR="00E82D04" w:rsidRPr="00C53C72">
        <w:rPr>
          <w:rFonts w:cstheme="minorHAnsi"/>
          <w:sz w:val="18"/>
          <w:szCs w:val="18"/>
        </w:rPr>
        <w:t>úroveň a povahu tvorivých činností</w:t>
      </w:r>
      <w:r w:rsidR="00E82D04" w:rsidRPr="00CF2FCE">
        <w:rPr>
          <w:rFonts w:cstheme="minorHAnsi"/>
          <w:sz w:val="18"/>
          <w:szCs w:val="18"/>
        </w:rPr>
        <w:t xml:space="preserve">, vyžadovanú na úspešné ukončenie štúdia, najmä vo väzbe na záverečnú prácu. </w:t>
      </w:r>
    </w:p>
    <w:tbl>
      <w:tblPr>
        <w:tblStyle w:val="Tabukasmriekou3"/>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9B1D2F" w:rsidRPr="00CF2FCE" w14:paraId="7CABA804" w14:textId="77777777" w:rsidTr="00405D63">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6D03B09C" w14:textId="77777777" w:rsidR="009B1D2F" w:rsidRPr="00CF2FCE" w:rsidRDefault="009B1D2F" w:rsidP="00CB7D6A">
            <w:pPr>
              <w:spacing w:line="216" w:lineRule="auto"/>
              <w:contextualSpacing/>
              <w:rPr>
                <w:rFonts w:cstheme="minorHAnsi"/>
                <w:b w:val="0"/>
                <w:bCs w:val="0"/>
                <w:i/>
                <w:iCs/>
                <w:color w:val="808080" w:themeColor="background1" w:themeShade="80"/>
                <w:sz w:val="16"/>
                <w:szCs w:val="16"/>
              </w:rPr>
            </w:pPr>
            <w:r w:rsidRPr="00CF2FCE">
              <w:rPr>
                <w:rFonts w:cstheme="minorHAnsi"/>
                <w:b w:val="0"/>
                <w:bCs w:val="0"/>
                <w:i/>
                <w:iCs/>
                <w:color w:val="808080" w:themeColor="background1" w:themeShade="80"/>
                <w:sz w:val="16"/>
                <w:szCs w:val="16"/>
              </w:rPr>
              <w:t>Samohodnotenie plnenia</w:t>
            </w:r>
          </w:p>
        </w:tc>
        <w:tc>
          <w:tcPr>
            <w:tcW w:w="2696" w:type="dxa"/>
            <w:tcBorders>
              <w:top w:val="none" w:sz="0" w:space="0" w:color="auto"/>
              <w:left w:val="none" w:sz="0" w:space="0" w:color="auto"/>
              <w:right w:val="none" w:sz="0" w:space="0" w:color="auto"/>
            </w:tcBorders>
          </w:tcPr>
          <w:p w14:paraId="419B44D0" w14:textId="77777777" w:rsidR="009B1D2F" w:rsidRPr="00CF2FCE" w:rsidRDefault="009B1D2F" w:rsidP="00CB7D6A">
            <w:pPr>
              <w:spacing w:line="216" w:lineRule="auto"/>
              <w:contextualSpacing/>
              <w:rPr>
                <w:rFonts w:cstheme="minorHAnsi"/>
                <w:b w:val="0"/>
                <w:bCs w:val="0"/>
                <w:i/>
                <w:iCs/>
                <w:color w:val="808080" w:themeColor="background1" w:themeShade="80"/>
                <w:sz w:val="16"/>
                <w:szCs w:val="16"/>
              </w:rPr>
            </w:pPr>
            <w:r w:rsidRPr="00CF2FCE">
              <w:rPr>
                <w:rFonts w:cstheme="minorHAnsi"/>
                <w:b w:val="0"/>
                <w:bCs w:val="0"/>
                <w:i/>
                <w:iCs/>
                <w:color w:val="808080" w:themeColor="background1" w:themeShade="80"/>
                <w:sz w:val="16"/>
                <w:szCs w:val="16"/>
                <w:lang w:eastAsia="sk-SK"/>
              </w:rPr>
              <w:t>Odkazy na dôkazy</w:t>
            </w:r>
          </w:p>
        </w:tc>
      </w:tr>
      <w:tr w:rsidR="009B1D2F" w:rsidRPr="00CF2FCE" w14:paraId="796C3B78" w14:textId="77777777" w:rsidTr="00405D63">
        <w:trPr>
          <w:trHeight w:val="529"/>
        </w:trPr>
        <w:tc>
          <w:tcPr>
            <w:tcW w:w="7085" w:type="dxa"/>
          </w:tcPr>
          <w:p w14:paraId="723169BB" w14:textId="5BC15604" w:rsidR="003106B4" w:rsidRPr="00CF2FCE" w:rsidRDefault="003106B4" w:rsidP="00CB7D6A">
            <w:pPr>
              <w:spacing w:line="216" w:lineRule="auto"/>
              <w:rPr>
                <w:rFonts w:ascii="Calibri" w:eastAsia="Calibri" w:hAnsi="Calibri" w:cs="Calibri"/>
                <w:i/>
                <w:iCs/>
                <w:sz w:val="18"/>
                <w:szCs w:val="18"/>
              </w:rPr>
            </w:pPr>
            <w:r w:rsidRPr="00CF2FCE">
              <w:rPr>
                <w:i/>
                <w:iCs/>
                <w:sz w:val="18"/>
                <w:szCs w:val="18"/>
                <w:lang w:eastAsia="sk-SK"/>
              </w:rPr>
              <w:t xml:space="preserve">Študijný program má v odporúčanom študijnom pláne, informačných listoch predmetov a v opise </w:t>
            </w:r>
            <w:r w:rsidRPr="00686AE3">
              <w:rPr>
                <w:i/>
                <w:iCs/>
                <w:sz w:val="18"/>
                <w:szCs w:val="18"/>
                <w:lang w:eastAsia="sk-SK"/>
              </w:rPr>
              <w:t xml:space="preserve">študijného programu jednoznačne určenú </w:t>
            </w:r>
            <w:r w:rsidRPr="00C53C72">
              <w:rPr>
                <w:i/>
                <w:iCs/>
                <w:sz w:val="18"/>
                <w:szCs w:val="18"/>
                <w:lang w:eastAsia="sk-SK"/>
              </w:rPr>
              <w:t>úroveň a povahu tvorivých činností</w:t>
            </w:r>
            <w:r w:rsidRPr="00686AE3">
              <w:rPr>
                <w:i/>
                <w:iCs/>
                <w:sz w:val="18"/>
                <w:szCs w:val="18"/>
                <w:lang w:eastAsia="sk-SK"/>
              </w:rPr>
              <w:t xml:space="preserve">, ktoré sa vyžadujú na úspešné ukončenie štúdia. Kľúčovú úlohu v procese ukončenia štúdia má bakalárska práca. </w:t>
            </w:r>
            <w:r w:rsidRPr="00CF2FCE">
              <w:rPr>
                <w:i/>
                <w:iCs/>
                <w:sz w:val="18"/>
                <w:szCs w:val="18"/>
                <w:lang w:eastAsia="sk-SK"/>
              </w:rPr>
              <w:t xml:space="preserve">Jej podoba je upravená internými predpismi univerzity a fakulty. </w:t>
            </w:r>
            <w:r w:rsidRPr="00CF2FCE">
              <w:rPr>
                <w:rFonts w:ascii="Calibri" w:eastAsia="Calibri" w:hAnsi="Calibri" w:cs="Calibri"/>
                <w:i/>
                <w:iCs/>
                <w:sz w:val="18"/>
                <w:szCs w:val="18"/>
              </w:rPr>
              <w:t xml:space="preserve">Podrobnosti o formálnej úprave, obsahovej štruktúre a pravidlách obhajob záverečných prác v jednotlivých stupňoch štúdia upravuje Vnútorný predpis UK č. </w:t>
            </w:r>
            <w:r w:rsidR="004668BC">
              <w:rPr>
                <w:rFonts w:ascii="Calibri" w:eastAsia="Calibri" w:hAnsi="Calibri" w:cs="Calibri"/>
                <w:i/>
                <w:iCs/>
                <w:sz w:val="18"/>
                <w:szCs w:val="18"/>
              </w:rPr>
              <w:t>12/2013</w:t>
            </w:r>
            <w:r w:rsidRPr="00CF2FCE">
              <w:rPr>
                <w:rFonts w:ascii="Calibri" w:eastAsia="Calibri" w:hAnsi="Calibri" w:cs="Calibri"/>
                <w:i/>
                <w:iCs/>
                <w:sz w:val="18"/>
                <w:szCs w:val="18"/>
              </w:rPr>
              <w:t xml:space="preserve"> Smernica rektora univerzity o základných náležitostiach záverečných prác, rigoróznych prác a habilitačných prác, kontrole ich originality, uchovávaní a sprístupňovaní na UK a Vnútorný predpis FiF UK č. 5/2020 Študijný poriadok FiF UK. Podrobné informácie týkajúce sa organizácie, tvorby, </w:t>
            </w:r>
            <w:r w:rsidR="00983846" w:rsidRPr="00CF2FCE">
              <w:rPr>
                <w:rFonts w:ascii="Calibri" w:eastAsia="Calibri" w:hAnsi="Calibri" w:cs="Calibri"/>
                <w:i/>
                <w:iCs/>
                <w:sz w:val="18"/>
                <w:szCs w:val="18"/>
              </w:rPr>
              <w:t>odovzdávania</w:t>
            </w:r>
            <w:r w:rsidR="00983846">
              <w:rPr>
                <w:rFonts w:ascii="Calibri" w:eastAsia="Calibri" w:hAnsi="Calibri" w:cs="Calibri"/>
                <w:i/>
                <w:iCs/>
                <w:sz w:val="18"/>
                <w:szCs w:val="18"/>
              </w:rPr>
              <w:t>,</w:t>
            </w:r>
            <w:r w:rsidR="00983846" w:rsidRPr="00CF2FCE">
              <w:rPr>
                <w:rFonts w:ascii="Calibri" w:eastAsia="Calibri" w:hAnsi="Calibri" w:cs="Calibri"/>
                <w:i/>
                <w:iCs/>
                <w:sz w:val="18"/>
                <w:szCs w:val="18"/>
              </w:rPr>
              <w:t xml:space="preserve"> </w:t>
            </w:r>
            <w:r w:rsidRPr="00CF2FCE">
              <w:rPr>
                <w:rFonts w:ascii="Calibri" w:eastAsia="Calibri" w:hAnsi="Calibri" w:cs="Calibri"/>
                <w:i/>
                <w:iCs/>
                <w:sz w:val="18"/>
                <w:szCs w:val="18"/>
              </w:rPr>
              <w:t>administrácie a obhajob záverečných prác sú spracované a pravidelne aktualizované na webovom sídle fakulty.</w:t>
            </w:r>
          </w:p>
          <w:p w14:paraId="28D85FB1" w14:textId="77777777" w:rsidR="00686AE3" w:rsidRPr="00686AE3" w:rsidRDefault="00686AE3" w:rsidP="00CB7D6A">
            <w:pPr>
              <w:spacing w:line="216" w:lineRule="auto"/>
              <w:contextualSpacing/>
              <w:rPr>
                <w:i/>
                <w:iCs/>
                <w:sz w:val="18"/>
                <w:szCs w:val="18"/>
                <w:lang w:eastAsia="sk-SK"/>
              </w:rPr>
            </w:pPr>
          </w:p>
          <w:p w14:paraId="6A0FE978" w14:textId="1E76F855" w:rsidR="009B1D2F" w:rsidRDefault="00686AE3" w:rsidP="00C53C72">
            <w:pPr>
              <w:spacing w:line="216" w:lineRule="auto"/>
              <w:contextualSpacing/>
              <w:rPr>
                <w:i/>
                <w:iCs/>
                <w:sz w:val="18"/>
                <w:szCs w:val="18"/>
                <w:lang w:eastAsia="sk-SK"/>
              </w:rPr>
            </w:pPr>
            <w:r w:rsidRPr="00686AE3">
              <w:rPr>
                <w:i/>
                <w:iCs/>
                <w:sz w:val="18"/>
                <w:szCs w:val="18"/>
                <w:lang w:eastAsia="sk-SK"/>
              </w:rPr>
              <w:t xml:space="preserve">V rámci </w:t>
            </w:r>
            <w:r w:rsidR="00C53C72">
              <w:rPr>
                <w:i/>
                <w:iCs/>
                <w:sz w:val="18"/>
                <w:szCs w:val="18"/>
                <w:lang w:eastAsia="sk-SK"/>
              </w:rPr>
              <w:t>študijného programu</w:t>
            </w:r>
            <w:r w:rsidRPr="00686AE3">
              <w:rPr>
                <w:i/>
                <w:iCs/>
                <w:sz w:val="18"/>
                <w:szCs w:val="18"/>
                <w:lang w:eastAsia="sk-SK"/>
              </w:rPr>
              <w:t xml:space="preserve"> budeme postupovať </w:t>
            </w:r>
            <w:r w:rsidRPr="00C53C72">
              <w:rPr>
                <w:i/>
                <w:iCs/>
                <w:sz w:val="18"/>
                <w:szCs w:val="18"/>
                <w:lang w:eastAsia="sk-SK"/>
              </w:rPr>
              <w:t>podľa osvedčen</w:t>
            </w:r>
            <w:r w:rsidR="00503B58" w:rsidRPr="00C53C72">
              <w:rPr>
                <w:i/>
                <w:iCs/>
                <w:sz w:val="18"/>
                <w:szCs w:val="18"/>
                <w:lang w:eastAsia="sk-SK"/>
              </w:rPr>
              <w:t>ého modelu</w:t>
            </w:r>
            <w:r w:rsidR="00C53C72">
              <w:rPr>
                <w:i/>
                <w:iCs/>
                <w:sz w:val="18"/>
                <w:szCs w:val="18"/>
                <w:lang w:eastAsia="sk-SK"/>
              </w:rPr>
              <w:t xml:space="preserve">: </w:t>
            </w:r>
            <w:r w:rsidRPr="00686AE3">
              <w:rPr>
                <w:i/>
                <w:iCs/>
                <w:sz w:val="18"/>
                <w:szCs w:val="18"/>
                <w:lang w:eastAsia="sk-SK"/>
              </w:rPr>
              <w:t>1) adekvátny výber témy bakalárskej práce, ktorý zodpovedá vedomostia</w:t>
            </w:r>
            <w:r w:rsidR="00481C96">
              <w:rPr>
                <w:i/>
                <w:iCs/>
                <w:sz w:val="18"/>
                <w:szCs w:val="18"/>
                <w:lang w:eastAsia="sk-SK"/>
              </w:rPr>
              <w:t>m</w:t>
            </w:r>
            <w:r w:rsidRPr="00686AE3">
              <w:rPr>
                <w:i/>
                <w:iCs/>
                <w:sz w:val="18"/>
                <w:szCs w:val="18"/>
                <w:lang w:eastAsia="sk-SK"/>
              </w:rPr>
              <w:t>, zručnostiam a kompetenciám študenta, 2)</w:t>
            </w:r>
            <w:r w:rsidR="003106B4" w:rsidRPr="00686AE3">
              <w:rPr>
                <w:i/>
                <w:iCs/>
                <w:sz w:val="18"/>
                <w:szCs w:val="18"/>
                <w:lang w:eastAsia="sk-SK"/>
              </w:rPr>
              <w:t xml:space="preserve"> </w:t>
            </w:r>
            <w:r w:rsidRPr="00686AE3">
              <w:rPr>
                <w:i/>
                <w:iCs/>
                <w:sz w:val="18"/>
                <w:szCs w:val="18"/>
                <w:lang w:eastAsia="sk-SK"/>
              </w:rPr>
              <w:t>pôvodná autorská práca a individuálny vklad š</w:t>
            </w:r>
            <w:r w:rsidR="00481C96">
              <w:rPr>
                <w:i/>
                <w:iCs/>
                <w:sz w:val="18"/>
                <w:szCs w:val="18"/>
                <w:lang w:eastAsia="sk-SK"/>
              </w:rPr>
              <w:t>tu</w:t>
            </w:r>
            <w:r w:rsidRPr="00686AE3">
              <w:rPr>
                <w:i/>
                <w:iCs/>
                <w:sz w:val="18"/>
                <w:szCs w:val="18"/>
                <w:lang w:eastAsia="sk-SK"/>
              </w:rPr>
              <w:t xml:space="preserve">denta pri jej </w:t>
            </w:r>
            <w:r w:rsidR="003106B4" w:rsidRPr="00686AE3">
              <w:rPr>
                <w:i/>
                <w:iCs/>
                <w:sz w:val="18"/>
                <w:szCs w:val="18"/>
                <w:lang w:eastAsia="sk-SK"/>
              </w:rPr>
              <w:t>spracovan</w:t>
            </w:r>
            <w:r w:rsidRPr="00686AE3">
              <w:rPr>
                <w:i/>
                <w:iCs/>
                <w:sz w:val="18"/>
                <w:szCs w:val="18"/>
                <w:lang w:eastAsia="sk-SK"/>
              </w:rPr>
              <w:t>í –prebieha v konzultáciách s vybraným školiteľom, prípadne ďalším kompetentným odborníkom/mi z praxe, ktorého zaangažuje školiteľ alebo si vyberie študent, 3)</w:t>
            </w:r>
            <w:r w:rsidR="003106B4" w:rsidRPr="00686AE3">
              <w:rPr>
                <w:i/>
                <w:iCs/>
                <w:sz w:val="18"/>
                <w:szCs w:val="18"/>
                <w:lang w:eastAsia="sk-SK"/>
              </w:rPr>
              <w:t xml:space="preserve"> obhajob</w:t>
            </w:r>
            <w:r w:rsidRPr="00686AE3">
              <w:rPr>
                <w:i/>
                <w:iCs/>
                <w:sz w:val="18"/>
                <w:szCs w:val="18"/>
                <w:lang w:eastAsia="sk-SK"/>
              </w:rPr>
              <w:t>a</w:t>
            </w:r>
            <w:r w:rsidR="003106B4" w:rsidRPr="00686AE3">
              <w:rPr>
                <w:i/>
                <w:iCs/>
                <w:sz w:val="18"/>
                <w:szCs w:val="18"/>
                <w:lang w:eastAsia="sk-SK"/>
              </w:rPr>
              <w:t xml:space="preserve"> prác</w:t>
            </w:r>
            <w:r w:rsidRPr="00686AE3">
              <w:rPr>
                <w:i/>
                <w:iCs/>
                <w:sz w:val="18"/>
                <w:szCs w:val="18"/>
                <w:lang w:eastAsia="sk-SK"/>
              </w:rPr>
              <w:t>e</w:t>
            </w:r>
            <w:r w:rsidR="003106B4" w:rsidRPr="00686AE3">
              <w:rPr>
                <w:i/>
                <w:iCs/>
                <w:sz w:val="18"/>
                <w:szCs w:val="18"/>
                <w:lang w:eastAsia="sk-SK"/>
              </w:rPr>
              <w:t xml:space="preserve"> v</w:t>
            </w:r>
            <w:r w:rsidRPr="00686AE3">
              <w:rPr>
                <w:i/>
                <w:iCs/>
                <w:sz w:val="18"/>
                <w:szCs w:val="18"/>
                <w:lang w:eastAsia="sk-SK"/>
              </w:rPr>
              <w:t> štruktúre prezentácia práce študentom, posudzovanie oponentom a školiteľom a odborná diskusia k práci.</w:t>
            </w:r>
          </w:p>
          <w:p w14:paraId="6DA31383" w14:textId="77777777" w:rsidR="00C53C72" w:rsidRDefault="00C53C72" w:rsidP="00C53C72">
            <w:pPr>
              <w:widowControl w:val="0"/>
              <w:overflowPunct w:val="0"/>
              <w:autoSpaceDE w:val="0"/>
              <w:autoSpaceDN w:val="0"/>
              <w:adjustRightInd w:val="0"/>
              <w:ind w:left="360" w:hanging="360"/>
              <w:rPr>
                <w:rFonts w:cstheme="minorHAnsi"/>
                <w:b/>
                <w:i/>
                <w:sz w:val="18"/>
                <w:szCs w:val="18"/>
              </w:rPr>
            </w:pPr>
          </w:p>
          <w:p w14:paraId="75E2AB80" w14:textId="2C199CDA" w:rsidR="00C53C72" w:rsidRPr="005D1B4D" w:rsidRDefault="00C53C72" w:rsidP="00C53C72">
            <w:pPr>
              <w:widowControl w:val="0"/>
              <w:overflowPunct w:val="0"/>
              <w:autoSpaceDE w:val="0"/>
              <w:autoSpaceDN w:val="0"/>
              <w:adjustRightInd w:val="0"/>
              <w:spacing w:line="216" w:lineRule="auto"/>
              <w:ind w:left="360" w:hanging="360"/>
              <w:rPr>
                <w:rFonts w:cstheme="minorHAnsi"/>
                <w:i/>
                <w:sz w:val="18"/>
                <w:szCs w:val="18"/>
              </w:rPr>
            </w:pPr>
            <w:r w:rsidRPr="005D1B4D">
              <w:rPr>
                <w:rFonts w:cstheme="minorHAnsi"/>
                <w:b/>
                <w:i/>
                <w:sz w:val="18"/>
                <w:szCs w:val="18"/>
              </w:rPr>
              <w:t>Ciele záverečnej práce</w:t>
            </w:r>
          </w:p>
          <w:p w14:paraId="13DA45FD" w14:textId="0419A9FB" w:rsidR="00C53C72" w:rsidRPr="00A61956" w:rsidRDefault="00C53C72" w:rsidP="00C53C72">
            <w:pPr>
              <w:widowControl w:val="0"/>
              <w:numPr>
                <w:ilvl w:val="0"/>
                <w:numId w:val="30"/>
              </w:numPr>
              <w:overflowPunct w:val="0"/>
              <w:autoSpaceDE w:val="0"/>
              <w:autoSpaceDN w:val="0"/>
              <w:adjustRightInd w:val="0"/>
              <w:spacing w:line="216" w:lineRule="auto"/>
              <w:ind w:left="360"/>
              <w:rPr>
                <w:rFonts w:cstheme="minorHAnsi"/>
                <w:b/>
                <w:i/>
                <w:strike/>
                <w:sz w:val="18"/>
                <w:szCs w:val="18"/>
              </w:rPr>
            </w:pPr>
            <w:r w:rsidRPr="005D1B4D">
              <w:rPr>
                <w:rFonts w:cstheme="minorHAnsi"/>
                <w:i/>
                <w:sz w:val="18"/>
                <w:szCs w:val="18"/>
              </w:rPr>
              <w:t xml:space="preserve">Bakalárskou prácou má študent preukázať schopnosť tvorivo pracovať v študijnom odbore, v ktorom absolvoval študijný program. </w:t>
            </w:r>
          </w:p>
          <w:p w14:paraId="37BBB162" w14:textId="77777777" w:rsidR="00C53C72" w:rsidRPr="005D1B4D" w:rsidRDefault="00C53C72" w:rsidP="00C53C72">
            <w:pPr>
              <w:widowControl w:val="0"/>
              <w:numPr>
                <w:ilvl w:val="0"/>
                <w:numId w:val="30"/>
              </w:numPr>
              <w:overflowPunct w:val="0"/>
              <w:autoSpaceDE w:val="0"/>
              <w:autoSpaceDN w:val="0"/>
              <w:adjustRightInd w:val="0"/>
              <w:spacing w:line="216" w:lineRule="auto"/>
              <w:ind w:left="360"/>
              <w:rPr>
                <w:rFonts w:cstheme="minorHAnsi"/>
                <w:b/>
                <w:i/>
                <w:sz w:val="18"/>
                <w:szCs w:val="18"/>
              </w:rPr>
            </w:pPr>
            <w:r w:rsidRPr="005D1B4D">
              <w:rPr>
                <w:rFonts w:cstheme="minorHAnsi"/>
                <w:i/>
                <w:sz w:val="18"/>
                <w:szCs w:val="18"/>
              </w:rPr>
              <w:t>Bakalárska práca je najjednoduchším druhom záverečnej práce, študent pri jej koncipovaní má preukázať schopnosť tvorivo pracovať v študijnom odbore, v ktorom absolvoval študijný program. Študent má preukázať primeranú znalosť vedomostí o problematike a uplatniť svoje schopnosti pri zhromažďovaní, interpretácii a spracúvaní základnej odbornej literatúry, prípadne jej aplikáciu v praxi alebo o riešenie čiastkovej úlohy, ktorá súvisí so zameraním študenta. Ak sa v práci uvádzajú hypotézy, tak sa musia dať verifikovať.</w:t>
            </w:r>
          </w:p>
          <w:p w14:paraId="3690D877" w14:textId="77777777" w:rsidR="00C53C72" w:rsidRPr="005D1B4D" w:rsidRDefault="00C53C72" w:rsidP="00C53C72">
            <w:pPr>
              <w:spacing w:line="216" w:lineRule="auto"/>
              <w:ind w:left="360" w:hanging="360"/>
              <w:rPr>
                <w:rFonts w:cstheme="minorHAnsi"/>
                <w:b/>
                <w:i/>
                <w:sz w:val="18"/>
                <w:szCs w:val="18"/>
              </w:rPr>
            </w:pPr>
          </w:p>
          <w:p w14:paraId="6DCD1B3A" w14:textId="77777777" w:rsidR="00C53C72" w:rsidRPr="005D1B4D" w:rsidRDefault="00C53C72" w:rsidP="00C53C72">
            <w:pPr>
              <w:spacing w:line="216" w:lineRule="auto"/>
              <w:ind w:left="360" w:hanging="360"/>
              <w:rPr>
                <w:rFonts w:cstheme="minorHAnsi"/>
                <w:b/>
                <w:i/>
                <w:sz w:val="18"/>
                <w:szCs w:val="18"/>
              </w:rPr>
            </w:pPr>
            <w:r w:rsidRPr="005D1B4D">
              <w:rPr>
                <w:rFonts w:cstheme="minorHAnsi"/>
                <w:b/>
                <w:i/>
                <w:sz w:val="18"/>
                <w:szCs w:val="18"/>
              </w:rPr>
              <w:t>Organizácia záverečnej práce a obhajoby</w:t>
            </w:r>
          </w:p>
          <w:p w14:paraId="709A83A4" w14:textId="77777777" w:rsidR="00C53C72" w:rsidRPr="005D1B4D" w:rsidRDefault="00C53C72" w:rsidP="00C53C72">
            <w:pPr>
              <w:pStyle w:val="Odsekzoznamu"/>
              <w:numPr>
                <w:ilvl w:val="0"/>
                <w:numId w:val="31"/>
              </w:numPr>
              <w:spacing w:line="216" w:lineRule="auto"/>
              <w:ind w:left="360"/>
              <w:rPr>
                <w:rFonts w:cstheme="minorHAnsi"/>
                <w:i/>
                <w:sz w:val="18"/>
                <w:szCs w:val="18"/>
              </w:rPr>
            </w:pPr>
            <w:r w:rsidRPr="005D1B4D">
              <w:rPr>
                <w:rFonts w:cstheme="minorHAnsi"/>
                <w:i/>
                <w:sz w:val="18"/>
                <w:szCs w:val="18"/>
              </w:rPr>
              <w:t xml:space="preserve">Súčasťou štúdia podľa každého študijného programu je záverečná práca, ktorá spolu s jej obhajobou tvorí jeden predmet; obhajoba záverečnej práce patrí medzi štátne skúšky. </w:t>
            </w:r>
          </w:p>
          <w:p w14:paraId="72B92947" w14:textId="37966AC8" w:rsidR="00C53C72" w:rsidRPr="005D1B4D" w:rsidRDefault="00C53C72" w:rsidP="00C53C72">
            <w:pPr>
              <w:pStyle w:val="Odsekzoznamu"/>
              <w:numPr>
                <w:ilvl w:val="0"/>
                <w:numId w:val="31"/>
              </w:numPr>
              <w:spacing w:line="216" w:lineRule="auto"/>
              <w:ind w:left="360"/>
              <w:rPr>
                <w:rFonts w:cstheme="minorHAnsi"/>
                <w:i/>
                <w:sz w:val="18"/>
                <w:szCs w:val="18"/>
              </w:rPr>
            </w:pPr>
            <w:r w:rsidRPr="005D1B4D">
              <w:rPr>
                <w:rFonts w:cstheme="minorHAnsi"/>
                <w:i/>
                <w:sz w:val="18"/>
                <w:szCs w:val="18"/>
              </w:rPr>
              <w:t xml:space="preserve">Základné náležitosti, ktoré musí spĺňať záverečná práca, stanovuje vyššie uvedený Vnútorný predpis </w:t>
            </w:r>
            <w:r w:rsidR="00481C96">
              <w:rPr>
                <w:rFonts w:cstheme="minorHAnsi"/>
                <w:i/>
                <w:sz w:val="18"/>
                <w:szCs w:val="18"/>
              </w:rPr>
              <w:t xml:space="preserve">FiF UK </w:t>
            </w:r>
            <w:r w:rsidRPr="005D1B4D">
              <w:rPr>
                <w:rFonts w:cstheme="minorHAnsi"/>
                <w:i/>
                <w:sz w:val="18"/>
                <w:szCs w:val="18"/>
              </w:rPr>
              <w:t xml:space="preserve">č. </w:t>
            </w:r>
            <w:r>
              <w:rPr>
                <w:rFonts w:cstheme="minorHAnsi"/>
                <w:i/>
                <w:sz w:val="18"/>
                <w:szCs w:val="18"/>
              </w:rPr>
              <w:t>05</w:t>
            </w:r>
            <w:r w:rsidRPr="005D1B4D">
              <w:rPr>
                <w:rFonts w:cstheme="minorHAnsi"/>
                <w:i/>
                <w:sz w:val="18"/>
                <w:szCs w:val="18"/>
              </w:rPr>
              <w:t>/20</w:t>
            </w:r>
            <w:r>
              <w:rPr>
                <w:rFonts w:cstheme="minorHAnsi"/>
                <w:i/>
                <w:sz w:val="18"/>
                <w:szCs w:val="18"/>
              </w:rPr>
              <w:t>2</w:t>
            </w:r>
            <w:r w:rsidR="00481C96">
              <w:rPr>
                <w:rFonts w:cstheme="minorHAnsi"/>
                <w:i/>
                <w:sz w:val="18"/>
                <w:szCs w:val="18"/>
              </w:rPr>
              <w:t>0 a Vnútorný predpis UK č. 12/2013.</w:t>
            </w:r>
          </w:p>
          <w:p w14:paraId="44718EFD" w14:textId="77777777" w:rsidR="00C53C72" w:rsidRPr="005D1B4D" w:rsidRDefault="00C53C72" w:rsidP="00C53C72">
            <w:pPr>
              <w:pStyle w:val="Odsekzoznamu"/>
              <w:numPr>
                <w:ilvl w:val="0"/>
                <w:numId w:val="31"/>
              </w:numPr>
              <w:spacing w:line="216" w:lineRule="auto"/>
              <w:ind w:left="360"/>
              <w:rPr>
                <w:rFonts w:cstheme="minorHAnsi"/>
                <w:i/>
                <w:sz w:val="18"/>
                <w:szCs w:val="18"/>
              </w:rPr>
            </w:pPr>
            <w:r w:rsidRPr="005D1B4D">
              <w:rPr>
                <w:rFonts w:cstheme="minorHAnsi"/>
                <w:i/>
                <w:sz w:val="18"/>
                <w:szCs w:val="18"/>
              </w:rPr>
              <w:t xml:space="preserve">Návrhy tém bakalárskych prác zverejňujú katedry v termíne stanovenom harmonogramom príslušného akademického roka. Za zverejnenie tém zodpovedá vedúci katedry alebo ním poverená osoba. </w:t>
            </w:r>
          </w:p>
          <w:p w14:paraId="0C625737" w14:textId="77777777" w:rsidR="00C53C72" w:rsidRPr="005D1B4D" w:rsidRDefault="00C53C72" w:rsidP="00C53C72">
            <w:pPr>
              <w:widowControl w:val="0"/>
              <w:numPr>
                <w:ilvl w:val="0"/>
                <w:numId w:val="30"/>
              </w:numPr>
              <w:overflowPunct w:val="0"/>
              <w:autoSpaceDE w:val="0"/>
              <w:autoSpaceDN w:val="0"/>
              <w:adjustRightInd w:val="0"/>
              <w:spacing w:line="216" w:lineRule="auto"/>
              <w:ind w:left="360"/>
              <w:rPr>
                <w:rFonts w:cstheme="minorHAnsi"/>
                <w:i/>
                <w:sz w:val="18"/>
                <w:szCs w:val="18"/>
              </w:rPr>
            </w:pPr>
            <w:r w:rsidRPr="005D1B4D">
              <w:rPr>
                <w:rFonts w:cstheme="minorHAnsi"/>
                <w:i/>
                <w:sz w:val="18"/>
                <w:szCs w:val="18"/>
              </w:rPr>
              <w:t>Záverečnú prácu vypracuje študent pod vedením vedúceho záverečnej práce (školiteľa).</w:t>
            </w:r>
          </w:p>
          <w:p w14:paraId="33B89AB2" w14:textId="77777777" w:rsidR="00C53C72" w:rsidRPr="005D1B4D" w:rsidRDefault="00C53C72" w:rsidP="00C53C72">
            <w:pPr>
              <w:widowControl w:val="0"/>
              <w:numPr>
                <w:ilvl w:val="0"/>
                <w:numId w:val="30"/>
              </w:numPr>
              <w:overflowPunct w:val="0"/>
              <w:autoSpaceDE w:val="0"/>
              <w:autoSpaceDN w:val="0"/>
              <w:adjustRightInd w:val="0"/>
              <w:spacing w:line="216" w:lineRule="auto"/>
              <w:ind w:left="360"/>
              <w:rPr>
                <w:rFonts w:cstheme="minorHAnsi"/>
                <w:i/>
                <w:sz w:val="18"/>
                <w:szCs w:val="18"/>
              </w:rPr>
            </w:pPr>
            <w:r w:rsidRPr="005D1B4D">
              <w:rPr>
                <w:rFonts w:cstheme="minorHAnsi"/>
                <w:i/>
                <w:sz w:val="18"/>
                <w:szCs w:val="18"/>
              </w:rPr>
              <w:t xml:space="preserve">Záverečnú prácu posudzuje oponent. Oponent vypracuje na záverečnú prácu písomný posudok. </w:t>
            </w:r>
          </w:p>
          <w:p w14:paraId="4C135D9A" w14:textId="77777777" w:rsidR="00C53C72" w:rsidRPr="005D1B4D" w:rsidRDefault="00C53C72" w:rsidP="00C53C72">
            <w:pPr>
              <w:widowControl w:val="0"/>
              <w:numPr>
                <w:ilvl w:val="0"/>
                <w:numId w:val="30"/>
              </w:numPr>
              <w:overflowPunct w:val="0"/>
              <w:autoSpaceDE w:val="0"/>
              <w:autoSpaceDN w:val="0"/>
              <w:adjustRightInd w:val="0"/>
              <w:spacing w:line="216" w:lineRule="auto"/>
              <w:ind w:left="360"/>
              <w:rPr>
                <w:rFonts w:cstheme="minorHAnsi"/>
                <w:i/>
                <w:sz w:val="18"/>
                <w:szCs w:val="18"/>
              </w:rPr>
            </w:pPr>
            <w:r w:rsidRPr="005D1B4D">
              <w:rPr>
                <w:rFonts w:cstheme="minorHAnsi"/>
                <w:i/>
                <w:sz w:val="18"/>
                <w:szCs w:val="18"/>
              </w:rPr>
              <w:t>Študent, ktorý vypracoval záverečnú prácu, má právo oboznámiť sa s posudkami na prácu (s posudkom vedúceho záverečnej práce a oponenta) najneskôr tri pracovné dni pred obhajobou.</w:t>
            </w:r>
          </w:p>
          <w:p w14:paraId="1DFACCF7" w14:textId="77777777" w:rsidR="00C53C72" w:rsidRPr="005D1B4D" w:rsidRDefault="00C53C72" w:rsidP="00C53C72">
            <w:pPr>
              <w:widowControl w:val="0"/>
              <w:numPr>
                <w:ilvl w:val="0"/>
                <w:numId w:val="30"/>
              </w:numPr>
              <w:overflowPunct w:val="0"/>
              <w:autoSpaceDE w:val="0"/>
              <w:autoSpaceDN w:val="0"/>
              <w:adjustRightInd w:val="0"/>
              <w:spacing w:line="216" w:lineRule="auto"/>
              <w:ind w:left="360"/>
              <w:rPr>
                <w:rFonts w:cstheme="minorHAnsi"/>
                <w:i/>
                <w:sz w:val="18"/>
                <w:szCs w:val="18"/>
              </w:rPr>
            </w:pPr>
            <w:r w:rsidRPr="005D1B4D">
              <w:rPr>
                <w:rFonts w:cstheme="minorHAnsi"/>
                <w:i/>
                <w:sz w:val="18"/>
                <w:szCs w:val="18"/>
              </w:rPr>
              <w:t>Výsledok obhajoby záverečnej práce sa hodnotí klasifikačnými stupňami A až FX.</w:t>
            </w:r>
          </w:p>
          <w:p w14:paraId="3995E869" w14:textId="77777777" w:rsidR="00C53C72" w:rsidRPr="005D1B4D" w:rsidRDefault="00C53C72" w:rsidP="00C53C72">
            <w:pPr>
              <w:widowControl w:val="0"/>
              <w:numPr>
                <w:ilvl w:val="0"/>
                <w:numId w:val="30"/>
              </w:numPr>
              <w:overflowPunct w:val="0"/>
              <w:autoSpaceDE w:val="0"/>
              <w:autoSpaceDN w:val="0"/>
              <w:adjustRightInd w:val="0"/>
              <w:spacing w:line="216" w:lineRule="auto"/>
              <w:ind w:left="360"/>
              <w:rPr>
                <w:rFonts w:cstheme="minorHAnsi"/>
                <w:i/>
                <w:sz w:val="18"/>
                <w:szCs w:val="18"/>
              </w:rPr>
            </w:pPr>
            <w:r w:rsidRPr="005D1B4D">
              <w:rPr>
                <w:rFonts w:cstheme="minorHAnsi"/>
                <w:i/>
                <w:sz w:val="18"/>
                <w:szCs w:val="18"/>
              </w:rPr>
              <w:t xml:space="preserve">Ak vedúci záverečnej práce alebo oponent nie sú členmi skúšobnej komisie, sú prizvaní na obhajobu záverečnej práce a pri jej hodnotení majú právo sa vyjadriť. </w:t>
            </w:r>
          </w:p>
          <w:p w14:paraId="4701E554" w14:textId="77777777" w:rsidR="00C53C72" w:rsidRPr="005D1B4D" w:rsidRDefault="00C53C72" w:rsidP="00C53C72">
            <w:pPr>
              <w:widowControl w:val="0"/>
              <w:numPr>
                <w:ilvl w:val="0"/>
                <w:numId w:val="30"/>
              </w:numPr>
              <w:overflowPunct w:val="0"/>
              <w:autoSpaceDE w:val="0"/>
              <w:autoSpaceDN w:val="0"/>
              <w:adjustRightInd w:val="0"/>
              <w:spacing w:line="216" w:lineRule="auto"/>
              <w:ind w:left="360"/>
              <w:rPr>
                <w:rFonts w:cstheme="minorHAnsi"/>
                <w:i/>
                <w:sz w:val="18"/>
                <w:szCs w:val="18"/>
              </w:rPr>
            </w:pPr>
            <w:r w:rsidRPr="005D1B4D">
              <w:rPr>
                <w:rFonts w:cstheme="minorHAnsi"/>
                <w:i/>
                <w:sz w:val="18"/>
                <w:szCs w:val="18"/>
              </w:rPr>
              <w:t>Záverečná práca môže byť vypracovaná v jazyku slovenskom alebo českom, ak s tým súhlasí dekan, tak aj v inom jazyku, spravidla anglickom. V špecializáciách učiteľstva cudzích jazykov môže byť záverečná práca vypracovaná aj v jazyku študijného programu. V prípade cudzojazyčnej práce musí táto práca obsahovať súhrn v slovenskom jazyku v rozsahu aspoň jednej strany.</w:t>
            </w:r>
          </w:p>
          <w:p w14:paraId="2EC7918C" w14:textId="77777777" w:rsidR="00C53C72" w:rsidRPr="005D1B4D" w:rsidRDefault="00C53C72" w:rsidP="00C53C72">
            <w:pPr>
              <w:widowControl w:val="0"/>
              <w:numPr>
                <w:ilvl w:val="0"/>
                <w:numId w:val="30"/>
              </w:numPr>
              <w:overflowPunct w:val="0"/>
              <w:autoSpaceDE w:val="0"/>
              <w:autoSpaceDN w:val="0"/>
              <w:adjustRightInd w:val="0"/>
              <w:spacing w:line="216" w:lineRule="auto"/>
              <w:ind w:left="360"/>
              <w:rPr>
                <w:rFonts w:cstheme="minorHAnsi"/>
                <w:i/>
                <w:sz w:val="18"/>
                <w:szCs w:val="18"/>
              </w:rPr>
            </w:pPr>
            <w:r w:rsidRPr="005D1B4D">
              <w:rPr>
                <w:rFonts w:cstheme="minorHAnsi"/>
                <w:i/>
                <w:sz w:val="18"/>
                <w:szCs w:val="18"/>
              </w:rPr>
              <w:t>Ak je záverečná práca napísaná v cudzom jazyku, názov práce, údaje o katedre a fakulte, mieste jej vzniku a vyhlásenie študenta o pôvodnosti spracovania práce musia byť uvedené v slovenskom jazyku. Uvedenie týchto údajov v cudzom jazyku je iba fakultatívne.</w:t>
            </w:r>
          </w:p>
          <w:p w14:paraId="39276D05" w14:textId="732563B8" w:rsidR="00C53C72" w:rsidRPr="005D1B4D" w:rsidRDefault="00C53C72" w:rsidP="00C53C72">
            <w:pPr>
              <w:widowControl w:val="0"/>
              <w:numPr>
                <w:ilvl w:val="0"/>
                <w:numId w:val="30"/>
              </w:numPr>
              <w:overflowPunct w:val="0"/>
              <w:autoSpaceDE w:val="0"/>
              <w:autoSpaceDN w:val="0"/>
              <w:adjustRightInd w:val="0"/>
              <w:spacing w:line="216" w:lineRule="auto"/>
              <w:ind w:left="360"/>
              <w:rPr>
                <w:rFonts w:cstheme="minorHAnsi"/>
                <w:i/>
                <w:sz w:val="18"/>
                <w:szCs w:val="18"/>
              </w:rPr>
            </w:pPr>
            <w:r w:rsidRPr="005D1B4D">
              <w:rPr>
                <w:rFonts w:cstheme="minorHAnsi"/>
                <w:i/>
                <w:sz w:val="18"/>
                <w:szCs w:val="18"/>
              </w:rPr>
              <w:t xml:space="preserve">Záverečná práca sa odovzdáva v termínoch určených v harmonograme aktuálneho akademického roka pre príslušný termín realizácie štátnej skúšky. Tento termín musí byť minimálne 21 kalendárnych dní, avšak maximálne 90 kalendárnych dní pred termínom obhajoby. Bakalárska sa odovzdáva v tlačenej verzii v dvoch viazaných exemplároch (z toho minimálne jeden v pevnej väzbe) na príslušnej katedre a v elektronickej verzii prostredníctvom AIS. Po úspešnej obhajobe katedra zabezpečí odovzdanie jedného exempláru bakalárskej viazaného v pevnej väzbe do Akademickej knižnice UK. Náklady na písomné vyhotovenie záverečnej práce znáša študent. </w:t>
            </w:r>
          </w:p>
          <w:p w14:paraId="388E2565" w14:textId="77777777" w:rsidR="00C53C72" w:rsidRPr="005D1B4D" w:rsidRDefault="00C53C72" w:rsidP="00C53C72">
            <w:pPr>
              <w:widowControl w:val="0"/>
              <w:numPr>
                <w:ilvl w:val="0"/>
                <w:numId w:val="30"/>
              </w:numPr>
              <w:overflowPunct w:val="0"/>
              <w:autoSpaceDE w:val="0"/>
              <w:autoSpaceDN w:val="0"/>
              <w:adjustRightInd w:val="0"/>
              <w:spacing w:line="216" w:lineRule="auto"/>
              <w:ind w:left="360"/>
              <w:rPr>
                <w:rFonts w:cstheme="minorHAnsi"/>
                <w:i/>
                <w:sz w:val="18"/>
                <w:szCs w:val="18"/>
              </w:rPr>
            </w:pPr>
            <w:r w:rsidRPr="005D1B4D">
              <w:rPr>
                <w:rFonts w:cstheme="minorHAnsi"/>
                <w:i/>
                <w:sz w:val="18"/>
                <w:szCs w:val="18"/>
              </w:rPr>
              <w:t>Elektronická a tlačená forma záverečnej práce musia byť z hľadiska obsahu identické.</w:t>
            </w:r>
          </w:p>
          <w:p w14:paraId="403D5F98" w14:textId="77777777" w:rsidR="00C53C72" w:rsidRPr="005D1B4D" w:rsidRDefault="00C53C72" w:rsidP="00C53C72">
            <w:pPr>
              <w:widowControl w:val="0"/>
              <w:numPr>
                <w:ilvl w:val="0"/>
                <w:numId w:val="30"/>
              </w:numPr>
              <w:overflowPunct w:val="0"/>
              <w:autoSpaceDE w:val="0"/>
              <w:autoSpaceDN w:val="0"/>
              <w:adjustRightInd w:val="0"/>
              <w:spacing w:line="216" w:lineRule="auto"/>
              <w:ind w:left="360"/>
              <w:rPr>
                <w:rFonts w:cstheme="minorHAnsi"/>
                <w:i/>
                <w:sz w:val="18"/>
                <w:szCs w:val="18"/>
              </w:rPr>
            </w:pPr>
            <w:r w:rsidRPr="005D1B4D">
              <w:rPr>
                <w:rFonts w:cstheme="minorHAnsi"/>
                <w:i/>
                <w:sz w:val="18"/>
                <w:szCs w:val="18"/>
              </w:rPr>
              <w:t xml:space="preserve">Študent odovzdáva záverečnú prácu uvedenú v odseku 1 v elektronickej podobe prostredníctvom AIS do Centrálneho registra záverečných prác za účelom overenia originality a do Akademickej knižnice UK za účelom jej archivácie, bibliografickej registrácie a jej sprístupnenia. </w:t>
            </w:r>
          </w:p>
          <w:p w14:paraId="0D892423" w14:textId="7C6F7656" w:rsidR="00C53C72" w:rsidRPr="005D1B4D" w:rsidRDefault="00C53C72" w:rsidP="00C53C72">
            <w:pPr>
              <w:widowControl w:val="0"/>
              <w:numPr>
                <w:ilvl w:val="0"/>
                <w:numId w:val="30"/>
              </w:numPr>
              <w:overflowPunct w:val="0"/>
              <w:autoSpaceDE w:val="0"/>
              <w:autoSpaceDN w:val="0"/>
              <w:adjustRightInd w:val="0"/>
              <w:spacing w:line="216" w:lineRule="auto"/>
              <w:ind w:left="360"/>
              <w:rPr>
                <w:rFonts w:cstheme="minorHAnsi"/>
                <w:i/>
                <w:sz w:val="18"/>
                <w:szCs w:val="18"/>
              </w:rPr>
            </w:pPr>
            <w:r w:rsidRPr="005D1B4D">
              <w:rPr>
                <w:rFonts w:cstheme="minorHAnsi"/>
                <w:i/>
                <w:sz w:val="18"/>
                <w:szCs w:val="18"/>
              </w:rPr>
              <w:t xml:space="preserve">Spôsob a podmienky sprístupnenia záverečných prác stanovuje citovaný </w:t>
            </w:r>
            <w:hyperlink r:id="rId24" w:history="1">
              <w:r w:rsidRPr="005D1B4D">
                <w:rPr>
                  <w:rFonts w:cstheme="minorHAnsi"/>
                  <w:bCs/>
                  <w:i/>
                  <w:sz w:val="18"/>
                  <w:szCs w:val="18"/>
                </w:rPr>
                <w:t xml:space="preserve">Vnútorný predpis č. </w:t>
              </w:r>
              <w:r w:rsidRPr="00CF2FCE">
                <w:rPr>
                  <w:rFonts w:ascii="Calibri" w:eastAsia="Calibri" w:hAnsi="Calibri" w:cs="Calibri"/>
                  <w:i/>
                  <w:iCs/>
                  <w:sz w:val="18"/>
                  <w:szCs w:val="18"/>
                </w:rPr>
                <w:t>5/2020</w:t>
              </w:r>
            </w:hyperlink>
            <w:r w:rsidR="00481C96">
              <w:rPr>
                <w:rFonts w:cstheme="minorHAnsi"/>
                <w:bCs/>
                <w:i/>
                <w:sz w:val="18"/>
                <w:szCs w:val="18"/>
              </w:rPr>
              <w:t xml:space="preserve"> a č. 12/2013.</w:t>
            </w:r>
          </w:p>
          <w:p w14:paraId="613C04FD" w14:textId="77777777" w:rsidR="00C53C72" w:rsidRPr="005D1B4D" w:rsidRDefault="00C53C72" w:rsidP="00C53C72">
            <w:pPr>
              <w:pStyle w:val="Odsekzoznamu"/>
              <w:spacing w:line="216" w:lineRule="auto"/>
              <w:ind w:left="644"/>
              <w:rPr>
                <w:rFonts w:cstheme="minorHAnsi"/>
                <w:i/>
                <w:sz w:val="18"/>
                <w:szCs w:val="18"/>
              </w:rPr>
            </w:pPr>
          </w:p>
          <w:p w14:paraId="5698598A" w14:textId="77777777" w:rsidR="00C53C72" w:rsidRPr="005D1B4D" w:rsidRDefault="00C53C72" w:rsidP="00C53C72">
            <w:pPr>
              <w:spacing w:line="216" w:lineRule="auto"/>
              <w:rPr>
                <w:rFonts w:cstheme="minorHAnsi"/>
                <w:b/>
                <w:i/>
                <w:sz w:val="18"/>
                <w:szCs w:val="18"/>
                <w:lang w:eastAsia="sk-SK"/>
              </w:rPr>
            </w:pPr>
            <w:r w:rsidRPr="005D1B4D">
              <w:rPr>
                <w:rFonts w:cstheme="minorHAnsi"/>
                <w:b/>
                <w:i/>
                <w:sz w:val="18"/>
                <w:szCs w:val="18"/>
                <w:lang w:eastAsia="sk-SK"/>
              </w:rPr>
              <w:t>Pravidlá na posudzovanie a hodnotenie záverečných prác</w:t>
            </w:r>
          </w:p>
          <w:p w14:paraId="2DAFF819" w14:textId="77777777" w:rsidR="00C53C72" w:rsidRPr="005D1B4D" w:rsidRDefault="00C53C72" w:rsidP="00C53C72">
            <w:pPr>
              <w:numPr>
                <w:ilvl w:val="0"/>
                <w:numId w:val="33"/>
              </w:numPr>
              <w:spacing w:line="216" w:lineRule="auto"/>
              <w:rPr>
                <w:rFonts w:cstheme="minorHAnsi"/>
                <w:i/>
                <w:sz w:val="18"/>
                <w:szCs w:val="18"/>
                <w:lang w:eastAsia="sk-SK"/>
              </w:rPr>
            </w:pPr>
            <w:r w:rsidRPr="005D1B4D">
              <w:rPr>
                <w:rFonts w:cstheme="minorHAnsi"/>
                <w:i/>
                <w:sz w:val="18"/>
                <w:szCs w:val="18"/>
                <w:lang w:eastAsia="sk-SK"/>
              </w:rPr>
              <w:t>Záverečnú prácu hodnotí v rámci obhajoby skúšobná komisia na vykonanie štátnych skúšok;</w:t>
            </w:r>
          </w:p>
          <w:p w14:paraId="52CD9F50" w14:textId="77777777" w:rsidR="00C53C72" w:rsidRPr="005D1B4D" w:rsidRDefault="00C53C72" w:rsidP="00C53C72">
            <w:pPr>
              <w:numPr>
                <w:ilvl w:val="0"/>
                <w:numId w:val="33"/>
              </w:numPr>
              <w:spacing w:line="216" w:lineRule="auto"/>
              <w:rPr>
                <w:rFonts w:cstheme="minorHAnsi"/>
                <w:i/>
                <w:sz w:val="18"/>
                <w:szCs w:val="18"/>
                <w:lang w:eastAsia="sk-SK"/>
              </w:rPr>
            </w:pPr>
            <w:r w:rsidRPr="005D1B4D">
              <w:rPr>
                <w:rFonts w:cstheme="minorHAnsi"/>
                <w:i/>
                <w:sz w:val="18"/>
                <w:szCs w:val="18"/>
                <w:lang w:eastAsia="sk-SK"/>
              </w:rPr>
              <w:t xml:space="preserve">Pri celkovom hodnotení záverečnej práce sa zohľadňuje: </w:t>
            </w:r>
          </w:p>
          <w:p w14:paraId="35659DCC" w14:textId="77777777" w:rsidR="00C53C72" w:rsidRPr="005D1B4D" w:rsidRDefault="00C53C72" w:rsidP="00C53C72">
            <w:pPr>
              <w:numPr>
                <w:ilvl w:val="0"/>
                <w:numId w:val="32"/>
              </w:numPr>
              <w:spacing w:line="216" w:lineRule="auto"/>
              <w:rPr>
                <w:rFonts w:cstheme="minorHAnsi"/>
                <w:i/>
                <w:sz w:val="18"/>
                <w:szCs w:val="18"/>
              </w:rPr>
            </w:pPr>
            <w:r w:rsidRPr="005D1B4D">
              <w:rPr>
                <w:rFonts w:cstheme="minorHAnsi"/>
                <w:i/>
                <w:sz w:val="18"/>
                <w:szCs w:val="18"/>
                <w:lang w:eastAsia="sk-SK"/>
              </w:rPr>
              <w:t xml:space="preserve">prínos záverečnej práce pre daný študijný odbor v závislosti od jej charakteru a stupňa štúdia (pri hodnotení bakalárskej práce sa hodnotí, či </w:t>
            </w:r>
            <w:r w:rsidRPr="005D1B4D">
              <w:rPr>
                <w:rFonts w:cstheme="minorHAnsi"/>
                <w:i/>
                <w:sz w:val="18"/>
                <w:szCs w:val="18"/>
              </w:rPr>
              <w:t xml:space="preserve">študent pri jej </w:t>
            </w:r>
            <w:r w:rsidRPr="005D1B4D">
              <w:rPr>
                <w:rFonts w:cstheme="minorHAnsi"/>
                <w:i/>
                <w:sz w:val="18"/>
                <w:szCs w:val="18"/>
              </w:rPr>
              <w:lastRenderedPageBreak/>
              <w:t>koncipovaní adekvátne preukázal schopnosť tvorivo pracovať v študijnom odbore, v ktorom absolvoval študijný program, reflektuje sa stupeň preukázania znalostí a vedomostí o problematike, posudzujú sa schopnosti uplatnené pri zhromažďovaní, interpretácii a spracúvaní základnej odbornej literatúry, prípadne to, do akej miery študent zvládol aplikáciu teoretických východísk v praxi a či hypotézy uvádzané v práci sú verifikovateľné;</w:t>
            </w:r>
          </w:p>
          <w:p w14:paraId="16637DDE" w14:textId="77777777" w:rsidR="00C53C72" w:rsidRPr="005D1B4D" w:rsidRDefault="00C53C72" w:rsidP="00C53C72">
            <w:pPr>
              <w:numPr>
                <w:ilvl w:val="0"/>
                <w:numId w:val="32"/>
              </w:numPr>
              <w:spacing w:line="216" w:lineRule="auto"/>
              <w:rPr>
                <w:rFonts w:cstheme="minorHAnsi"/>
                <w:i/>
                <w:sz w:val="18"/>
                <w:szCs w:val="18"/>
                <w:lang w:eastAsia="sk-SK"/>
              </w:rPr>
            </w:pPr>
            <w:r w:rsidRPr="005D1B4D">
              <w:rPr>
                <w:rFonts w:cstheme="minorHAnsi"/>
                <w:i/>
                <w:sz w:val="18"/>
                <w:szCs w:val="18"/>
                <w:lang w:eastAsia="sk-SK"/>
              </w:rPr>
              <w:t>originálnosť práce (záverečná práca nesmie mať charakter plagiátu, nesmie narúšať autorské práva iných autorov), súčasťou dokumentácie k obhajobe záverečnej práce ako predmetu štátnej skúšky je aj protokol originality z centrálneho registra, k výsledkom ktorého sa školiteľ a oponent vyjadrujú vo svojich posudkoch;</w:t>
            </w:r>
          </w:p>
          <w:p w14:paraId="01E07090" w14:textId="77777777" w:rsidR="00C53C72" w:rsidRPr="005D1B4D" w:rsidRDefault="00C53C72" w:rsidP="00C53C72">
            <w:pPr>
              <w:numPr>
                <w:ilvl w:val="0"/>
                <w:numId w:val="32"/>
              </w:numPr>
              <w:spacing w:line="216" w:lineRule="auto"/>
              <w:rPr>
                <w:rFonts w:cstheme="minorHAnsi"/>
                <w:i/>
                <w:sz w:val="18"/>
                <w:szCs w:val="18"/>
                <w:lang w:eastAsia="sk-SK"/>
              </w:rPr>
            </w:pPr>
            <w:r w:rsidRPr="005D1B4D">
              <w:rPr>
                <w:rFonts w:cstheme="minorHAnsi"/>
                <w:i/>
                <w:sz w:val="18"/>
                <w:szCs w:val="18"/>
                <w:lang w:eastAsia="sk-SK"/>
              </w:rPr>
              <w:t>správnosť a korektnosť citovania použitých informačných zdrojov, výsledkov výskumu iných autorov a autorských kolektívov, správnosť opisu metód a pracovných postupov iných autorov alebo autorských kolektívov;</w:t>
            </w:r>
          </w:p>
          <w:p w14:paraId="1A4AFFA9" w14:textId="5B1BC20B" w:rsidR="00C53C72" w:rsidRPr="005D1B4D" w:rsidRDefault="00C53C72" w:rsidP="00C53C72">
            <w:pPr>
              <w:numPr>
                <w:ilvl w:val="0"/>
                <w:numId w:val="32"/>
              </w:numPr>
              <w:spacing w:line="216" w:lineRule="auto"/>
              <w:rPr>
                <w:rFonts w:cstheme="minorHAnsi"/>
                <w:i/>
                <w:sz w:val="18"/>
                <w:szCs w:val="18"/>
                <w:lang w:eastAsia="sk-SK"/>
              </w:rPr>
            </w:pPr>
            <w:r w:rsidRPr="005D1B4D">
              <w:rPr>
                <w:rFonts w:cstheme="minorHAnsi"/>
                <w:i/>
                <w:sz w:val="18"/>
                <w:szCs w:val="18"/>
                <w:lang w:eastAsia="sk-SK"/>
              </w:rPr>
              <w:t xml:space="preserve">súlad štruktúry záverečnej práce s predpísanou skladbou definovanou </w:t>
            </w:r>
            <w:r w:rsidRPr="005D1B4D">
              <w:rPr>
                <w:rFonts w:cstheme="minorHAnsi"/>
                <w:i/>
                <w:sz w:val="18"/>
                <w:szCs w:val="18"/>
              </w:rPr>
              <w:t xml:space="preserve">Vnútorným predpisom </w:t>
            </w:r>
            <w:r w:rsidR="00481C96">
              <w:rPr>
                <w:rFonts w:cstheme="minorHAnsi"/>
                <w:i/>
                <w:sz w:val="18"/>
                <w:szCs w:val="18"/>
              </w:rPr>
              <w:t xml:space="preserve">FiF UK </w:t>
            </w:r>
            <w:r w:rsidRPr="005D1B4D">
              <w:rPr>
                <w:rFonts w:cstheme="minorHAnsi"/>
                <w:i/>
                <w:sz w:val="18"/>
                <w:szCs w:val="18"/>
              </w:rPr>
              <w:t xml:space="preserve">č. </w:t>
            </w:r>
            <w:r w:rsidRPr="00CF2FCE">
              <w:rPr>
                <w:rFonts w:ascii="Calibri" w:eastAsia="Calibri" w:hAnsi="Calibri" w:cs="Calibri"/>
                <w:i/>
                <w:iCs/>
                <w:sz w:val="18"/>
                <w:szCs w:val="18"/>
              </w:rPr>
              <w:t>5/2020</w:t>
            </w:r>
            <w:r w:rsidR="00481C96">
              <w:rPr>
                <w:rFonts w:cstheme="minorHAnsi"/>
                <w:i/>
                <w:sz w:val="18"/>
                <w:szCs w:val="18"/>
              </w:rPr>
              <w:t xml:space="preserve"> a UK č. 12/2013;</w:t>
            </w:r>
          </w:p>
          <w:p w14:paraId="4A3EA47A" w14:textId="77777777" w:rsidR="00C53C72" w:rsidRPr="005D1B4D" w:rsidRDefault="00C53C72" w:rsidP="00C53C72">
            <w:pPr>
              <w:numPr>
                <w:ilvl w:val="0"/>
                <w:numId w:val="32"/>
              </w:numPr>
              <w:spacing w:line="216" w:lineRule="auto"/>
              <w:rPr>
                <w:rFonts w:cstheme="minorHAnsi"/>
                <w:i/>
                <w:sz w:val="18"/>
                <w:szCs w:val="18"/>
                <w:lang w:eastAsia="sk-SK"/>
              </w:rPr>
            </w:pPr>
            <w:r w:rsidRPr="005D1B4D">
              <w:rPr>
                <w:rFonts w:cstheme="minorHAnsi"/>
                <w:i/>
                <w:sz w:val="18"/>
                <w:szCs w:val="18"/>
              </w:rPr>
              <w:t>rešpektovanie odporúčaného rozsahu záverečnej práce (odporúčaný rozsah bakalárskej práce je spravidla 30 – 40 normostrán – 54 000 až 72 000 znakov vrátane medzier), primeranosť rozsahu práce posudzuje jej školiteľ;</w:t>
            </w:r>
          </w:p>
          <w:p w14:paraId="6038C1FF" w14:textId="77777777" w:rsidR="00C53C72" w:rsidRPr="005D1B4D" w:rsidRDefault="00C53C72" w:rsidP="00C53C72">
            <w:pPr>
              <w:numPr>
                <w:ilvl w:val="0"/>
                <w:numId w:val="32"/>
              </w:numPr>
              <w:spacing w:line="216" w:lineRule="auto"/>
              <w:rPr>
                <w:rFonts w:cstheme="minorHAnsi"/>
                <w:i/>
                <w:sz w:val="18"/>
                <w:szCs w:val="18"/>
                <w:lang w:eastAsia="sk-SK"/>
              </w:rPr>
            </w:pPr>
            <w:r w:rsidRPr="005D1B4D">
              <w:rPr>
                <w:rFonts w:cstheme="minorHAnsi"/>
                <w:i/>
                <w:sz w:val="18"/>
                <w:szCs w:val="18"/>
              </w:rPr>
              <w:t>jazyková a štylistická úroveň práce a formálna úprava;</w:t>
            </w:r>
          </w:p>
          <w:p w14:paraId="7C774021" w14:textId="77777777" w:rsidR="00C53C72" w:rsidRPr="005D1B4D" w:rsidRDefault="00C53C72" w:rsidP="00C53C72">
            <w:pPr>
              <w:numPr>
                <w:ilvl w:val="0"/>
                <w:numId w:val="32"/>
              </w:numPr>
              <w:spacing w:line="216" w:lineRule="auto"/>
              <w:rPr>
                <w:rFonts w:cstheme="minorHAnsi"/>
                <w:i/>
                <w:sz w:val="18"/>
                <w:szCs w:val="18"/>
                <w:lang w:eastAsia="sk-SK"/>
              </w:rPr>
            </w:pPr>
            <w:r w:rsidRPr="005D1B4D">
              <w:rPr>
                <w:rFonts w:cstheme="minorHAnsi"/>
                <w:i/>
                <w:sz w:val="18"/>
                <w:szCs w:val="18"/>
                <w:lang w:eastAsia="sk-SK"/>
              </w:rPr>
              <w:t>spôsob a forma obhajoby záverečnej práce a schopnosť študenta adekvátne reagovať na pripomienky a otázky v posudkoch školiteľa a oponenta.</w:t>
            </w:r>
          </w:p>
          <w:p w14:paraId="15226350" w14:textId="495557A3" w:rsidR="00C53C72" w:rsidRPr="00CF2FCE" w:rsidRDefault="00C53C72" w:rsidP="00A61956">
            <w:pPr>
              <w:spacing w:line="216" w:lineRule="auto"/>
              <w:rPr>
                <w:rFonts w:cstheme="minorHAnsi"/>
                <w:bCs/>
                <w:i/>
                <w:iCs/>
                <w:color w:val="7F7F7F" w:themeColor="text1" w:themeTint="80"/>
                <w:sz w:val="16"/>
                <w:szCs w:val="16"/>
                <w:lang w:eastAsia="sk-SK"/>
              </w:rPr>
            </w:pPr>
          </w:p>
        </w:tc>
        <w:tc>
          <w:tcPr>
            <w:tcW w:w="2696" w:type="dxa"/>
          </w:tcPr>
          <w:p w14:paraId="4349D566" w14:textId="5639AA2A" w:rsidR="003106B4" w:rsidRPr="00CF2FCE" w:rsidRDefault="003106B4" w:rsidP="00CB7D6A">
            <w:pPr>
              <w:spacing w:line="216" w:lineRule="auto"/>
              <w:rPr>
                <w:sz w:val="16"/>
                <w:szCs w:val="16"/>
              </w:rPr>
            </w:pPr>
            <w:r w:rsidRPr="00CF2FCE">
              <w:rPr>
                <w:rFonts w:ascii="Calibri" w:eastAsia="Calibri" w:hAnsi="Calibri" w:cs="Calibri"/>
                <w:i/>
                <w:iCs/>
                <w:sz w:val="16"/>
                <w:szCs w:val="16"/>
              </w:rPr>
              <w:lastRenderedPageBreak/>
              <w:t xml:space="preserve">Vnútorný predpis UK č. </w:t>
            </w:r>
            <w:r w:rsidR="004668BC">
              <w:rPr>
                <w:rFonts w:ascii="Calibri" w:eastAsia="Calibri" w:hAnsi="Calibri" w:cs="Calibri"/>
                <w:i/>
                <w:iCs/>
                <w:sz w:val="16"/>
                <w:szCs w:val="16"/>
              </w:rPr>
              <w:t>12/2013</w:t>
            </w:r>
            <w:r w:rsidRPr="00CF2FCE">
              <w:rPr>
                <w:rFonts w:ascii="Calibri" w:eastAsia="Calibri" w:hAnsi="Calibri" w:cs="Calibri"/>
                <w:i/>
                <w:iCs/>
                <w:sz w:val="16"/>
                <w:szCs w:val="16"/>
              </w:rPr>
              <w:t xml:space="preserve">: </w:t>
            </w:r>
            <w:hyperlink r:id="rId25">
              <w:r w:rsidRPr="00CF2FCE">
                <w:rPr>
                  <w:rStyle w:val="Hypertextovprepojenie"/>
                  <w:rFonts w:ascii="Calibri" w:eastAsia="Calibri" w:hAnsi="Calibri" w:cs="Calibri"/>
                  <w:i/>
                  <w:iCs/>
                  <w:color w:val="auto"/>
                  <w:sz w:val="16"/>
                  <w:szCs w:val="16"/>
                  <w:u w:val="none"/>
                </w:rPr>
                <w:t>https://uniba.sk/fileadmin/ruk/legislativa/2018/Vp_2018_07.pdf</w:t>
              </w:r>
            </w:hyperlink>
          </w:p>
          <w:p w14:paraId="028C82EC" w14:textId="77777777" w:rsidR="003106B4" w:rsidRPr="00CF2FCE" w:rsidRDefault="003106B4" w:rsidP="00CB7D6A">
            <w:pPr>
              <w:spacing w:line="216" w:lineRule="auto"/>
              <w:rPr>
                <w:rFonts w:ascii="Calibri" w:eastAsia="Calibri" w:hAnsi="Calibri" w:cs="Calibri"/>
                <w:i/>
                <w:iCs/>
                <w:sz w:val="16"/>
                <w:szCs w:val="16"/>
              </w:rPr>
            </w:pPr>
          </w:p>
          <w:p w14:paraId="4633D2BC" w14:textId="56D18517" w:rsidR="003106B4" w:rsidRPr="00CF2FCE" w:rsidRDefault="003106B4" w:rsidP="00CB7D6A">
            <w:pPr>
              <w:spacing w:line="216" w:lineRule="auto"/>
              <w:rPr>
                <w:i/>
                <w:iCs/>
                <w:sz w:val="16"/>
                <w:szCs w:val="16"/>
                <w:lang w:eastAsia="sk-SK"/>
              </w:rPr>
            </w:pPr>
            <w:r w:rsidRPr="00CF2FCE">
              <w:rPr>
                <w:i/>
                <w:iCs/>
                <w:sz w:val="16"/>
                <w:szCs w:val="16"/>
                <w:lang w:eastAsia="sk-SK"/>
              </w:rPr>
              <w:t xml:space="preserve">Vnútorný predpis </w:t>
            </w:r>
            <w:r w:rsidR="001A6B48" w:rsidRPr="00CF2FCE">
              <w:rPr>
                <w:i/>
                <w:iCs/>
                <w:sz w:val="16"/>
                <w:szCs w:val="16"/>
                <w:lang w:eastAsia="sk-SK"/>
              </w:rPr>
              <w:t xml:space="preserve">FiF UK č. </w:t>
            </w:r>
            <w:r w:rsidRPr="00CF2FCE">
              <w:rPr>
                <w:i/>
                <w:iCs/>
                <w:sz w:val="16"/>
                <w:szCs w:val="16"/>
                <w:lang w:eastAsia="sk-SK"/>
              </w:rPr>
              <w:t>5/2020</w:t>
            </w:r>
            <w:r w:rsidR="001A6B48" w:rsidRPr="00CF2FCE">
              <w:rPr>
                <w:i/>
                <w:iCs/>
                <w:sz w:val="16"/>
                <w:szCs w:val="16"/>
                <w:lang w:eastAsia="sk-SK"/>
              </w:rPr>
              <w:t>:</w:t>
            </w:r>
            <w:r w:rsidRPr="00CF2FCE">
              <w:rPr>
                <w:i/>
                <w:iCs/>
                <w:sz w:val="16"/>
                <w:szCs w:val="16"/>
                <w:lang w:eastAsia="sk-SK"/>
              </w:rPr>
              <w:t xml:space="preserve"> </w:t>
            </w:r>
          </w:p>
          <w:p w14:paraId="4D2845B8" w14:textId="77777777" w:rsidR="003106B4" w:rsidRPr="00CF2FCE" w:rsidRDefault="00785169" w:rsidP="00CB7D6A">
            <w:pPr>
              <w:spacing w:line="216" w:lineRule="auto"/>
              <w:rPr>
                <w:sz w:val="16"/>
                <w:szCs w:val="16"/>
              </w:rPr>
            </w:pPr>
            <w:hyperlink r:id="rId26">
              <w:r w:rsidR="003106B4" w:rsidRPr="00CF2FCE">
                <w:rPr>
                  <w:rStyle w:val="Hypertextovprepojenie"/>
                  <w:i/>
                  <w:iCs/>
                  <w:color w:val="auto"/>
                  <w:sz w:val="16"/>
                  <w:szCs w:val="16"/>
                  <w:u w:val="none"/>
                  <w:lang w:eastAsia="sk-SK"/>
                </w:rPr>
                <w:t>https://fphil.uniba.sk/fileadmin/fif/o_fakulte/dokumenty_vnutorne_predpisy/vnutorne_predpisy/vp_5_2020.pdf</w:t>
              </w:r>
            </w:hyperlink>
          </w:p>
          <w:p w14:paraId="1D07925E" w14:textId="77777777" w:rsidR="003106B4" w:rsidRPr="00CF2FCE" w:rsidRDefault="003106B4" w:rsidP="00CB7D6A">
            <w:pPr>
              <w:spacing w:line="216" w:lineRule="auto"/>
              <w:rPr>
                <w:i/>
                <w:iCs/>
                <w:sz w:val="16"/>
                <w:szCs w:val="16"/>
                <w:lang w:eastAsia="sk-SK"/>
              </w:rPr>
            </w:pPr>
          </w:p>
          <w:p w14:paraId="4686D08D" w14:textId="6EEE98AF" w:rsidR="003106B4" w:rsidRPr="00CF2FCE" w:rsidRDefault="003106B4" w:rsidP="00CB7D6A">
            <w:pPr>
              <w:spacing w:line="216" w:lineRule="auto"/>
              <w:contextualSpacing/>
              <w:rPr>
                <w:i/>
                <w:iCs/>
                <w:sz w:val="16"/>
                <w:szCs w:val="16"/>
                <w:lang w:eastAsia="sk-SK"/>
              </w:rPr>
            </w:pPr>
            <w:r w:rsidRPr="00CF2FCE">
              <w:rPr>
                <w:i/>
                <w:iCs/>
                <w:sz w:val="16"/>
                <w:szCs w:val="16"/>
                <w:lang w:eastAsia="sk-SK"/>
              </w:rPr>
              <w:t xml:space="preserve">Opis </w:t>
            </w:r>
            <w:r w:rsidR="001A6B48" w:rsidRPr="00CF2FCE">
              <w:rPr>
                <w:i/>
                <w:iCs/>
                <w:sz w:val="16"/>
                <w:szCs w:val="16"/>
                <w:lang w:eastAsia="sk-SK"/>
              </w:rPr>
              <w:t>študijného programu</w:t>
            </w:r>
            <w:r w:rsidRPr="00CF2FCE">
              <w:rPr>
                <w:i/>
                <w:iCs/>
                <w:sz w:val="16"/>
                <w:szCs w:val="16"/>
                <w:lang w:eastAsia="sk-SK"/>
              </w:rPr>
              <w:t xml:space="preserve"> </w:t>
            </w:r>
          </w:p>
          <w:p w14:paraId="733353B7" w14:textId="77777777" w:rsidR="001A6B48" w:rsidRPr="00CF2FCE" w:rsidRDefault="001A6B48" w:rsidP="00CB7D6A">
            <w:pPr>
              <w:spacing w:line="216" w:lineRule="auto"/>
              <w:contextualSpacing/>
              <w:rPr>
                <w:i/>
                <w:iCs/>
                <w:sz w:val="16"/>
                <w:szCs w:val="16"/>
                <w:lang w:eastAsia="sk-SK"/>
              </w:rPr>
            </w:pPr>
          </w:p>
          <w:p w14:paraId="6348C2F6" w14:textId="3CFB981A" w:rsidR="009B1D2F" w:rsidRPr="00CF2FCE" w:rsidRDefault="003106B4" w:rsidP="00CB7D6A">
            <w:pPr>
              <w:spacing w:line="216" w:lineRule="auto"/>
              <w:contextualSpacing/>
              <w:rPr>
                <w:rFonts w:cstheme="minorHAnsi"/>
                <w:sz w:val="16"/>
                <w:szCs w:val="16"/>
                <w:lang w:eastAsia="sk-SK"/>
              </w:rPr>
            </w:pPr>
            <w:r w:rsidRPr="00CF2FCE">
              <w:rPr>
                <w:i/>
                <w:iCs/>
                <w:sz w:val="16"/>
                <w:szCs w:val="16"/>
                <w:lang w:eastAsia="sk-SK"/>
              </w:rPr>
              <w:t>Odporúčaný študijný plán</w:t>
            </w:r>
          </w:p>
        </w:tc>
      </w:tr>
    </w:tbl>
    <w:p w14:paraId="72D38B74" w14:textId="3899CE76" w:rsidR="00FC5770" w:rsidRPr="00CF2FCE" w:rsidRDefault="00FC5770" w:rsidP="00CB7D6A">
      <w:pPr>
        <w:pStyle w:val="Default"/>
        <w:spacing w:line="216" w:lineRule="auto"/>
        <w:contextualSpacing/>
        <w:rPr>
          <w:rFonts w:asciiTheme="minorHAnsi" w:hAnsiTheme="minorHAnsi" w:cstheme="minorHAnsi"/>
          <w:sz w:val="18"/>
          <w:szCs w:val="18"/>
        </w:rPr>
      </w:pPr>
    </w:p>
    <w:p w14:paraId="38191B25" w14:textId="034233BC" w:rsidR="00E82D04" w:rsidRPr="00CF2FCE" w:rsidRDefault="00524792" w:rsidP="00CB7D6A">
      <w:pPr>
        <w:pStyle w:val="Odsekzoznamu"/>
        <w:numPr>
          <w:ilvl w:val="0"/>
          <w:numId w:val="15"/>
        </w:numPr>
        <w:spacing w:after="0" w:line="216" w:lineRule="auto"/>
        <w:ind w:left="426" w:hanging="426"/>
        <w:rPr>
          <w:rFonts w:cstheme="minorHAnsi"/>
          <w:b/>
          <w:bCs/>
          <w:sz w:val="18"/>
          <w:szCs w:val="18"/>
        </w:rPr>
      </w:pPr>
      <w:r w:rsidRPr="00CF2FCE">
        <w:rPr>
          <w:rFonts w:cstheme="minorHAnsi"/>
          <w:b/>
          <w:bCs/>
          <w:sz w:val="18"/>
          <w:szCs w:val="18"/>
        </w:rPr>
        <w:t xml:space="preserve">Samohodnotenie štandardu </w:t>
      </w:r>
      <w:r w:rsidR="00E82D04" w:rsidRPr="00CF2FCE">
        <w:rPr>
          <w:rFonts w:cstheme="minorHAnsi"/>
          <w:b/>
          <w:bCs/>
          <w:sz w:val="18"/>
          <w:szCs w:val="18"/>
        </w:rPr>
        <w:t xml:space="preserve">3 </w:t>
      </w:r>
      <w:r w:rsidR="000A67A7" w:rsidRPr="00CF2FCE">
        <w:rPr>
          <w:rFonts w:cstheme="minorHAnsi"/>
          <w:b/>
          <w:bCs/>
          <w:sz w:val="18"/>
          <w:szCs w:val="18"/>
        </w:rPr>
        <w:t>–</w:t>
      </w:r>
      <w:r w:rsidRPr="00CF2FCE">
        <w:rPr>
          <w:rFonts w:cstheme="minorHAnsi"/>
          <w:b/>
          <w:bCs/>
          <w:sz w:val="18"/>
          <w:szCs w:val="18"/>
        </w:rPr>
        <w:t xml:space="preserve"> </w:t>
      </w:r>
      <w:r w:rsidR="00E82D04" w:rsidRPr="00CF2FCE">
        <w:rPr>
          <w:rFonts w:cstheme="minorHAnsi"/>
          <w:b/>
          <w:bCs/>
          <w:sz w:val="18"/>
          <w:szCs w:val="18"/>
        </w:rPr>
        <w:t xml:space="preserve">Schvaľovanie študijného programu </w:t>
      </w:r>
    </w:p>
    <w:p w14:paraId="5988D967" w14:textId="77777777" w:rsidR="00280D07" w:rsidRPr="00CF2FCE" w:rsidRDefault="00280D07" w:rsidP="00CB7D6A">
      <w:pPr>
        <w:pStyle w:val="Odsekzoznamu"/>
        <w:spacing w:after="0" w:line="216" w:lineRule="auto"/>
        <w:ind w:left="284"/>
        <w:rPr>
          <w:rFonts w:cstheme="minorHAnsi"/>
          <w:b/>
          <w:bCs/>
          <w:sz w:val="18"/>
          <w:szCs w:val="18"/>
        </w:rPr>
      </w:pPr>
    </w:p>
    <w:p w14:paraId="3633206D" w14:textId="5B57975C" w:rsidR="00E82D04" w:rsidRPr="00CF2FCE" w:rsidRDefault="00524792" w:rsidP="00CB7D6A">
      <w:pPr>
        <w:spacing w:after="0" w:line="216" w:lineRule="auto"/>
        <w:jc w:val="both"/>
        <w:rPr>
          <w:rFonts w:cstheme="minorHAnsi"/>
          <w:sz w:val="18"/>
          <w:szCs w:val="18"/>
        </w:rPr>
      </w:pPr>
      <w:r w:rsidRPr="00CF2FCE">
        <w:rPr>
          <w:rFonts w:cstheme="minorHAnsi"/>
          <w:b/>
          <w:bCs/>
          <w:sz w:val="18"/>
          <w:szCs w:val="18"/>
        </w:rPr>
        <w:t xml:space="preserve">SP 3.1. </w:t>
      </w:r>
      <w:r w:rsidR="00E82D04" w:rsidRPr="00CF2FCE">
        <w:rPr>
          <w:rFonts w:cstheme="minorHAnsi"/>
          <w:sz w:val="18"/>
          <w:szCs w:val="18"/>
        </w:rPr>
        <w:t xml:space="preserve">Študijný program je schválený v súlade s formalizovanými procesmi vnútorného systému a je zaručené nezávislé, nezaujaté, objektívne, odborne fundované, transparentné a spravodlivé posúdenie návrhu a schválenie študijného programu, do ktorého sú zapojení študenti, zamestnávatelia a ďalšie zainteresované strany. Je zaručené, že </w:t>
      </w:r>
      <w:r w:rsidR="00E82D04" w:rsidRPr="005F1269">
        <w:rPr>
          <w:rFonts w:cstheme="minorHAnsi"/>
          <w:sz w:val="18"/>
          <w:szCs w:val="18"/>
        </w:rPr>
        <w:t>osoby posudzujúce a schvaľujúce študijný program sú iné ako osoby, ktoré pripravujú návrh študijného programu.</w:t>
      </w:r>
      <w:r w:rsidR="00E82D04" w:rsidRPr="00CF2FCE">
        <w:rPr>
          <w:rFonts w:cstheme="minorHAnsi"/>
          <w:sz w:val="18"/>
          <w:szCs w:val="18"/>
        </w:rPr>
        <w:t xml:space="preserve"> </w:t>
      </w:r>
    </w:p>
    <w:tbl>
      <w:tblPr>
        <w:tblStyle w:val="Tabukasmriekou3"/>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9B1D2F" w:rsidRPr="00CF2FCE" w14:paraId="0A44654A" w14:textId="77777777" w:rsidTr="00405D63">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48325E35" w14:textId="77777777" w:rsidR="009B1D2F" w:rsidRPr="00CF2FCE" w:rsidRDefault="009B1D2F" w:rsidP="00CB7D6A">
            <w:pPr>
              <w:spacing w:line="216" w:lineRule="auto"/>
              <w:contextualSpacing/>
              <w:rPr>
                <w:rFonts w:cstheme="minorHAnsi"/>
                <w:b w:val="0"/>
                <w:bCs w:val="0"/>
                <w:i/>
                <w:iCs/>
                <w:color w:val="808080" w:themeColor="background1" w:themeShade="80"/>
                <w:sz w:val="16"/>
                <w:szCs w:val="16"/>
              </w:rPr>
            </w:pPr>
            <w:r w:rsidRPr="00CF2FCE">
              <w:rPr>
                <w:rFonts w:cstheme="minorHAnsi"/>
                <w:b w:val="0"/>
                <w:bCs w:val="0"/>
                <w:i/>
                <w:iCs/>
                <w:color w:val="808080" w:themeColor="background1" w:themeShade="80"/>
                <w:sz w:val="16"/>
                <w:szCs w:val="16"/>
              </w:rPr>
              <w:t>Samohodnotenie plnenia</w:t>
            </w:r>
          </w:p>
        </w:tc>
        <w:tc>
          <w:tcPr>
            <w:tcW w:w="2696" w:type="dxa"/>
            <w:tcBorders>
              <w:top w:val="none" w:sz="0" w:space="0" w:color="auto"/>
              <w:left w:val="none" w:sz="0" w:space="0" w:color="auto"/>
              <w:right w:val="none" w:sz="0" w:space="0" w:color="auto"/>
            </w:tcBorders>
          </w:tcPr>
          <w:p w14:paraId="4F54FB95" w14:textId="77777777" w:rsidR="009B1D2F" w:rsidRPr="00CF2FCE" w:rsidRDefault="009B1D2F" w:rsidP="00CB7D6A">
            <w:pPr>
              <w:spacing w:line="216" w:lineRule="auto"/>
              <w:contextualSpacing/>
              <w:rPr>
                <w:rFonts w:cstheme="minorHAnsi"/>
                <w:b w:val="0"/>
                <w:bCs w:val="0"/>
                <w:i/>
                <w:iCs/>
                <w:color w:val="808080" w:themeColor="background1" w:themeShade="80"/>
                <w:sz w:val="16"/>
                <w:szCs w:val="16"/>
              </w:rPr>
            </w:pPr>
            <w:r w:rsidRPr="00CF2FCE">
              <w:rPr>
                <w:rFonts w:cstheme="minorHAnsi"/>
                <w:b w:val="0"/>
                <w:bCs w:val="0"/>
                <w:i/>
                <w:iCs/>
                <w:color w:val="808080" w:themeColor="background1" w:themeShade="80"/>
                <w:sz w:val="16"/>
                <w:szCs w:val="16"/>
                <w:lang w:eastAsia="sk-SK"/>
              </w:rPr>
              <w:t>Odkazy na dôkazy</w:t>
            </w:r>
          </w:p>
        </w:tc>
      </w:tr>
      <w:tr w:rsidR="009B1D2F" w:rsidRPr="00CF2FCE" w14:paraId="1FD32937" w14:textId="77777777" w:rsidTr="00503B58">
        <w:trPr>
          <w:trHeight w:val="3252"/>
        </w:trPr>
        <w:tc>
          <w:tcPr>
            <w:tcW w:w="7085" w:type="dxa"/>
          </w:tcPr>
          <w:p w14:paraId="3F7EA5B9" w14:textId="617DC714" w:rsidR="0006505E" w:rsidRPr="00CF2FCE" w:rsidRDefault="0006505E" w:rsidP="00CB7D6A">
            <w:pPr>
              <w:spacing w:line="216" w:lineRule="auto"/>
              <w:contextualSpacing/>
              <w:rPr>
                <w:i/>
                <w:iCs/>
                <w:sz w:val="18"/>
                <w:szCs w:val="18"/>
                <w:lang w:eastAsia="sk-SK"/>
              </w:rPr>
            </w:pPr>
            <w:r w:rsidRPr="00CF2FCE">
              <w:rPr>
                <w:i/>
                <w:iCs/>
                <w:sz w:val="18"/>
                <w:szCs w:val="18"/>
                <w:lang w:eastAsia="sk-SK"/>
              </w:rPr>
              <w:t>Vnútorný systém UK v súčasnosti prebieha procesom zosúlaďovania s akreditačnými štandardami zverejnenými SAAVŠ 25. 7. 2020 tak, aby bol zosúladený najneskôr k zákonne stanovenému termínu 31. 8. 2022. Súčasťou zosúladeného vnútorného systému bude aj formalizovaný proces schvaľovania návrhu nového študijného programu, ako aj systémové vytvorenie permanentnej vnútornej štruktúry na posudzovanie a schvaľovanie študijného programu, ktorá bude napĺňať požiadavky akreditačného štandardu.</w:t>
            </w:r>
          </w:p>
          <w:p w14:paraId="5F4A752B" w14:textId="77777777" w:rsidR="0006505E" w:rsidRPr="00CF2FCE" w:rsidRDefault="0006505E" w:rsidP="00CB7D6A">
            <w:pPr>
              <w:spacing w:line="216" w:lineRule="auto"/>
              <w:contextualSpacing/>
              <w:rPr>
                <w:i/>
                <w:iCs/>
                <w:sz w:val="18"/>
                <w:szCs w:val="18"/>
                <w:lang w:eastAsia="sk-SK"/>
              </w:rPr>
            </w:pPr>
          </w:p>
          <w:p w14:paraId="20A392F4" w14:textId="42980A70" w:rsidR="009B1D2F" w:rsidRPr="00CF2FCE" w:rsidRDefault="005F1269" w:rsidP="000901DA">
            <w:pPr>
              <w:spacing w:line="216" w:lineRule="auto"/>
              <w:contextualSpacing/>
              <w:rPr>
                <w:rFonts w:cstheme="minorHAnsi"/>
                <w:bCs/>
                <w:i/>
                <w:iCs/>
                <w:color w:val="7F7F7F" w:themeColor="text1" w:themeTint="80"/>
                <w:sz w:val="16"/>
                <w:szCs w:val="16"/>
                <w:lang w:eastAsia="sk-SK"/>
              </w:rPr>
            </w:pPr>
            <w:r w:rsidRPr="00CB31DD">
              <w:rPr>
                <w:i/>
                <w:iCs/>
                <w:sz w:val="18"/>
                <w:szCs w:val="18"/>
                <w:lang w:eastAsia="sk-SK"/>
              </w:rPr>
              <w:t xml:space="preserve">V prechodnom období do 31. marca 2021 je plnenie akreditačného štandardu zabezpečené dodržiavaním </w:t>
            </w:r>
            <w:r w:rsidRPr="000901DA">
              <w:rPr>
                <w:i/>
                <w:iCs/>
                <w:sz w:val="18"/>
                <w:szCs w:val="18"/>
                <w:lang w:eastAsia="sk-SK"/>
              </w:rPr>
              <w:t xml:space="preserve">Vnútorného predpisu UK č. </w:t>
            </w:r>
            <w:r w:rsidR="000901DA" w:rsidRPr="000901DA">
              <w:rPr>
                <w:i/>
                <w:iCs/>
                <w:sz w:val="18"/>
                <w:szCs w:val="18"/>
                <w:lang w:eastAsia="sk-SK"/>
              </w:rPr>
              <w:t>3</w:t>
            </w:r>
            <w:r w:rsidRPr="000901DA">
              <w:rPr>
                <w:i/>
                <w:iCs/>
                <w:sz w:val="18"/>
                <w:szCs w:val="18"/>
                <w:lang w:eastAsia="sk-SK"/>
              </w:rPr>
              <w:t>/202</w:t>
            </w:r>
            <w:r w:rsidR="000901DA" w:rsidRPr="000901DA">
              <w:rPr>
                <w:i/>
                <w:iCs/>
                <w:sz w:val="18"/>
                <w:szCs w:val="18"/>
                <w:lang w:eastAsia="sk-SK"/>
              </w:rPr>
              <w:t>1</w:t>
            </w:r>
            <w:r w:rsidRPr="000901DA">
              <w:rPr>
                <w:i/>
                <w:iCs/>
                <w:sz w:val="18"/>
                <w:szCs w:val="18"/>
                <w:lang w:eastAsia="sk-SK"/>
              </w:rPr>
              <w:t>, smernice rektora univerzity</w:t>
            </w:r>
            <w:r w:rsidRPr="00CB31DD">
              <w:rPr>
                <w:i/>
                <w:iCs/>
                <w:sz w:val="18"/>
                <w:szCs w:val="18"/>
                <w:lang w:eastAsia="sk-SK"/>
              </w:rPr>
              <w:t>, ktorá upravuje proces posudzovania a schvaľovania návrhov študijných programov na UK a Vnútorného predpisu 4/2021 Smernica dekana FiF UK, ktorou sa zriaďuje Dočasná akreditačná rada Univerzity Komenského, Filozofickej fakulty. Na základe týchto smerníc bol návrh študijného programu posúdený a schválený Dočasnou akreditačnou radou, ktorá sa skladá z nezávislých odborníkov, zahraničného člena, zástupcu relevantného zamestnávateľa a študenta.</w:t>
            </w:r>
          </w:p>
        </w:tc>
        <w:tc>
          <w:tcPr>
            <w:tcW w:w="2696" w:type="dxa"/>
          </w:tcPr>
          <w:p w14:paraId="245BD235" w14:textId="3381A7C1" w:rsidR="00631B1E" w:rsidRPr="00CF2FCE" w:rsidRDefault="00631B1E" w:rsidP="00631B1E">
            <w:pPr>
              <w:spacing w:line="216" w:lineRule="auto"/>
              <w:contextualSpacing/>
              <w:rPr>
                <w:i/>
                <w:iCs/>
                <w:sz w:val="16"/>
                <w:szCs w:val="16"/>
                <w:lang w:eastAsia="sk-SK"/>
              </w:rPr>
            </w:pPr>
            <w:r w:rsidRPr="00CF2FCE">
              <w:rPr>
                <w:i/>
                <w:iCs/>
                <w:sz w:val="16"/>
                <w:szCs w:val="16"/>
                <w:lang w:eastAsia="sk-SK"/>
              </w:rPr>
              <w:t>Vnútorný</w:t>
            </w:r>
            <w:r>
              <w:rPr>
                <w:i/>
                <w:iCs/>
                <w:sz w:val="16"/>
                <w:szCs w:val="16"/>
                <w:lang w:eastAsia="sk-SK"/>
              </w:rPr>
              <w:t xml:space="preserve"> </w:t>
            </w:r>
            <w:r w:rsidRPr="00CF2FCE">
              <w:rPr>
                <w:i/>
                <w:iCs/>
                <w:sz w:val="16"/>
                <w:szCs w:val="16"/>
                <w:lang w:eastAsia="sk-SK"/>
              </w:rPr>
              <w:t xml:space="preserve">predpis UK č. </w:t>
            </w:r>
            <w:r w:rsidR="000901DA">
              <w:rPr>
                <w:i/>
                <w:iCs/>
                <w:sz w:val="16"/>
                <w:szCs w:val="16"/>
                <w:lang w:eastAsia="sk-SK"/>
              </w:rPr>
              <w:t>3</w:t>
            </w:r>
            <w:r w:rsidRPr="00CF2FCE">
              <w:rPr>
                <w:i/>
                <w:iCs/>
                <w:sz w:val="16"/>
                <w:szCs w:val="16"/>
                <w:lang w:eastAsia="sk-SK"/>
              </w:rPr>
              <w:t>/202</w:t>
            </w:r>
            <w:r w:rsidR="000901DA">
              <w:rPr>
                <w:i/>
                <w:iCs/>
                <w:sz w:val="16"/>
                <w:szCs w:val="16"/>
                <w:lang w:eastAsia="sk-SK"/>
              </w:rPr>
              <w:t>1</w:t>
            </w:r>
            <w:r w:rsidRPr="00CF2FCE">
              <w:rPr>
                <w:i/>
                <w:iCs/>
                <w:sz w:val="16"/>
                <w:szCs w:val="16"/>
                <w:lang w:eastAsia="sk-SK"/>
              </w:rPr>
              <w:t>:</w:t>
            </w:r>
          </w:p>
          <w:p w14:paraId="719C0847" w14:textId="7ED1553A" w:rsidR="00631B1E" w:rsidRPr="000901DA" w:rsidRDefault="000901DA" w:rsidP="00631B1E">
            <w:pPr>
              <w:spacing w:line="216" w:lineRule="auto"/>
              <w:contextualSpacing/>
              <w:rPr>
                <w:i/>
                <w:iCs/>
                <w:sz w:val="16"/>
                <w:szCs w:val="16"/>
                <w:lang w:eastAsia="sk-SK"/>
              </w:rPr>
            </w:pPr>
            <w:r w:rsidRPr="000901DA">
              <w:rPr>
                <w:i/>
                <w:iCs/>
                <w:sz w:val="16"/>
                <w:szCs w:val="16"/>
                <w:lang w:eastAsia="sk-SK"/>
              </w:rPr>
              <w:t>https://uniba.sk/fileadmin/ruk/legislativa/2021/Vp_2021_03.pdf</w:t>
            </w:r>
          </w:p>
          <w:p w14:paraId="09F68182" w14:textId="77777777" w:rsidR="00631B1E" w:rsidRPr="00CF2FCE" w:rsidRDefault="00631B1E" w:rsidP="00631B1E">
            <w:pPr>
              <w:spacing w:line="216" w:lineRule="auto"/>
              <w:contextualSpacing/>
              <w:rPr>
                <w:i/>
                <w:iCs/>
                <w:sz w:val="16"/>
                <w:szCs w:val="16"/>
                <w:lang w:eastAsia="sk-SK"/>
              </w:rPr>
            </w:pPr>
          </w:p>
          <w:p w14:paraId="50D3197D" w14:textId="77777777" w:rsidR="00631B1E" w:rsidRPr="00CB31DD" w:rsidRDefault="00631B1E" w:rsidP="00631B1E">
            <w:pPr>
              <w:spacing w:line="216" w:lineRule="auto"/>
              <w:contextualSpacing/>
              <w:rPr>
                <w:i/>
                <w:iCs/>
                <w:sz w:val="16"/>
                <w:szCs w:val="16"/>
                <w:lang w:eastAsia="sk-SK"/>
              </w:rPr>
            </w:pPr>
            <w:r w:rsidRPr="00CB31DD">
              <w:rPr>
                <w:i/>
                <w:iCs/>
                <w:sz w:val="16"/>
                <w:szCs w:val="16"/>
                <w:lang w:eastAsia="sk-SK"/>
              </w:rPr>
              <w:t>Vnútorný predpis FiF UK 4/2021 https://fphil.uniba.sk/fileadmin/fif/o_fakulte/dokumenty_vnutorne_predpisy/vnutorne_predpisy/vp_4_2021.pdf</w:t>
            </w:r>
          </w:p>
          <w:p w14:paraId="4D85B244" w14:textId="77777777" w:rsidR="00631B1E" w:rsidRDefault="00631B1E" w:rsidP="00631B1E">
            <w:pPr>
              <w:spacing w:line="216" w:lineRule="auto"/>
              <w:contextualSpacing/>
              <w:rPr>
                <w:i/>
                <w:iCs/>
                <w:sz w:val="16"/>
                <w:szCs w:val="16"/>
                <w:lang w:eastAsia="sk-SK"/>
              </w:rPr>
            </w:pPr>
          </w:p>
          <w:p w14:paraId="1D14BD16" w14:textId="77777777" w:rsidR="00631B1E" w:rsidRDefault="00631B1E" w:rsidP="00631B1E">
            <w:pPr>
              <w:spacing w:line="216" w:lineRule="auto"/>
              <w:contextualSpacing/>
              <w:rPr>
                <w:i/>
                <w:iCs/>
                <w:sz w:val="16"/>
                <w:szCs w:val="16"/>
                <w:lang w:eastAsia="sk-SK"/>
              </w:rPr>
            </w:pPr>
            <w:r>
              <w:rPr>
                <w:i/>
                <w:iCs/>
                <w:sz w:val="16"/>
                <w:szCs w:val="16"/>
                <w:lang w:eastAsia="sk-SK"/>
              </w:rPr>
              <w:t xml:space="preserve">Dočasná akreditačná rada FiF UK: </w:t>
            </w:r>
            <w:r w:rsidRPr="007F28C6">
              <w:rPr>
                <w:i/>
                <w:iCs/>
                <w:sz w:val="16"/>
                <w:szCs w:val="16"/>
                <w:lang w:eastAsia="sk-SK"/>
              </w:rPr>
              <w:t>https://fphil.uniba.sk/o-fakulte/docasna-akreditacna-rada/</w:t>
            </w:r>
          </w:p>
          <w:p w14:paraId="3FA6BB6D" w14:textId="77777777" w:rsidR="00631B1E" w:rsidRDefault="00631B1E" w:rsidP="00631B1E">
            <w:pPr>
              <w:spacing w:line="216" w:lineRule="auto"/>
              <w:contextualSpacing/>
              <w:rPr>
                <w:i/>
                <w:iCs/>
                <w:sz w:val="16"/>
                <w:szCs w:val="16"/>
                <w:lang w:eastAsia="sk-SK"/>
              </w:rPr>
            </w:pPr>
          </w:p>
          <w:p w14:paraId="7A71148B" w14:textId="5A8B98AA" w:rsidR="00631B1E" w:rsidRPr="00CF2FCE" w:rsidRDefault="00631B1E" w:rsidP="00631B1E">
            <w:pPr>
              <w:spacing w:line="216" w:lineRule="auto"/>
              <w:contextualSpacing/>
              <w:rPr>
                <w:i/>
                <w:iCs/>
                <w:sz w:val="16"/>
                <w:szCs w:val="16"/>
                <w:lang w:eastAsia="sk-SK"/>
              </w:rPr>
            </w:pPr>
            <w:r w:rsidRPr="00CF2FCE">
              <w:rPr>
                <w:i/>
                <w:iCs/>
                <w:sz w:val="16"/>
                <w:szCs w:val="16"/>
                <w:lang w:eastAsia="sk-SK"/>
              </w:rPr>
              <w:t>Záznamy o priebehu a výsledkoch schvaľovania študijného programu</w:t>
            </w:r>
            <w:r w:rsidR="00567993">
              <w:rPr>
                <w:i/>
                <w:iCs/>
                <w:sz w:val="16"/>
                <w:szCs w:val="16"/>
                <w:lang w:eastAsia="sk-SK"/>
              </w:rPr>
              <w:t xml:space="preserve">: </w:t>
            </w:r>
            <w:r w:rsidR="00567993" w:rsidRPr="00567993">
              <w:rPr>
                <w:i/>
                <w:iCs/>
                <w:sz w:val="16"/>
                <w:szCs w:val="16"/>
                <w:lang w:eastAsia="sk-SK"/>
              </w:rPr>
              <w:t>https://fphil.uniba.sk/o-fakulte/docasna-akreditacna-rada/dokumenty-a-zapisnice-zo-zasadnuti/</w:t>
            </w:r>
          </w:p>
          <w:p w14:paraId="5F2E116E" w14:textId="77777777" w:rsidR="00631B1E" w:rsidRPr="00CF2FCE" w:rsidRDefault="00631B1E" w:rsidP="00631B1E">
            <w:pPr>
              <w:spacing w:line="216" w:lineRule="auto"/>
              <w:contextualSpacing/>
              <w:rPr>
                <w:i/>
                <w:iCs/>
                <w:sz w:val="16"/>
                <w:szCs w:val="16"/>
                <w:lang w:eastAsia="sk-SK"/>
              </w:rPr>
            </w:pPr>
          </w:p>
          <w:p w14:paraId="055F8966" w14:textId="77777777" w:rsidR="00631B1E" w:rsidRPr="00CF2FCE" w:rsidRDefault="00631B1E" w:rsidP="00631B1E">
            <w:pPr>
              <w:spacing w:line="216" w:lineRule="auto"/>
              <w:contextualSpacing/>
              <w:rPr>
                <w:i/>
                <w:iCs/>
                <w:sz w:val="16"/>
                <w:szCs w:val="16"/>
                <w:lang w:eastAsia="sk-SK"/>
              </w:rPr>
            </w:pPr>
            <w:r w:rsidRPr="00CF2FCE">
              <w:rPr>
                <w:i/>
                <w:iCs/>
                <w:sz w:val="16"/>
                <w:szCs w:val="16"/>
                <w:lang w:eastAsia="sk-SK"/>
              </w:rPr>
              <w:t>Záznam z rokovania Akreditačnej schvaľovacej rady UK</w:t>
            </w:r>
          </w:p>
          <w:p w14:paraId="6545D1E4" w14:textId="77777777" w:rsidR="009B1D2F" w:rsidRDefault="00631B1E" w:rsidP="00631B1E">
            <w:pPr>
              <w:spacing w:line="216" w:lineRule="auto"/>
              <w:contextualSpacing/>
              <w:rPr>
                <w:i/>
                <w:iCs/>
                <w:sz w:val="16"/>
                <w:szCs w:val="16"/>
                <w:lang w:eastAsia="sk-SK"/>
              </w:rPr>
            </w:pPr>
            <w:r w:rsidRPr="00CF2FCE">
              <w:rPr>
                <w:i/>
                <w:iCs/>
                <w:sz w:val="16"/>
                <w:szCs w:val="16"/>
                <w:lang w:eastAsia="sk-SK"/>
              </w:rPr>
              <w:t>Rozhodnutie Akreditačnej schvaľovacej rady UK</w:t>
            </w:r>
          </w:p>
          <w:p w14:paraId="3E495F20" w14:textId="359D35A4" w:rsidR="00FB174F" w:rsidRPr="00CF2FCE" w:rsidRDefault="00FB174F" w:rsidP="00631B1E">
            <w:pPr>
              <w:spacing w:line="216" w:lineRule="auto"/>
              <w:contextualSpacing/>
              <w:rPr>
                <w:rFonts w:cstheme="minorHAnsi"/>
                <w:sz w:val="16"/>
                <w:szCs w:val="16"/>
                <w:lang w:eastAsia="sk-SK"/>
              </w:rPr>
            </w:pPr>
            <w:hyperlink r:id="rId27" w:tgtFrame="_blank" w:history="1">
              <w:r>
                <w:rPr>
                  <w:rStyle w:val="normaltextrun"/>
                  <w:rFonts w:ascii="Calibri" w:hAnsi="Calibri" w:cs="Calibri"/>
                  <w:i/>
                  <w:iCs/>
                  <w:sz w:val="16"/>
                  <w:szCs w:val="16"/>
                </w:rPr>
                <w:t>https</w:t>
              </w:r>
              <w:r>
                <w:rPr>
                  <w:rStyle w:val="normaltextrun"/>
                  <w:rFonts w:ascii="Calibri" w:hAnsi="Calibri" w:cs="Calibri"/>
                  <w:i/>
                  <w:iCs/>
                  <w:sz w:val="16"/>
                  <w:szCs w:val="16"/>
                  <w:lang w:val="en-US"/>
                </w:rPr>
                <w:t>://</w:t>
              </w:r>
              <w:r>
                <w:rPr>
                  <w:rStyle w:val="normaltextrun"/>
                  <w:rFonts w:ascii="Calibri" w:hAnsi="Calibri" w:cs="Calibri"/>
                  <w:i/>
                  <w:iCs/>
                  <w:sz w:val="16"/>
                  <w:szCs w:val="16"/>
                </w:rPr>
                <w:t>uniba.sk/dokumenty-dar</w:t>
              </w:r>
            </w:hyperlink>
            <w:bookmarkStart w:id="1" w:name="_GoBack"/>
            <w:bookmarkEnd w:id="1"/>
          </w:p>
        </w:tc>
      </w:tr>
    </w:tbl>
    <w:p w14:paraId="626FC219" w14:textId="77777777" w:rsidR="00E82D04" w:rsidRPr="00CF2FCE" w:rsidRDefault="00E82D04" w:rsidP="00CB7D6A">
      <w:pPr>
        <w:pStyle w:val="Default"/>
        <w:spacing w:line="216" w:lineRule="auto"/>
        <w:contextualSpacing/>
        <w:rPr>
          <w:rFonts w:asciiTheme="minorHAnsi" w:hAnsiTheme="minorHAnsi" w:cstheme="minorHAnsi"/>
          <w:sz w:val="18"/>
          <w:szCs w:val="18"/>
        </w:rPr>
      </w:pPr>
    </w:p>
    <w:p w14:paraId="735E7B45" w14:textId="1DC762F4" w:rsidR="00E82D04" w:rsidRPr="00CF2FCE" w:rsidRDefault="00524792" w:rsidP="00CB7D6A">
      <w:pPr>
        <w:pStyle w:val="Odsekzoznamu"/>
        <w:numPr>
          <w:ilvl w:val="0"/>
          <w:numId w:val="15"/>
        </w:numPr>
        <w:tabs>
          <w:tab w:val="left" w:pos="142"/>
        </w:tabs>
        <w:spacing w:after="0" w:line="216" w:lineRule="auto"/>
        <w:ind w:left="426" w:hanging="426"/>
        <w:rPr>
          <w:rFonts w:cstheme="minorHAnsi"/>
          <w:b/>
          <w:bCs/>
          <w:sz w:val="18"/>
          <w:szCs w:val="18"/>
        </w:rPr>
      </w:pPr>
      <w:r w:rsidRPr="00CF2FCE">
        <w:rPr>
          <w:rFonts w:cstheme="minorHAnsi"/>
          <w:b/>
          <w:bCs/>
          <w:sz w:val="18"/>
          <w:szCs w:val="18"/>
        </w:rPr>
        <w:t xml:space="preserve">Samohodnotenie štandardu </w:t>
      </w:r>
      <w:r w:rsidR="00E82D04" w:rsidRPr="00CF2FCE">
        <w:rPr>
          <w:rFonts w:cstheme="minorHAnsi"/>
          <w:b/>
          <w:bCs/>
          <w:sz w:val="18"/>
          <w:szCs w:val="18"/>
        </w:rPr>
        <w:t xml:space="preserve">4 </w:t>
      </w:r>
      <w:r w:rsidR="000A67A7" w:rsidRPr="00CF2FCE">
        <w:rPr>
          <w:rFonts w:cstheme="minorHAnsi"/>
          <w:b/>
          <w:bCs/>
          <w:sz w:val="18"/>
          <w:szCs w:val="18"/>
        </w:rPr>
        <w:t>–</w:t>
      </w:r>
      <w:r w:rsidRPr="00CF2FCE">
        <w:rPr>
          <w:rFonts w:cstheme="minorHAnsi"/>
          <w:b/>
          <w:bCs/>
          <w:sz w:val="18"/>
          <w:szCs w:val="18"/>
        </w:rPr>
        <w:t xml:space="preserve"> </w:t>
      </w:r>
      <w:r w:rsidR="00E82D04" w:rsidRPr="00CF2FCE">
        <w:rPr>
          <w:rFonts w:cstheme="minorHAnsi"/>
          <w:b/>
          <w:bCs/>
          <w:sz w:val="18"/>
          <w:szCs w:val="18"/>
        </w:rPr>
        <w:t xml:space="preserve">Učenie sa, vyučovanie a hodnotenie orientované na študenta </w:t>
      </w:r>
    </w:p>
    <w:p w14:paraId="7658AF6C" w14:textId="77777777" w:rsidR="005D6C13" w:rsidRPr="00CF2FCE" w:rsidRDefault="005D6C13" w:rsidP="00CB7D6A">
      <w:pPr>
        <w:spacing w:after="0" w:line="216" w:lineRule="auto"/>
        <w:rPr>
          <w:rFonts w:cstheme="minorHAnsi"/>
          <w:b/>
          <w:bCs/>
          <w:sz w:val="18"/>
          <w:szCs w:val="18"/>
        </w:rPr>
      </w:pPr>
    </w:p>
    <w:p w14:paraId="0AAC04C6" w14:textId="51C14520" w:rsidR="00E82D04" w:rsidRPr="00CF2FCE" w:rsidRDefault="00953D1C" w:rsidP="00CB7D6A">
      <w:pPr>
        <w:spacing w:after="0" w:line="216" w:lineRule="auto"/>
        <w:jc w:val="both"/>
        <w:rPr>
          <w:rFonts w:cstheme="minorHAnsi"/>
          <w:sz w:val="18"/>
          <w:szCs w:val="18"/>
        </w:rPr>
      </w:pPr>
      <w:r w:rsidRPr="00CF2FCE">
        <w:rPr>
          <w:rFonts w:cstheme="minorHAnsi"/>
          <w:b/>
          <w:bCs/>
          <w:sz w:val="18"/>
          <w:szCs w:val="18"/>
        </w:rPr>
        <w:t>SP 4.1.</w:t>
      </w:r>
      <w:r w:rsidRPr="00CF2FCE">
        <w:rPr>
          <w:rFonts w:cstheme="minorHAnsi"/>
          <w:sz w:val="18"/>
          <w:szCs w:val="18"/>
        </w:rPr>
        <w:t xml:space="preserve"> </w:t>
      </w:r>
      <w:r w:rsidR="00E82D04" w:rsidRPr="00CF2FCE">
        <w:rPr>
          <w:rFonts w:cstheme="minorHAnsi"/>
          <w:sz w:val="18"/>
          <w:szCs w:val="18"/>
        </w:rPr>
        <w:t xml:space="preserve">Pravidlá, formy a metódy vyučovania, učenia sa a hodnotenia študijných výsledkov v študijnom programe umožňujú dosahovanie výstupov vzdelávania pri rešpektovaní rozmanitosti študentov a ich potrieb. </w:t>
      </w:r>
    </w:p>
    <w:tbl>
      <w:tblPr>
        <w:tblStyle w:val="Tabukasmriekou3"/>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9B1D2F" w:rsidRPr="00CF2FCE" w14:paraId="7BFA1FF3" w14:textId="77777777" w:rsidTr="00405D63">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02E0ED9D" w14:textId="77777777" w:rsidR="009B1D2F" w:rsidRPr="00CF2FCE" w:rsidRDefault="009B1D2F" w:rsidP="00CB7D6A">
            <w:pPr>
              <w:spacing w:line="216" w:lineRule="auto"/>
              <w:contextualSpacing/>
              <w:rPr>
                <w:rFonts w:cstheme="minorHAnsi"/>
                <w:b w:val="0"/>
                <w:bCs w:val="0"/>
                <w:i/>
                <w:iCs/>
                <w:color w:val="808080" w:themeColor="background1" w:themeShade="80"/>
                <w:sz w:val="16"/>
                <w:szCs w:val="16"/>
              </w:rPr>
            </w:pPr>
            <w:r w:rsidRPr="00CF2FCE">
              <w:rPr>
                <w:rFonts w:cstheme="minorHAnsi"/>
                <w:b w:val="0"/>
                <w:bCs w:val="0"/>
                <w:i/>
                <w:iCs/>
                <w:color w:val="808080" w:themeColor="background1" w:themeShade="80"/>
                <w:sz w:val="16"/>
                <w:szCs w:val="16"/>
              </w:rPr>
              <w:t>Samohodnotenie plnenia</w:t>
            </w:r>
          </w:p>
        </w:tc>
        <w:tc>
          <w:tcPr>
            <w:tcW w:w="2696" w:type="dxa"/>
            <w:tcBorders>
              <w:top w:val="none" w:sz="0" w:space="0" w:color="auto"/>
              <w:left w:val="none" w:sz="0" w:space="0" w:color="auto"/>
              <w:right w:val="none" w:sz="0" w:space="0" w:color="auto"/>
            </w:tcBorders>
          </w:tcPr>
          <w:p w14:paraId="0A085038" w14:textId="77777777" w:rsidR="009B1D2F" w:rsidRPr="00CF2FCE" w:rsidRDefault="009B1D2F" w:rsidP="00CB7D6A">
            <w:pPr>
              <w:spacing w:line="216" w:lineRule="auto"/>
              <w:contextualSpacing/>
              <w:rPr>
                <w:rFonts w:cstheme="minorHAnsi"/>
                <w:b w:val="0"/>
                <w:bCs w:val="0"/>
                <w:i/>
                <w:iCs/>
                <w:color w:val="808080" w:themeColor="background1" w:themeShade="80"/>
                <w:sz w:val="16"/>
                <w:szCs w:val="16"/>
              </w:rPr>
            </w:pPr>
            <w:r w:rsidRPr="00CF2FCE">
              <w:rPr>
                <w:rFonts w:cstheme="minorHAnsi"/>
                <w:b w:val="0"/>
                <w:bCs w:val="0"/>
                <w:i/>
                <w:iCs/>
                <w:color w:val="808080" w:themeColor="background1" w:themeShade="80"/>
                <w:sz w:val="16"/>
                <w:szCs w:val="16"/>
                <w:lang w:eastAsia="sk-SK"/>
              </w:rPr>
              <w:t>Odkazy na dôkazy</w:t>
            </w:r>
          </w:p>
        </w:tc>
      </w:tr>
      <w:tr w:rsidR="009B1D2F" w:rsidRPr="00CF2FCE" w14:paraId="3165C6EF" w14:textId="77777777" w:rsidTr="00503B58">
        <w:trPr>
          <w:trHeight w:val="5343"/>
        </w:trPr>
        <w:tc>
          <w:tcPr>
            <w:tcW w:w="7085" w:type="dxa"/>
          </w:tcPr>
          <w:p w14:paraId="21A53303" w14:textId="620DEF13" w:rsidR="00E57470" w:rsidRPr="00CF2FCE" w:rsidRDefault="00E57470" w:rsidP="00CB7D6A">
            <w:pPr>
              <w:spacing w:line="216" w:lineRule="auto"/>
              <w:contextualSpacing/>
            </w:pPr>
            <w:r w:rsidRPr="00BE38B0">
              <w:rPr>
                <w:rFonts w:ascii="Calibri" w:eastAsia="Calibri" w:hAnsi="Calibri" w:cs="Calibri"/>
                <w:b/>
                <w:i/>
                <w:iCs/>
                <w:sz w:val="18"/>
                <w:szCs w:val="18"/>
              </w:rPr>
              <w:lastRenderedPageBreak/>
              <w:t>Formy a metódy vyučovania</w:t>
            </w:r>
            <w:r w:rsidRPr="00CF2FCE">
              <w:rPr>
                <w:rFonts w:ascii="Calibri" w:eastAsia="Calibri" w:hAnsi="Calibri" w:cs="Calibri"/>
                <w:i/>
                <w:iCs/>
                <w:sz w:val="18"/>
                <w:szCs w:val="18"/>
              </w:rPr>
              <w:t xml:space="preserve"> a učenia sa v študijnom programe sú nastavené tak, aby rešpektovali rozmanitosť potrieb študentov. Okrem povinných predmetov umožňujú pravidlá študijného poriadku univerzity (Vnútorný predpis </w:t>
            </w:r>
            <w:r w:rsidR="00D45EAE">
              <w:rPr>
                <w:rFonts w:ascii="Calibri" w:eastAsia="Calibri" w:hAnsi="Calibri" w:cs="Calibri"/>
                <w:i/>
                <w:iCs/>
                <w:sz w:val="18"/>
                <w:szCs w:val="18"/>
              </w:rPr>
              <w:t xml:space="preserve">UK </w:t>
            </w:r>
            <w:r w:rsidRPr="00CF2FCE">
              <w:rPr>
                <w:rFonts w:ascii="Calibri" w:eastAsia="Calibri" w:hAnsi="Calibri" w:cs="Calibri"/>
                <w:i/>
                <w:iCs/>
                <w:sz w:val="18"/>
                <w:szCs w:val="18"/>
              </w:rPr>
              <w:t xml:space="preserve">č. 20/2019, čl. 4 a 5), fakulty (Vnútorný predpis </w:t>
            </w:r>
            <w:r w:rsidR="00D45EAE">
              <w:rPr>
                <w:rFonts w:ascii="Calibri" w:eastAsia="Calibri" w:hAnsi="Calibri" w:cs="Calibri"/>
                <w:i/>
                <w:iCs/>
                <w:sz w:val="18"/>
                <w:szCs w:val="18"/>
              </w:rPr>
              <w:t xml:space="preserve">FiF UK </w:t>
            </w:r>
            <w:r w:rsidRPr="00CF2FCE">
              <w:rPr>
                <w:rFonts w:ascii="Calibri" w:eastAsia="Calibri" w:hAnsi="Calibri" w:cs="Calibri"/>
                <w:i/>
                <w:iCs/>
                <w:sz w:val="18"/>
                <w:szCs w:val="18"/>
              </w:rPr>
              <w:t>č. 5/2020, čl. 4 a 5) a vyhláška o kreditovom systéme štúdia (Vyhláška č. 614/2002 Z. z., §3) nastaviť flexibilitu štúdia prostredníctvom palety povinne voliteľných alebo výberových predmetov. Ponuka povinne voliteľných predmetov študijného programu je preto zostavená tak, aby dávala študentovi príležitosť modelovať štúdium podľa záujmov o určitú oblasť štúdia spadajúcu do študijného programu. Ponuka výberových predmetov je koncipovaná tak, aby mal študent možnosť zvoliť si predmety aj z iných študijných programov a odborov. Študijný plán študijného programu a informačné listy predmetov budú pre študentov dostupné na webovom sídle fakulty alebo v akademickom informačnom systéme AIS tak, ako je to aj v súčasnosti.</w:t>
            </w:r>
          </w:p>
          <w:p w14:paraId="520318AC" w14:textId="1F22C115" w:rsidR="00E57470" w:rsidRPr="00CF2FCE" w:rsidRDefault="00E57470" w:rsidP="00CB7D6A">
            <w:pPr>
              <w:spacing w:line="216" w:lineRule="auto"/>
              <w:contextualSpacing/>
            </w:pPr>
            <w:r w:rsidRPr="00CF2FCE">
              <w:rPr>
                <w:rFonts w:ascii="Calibri" w:eastAsia="Calibri" w:hAnsi="Calibri" w:cs="Calibri"/>
                <w:i/>
                <w:iCs/>
                <w:sz w:val="18"/>
                <w:szCs w:val="18"/>
              </w:rPr>
              <w:t xml:space="preserve">Formy, metódy vyučovania a učenia budú zahŕňať okrem tradičných prístupov </w:t>
            </w:r>
            <w:r w:rsidR="00BE38B0">
              <w:rPr>
                <w:rFonts w:ascii="Calibri" w:eastAsia="Calibri" w:hAnsi="Calibri" w:cs="Calibri"/>
                <w:i/>
                <w:iCs/>
                <w:sz w:val="18"/>
                <w:szCs w:val="18"/>
              </w:rPr>
              <w:t xml:space="preserve">(monologická prednáška, dialogický seminár) </w:t>
            </w:r>
            <w:r w:rsidRPr="00CF2FCE">
              <w:rPr>
                <w:rFonts w:ascii="Calibri" w:eastAsia="Calibri" w:hAnsi="Calibri" w:cs="Calibri"/>
                <w:i/>
                <w:iCs/>
                <w:sz w:val="18"/>
                <w:szCs w:val="18"/>
              </w:rPr>
              <w:t xml:space="preserve">aj moderné </w:t>
            </w:r>
            <w:r w:rsidR="00BE38B0">
              <w:rPr>
                <w:rFonts w:ascii="Calibri" w:eastAsia="Calibri" w:hAnsi="Calibri" w:cs="Calibri"/>
                <w:i/>
                <w:iCs/>
                <w:sz w:val="18"/>
                <w:szCs w:val="18"/>
              </w:rPr>
              <w:t xml:space="preserve">(tímová práca, problémovo orientované riešenie úloh simulujúcim situácie v praxi a pod.) </w:t>
            </w:r>
            <w:r w:rsidRPr="00CF2FCE">
              <w:rPr>
                <w:rFonts w:ascii="Calibri" w:eastAsia="Calibri" w:hAnsi="Calibri" w:cs="Calibri"/>
                <w:i/>
                <w:iCs/>
                <w:sz w:val="18"/>
                <w:szCs w:val="18"/>
              </w:rPr>
              <w:t>a budú zakotvené v informačnom liste každého predmetu, ako to definuje študijný poriadok fakulty (Vnútorný predpis</w:t>
            </w:r>
            <w:r w:rsidR="00D45EAE">
              <w:rPr>
                <w:rFonts w:ascii="Calibri" w:eastAsia="Calibri" w:hAnsi="Calibri" w:cs="Calibri"/>
                <w:i/>
                <w:iCs/>
                <w:sz w:val="18"/>
                <w:szCs w:val="18"/>
              </w:rPr>
              <w:t xml:space="preserve"> FiF UK</w:t>
            </w:r>
            <w:r w:rsidRPr="00CF2FCE">
              <w:rPr>
                <w:rFonts w:ascii="Calibri" w:eastAsia="Calibri" w:hAnsi="Calibri" w:cs="Calibri"/>
                <w:i/>
                <w:iCs/>
                <w:sz w:val="18"/>
                <w:szCs w:val="18"/>
              </w:rPr>
              <w:t xml:space="preserve"> č. 5/2020, č. 4 ods. 1). Dôraz kladený na dostupnosť povinnej literatúry a moderné informačné technológie umožnia študentom študijného programu samostatne a autonómne pristupovať k procesu učenia sa podľa individuálnych potrieb.</w:t>
            </w:r>
            <w:r w:rsidR="00BE38B0">
              <w:rPr>
                <w:rFonts w:ascii="Calibri" w:eastAsia="Calibri" w:hAnsi="Calibri" w:cs="Calibri"/>
                <w:i/>
                <w:iCs/>
                <w:sz w:val="18"/>
                <w:szCs w:val="18"/>
              </w:rPr>
              <w:t xml:space="preserve"> </w:t>
            </w:r>
          </w:p>
          <w:p w14:paraId="5BD66A01" w14:textId="0C7E791A" w:rsidR="00E57470" w:rsidRPr="00BE38B0" w:rsidRDefault="00E57470" w:rsidP="00CB7D6A">
            <w:pPr>
              <w:spacing w:line="216" w:lineRule="auto"/>
              <w:contextualSpacing/>
              <w:rPr>
                <w:b/>
              </w:rPr>
            </w:pPr>
          </w:p>
          <w:p w14:paraId="1DAEF31F" w14:textId="41CC462E" w:rsidR="00BE38B0" w:rsidRDefault="00E57470" w:rsidP="00CB7D6A">
            <w:pPr>
              <w:spacing w:line="216" w:lineRule="auto"/>
              <w:contextualSpacing/>
              <w:rPr>
                <w:rFonts w:ascii="Calibri" w:eastAsia="Calibri" w:hAnsi="Calibri" w:cs="Calibri"/>
                <w:i/>
                <w:iCs/>
                <w:sz w:val="18"/>
                <w:szCs w:val="18"/>
              </w:rPr>
            </w:pPr>
            <w:r w:rsidRPr="00BE38B0">
              <w:rPr>
                <w:rFonts w:ascii="Calibri" w:eastAsia="Calibri" w:hAnsi="Calibri" w:cs="Calibri"/>
                <w:b/>
                <w:i/>
                <w:iCs/>
                <w:sz w:val="18"/>
                <w:szCs w:val="18"/>
              </w:rPr>
              <w:t>Rozmanitosť potrieb študentov</w:t>
            </w:r>
            <w:r w:rsidRPr="00CF2FCE">
              <w:rPr>
                <w:rFonts w:ascii="Calibri" w:eastAsia="Calibri" w:hAnsi="Calibri" w:cs="Calibri"/>
                <w:i/>
                <w:iCs/>
                <w:sz w:val="18"/>
                <w:szCs w:val="18"/>
              </w:rPr>
              <w:t xml:space="preserve"> bude rešpektovaná aj prostredníctvom adaptovania metód vyučovania týmto potrebám, individuálne zadávaných úloh a osobitných foriem hodnotenia. Študenti a vyučujúci študijného programu majú k dispozícii Centrum podpory študentov so špecifickými potrebami UK, v ktorom má zastúpenie aj fakulta prostredníctvom svojej koordinátorky. Centrum poskytuje informácie, poradenstvo, podporné služby a vzdelávacie aktivity pre študentov so špecifickými potrebami a pre učiteľov študijného programu. </w:t>
            </w:r>
            <w:r w:rsidR="00BE38B0">
              <w:rPr>
                <w:rFonts w:ascii="Calibri" w:eastAsia="Calibri" w:hAnsi="Calibri" w:cs="Calibri"/>
                <w:i/>
                <w:iCs/>
                <w:sz w:val="18"/>
                <w:szCs w:val="18"/>
              </w:rPr>
              <w:t xml:space="preserve">Práve prítomnosť </w:t>
            </w:r>
            <w:r w:rsidR="005F1269">
              <w:rPr>
                <w:rFonts w:ascii="Calibri" w:eastAsia="Calibri" w:hAnsi="Calibri" w:cs="Calibri"/>
                <w:i/>
                <w:iCs/>
                <w:sz w:val="18"/>
                <w:szCs w:val="18"/>
              </w:rPr>
              <w:t>dvoch</w:t>
            </w:r>
            <w:r w:rsidR="00BE38B0">
              <w:rPr>
                <w:rFonts w:ascii="Calibri" w:eastAsia="Calibri" w:hAnsi="Calibri" w:cs="Calibri"/>
                <w:i/>
                <w:iCs/>
                <w:sz w:val="18"/>
                <w:szCs w:val="18"/>
              </w:rPr>
              <w:t xml:space="preserve"> modulov v rámci </w:t>
            </w:r>
            <w:r w:rsidR="005F1269">
              <w:rPr>
                <w:rFonts w:ascii="Calibri" w:eastAsia="Calibri" w:hAnsi="Calibri" w:cs="Calibri"/>
                <w:i/>
                <w:iCs/>
                <w:sz w:val="18"/>
                <w:szCs w:val="18"/>
              </w:rPr>
              <w:t>študijného programu</w:t>
            </w:r>
            <w:r w:rsidR="00BE38B0">
              <w:rPr>
                <w:rFonts w:ascii="Calibri" w:eastAsia="Calibri" w:hAnsi="Calibri" w:cs="Calibri"/>
                <w:i/>
                <w:iCs/>
                <w:sz w:val="18"/>
                <w:szCs w:val="18"/>
              </w:rPr>
              <w:t xml:space="preserve"> (ako aj isté penzum voľne uplatniteľných kreditov) dávajú záruku možnosti individuálnej vzdelávacej trajektórie pre každého študenta. </w:t>
            </w:r>
          </w:p>
          <w:p w14:paraId="4CBC341E" w14:textId="77777777" w:rsidR="00BE38B0" w:rsidRDefault="00BE38B0" w:rsidP="00CB7D6A">
            <w:pPr>
              <w:spacing w:line="216" w:lineRule="auto"/>
              <w:contextualSpacing/>
              <w:rPr>
                <w:rFonts w:ascii="Calibri" w:eastAsia="Calibri" w:hAnsi="Calibri" w:cs="Calibri"/>
                <w:b/>
                <w:i/>
                <w:iCs/>
                <w:sz w:val="18"/>
                <w:szCs w:val="18"/>
              </w:rPr>
            </w:pPr>
          </w:p>
          <w:p w14:paraId="31A20866" w14:textId="6F3F6EDD" w:rsidR="009B1D2F" w:rsidRPr="00CF2FCE" w:rsidRDefault="00E57470" w:rsidP="00CB7D6A">
            <w:pPr>
              <w:spacing w:line="216" w:lineRule="auto"/>
              <w:contextualSpacing/>
            </w:pPr>
            <w:r w:rsidRPr="00BE38B0">
              <w:rPr>
                <w:rFonts w:ascii="Calibri" w:eastAsia="Calibri" w:hAnsi="Calibri" w:cs="Calibri"/>
                <w:b/>
                <w:i/>
                <w:iCs/>
                <w:sz w:val="18"/>
                <w:szCs w:val="18"/>
              </w:rPr>
              <w:t>Študentom so špecifickými potrebami</w:t>
            </w:r>
            <w:r w:rsidRPr="00CF2FCE">
              <w:rPr>
                <w:rFonts w:ascii="Calibri" w:eastAsia="Calibri" w:hAnsi="Calibri" w:cs="Calibri"/>
                <w:i/>
                <w:iCs/>
                <w:sz w:val="18"/>
                <w:szCs w:val="18"/>
              </w:rPr>
              <w:t xml:space="preserve"> </w:t>
            </w:r>
            <w:r w:rsidR="00BE38B0">
              <w:rPr>
                <w:rFonts w:ascii="Calibri" w:eastAsia="Calibri" w:hAnsi="Calibri" w:cs="Calibri"/>
                <w:i/>
                <w:iCs/>
                <w:sz w:val="18"/>
                <w:szCs w:val="18"/>
              </w:rPr>
              <w:t xml:space="preserve">je </w:t>
            </w:r>
            <w:r w:rsidRPr="00CF2FCE">
              <w:rPr>
                <w:rFonts w:ascii="Calibri" w:eastAsia="Calibri" w:hAnsi="Calibri" w:cs="Calibri"/>
                <w:i/>
                <w:iCs/>
                <w:sz w:val="18"/>
                <w:szCs w:val="18"/>
              </w:rPr>
              <w:t>zabezpečená rovnosť príležitostí a primerané podmienky pre ich štúdium.</w:t>
            </w:r>
          </w:p>
        </w:tc>
        <w:tc>
          <w:tcPr>
            <w:tcW w:w="2696" w:type="dxa"/>
          </w:tcPr>
          <w:p w14:paraId="72AF737A" w14:textId="2B18BD95" w:rsidR="00E467C4" w:rsidRPr="00983846" w:rsidRDefault="00E467C4" w:rsidP="00CB7D6A">
            <w:pPr>
              <w:spacing w:line="216" w:lineRule="auto"/>
              <w:contextualSpacing/>
              <w:rPr>
                <w:i/>
                <w:sz w:val="16"/>
                <w:szCs w:val="16"/>
              </w:rPr>
            </w:pPr>
            <w:r w:rsidRPr="00983846">
              <w:rPr>
                <w:rFonts w:ascii="Calibri" w:eastAsia="Calibri" w:hAnsi="Calibri" w:cs="Calibri"/>
                <w:i/>
                <w:sz w:val="16"/>
                <w:szCs w:val="16"/>
              </w:rPr>
              <w:t xml:space="preserve">Vnútorný predpis UK č. 20/2019: </w:t>
            </w:r>
            <w:hyperlink r:id="rId28">
              <w:r w:rsidRPr="00983846">
                <w:rPr>
                  <w:rStyle w:val="Hypertextovprepojenie"/>
                  <w:rFonts w:ascii="Calibri" w:eastAsia="Calibri" w:hAnsi="Calibri" w:cs="Calibri"/>
                  <w:i/>
                  <w:color w:val="auto"/>
                  <w:sz w:val="16"/>
                  <w:szCs w:val="16"/>
                  <w:u w:val="none"/>
                </w:rPr>
                <w:t>https://uniba.sk/fileadmin/ruk/legislativa/2019/Vp_2019_20.pdf</w:t>
              </w:r>
            </w:hyperlink>
          </w:p>
          <w:p w14:paraId="4FEDFD17" w14:textId="57877684" w:rsidR="00E467C4" w:rsidRPr="00983846" w:rsidRDefault="00E467C4" w:rsidP="00CB7D6A">
            <w:pPr>
              <w:spacing w:line="216" w:lineRule="auto"/>
              <w:contextualSpacing/>
              <w:rPr>
                <w:i/>
                <w:sz w:val="16"/>
                <w:szCs w:val="16"/>
              </w:rPr>
            </w:pPr>
          </w:p>
          <w:p w14:paraId="7813393D" w14:textId="0C489A81" w:rsidR="00E467C4" w:rsidRPr="00983846" w:rsidRDefault="00E467C4" w:rsidP="00CB7D6A">
            <w:pPr>
              <w:spacing w:line="216" w:lineRule="auto"/>
              <w:contextualSpacing/>
              <w:rPr>
                <w:i/>
                <w:sz w:val="16"/>
                <w:szCs w:val="16"/>
              </w:rPr>
            </w:pPr>
            <w:r w:rsidRPr="00983846">
              <w:rPr>
                <w:rFonts w:ascii="Calibri" w:eastAsia="Calibri" w:hAnsi="Calibri" w:cs="Calibri"/>
                <w:i/>
                <w:sz w:val="16"/>
                <w:szCs w:val="16"/>
              </w:rPr>
              <w:t>Vnútorný predpis FiF UK č. 5/2020:</w:t>
            </w:r>
          </w:p>
          <w:p w14:paraId="1487C9DB" w14:textId="77777777" w:rsidR="00E467C4" w:rsidRPr="00983846" w:rsidRDefault="00785169" w:rsidP="00CB7D6A">
            <w:pPr>
              <w:spacing w:line="216" w:lineRule="auto"/>
              <w:contextualSpacing/>
              <w:rPr>
                <w:i/>
                <w:sz w:val="16"/>
                <w:szCs w:val="16"/>
              </w:rPr>
            </w:pPr>
            <w:hyperlink r:id="rId29">
              <w:r w:rsidR="00E467C4" w:rsidRPr="00983846">
                <w:rPr>
                  <w:rStyle w:val="Hypertextovprepojenie"/>
                  <w:rFonts w:ascii="Calibri" w:eastAsia="Calibri" w:hAnsi="Calibri" w:cs="Calibri"/>
                  <w:i/>
                  <w:color w:val="auto"/>
                  <w:sz w:val="16"/>
                  <w:szCs w:val="16"/>
                  <w:u w:val="none"/>
                </w:rPr>
                <w:t>https://fphil.uniba.sk/fileadmin/fif/o_fakulte/dokumenty_vnutorne_predpisy/vnutorne_predpisy/vp_5_2020.pdf</w:t>
              </w:r>
            </w:hyperlink>
          </w:p>
          <w:p w14:paraId="2EC72007" w14:textId="77777777" w:rsidR="00E467C4" w:rsidRPr="00983846" w:rsidRDefault="00E467C4" w:rsidP="00CB7D6A">
            <w:pPr>
              <w:spacing w:line="216" w:lineRule="auto"/>
              <w:contextualSpacing/>
              <w:rPr>
                <w:rFonts w:ascii="Calibri" w:eastAsia="Calibri" w:hAnsi="Calibri" w:cs="Calibri"/>
                <w:i/>
                <w:sz w:val="16"/>
                <w:szCs w:val="16"/>
              </w:rPr>
            </w:pPr>
          </w:p>
          <w:p w14:paraId="37974872" w14:textId="527D5F8A" w:rsidR="00E467C4" w:rsidRPr="00983846" w:rsidRDefault="00E467C4" w:rsidP="00CB7D6A">
            <w:pPr>
              <w:spacing w:line="216" w:lineRule="auto"/>
              <w:contextualSpacing/>
              <w:rPr>
                <w:i/>
                <w:sz w:val="16"/>
                <w:szCs w:val="16"/>
              </w:rPr>
            </w:pPr>
            <w:r w:rsidRPr="00983846">
              <w:rPr>
                <w:rFonts w:ascii="Calibri" w:eastAsia="Calibri" w:hAnsi="Calibri" w:cs="Calibri"/>
                <w:i/>
                <w:sz w:val="16"/>
                <w:szCs w:val="16"/>
              </w:rPr>
              <w:t>Vyhláška č. 614/2002 Z. z.:</w:t>
            </w:r>
          </w:p>
          <w:p w14:paraId="41C3093E" w14:textId="77777777" w:rsidR="00E467C4" w:rsidRPr="00983846" w:rsidRDefault="00785169" w:rsidP="00CB7D6A">
            <w:pPr>
              <w:spacing w:line="216" w:lineRule="auto"/>
              <w:contextualSpacing/>
              <w:rPr>
                <w:i/>
                <w:sz w:val="16"/>
                <w:szCs w:val="16"/>
              </w:rPr>
            </w:pPr>
            <w:hyperlink r:id="rId30">
              <w:r w:rsidR="00E467C4" w:rsidRPr="00983846">
                <w:rPr>
                  <w:rStyle w:val="Hypertextovprepojenie"/>
                  <w:rFonts w:ascii="Calibri" w:eastAsia="Calibri" w:hAnsi="Calibri" w:cs="Calibri"/>
                  <w:i/>
                  <w:color w:val="auto"/>
                  <w:sz w:val="16"/>
                  <w:szCs w:val="16"/>
                  <w:u w:val="none"/>
                </w:rPr>
                <w:t>https://www.slov-lex.sk/pravne-predpisy/SK/ZZ/2002/614/vyhlasene_znenie.html</w:t>
              </w:r>
            </w:hyperlink>
          </w:p>
          <w:p w14:paraId="72466277" w14:textId="28247FCA" w:rsidR="00E467C4" w:rsidRPr="00983846" w:rsidRDefault="00E467C4" w:rsidP="00CB7D6A">
            <w:pPr>
              <w:spacing w:line="216" w:lineRule="auto"/>
              <w:contextualSpacing/>
              <w:rPr>
                <w:i/>
                <w:sz w:val="16"/>
                <w:szCs w:val="16"/>
              </w:rPr>
            </w:pPr>
          </w:p>
          <w:p w14:paraId="113C725C" w14:textId="5ACCC8CD" w:rsidR="00E467C4" w:rsidRPr="00983846" w:rsidRDefault="00E467C4" w:rsidP="00CB7D6A">
            <w:pPr>
              <w:spacing w:line="216" w:lineRule="auto"/>
              <w:contextualSpacing/>
              <w:rPr>
                <w:i/>
                <w:sz w:val="16"/>
                <w:szCs w:val="16"/>
              </w:rPr>
            </w:pPr>
            <w:r w:rsidRPr="00983846">
              <w:rPr>
                <w:rFonts w:ascii="Calibri" w:eastAsia="Calibri" w:hAnsi="Calibri" w:cs="Calibri"/>
                <w:i/>
                <w:sz w:val="16"/>
                <w:szCs w:val="16"/>
              </w:rPr>
              <w:t>Študijné plány:</w:t>
            </w:r>
          </w:p>
          <w:p w14:paraId="56FBE21A" w14:textId="77777777" w:rsidR="00E467C4" w:rsidRPr="00983846" w:rsidRDefault="00785169" w:rsidP="00CB7D6A">
            <w:pPr>
              <w:spacing w:line="216" w:lineRule="auto"/>
              <w:contextualSpacing/>
              <w:rPr>
                <w:i/>
                <w:sz w:val="16"/>
                <w:szCs w:val="16"/>
              </w:rPr>
            </w:pPr>
            <w:hyperlink r:id="rId31">
              <w:r w:rsidR="00E467C4" w:rsidRPr="00983846">
                <w:rPr>
                  <w:rStyle w:val="Hypertextovprepojenie"/>
                  <w:rFonts w:ascii="Calibri" w:eastAsia="Calibri" w:hAnsi="Calibri" w:cs="Calibri"/>
                  <w:i/>
                  <w:color w:val="auto"/>
                  <w:sz w:val="16"/>
                  <w:szCs w:val="16"/>
                  <w:u w:val="none"/>
                </w:rPr>
                <w:t>https://fphil.uniba.sk/studium/student/bakalarske-a-magisterske-studium/odporucane-studijne-plany-bakalarskeho-studia/</w:t>
              </w:r>
            </w:hyperlink>
          </w:p>
          <w:p w14:paraId="181DDF82" w14:textId="77777777" w:rsidR="00E467C4" w:rsidRPr="00983846" w:rsidRDefault="00785169" w:rsidP="00CB7D6A">
            <w:pPr>
              <w:spacing w:line="216" w:lineRule="auto"/>
              <w:contextualSpacing/>
              <w:rPr>
                <w:i/>
                <w:sz w:val="16"/>
                <w:szCs w:val="16"/>
              </w:rPr>
            </w:pPr>
            <w:hyperlink r:id="rId32">
              <w:r w:rsidR="00E467C4" w:rsidRPr="00983846">
                <w:rPr>
                  <w:rStyle w:val="Hypertextovprepojenie"/>
                  <w:rFonts w:ascii="Calibri" w:eastAsia="Calibri" w:hAnsi="Calibri" w:cs="Calibri"/>
                  <w:i/>
                  <w:color w:val="auto"/>
                  <w:sz w:val="16"/>
                  <w:szCs w:val="16"/>
                  <w:u w:val="none"/>
                </w:rPr>
                <w:t>https://fphil.uniba.sk/studium/student/bakalarske-a-magisterske-studium/odporucane-studijne-plany-magisterskeho-studia/</w:t>
              </w:r>
            </w:hyperlink>
          </w:p>
          <w:p w14:paraId="4D142C75" w14:textId="1B473AA8" w:rsidR="00E467C4" w:rsidRPr="00983846" w:rsidRDefault="00E467C4" w:rsidP="00CB7D6A">
            <w:pPr>
              <w:spacing w:line="216" w:lineRule="auto"/>
              <w:contextualSpacing/>
              <w:rPr>
                <w:i/>
                <w:sz w:val="16"/>
                <w:szCs w:val="16"/>
              </w:rPr>
            </w:pPr>
          </w:p>
          <w:p w14:paraId="19FA611E" w14:textId="7D404A31" w:rsidR="00E467C4" w:rsidRPr="00983846" w:rsidRDefault="00E467C4" w:rsidP="00CB7D6A">
            <w:pPr>
              <w:spacing w:line="216" w:lineRule="auto"/>
              <w:contextualSpacing/>
              <w:rPr>
                <w:i/>
                <w:sz w:val="16"/>
                <w:szCs w:val="16"/>
              </w:rPr>
            </w:pPr>
            <w:r w:rsidRPr="00983846">
              <w:rPr>
                <w:rFonts w:ascii="Calibri" w:eastAsia="Calibri" w:hAnsi="Calibri" w:cs="Calibri"/>
                <w:i/>
                <w:sz w:val="16"/>
                <w:szCs w:val="16"/>
              </w:rPr>
              <w:t>Informačné listy predmetov:</w:t>
            </w:r>
          </w:p>
          <w:p w14:paraId="356C82DB" w14:textId="77777777" w:rsidR="00E467C4" w:rsidRPr="00983846" w:rsidRDefault="00785169" w:rsidP="00CB7D6A">
            <w:pPr>
              <w:spacing w:line="216" w:lineRule="auto"/>
              <w:contextualSpacing/>
              <w:rPr>
                <w:i/>
                <w:sz w:val="16"/>
                <w:szCs w:val="16"/>
              </w:rPr>
            </w:pPr>
            <w:hyperlink r:id="rId33">
              <w:r w:rsidR="00E467C4" w:rsidRPr="00983846">
                <w:rPr>
                  <w:rStyle w:val="Hypertextovprepojenie"/>
                  <w:rFonts w:ascii="Calibri" w:eastAsia="Calibri" w:hAnsi="Calibri" w:cs="Calibri"/>
                  <w:i/>
                  <w:color w:val="auto"/>
                  <w:sz w:val="16"/>
                  <w:szCs w:val="16"/>
                  <w:u w:val="none"/>
                </w:rPr>
                <w:t>https://ais2.uniba.sk/ais/start.do</w:t>
              </w:r>
            </w:hyperlink>
          </w:p>
          <w:p w14:paraId="4E556AD2" w14:textId="606AD9AB" w:rsidR="00E467C4" w:rsidRPr="00983846" w:rsidRDefault="00E467C4" w:rsidP="00CB7D6A">
            <w:pPr>
              <w:spacing w:line="216" w:lineRule="auto"/>
              <w:contextualSpacing/>
              <w:rPr>
                <w:i/>
                <w:sz w:val="16"/>
                <w:szCs w:val="16"/>
              </w:rPr>
            </w:pPr>
          </w:p>
          <w:p w14:paraId="3DEFDD32" w14:textId="77777777" w:rsidR="00E467C4" w:rsidRPr="00983846" w:rsidRDefault="00E467C4" w:rsidP="00CB7D6A">
            <w:pPr>
              <w:spacing w:line="216" w:lineRule="auto"/>
              <w:contextualSpacing/>
              <w:rPr>
                <w:i/>
                <w:sz w:val="16"/>
                <w:szCs w:val="16"/>
              </w:rPr>
            </w:pPr>
            <w:r w:rsidRPr="00983846">
              <w:rPr>
                <w:rFonts w:ascii="Calibri" w:eastAsia="Calibri" w:hAnsi="Calibri" w:cs="Calibri"/>
                <w:i/>
                <w:sz w:val="16"/>
                <w:szCs w:val="16"/>
              </w:rPr>
              <w:t>Podpora študentov so špecifickými potrebami na FiF UK:</w:t>
            </w:r>
          </w:p>
          <w:p w14:paraId="36059803" w14:textId="77777777" w:rsidR="00E467C4" w:rsidRPr="00983846" w:rsidRDefault="00785169" w:rsidP="00CB7D6A">
            <w:pPr>
              <w:spacing w:line="216" w:lineRule="auto"/>
              <w:contextualSpacing/>
              <w:rPr>
                <w:i/>
                <w:sz w:val="16"/>
                <w:szCs w:val="16"/>
              </w:rPr>
            </w:pPr>
            <w:hyperlink r:id="rId34">
              <w:r w:rsidR="00E467C4" w:rsidRPr="00983846">
                <w:rPr>
                  <w:rStyle w:val="Hypertextovprepojenie"/>
                  <w:rFonts w:ascii="Calibri" w:eastAsia="Calibri" w:hAnsi="Calibri" w:cs="Calibri"/>
                  <w:i/>
                  <w:color w:val="auto"/>
                  <w:sz w:val="16"/>
                  <w:szCs w:val="16"/>
                  <w:u w:val="none"/>
                </w:rPr>
                <w:t>https://fphil.uniba.sk/sluzby/podpora-studentov-so-specifickymi-potrebami/</w:t>
              </w:r>
            </w:hyperlink>
          </w:p>
          <w:p w14:paraId="0FA5848F" w14:textId="7E2D6A3B" w:rsidR="00E467C4" w:rsidRPr="00983846" w:rsidRDefault="00E467C4" w:rsidP="00CB7D6A">
            <w:pPr>
              <w:spacing w:line="216" w:lineRule="auto"/>
              <w:contextualSpacing/>
              <w:rPr>
                <w:i/>
                <w:sz w:val="16"/>
                <w:szCs w:val="16"/>
              </w:rPr>
            </w:pPr>
          </w:p>
          <w:p w14:paraId="5BDB10C7" w14:textId="77777777" w:rsidR="00E467C4" w:rsidRPr="00983846" w:rsidRDefault="00E467C4" w:rsidP="00CB7D6A">
            <w:pPr>
              <w:spacing w:line="216" w:lineRule="auto"/>
              <w:contextualSpacing/>
              <w:rPr>
                <w:i/>
                <w:sz w:val="16"/>
                <w:szCs w:val="16"/>
              </w:rPr>
            </w:pPr>
            <w:r w:rsidRPr="00983846">
              <w:rPr>
                <w:rFonts w:ascii="Calibri" w:eastAsia="Calibri" w:hAnsi="Calibri" w:cs="Calibri"/>
                <w:i/>
                <w:sz w:val="16"/>
                <w:szCs w:val="16"/>
              </w:rPr>
              <w:t xml:space="preserve">Centrum podpory študentov so špecifickými potrebami na UK: </w:t>
            </w:r>
            <w:hyperlink r:id="rId35">
              <w:r w:rsidRPr="00983846">
                <w:rPr>
                  <w:rStyle w:val="Hypertextovprepojenie"/>
                  <w:rFonts w:ascii="Calibri" w:eastAsia="Calibri" w:hAnsi="Calibri" w:cs="Calibri"/>
                  <w:i/>
                  <w:color w:val="auto"/>
                  <w:sz w:val="16"/>
                  <w:szCs w:val="16"/>
                  <w:u w:val="none"/>
                </w:rPr>
                <w:t>https://cezap.sk/</w:t>
              </w:r>
            </w:hyperlink>
          </w:p>
          <w:p w14:paraId="7E1F9049" w14:textId="2F5155F7" w:rsidR="00E467C4" w:rsidRPr="00983846" w:rsidRDefault="00E467C4" w:rsidP="00CB7D6A">
            <w:pPr>
              <w:spacing w:line="216" w:lineRule="auto"/>
              <w:contextualSpacing/>
              <w:rPr>
                <w:i/>
                <w:sz w:val="16"/>
                <w:szCs w:val="16"/>
              </w:rPr>
            </w:pPr>
          </w:p>
          <w:p w14:paraId="1BEF333D" w14:textId="77777777" w:rsidR="00E467C4" w:rsidRPr="00983846" w:rsidRDefault="00E467C4" w:rsidP="00CB7D6A">
            <w:pPr>
              <w:spacing w:line="216" w:lineRule="auto"/>
              <w:contextualSpacing/>
              <w:rPr>
                <w:i/>
                <w:sz w:val="16"/>
                <w:szCs w:val="16"/>
              </w:rPr>
            </w:pPr>
            <w:r w:rsidRPr="00983846">
              <w:rPr>
                <w:rFonts w:ascii="Calibri" w:eastAsia="Calibri" w:hAnsi="Calibri" w:cs="Calibri"/>
                <w:i/>
                <w:sz w:val="16"/>
                <w:szCs w:val="16"/>
              </w:rPr>
              <w:t>Zabezpečenie všeobecne prístupného akademického prostredia pre študentov so špecifickými potrebami:</w:t>
            </w:r>
          </w:p>
          <w:p w14:paraId="302909B2" w14:textId="647F387F" w:rsidR="009B1D2F" w:rsidRPr="00983846" w:rsidRDefault="00785169" w:rsidP="00CB7D6A">
            <w:pPr>
              <w:spacing w:line="216" w:lineRule="auto"/>
              <w:contextualSpacing/>
              <w:rPr>
                <w:rFonts w:cstheme="minorHAnsi"/>
                <w:i/>
                <w:sz w:val="16"/>
                <w:szCs w:val="16"/>
                <w:lang w:eastAsia="sk-SK"/>
              </w:rPr>
            </w:pPr>
            <w:hyperlink r:id="rId36">
              <w:r w:rsidR="00E467C4" w:rsidRPr="00983846">
                <w:rPr>
                  <w:rStyle w:val="Hypertextovprepojenie"/>
                  <w:rFonts w:ascii="Calibri" w:eastAsia="Calibri" w:hAnsi="Calibri" w:cs="Calibri"/>
                  <w:i/>
                  <w:color w:val="auto"/>
                  <w:sz w:val="16"/>
                  <w:szCs w:val="16"/>
                  <w:u w:val="none"/>
                </w:rPr>
                <w:t>https://uniba.sk/fileadmin/ruk/legislativa/2014/Vp_2014_23.pdf</w:t>
              </w:r>
            </w:hyperlink>
          </w:p>
        </w:tc>
      </w:tr>
    </w:tbl>
    <w:p w14:paraId="78B103D5" w14:textId="77777777" w:rsidR="00575600" w:rsidRPr="00CF2FCE" w:rsidRDefault="00575600" w:rsidP="00CB7D6A">
      <w:pPr>
        <w:pStyle w:val="Default"/>
        <w:spacing w:line="216" w:lineRule="auto"/>
        <w:contextualSpacing/>
        <w:rPr>
          <w:rFonts w:asciiTheme="minorHAnsi" w:hAnsiTheme="minorHAnsi" w:cstheme="minorHAnsi"/>
          <w:sz w:val="18"/>
          <w:szCs w:val="18"/>
        </w:rPr>
      </w:pPr>
    </w:p>
    <w:p w14:paraId="79F6671B" w14:textId="1963265E" w:rsidR="00E82D04" w:rsidRPr="00CF2FCE" w:rsidRDefault="009B6117" w:rsidP="00CB7D6A">
      <w:pPr>
        <w:spacing w:after="0" w:line="216" w:lineRule="auto"/>
        <w:jc w:val="both"/>
        <w:rPr>
          <w:rFonts w:cstheme="minorHAnsi"/>
          <w:sz w:val="18"/>
          <w:szCs w:val="18"/>
        </w:rPr>
      </w:pPr>
      <w:r w:rsidRPr="00CF2FCE">
        <w:rPr>
          <w:rFonts w:cstheme="minorHAnsi"/>
          <w:b/>
          <w:bCs/>
          <w:sz w:val="18"/>
          <w:szCs w:val="18"/>
        </w:rPr>
        <w:t>SP 4.2.</w:t>
      </w:r>
      <w:r w:rsidRPr="00CF2FCE">
        <w:rPr>
          <w:rFonts w:cstheme="minorHAnsi"/>
          <w:sz w:val="18"/>
          <w:szCs w:val="18"/>
        </w:rPr>
        <w:t xml:space="preserve"> </w:t>
      </w:r>
      <w:r w:rsidR="00E82D04" w:rsidRPr="00CF2FCE">
        <w:rPr>
          <w:rFonts w:cstheme="minorHAnsi"/>
          <w:sz w:val="18"/>
          <w:szCs w:val="18"/>
        </w:rPr>
        <w:t xml:space="preserve">Je umožnená </w:t>
      </w:r>
      <w:r w:rsidR="00E82D04" w:rsidRPr="005F1269">
        <w:rPr>
          <w:rFonts w:cstheme="minorHAnsi"/>
          <w:sz w:val="18"/>
          <w:szCs w:val="18"/>
        </w:rPr>
        <w:t>flexibilita trajektórií učenia</w:t>
      </w:r>
      <w:r w:rsidR="00E82D04" w:rsidRPr="00CF2FCE">
        <w:rPr>
          <w:rFonts w:cstheme="minorHAnsi"/>
          <w:sz w:val="18"/>
          <w:szCs w:val="18"/>
        </w:rPr>
        <w:t xml:space="preserve"> sa a dosahovania výstupov vzdelávania. Študijný program umožňuje zodpovedajúce vzdelávanie sa mimo vysokej školy v domácich a zahraničných inštitúciách, najmä prostredníctvom </w:t>
      </w:r>
      <w:r w:rsidR="00E82D04" w:rsidRPr="005F1269">
        <w:rPr>
          <w:rFonts w:cstheme="minorHAnsi"/>
          <w:sz w:val="18"/>
          <w:szCs w:val="18"/>
        </w:rPr>
        <w:t>podpory mobilít</w:t>
      </w:r>
      <w:r w:rsidR="00E82D04" w:rsidRPr="00CF2FCE">
        <w:rPr>
          <w:rFonts w:cstheme="minorHAnsi"/>
          <w:sz w:val="18"/>
          <w:szCs w:val="18"/>
        </w:rPr>
        <w:t xml:space="preserve">. Výsledky tohto vzdelávania sú uznávané vysokou školou. </w:t>
      </w:r>
    </w:p>
    <w:tbl>
      <w:tblPr>
        <w:tblStyle w:val="Tabukasmriekou3"/>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9B1D2F" w:rsidRPr="00CF2FCE" w14:paraId="524AE0C0" w14:textId="77777777" w:rsidTr="00405D63">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288D8D6D" w14:textId="77777777" w:rsidR="009B1D2F" w:rsidRPr="00CF2FCE" w:rsidRDefault="009B1D2F" w:rsidP="00CB7D6A">
            <w:pPr>
              <w:spacing w:line="216" w:lineRule="auto"/>
              <w:contextualSpacing/>
              <w:rPr>
                <w:rFonts w:cstheme="minorHAnsi"/>
                <w:b w:val="0"/>
                <w:bCs w:val="0"/>
                <w:i/>
                <w:iCs/>
                <w:color w:val="808080" w:themeColor="background1" w:themeShade="80"/>
                <w:sz w:val="16"/>
                <w:szCs w:val="16"/>
              </w:rPr>
            </w:pPr>
            <w:r w:rsidRPr="00CF2FCE">
              <w:rPr>
                <w:rFonts w:cstheme="minorHAnsi"/>
                <w:b w:val="0"/>
                <w:bCs w:val="0"/>
                <w:i/>
                <w:iCs/>
                <w:color w:val="808080" w:themeColor="background1" w:themeShade="80"/>
                <w:sz w:val="16"/>
                <w:szCs w:val="16"/>
              </w:rPr>
              <w:t>Samohodnotenie plnenia</w:t>
            </w:r>
          </w:p>
        </w:tc>
        <w:tc>
          <w:tcPr>
            <w:tcW w:w="2696" w:type="dxa"/>
            <w:tcBorders>
              <w:top w:val="none" w:sz="0" w:space="0" w:color="auto"/>
              <w:left w:val="none" w:sz="0" w:space="0" w:color="auto"/>
              <w:right w:val="none" w:sz="0" w:space="0" w:color="auto"/>
            </w:tcBorders>
          </w:tcPr>
          <w:p w14:paraId="597756D4" w14:textId="77777777" w:rsidR="009B1D2F" w:rsidRPr="00CF2FCE" w:rsidRDefault="009B1D2F" w:rsidP="00CB7D6A">
            <w:pPr>
              <w:spacing w:line="216" w:lineRule="auto"/>
              <w:contextualSpacing/>
              <w:rPr>
                <w:rFonts w:cstheme="minorHAnsi"/>
                <w:b w:val="0"/>
                <w:bCs w:val="0"/>
                <w:i/>
                <w:iCs/>
                <w:color w:val="808080" w:themeColor="background1" w:themeShade="80"/>
                <w:sz w:val="16"/>
                <w:szCs w:val="16"/>
              </w:rPr>
            </w:pPr>
            <w:r w:rsidRPr="00CF2FCE">
              <w:rPr>
                <w:rFonts w:cstheme="minorHAnsi"/>
                <w:b w:val="0"/>
                <w:bCs w:val="0"/>
                <w:i/>
                <w:iCs/>
                <w:color w:val="808080" w:themeColor="background1" w:themeShade="80"/>
                <w:sz w:val="16"/>
                <w:szCs w:val="16"/>
                <w:lang w:eastAsia="sk-SK"/>
              </w:rPr>
              <w:t>Odkazy na dôkazy</w:t>
            </w:r>
          </w:p>
        </w:tc>
      </w:tr>
      <w:tr w:rsidR="009B1D2F" w:rsidRPr="00CF2FCE" w14:paraId="737AD6E2" w14:textId="77777777" w:rsidTr="00405D63">
        <w:trPr>
          <w:trHeight w:val="529"/>
        </w:trPr>
        <w:tc>
          <w:tcPr>
            <w:tcW w:w="7085" w:type="dxa"/>
          </w:tcPr>
          <w:p w14:paraId="4BF0E1D8" w14:textId="181D86CE" w:rsidR="00CF2FCE" w:rsidRPr="001E065C" w:rsidRDefault="00CF2FCE" w:rsidP="00CB7D6A">
            <w:pPr>
              <w:spacing w:line="216" w:lineRule="auto"/>
            </w:pPr>
            <w:r w:rsidRPr="6001FEAE">
              <w:rPr>
                <w:rFonts w:ascii="Calibri" w:eastAsia="Calibri" w:hAnsi="Calibri" w:cs="Calibri"/>
                <w:i/>
                <w:iCs/>
                <w:sz w:val="18"/>
                <w:szCs w:val="18"/>
              </w:rPr>
              <w:t xml:space="preserve">Študijný program vychádza z vyhlášky o kreditovom systéme štúdia (Vyhláška č. 614/2002 Z. z., §4) a študijného poriadku fakulty (Vnútorný predpis </w:t>
            </w:r>
            <w:r w:rsidR="00D45EAE">
              <w:rPr>
                <w:rFonts w:ascii="Calibri" w:eastAsia="Calibri" w:hAnsi="Calibri" w:cs="Calibri"/>
                <w:i/>
                <w:iCs/>
                <w:sz w:val="18"/>
                <w:szCs w:val="18"/>
              </w:rPr>
              <w:t xml:space="preserve">FiF UK </w:t>
            </w:r>
            <w:r w:rsidRPr="6001FEAE">
              <w:rPr>
                <w:rFonts w:ascii="Calibri" w:eastAsia="Calibri" w:hAnsi="Calibri" w:cs="Calibri"/>
                <w:i/>
                <w:iCs/>
                <w:sz w:val="18"/>
                <w:szCs w:val="18"/>
              </w:rPr>
              <w:t xml:space="preserve">č. 5/2020, čl. 5), podľa ktorých je organizácia všetkých stupňov a foriem vysokoškolského štúdia na fakulte založená na kreditovom systéme. Kreditový systém štúdia tak napomáha </w:t>
            </w:r>
            <w:r w:rsidRPr="005F1269">
              <w:rPr>
                <w:rFonts w:ascii="Calibri" w:eastAsia="Calibri" w:hAnsi="Calibri" w:cs="Calibri"/>
                <w:i/>
                <w:iCs/>
                <w:sz w:val="18"/>
                <w:szCs w:val="18"/>
              </w:rPr>
              <w:t>otvorenosti študijného programu</w:t>
            </w:r>
            <w:r w:rsidRPr="6001FEAE">
              <w:rPr>
                <w:rFonts w:ascii="Calibri" w:eastAsia="Calibri" w:hAnsi="Calibri" w:cs="Calibri"/>
                <w:i/>
                <w:iCs/>
                <w:sz w:val="18"/>
                <w:szCs w:val="18"/>
              </w:rPr>
              <w:t xml:space="preserve"> zvnútra, podporuje mobilitu študentov a poskytuje študentovi možnosť podieľať sa na tvorbe svojho študijného plánu. </w:t>
            </w:r>
          </w:p>
          <w:p w14:paraId="05EE4B0E" w14:textId="435DD756" w:rsidR="00CF2FCE" w:rsidRPr="001E065C" w:rsidRDefault="00CF2FCE" w:rsidP="00CB7D6A">
            <w:pPr>
              <w:spacing w:line="216" w:lineRule="auto"/>
            </w:pPr>
            <w:r w:rsidRPr="005F1269">
              <w:rPr>
                <w:rFonts w:ascii="Calibri" w:eastAsia="Calibri" w:hAnsi="Calibri" w:cs="Calibri"/>
                <w:i/>
                <w:iCs/>
                <w:sz w:val="18"/>
                <w:szCs w:val="18"/>
              </w:rPr>
              <w:t>Flexibilita trajektórií</w:t>
            </w:r>
            <w:r w:rsidRPr="09DBE2A6">
              <w:rPr>
                <w:rFonts w:ascii="Calibri" w:eastAsia="Calibri" w:hAnsi="Calibri" w:cs="Calibri"/>
                <w:i/>
                <w:iCs/>
                <w:sz w:val="18"/>
                <w:szCs w:val="18"/>
              </w:rPr>
              <w:t xml:space="preserve"> učenia sa a dosahovania výstupov vzdelávania bude zabezpečená tým, že študijný plán študijného programu si bude zostavovať v rámci pravidiel určených študijným programom a v súlade so študijným poriadkom fakulty (Vnútorný predpis </w:t>
            </w:r>
            <w:r w:rsidR="00D45EAE">
              <w:rPr>
                <w:rFonts w:ascii="Calibri" w:eastAsia="Calibri" w:hAnsi="Calibri" w:cs="Calibri"/>
                <w:i/>
                <w:iCs/>
                <w:sz w:val="18"/>
                <w:szCs w:val="18"/>
              </w:rPr>
              <w:t xml:space="preserve">FiF UK </w:t>
            </w:r>
            <w:r w:rsidRPr="09DBE2A6">
              <w:rPr>
                <w:rFonts w:ascii="Calibri" w:eastAsia="Calibri" w:hAnsi="Calibri" w:cs="Calibri"/>
                <w:i/>
                <w:iCs/>
                <w:sz w:val="18"/>
                <w:szCs w:val="18"/>
              </w:rPr>
              <w:t>č. 5/2020, čl. 8, ods. 4; čl. 9, ods. 1) študent sám alebo v spolupráci s</w:t>
            </w:r>
            <w:r w:rsidR="00BE38B0">
              <w:rPr>
                <w:rFonts w:ascii="Calibri" w:eastAsia="Calibri" w:hAnsi="Calibri" w:cs="Calibri"/>
                <w:i/>
                <w:iCs/>
                <w:sz w:val="18"/>
                <w:szCs w:val="18"/>
              </w:rPr>
              <w:t>o</w:t>
            </w:r>
            <w:r w:rsidRPr="09DBE2A6">
              <w:rPr>
                <w:rFonts w:ascii="Calibri" w:eastAsia="Calibri" w:hAnsi="Calibri" w:cs="Calibri"/>
                <w:i/>
                <w:iCs/>
                <w:color w:val="4471C4"/>
                <w:sz w:val="18"/>
                <w:szCs w:val="18"/>
              </w:rPr>
              <w:t xml:space="preserve"> </w:t>
            </w:r>
            <w:r w:rsidRPr="09DBE2A6">
              <w:rPr>
                <w:rFonts w:ascii="Calibri" w:eastAsia="Calibri" w:hAnsi="Calibri" w:cs="Calibri"/>
                <w:i/>
                <w:iCs/>
                <w:sz w:val="18"/>
                <w:szCs w:val="18"/>
              </w:rPr>
              <w:t>študijným poradcom študijného programu. Študent bude mať právo voliť si tempo štúdia, ako aj poradie absolvovania predmetov pri zachovaní ich predpísanej nadväznosti.</w:t>
            </w:r>
            <w:r w:rsidR="00BE38B0">
              <w:rPr>
                <w:rFonts w:ascii="Calibri" w:eastAsia="Calibri" w:hAnsi="Calibri" w:cs="Calibri"/>
                <w:i/>
                <w:iCs/>
                <w:sz w:val="18"/>
                <w:szCs w:val="18"/>
              </w:rPr>
              <w:t xml:space="preserve"> Už existencia dvoch paralelne existujúcich modulov mimoriadne podporuje práve flexibilitu individuálnej vzdelávacej cesty.</w:t>
            </w:r>
          </w:p>
          <w:p w14:paraId="54DFB4FD" w14:textId="252F42CD" w:rsidR="00BE38B0" w:rsidRPr="001E065C" w:rsidRDefault="00CF2FCE" w:rsidP="00CB7D6A">
            <w:pPr>
              <w:spacing w:line="216" w:lineRule="auto"/>
              <w:rPr>
                <w:rFonts w:ascii="Calibri" w:eastAsia="Calibri" w:hAnsi="Calibri" w:cs="Calibri"/>
                <w:i/>
                <w:iCs/>
                <w:sz w:val="18"/>
                <w:szCs w:val="18"/>
              </w:rPr>
            </w:pPr>
            <w:r w:rsidRPr="09DBE2A6">
              <w:rPr>
                <w:rFonts w:ascii="Calibri" w:eastAsia="Calibri" w:hAnsi="Calibri" w:cs="Calibri"/>
                <w:i/>
                <w:iCs/>
                <w:sz w:val="18"/>
                <w:szCs w:val="18"/>
              </w:rPr>
              <w:t xml:space="preserve">Študenti študijného programu budú mať možnosť dosahovať výsledky vzdelávania aj prostredníctvom medzifakultných a zahraničných </w:t>
            </w:r>
            <w:r w:rsidRPr="005F1269">
              <w:rPr>
                <w:rFonts w:ascii="Calibri" w:eastAsia="Calibri" w:hAnsi="Calibri" w:cs="Calibri"/>
                <w:i/>
                <w:iCs/>
                <w:sz w:val="18"/>
                <w:szCs w:val="18"/>
              </w:rPr>
              <w:t>mobilitných programov</w:t>
            </w:r>
            <w:r w:rsidRPr="09DBE2A6">
              <w:rPr>
                <w:rFonts w:ascii="Calibri" w:eastAsia="Calibri" w:hAnsi="Calibri" w:cs="Calibri"/>
                <w:i/>
                <w:iCs/>
                <w:sz w:val="18"/>
                <w:szCs w:val="18"/>
              </w:rPr>
              <w:t xml:space="preserve"> a </w:t>
            </w:r>
            <w:r>
              <w:rPr>
                <w:rFonts w:ascii="Calibri" w:eastAsia="Calibri" w:hAnsi="Calibri" w:cs="Calibri"/>
                <w:i/>
                <w:iCs/>
                <w:sz w:val="18"/>
                <w:szCs w:val="18"/>
              </w:rPr>
              <w:t>aj</w:t>
            </w:r>
            <w:r w:rsidRPr="09DBE2A6">
              <w:rPr>
                <w:rFonts w:ascii="Calibri" w:eastAsia="Calibri" w:hAnsi="Calibri" w:cs="Calibri"/>
                <w:i/>
                <w:iCs/>
                <w:sz w:val="18"/>
                <w:szCs w:val="18"/>
              </w:rPr>
              <w:t xml:space="preserve"> prostredníctvom výberových predmetov inej fakulty, ktoré si budú môcť zapísať na základe zmluvy o štúdiu (Vnútorný predpis </w:t>
            </w:r>
            <w:r w:rsidR="00D45EAE">
              <w:rPr>
                <w:rFonts w:ascii="Calibri" w:eastAsia="Calibri" w:hAnsi="Calibri" w:cs="Calibri"/>
                <w:i/>
                <w:iCs/>
                <w:sz w:val="18"/>
                <w:szCs w:val="18"/>
              </w:rPr>
              <w:t xml:space="preserve">FiF UK </w:t>
            </w:r>
            <w:r w:rsidRPr="09DBE2A6">
              <w:rPr>
                <w:rFonts w:ascii="Calibri" w:eastAsia="Calibri" w:hAnsi="Calibri" w:cs="Calibri"/>
                <w:i/>
                <w:iCs/>
                <w:sz w:val="18"/>
                <w:szCs w:val="18"/>
              </w:rPr>
              <w:t>č. 5/2020, čl. 8, ods. 6, písm. a) a f). Pravidlá UK a</w:t>
            </w:r>
            <w:r w:rsidR="00D45EAE">
              <w:rPr>
                <w:rFonts w:ascii="Calibri" w:eastAsia="Calibri" w:hAnsi="Calibri" w:cs="Calibri"/>
                <w:i/>
                <w:iCs/>
                <w:sz w:val="18"/>
                <w:szCs w:val="18"/>
              </w:rPr>
              <w:t> </w:t>
            </w:r>
            <w:r w:rsidRPr="09DBE2A6">
              <w:rPr>
                <w:rFonts w:ascii="Calibri" w:eastAsia="Calibri" w:hAnsi="Calibri" w:cs="Calibri"/>
                <w:i/>
                <w:iCs/>
                <w:sz w:val="18"/>
                <w:szCs w:val="18"/>
              </w:rPr>
              <w:t>FiF</w:t>
            </w:r>
            <w:r w:rsidR="00D45EAE">
              <w:rPr>
                <w:rFonts w:ascii="Calibri" w:eastAsia="Calibri" w:hAnsi="Calibri" w:cs="Calibri"/>
                <w:i/>
                <w:iCs/>
                <w:sz w:val="18"/>
                <w:szCs w:val="18"/>
              </w:rPr>
              <w:t xml:space="preserve"> </w:t>
            </w:r>
            <w:r w:rsidRPr="09DBE2A6">
              <w:rPr>
                <w:rFonts w:ascii="Calibri" w:eastAsia="Calibri" w:hAnsi="Calibri" w:cs="Calibri"/>
                <w:i/>
                <w:iCs/>
                <w:sz w:val="18"/>
                <w:szCs w:val="18"/>
              </w:rPr>
              <w:t xml:space="preserve">UK zakotvené v študijnom poriadku (Vnútorný predpis </w:t>
            </w:r>
            <w:r w:rsidR="00D45EAE">
              <w:rPr>
                <w:rFonts w:ascii="Calibri" w:eastAsia="Calibri" w:hAnsi="Calibri" w:cs="Calibri"/>
                <w:i/>
                <w:iCs/>
                <w:sz w:val="18"/>
                <w:szCs w:val="18"/>
              </w:rPr>
              <w:t xml:space="preserve">UK </w:t>
            </w:r>
            <w:r w:rsidRPr="09DBE2A6">
              <w:rPr>
                <w:rFonts w:ascii="Calibri" w:eastAsia="Calibri" w:hAnsi="Calibri" w:cs="Calibri"/>
                <w:i/>
                <w:iCs/>
                <w:sz w:val="18"/>
                <w:szCs w:val="18"/>
              </w:rPr>
              <w:t xml:space="preserve">č. 20/2019, čl. 19; Vnútorný predpis </w:t>
            </w:r>
            <w:r w:rsidR="00D45EAE">
              <w:rPr>
                <w:rFonts w:ascii="Calibri" w:eastAsia="Calibri" w:hAnsi="Calibri" w:cs="Calibri"/>
                <w:i/>
                <w:iCs/>
                <w:sz w:val="18"/>
                <w:szCs w:val="18"/>
              </w:rPr>
              <w:t xml:space="preserve">FiF UK </w:t>
            </w:r>
            <w:r w:rsidRPr="09DBE2A6">
              <w:rPr>
                <w:rFonts w:ascii="Calibri" w:eastAsia="Calibri" w:hAnsi="Calibri" w:cs="Calibri"/>
                <w:i/>
                <w:iCs/>
                <w:sz w:val="18"/>
                <w:szCs w:val="18"/>
              </w:rPr>
              <w:t>č. 5/2020, čl. 19) a vo vyhláške o kreditovom systéme štúdia (Vyhláška č. 614/2002 Z. z.) rešpektujú prenos a uznávanie kreditov získaných v rámci mobility. Predmet absolvovaný na prijímajúcej vysokej škole, ktorý je obsahom a rozsahom porovnateľný s predmetom na vysielajúcej fakulte, a ktorý študent absolvuje v rámci schválenej akademickej mobility sa bude automaticky uznávať ako absolvovaný (povinný, povinne voliteľný alebo výberový).</w:t>
            </w:r>
          </w:p>
          <w:p w14:paraId="6CB5FD8F" w14:textId="4083EB0F" w:rsidR="00CF2FCE" w:rsidRPr="001E065C" w:rsidRDefault="00CF2FCE" w:rsidP="00CB7D6A">
            <w:pPr>
              <w:spacing w:line="216" w:lineRule="auto"/>
            </w:pPr>
            <w:r w:rsidRPr="09DBE2A6">
              <w:rPr>
                <w:rFonts w:ascii="Calibri" w:eastAsia="Calibri" w:hAnsi="Calibri" w:cs="Calibri"/>
                <w:i/>
                <w:iCs/>
                <w:sz w:val="18"/>
                <w:szCs w:val="18"/>
              </w:rPr>
              <w:t xml:space="preserve">Podrobné informácie o mobilitách a uznávaní kreditov sú dostupné na samostatnej webovej stránke fakulty </w:t>
            </w:r>
            <w:r w:rsidR="00D45EAE">
              <w:rPr>
                <w:rFonts w:ascii="Calibri" w:eastAsia="Calibri" w:hAnsi="Calibri" w:cs="Calibri"/>
                <w:i/>
                <w:iCs/>
                <w:sz w:val="18"/>
                <w:szCs w:val="18"/>
              </w:rPr>
              <w:t>a</w:t>
            </w:r>
            <w:r w:rsidRPr="09DBE2A6">
              <w:rPr>
                <w:rFonts w:ascii="Calibri" w:eastAsia="Calibri" w:hAnsi="Calibri" w:cs="Calibri"/>
                <w:i/>
                <w:iCs/>
                <w:sz w:val="18"/>
                <w:szCs w:val="18"/>
              </w:rPr>
              <w:t xml:space="preserve"> študenti ich získajú aj od koordinátora mobilít študijného programu. Na </w:t>
            </w:r>
            <w:r w:rsidRPr="09DBE2A6">
              <w:rPr>
                <w:rFonts w:ascii="Calibri" w:eastAsia="Calibri" w:hAnsi="Calibri" w:cs="Calibri"/>
                <w:i/>
                <w:iCs/>
                <w:sz w:val="18"/>
                <w:szCs w:val="18"/>
              </w:rPr>
              <w:lastRenderedPageBreak/>
              <w:t>univerzite aj fakulte pôsobia samostatné oddelenia poskytujúce podporu mobilitných programov (Oddelenie pre európske projekty a Erasmus+ na UK a Referát medzinárodných vzťahov na FiF UK). Ich pôsobenie sa riadi samostatnou smernicou (Vnútorný predpis</w:t>
            </w:r>
            <w:r w:rsidR="00D45EAE">
              <w:rPr>
                <w:rFonts w:ascii="Calibri" w:eastAsia="Calibri" w:hAnsi="Calibri" w:cs="Calibri"/>
                <w:i/>
                <w:iCs/>
                <w:sz w:val="18"/>
                <w:szCs w:val="18"/>
              </w:rPr>
              <w:t xml:space="preserve"> UK</w:t>
            </w:r>
            <w:r w:rsidRPr="09DBE2A6">
              <w:rPr>
                <w:rFonts w:ascii="Calibri" w:eastAsia="Calibri" w:hAnsi="Calibri" w:cs="Calibri"/>
                <w:i/>
                <w:iCs/>
                <w:sz w:val="18"/>
                <w:szCs w:val="18"/>
              </w:rPr>
              <w:t xml:space="preserve"> č. 4/2007).</w:t>
            </w:r>
            <w:r w:rsidR="00BE38B0">
              <w:rPr>
                <w:rFonts w:ascii="Calibri" w:eastAsia="Calibri" w:hAnsi="Calibri" w:cs="Calibri"/>
                <w:i/>
                <w:iCs/>
                <w:sz w:val="18"/>
                <w:szCs w:val="18"/>
              </w:rPr>
              <w:t xml:space="preserve"> Pedagógovia </w:t>
            </w:r>
            <w:r w:rsidR="005F1269">
              <w:rPr>
                <w:rFonts w:ascii="Calibri" w:eastAsia="Calibri" w:hAnsi="Calibri" w:cs="Calibri"/>
                <w:i/>
                <w:iCs/>
                <w:sz w:val="18"/>
                <w:szCs w:val="18"/>
              </w:rPr>
              <w:t>študijného programu</w:t>
            </w:r>
            <w:r w:rsidR="00BE38B0">
              <w:rPr>
                <w:rFonts w:ascii="Calibri" w:eastAsia="Calibri" w:hAnsi="Calibri" w:cs="Calibri"/>
                <w:i/>
                <w:iCs/>
                <w:sz w:val="18"/>
                <w:szCs w:val="18"/>
              </w:rPr>
              <w:t xml:space="preserve"> rozvíjajú zahraničné kontakty so sesterskými pracoviskami, ktoré využívajú aj v prospech svojich študentov. Najintenzívnejšia spolupráca je s podobne orientovanými centrami v</w:t>
            </w:r>
            <w:r w:rsidR="000745BB">
              <w:rPr>
                <w:rFonts w:ascii="Calibri" w:eastAsia="Calibri" w:hAnsi="Calibri" w:cs="Calibri"/>
                <w:i/>
                <w:iCs/>
                <w:sz w:val="18"/>
                <w:szCs w:val="18"/>
              </w:rPr>
              <w:t> Maďarsku, Rakúsku a Českej republike.</w:t>
            </w:r>
          </w:p>
          <w:p w14:paraId="662FEE6B" w14:textId="3C8F4B5A" w:rsidR="009B1D2F" w:rsidRPr="00CF2FCE" w:rsidRDefault="005F1269" w:rsidP="0003424C">
            <w:pPr>
              <w:spacing w:line="216" w:lineRule="auto"/>
            </w:pPr>
            <w:r>
              <w:rPr>
                <w:rFonts w:ascii="Calibri" w:eastAsia="Calibri" w:hAnsi="Calibri" w:cs="Calibri"/>
                <w:i/>
                <w:iCs/>
                <w:sz w:val="18"/>
                <w:szCs w:val="18"/>
              </w:rPr>
              <w:t>Z</w:t>
            </w:r>
            <w:r w:rsidR="00CF2FCE" w:rsidRPr="09DBE2A6">
              <w:rPr>
                <w:rFonts w:ascii="Calibri" w:eastAsia="Calibri" w:hAnsi="Calibri" w:cs="Calibri"/>
                <w:i/>
                <w:iCs/>
                <w:sz w:val="18"/>
                <w:szCs w:val="18"/>
              </w:rPr>
              <w:t xml:space="preserve">osúladenie pracovného, rodinného a osobného života študentov bude zabezpečené pružnosťou rozvrhu a možnosťou individuálneho harmonogramu štúdia študijného programu </w:t>
            </w:r>
            <w:r w:rsidR="0003424C">
              <w:rPr>
                <w:rFonts w:ascii="Calibri" w:eastAsia="Calibri" w:hAnsi="Calibri" w:cs="Calibri"/>
                <w:i/>
                <w:iCs/>
                <w:sz w:val="18"/>
                <w:szCs w:val="18"/>
              </w:rPr>
              <w:t xml:space="preserve">definovanej najmä </w:t>
            </w:r>
            <w:r w:rsidR="00CF2FCE" w:rsidRPr="09DBE2A6">
              <w:rPr>
                <w:rFonts w:ascii="Calibri" w:eastAsia="Calibri" w:hAnsi="Calibri" w:cs="Calibri"/>
                <w:i/>
                <w:iCs/>
                <w:sz w:val="18"/>
                <w:szCs w:val="18"/>
              </w:rPr>
              <w:t>študijn</w:t>
            </w:r>
            <w:r w:rsidR="0003424C">
              <w:rPr>
                <w:rFonts w:ascii="Calibri" w:eastAsia="Calibri" w:hAnsi="Calibri" w:cs="Calibri"/>
                <w:i/>
                <w:iCs/>
                <w:sz w:val="18"/>
                <w:szCs w:val="18"/>
              </w:rPr>
              <w:t>ým</w:t>
            </w:r>
            <w:r w:rsidR="00CF2FCE" w:rsidRPr="09DBE2A6">
              <w:rPr>
                <w:rFonts w:ascii="Calibri" w:eastAsia="Calibri" w:hAnsi="Calibri" w:cs="Calibri"/>
                <w:i/>
                <w:iCs/>
                <w:sz w:val="18"/>
                <w:szCs w:val="18"/>
              </w:rPr>
              <w:t xml:space="preserve"> poriadk</w:t>
            </w:r>
            <w:r w:rsidR="0003424C">
              <w:rPr>
                <w:rFonts w:ascii="Calibri" w:eastAsia="Calibri" w:hAnsi="Calibri" w:cs="Calibri"/>
                <w:i/>
                <w:iCs/>
                <w:sz w:val="18"/>
                <w:szCs w:val="18"/>
              </w:rPr>
              <w:t>om</w:t>
            </w:r>
            <w:r w:rsidR="00CF2FCE" w:rsidRPr="09DBE2A6">
              <w:rPr>
                <w:rFonts w:ascii="Calibri" w:eastAsia="Calibri" w:hAnsi="Calibri" w:cs="Calibri"/>
                <w:i/>
                <w:iCs/>
                <w:sz w:val="18"/>
                <w:szCs w:val="18"/>
              </w:rPr>
              <w:t xml:space="preserve"> fakulty (Vnútorný predpis</w:t>
            </w:r>
            <w:r w:rsidR="00D45EAE">
              <w:rPr>
                <w:rFonts w:ascii="Calibri" w:eastAsia="Calibri" w:hAnsi="Calibri" w:cs="Calibri"/>
                <w:i/>
                <w:iCs/>
                <w:sz w:val="18"/>
                <w:szCs w:val="18"/>
              </w:rPr>
              <w:t xml:space="preserve"> FiF UK</w:t>
            </w:r>
            <w:r w:rsidR="00CF2FCE" w:rsidRPr="09DBE2A6">
              <w:rPr>
                <w:rFonts w:ascii="Calibri" w:eastAsia="Calibri" w:hAnsi="Calibri" w:cs="Calibri"/>
                <w:i/>
                <w:iCs/>
                <w:sz w:val="18"/>
                <w:szCs w:val="18"/>
              </w:rPr>
              <w:t xml:space="preserve"> č. 5/2020, čl. 9, ods. 7).</w:t>
            </w:r>
          </w:p>
        </w:tc>
        <w:tc>
          <w:tcPr>
            <w:tcW w:w="2696" w:type="dxa"/>
          </w:tcPr>
          <w:p w14:paraId="72EFDFDF" w14:textId="1C77A773" w:rsidR="00D45EAE" w:rsidRPr="005F1269" w:rsidRDefault="00D45EAE" w:rsidP="00CB7D6A">
            <w:pPr>
              <w:spacing w:line="216" w:lineRule="auto"/>
              <w:contextualSpacing/>
              <w:rPr>
                <w:i/>
                <w:sz w:val="16"/>
                <w:szCs w:val="16"/>
              </w:rPr>
            </w:pPr>
            <w:r w:rsidRPr="005F1269">
              <w:rPr>
                <w:rFonts w:ascii="Calibri" w:eastAsia="Calibri" w:hAnsi="Calibri" w:cs="Calibri"/>
                <w:i/>
                <w:sz w:val="16"/>
                <w:szCs w:val="16"/>
              </w:rPr>
              <w:lastRenderedPageBreak/>
              <w:t>Vyhláška č. 614/2002 Z. z.:</w:t>
            </w:r>
          </w:p>
          <w:p w14:paraId="776C6F8F" w14:textId="77777777" w:rsidR="00D45EAE" w:rsidRPr="005F1269" w:rsidRDefault="00785169" w:rsidP="00CB7D6A">
            <w:pPr>
              <w:spacing w:line="216" w:lineRule="auto"/>
              <w:contextualSpacing/>
              <w:rPr>
                <w:i/>
                <w:sz w:val="16"/>
                <w:szCs w:val="16"/>
              </w:rPr>
            </w:pPr>
            <w:hyperlink r:id="rId37">
              <w:r w:rsidR="00D45EAE" w:rsidRPr="005F1269">
                <w:rPr>
                  <w:rStyle w:val="Hypertextovprepojenie"/>
                  <w:rFonts w:ascii="Calibri" w:eastAsia="Calibri" w:hAnsi="Calibri" w:cs="Calibri"/>
                  <w:i/>
                  <w:color w:val="auto"/>
                  <w:sz w:val="16"/>
                  <w:szCs w:val="16"/>
                  <w:u w:val="none"/>
                </w:rPr>
                <w:t>https://www.slov-lex.sk/pravne-predpisy/SK/ZZ/2002/614/vyhlasene_znenie.html</w:t>
              </w:r>
            </w:hyperlink>
          </w:p>
          <w:p w14:paraId="1600C367" w14:textId="355FB2C1" w:rsidR="00D45EAE" w:rsidRPr="005F1269" w:rsidRDefault="00D45EAE" w:rsidP="00CB7D6A">
            <w:pPr>
              <w:spacing w:line="216" w:lineRule="auto"/>
              <w:contextualSpacing/>
              <w:rPr>
                <w:i/>
                <w:sz w:val="16"/>
                <w:szCs w:val="16"/>
              </w:rPr>
            </w:pPr>
          </w:p>
          <w:p w14:paraId="36550309" w14:textId="754B8FB7" w:rsidR="00D45EAE" w:rsidRPr="005F1269" w:rsidRDefault="00D45EAE" w:rsidP="00CB7D6A">
            <w:pPr>
              <w:spacing w:line="216" w:lineRule="auto"/>
              <w:contextualSpacing/>
              <w:rPr>
                <w:i/>
                <w:sz w:val="16"/>
                <w:szCs w:val="16"/>
              </w:rPr>
            </w:pPr>
            <w:r w:rsidRPr="005F1269">
              <w:rPr>
                <w:rFonts w:ascii="Calibri" w:eastAsia="Calibri" w:hAnsi="Calibri" w:cs="Calibri"/>
                <w:i/>
                <w:sz w:val="16"/>
                <w:szCs w:val="16"/>
              </w:rPr>
              <w:t>Vnútorný predpis FiF UK č. 5/2020:</w:t>
            </w:r>
          </w:p>
          <w:p w14:paraId="76624815" w14:textId="77777777" w:rsidR="00D45EAE" w:rsidRPr="005F1269" w:rsidRDefault="00785169" w:rsidP="00CB7D6A">
            <w:pPr>
              <w:spacing w:line="216" w:lineRule="auto"/>
              <w:contextualSpacing/>
              <w:rPr>
                <w:i/>
                <w:sz w:val="16"/>
                <w:szCs w:val="16"/>
              </w:rPr>
            </w:pPr>
            <w:hyperlink r:id="rId38">
              <w:r w:rsidR="00D45EAE" w:rsidRPr="005F1269">
                <w:rPr>
                  <w:rStyle w:val="Hypertextovprepojenie"/>
                  <w:rFonts w:ascii="Calibri" w:eastAsia="Calibri" w:hAnsi="Calibri" w:cs="Calibri"/>
                  <w:i/>
                  <w:color w:val="auto"/>
                  <w:sz w:val="16"/>
                  <w:szCs w:val="16"/>
                  <w:u w:val="none"/>
                </w:rPr>
                <w:t>https://fphil.uniba.sk/fileadmin/fif/o_fakulte/dokumenty_vnutorne_predpisy/vnutorne_predpisy/vp_5_2020.pdf</w:t>
              </w:r>
            </w:hyperlink>
          </w:p>
          <w:p w14:paraId="33744956" w14:textId="699FB54E" w:rsidR="00D45EAE" w:rsidRPr="005F1269" w:rsidRDefault="00D45EAE" w:rsidP="00CB7D6A">
            <w:pPr>
              <w:spacing w:line="216" w:lineRule="auto"/>
              <w:contextualSpacing/>
              <w:rPr>
                <w:i/>
                <w:sz w:val="16"/>
                <w:szCs w:val="16"/>
              </w:rPr>
            </w:pPr>
          </w:p>
          <w:p w14:paraId="0F2E3DE3" w14:textId="1164F88B" w:rsidR="00D45EAE" w:rsidRPr="005F1269" w:rsidRDefault="00D45EAE" w:rsidP="00CB7D6A">
            <w:pPr>
              <w:spacing w:line="216" w:lineRule="auto"/>
              <w:contextualSpacing/>
              <w:rPr>
                <w:i/>
                <w:sz w:val="16"/>
                <w:szCs w:val="16"/>
              </w:rPr>
            </w:pPr>
            <w:r w:rsidRPr="005F1269">
              <w:rPr>
                <w:rFonts w:ascii="Calibri" w:eastAsia="Calibri" w:hAnsi="Calibri" w:cs="Calibri"/>
                <w:i/>
                <w:sz w:val="16"/>
                <w:szCs w:val="16"/>
              </w:rPr>
              <w:t>Vnútorný predpis UK č. 4/2007:</w:t>
            </w:r>
          </w:p>
          <w:p w14:paraId="7C08F88A" w14:textId="77777777" w:rsidR="00D45EAE" w:rsidRPr="005F1269" w:rsidRDefault="00785169" w:rsidP="00CB7D6A">
            <w:pPr>
              <w:spacing w:line="216" w:lineRule="auto"/>
              <w:contextualSpacing/>
              <w:rPr>
                <w:i/>
                <w:sz w:val="16"/>
                <w:szCs w:val="16"/>
              </w:rPr>
            </w:pPr>
            <w:hyperlink r:id="rId39">
              <w:r w:rsidR="00D45EAE" w:rsidRPr="005F1269">
                <w:rPr>
                  <w:rStyle w:val="Hypertextovprepojenie"/>
                  <w:rFonts w:ascii="Calibri" w:eastAsia="Calibri" w:hAnsi="Calibri" w:cs="Calibri"/>
                  <w:i/>
                  <w:color w:val="auto"/>
                  <w:sz w:val="16"/>
                  <w:szCs w:val="16"/>
                  <w:u w:val="none"/>
                </w:rPr>
                <w:t>https://uniba.sk/fileadmin/ruk/legislativa/2007/Vp_2007_04.pdf</w:t>
              </w:r>
            </w:hyperlink>
          </w:p>
          <w:p w14:paraId="7F33C67B" w14:textId="2EFB684E" w:rsidR="00D45EAE" w:rsidRPr="005F1269" w:rsidRDefault="00D45EAE" w:rsidP="00CB7D6A">
            <w:pPr>
              <w:spacing w:line="216" w:lineRule="auto"/>
              <w:contextualSpacing/>
              <w:rPr>
                <w:i/>
                <w:sz w:val="16"/>
                <w:szCs w:val="16"/>
              </w:rPr>
            </w:pPr>
          </w:p>
          <w:p w14:paraId="005262BC" w14:textId="7DDD44C2" w:rsidR="00D45EAE" w:rsidRPr="005F1269" w:rsidRDefault="00D45EAE" w:rsidP="00CB7D6A">
            <w:pPr>
              <w:spacing w:line="216" w:lineRule="auto"/>
              <w:contextualSpacing/>
              <w:rPr>
                <w:i/>
                <w:sz w:val="16"/>
                <w:szCs w:val="16"/>
              </w:rPr>
            </w:pPr>
            <w:r w:rsidRPr="005F1269">
              <w:rPr>
                <w:rFonts w:ascii="Calibri" w:eastAsia="Calibri" w:hAnsi="Calibri" w:cs="Calibri"/>
                <w:i/>
                <w:sz w:val="16"/>
                <w:szCs w:val="16"/>
              </w:rPr>
              <w:t>Webová stránka fakulty k akademickým mobilitám:</w:t>
            </w:r>
          </w:p>
          <w:p w14:paraId="73A2781F" w14:textId="77777777" w:rsidR="00D45EAE" w:rsidRPr="005F1269" w:rsidRDefault="00785169" w:rsidP="00CB7D6A">
            <w:pPr>
              <w:spacing w:line="216" w:lineRule="auto"/>
              <w:contextualSpacing/>
              <w:rPr>
                <w:i/>
                <w:sz w:val="16"/>
                <w:szCs w:val="16"/>
              </w:rPr>
            </w:pPr>
            <w:hyperlink r:id="rId40">
              <w:r w:rsidR="00D45EAE" w:rsidRPr="005F1269">
                <w:rPr>
                  <w:rStyle w:val="Hypertextovprepojenie"/>
                  <w:rFonts w:ascii="Calibri" w:eastAsia="Calibri" w:hAnsi="Calibri" w:cs="Calibri"/>
                  <w:i/>
                  <w:color w:val="auto"/>
                  <w:sz w:val="16"/>
                  <w:szCs w:val="16"/>
                  <w:u w:val="none"/>
                </w:rPr>
                <w:t>https://fphil.uniba.sk/medzinarodne-vztahy/erasmus/erasmus-studium/</w:t>
              </w:r>
            </w:hyperlink>
          </w:p>
          <w:p w14:paraId="3AE73573" w14:textId="2CA3D12C" w:rsidR="00D45EAE" w:rsidRPr="005F1269" w:rsidRDefault="00D45EAE" w:rsidP="00CB7D6A">
            <w:pPr>
              <w:spacing w:line="216" w:lineRule="auto"/>
              <w:contextualSpacing/>
              <w:rPr>
                <w:i/>
                <w:sz w:val="16"/>
                <w:szCs w:val="16"/>
              </w:rPr>
            </w:pPr>
          </w:p>
          <w:p w14:paraId="52FA4C20" w14:textId="77777777" w:rsidR="00D45EAE" w:rsidRPr="005F1269" w:rsidRDefault="00D45EAE" w:rsidP="00CB7D6A">
            <w:pPr>
              <w:spacing w:line="216" w:lineRule="auto"/>
              <w:contextualSpacing/>
              <w:rPr>
                <w:i/>
                <w:sz w:val="16"/>
                <w:szCs w:val="16"/>
              </w:rPr>
            </w:pPr>
            <w:r w:rsidRPr="005F1269">
              <w:rPr>
                <w:rFonts w:ascii="Calibri" w:eastAsia="Calibri" w:hAnsi="Calibri" w:cs="Calibri"/>
                <w:i/>
                <w:sz w:val="16"/>
                <w:szCs w:val="16"/>
              </w:rPr>
              <w:t>Oddelenie pre európske projekty a Erasmus+:</w:t>
            </w:r>
          </w:p>
          <w:p w14:paraId="67474F2C" w14:textId="77777777" w:rsidR="00D45EAE" w:rsidRPr="005F1269" w:rsidRDefault="00785169" w:rsidP="00CB7D6A">
            <w:pPr>
              <w:spacing w:line="216" w:lineRule="auto"/>
              <w:contextualSpacing/>
              <w:rPr>
                <w:i/>
                <w:sz w:val="16"/>
                <w:szCs w:val="16"/>
              </w:rPr>
            </w:pPr>
            <w:hyperlink r:id="rId41">
              <w:r w:rsidR="00D45EAE" w:rsidRPr="005F1269">
                <w:rPr>
                  <w:rStyle w:val="Hypertextovprepojenie"/>
                  <w:rFonts w:ascii="Calibri" w:eastAsia="Calibri" w:hAnsi="Calibri" w:cs="Calibri"/>
                  <w:i/>
                  <w:color w:val="auto"/>
                  <w:sz w:val="16"/>
                  <w:szCs w:val="16"/>
                  <w:u w:val="none"/>
                </w:rPr>
                <w:t>https://uniba.sk/o-univerzite/rektorat-uk/oddelenie-pre-europske-projekty-a-erasmus-oep/</w:t>
              </w:r>
            </w:hyperlink>
          </w:p>
          <w:p w14:paraId="35B54C3D" w14:textId="3C70CA0E" w:rsidR="00D45EAE" w:rsidRPr="005F1269" w:rsidRDefault="00D45EAE" w:rsidP="00CB7D6A">
            <w:pPr>
              <w:spacing w:line="216" w:lineRule="auto"/>
              <w:contextualSpacing/>
              <w:rPr>
                <w:i/>
                <w:sz w:val="16"/>
                <w:szCs w:val="16"/>
              </w:rPr>
            </w:pPr>
          </w:p>
          <w:p w14:paraId="073A804D" w14:textId="77777777" w:rsidR="00D45EAE" w:rsidRPr="005F1269" w:rsidRDefault="00D45EAE" w:rsidP="00CB7D6A">
            <w:pPr>
              <w:spacing w:line="216" w:lineRule="auto"/>
              <w:contextualSpacing/>
              <w:rPr>
                <w:i/>
                <w:sz w:val="16"/>
                <w:szCs w:val="16"/>
              </w:rPr>
            </w:pPr>
            <w:r w:rsidRPr="005F1269">
              <w:rPr>
                <w:rFonts w:ascii="Calibri" w:eastAsia="Calibri" w:hAnsi="Calibri" w:cs="Calibri"/>
                <w:i/>
                <w:sz w:val="16"/>
                <w:szCs w:val="16"/>
              </w:rPr>
              <w:t>Referát medzinárodných vzťahov na FiFUK:</w:t>
            </w:r>
          </w:p>
          <w:p w14:paraId="6A58D007" w14:textId="77777777" w:rsidR="00D45EAE" w:rsidRPr="005F1269" w:rsidRDefault="00785169" w:rsidP="00CB7D6A">
            <w:pPr>
              <w:spacing w:line="216" w:lineRule="auto"/>
              <w:contextualSpacing/>
              <w:rPr>
                <w:i/>
                <w:sz w:val="16"/>
                <w:szCs w:val="16"/>
              </w:rPr>
            </w:pPr>
            <w:hyperlink r:id="rId42">
              <w:r w:rsidR="00D45EAE" w:rsidRPr="005F1269">
                <w:rPr>
                  <w:rStyle w:val="Hypertextovprepojenie"/>
                  <w:rFonts w:ascii="Calibri" w:eastAsia="Calibri" w:hAnsi="Calibri" w:cs="Calibri"/>
                  <w:i/>
                  <w:color w:val="auto"/>
                  <w:sz w:val="16"/>
                  <w:szCs w:val="16"/>
                  <w:u w:val="none"/>
                </w:rPr>
                <w:t>https://fphil.uniba.sk/medzinarodne-vztahy/kontakty/</w:t>
              </w:r>
            </w:hyperlink>
          </w:p>
          <w:p w14:paraId="6C319660" w14:textId="239C40DB" w:rsidR="00D45EAE" w:rsidRPr="005F1269" w:rsidRDefault="00D45EAE" w:rsidP="00CB7D6A">
            <w:pPr>
              <w:spacing w:line="216" w:lineRule="auto"/>
              <w:contextualSpacing/>
              <w:rPr>
                <w:i/>
                <w:sz w:val="16"/>
                <w:szCs w:val="16"/>
              </w:rPr>
            </w:pPr>
          </w:p>
          <w:p w14:paraId="4562C80D" w14:textId="5B36AB6B" w:rsidR="00D45EAE" w:rsidRPr="005F1269" w:rsidRDefault="00D45EAE" w:rsidP="00CB7D6A">
            <w:pPr>
              <w:spacing w:line="216" w:lineRule="auto"/>
              <w:contextualSpacing/>
              <w:rPr>
                <w:i/>
                <w:sz w:val="16"/>
                <w:szCs w:val="16"/>
              </w:rPr>
            </w:pPr>
            <w:r w:rsidRPr="005F1269">
              <w:rPr>
                <w:rFonts w:ascii="Calibri" w:eastAsia="Calibri" w:hAnsi="Calibri" w:cs="Calibri"/>
                <w:i/>
                <w:sz w:val="16"/>
                <w:szCs w:val="16"/>
              </w:rPr>
              <w:t>Katedrov</w:t>
            </w:r>
            <w:r w:rsidR="00BE38B0" w:rsidRPr="005F1269">
              <w:rPr>
                <w:rFonts w:ascii="Calibri" w:eastAsia="Calibri" w:hAnsi="Calibri" w:cs="Calibri"/>
                <w:i/>
                <w:sz w:val="16"/>
                <w:szCs w:val="16"/>
              </w:rPr>
              <w:t>ý</w:t>
            </w:r>
            <w:r w:rsidRPr="005F1269">
              <w:rPr>
                <w:rFonts w:ascii="Calibri" w:eastAsia="Calibri" w:hAnsi="Calibri" w:cs="Calibri"/>
                <w:i/>
                <w:sz w:val="16"/>
                <w:szCs w:val="16"/>
              </w:rPr>
              <w:t xml:space="preserve"> koordinátori Erasmus+:</w:t>
            </w:r>
          </w:p>
          <w:p w14:paraId="79A17934" w14:textId="77777777" w:rsidR="00D45EAE" w:rsidRPr="005F1269" w:rsidRDefault="00785169" w:rsidP="00CB7D6A">
            <w:pPr>
              <w:spacing w:line="216" w:lineRule="auto"/>
              <w:contextualSpacing/>
              <w:rPr>
                <w:i/>
                <w:sz w:val="16"/>
                <w:szCs w:val="16"/>
              </w:rPr>
            </w:pPr>
            <w:hyperlink r:id="rId43">
              <w:r w:rsidR="00D45EAE" w:rsidRPr="005F1269">
                <w:rPr>
                  <w:rStyle w:val="Hypertextovprepojenie"/>
                  <w:rFonts w:ascii="Calibri" w:eastAsia="Calibri" w:hAnsi="Calibri" w:cs="Calibri"/>
                  <w:i/>
                  <w:color w:val="auto"/>
                  <w:sz w:val="16"/>
                  <w:szCs w:val="16"/>
                  <w:u w:val="none"/>
                </w:rPr>
                <w:t>https://fphil.uniba.sk/medzinarodne-vztahy/erasmus/katedrovi-koordinatori/</w:t>
              </w:r>
            </w:hyperlink>
          </w:p>
          <w:p w14:paraId="42B3C1F7" w14:textId="4E045347" w:rsidR="00D45EAE" w:rsidRPr="005F1269" w:rsidRDefault="00D45EAE" w:rsidP="00CB7D6A">
            <w:pPr>
              <w:spacing w:line="216" w:lineRule="auto"/>
              <w:contextualSpacing/>
              <w:rPr>
                <w:i/>
                <w:sz w:val="16"/>
                <w:szCs w:val="16"/>
              </w:rPr>
            </w:pPr>
          </w:p>
          <w:p w14:paraId="05250729" w14:textId="77777777" w:rsidR="00D45EAE" w:rsidRPr="005F1269" w:rsidRDefault="00D45EAE" w:rsidP="00CB7D6A">
            <w:pPr>
              <w:spacing w:line="216" w:lineRule="auto"/>
              <w:contextualSpacing/>
              <w:rPr>
                <w:i/>
                <w:sz w:val="16"/>
                <w:szCs w:val="16"/>
              </w:rPr>
            </w:pPr>
            <w:r w:rsidRPr="005F1269">
              <w:rPr>
                <w:rFonts w:ascii="Calibri" w:eastAsia="Calibri" w:hAnsi="Calibri" w:cs="Calibri"/>
                <w:i/>
                <w:sz w:val="16"/>
                <w:szCs w:val="16"/>
              </w:rPr>
              <w:t>Tabuľka prenosu kreditov:</w:t>
            </w:r>
          </w:p>
          <w:p w14:paraId="78906EFB" w14:textId="77777777" w:rsidR="00D45EAE" w:rsidRPr="005F1269" w:rsidRDefault="00785169" w:rsidP="00CB7D6A">
            <w:pPr>
              <w:spacing w:line="216" w:lineRule="auto"/>
              <w:contextualSpacing/>
              <w:rPr>
                <w:i/>
                <w:sz w:val="16"/>
                <w:szCs w:val="16"/>
              </w:rPr>
            </w:pPr>
            <w:hyperlink r:id="rId44">
              <w:r w:rsidR="00D45EAE" w:rsidRPr="005F1269">
                <w:rPr>
                  <w:rStyle w:val="Hypertextovprepojenie"/>
                  <w:rFonts w:ascii="Calibri" w:eastAsia="Calibri" w:hAnsi="Calibri" w:cs="Calibri"/>
                  <w:i/>
                  <w:color w:val="auto"/>
                  <w:sz w:val="16"/>
                  <w:szCs w:val="16"/>
                  <w:u w:val="none"/>
                </w:rPr>
                <w:t>https://fphil.uniba.sk/fileadmin/fif/medzinarodne_vztahy/erasmus/Tab_UZNANIE_kurzov_FiF.pdf</w:t>
              </w:r>
            </w:hyperlink>
          </w:p>
          <w:p w14:paraId="57DA79AD" w14:textId="16FB9C9E" w:rsidR="009B1D2F" w:rsidRPr="00983846" w:rsidRDefault="00785169" w:rsidP="00CB7D6A">
            <w:pPr>
              <w:spacing w:line="216" w:lineRule="auto"/>
              <w:contextualSpacing/>
              <w:rPr>
                <w:rFonts w:cstheme="minorHAnsi"/>
                <w:i/>
                <w:sz w:val="16"/>
                <w:szCs w:val="16"/>
                <w:lang w:eastAsia="sk-SK"/>
              </w:rPr>
            </w:pPr>
            <w:hyperlink r:id="rId45">
              <w:r w:rsidR="00D45EAE" w:rsidRPr="005F1269">
                <w:rPr>
                  <w:rStyle w:val="Hypertextovprepojenie"/>
                  <w:rFonts w:ascii="Calibri" w:eastAsia="Calibri" w:hAnsi="Calibri" w:cs="Calibri"/>
                  <w:i/>
                  <w:color w:val="auto"/>
                  <w:sz w:val="16"/>
                  <w:szCs w:val="16"/>
                  <w:u w:val="none"/>
                </w:rPr>
                <w:t>https://uniba.sk/fileadmin/ruk/legislativa/2007/Vp_2007_04.pdf</w:t>
              </w:r>
            </w:hyperlink>
          </w:p>
        </w:tc>
      </w:tr>
    </w:tbl>
    <w:p w14:paraId="1CD21905" w14:textId="77777777" w:rsidR="00575600" w:rsidRPr="00CF2FCE" w:rsidRDefault="00575600" w:rsidP="00CB7D6A">
      <w:pPr>
        <w:pStyle w:val="Default"/>
        <w:spacing w:line="216" w:lineRule="auto"/>
        <w:contextualSpacing/>
        <w:rPr>
          <w:rFonts w:asciiTheme="minorHAnsi" w:hAnsiTheme="minorHAnsi" w:cstheme="minorHAnsi"/>
          <w:sz w:val="18"/>
          <w:szCs w:val="18"/>
        </w:rPr>
      </w:pPr>
    </w:p>
    <w:p w14:paraId="7CDE749C" w14:textId="3A6B4DCE" w:rsidR="00E82D04" w:rsidRPr="00CF2FCE" w:rsidRDefault="009B6117" w:rsidP="00CB7D6A">
      <w:pPr>
        <w:spacing w:after="0" w:line="216" w:lineRule="auto"/>
        <w:jc w:val="both"/>
        <w:rPr>
          <w:rFonts w:cstheme="minorHAnsi"/>
          <w:sz w:val="18"/>
          <w:szCs w:val="18"/>
        </w:rPr>
      </w:pPr>
      <w:r w:rsidRPr="00CF2FCE">
        <w:rPr>
          <w:rFonts w:cstheme="minorHAnsi"/>
          <w:b/>
          <w:bCs/>
          <w:sz w:val="18"/>
          <w:szCs w:val="18"/>
        </w:rPr>
        <w:t>SP 4.3.</w:t>
      </w:r>
      <w:r w:rsidRPr="00CF2FCE">
        <w:rPr>
          <w:rFonts w:cstheme="minorHAnsi"/>
          <w:sz w:val="18"/>
          <w:szCs w:val="18"/>
        </w:rPr>
        <w:t xml:space="preserve"> </w:t>
      </w:r>
      <w:r w:rsidR="00E82D04" w:rsidRPr="00CF2FCE">
        <w:rPr>
          <w:rFonts w:cstheme="minorHAnsi"/>
          <w:sz w:val="18"/>
          <w:szCs w:val="18"/>
        </w:rPr>
        <w:t xml:space="preserve">Používané formy a metódy vyučovania, učenia sa a hodnotenia študijných výsledkov stimulujú študentov prijímať </w:t>
      </w:r>
      <w:r w:rsidR="00E82D04" w:rsidRPr="005F1269">
        <w:rPr>
          <w:rFonts w:cstheme="minorHAnsi"/>
          <w:sz w:val="18"/>
          <w:szCs w:val="18"/>
        </w:rPr>
        <w:t xml:space="preserve">aktívnu rolu v procese učenia sa a rozvoji akademickej kariéry. Študenti sú zapájaní do </w:t>
      </w:r>
      <w:r w:rsidR="00E82D04" w:rsidRPr="005F1269">
        <w:rPr>
          <w:rFonts w:cstheme="minorHAnsi"/>
          <w:iCs/>
          <w:sz w:val="18"/>
          <w:szCs w:val="18"/>
        </w:rPr>
        <w:t>tvorivých činnost</w:t>
      </w:r>
      <w:r w:rsidR="00E82D04" w:rsidRPr="005F1269">
        <w:rPr>
          <w:rFonts w:cstheme="minorHAnsi"/>
          <w:sz w:val="18"/>
          <w:szCs w:val="18"/>
        </w:rPr>
        <w:t xml:space="preserve">í </w:t>
      </w:r>
      <w:r w:rsidR="00E82D04" w:rsidRPr="00CF2FCE">
        <w:rPr>
          <w:rFonts w:cstheme="minorHAnsi"/>
          <w:sz w:val="18"/>
          <w:szCs w:val="18"/>
        </w:rPr>
        <w:t xml:space="preserve">vysokej školy primerane vo vzťahu k výstupom vzdelávania a úrovni kvalifikačného rámca študijného programu. </w:t>
      </w:r>
    </w:p>
    <w:tbl>
      <w:tblPr>
        <w:tblStyle w:val="Tabukasmriekou3"/>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9B1D2F" w:rsidRPr="00CF2FCE" w14:paraId="197CFF84" w14:textId="77777777" w:rsidTr="00405D63">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4A9291AA" w14:textId="77777777" w:rsidR="009B1D2F" w:rsidRPr="00CF2FCE" w:rsidRDefault="009B1D2F" w:rsidP="00CB7D6A">
            <w:pPr>
              <w:spacing w:line="216" w:lineRule="auto"/>
              <w:contextualSpacing/>
              <w:rPr>
                <w:rFonts w:cstheme="minorHAnsi"/>
                <w:b w:val="0"/>
                <w:bCs w:val="0"/>
                <w:i/>
                <w:iCs/>
                <w:color w:val="808080" w:themeColor="background1" w:themeShade="80"/>
                <w:sz w:val="16"/>
                <w:szCs w:val="16"/>
              </w:rPr>
            </w:pPr>
            <w:r w:rsidRPr="00CF2FCE">
              <w:rPr>
                <w:rFonts w:cstheme="minorHAnsi"/>
                <w:b w:val="0"/>
                <w:bCs w:val="0"/>
                <w:i/>
                <w:iCs/>
                <w:color w:val="808080" w:themeColor="background1" w:themeShade="80"/>
                <w:sz w:val="16"/>
                <w:szCs w:val="16"/>
              </w:rPr>
              <w:t>Samohodnotenie plnenia</w:t>
            </w:r>
          </w:p>
        </w:tc>
        <w:tc>
          <w:tcPr>
            <w:tcW w:w="2696" w:type="dxa"/>
            <w:tcBorders>
              <w:top w:val="none" w:sz="0" w:space="0" w:color="auto"/>
              <w:left w:val="none" w:sz="0" w:space="0" w:color="auto"/>
              <w:right w:val="none" w:sz="0" w:space="0" w:color="auto"/>
            </w:tcBorders>
          </w:tcPr>
          <w:p w14:paraId="73EB0072" w14:textId="77777777" w:rsidR="009B1D2F" w:rsidRPr="00CF2FCE" w:rsidRDefault="009B1D2F" w:rsidP="00CB7D6A">
            <w:pPr>
              <w:spacing w:line="216" w:lineRule="auto"/>
              <w:contextualSpacing/>
              <w:rPr>
                <w:rFonts w:cstheme="minorHAnsi"/>
                <w:b w:val="0"/>
                <w:bCs w:val="0"/>
                <w:i/>
                <w:iCs/>
                <w:color w:val="808080" w:themeColor="background1" w:themeShade="80"/>
                <w:sz w:val="16"/>
                <w:szCs w:val="16"/>
              </w:rPr>
            </w:pPr>
            <w:r w:rsidRPr="00CF2FCE">
              <w:rPr>
                <w:rFonts w:cstheme="minorHAnsi"/>
                <w:b w:val="0"/>
                <w:bCs w:val="0"/>
                <w:i/>
                <w:iCs/>
                <w:color w:val="808080" w:themeColor="background1" w:themeShade="80"/>
                <w:sz w:val="16"/>
                <w:szCs w:val="16"/>
                <w:lang w:eastAsia="sk-SK"/>
              </w:rPr>
              <w:t>Odkazy na dôkazy</w:t>
            </w:r>
          </w:p>
        </w:tc>
      </w:tr>
      <w:tr w:rsidR="009B1D2F" w:rsidRPr="00CF2FCE" w14:paraId="1022BAD0" w14:textId="77777777" w:rsidTr="00405D63">
        <w:trPr>
          <w:trHeight w:val="529"/>
        </w:trPr>
        <w:tc>
          <w:tcPr>
            <w:tcW w:w="7085" w:type="dxa"/>
          </w:tcPr>
          <w:p w14:paraId="35FBB1B9" w14:textId="39254000" w:rsidR="00D74AAB" w:rsidRPr="000745BB" w:rsidRDefault="00D74AAB" w:rsidP="00CB7D6A">
            <w:pPr>
              <w:spacing w:line="216" w:lineRule="auto"/>
              <w:contextualSpacing/>
            </w:pPr>
            <w:r w:rsidRPr="6001FEAE">
              <w:rPr>
                <w:rFonts w:ascii="Calibri" w:eastAsia="Calibri" w:hAnsi="Calibri" w:cs="Calibri"/>
                <w:i/>
                <w:iCs/>
                <w:sz w:val="18"/>
                <w:szCs w:val="18"/>
              </w:rPr>
              <w:t xml:space="preserve">Predmety študijného programu budú podľa ich zamerania vyučované </w:t>
            </w:r>
            <w:r w:rsidRPr="005F1269">
              <w:rPr>
                <w:rFonts w:ascii="Calibri" w:eastAsia="Calibri" w:hAnsi="Calibri" w:cs="Calibri"/>
                <w:i/>
                <w:iCs/>
                <w:sz w:val="18"/>
                <w:szCs w:val="18"/>
              </w:rPr>
              <w:t>celým spektrom pedagogických metód a foriem</w:t>
            </w:r>
            <w:r w:rsidRPr="6001FEAE">
              <w:rPr>
                <w:rFonts w:ascii="Calibri" w:eastAsia="Calibri" w:hAnsi="Calibri" w:cs="Calibri"/>
                <w:i/>
                <w:iCs/>
                <w:sz w:val="18"/>
                <w:szCs w:val="18"/>
              </w:rPr>
              <w:t xml:space="preserve"> zakotvených v informačnom liste každého predmetu. Obsah informačných listov je na fakulte regulovaný na základe požiadaviek vo vyhláške o kreditovom systéme štúdia (Vyhláška č. 614/2002 Z. z., príl. 1) a informačné listy sú dostupné v akademickom informačnom systéme AIS.</w:t>
            </w:r>
            <w:r w:rsidR="000745BB">
              <w:rPr>
                <w:rFonts w:ascii="Calibri" w:eastAsia="Calibri" w:hAnsi="Calibri" w:cs="Calibri"/>
                <w:i/>
                <w:iCs/>
                <w:sz w:val="18"/>
                <w:szCs w:val="18"/>
              </w:rPr>
              <w:t xml:space="preserve"> Formy a obsah vyučovania v rámci </w:t>
            </w:r>
            <w:r w:rsidR="005F1269">
              <w:rPr>
                <w:rFonts w:ascii="Calibri" w:eastAsia="Calibri" w:hAnsi="Calibri" w:cs="Calibri"/>
                <w:i/>
                <w:iCs/>
                <w:sz w:val="18"/>
                <w:szCs w:val="18"/>
              </w:rPr>
              <w:t>študijného programu</w:t>
            </w:r>
            <w:r w:rsidR="000745BB">
              <w:rPr>
                <w:rFonts w:ascii="Calibri" w:eastAsia="Calibri" w:hAnsi="Calibri" w:cs="Calibri"/>
                <w:i/>
                <w:iCs/>
                <w:sz w:val="18"/>
                <w:szCs w:val="18"/>
              </w:rPr>
              <w:t xml:space="preserve"> sa bude snažiť podporovať aktívnu úlohu študentov počas procesu získavania vedomostí, kompetencií a zručností. Systémom „</w:t>
            </w:r>
            <w:r w:rsidR="000745BB" w:rsidRPr="005F1269">
              <w:rPr>
                <w:rFonts w:ascii="Calibri" w:eastAsia="Calibri" w:hAnsi="Calibri" w:cs="Calibri"/>
                <w:i/>
                <w:iCs/>
                <w:sz w:val="18"/>
                <w:szCs w:val="18"/>
              </w:rPr>
              <w:t>trial and error</w:t>
            </w:r>
            <w:r w:rsidR="000745BB">
              <w:rPr>
                <w:rFonts w:ascii="Calibri" w:eastAsia="Calibri" w:hAnsi="Calibri" w:cs="Calibri"/>
                <w:i/>
                <w:iCs/>
                <w:sz w:val="18"/>
                <w:szCs w:val="18"/>
              </w:rPr>
              <w:t>“</w:t>
            </w:r>
            <w:r w:rsidR="000745BB">
              <w:rPr>
                <w:rFonts w:ascii="Calibri" w:eastAsia="Calibri" w:hAnsi="Calibri" w:cs="Calibri"/>
                <w:iCs/>
                <w:sz w:val="18"/>
                <w:szCs w:val="18"/>
              </w:rPr>
              <w:t xml:space="preserve"> </w:t>
            </w:r>
            <w:r w:rsidR="000745BB" w:rsidRPr="000745BB">
              <w:rPr>
                <w:rFonts w:ascii="Calibri" w:eastAsia="Calibri" w:hAnsi="Calibri" w:cs="Calibri"/>
                <w:i/>
                <w:iCs/>
                <w:sz w:val="18"/>
                <w:szCs w:val="18"/>
              </w:rPr>
              <w:t xml:space="preserve">si </w:t>
            </w:r>
            <w:r w:rsidR="000745BB">
              <w:rPr>
                <w:rFonts w:ascii="Calibri" w:eastAsia="Calibri" w:hAnsi="Calibri" w:cs="Calibri"/>
                <w:i/>
                <w:iCs/>
                <w:sz w:val="18"/>
                <w:szCs w:val="18"/>
              </w:rPr>
              <w:t>často zapamätajú viac než memorovaním.</w:t>
            </w:r>
          </w:p>
          <w:p w14:paraId="41A6E102" w14:textId="5E153DD1" w:rsidR="00D74AAB" w:rsidRPr="000745BB" w:rsidRDefault="00D74AAB" w:rsidP="00CB7D6A">
            <w:pPr>
              <w:spacing w:line="216" w:lineRule="auto"/>
              <w:contextualSpacing/>
              <w:rPr>
                <w:rFonts w:ascii="Calibri" w:eastAsia="Calibri" w:hAnsi="Calibri" w:cs="Calibri"/>
                <w:i/>
                <w:iCs/>
                <w:sz w:val="18"/>
                <w:szCs w:val="18"/>
              </w:rPr>
            </w:pPr>
            <w:r w:rsidRPr="000745BB">
              <w:rPr>
                <w:rFonts w:ascii="Calibri" w:eastAsia="Calibri" w:hAnsi="Calibri" w:cs="Calibri"/>
                <w:i/>
                <w:iCs/>
                <w:sz w:val="18"/>
                <w:szCs w:val="18"/>
              </w:rPr>
              <w:t xml:space="preserve">Výučba študijného programu sa bude realizovať aj s pomocou e-learningových nástrojov dostupných na fakulte, ktoré umožnia proces vzdelávania obohacovať o </w:t>
            </w:r>
            <w:r w:rsidRPr="005F1269">
              <w:rPr>
                <w:rFonts w:ascii="Calibri" w:eastAsia="Calibri" w:hAnsi="Calibri" w:cs="Calibri"/>
                <w:i/>
                <w:iCs/>
                <w:sz w:val="18"/>
                <w:szCs w:val="18"/>
              </w:rPr>
              <w:t>interaktívne prvky</w:t>
            </w:r>
            <w:r w:rsidRPr="000745BB">
              <w:rPr>
                <w:rFonts w:ascii="Calibri" w:eastAsia="Calibri" w:hAnsi="Calibri" w:cs="Calibri"/>
                <w:i/>
                <w:iCs/>
                <w:sz w:val="18"/>
                <w:szCs w:val="18"/>
              </w:rPr>
              <w:t xml:space="preserve"> a gamingové aktivity, prostredníctvom ktorých sa bude povzbudzovať aktívna úloha študenta na vyučovacom procese, aj na procese autoevaluácie. Aktívne zapojenie študentov do procesu vzdelávania umožnia aj praktické semináre a cvičenia jednotlivých kurzov študijného programu,</w:t>
            </w:r>
            <w:r w:rsidR="000745BB">
              <w:rPr>
                <w:rFonts w:ascii="Calibri" w:eastAsia="Calibri" w:hAnsi="Calibri" w:cs="Calibri"/>
                <w:i/>
                <w:iCs/>
                <w:sz w:val="18"/>
                <w:szCs w:val="18"/>
              </w:rPr>
              <w:t xml:space="preserve"> ktoré budú simulovať situácie vyskytujúce sa v praxi. </w:t>
            </w:r>
            <w:r w:rsidR="000745BB" w:rsidRPr="005F1269">
              <w:rPr>
                <w:rFonts w:ascii="Calibri" w:eastAsia="Calibri" w:hAnsi="Calibri" w:cs="Calibri"/>
                <w:i/>
                <w:iCs/>
                <w:sz w:val="18"/>
                <w:szCs w:val="18"/>
              </w:rPr>
              <w:t>O</w:t>
            </w:r>
            <w:r w:rsidRPr="005F1269">
              <w:rPr>
                <w:rFonts w:ascii="Calibri" w:eastAsia="Calibri" w:hAnsi="Calibri" w:cs="Calibri"/>
                <w:i/>
                <w:iCs/>
                <w:sz w:val="18"/>
                <w:szCs w:val="18"/>
              </w:rPr>
              <w:t>dborné praxe a</w:t>
            </w:r>
            <w:r w:rsidR="000745BB" w:rsidRPr="005F1269">
              <w:rPr>
                <w:rFonts w:ascii="Calibri" w:eastAsia="Calibri" w:hAnsi="Calibri" w:cs="Calibri"/>
                <w:i/>
                <w:iCs/>
                <w:sz w:val="18"/>
                <w:szCs w:val="18"/>
              </w:rPr>
              <w:t> </w:t>
            </w:r>
            <w:r w:rsidRPr="005F1269">
              <w:rPr>
                <w:rFonts w:ascii="Calibri" w:eastAsia="Calibri" w:hAnsi="Calibri" w:cs="Calibri"/>
                <w:i/>
                <w:iCs/>
                <w:sz w:val="18"/>
                <w:szCs w:val="18"/>
              </w:rPr>
              <w:t>exkurzie</w:t>
            </w:r>
            <w:r w:rsidR="000745BB">
              <w:rPr>
                <w:rFonts w:ascii="Calibri" w:eastAsia="Calibri" w:hAnsi="Calibri" w:cs="Calibri"/>
                <w:i/>
                <w:iCs/>
                <w:sz w:val="18"/>
                <w:szCs w:val="18"/>
              </w:rPr>
              <w:t xml:space="preserve"> sú vyslovene platformou, kde je študent odkázaný na svoju aktívnu rolu (môže si slobodne vybrať inštitúciu pre praxovanie, dokonca sa dá dohodnúť na istom druhu prác, o ktoré má študent najväčší záujem</w:t>
            </w:r>
            <w:r w:rsidRPr="000745BB">
              <w:rPr>
                <w:rFonts w:ascii="Calibri" w:eastAsia="Calibri" w:hAnsi="Calibri" w:cs="Calibri"/>
                <w:i/>
                <w:iCs/>
                <w:sz w:val="18"/>
                <w:szCs w:val="18"/>
              </w:rPr>
              <w:t xml:space="preserve">. </w:t>
            </w:r>
            <w:r w:rsidR="000745BB">
              <w:rPr>
                <w:rFonts w:ascii="Calibri" w:eastAsia="Calibri" w:hAnsi="Calibri" w:cs="Calibri"/>
                <w:i/>
                <w:iCs/>
                <w:sz w:val="18"/>
                <w:szCs w:val="18"/>
              </w:rPr>
              <w:t xml:space="preserve">Samozrejme budú </w:t>
            </w:r>
            <w:r w:rsidRPr="000745BB">
              <w:rPr>
                <w:rFonts w:ascii="Calibri" w:eastAsia="Calibri" w:hAnsi="Calibri" w:cs="Calibri"/>
                <w:i/>
                <w:iCs/>
                <w:sz w:val="18"/>
                <w:szCs w:val="18"/>
              </w:rPr>
              <w:t>prax</w:t>
            </w:r>
            <w:r w:rsidR="000745BB">
              <w:rPr>
                <w:rFonts w:ascii="Calibri" w:eastAsia="Calibri" w:hAnsi="Calibri" w:cs="Calibri"/>
                <w:i/>
                <w:iCs/>
                <w:sz w:val="18"/>
                <w:szCs w:val="18"/>
              </w:rPr>
              <w:t>e</w:t>
            </w:r>
            <w:r w:rsidRPr="000745BB">
              <w:rPr>
                <w:rFonts w:ascii="Calibri" w:eastAsia="Calibri" w:hAnsi="Calibri" w:cs="Calibri"/>
                <w:i/>
                <w:iCs/>
                <w:sz w:val="18"/>
                <w:szCs w:val="18"/>
              </w:rPr>
              <w:t xml:space="preserve"> prebiehať podľa pravidiel fakulty a v spolupráci so zazmluvnenými inštitúciami. </w:t>
            </w:r>
          </w:p>
          <w:p w14:paraId="7E94C72B" w14:textId="5CB4C860" w:rsidR="00D74AAB" w:rsidRPr="00983846" w:rsidRDefault="00D74AAB" w:rsidP="00CB7D6A">
            <w:pPr>
              <w:spacing w:line="216" w:lineRule="auto"/>
              <w:contextualSpacing/>
              <w:rPr>
                <w:rFonts w:ascii="Calibri" w:eastAsia="Calibri" w:hAnsi="Calibri" w:cs="Calibri"/>
                <w:i/>
                <w:iCs/>
                <w:sz w:val="18"/>
                <w:szCs w:val="18"/>
              </w:rPr>
            </w:pPr>
            <w:r w:rsidRPr="09DBE2A6">
              <w:rPr>
                <w:rFonts w:ascii="Calibri" w:eastAsia="Calibri" w:hAnsi="Calibri" w:cs="Calibri"/>
                <w:i/>
                <w:iCs/>
                <w:sz w:val="18"/>
                <w:szCs w:val="18"/>
              </w:rPr>
              <w:t>Do tvorivých činností vysokej školy budú študenti zapájaní podľa povahy predmetov študijného programu. Na základe dobrej praxe a skúseností na fakulte a tiež v kontexte znenia štatútu fakult</w:t>
            </w:r>
            <w:r w:rsidRPr="00983846">
              <w:rPr>
                <w:rFonts w:ascii="Calibri" w:eastAsia="Calibri" w:hAnsi="Calibri" w:cs="Calibri"/>
                <w:i/>
                <w:iCs/>
                <w:sz w:val="18"/>
                <w:szCs w:val="18"/>
              </w:rPr>
              <w:t xml:space="preserve">y (Vnútorný predpis </w:t>
            </w:r>
            <w:r w:rsidR="005B112A" w:rsidRPr="00983846">
              <w:rPr>
                <w:rFonts w:ascii="Calibri" w:eastAsia="Calibri" w:hAnsi="Calibri" w:cs="Calibri"/>
                <w:i/>
                <w:iCs/>
                <w:sz w:val="18"/>
                <w:szCs w:val="18"/>
              </w:rPr>
              <w:t xml:space="preserve">FiF UK </w:t>
            </w:r>
            <w:r w:rsidRPr="00983846">
              <w:rPr>
                <w:rFonts w:ascii="Calibri" w:eastAsia="Calibri" w:hAnsi="Calibri" w:cs="Calibri"/>
                <w:i/>
                <w:iCs/>
                <w:sz w:val="18"/>
                <w:szCs w:val="18"/>
              </w:rPr>
              <w:t>č. 1/2015, čl. 54, písm. e) budú mať študenti</w:t>
            </w:r>
            <w:r w:rsidR="00405D63" w:rsidRPr="00983846">
              <w:rPr>
                <w:rFonts w:ascii="Calibri" w:eastAsia="Calibri" w:hAnsi="Calibri" w:cs="Calibri"/>
                <w:i/>
                <w:iCs/>
                <w:sz w:val="18"/>
                <w:szCs w:val="18"/>
              </w:rPr>
              <w:t xml:space="preserve"> </w:t>
            </w:r>
            <w:r w:rsidRPr="00983846">
              <w:rPr>
                <w:rFonts w:ascii="Calibri" w:eastAsia="Calibri" w:hAnsi="Calibri" w:cs="Calibri"/>
                <w:i/>
                <w:iCs/>
                <w:sz w:val="18"/>
                <w:szCs w:val="18"/>
              </w:rPr>
              <w:t xml:space="preserve">právo </w:t>
            </w:r>
            <w:r w:rsidRPr="005F1269">
              <w:rPr>
                <w:rFonts w:ascii="Calibri" w:eastAsia="Calibri" w:hAnsi="Calibri" w:cs="Calibri"/>
                <w:i/>
                <w:iCs/>
                <w:sz w:val="18"/>
                <w:szCs w:val="18"/>
              </w:rPr>
              <w:t>zúčastňovať sa na výskumnej, vývojovej, umeleckej a inej tvorivej činnosti</w:t>
            </w:r>
            <w:r w:rsidRPr="00983846">
              <w:rPr>
                <w:rFonts w:ascii="Calibri" w:eastAsia="Calibri" w:hAnsi="Calibri" w:cs="Calibri"/>
                <w:i/>
                <w:iCs/>
                <w:sz w:val="18"/>
                <w:szCs w:val="18"/>
              </w:rPr>
              <w:t xml:space="preserve"> a tiež mať príležitosť participovať na niektorých výskumných aktivitách vedeckých projektov, na pravidelných alebo jednorazových odborných tematických súťažiach</w:t>
            </w:r>
            <w:r w:rsidR="00983846" w:rsidRPr="00983846">
              <w:rPr>
                <w:rFonts w:ascii="Calibri" w:eastAsia="Calibri" w:hAnsi="Calibri" w:cs="Calibri"/>
                <w:i/>
                <w:iCs/>
                <w:sz w:val="18"/>
                <w:szCs w:val="18"/>
              </w:rPr>
              <w:t xml:space="preserve"> a</w:t>
            </w:r>
            <w:r w:rsidRPr="00983846">
              <w:rPr>
                <w:rFonts w:ascii="Calibri" w:eastAsia="Calibri" w:hAnsi="Calibri" w:cs="Calibri"/>
                <w:i/>
                <w:iCs/>
                <w:sz w:val="18"/>
                <w:szCs w:val="18"/>
              </w:rPr>
              <w:t xml:space="preserve"> konferenciách </w:t>
            </w:r>
            <w:r w:rsidR="00983846" w:rsidRPr="00983846">
              <w:rPr>
                <w:rFonts w:eastAsia="Calibri"/>
                <w:i/>
                <w:sz w:val="18"/>
                <w:szCs w:val="18"/>
              </w:rPr>
              <w:t>a </w:t>
            </w:r>
            <w:r w:rsidR="00983846" w:rsidRPr="005F1269">
              <w:rPr>
                <w:rFonts w:eastAsia="Calibri"/>
                <w:i/>
                <w:sz w:val="18"/>
                <w:szCs w:val="18"/>
              </w:rPr>
              <w:t>každoročnej študentskej vedeckej konferencii</w:t>
            </w:r>
            <w:r w:rsidR="00983846" w:rsidRPr="00983846">
              <w:rPr>
                <w:rFonts w:eastAsia="Calibri"/>
                <w:i/>
                <w:sz w:val="18"/>
                <w:szCs w:val="18"/>
              </w:rPr>
              <w:t xml:space="preserve">, ktorá sa koná v sekciách (na katedrách) a pokračuje celofakultným kolom. </w:t>
            </w:r>
            <w:r w:rsidR="000745BB">
              <w:rPr>
                <w:rFonts w:eastAsia="Calibri"/>
                <w:i/>
                <w:sz w:val="18"/>
                <w:szCs w:val="18"/>
              </w:rPr>
              <w:t xml:space="preserve">V rámci modulu Archívnictvo funguje ŠVOK už desaťročia, aj v rámci doterajšieho </w:t>
            </w:r>
            <w:r w:rsidR="004668BC">
              <w:rPr>
                <w:rFonts w:eastAsia="Calibri"/>
                <w:i/>
                <w:sz w:val="18"/>
                <w:szCs w:val="18"/>
              </w:rPr>
              <w:t>študijného programu</w:t>
            </w:r>
            <w:r w:rsidR="000745BB">
              <w:rPr>
                <w:rFonts w:eastAsia="Calibri"/>
                <w:i/>
                <w:sz w:val="18"/>
                <w:szCs w:val="18"/>
              </w:rPr>
              <w:t xml:space="preserve"> Muzeológia a kultúrne dedičstvo sa š</w:t>
            </w:r>
            <w:r w:rsidR="00983846" w:rsidRPr="00983846">
              <w:rPr>
                <w:rFonts w:eastAsia="Calibri"/>
                <w:i/>
                <w:sz w:val="18"/>
                <w:szCs w:val="18"/>
              </w:rPr>
              <w:t xml:space="preserve">tudenti </w:t>
            </w:r>
            <w:r w:rsidR="000745BB">
              <w:rPr>
                <w:rFonts w:eastAsia="Calibri"/>
                <w:i/>
                <w:sz w:val="18"/>
                <w:szCs w:val="18"/>
              </w:rPr>
              <w:t xml:space="preserve">pravidelne zapájali do ŠVOK. Svojimi vedeckými prácami sa </w:t>
            </w:r>
            <w:r w:rsidR="00983846" w:rsidRPr="00983846">
              <w:rPr>
                <w:rFonts w:eastAsia="Calibri"/>
                <w:i/>
                <w:sz w:val="18"/>
                <w:szCs w:val="18"/>
              </w:rPr>
              <w:t xml:space="preserve">môžu zapojiť aj do každoročnej súťaže </w:t>
            </w:r>
            <w:r w:rsidR="00983846" w:rsidRPr="005F1269">
              <w:rPr>
                <w:rFonts w:eastAsia="Calibri"/>
                <w:i/>
                <w:sz w:val="18"/>
                <w:szCs w:val="18"/>
              </w:rPr>
              <w:t>o Cenu Daniela Tupého</w:t>
            </w:r>
            <w:r w:rsidR="000745BB">
              <w:rPr>
                <w:rFonts w:eastAsia="Calibri"/>
                <w:i/>
                <w:sz w:val="18"/>
                <w:szCs w:val="18"/>
              </w:rPr>
              <w:t xml:space="preserve"> určenú prácam analyzujúcim netoleranciu, agresivitu a protispoločenské javy. Niektorí študenti sa môžu zapájať aj do vedeckých projektov vyučujúcich ako aj do projektu garantovaného odborne katedrou archívnictva a PVH – </w:t>
            </w:r>
            <w:r w:rsidR="000745BB" w:rsidRPr="005F1269">
              <w:rPr>
                <w:rFonts w:eastAsia="Calibri"/>
                <w:i/>
                <w:sz w:val="18"/>
                <w:szCs w:val="18"/>
              </w:rPr>
              <w:t>PamMap.sk</w:t>
            </w:r>
            <w:r w:rsidR="000745BB">
              <w:rPr>
                <w:rFonts w:eastAsia="Calibri"/>
                <w:i/>
                <w:sz w:val="18"/>
                <w:szCs w:val="18"/>
              </w:rPr>
              <w:t xml:space="preserve"> (viacerí študenti sa už teraz do projektu zapojili, digitalizovali zbierky či fondy zo svojich rodísk alebo rodín</w:t>
            </w:r>
            <w:r w:rsidR="007F2008">
              <w:rPr>
                <w:rFonts w:eastAsia="Calibri"/>
                <w:i/>
                <w:sz w:val="18"/>
                <w:szCs w:val="18"/>
              </w:rPr>
              <w:t xml:space="preserve"> a sprístupňovali ich spolu s adekvátnymi metadátami na portáli). </w:t>
            </w:r>
          </w:p>
          <w:p w14:paraId="7ACBAC04" w14:textId="4E58013B" w:rsidR="009B1D2F" w:rsidRPr="005F1269" w:rsidRDefault="00D74AAB" w:rsidP="00CB7D6A">
            <w:pPr>
              <w:spacing w:line="216" w:lineRule="auto"/>
              <w:contextualSpacing/>
            </w:pPr>
            <w:r w:rsidRPr="005F1269">
              <w:rPr>
                <w:rFonts w:ascii="Calibri" w:eastAsia="Calibri" w:hAnsi="Calibri" w:cs="Calibri"/>
                <w:i/>
                <w:iCs/>
                <w:sz w:val="18"/>
                <w:szCs w:val="18"/>
              </w:rPr>
              <w:t>V snahe zabezpečiť aplikovanie moderných metód vyučovania sa už v súčasnosti učitelia študijných programov na fakulte zúčastňujú školení, ktorými zveľaďujú svoje pedagogické metódy a koncepcie o nové formy vzdelávania a hodnotenia. Vhodnosť používaných pedagogických metód sa pravidelne hodnotí prostredníctvom spätnej väzby od študentov v</w:t>
            </w:r>
            <w:r w:rsidR="007F2008" w:rsidRPr="005F1269">
              <w:rPr>
                <w:rFonts w:ascii="Calibri" w:eastAsia="Calibri" w:hAnsi="Calibri" w:cs="Calibri"/>
                <w:i/>
                <w:iCs/>
                <w:sz w:val="18"/>
                <w:szCs w:val="18"/>
              </w:rPr>
              <w:t xml:space="preserve"> celofakultnej </w:t>
            </w:r>
            <w:r w:rsidRPr="005F1269">
              <w:rPr>
                <w:rFonts w:ascii="Calibri" w:eastAsia="Calibri" w:hAnsi="Calibri" w:cs="Calibri"/>
                <w:i/>
                <w:iCs/>
                <w:sz w:val="18"/>
                <w:szCs w:val="18"/>
              </w:rPr>
              <w:t>študentskej ankete a</w:t>
            </w:r>
            <w:r w:rsidR="007F2008" w:rsidRPr="005F1269">
              <w:rPr>
                <w:rFonts w:ascii="Calibri" w:eastAsia="Calibri" w:hAnsi="Calibri" w:cs="Calibri"/>
                <w:i/>
                <w:iCs/>
                <w:sz w:val="18"/>
                <w:szCs w:val="18"/>
              </w:rPr>
              <w:t> </w:t>
            </w:r>
            <w:r w:rsidRPr="005F1269">
              <w:rPr>
                <w:rFonts w:ascii="Calibri" w:eastAsia="Calibri" w:hAnsi="Calibri" w:cs="Calibri"/>
                <w:i/>
                <w:iCs/>
                <w:sz w:val="18"/>
                <w:szCs w:val="18"/>
              </w:rPr>
              <w:t>tiež</w:t>
            </w:r>
            <w:r w:rsidR="007F2008" w:rsidRPr="005F1269">
              <w:rPr>
                <w:rFonts w:ascii="Calibri" w:eastAsia="Calibri" w:hAnsi="Calibri" w:cs="Calibri"/>
                <w:i/>
                <w:iCs/>
                <w:sz w:val="18"/>
                <w:szCs w:val="18"/>
              </w:rPr>
              <w:t xml:space="preserve"> v rámci individuálnych kurzových evaluácií (napr. J. Šedivý realizuje od svojho nástupu na FiF UK). Vhodné metódy ako motivovať študentov k vyššej interakcii sú preberané aj </w:t>
            </w:r>
            <w:r w:rsidRPr="005F1269">
              <w:rPr>
                <w:rFonts w:ascii="Calibri" w:eastAsia="Calibri" w:hAnsi="Calibri" w:cs="Calibri"/>
                <w:i/>
                <w:iCs/>
                <w:sz w:val="18"/>
                <w:szCs w:val="18"/>
              </w:rPr>
              <w:t>na pravidelných zasadnutiach vyučujúcich študijného programu</w:t>
            </w:r>
            <w:r w:rsidR="007F2008" w:rsidRPr="005F1269">
              <w:rPr>
                <w:rFonts w:ascii="Calibri" w:eastAsia="Calibri" w:hAnsi="Calibri" w:cs="Calibri"/>
                <w:i/>
                <w:iCs/>
                <w:sz w:val="18"/>
                <w:szCs w:val="18"/>
              </w:rPr>
              <w:t xml:space="preserve"> (konajú sa spravidla 2x mesačne)</w:t>
            </w:r>
            <w:r w:rsidRPr="005F1269">
              <w:rPr>
                <w:rFonts w:ascii="Calibri" w:eastAsia="Calibri" w:hAnsi="Calibri" w:cs="Calibri"/>
                <w:i/>
                <w:iCs/>
                <w:sz w:val="18"/>
                <w:szCs w:val="18"/>
              </w:rPr>
              <w:t xml:space="preserve">. Fakulta zabezpečuje podporu na zdokonaľovanie pedagogických metód a metód hodnotenia cez projekt IMPACT, ktorého cieľom je zlepšiť internacionalizáciu na univerzitách v Európe prostredníctvom zlepšenia pedagogických schopností učiteľov. </w:t>
            </w:r>
          </w:p>
        </w:tc>
        <w:tc>
          <w:tcPr>
            <w:tcW w:w="2696" w:type="dxa"/>
          </w:tcPr>
          <w:p w14:paraId="043926C9" w14:textId="7A3BA8DB" w:rsidR="005B112A" w:rsidRPr="00983846" w:rsidRDefault="005B112A" w:rsidP="00CB7D6A">
            <w:pPr>
              <w:spacing w:line="216" w:lineRule="auto"/>
              <w:contextualSpacing/>
              <w:rPr>
                <w:i/>
                <w:sz w:val="16"/>
                <w:szCs w:val="16"/>
              </w:rPr>
            </w:pPr>
            <w:r w:rsidRPr="00983846">
              <w:rPr>
                <w:rFonts w:ascii="Calibri" w:eastAsia="Calibri" w:hAnsi="Calibri" w:cs="Calibri"/>
                <w:i/>
                <w:sz w:val="16"/>
                <w:szCs w:val="16"/>
              </w:rPr>
              <w:t>Vyhláška č. 614/2002 Z. z.:</w:t>
            </w:r>
          </w:p>
          <w:p w14:paraId="1F91A37F" w14:textId="77777777" w:rsidR="005B112A" w:rsidRPr="00983846" w:rsidRDefault="00785169" w:rsidP="00CB7D6A">
            <w:pPr>
              <w:spacing w:line="216" w:lineRule="auto"/>
              <w:contextualSpacing/>
              <w:rPr>
                <w:i/>
                <w:sz w:val="16"/>
                <w:szCs w:val="16"/>
              </w:rPr>
            </w:pPr>
            <w:hyperlink r:id="rId46">
              <w:r w:rsidR="005B112A" w:rsidRPr="00983846">
                <w:rPr>
                  <w:rStyle w:val="Hypertextovprepojenie"/>
                  <w:rFonts w:ascii="Calibri" w:eastAsia="Calibri" w:hAnsi="Calibri" w:cs="Calibri"/>
                  <w:i/>
                  <w:color w:val="auto"/>
                  <w:sz w:val="16"/>
                  <w:szCs w:val="16"/>
                  <w:u w:val="none"/>
                </w:rPr>
                <w:t>https://www.slov-lex.sk/pravne-predpisy/SK/ZZ/2002/614/vyhlasene_znenie.html</w:t>
              </w:r>
            </w:hyperlink>
          </w:p>
          <w:p w14:paraId="3139F4A3" w14:textId="02D54EB5" w:rsidR="005B112A" w:rsidRPr="00983846" w:rsidRDefault="005B112A" w:rsidP="00CB7D6A">
            <w:pPr>
              <w:spacing w:line="216" w:lineRule="auto"/>
              <w:contextualSpacing/>
              <w:rPr>
                <w:i/>
                <w:sz w:val="16"/>
                <w:szCs w:val="16"/>
              </w:rPr>
            </w:pPr>
          </w:p>
          <w:p w14:paraId="176ADF38" w14:textId="5DC9E287" w:rsidR="005B112A" w:rsidRPr="00983846" w:rsidRDefault="005B112A" w:rsidP="00CB7D6A">
            <w:pPr>
              <w:spacing w:line="216" w:lineRule="auto"/>
              <w:contextualSpacing/>
              <w:rPr>
                <w:i/>
                <w:sz w:val="16"/>
                <w:szCs w:val="16"/>
              </w:rPr>
            </w:pPr>
            <w:r w:rsidRPr="00983846">
              <w:rPr>
                <w:rFonts w:ascii="Calibri" w:eastAsia="Calibri" w:hAnsi="Calibri" w:cs="Calibri"/>
                <w:i/>
                <w:sz w:val="16"/>
                <w:szCs w:val="16"/>
              </w:rPr>
              <w:t>Informačné listy predmetov:</w:t>
            </w:r>
          </w:p>
          <w:p w14:paraId="7A021E30" w14:textId="77777777" w:rsidR="005B112A" w:rsidRPr="00983846" w:rsidRDefault="00785169" w:rsidP="00CB7D6A">
            <w:pPr>
              <w:spacing w:line="216" w:lineRule="auto"/>
              <w:contextualSpacing/>
              <w:rPr>
                <w:i/>
                <w:sz w:val="16"/>
                <w:szCs w:val="16"/>
              </w:rPr>
            </w:pPr>
            <w:hyperlink r:id="rId47">
              <w:r w:rsidR="005B112A" w:rsidRPr="00983846">
                <w:rPr>
                  <w:rStyle w:val="Hypertextovprepojenie"/>
                  <w:rFonts w:ascii="Calibri" w:eastAsia="Calibri" w:hAnsi="Calibri" w:cs="Calibri"/>
                  <w:i/>
                  <w:color w:val="auto"/>
                  <w:sz w:val="16"/>
                  <w:szCs w:val="16"/>
                  <w:u w:val="none"/>
                </w:rPr>
                <w:t>https://ais2.uniba.sk/ais/start.do</w:t>
              </w:r>
            </w:hyperlink>
          </w:p>
          <w:p w14:paraId="3E4D1624" w14:textId="4C391B5E" w:rsidR="005B112A" w:rsidRPr="00983846" w:rsidRDefault="005B112A" w:rsidP="00CB7D6A">
            <w:pPr>
              <w:spacing w:line="216" w:lineRule="auto"/>
              <w:contextualSpacing/>
              <w:rPr>
                <w:i/>
                <w:sz w:val="16"/>
                <w:szCs w:val="16"/>
              </w:rPr>
            </w:pPr>
          </w:p>
          <w:p w14:paraId="2E5742EA" w14:textId="7EB1F098" w:rsidR="005B112A" w:rsidRPr="00983846" w:rsidRDefault="005B112A" w:rsidP="00CB7D6A">
            <w:pPr>
              <w:spacing w:line="216" w:lineRule="auto"/>
              <w:contextualSpacing/>
              <w:rPr>
                <w:i/>
                <w:sz w:val="16"/>
                <w:szCs w:val="16"/>
              </w:rPr>
            </w:pPr>
            <w:r w:rsidRPr="00983846">
              <w:rPr>
                <w:rFonts w:ascii="Calibri" w:eastAsia="Calibri" w:hAnsi="Calibri" w:cs="Calibri"/>
                <w:i/>
                <w:sz w:val="16"/>
                <w:szCs w:val="16"/>
              </w:rPr>
              <w:t xml:space="preserve">Vnútorný predpis FiF UK č. 1/2015 </w:t>
            </w:r>
          </w:p>
          <w:p w14:paraId="64AECAB2" w14:textId="77777777" w:rsidR="005B112A" w:rsidRPr="00983846" w:rsidRDefault="00785169" w:rsidP="00CB7D6A">
            <w:pPr>
              <w:spacing w:line="216" w:lineRule="auto"/>
              <w:contextualSpacing/>
              <w:rPr>
                <w:i/>
                <w:sz w:val="16"/>
                <w:szCs w:val="16"/>
              </w:rPr>
            </w:pPr>
            <w:hyperlink r:id="rId48">
              <w:r w:rsidR="005B112A" w:rsidRPr="00983846">
                <w:rPr>
                  <w:rStyle w:val="Hypertextovprepojenie"/>
                  <w:rFonts w:ascii="Calibri" w:eastAsia="Calibri" w:hAnsi="Calibri" w:cs="Calibri"/>
                  <w:i/>
                  <w:color w:val="auto"/>
                  <w:sz w:val="16"/>
                  <w:szCs w:val="16"/>
                  <w:u w:val="none"/>
                </w:rPr>
                <w:t>https://fphil.uniba.sk/fileadmin/fif/o_fakulte/dokumenty_vnutorne_predpisy/vnutorne_predpisy/vp_1_2015.pdf</w:t>
              </w:r>
            </w:hyperlink>
          </w:p>
          <w:p w14:paraId="20A2F7A4" w14:textId="45DBC608" w:rsidR="005B112A" w:rsidRPr="00983846" w:rsidRDefault="005B112A" w:rsidP="00CB7D6A">
            <w:pPr>
              <w:spacing w:line="216" w:lineRule="auto"/>
              <w:contextualSpacing/>
              <w:rPr>
                <w:i/>
                <w:sz w:val="16"/>
                <w:szCs w:val="16"/>
              </w:rPr>
            </w:pPr>
          </w:p>
          <w:p w14:paraId="3A768B84" w14:textId="77777777" w:rsidR="005B112A" w:rsidRPr="00983846" w:rsidRDefault="005B112A" w:rsidP="00CB7D6A">
            <w:pPr>
              <w:spacing w:line="216" w:lineRule="auto"/>
              <w:contextualSpacing/>
              <w:rPr>
                <w:i/>
                <w:sz w:val="16"/>
                <w:szCs w:val="16"/>
              </w:rPr>
            </w:pPr>
            <w:r w:rsidRPr="00983846">
              <w:rPr>
                <w:rFonts w:ascii="Calibri" w:eastAsia="Calibri" w:hAnsi="Calibri" w:cs="Calibri"/>
                <w:i/>
                <w:sz w:val="16"/>
                <w:szCs w:val="16"/>
              </w:rPr>
              <w:t>ŠVOK:</w:t>
            </w:r>
          </w:p>
          <w:p w14:paraId="70D309A3" w14:textId="77777777" w:rsidR="005B112A" w:rsidRPr="00983846" w:rsidRDefault="00785169" w:rsidP="00CB7D6A">
            <w:pPr>
              <w:spacing w:line="216" w:lineRule="auto"/>
              <w:contextualSpacing/>
              <w:rPr>
                <w:i/>
                <w:sz w:val="16"/>
                <w:szCs w:val="16"/>
              </w:rPr>
            </w:pPr>
            <w:hyperlink r:id="rId49">
              <w:r w:rsidR="005B112A" w:rsidRPr="00983846">
                <w:rPr>
                  <w:rStyle w:val="Hypertextovprepojenie"/>
                  <w:rFonts w:ascii="Calibri" w:eastAsia="Calibri" w:hAnsi="Calibri" w:cs="Calibri"/>
                  <w:i/>
                  <w:color w:val="auto"/>
                  <w:sz w:val="16"/>
                  <w:szCs w:val="16"/>
                  <w:u w:val="none"/>
                </w:rPr>
                <w:t>https://fphil.uniba.sk/veda/svok/</w:t>
              </w:r>
            </w:hyperlink>
          </w:p>
          <w:p w14:paraId="6B25A561" w14:textId="0C464930" w:rsidR="005B112A" w:rsidRPr="00983846" w:rsidRDefault="005B112A" w:rsidP="00CB7D6A">
            <w:pPr>
              <w:spacing w:line="216" w:lineRule="auto"/>
              <w:contextualSpacing/>
              <w:rPr>
                <w:i/>
                <w:sz w:val="16"/>
                <w:szCs w:val="16"/>
              </w:rPr>
            </w:pPr>
          </w:p>
          <w:p w14:paraId="1E465B1F" w14:textId="77777777" w:rsidR="005B112A" w:rsidRPr="00983846" w:rsidRDefault="005B112A" w:rsidP="00CB7D6A">
            <w:pPr>
              <w:spacing w:line="216" w:lineRule="auto"/>
              <w:contextualSpacing/>
              <w:rPr>
                <w:i/>
                <w:sz w:val="16"/>
                <w:szCs w:val="16"/>
              </w:rPr>
            </w:pPr>
            <w:r w:rsidRPr="00983846">
              <w:rPr>
                <w:rFonts w:ascii="Calibri" w:eastAsia="Calibri" w:hAnsi="Calibri" w:cs="Calibri"/>
                <w:i/>
                <w:sz w:val="16"/>
                <w:szCs w:val="16"/>
              </w:rPr>
              <w:t>Cena Daniela Tupého:</w:t>
            </w:r>
          </w:p>
          <w:p w14:paraId="0C2288DC" w14:textId="77777777" w:rsidR="005B112A" w:rsidRPr="00983846" w:rsidRDefault="00785169" w:rsidP="00CB7D6A">
            <w:pPr>
              <w:spacing w:line="216" w:lineRule="auto"/>
              <w:contextualSpacing/>
              <w:rPr>
                <w:i/>
                <w:sz w:val="16"/>
                <w:szCs w:val="16"/>
              </w:rPr>
            </w:pPr>
            <w:hyperlink r:id="rId50">
              <w:r w:rsidR="005B112A" w:rsidRPr="00983846">
                <w:rPr>
                  <w:rStyle w:val="Hypertextovprepojenie"/>
                  <w:rFonts w:ascii="Calibri" w:eastAsia="Calibri" w:hAnsi="Calibri" w:cs="Calibri"/>
                  <w:i/>
                  <w:color w:val="auto"/>
                  <w:sz w:val="16"/>
                  <w:szCs w:val="16"/>
                  <w:u w:val="none"/>
                </w:rPr>
                <w:t>https://fphil.uniba.sk/fileadmin/fif/aktuality/2020/4/CDN_poster_F03.pdf</w:t>
              </w:r>
            </w:hyperlink>
          </w:p>
          <w:p w14:paraId="23E9162C" w14:textId="7F7268B6" w:rsidR="005B112A" w:rsidRPr="00983846" w:rsidRDefault="005B112A" w:rsidP="00CB7D6A">
            <w:pPr>
              <w:spacing w:line="216" w:lineRule="auto"/>
              <w:contextualSpacing/>
              <w:rPr>
                <w:i/>
                <w:sz w:val="16"/>
                <w:szCs w:val="16"/>
              </w:rPr>
            </w:pPr>
          </w:p>
          <w:p w14:paraId="40045CF1" w14:textId="77777777" w:rsidR="005B112A" w:rsidRPr="00983846" w:rsidRDefault="005B112A" w:rsidP="00CB7D6A">
            <w:pPr>
              <w:spacing w:line="216" w:lineRule="auto"/>
              <w:contextualSpacing/>
              <w:rPr>
                <w:i/>
                <w:sz w:val="16"/>
                <w:szCs w:val="16"/>
              </w:rPr>
            </w:pPr>
            <w:r w:rsidRPr="00983846">
              <w:rPr>
                <w:rFonts w:ascii="Calibri" w:eastAsia="Calibri" w:hAnsi="Calibri" w:cs="Calibri"/>
                <w:i/>
                <w:sz w:val="16"/>
                <w:szCs w:val="16"/>
              </w:rPr>
              <w:t>Študentská anketa:</w:t>
            </w:r>
          </w:p>
          <w:p w14:paraId="026E63EB" w14:textId="77777777" w:rsidR="005B112A" w:rsidRPr="00983846" w:rsidRDefault="00785169" w:rsidP="00CB7D6A">
            <w:pPr>
              <w:spacing w:line="216" w:lineRule="auto"/>
              <w:contextualSpacing/>
              <w:rPr>
                <w:i/>
                <w:sz w:val="16"/>
                <w:szCs w:val="16"/>
              </w:rPr>
            </w:pPr>
            <w:hyperlink r:id="rId51">
              <w:r w:rsidR="005B112A" w:rsidRPr="00983846">
                <w:rPr>
                  <w:rStyle w:val="Hypertextovprepojenie"/>
                  <w:rFonts w:ascii="Calibri" w:eastAsia="Calibri" w:hAnsi="Calibri" w:cs="Calibri"/>
                  <w:i/>
                  <w:color w:val="auto"/>
                  <w:sz w:val="16"/>
                  <w:szCs w:val="16"/>
                  <w:u w:val="none"/>
                </w:rPr>
                <w:t>https://fphil.uniba.sk/studium/student/studentska-anketa/</w:t>
              </w:r>
            </w:hyperlink>
          </w:p>
          <w:p w14:paraId="5FFBE418" w14:textId="632809BF" w:rsidR="005B112A" w:rsidRPr="00983846" w:rsidRDefault="005B112A" w:rsidP="00CB7D6A">
            <w:pPr>
              <w:spacing w:line="216" w:lineRule="auto"/>
              <w:contextualSpacing/>
              <w:rPr>
                <w:i/>
                <w:sz w:val="16"/>
                <w:szCs w:val="16"/>
              </w:rPr>
            </w:pPr>
          </w:p>
          <w:p w14:paraId="5D6A4FA0" w14:textId="77777777" w:rsidR="005B112A" w:rsidRPr="00983846" w:rsidRDefault="005B112A" w:rsidP="00CB7D6A">
            <w:pPr>
              <w:spacing w:line="216" w:lineRule="auto"/>
              <w:contextualSpacing/>
              <w:rPr>
                <w:i/>
                <w:sz w:val="16"/>
                <w:szCs w:val="16"/>
              </w:rPr>
            </w:pPr>
            <w:r w:rsidRPr="00983846">
              <w:rPr>
                <w:rFonts w:ascii="Calibri" w:eastAsia="Calibri" w:hAnsi="Calibri" w:cs="Calibri"/>
                <w:i/>
                <w:sz w:val="16"/>
                <w:szCs w:val="16"/>
              </w:rPr>
              <w:t xml:space="preserve">e-learningové nástroje: </w:t>
            </w:r>
          </w:p>
          <w:p w14:paraId="527D94FA" w14:textId="77777777" w:rsidR="005B112A" w:rsidRPr="00983846" w:rsidRDefault="00785169" w:rsidP="00CB7D6A">
            <w:pPr>
              <w:spacing w:line="216" w:lineRule="auto"/>
              <w:contextualSpacing/>
              <w:rPr>
                <w:i/>
                <w:sz w:val="16"/>
                <w:szCs w:val="16"/>
              </w:rPr>
            </w:pPr>
            <w:hyperlink r:id="rId52">
              <w:r w:rsidR="005B112A" w:rsidRPr="00983846">
                <w:rPr>
                  <w:rStyle w:val="Hypertextovprepojenie"/>
                  <w:rFonts w:ascii="Calibri" w:eastAsia="Calibri" w:hAnsi="Calibri" w:cs="Calibri"/>
                  <w:i/>
                  <w:color w:val="auto"/>
                  <w:sz w:val="16"/>
                  <w:szCs w:val="16"/>
                  <w:u w:val="none"/>
                </w:rPr>
                <w:t>https://moodle.uniba.sk/</w:t>
              </w:r>
            </w:hyperlink>
            <w:r w:rsidR="005B112A" w:rsidRPr="00983846">
              <w:rPr>
                <w:rFonts w:ascii="Calibri" w:eastAsia="Calibri" w:hAnsi="Calibri" w:cs="Calibri"/>
                <w:i/>
                <w:sz w:val="16"/>
                <w:szCs w:val="16"/>
              </w:rPr>
              <w:t xml:space="preserve">; </w:t>
            </w:r>
            <w:hyperlink r:id="rId53">
              <w:r w:rsidR="005B112A" w:rsidRPr="00983846">
                <w:rPr>
                  <w:rStyle w:val="Hypertextovprepojenie"/>
                  <w:rFonts w:ascii="Calibri" w:eastAsia="Calibri" w:hAnsi="Calibri" w:cs="Calibri"/>
                  <w:i/>
                  <w:color w:val="auto"/>
                  <w:sz w:val="16"/>
                  <w:szCs w:val="16"/>
                  <w:u w:val="none"/>
                </w:rPr>
                <w:t>https://uniba.sk/elearning</w:t>
              </w:r>
            </w:hyperlink>
          </w:p>
          <w:p w14:paraId="36C90B38" w14:textId="120AD981" w:rsidR="005B112A" w:rsidRPr="00983846" w:rsidRDefault="005B112A" w:rsidP="00CB7D6A">
            <w:pPr>
              <w:spacing w:line="216" w:lineRule="auto"/>
              <w:contextualSpacing/>
              <w:rPr>
                <w:i/>
                <w:sz w:val="16"/>
                <w:szCs w:val="16"/>
              </w:rPr>
            </w:pPr>
          </w:p>
          <w:p w14:paraId="59C0395C" w14:textId="77777777" w:rsidR="005B112A" w:rsidRPr="00983846" w:rsidRDefault="005B112A" w:rsidP="00CB7D6A">
            <w:pPr>
              <w:spacing w:line="216" w:lineRule="auto"/>
              <w:contextualSpacing/>
              <w:rPr>
                <w:i/>
                <w:sz w:val="16"/>
                <w:szCs w:val="16"/>
              </w:rPr>
            </w:pPr>
            <w:r w:rsidRPr="00983846">
              <w:rPr>
                <w:rFonts w:ascii="Calibri" w:eastAsia="Calibri" w:hAnsi="Calibri" w:cs="Calibri"/>
                <w:i/>
                <w:sz w:val="16"/>
                <w:szCs w:val="16"/>
              </w:rPr>
              <w:t>Školenia k MS Teams:</w:t>
            </w:r>
          </w:p>
          <w:p w14:paraId="3E656C58" w14:textId="77777777" w:rsidR="005B112A" w:rsidRPr="00983846" w:rsidRDefault="00785169" w:rsidP="00CB7D6A">
            <w:pPr>
              <w:spacing w:line="216" w:lineRule="auto"/>
              <w:contextualSpacing/>
              <w:rPr>
                <w:i/>
                <w:sz w:val="16"/>
                <w:szCs w:val="16"/>
              </w:rPr>
            </w:pPr>
            <w:hyperlink r:id="rId54">
              <w:r w:rsidR="005B112A" w:rsidRPr="00983846">
                <w:rPr>
                  <w:rStyle w:val="Hypertextovprepojenie"/>
                  <w:rFonts w:ascii="Calibri" w:eastAsia="Calibri" w:hAnsi="Calibri" w:cs="Calibri"/>
                  <w:i/>
                  <w:color w:val="auto"/>
                  <w:sz w:val="16"/>
                  <w:szCs w:val="16"/>
                  <w:u w:val="none"/>
                </w:rPr>
                <w:t>https://fphil.uniba.sk/sluzby/impact/podujatia/</w:t>
              </w:r>
            </w:hyperlink>
          </w:p>
          <w:p w14:paraId="53FA315A" w14:textId="4546D9AB" w:rsidR="005B112A" w:rsidRPr="00983846" w:rsidRDefault="005B112A" w:rsidP="00CB7D6A">
            <w:pPr>
              <w:spacing w:line="216" w:lineRule="auto"/>
              <w:contextualSpacing/>
              <w:rPr>
                <w:i/>
                <w:sz w:val="16"/>
                <w:szCs w:val="16"/>
              </w:rPr>
            </w:pPr>
          </w:p>
          <w:p w14:paraId="40442B2D" w14:textId="77777777" w:rsidR="005B112A" w:rsidRPr="00983846" w:rsidRDefault="005B112A" w:rsidP="00CB7D6A">
            <w:pPr>
              <w:spacing w:line="216" w:lineRule="auto"/>
              <w:contextualSpacing/>
              <w:rPr>
                <w:i/>
                <w:sz w:val="16"/>
                <w:szCs w:val="16"/>
              </w:rPr>
            </w:pPr>
            <w:r w:rsidRPr="00983846">
              <w:rPr>
                <w:rFonts w:ascii="Calibri" w:eastAsia="Calibri" w:hAnsi="Calibri" w:cs="Calibri"/>
                <w:i/>
                <w:sz w:val="16"/>
                <w:szCs w:val="16"/>
              </w:rPr>
              <w:t>Školenia k akademickému písaniu:</w:t>
            </w:r>
          </w:p>
          <w:p w14:paraId="12394341" w14:textId="77777777" w:rsidR="005B112A" w:rsidRPr="00983846" w:rsidRDefault="00785169" w:rsidP="00CB7D6A">
            <w:pPr>
              <w:spacing w:line="216" w:lineRule="auto"/>
              <w:contextualSpacing/>
              <w:rPr>
                <w:i/>
                <w:sz w:val="16"/>
                <w:szCs w:val="16"/>
              </w:rPr>
            </w:pPr>
            <w:hyperlink r:id="rId55">
              <w:r w:rsidR="005B112A" w:rsidRPr="00983846">
                <w:rPr>
                  <w:rStyle w:val="Hypertextovprepojenie"/>
                  <w:rFonts w:ascii="Calibri" w:eastAsia="Calibri" w:hAnsi="Calibri" w:cs="Calibri"/>
                  <w:i/>
                  <w:color w:val="auto"/>
                  <w:sz w:val="16"/>
                  <w:szCs w:val="16"/>
                  <w:u w:val="none"/>
                </w:rPr>
                <w:t>https://fphil.uniba.sk/sluzby/impact/kurz-akademickeho-pisania/</w:t>
              </w:r>
            </w:hyperlink>
          </w:p>
          <w:p w14:paraId="39D5C94A" w14:textId="4A194A9D" w:rsidR="005B112A" w:rsidRPr="00983846" w:rsidRDefault="005B112A" w:rsidP="00CB7D6A">
            <w:pPr>
              <w:spacing w:line="216" w:lineRule="auto"/>
              <w:contextualSpacing/>
              <w:rPr>
                <w:i/>
                <w:sz w:val="16"/>
                <w:szCs w:val="16"/>
              </w:rPr>
            </w:pPr>
          </w:p>
          <w:p w14:paraId="5997E9F5" w14:textId="77777777" w:rsidR="005B112A" w:rsidRPr="00983846" w:rsidRDefault="005B112A" w:rsidP="00CB7D6A">
            <w:pPr>
              <w:spacing w:line="216" w:lineRule="auto"/>
              <w:contextualSpacing/>
              <w:rPr>
                <w:i/>
                <w:sz w:val="16"/>
                <w:szCs w:val="16"/>
              </w:rPr>
            </w:pPr>
            <w:r w:rsidRPr="00983846">
              <w:rPr>
                <w:rFonts w:ascii="Calibri" w:eastAsia="Calibri" w:hAnsi="Calibri" w:cs="Calibri"/>
                <w:i/>
                <w:sz w:val="16"/>
                <w:szCs w:val="16"/>
              </w:rPr>
              <w:t>Školenie - Ako dobre učiť na VŠ:</w:t>
            </w:r>
          </w:p>
          <w:p w14:paraId="33F7402F" w14:textId="77777777" w:rsidR="005B112A" w:rsidRPr="00983846" w:rsidRDefault="00785169" w:rsidP="00CB7D6A">
            <w:pPr>
              <w:spacing w:line="216" w:lineRule="auto"/>
              <w:contextualSpacing/>
              <w:rPr>
                <w:i/>
                <w:sz w:val="16"/>
                <w:szCs w:val="16"/>
              </w:rPr>
            </w:pPr>
            <w:hyperlink r:id="rId56">
              <w:r w:rsidR="005B112A" w:rsidRPr="00983846">
                <w:rPr>
                  <w:rStyle w:val="Hypertextovprepojenie"/>
                  <w:rFonts w:ascii="Calibri" w:eastAsia="Calibri" w:hAnsi="Calibri" w:cs="Calibri"/>
                  <w:i/>
                  <w:color w:val="auto"/>
                  <w:sz w:val="16"/>
                  <w:szCs w:val="16"/>
                  <w:u w:val="none"/>
                </w:rPr>
                <w:t>https://fphil.uniba.sk/sluzby/impact/kurz-ako-dobre-ucit-na-vs-v-slovencine/</w:t>
              </w:r>
            </w:hyperlink>
          </w:p>
          <w:p w14:paraId="2F661F4C" w14:textId="47504C8A" w:rsidR="005B112A" w:rsidRPr="00983846" w:rsidRDefault="005B112A" w:rsidP="00CB7D6A">
            <w:pPr>
              <w:spacing w:line="216" w:lineRule="auto"/>
              <w:contextualSpacing/>
              <w:rPr>
                <w:i/>
                <w:sz w:val="16"/>
                <w:szCs w:val="16"/>
              </w:rPr>
            </w:pPr>
          </w:p>
          <w:p w14:paraId="7BCB6060" w14:textId="77777777" w:rsidR="005B112A" w:rsidRPr="00983846" w:rsidRDefault="005B112A" w:rsidP="00CB7D6A">
            <w:pPr>
              <w:spacing w:line="216" w:lineRule="auto"/>
              <w:contextualSpacing/>
              <w:rPr>
                <w:i/>
                <w:sz w:val="16"/>
                <w:szCs w:val="16"/>
              </w:rPr>
            </w:pPr>
            <w:r w:rsidRPr="00983846">
              <w:rPr>
                <w:rFonts w:ascii="Calibri" w:eastAsia="Calibri" w:hAnsi="Calibri" w:cs="Calibri"/>
                <w:i/>
                <w:sz w:val="16"/>
                <w:szCs w:val="16"/>
              </w:rPr>
              <w:t>Projekt IMPACT:</w:t>
            </w:r>
          </w:p>
          <w:p w14:paraId="72931893" w14:textId="4C84198F" w:rsidR="009B1D2F" w:rsidRPr="00983846" w:rsidRDefault="00785169" w:rsidP="00CB7D6A">
            <w:pPr>
              <w:spacing w:line="216" w:lineRule="auto"/>
              <w:contextualSpacing/>
              <w:rPr>
                <w:rFonts w:cstheme="minorHAnsi"/>
                <w:i/>
                <w:sz w:val="16"/>
                <w:szCs w:val="16"/>
                <w:lang w:eastAsia="sk-SK"/>
              </w:rPr>
            </w:pPr>
            <w:hyperlink r:id="rId57">
              <w:r w:rsidR="005B112A" w:rsidRPr="00983846">
                <w:rPr>
                  <w:rStyle w:val="Hypertextovprepojenie"/>
                  <w:rFonts w:ascii="Calibri" w:eastAsia="Calibri" w:hAnsi="Calibri" w:cs="Calibri"/>
                  <w:i/>
                  <w:color w:val="auto"/>
                  <w:sz w:val="16"/>
                  <w:szCs w:val="16"/>
                  <w:u w:val="none"/>
                </w:rPr>
                <w:t>https://fphil.uniba.sk/impact/</w:t>
              </w:r>
            </w:hyperlink>
          </w:p>
        </w:tc>
      </w:tr>
    </w:tbl>
    <w:p w14:paraId="6610E54D" w14:textId="77777777" w:rsidR="00575600" w:rsidRPr="00CF2FCE" w:rsidRDefault="00575600" w:rsidP="00CB7D6A">
      <w:pPr>
        <w:pStyle w:val="Default"/>
        <w:spacing w:line="216" w:lineRule="auto"/>
        <w:contextualSpacing/>
        <w:rPr>
          <w:rFonts w:asciiTheme="minorHAnsi" w:hAnsiTheme="minorHAnsi" w:cstheme="minorHAnsi"/>
          <w:sz w:val="18"/>
          <w:szCs w:val="18"/>
        </w:rPr>
      </w:pPr>
    </w:p>
    <w:p w14:paraId="7D2C83F9" w14:textId="15653755" w:rsidR="00E82D04" w:rsidRPr="005F1269" w:rsidRDefault="00185906" w:rsidP="00CB7D6A">
      <w:pPr>
        <w:spacing w:after="0" w:line="216" w:lineRule="auto"/>
        <w:jc w:val="both"/>
        <w:rPr>
          <w:rFonts w:cstheme="minorHAnsi"/>
          <w:sz w:val="18"/>
          <w:szCs w:val="18"/>
        </w:rPr>
      </w:pPr>
      <w:r w:rsidRPr="00CF2FCE">
        <w:rPr>
          <w:rFonts w:cstheme="minorHAnsi"/>
          <w:b/>
          <w:bCs/>
          <w:sz w:val="18"/>
          <w:szCs w:val="18"/>
        </w:rPr>
        <w:t>SP 4.4.</w:t>
      </w:r>
      <w:r w:rsidRPr="00CF2FCE">
        <w:rPr>
          <w:rFonts w:cstheme="minorHAnsi"/>
          <w:sz w:val="18"/>
          <w:szCs w:val="18"/>
        </w:rPr>
        <w:t xml:space="preserve"> </w:t>
      </w:r>
      <w:r w:rsidR="00E82D04" w:rsidRPr="005F1269">
        <w:rPr>
          <w:rFonts w:cstheme="minorHAnsi"/>
          <w:sz w:val="18"/>
          <w:szCs w:val="18"/>
        </w:rPr>
        <w:t xml:space="preserve">V rámci študijného programu je posilňovaný zmysel pre autonómiu, samostatnosť a sebahodnotenie a zároveň je študentom poskytované primerané vedenie a podpora učiteľov založená na vzájomnom rešpekte a úcte. </w:t>
      </w:r>
    </w:p>
    <w:tbl>
      <w:tblPr>
        <w:tblStyle w:val="Tabukasmriekou3"/>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9B1D2F" w:rsidRPr="00CF2FCE" w14:paraId="187F6E8B" w14:textId="77777777" w:rsidTr="00405D63">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1F657756" w14:textId="77777777" w:rsidR="009B1D2F" w:rsidRPr="00CF2FCE" w:rsidRDefault="009B1D2F" w:rsidP="00CB7D6A">
            <w:pPr>
              <w:spacing w:line="216" w:lineRule="auto"/>
              <w:contextualSpacing/>
              <w:rPr>
                <w:rFonts w:cstheme="minorHAnsi"/>
                <w:b w:val="0"/>
                <w:bCs w:val="0"/>
                <w:i/>
                <w:iCs/>
                <w:color w:val="808080" w:themeColor="background1" w:themeShade="80"/>
                <w:sz w:val="16"/>
                <w:szCs w:val="16"/>
              </w:rPr>
            </w:pPr>
            <w:r w:rsidRPr="00CF2FCE">
              <w:rPr>
                <w:rFonts w:cstheme="minorHAnsi"/>
                <w:b w:val="0"/>
                <w:bCs w:val="0"/>
                <w:i/>
                <w:iCs/>
                <w:color w:val="808080" w:themeColor="background1" w:themeShade="80"/>
                <w:sz w:val="16"/>
                <w:szCs w:val="16"/>
              </w:rPr>
              <w:t>Samohodnotenie plnenia</w:t>
            </w:r>
          </w:p>
        </w:tc>
        <w:tc>
          <w:tcPr>
            <w:tcW w:w="2696" w:type="dxa"/>
            <w:tcBorders>
              <w:top w:val="none" w:sz="0" w:space="0" w:color="auto"/>
              <w:left w:val="none" w:sz="0" w:space="0" w:color="auto"/>
              <w:right w:val="none" w:sz="0" w:space="0" w:color="auto"/>
            </w:tcBorders>
          </w:tcPr>
          <w:p w14:paraId="129FD372" w14:textId="77777777" w:rsidR="009B1D2F" w:rsidRPr="00CF2FCE" w:rsidRDefault="009B1D2F" w:rsidP="00CB7D6A">
            <w:pPr>
              <w:spacing w:line="216" w:lineRule="auto"/>
              <w:contextualSpacing/>
              <w:rPr>
                <w:rFonts w:cstheme="minorHAnsi"/>
                <w:b w:val="0"/>
                <w:bCs w:val="0"/>
                <w:i/>
                <w:iCs/>
                <w:color w:val="808080" w:themeColor="background1" w:themeShade="80"/>
                <w:sz w:val="16"/>
                <w:szCs w:val="16"/>
              </w:rPr>
            </w:pPr>
            <w:r w:rsidRPr="00CF2FCE">
              <w:rPr>
                <w:rFonts w:cstheme="minorHAnsi"/>
                <w:b w:val="0"/>
                <w:bCs w:val="0"/>
                <w:i/>
                <w:iCs/>
                <w:color w:val="808080" w:themeColor="background1" w:themeShade="80"/>
                <w:sz w:val="16"/>
                <w:szCs w:val="16"/>
                <w:lang w:eastAsia="sk-SK"/>
              </w:rPr>
              <w:t>Odkazy na dôkazy</w:t>
            </w:r>
          </w:p>
        </w:tc>
      </w:tr>
      <w:tr w:rsidR="009B1D2F" w:rsidRPr="00CF2FCE" w14:paraId="698FB0A8" w14:textId="77777777" w:rsidTr="00405D63">
        <w:trPr>
          <w:trHeight w:val="529"/>
        </w:trPr>
        <w:tc>
          <w:tcPr>
            <w:tcW w:w="7085" w:type="dxa"/>
          </w:tcPr>
          <w:p w14:paraId="2EEED24C" w14:textId="65C0463C" w:rsidR="002D26AF" w:rsidRPr="00D637B6" w:rsidRDefault="002D26AF" w:rsidP="00CB7D6A">
            <w:pPr>
              <w:spacing w:line="216" w:lineRule="auto"/>
              <w:contextualSpacing/>
              <w:rPr>
                <w:rFonts w:ascii="Calibri" w:eastAsia="Calibri" w:hAnsi="Calibri" w:cs="Calibri"/>
                <w:i/>
                <w:iCs/>
                <w:sz w:val="18"/>
                <w:szCs w:val="18"/>
              </w:rPr>
            </w:pPr>
            <w:r w:rsidRPr="6001FEAE">
              <w:rPr>
                <w:rFonts w:ascii="Calibri" w:eastAsia="Calibri" w:hAnsi="Calibri" w:cs="Calibri"/>
                <w:i/>
                <w:iCs/>
                <w:sz w:val="18"/>
                <w:szCs w:val="18"/>
              </w:rPr>
              <w:t xml:space="preserve">Požiadavka na autonómiu, </w:t>
            </w:r>
            <w:r w:rsidRPr="007F2008">
              <w:rPr>
                <w:rFonts w:ascii="Calibri" w:eastAsia="Calibri" w:hAnsi="Calibri" w:cs="Calibri"/>
                <w:i/>
                <w:iCs/>
                <w:sz w:val="18"/>
                <w:szCs w:val="18"/>
              </w:rPr>
              <w:t>samostatnosť</w:t>
            </w:r>
            <w:r w:rsidRPr="6001FEAE">
              <w:rPr>
                <w:rFonts w:ascii="Calibri" w:eastAsia="Calibri" w:hAnsi="Calibri" w:cs="Calibri"/>
                <w:i/>
                <w:iCs/>
                <w:sz w:val="18"/>
                <w:szCs w:val="18"/>
              </w:rPr>
              <w:t xml:space="preserve"> a sebahodnotenie je v rámci fakulty nastavená vo vnútornom systéme v podobe študijného poriadku (Vnútorný predpis </w:t>
            </w:r>
            <w:r>
              <w:rPr>
                <w:rFonts w:ascii="Calibri" w:eastAsia="Calibri" w:hAnsi="Calibri" w:cs="Calibri"/>
                <w:i/>
                <w:iCs/>
                <w:sz w:val="18"/>
                <w:szCs w:val="18"/>
              </w:rPr>
              <w:t xml:space="preserve">FiF UK </w:t>
            </w:r>
            <w:r w:rsidRPr="6001FEAE">
              <w:rPr>
                <w:rFonts w:ascii="Calibri" w:eastAsia="Calibri" w:hAnsi="Calibri" w:cs="Calibri"/>
                <w:i/>
                <w:iCs/>
                <w:sz w:val="18"/>
                <w:szCs w:val="18"/>
              </w:rPr>
              <w:t xml:space="preserve">č. 5/2020, čl. 4, ods. 6). Podľa jeho znenia sú samostatnosť študenta a sebahodnotenie podporované najmä priebežnou kontrolou študijných výsledkov počas výučbovej časti daného obdobia štúdia </w:t>
            </w:r>
            <w:r w:rsidRPr="6001FEAE">
              <w:rPr>
                <w:rFonts w:ascii="Calibri" w:eastAsia="Calibri" w:hAnsi="Calibri" w:cs="Calibri"/>
                <w:i/>
                <w:iCs/>
                <w:sz w:val="18"/>
                <w:szCs w:val="18"/>
              </w:rPr>
              <w:lastRenderedPageBreak/>
              <w:t>(kontrolné otázky, písomné testy, úlohy na samostatnú prácu, semestrálne práce, referát na seminári a pod.), predovšetkým počas výučbových jednotiek ako semináre, cvičenia, projektové práce a laboratórne práce, ktorých významnou súčasťou je samostatná práca študentov, prezentácia výsledkov tejto práce a kritická diskusia a pod. Sebahodnotenie v rámci študijného programu</w:t>
            </w:r>
            <w:r w:rsidRPr="6001FEAE">
              <w:rPr>
                <w:rFonts w:ascii="Calibri" w:eastAsia="Calibri" w:hAnsi="Calibri" w:cs="Calibri"/>
                <w:i/>
                <w:iCs/>
                <w:color w:val="4472C4" w:themeColor="accent5"/>
                <w:sz w:val="18"/>
                <w:szCs w:val="18"/>
              </w:rPr>
              <w:t xml:space="preserve"> </w:t>
            </w:r>
            <w:r w:rsidRPr="6001FEAE">
              <w:rPr>
                <w:rFonts w:ascii="Calibri" w:eastAsia="Calibri" w:hAnsi="Calibri" w:cs="Calibri"/>
                <w:i/>
                <w:iCs/>
                <w:sz w:val="18"/>
                <w:szCs w:val="18"/>
              </w:rPr>
              <w:t xml:space="preserve">bude </w:t>
            </w:r>
            <w:r w:rsidRPr="00D637B6">
              <w:rPr>
                <w:rFonts w:ascii="Calibri" w:eastAsia="Calibri" w:hAnsi="Calibri" w:cs="Calibri"/>
                <w:i/>
                <w:iCs/>
                <w:sz w:val="18"/>
                <w:szCs w:val="18"/>
              </w:rPr>
              <w:t xml:space="preserve">zabezpečované aj používaním </w:t>
            </w:r>
            <w:r w:rsidR="007F2008" w:rsidRPr="00D637B6">
              <w:rPr>
                <w:rFonts w:ascii="Calibri" w:eastAsia="Calibri" w:hAnsi="Calibri" w:cs="Calibri"/>
                <w:i/>
                <w:iCs/>
                <w:sz w:val="18"/>
                <w:szCs w:val="18"/>
              </w:rPr>
              <w:t>rýchlych evaluačných spätných väzieb (anonymný feedback).</w:t>
            </w:r>
            <w:r w:rsidRPr="00D637B6">
              <w:rPr>
                <w:rFonts w:ascii="Calibri" w:eastAsia="Calibri" w:hAnsi="Calibri" w:cs="Calibri"/>
                <w:i/>
                <w:iCs/>
                <w:sz w:val="18"/>
                <w:szCs w:val="18"/>
              </w:rPr>
              <w:t xml:space="preserve"> </w:t>
            </w:r>
          </w:p>
          <w:p w14:paraId="611D3FC3" w14:textId="1C535F6A" w:rsidR="002D26AF" w:rsidRPr="001E065C" w:rsidRDefault="002D26AF" w:rsidP="00CB7D6A">
            <w:pPr>
              <w:spacing w:line="216" w:lineRule="auto"/>
              <w:contextualSpacing/>
              <w:rPr>
                <w:rFonts w:ascii="Calibri" w:eastAsia="Calibri" w:hAnsi="Calibri" w:cs="Calibri"/>
                <w:i/>
                <w:iCs/>
                <w:sz w:val="18"/>
                <w:szCs w:val="18"/>
              </w:rPr>
            </w:pPr>
            <w:r w:rsidRPr="09DBE2A6">
              <w:rPr>
                <w:rFonts w:ascii="Calibri" w:eastAsia="Calibri" w:hAnsi="Calibri" w:cs="Calibri"/>
                <w:i/>
                <w:iCs/>
                <w:sz w:val="18"/>
                <w:szCs w:val="18"/>
              </w:rPr>
              <w:t xml:space="preserve">Na základe štatútu fakulty (Vnútorný predpis </w:t>
            </w:r>
            <w:r>
              <w:rPr>
                <w:rFonts w:ascii="Calibri" w:eastAsia="Calibri" w:hAnsi="Calibri" w:cs="Calibri"/>
                <w:i/>
                <w:iCs/>
                <w:sz w:val="18"/>
                <w:szCs w:val="18"/>
              </w:rPr>
              <w:t xml:space="preserve">FiF UK </w:t>
            </w:r>
            <w:r w:rsidRPr="09DBE2A6">
              <w:rPr>
                <w:rFonts w:ascii="Calibri" w:eastAsia="Calibri" w:hAnsi="Calibri" w:cs="Calibri"/>
                <w:i/>
                <w:iCs/>
                <w:sz w:val="18"/>
                <w:szCs w:val="18"/>
              </w:rPr>
              <w:t xml:space="preserve">č. 1/2015, čl. 54) a smernice o študijných poradcoch (Vnútorný predpis </w:t>
            </w:r>
            <w:r>
              <w:rPr>
                <w:rFonts w:ascii="Calibri" w:eastAsia="Calibri" w:hAnsi="Calibri" w:cs="Calibri"/>
                <w:i/>
                <w:iCs/>
                <w:sz w:val="18"/>
                <w:szCs w:val="18"/>
              </w:rPr>
              <w:t xml:space="preserve">FiF UK </w:t>
            </w:r>
            <w:r w:rsidRPr="09DBE2A6">
              <w:rPr>
                <w:rFonts w:ascii="Calibri" w:eastAsia="Calibri" w:hAnsi="Calibri" w:cs="Calibri"/>
                <w:i/>
                <w:iCs/>
                <w:sz w:val="18"/>
                <w:szCs w:val="18"/>
              </w:rPr>
              <w:t xml:space="preserve">č. 2/2020) budú mať študenti právo na informačné a poradenské služby súvisiace so štúdiom, ktoré budú zabezpečované prostredníctvom vyučujúcich jednotlivých predmetov a študijného poradcu študijného programu. Vnútorný systém fakulty (Vnútorný predpis </w:t>
            </w:r>
            <w:r>
              <w:rPr>
                <w:rFonts w:ascii="Calibri" w:eastAsia="Calibri" w:hAnsi="Calibri" w:cs="Calibri"/>
                <w:i/>
                <w:iCs/>
                <w:sz w:val="18"/>
                <w:szCs w:val="18"/>
              </w:rPr>
              <w:t xml:space="preserve">FiF UK </w:t>
            </w:r>
            <w:r w:rsidRPr="09DBE2A6">
              <w:rPr>
                <w:rFonts w:ascii="Calibri" w:eastAsia="Calibri" w:hAnsi="Calibri" w:cs="Calibri"/>
                <w:i/>
                <w:iCs/>
                <w:sz w:val="18"/>
                <w:szCs w:val="18"/>
              </w:rPr>
              <w:t>č. 1/2015, čl. 54) bude študentom študijného programu garantovať právo na slušné zaobchádzanie zo strany pedagógov a iných zamestnancov fakulty, právo konzultovať</w:t>
            </w:r>
            <w:r w:rsidR="00405D63">
              <w:rPr>
                <w:rFonts w:ascii="Calibri" w:eastAsia="Calibri" w:hAnsi="Calibri" w:cs="Calibri"/>
                <w:i/>
                <w:iCs/>
                <w:sz w:val="18"/>
                <w:szCs w:val="18"/>
              </w:rPr>
              <w:t xml:space="preserve"> </w:t>
            </w:r>
            <w:r w:rsidRPr="09DBE2A6">
              <w:rPr>
                <w:rFonts w:ascii="Calibri" w:eastAsia="Calibri" w:hAnsi="Calibri" w:cs="Calibri"/>
                <w:i/>
                <w:iCs/>
                <w:sz w:val="18"/>
                <w:szCs w:val="18"/>
              </w:rPr>
              <w:t>s pedagógom v rámci jeho konzultačných hodín formy a metódy vyučovania a hodnotenia daného predmetu, ako aj stanovené podmienky, ktoré musia splniť, aby boli hodnotení určitým klasifikačným stupňom.</w:t>
            </w:r>
            <w:r w:rsidR="007F2008">
              <w:rPr>
                <w:rFonts w:ascii="Calibri" w:eastAsia="Calibri" w:hAnsi="Calibri" w:cs="Calibri"/>
                <w:i/>
                <w:iCs/>
                <w:sz w:val="18"/>
                <w:szCs w:val="18"/>
              </w:rPr>
              <w:t xml:space="preserve"> </w:t>
            </w:r>
          </w:p>
          <w:p w14:paraId="0DA2E77B" w14:textId="47A4BEDD" w:rsidR="009B1D2F" w:rsidRPr="00CF2FCE" w:rsidRDefault="002D26AF" w:rsidP="00CB7D6A">
            <w:pPr>
              <w:spacing w:line="216" w:lineRule="auto"/>
              <w:contextualSpacing/>
              <w:rPr>
                <w:rFonts w:cstheme="minorHAnsi"/>
                <w:bCs/>
                <w:i/>
                <w:iCs/>
                <w:color w:val="7F7F7F" w:themeColor="text1" w:themeTint="80"/>
                <w:sz w:val="16"/>
                <w:szCs w:val="16"/>
                <w:lang w:eastAsia="sk-SK"/>
              </w:rPr>
            </w:pPr>
            <w:r w:rsidRPr="09DBE2A6">
              <w:rPr>
                <w:rFonts w:ascii="Calibri" w:eastAsia="Calibri" w:hAnsi="Calibri" w:cs="Calibri"/>
                <w:i/>
                <w:iCs/>
                <w:sz w:val="18"/>
                <w:szCs w:val="18"/>
              </w:rPr>
              <w:t xml:space="preserve">Požiadavka rešpektu a úcty pedagógov voči študentom a naopak je zakotvená vo Vnútornom predpise </w:t>
            </w:r>
            <w:r>
              <w:rPr>
                <w:rFonts w:ascii="Calibri" w:eastAsia="Calibri" w:hAnsi="Calibri" w:cs="Calibri"/>
                <w:i/>
                <w:iCs/>
                <w:sz w:val="18"/>
                <w:szCs w:val="18"/>
              </w:rPr>
              <w:t xml:space="preserve">FiF UK </w:t>
            </w:r>
            <w:r w:rsidRPr="09DBE2A6">
              <w:rPr>
                <w:rFonts w:ascii="Calibri" w:eastAsia="Calibri" w:hAnsi="Calibri" w:cs="Calibri"/>
                <w:i/>
                <w:iCs/>
                <w:sz w:val="18"/>
                <w:szCs w:val="18"/>
              </w:rPr>
              <w:t>č. 13/2019, čl. 3 Etický kódex FiF UK, podľa ktorého sa učitelia zaväzujú konať vo vzťahu k študentom čestne, spravodlivo, kolegiálne a podporujú ich odborný aj osobnostný rast</w:t>
            </w:r>
            <w:r w:rsidR="007F2008">
              <w:rPr>
                <w:rFonts w:ascii="Calibri" w:eastAsia="Calibri" w:hAnsi="Calibri" w:cs="Calibri"/>
                <w:i/>
                <w:iCs/>
                <w:sz w:val="18"/>
                <w:szCs w:val="18"/>
              </w:rPr>
              <w:t>. Rešpekt a vzájomná úcta pedagógov aj študentov je vyjadrená aj formálne vo vzájomnom oslovovaní „pán kolega/pani kolegyňa“.</w:t>
            </w:r>
            <w:r w:rsidRPr="09DBE2A6">
              <w:rPr>
                <w:rFonts w:ascii="Calibri" w:eastAsia="Calibri" w:hAnsi="Calibri" w:cs="Calibri"/>
                <w:i/>
                <w:iCs/>
                <w:sz w:val="18"/>
                <w:szCs w:val="18"/>
              </w:rPr>
              <w:t>.</w:t>
            </w:r>
          </w:p>
        </w:tc>
        <w:tc>
          <w:tcPr>
            <w:tcW w:w="2696" w:type="dxa"/>
          </w:tcPr>
          <w:p w14:paraId="23F3C407" w14:textId="3B85AAA0" w:rsidR="002D26AF" w:rsidRPr="00983846" w:rsidRDefault="002D26AF" w:rsidP="00CB7D6A">
            <w:pPr>
              <w:spacing w:line="216" w:lineRule="auto"/>
              <w:contextualSpacing/>
              <w:rPr>
                <w:rFonts w:ascii="Calibri" w:eastAsia="Calibri" w:hAnsi="Calibri" w:cs="Calibri"/>
                <w:i/>
                <w:sz w:val="16"/>
                <w:szCs w:val="16"/>
              </w:rPr>
            </w:pPr>
            <w:r w:rsidRPr="00983846">
              <w:rPr>
                <w:rFonts w:ascii="Calibri" w:eastAsia="Calibri" w:hAnsi="Calibri" w:cs="Calibri"/>
                <w:i/>
                <w:sz w:val="16"/>
                <w:szCs w:val="16"/>
              </w:rPr>
              <w:lastRenderedPageBreak/>
              <w:t>Vnútorný predpis FiF UK č. 5/2020:</w:t>
            </w:r>
          </w:p>
          <w:p w14:paraId="59B4161C" w14:textId="77777777" w:rsidR="002D26AF" w:rsidRPr="00983846" w:rsidRDefault="00785169" w:rsidP="00CB7D6A">
            <w:pPr>
              <w:spacing w:line="216" w:lineRule="auto"/>
              <w:contextualSpacing/>
              <w:rPr>
                <w:i/>
                <w:sz w:val="16"/>
                <w:szCs w:val="16"/>
              </w:rPr>
            </w:pPr>
            <w:hyperlink r:id="rId58">
              <w:r w:rsidR="002D26AF" w:rsidRPr="00983846">
                <w:rPr>
                  <w:rStyle w:val="Hypertextovprepojenie"/>
                  <w:rFonts w:ascii="Calibri" w:eastAsia="Calibri" w:hAnsi="Calibri" w:cs="Calibri"/>
                  <w:i/>
                  <w:color w:val="auto"/>
                  <w:sz w:val="16"/>
                  <w:szCs w:val="16"/>
                  <w:u w:val="none"/>
                </w:rPr>
                <w:t>https://fphil.uniba.sk/fileadmin/fif/o_fakulte/dokumenty_vnutorne_predpisy/vnutorne_predpisy/vp_5_2020.pdf</w:t>
              </w:r>
            </w:hyperlink>
          </w:p>
          <w:p w14:paraId="6CC11AA4" w14:textId="1B151CC8" w:rsidR="002D26AF" w:rsidRPr="00983846" w:rsidRDefault="002D26AF" w:rsidP="00CB7D6A">
            <w:pPr>
              <w:spacing w:line="216" w:lineRule="auto"/>
              <w:contextualSpacing/>
              <w:rPr>
                <w:rFonts w:ascii="Calibri" w:eastAsia="Calibri" w:hAnsi="Calibri" w:cs="Calibri"/>
                <w:i/>
                <w:sz w:val="16"/>
                <w:szCs w:val="16"/>
              </w:rPr>
            </w:pPr>
          </w:p>
          <w:p w14:paraId="47280A0D" w14:textId="11EF7FCA" w:rsidR="002D26AF" w:rsidRPr="00983846" w:rsidRDefault="002D26AF" w:rsidP="00CB7D6A">
            <w:pPr>
              <w:spacing w:line="216" w:lineRule="auto"/>
              <w:contextualSpacing/>
              <w:rPr>
                <w:rFonts w:ascii="Calibri" w:eastAsia="Calibri" w:hAnsi="Calibri" w:cs="Calibri"/>
                <w:i/>
                <w:sz w:val="16"/>
                <w:szCs w:val="16"/>
              </w:rPr>
            </w:pPr>
            <w:r w:rsidRPr="00983846">
              <w:rPr>
                <w:rFonts w:ascii="Calibri" w:eastAsia="Calibri" w:hAnsi="Calibri" w:cs="Calibri"/>
                <w:i/>
                <w:sz w:val="16"/>
                <w:szCs w:val="16"/>
              </w:rPr>
              <w:lastRenderedPageBreak/>
              <w:t>Informačné listy predmetov:</w:t>
            </w:r>
          </w:p>
          <w:p w14:paraId="661673F4" w14:textId="77777777" w:rsidR="002D26AF" w:rsidRPr="00983846" w:rsidRDefault="00785169" w:rsidP="00CB7D6A">
            <w:pPr>
              <w:spacing w:line="216" w:lineRule="auto"/>
              <w:contextualSpacing/>
              <w:rPr>
                <w:i/>
                <w:sz w:val="16"/>
                <w:szCs w:val="16"/>
              </w:rPr>
            </w:pPr>
            <w:hyperlink r:id="rId59">
              <w:r w:rsidR="002D26AF" w:rsidRPr="00983846">
                <w:rPr>
                  <w:rStyle w:val="Hypertextovprepojenie"/>
                  <w:rFonts w:ascii="Calibri" w:eastAsia="Calibri" w:hAnsi="Calibri" w:cs="Calibri"/>
                  <w:i/>
                  <w:color w:val="auto"/>
                  <w:sz w:val="16"/>
                  <w:szCs w:val="16"/>
                  <w:u w:val="none"/>
                </w:rPr>
                <w:t>https://ais2.uniba.sk/ais/start.do</w:t>
              </w:r>
            </w:hyperlink>
          </w:p>
          <w:p w14:paraId="066B52AD" w14:textId="13FDD553" w:rsidR="002D26AF" w:rsidRPr="00983846" w:rsidRDefault="002D26AF" w:rsidP="00CB7D6A">
            <w:pPr>
              <w:spacing w:line="216" w:lineRule="auto"/>
              <w:contextualSpacing/>
              <w:rPr>
                <w:rFonts w:ascii="Calibri" w:eastAsia="Calibri" w:hAnsi="Calibri" w:cs="Calibri"/>
                <w:i/>
                <w:sz w:val="16"/>
                <w:szCs w:val="16"/>
              </w:rPr>
            </w:pPr>
          </w:p>
          <w:p w14:paraId="5E4F7410" w14:textId="4F8C05DF" w:rsidR="002D26AF" w:rsidRPr="00983846" w:rsidRDefault="002D26AF" w:rsidP="00CB7D6A">
            <w:pPr>
              <w:spacing w:line="216" w:lineRule="auto"/>
              <w:contextualSpacing/>
              <w:rPr>
                <w:rFonts w:ascii="Calibri" w:eastAsia="Calibri" w:hAnsi="Calibri" w:cs="Calibri"/>
                <w:i/>
                <w:sz w:val="16"/>
                <w:szCs w:val="16"/>
              </w:rPr>
            </w:pPr>
            <w:r w:rsidRPr="00983846">
              <w:rPr>
                <w:rFonts w:ascii="Calibri" w:eastAsia="Calibri" w:hAnsi="Calibri" w:cs="Calibri"/>
                <w:i/>
                <w:sz w:val="16"/>
                <w:szCs w:val="16"/>
              </w:rPr>
              <w:t>Vnútorný predpis FiF UK č. 1/2015:</w:t>
            </w:r>
          </w:p>
          <w:p w14:paraId="29247303" w14:textId="77777777" w:rsidR="002D26AF" w:rsidRPr="00983846" w:rsidRDefault="00785169" w:rsidP="00CB7D6A">
            <w:pPr>
              <w:spacing w:line="216" w:lineRule="auto"/>
              <w:contextualSpacing/>
              <w:rPr>
                <w:i/>
                <w:sz w:val="16"/>
                <w:szCs w:val="16"/>
              </w:rPr>
            </w:pPr>
            <w:hyperlink r:id="rId60">
              <w:r w:rsidR="002D26AF" w:rsidRPr="00983846">
                <w:rPr>
                  <w:rStyle w:val="Hypertextovprepojenie"/>
                  <w:rFonts w:ascii="Calibri" w:eastAsia="Calibri" w:hAnsi="Calibri" w:cs="Calibri"/>
                  <w:i/>
                  <w:color w:val="auto"/>
                  <w:sz w:val="16"/>
                  <w:szCs w:val="16"/>
                  <w:u w:val="none"/>
                </w:rPr>
                <w:t>https://fphil.uniba.sk/fileadmin/fif/o_fakulte/dokumenty_vnutorne_predpisy/vnutorne_predpisy/vp_1_2015.pdf</w:t>
              </w:r>
            </w:hyperlink>
          </w:p>
          <w:p w14:paraId="765D14D3" w14:textId="0BED96E0" w:rsidR="002D26AF" w:rsidRPr="00983846" w:rsidRDefault="002D26AF" w:rsidP="00CB7D6A">
            <w:pPr>
              <w:spacing w:line="216" w:lineRule="auto"/>
              <w:contextualSpacing/>
              <w:rPr>
                <w:rFonts w:ascii="Calibri" w:eastAsia="Calibri" w:hAnsi="Calibri" w:cs="Calibri"/>
                <w:i/>
                <w:sz w:val="16"/>
                <w:szCs w:val="16"/>
              </w:rPr>
            </w:pPr>
          </w:p>
          <w:p w14:paraId="6BF4E194" w14:textId="0B321325" w:rsidR="002D26AF" w:rsidRPr="00983846" w:rsidRDefault="002D26AF" w:rsidP="00CB7D6A">
            <w:pPr>
              <w:spacing w:line="216" w:lineRule="auto"/>
              <w:contextualSpacing/>
              <w:rPr>
                <w:rFonts w:ascii="Calibri" w:eastAsia="Calibri" w:hAnsi="Calibri" w:cs="Calibri"/>
                <w:i/>
                <w:sz w:val="16"/>
                <w:szCs w:val="16"/>
              </w:rPr>
            </w:pPr>
            <w:r w:rsidRPr="00983846">
              <w:rPr>
                <w:rFonts w:ascii="Calibri" w:eastAsia="Calibri" w:hAnsi="Calibri" w:cs="Calibri"/>
                <w:i/>
                <w:sz w:val="16"/>
                <w:szCs w:val="16"/>
              </w:rPr>
              <w:t>Vnútorný predpis FiF UK č. 2/2020:</w:t>
            </w:r>
          </w:p>
          <w:p w14:paraId="2C7EDF95" w14:textId="77777777" w:rsidR="002D26AF" w:rsidRPr="00983846" w:rsidRDefault="00785169" w:rsidP="00CB7D6A">
            <w:pPr>
              <w:spacing w:line="216" w:lineRule="auto"/>
              <w:contextualSpacing/>
              <w:rPr>
                <w:i/>
                <w:sz w:val="16"/>
                <w:szCs w:val="16"/>
              </w:rPr>
            </w:pPr>
            <w:hyperlink r:id="rId61">
              <w:r w:rsidR="002D26AF" w:rsidRPr="00983846">
                <w:rPr>
                  <w:rStyle w:val="Hypertextovprepojenie"/>
                  <w:rFonts w:ascii="Calibri" w:eastAsia="Calibri" w:hAnsi="Calibri" w:cs="Calibri"/>
                  <w:i/>
                  <w:color w:val="auto"/>
                  <w:sz w:val="16"/>
                  <w:szCs w:val="16"/>
                  <w:u w:val="none"/>
                </w:rPr>
                <w:t>https://fphil.uniba.sk/fileadmin/fif/o_fakulte/dokumenty_vnutorne_predpisy/vnutorne_predpisy/vp_2_2020.pdf</w:t>
              </w:r>
            </w:hyperlink>
          </w:p>
          <w:p w14:paraId="1A541180" w14:textId="77777777" w:rsidR="002D26AF" w:rsidRPr="00983846" w:rsidRDefault="002D26AF" w:rsidP="00CB7D6A">
            <w:pPr>
              <w:spacing w:line="216" w:lineRule="auto"/>
              <w:rPr>
                <w:rFonts w:ascii="Calibri" w:eastAsia="Calibri" w:hAnsi="Calibri" w:cs="Calibri"/>
                <w:i/>
                <w:sz w:val="16"/>
                <w:szCs w:val="16"/>
              </w:rPr>
            </w:pPr>
          </w:p>
          <w:p w14:paraId="26302216" w14:textId="54CFE5AF" w:rsidR="002D26AF" w:rsidRPr="00983846" w:rsidRDefault="002D26AF" w:rsidP="00CB7D6A">
            <w:pPr>
              <w:spacing w:line="216" w:lineRule="auto"/>
              <w:rPr>
                <w:rFonts w:ascii="Calibri" w:eastAsia="Calibri" w:hAnsi="Calibri" w:cs="Calibri"/>
                <w:i/>
                <w:sz w:val="16"/>
                <w:szCs w:val="16"/>
              </w:rPr>
            </w:pPr>
            <w:r w:rsidRPr="00983846">
              <w:rPr>
                <w:rFonts w:ascii="Calibri" w:eastAsia="Calibri" w:hAnsi="Calibri" w:cs="Calibri"/>
                <w:i/>
                <w:sz w:val="16"/>
                <w:szCs w:val="16"/>
              </w:rPr>
              <w:t>Vnútorný predpis FiF UK č. 13/2019:</w:t>
            </w:r>
          </w:p>
          <w:p w14:paraId="1F985D84" w14:textId="77777777" w:rsidR="002D26AF" w:rsidRPr="00983846" w:rsidRDefault="00785169" w:rsidP="00CB7D6A">
            <w:pPr>
              <w:spacing w:line="216" w:lineRule="auto"/>
              <w:rPr>
                <w:rFonts w:ascii="Calibri" w:eastAsia="Calibri" w:hAnsi="Calibri" w:cs="Calibri"/>
                <w:i/>
                <w:sz w:val="16"/>
                <w:szCs w:val="16"/>
              </w:rPr>
            </w:pPr>
            <w:hyperlink r:id="rId62">
              <w:r w:rsidR="002D26AF" w:rsidRPr="00983846">
                <w:rPr>
                  <w:rStyle w:val="Hypertextovprepojenie"/>
                  <w:rFonts w:ascii="Calibri" w:eastAsia="Calibri" w:hAnsi="Calibri" w:cs="Calibri"/>
                  <w:i/>
                  <w:color w:val="auto"/>
                  <w:sz w:val="16"/>
                  <w:szCs w:val="16"/>
                  <w:u w:val="none"/>
                </w:rPr>
                <w:t>https://fphil.uniba.sk/fileadmin/fif/o_fakulte/dokumenty_vnutorne_predpisy/vnutorne_predpisy/vp_13_2019.pdf</w:t>
              </w:r>
            </w:hyperlink>
          </w:p>
          <w:p w14:paraId="33485B48" w14:textId="34C1D6AC" w:rsidR="002D26AF" w:rsidRPr="00983846" w:rsidRDefault="002D26AF" w:rsidP="00CB7D6A">
            <w:pPr>
              <w:spacing w:line="216" w:lineRule="auto"/>
              <w:contextualSpacing/>
              <w:rPr>
                <w:rFonts w:ascii="Calibri" w:eastAsia="Calibri" w:hAnsi="Calibri" w:cs="Calibri"/>
                <w:i/>
                <w:sz w:val="16"/>
                <w:szCs w:val="16"/>
              </w:rPr>
            </w:pPr>
          </w:p>
          <w:p w14:paraId="79E2BA2F" w14:textId="77777777" w:rsidR="002D26AF" w:rsidRPr="00983846" w:rsidRDefault="002D26AF" w:rsidP="00CB7D6A">
            <w:pPr>
              <w:spacing w:line="216" w:lineRule="auto"/>
              <w:contextualSpacing/>
              <w:rPr>
                <w:rFonts w:ascii="Calibri" w:eastAsia="Calibri" w:hAnsi="Calibri" w:cs="Calibri"/>
                <w:i/>
                <w:sz w:val="16"/>
                <w:szCs w:val="16"/>
              </w:rPr>
            </w:pPr>
            <w:r w:rsidRPr="00983846">
              <w:rPr>
                <w:rFonts w:ascii="Calibri" w:eastAsia="Calibri" w:hAnsi="Calibri" w:cs="Calibri"/>
                <w:i/>
                <w:sz w:val="16"/>
                <w:szCs w:val="16"/>
              </w:rPr>
              <w:t>Zoznam študijných poradcov:</w:t>
            </w:r>
          </w:p>
          <w:p w14:paraId="0A0DA5E6" w14:textId="77777777" w:rsidR="002D26AF" w:rsidRPr="00983846" w:rsidRDefault="00785169" w:rsidP="00CB7D6A">
            <w:pPr>
              <w:spacing w:line="216" w:lineRule="auto"/>
              <w:contextualSpacing/>
              <w:rPr>
                <w:i/>
                <w:sz w:val="16"/>
                <w:szCs w:val="16"/>
              </w:rPr>
            </w:pPr>
            <w:hyperlink r:id="rId63">
              <w:r w:rsidR="002D26AF" w:rsidRPr="00983846">
                <w:rPr>
                  <w:rStyle w:val="Hypertextovprepojenie"/>
                  <w:rFonts w:ascii="Calibri" w:eastAsia="Calibri" w:hAnsi="Calibri" w:cs="Calibri"/>
                  <w:i/>
                  <w:color w:val="auto"/>
                  <w:sz w:val="16"/>
                  <w:szCs w:val="16"/>
                  <w:u w:val="none"/>
                </w:rPr>
                <w:t>https://fphil.uniba.sk/studium/student/bakalarske-a-magisterske-studium/studijni-poradcovia/</w:t>
              </w:r>
            </w:hyperlink>
          </w:p>
          <w:p w14:paraId="48A20FBE" w14:textId="32BD1012" w:rsidR="002D26AF" w:rsidRPr="00983846" w:rsidRDefault="002D26AF" w:rsidP="00CB7D6A">
            <w:pPr>
              <w:spacing w:line="216" w:lineRule="auto"/>
              <w:contextualSpacing/>
              <w:rPr>
                <w:rFonts w:ascii="Calibri" w:eastAsia="Calibri" w:hAnsi="Calibri" w:cs="Calibri"/>
                <w:i/>
                <w:sz w:val="16"/>
                <w:szCs w:val="16"/>
              </w:rPr>
            </w:pPr>
          </w:p>
          <w:p w14:paraId="0C42C5CA" w14:textId="77777777" w:rsidR="002D26AF" w:rsidRPr="00983846" w:rsidRDefault="002D26AF" w:rsidP="00CB7D6A">
            <w:pPr>
              <w:spacing w:line="216" w:lineRule="auto"/>
              <w:contextualSpacing/>
              <w:rPr>
                <w:rFonts w:ascii="Calibri" w:eastAsia="Calibri" w:hAnsi="Calibri" w:cs="Calibri"/>
                <w:i/>
                <w:sz w:val="16"/>
                <w:szCs w:val="16"/>
              </w:rPr>
            </w:pPr>
            <w:r w:rsidRPr="00983846">
              <w:rPr>
                <w:rFonts w:ascii="Calibri" w:eastAsia="Calibri" w:hAnsi="Calibri" w:cs="Calibri"/>
                <w:i/>
                <w:sz w:val="16"/>
                <w:szCs w:val="16"/>
              </w:rPr>
              <w:t xml:space="preserve">e-learningové nástroje: </w:t>
            </w:r>
          </w:p>
          <w:p w14:paraId="3D971F11" w14:textId="46AB3FD8" w:rsidR="009B1D2F" w:rsidRPr="00983846" w:rsidRDefault="00785169" w:rsidP="00CB7D6A">
            <w:pPr>
              <w:spacing w:line="216" w:lineRule="auto"/>
              <w:contextualSpacing/>
              <w:rPr>
                <w:i/>
                <w:sz w:val="16"/>
                <w:szCs w:val="16"/>
              </w:rPr>
            </w:pPr>
            <w:hyperlink r:id="rId64">
              <w:r w:rsidR="002D26AF" w:rsidRPr="00983846">
                <w:rPr>
                  <w:rStyle w:val="Hypertextovprepojenie"/>
                  <w:rFonts w:ascii="Calibri" w:eastAsia="Calibri" w:hAnsi="Calibri" w:cs="Calibri"/>
                  <w:i/>
                  <w:color w:val="auto"/>
                  <w:sz w:val="16"/>
                  <w:szCs w:val="16"/>
                  <w:u w:val="none"/>
                </w:rPr>
                <w:t>https://moodle.uniba.sk/</w:t>
              </w:r>
            </w:hyperlink>
            <w:r w:rsidR="002D26AF" w:rsidRPr="00983846">
              <w:rPr>
                <w:rFonts w:ascii="Calibri" w:eastAsia="Calibri" w:hAnsi="Calibri" w:cs="Calibri"/>
                <w:i/>
                <w:sz w:val="16"/>
                <w:szCs w:val="16"/>
              </w:rPr>
              <w:t xml:space="preserve">; </w:t>
            </w:r>
            <w:hyperlink r:id="rId65">
              <w:r w:rsidR="002D26AF" w:rsidRPr="00983846">
                <w:rPr>
                  <w:rStyle w:val="Hypertextovprepojenie"/>
                  <w:rFonts w:ascii="Calibri" w:eastAsia="Calibri" w:hAnsi="Calibri" w:cs="Calibri"/>
                  <w:i/>
                  <w:color w:val="auto"/>
                  <w:sz w:val="16"/>
                  <w:szCs w:val="16"/>
                  <w:u w:val="none"/>
                </w:rPr>
                <w:t>https://uniba.sk/elearning</w:t>
              </w:r>
            </w:hyperlink>
            <w:r w:rsidR="002D26AF" w:rsidRPr="00983846">
              <w:rPr>
                <w:rFonts w:ascii="Calibri" w:eastAsia="Calibri" w:hAnsi="Calibri" w:cs="Calibri"/>
                <w:i/>
                <w:sz w:val="16"/>
                <w:szCs w:val="16"/>
              </w:rPr>
              <w:t xml:space="preserve">; </w:t>
            </w:r>
            <w:hyperlink r:id="rId66">
              <w:r w:rsidR="002D26AF" w:rsidRPr="00983846">
                <w:rPr>
                  <w:rStyle w:val="Hypertextovprepojenie"/>
                  <w:rFonts w:ascii="Calibri" w:eastAsia="Calibri" w:hAnsi="Calibri" w:cs="Calibri"/>
                  <w:i/>
                  <w:color w:val="auto"/>
                  <w:sz w:val="16"/>
                  <w:szCs w:val="16"/>
                  <w:u w:val="none"/>
                </w:rPr>
                <w:t>https://kahoot.com/</w:t>
              </w:r>
            </w:hyperlink>
          </w:p>
        </w:tc>
      </w:tr>
    </w:tbl>
    <w:p w14:paraId="56426DC8" w14:textId="77777777" w:rsidR="00575600" w:rsidRPr="00CF2FCE" w:rsidRDefault="00575600" w:rsidP="00CB7D6A">
      <w:pPr>
        <w:pStyle w:val="Default"/>
        <w:spacing w:line="216" w:lineRule="auto"/>
        <w:contextualSpacing/>
        <w:rPr>
          <w:rFonts w:asciiTheme="minorHAnsi" w:hAnsiTheme="minorHAnsi" w:cstheme="minorHAnsi"/>
          <w:sz w:val="14"/>
          <w:szCs w:val="14"/>
        </w:rPr>
      </w:pPr>
    </w:p>
    <w:p w14:paraId="1FD13A00" w14:textId="0C7B5DD0" w:rsidR="00575600" w:rsidRPr="00CF2FCE" w:rsidRDefault="00185906" w:rsidP="00CB7D6A">
      <w:pPr>
        <w:pStyle w:val="Default"/>
        <w:spacing w:line="216" w:lineRule="auto"/>
        <w:contextualSpacing/>
        <w:rPr>
          <w:rFonts w:asciiTheme="minorHAnsi" w:hAnsiTheme="minorHAnsi" w:cstheme="minorHAnsi"/>
          <w:sz w:val="18"/>
          <w:szCs w:val="18"/>
        </w:rPr>
      </w:pPr>
      <w:r w:rsidRPr="00CF2FCE">
        <w:rPr>
          <w:rFonts w:asciiTheme="minorHAnsi" w:hAnsiTheme="minorHAnsi" w:cstheme="minorHAnsi"/>
          <w:b/>
          <w:bCs/>
          <w:sz w:val="18"/>
          <w:szCs w:val="18"/>
        </w:rPr>
        <w:t>SP 4.5.</w:t>
      </w:r>
      <w:r w:rsidRPr="00CF2FCE">
        <w:rPr>
          <w:rFonts w:asciiTheme="minorHAnsi" w:hAnsiTheme="minorHAnsi" w:cstheme="minorHAnsi"/>
          <w:sz w:val="18"/>
          <w:szCs w:val="18"/>
        </w:rPr>
        <w:t xml:space="preserve"> </w:t>
      </w:r>
      <w:r w:rsidR="00E82D04" w:rsidRPr="00CF2FCE">
        <w:rPr>
          <w:rFonts w:asciiTheme="minorHAnsi" w:hAnsiTheme="minorHAnsi" w:cstheme="minorHAnsi"/>
          <w:sz w:val="18"/>
          <w:szCs w:val="18"/>
        </w:rPr>
        <w:t xml:space="preserve">Študijný program je uskutočňovaný spôsobom, ktorý </w:t>
      </w:r>
      <w:r w:rsidR="00E82D04" w:rsidRPr="005F1269">
        <w:rPr>
          <w:rFonts w:asciiTheme="minorHAnsi" w:hAnsiTheme="minorHAnsi" w:cstheme="minorHAnsi"/>
          <w:sz w:val="18"/>
          <w:szCs w:val="18"/>
        </w:rPr>
        <w:t>posilňuje vnútornú motiváciu študentov</w:t>
      </w:r>
      <w:r w:rsidR="00E82D04" w:rsidRPr="00CF2FCE">
        <w:rPr>
          <w:rFonts w:asciiTheme="minorHAnsi" w:hAnsiTheme="minorHAnsi" w:cstheme="minorHAnsi"/>
          <w:sz w:val="18"/>
          <w:szCs w:val="18"/>
        </w:rPr>
        <w:t xml:space="preserve"> neustále sa zdokonaľovať, vedie k dodržiavaniu princípov akademickej etiky alebo profesijnej etiky, ak ide o profesijne orientovaný bakalársky študijný program. </w:t>
      </w:r>
    </w:p>
    <w:tbl>
      <w:tblPr>
        <w:tblStyle w:val="Tabukasmriekou3"/>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9B1D2F" w:rsidRPr="00CF2FCE" w14:paraId="70BA9D5C" w14:textId="77777777" w:rsidTr="00405D63">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487902EF" w14:textId="77777777" w:rsidR="009B1D2F" w:rsidRPr="00CF2FCE" w:rsidRDefault="009B1D2F" w:rsidP="00CB7D6A">
            <w:pPr>
              <w:spacing w:line="216" w:lineRule="auto"/>
              <w:contextualSpacing/>
              <w:rPr>
                <w:rFonts w:cstheme="minorHAnsi"/>
                <w:b w:val="0"/>
                <w:bCs w:val="0"/>
                <w:i/>
                <w:iCs/>
                <w:color w:val="808080" w:themeColor="background1" w:themeShade="80"/>
                <w:sz w:val="16"/>
                <w:szCs w:val="16"/>
              </w:rPr>
            </w:pPr>
            <w:r w:rsidRPr="00CF2FCE">
              <w:rPr>
                <w:rFonts w:cstheme="minorHAnsi"/>
                <w:b w:val="0"/>
                <w:bCs w:val="0"/>
                <w:i/>
                <w:iCs/>
                <w:color w:val="808080" w:themeColor="background1" w:themeShade="80"/>
                <w:sz w:val="16"/>
                <w:szCs w:val="16"/>
              </w:rPr>
              <w:t>Samohodnotenie plnenia</w:t>
            </w:r>
          </w:p>
        </w:tc>
        <w:tc>
          <w:tcPr>
            <w:tcW w:w="2696" w:type="dxa"/>
            <w:tcBorders>
              <w:top w:val="none" w:sz="0" w:space="0" w:color="auto"/>
              <w:left w:val="none" w:sz="0" w:space="0" w:color="auto"/>
              <w:right w:val="none" w:sz="0" w:space="0" w:color="auto"/>
            </w:tcBorders>
          </w:tcPr>
          <w:p w14:paraId="657265DC" w14:textId="77777777" w:rsidR="009B1D2F" w:rsidRPr="00CF2FCE" w:rsidRDefault="009B1D2F" w:rsidP="00CB7D6A">
            <w:pPr>
              <w:spacing w:line="216" w:lineRule="auto"/>
              <w:contextualSpacing/>
              <w:rPr>
                <w:rFonts w:cstheme="minorHAnsi"/>
                <w:b w:val="0"/>
                <w:bCs w:val="0"/>
                <w:i/>
                <w:iCs/>
                <w:color w:val="808080" w:themeColor="background1" w:themeShade="80"/>
                <w:sz w:val="16"/>
                <w:szCs w:val="16"/>
              </w:rPr>
            </w:pPr>
            <w:r w:rsidRPr="00CF2FCE">
              <w:rPr>
                <w:rFonts w:cstheme="minorHAnsi"/>
                <w:b w:val="0"/>
                <w:bCs w:val="0"/>
                <w:i/>
                <w:iCs/>
                <w:color w:val="808080" w:themeColor="background1" w:themeShade="80"/>
                <w:sz w:val="16"/>
                <w:szCs w:val="16"/>
                <w:lang w:eastAsia="sk-SK"/>
              </w:rPr>
              <w:t>Odkazy na dôkazy</w:t>
            </w:r>
          </w:p>
        </w:tc>
      </w:tr>
      <w:tr w:rsidR="009B1D2F" w:rsidRPr="00CF2FCE" w14:paraId="7EB34F85" w14:textId="77777777" w:rsidTr="00405D63">
        <w:trPr>
          <w:trHeight w:val="529"/>
        </w:trPr>
        <w:tc>
          <w:tcPr>
            <w:tcW w:w="7085" w:type="dxa"/>
          </w:tcPr>
          <w:p w14:paraId="6A223A1D" w14:textId="163B0D90" w:rsidR="00DC7BB4" w:rsidRDefault="00DC7BB4" w:rsidP="00CB7D6A">
            <w:pPr>
              <w:spacing w:line="216" w:lineRule="auto"/>
              <w:contextualSpacing/>
              <w:rPr>
                <w:rFonts w:ascii="Calibri" w:eastAsia="Calibri" w:hAnsi="Calibri" w:cs="Calibri"/>
                <w:i/>
                <w:iCs/>
                <w:sz w:val="18"/>
                <w:szCs w:val="18"/>
              </w:rPr>
            </w:pPr>
            <w:r w:rsidRPr="09DBE2A6">
              <w:rPr>
                <w:rFonts w:ascii="Calibri" w:eastAsia="Calibri" w:hAnsi="Calibri" w:cs="Calibri"/>
                <w:i/>
                <w:iCs/>
                <w:sz w:val="18"/>
                <w:szCs w:val="18"/>
              </w:rPr>
              <w:t xml:space="preserve">Študijný program bude zabezpečovať </w:t>
            </w:r>
            <w:r w:rsidRPr="005F1269">
              <w:rPr>
                <w:rFonts w:ascii="Calibri" w:eastAsia="Calibri" w:hAnsi="Calibri" w:cs="Calibri"/>
                <w:i/>
                <w:iCs/>
                <w:sz w:val="18"/>
                <w:szCs w:val="18"/>
              </w:rPr>
              <w:t>dodržiavanie akademickej etiky</w:t>
            </w:r>
            <w:r w:rsidRPr="09DBE2A6">
              <w:rPr>
                <w:rFonts w:ascii="Calibri" w:eastAsia="Calibri" w:hAnsi="Calibri" w:cs="Calibri"/>
                <w:i/>
                <w:iCs/>
                <w:sz w:val="18"/>
                <w:szCs w:val="18"/>
              </w:rPr>
              <w:t xml:space="preserve"> v súlade s predpismi UK, FiFUK a ďalšími platformami na fakulte. UK má formalizované postupy upravujúce dodržiavanie akademickej a profesijnej etiky – Etický kódex UK – </w:t>
            </w:r>
            <w:r>
              <w:rPr>
                <w:rFonts w:ascii="Calibri" w:eastAsia="Calibri" w:hAnsi="Calibri" w:cs="Calibri"/>
                <w:i/>
                <w:iCs/>
                <w:sz w:val="18"/>
                <w:szCs w:val="18"/>
              </w:rPr>
              <w:t>Vnútorný predpis</w:t>
            </w:r>
            <w:r w:rsidRPr="09DBE2A6">
              <w:rPr>
                <w:rFonts w:ascii="Calibri" w:eastAsia="Calibri" w:hAnsi="Calibri" w:cs="Calibri"/>
                <w:i/>
                <w:iCs/>
                <w:sz w:val="18"/>
                <w:szCs w:val="18"/>
              </w:rPr>
              <w:t xml:space="preserve"> UK č. 23/2016. Etický kódex UK obsahuje ustanovenia týkajúce sa porušenia Etického kódexu. Porušením Etického kódexu UK alebo porušením všeobecných morálnych princípov sa zaoberá nezávislá Etická rada UK. Podrobnosti o Etickej rade UK a prijímaní podnetov upravuje Rokovací poriadok Etickej rady UK – </w:t>
            </w:r>
            <w:r w:rsidR="00CA4656">
              <w:rPr>
                <w:rFonts w:ascii="Calibri" w:eastAsia="Calibri" w:hAnsi="Calibri" w:cs="Calibri"/>
                <w:i/>
                <w:iCs/>
                <w:sz w:val="18"/>
                <w:szCs w:val="18"/>
              </w:rPr>
              <w:t>Vnútorný predpis UK</w:t>
            </w:r>
            <w:r w:rsidRPr="09DBE2A6">
              <w:rPr>
                <w:rFonts w:ascii="Calibri" w:eastAsia="Calibri" w:hAnsi="Calibri" w:cs="Calibri"/>
                <w:i/>
                <w:iCs/>
                <w:sz w:val="18"/>
                <w:szCs w:val="18"/>
              </w:rPr>
              <w:t xml:space="preserve"> č. 24/2016. Uvedené </w:t>
            </w:r>
            <w:r w:rsidR="00CA4656">
              <w:rPr>
                <w:rFonts w:ascii="Calibri" w:eastAsia="Calibri" w:hAnsi="Calibri" w:cs="Calibri"/>
                <w:i/>
                <w:iCs/>
                <w:sz w:val="18"/>
                <w:szCs w:val="18"/>
              </w:rPr>
              <w:t>predpisy</w:t>
            </w:r>
            <w:r w:rsidRPr="09DBE2A6">
              <w:rPr>
                <w:rFonts w:ascii="Calibri" w:eastAsia="Calibri" w:hAnsi="Calibri" w:cs="Calibri"/>
                <w:i/>
                <w:iCs/>
                <w:sz w:val="18"/>
                <w:szCs w:val="18"/>
              </w:rPr>
              <w:t xml:space="preserve"> ako aj personálne zloženie Etickej rady sú zverejnené na webovom sídle UK. Fakulta má samostatný etický kódex (Vnútorný predpis</w:t>
            </w:r>
            <w:r w:rsidR="00CA4656">
              <w:rPr>
                <w:rFonts w:ascii="Calibri" w:eastAsia="Calibri" w:hAnsi="Calibri" w:cs="Calibri"/>
                <w:i/>
                <w:iCs/>
                <w:sz w:val="18"/>
                <w:szCs w:val="18"/>
              </w:rPr>
              <w:t xml:space="preserve"> FiF UK</w:t>
            </w:r>
            <w:r w:rsidRPr="09DBE2A6">
              <w:rPr>
                <w:rFonts w:ascii="Calibri" w:eastAsia="Calibri" w:hAnsi="Calibri" w:cs="Calibri"/>
                <w:i/>
                <w:iCs/>
                <w:sz w:val="18"/>
                <w:szCs w:val="18"/>
              </w:rPr>
              <w:t xml:space="preserve"> č. 13/2019), ktorý študentov aj pedagógov zaväzuje dodržiavať všeobecne známe a akceptované morálne zásady založené na ľudských právach, dobrých mravoch, princípoch akademických slobôd, ako aj autonómii v akademickej činnosti. V tomto duchu etický kódex určuje zásady etického konania jednotlivcov i skupín, ktoré realizujú akademickú činnosť na FiF UK alebo v mene FiF UK. </w:t>
            </w:r>
          </w:p>
          <w:p w14:paraId="77A5BC11" w14:textId="67DEFB89" w:rsidR="007F2008" w:rsidRPr="001E065C" w:rsidRDefault="007F2008" w:rsidP="00CB7D6A">
            <w:pPr>
              <w:spacing w:line="216" w:lineRule="auto"/>
              <w:contextualSpacing/>
              <w:rPr>
                <w:rFonts w:ascii="Calibri" w:eastAsia="Calibri" w:hAnsi="Calibri" w:cs="Calibri"/>
                <w:i/>
                <w:iCs/>
                <w:sz w:val="18"/>
                <w:szCs w:val="18"/>
              </w:rPr>
            </w:pPr>
            <w:r>
              <w:rPr>
                <w:rFonts w:ascii="Calibri" w:eastAsia="Calibri" w:hAnsi="Calibri" w:cs="Calibri"/>
                <w:i/>
                <w:iCs/>
                <w:sz w:val="18"/>
                <w:szCs w:val="18"/>
              </w:rPr>
              <w:t xml:space="preserve">V snahe o posilňovanie vnútornej motivácie je možné </w:t>
            </w:r>
            <w:r w:rsidRPr="005F1269">
              <w:rPr>
                <w:rFonts w:ascii="Calibri" w:eastAsia="Calibri" w:hAnsi="Calibri" w:cs="Calibri"/>
                <w:i/>
                <w:iCs/>
                <w:sz w:val="18"/>
                <w:szCs w:val="18"/>
              </w:rPr>
              <w:t xml:space="preserve">využitie rôznych foriem </w:t>
            </w:r>
            <w:r w:rsidR="00870672" w:rsidRPr="005F1269">
              <w:rPr>
                <w:rFonts w:ascii="Calibri" w:eastAsia="Calibri" w:hAnsi="Calibri" w:cs="Calibri"/>
                <w:i/>
                <w:iCs/>
                <w:sz w:val="18"/>
                <w:szCs w:val="18"/>
              </w:rPr>
              <w:t xml:space="preserve">motivačným </w:t>
            </w:r>
            <w:r w:rsidRPr="005F1269">
              <w:rPr>
                <w:rFonts w:ascii="Calibri" w:eastAsia="Calibri" w:hAnsi="Calibri" w:cs="Calibri"/>
                <w:i/>
                <w:iCs/>
                <w:sz w:val="18"/>
                <w:szCs w:val="18"/>
              </w:rPr>
              <w:t xml:space="preserve">impulzov </w:t>
            </w:r>
            <w:r>
              <w:rPr>
                <w:rFonts w:ascii="Calibri" w:eastAsia="Calibri" w:hAnsi="Calibri" w:cs="Calibri"/>
                <w:i/>
                <w:iCs/>
                <w:sz w:val="18"/>
                <w:szCs w:val="18"/>
              </w:rPr>
              <w:t>– k pozitívnym patrí pochvala a ústne či známkové ohodnotenie, možnosť zapojenia tých najlepších študentov do projektov vyučujúcich, odhalenie ich silných stránok, ktoré im pomôžu nielen v profesijnom ale aj personálnom zdokonaľovaní.</w:t>
            </w:r>
            <w:r w:rsidR="00870672">
              <w:rPr>
                <w:rFonts w:ascii="Calibri" w:eastAsia="Calibri" w:hAnsi="Calibri" w:cs="Calibri"/>
                <w:i/>
                <w:iCs/>
                <w:sz w:val="18"/>
                <w:szCs w:val="18"/>
              </w:rPr>
              <w:t xml:space="preserve"> V rámci vyučova</w:t>
            </w:r>
            <w:r w:rsidR="005F1269">
              <w:rPr>
                <w:rFonts w:ascii="Calibri" w:eastAsia="Calibri" w:hAnsi="Calibri" w:cs="Calibri"/>
                <w:i/>
                <w:iCs/>
                <w:sz w:val="18"/>
                <w:szCs w:val="18"/>
              </w:rPr>
              <w:t>cie</w:t>
            </w:r>
            <w:r w:rsidR="00870672">
              <w:rPr>
                <w:rFonts w:ascii="Calibri" w:eastAsia="Calibri" w:hAnsi="Calibri" w:cs="Calibri"/>
                <w:i/>
                <w:iCs/>
                <w:sz w:val="18"/>
                <w:szCs w:val="18"/>
              </w:rPr>
              <w:t>ho procesu má isté miesto aj negatívna motivácia v podobe nízkeho ohodnotenia (samozrejme len za zaslúžene slabý výkon), ktoré môže byť mementom a vzpruhou pre intenzívnejšiu a poctivejšiu prácu.</w:t>
            </w:r>
          </w:p>
          <w:p w14:paraId="60A28413" w14:textId="19F2191E" w:rsidR="00DC7BB4" w:rsidRPr="001E065C" w:rsidRDefault="00DC7BB4" w:rsidP="00CB7D6A">
            <w:pPr>
              <w:spacing w:line="216" w:lineRule="auto"/>
              <w:contextualSpacing/>
              <w:rPr>
                <w:rFonts w:ascii="Calibri" w:eastAsia="Calibri" w:hAnsi="Calibri" w:cs="Calibri"/>
                <w:i/>
                <w:iCs/>
                <w:sz w:val="18"/>
                <w:szCs w:val="18"/>
              </w:rPr>
            </w:pPr>
            <w:r w:rsidRPr="09DBE2A6">
              <w:rPr>
                <w:rFonts w:ascii="Calibri" w:eastAsia="Calibri" w:hAnsi="Calibri" w:cs="Calibri"/>
                <w:i/>
                <w:iCs/>
                <w:sz w:val="18"/>
                <w:szCs w:val="18"/>
              </w:rPr>
              <w:t xml:space="preserve">K správnemu pochopeniu </w:t>
            </w:r>
            <w:r w:rsidRPr="005F1269">
              <w:rPr>
                <w:rFonts w:ascii="Calibri" w:eastAsia="Calibri" w:hAnsi="Calibri" w:cs="Calibri"/>
                <w:i/>
                <w:iCs/>
                <w:sz w:val="18"/>
                <w:szCs w:val="18"/>
              </w:rPr>
              <w:t>a dodržiavaniu akademickej etiky</w:t>
            </w:r>
            <w:r w:rsidRPr="09DBE2A6">
              <w:rPr>
                <w:rFonts w:ascii="Calibri" w:eastAsia="Calibri" w:hAnsi="Calibri" w:cs="Calibri"/>
                <w:i/>
                <w:iCs/>
                <w:sz w:val="18"/>
                <w:szCs w:val="18"/>
              </w:rPr>
              <w:t xml:space="preserve"> budú študenti študijného programu vedení aj </w:t>
            </w:r>
            <w:r w:rsidRPr="00870672">
              <w:rPr>
                <w:rFonts w:ascii="Calibri" w:eastAsia="Calibri" w:hAnsi="Calibri" w:cs="Calibri"/>
                <w:i/>
                <w:iCs/>
                <w:sz w:val="18"/>
                <w:szCs w:val="18"/>
              </w:rPr>
              <w:t xml:space="preserve">prostredníctvom predmetu zameraného na akademické písanie </w:t>
            </w:r>
            <w:r w:rsidR="00870672" w:rsidRPr="00870672">
              <w:rPr>
                <w:rFonts w:ascii="Calibri" w:eastAsia="Calibri" w:hAnsi="Calibri" w:cs="Calibri"/>
                <w:i/>
                <w:iCs/>
                <w:sz w:val="18"/>
                <w:szCs w:val="18"/>
              </w:rPr>
              <w:t xml:space="preserve">(proseminár) </w:t>
            </w:r>
            <w:r w:rsidRPr="00870672">
              <w:rPr>
                <w:rFonts w:ascii="Calibri" w:eastAsia="Calibri" w:hAnsi="Calibri" w:cs="Calibri"/>
                <w:i/>
                <w:iCs/>
                <w:sz w:val="18"/>
                <w:szCs w:val="18"/>
              </w:rPr>
              <w:t>a portálu Infor</w:t>
            </w:r>
            <w:r w:rsidRPr="09DBE2A6">
              <w:rPr>
                <w:rFonts w:ascii="Calibri" w:eastAsia="Calibri" w:hAnsi="Calibri" w:cs="Calibri"/>
                <w:i/>
                <w:iCs/>
                <w:sz w:val="18"/>
                <w:szCs w:val="18"/>
              </w:rPr>
              <w:t xml:space="preserve">mačná a mediálna gramotnosť (MIDAS), ktorý definuje typy plagiátorstva a ponúka návody, ako korektne citovať a písať seminárne, kvalifikačné a záverečné práce. Vyučujúci študijného programu budú rešpektovať zásady disciplinárneho poriadku UK (Vnútorný predpis </w:t>
            </w:r>
            <w:r w:rsidR="00CA4656">
              <w:rPr>
                <w:rFonts w:ascii="Calibri" w:eastAsia="Calibri" w:hAnsi="Calibri" w:cs="Calibri"/>
                <w:i/>
                <w:iCs/>
                <w:sz w:val="18"/>
                <w:szCs w:val="18"/>
              </w:rPr>
              <w:t xml:space="preserve">UK č. </w:t>
            </w:r>
            <w:r w:rsidRPr="09DBE2A6">
              <w:rPr>
                <w:rFonts w:ascii="Calibri" w:eastAsia="Calibri" w:hAnsi="Calibri" w:cs="Calibri"/>
                <w:i/>
                <w:iCs/>
                <w:sz w:val="18"/>
                <w:szCs w:val="18"/>
              </w:rPr>
              <w:t xml:space="preserve">13/2018) a voči študentom uplatňovať možnosť podania podnetu na disciplinárne konanie v prípadoch, ak </w:t>
            </w:r>
            <w:r w:rsidR="00CA4656">
              <w:rPr>
                <w:rFonts w:ascii="Calibri" w:eastAsia="Calibri" w:hAnsi="Calibri" w:cs="Calibri"/>
                <w:i/>
                <w:iCs/>
                <w:sz w:val="18"/>
                <w:szCs w:val="18"/>
              </w:rPr>
              <w:t>dôjde</w:t>
            </w:r>
            <w:r w:rsidRPr="09DBE2A6">
              <w:rPr>
                <w:rFonts w:ascii="Calibri" w:eastAsia="Calibri" w:hAnsi="Calibri" w:cs="Calibri"/>
                <w:i/>
                <w:iCs/>
                <w:sz w:val="18"/>
                <w:szCs w:val="18"/>
              </w:rPr>
              <w:t xml:space="preserve"> k disciplinárnemu priestupku uvedenému v čl. 3. Pre tieto účely sa vyučujúci budú riadiť odporúčaniami rokovacieho poriadku disciplinárnej komisie UK (Vnútorný predpis </w:t>
            </w:r>
            <w:r w:rsidR="00CA4656">
              <w:rPr>
                <w:rFonts w:ascii="Calibri" w:eastAsia="Calibri" w:hAnsi="Calibri" w:cs="Calibri"/>
                <w:i/>
                <w:iCs/>
                <w:sz w:val="18"/>
                <w:szCs w:val="18"/>
              </w:rPr>
              <w:t xml:space="preserve">UK </w:t>
            </w:r>
            <w:r w:rsidRPr="09DBE2A6">
              <w:rPr>
                <w:rFonts w:ascii="Calibri" w:eastAsia="Calibri" w:hAnsi="Calibri" w:cs="Calibri"/>
                <w:i/>
                <w:iCs/>
                <w:sz w:val="18"/>
                <w:szCs w:val="18"/>
              </w:rPr>
              <w:t>č. 14/2018</w:t>
            </w:r>
            <w:r w:rsidR="00CA4656">
              <w:rPr>
                <w:rFonts w:ascii="Calibri" w:eastAsia="Calibri" w:hAnsi="Calibri" w:cs="Calibri"/>
                <w:i/>
                <w:iCs/>
                <w:sz w:val="18"/>
                <w:szCs w:val="18"/>
              </w:rPr>
              <w:t>)</w:t>
            </w:r>
            <w:r w:rsidRPr="09DBE2A6">
              <w:rPr>
                <w:rFonts w:ascii="Calibri" w:eastAsia="Calibri" w:hAnsi="Calibri" w:cs="Calibri"/>
                <w:i/>
                <w:iCs/>
                <w:sz w:val="18"/>
                <w:szCs w:val="18"/>
              </w:rPr>
              <w:t xml:space="preserve"> a disciplinárnej komisie pre študentov na fakulte. </w:t>
            </w:r>
          </w:p>
          <w:p w14:paraId="771D4A72" w14:textId="77777777" w:rsidR="00870672" w:rsidRDefault="00DC7BB4" w:rsidP="00CB7D6A">
            <w:pPr>
              <w:spacing w:line="216" w:lineRule="auto"/>
              <w:contextualSpacing/>
              <w:rPr>
                <w:rFonts w:ascii="Calibri" w:eastAsia="Calibri" w:hAnsi="Calibri" w:cs="Calibri"/>
                <w:i/>
                <w:iCs/>
                <w:sz w:val="18"/>
                <w:szCs w:val="18"/>
              </w:rPr>
            </w:pPr>
            <w:r w:rsidRPr="5F2CF0F0">
              <w:rPr>
                <w:rFonts w:ascii="Calibri" w:eastAsia="Calibri" w:hAnsi="Calibri" w:cs="Calibri"/>
                <w:i/>
                <w:iCs/>
                <w:sz w:val="18"/>
                <w:szCs w:val="18"/>
              </w:rPr>
              <w:t xml:space="preserve">Dodržiavanie akademickej etiky pri písaní záverečných prác študijného programu bude realizované v kontexte doterajšej praxe na UK a FiF UK. Záverečné práce študijných programov sú odovzdávané do akademického informačného systému AIS. Zároveň prebieha ich automatický export na </w:t>
            </w:r>
            <w:r w:rsidRPr="0016043F">
              <w:rPr>
                <w:rFonts w:ascii="Calibri" w:eastAsia="Calibri" w:hAnsi="Calibri" w:cs="Calibri"/>
                <w:i/>
                <w:iCs/>
                <w:sz w:val="18"/>
                <w:szCs w:val="18"/>
              </w:rPr>
              <w:t>kontrolu originality</w:t>
            </w:r>
            <w:r w:rsidRPr="5F2CF0F0">
              <w:rPr>
                <w:rFonts w:ascii="Calibri" w:eastAsia="Calibri" w:hAnsi="Calibri" w:cs="Calibri"/>
                <w:i/>
                <w:iCs/>
                <w:sz w:val="18"/>
                <w:szCs w:val="18"/>
              </w:rPr>
              <w:t xml:space="preserve"> do systému Theses a CRZP. Študenti študijného programu budú v rámci konzultácií k záverečnej práci vyzývaní k rešpektovaniu univerzitných a fakultných zásad zakotvených v osobitnom predpise k záverečným prácam (Vnútorný predpis </w:t>
            </w:r>
            <w:r w:rsidR="00CA4656">
              <w:rPr>
                <w:rFonts w:ascii="Calibri" w:eastAsia="Calibri" w:hAnsi="Calibri" w:cs="Calibri"/>
                <w:i/>
                <w:iCs/>
                <w:sz w:val="18"/>
                <w:szCs w:val="18"/>
              </w:rPr>
              <w:t xml:space="preserve">UK </w:t>
            </w:r>
            <w:r w:rsidRPr="5F2CF0F0">
              <w:rPr>
                <w:rFonts w:ascii="Calibri" w:eastAsia="Calibri" w:hAnsi="Calibri" w:cs="Calibri"/>
                <w:i/>
                <w:iCs/>
                <w:sz w:val="18"/>
                <w:szCs w:val="18"/>
              </w:rPr>
              <w:t>č. 12/2013) a na samostatnej webovej stránke. Fakulta sa voči plagiátorstvu vyhraňuje aj prostredníctvom učebných materiálov pre študentov k písaniu záverečných prác a publikovaním príspevkov, ktoré zdôrazňujú dodržiavanie akademickej etiky</w:t>
            </w:r>
            <w:r w:rsidR="00870672">
              <w:rPr>
                <w:rFonts w:ascii="Calibri" w:eastAsia="Calibri" w:hAnsi="Calibri" w:cs="Calibri"/>
                <w:i/>
                <w:iCs/>
                <w:sz w:val="18"/>
                <w:szCs w:val="18"/>
              </w:rPr>
              <w:t xml:space="preserve">. </w:t>
            </w:r>
          </w:p>
          <w:p w14:paraId="452518ED" w14:textId="77777777" w:rsidR="00870672" w:rsidRDefault="00870672" w:rsidP="00CB7D6A">
            <w:pPr>
              <w:spacing w:line="216" w:lineRule="auto"/>
              <w:contextualSpacing/>
              <w:rPr>
                <w:rFonts w:ascii="Calibri" w:eastAsia="Calibri" w:hAnsi="Calibri" w:cs="Calibri"/>
                <w:i/>
                <w:iCs/>
                <w:sz w:val="18"/>
                <w:szCs w:val="18"/>
              </w:rPr>
            </w:pPr>
          </w:p>
          <w:p w14:paraId="3D893943" w14:textId="7BD50006" w:rsidR="00870672" w:rsidRPr="00870672" w:rsidRDefault="00870672" w:rsidP="0016043F">
            <w:pPr>
              <w:spacing w:line="216" w:lineRule="auto"/>
              <w:contextualSpacing/>
              <w:rPr>
                <w:rFonts w:ascii="Calibri" w:eastAsia="Calibri" w:hAnsi="Calibri" w:cs="Calibri"/>
                <w:i/>
                <w:iCs/>
                <w:sz w:val="18"/>
                <w:szCs w:val="18"/>
              </w:rPr>
            </w:pPr>
            <w:r>
              <w:rPr>
                <w:rFonts w:ascii="Calibri" w:eastAsia="Calibri" w:hAnsi="Calibri" w:cs="Calibri"/>
                <w:i/>
                <w:iCs/>
                <w:sz w:val="18"/>
                <w:szCs w:val="18"/>
              </w:rPr>
              <w:lastRenderedPageBreak/>
              <w:t xml:space="preserve">Celkovo možno povedať, že napr. za desaťročia fungovania </w:t>
            </w:r>
            <w:r w:rsidR="0016043F">
              <w:rPr>
                <w:rFonts w:ascii="Calibri" w:eastAsia="Calibri" w:hAnsi="Calibri" w:cs="Calibri"/>
                <w:i/>
                <w:iCs/>
                <w:sz w:val="18"/>
                <w:szCs w:val="18"/>
              </w:rPr>
              <w:t>študijného programu</w:t>
            </w:r>
            <w:r>
              <w:rPr>
                <w:rFonts w:ascii="Calibri" w:eastAsia="Calibri" w:hAnsi="Calibri" w:cs="Calibri"/>
                <w:i/>
                <w:iCs/>
                <w:sz w:val="18"/>
                <w:szCs w:val="18"/>
              </w:rPr>
              <w:t xml:space="preserve"> Archívnictvo (na ktorý nový </w:t>
            </w:r>
            <w:r w:rsidR="0016043F">
              <w:rPr>
                <w:rFonts w:ascii="Calibri" w:eastAsia="Calibri" w:hAnsi="Calibri" w:cs="Calibri"/>
                <w:i/>
                <w:iCs/>
                <w:sz w:val="18"/>
                <w:szCs w:val="18"/>
              </w:rPr>
              <w:t>študijný program</w:t>
            </w:r>
            <w:r>
              <w:rPr>
                <w:rFonts w:ascii="Calibri" w:eastAsia="Calibri" w:hAnsi="Calibri" w:cs="Calibri"/>
                <w:i/>
                <w:iCs/>
                <w:sz w:val="18"/>
                <w:szCs w:val="18"/>
              </w:rPr>
              <w:t xml:space="preserve"> nadväzuje) sa nestalo, aby študent odovzdal alebo dokonca obhájil plagiát. Zaručuje to výber originálnych a doteraz nespracovaných prameňov ako aj intenzívna a najmä systematická práca školiteľa so študentom (ktorá je možná vďaka existencii relatívne malých skupín študentov)</w:t>
            </w:r>
            <w:r w:rsidR="00DC7BB4" w:rsidRPr="5F2CF0F0">
              <w:rPr>
                <w:rFonts w:ascii="Calibri" w:eastAsia="Calibri" w:hAnsi="Calibri" w:cs="Calibri"/>
                <w:i/>
                <w:iCs/>
                <w:sz w:val="18"/>
                <w:szCs w:val="18"/>
              </w:rPr>
              <w:t>.</w:t>
            </w:r>
          </w:p>
        </w:tc>
        <w:tc>
          <w:tcPr>
            <w:tcW w:w="2696" w:type="dxa"/>
          </w:tcPr>
          <w:p w14:paraId="56869C7F" w14:textId="1A1CD21E" w:rsidR="00CA4656" w:rsidRPr="0003424C" w:rsidRDefault="00CA4656" w:rsidP="00CB7D6A">
            <w:pPr>
              <w:spacing w:line="216" w:lineRule="auto"/>
              <w:contextualSpacing/>
              <w:rPr>
                <w:rFonts w:ascii="Calibri" w:eastAsia="Calibri" w:hAnsi="Calibri" w:cs="Calibri"/>
                <w:i/>
                <w:sz w:val="16"/>
                <w:szCs w:val="16"/>
              </w:rPr>
            </w:pPr>
            <w:r w:rsidRPr="0003424C">
              <w:rPr>
                <w:rFonts w:ascii="Calibri" w:eastAsia="Calibri" w:hAnsi="Calibri" w:cs="Calibri"/>
                <w:i/>
                <w:sz w:val="16"/>
                <w:szCs w:val="16"/>
              </w:rPr>
              <w:lastRenderedPageBreak/>
              <w:t>Vnútorný predpis UK č. 23/2016:</w:t>
            </w:r>
          </w:p>
          <w:p w14:paraId="052E8E81" w14:textId="77777777" w:rsidR="00CA4656" w:rsidRPr="0003424C" w:rsidRDefault="00785169" w:rsidP="00CB7D6A">
            <w:pPr>
              <w:spacing w:line="216" w:lineRule="auto"/>
              <w:contextualSpacing/>
              <w:rPr>
                <w:i/>
                <w:sz w:val="16"/>
                <w:szCs w:val="16"/>
              </w:rPr>
            </w:pPr>
            <w:hyperlink r:id="rId67">
              <w:r w:rsidR="00CA4656" w:rsidRPr="0003424C">
                <w:rPr>
                  <w:rStyle w:val="Hypertextovprepojenie"/>
                  <w:rFonts w:ascii="Calibri" w:eastAsia="Calibri" w:hAnsi="Calibri" w:cs="Calibri"/>
                  <w:i/>
                  <w:color w:val="auto"/>
                  <w:sz w:val="16"/>
                  <w:szCs w:val="16"/>
                  <w:u w:val="none"/>
                </w:rPr>
                <w:t>https://uniba.sk/o-univerzite/organy-uk/eticka-rada-uk/</w:t>
              </w:r>
            </w:hyperlink>
          </w:p>
          <w:p w14:paraId="661DA096" w14:textId="7C246DA3" w:rsidR="00CA4656" w:rsidRPr="0003424C" w:rsidRDefault="00CA4656" w:rsidP="00CB7D6A">
            <w:pPr>
              <w:spacing w:line="216" w:lineRule="auto"/>
              <w:contextualSpacing/>
              <w:rPr>
                <w:rFonts w:ascii="Calibri" w:eastAsia="Calibri" w:hAnsi="Calibri" w:cs="Calibri"/>
                <w:i/>
                <w:sz w:val="16"/>
                <w:szCs w:val="16"/>
              </w:rPr>
            </w:pPr>
          </w:p>
          <w:p w14:paraId="19A67D66" w14:textId="4D02B69C" w:rsidR="00CA4656" w:rsidRPr="0003424C" w:rsidRDefault="00CA4656" w:rsidP="00CB7D6A">
            <w:pPr>
              <w:spacing w:line="216" w:lineRule="auto"/>
              <w:contextualSpacing/>
              <w:rPr>
                <w:rFonts w:ascii="Calibri" w:eastAsia="Calibri" w:hAnsi="Calibri" w:cs="Calibri"/>
                <w:i/>
                <w:sz w:val="16"/>
                <w:szCs w:val="16"/>
              </w:rPr>
            </w:pPr>
            <w:r w:rsidRPr="0003424C">
              <w:rPr>
                <w:rFonts w:ascii="Calibri" w:eastAsia="Calibri" w:hAnsi="Calibri" w:cs="Calibri"/>
                <w:i/>
                <w:sz w:val="16"/>
                <w:szCs w:val="16"/>
              </w:rPr>
              <w:t>Vnútorný predpis UK č. 24/2016:</w:t>
            </w:r>
          </w:p>
          <w:p w14:paraId="232582E8" w14:textId="77777777" w:rsidR="00CA4656" w:rsidRPr="0003424C" w:rsidRDefault="00785169" w:rsidP="00CB7D6A">
            <w:pPr>
              <w:spacing w:line="216" w:lineRule="auto"/>
              <w:contextualSpacing/>
              <w:rPr>
                <w:i/>
                <w:sz w:val="16"/>
                <w:szCs w:val="16"/>
              </w:rPr>
            </w:pPr>
            <w:hyperlink r:id="rId68">
              <w:r w:rsidR="00CA4656" w:rsidRPr="0003424C">
                <w:rPr>
                  <w:rStyle w:val="Hypertextovprepojenie"/>
                  <w:rFonts w:ascii="Calibri" w:eastAsia="Calibri" w:hAnsi="Calibri" w:cs="Calibri"/>
                  <w:i/>
                  <w:color w:val="auto"/>
                  <w:sz w:val="16"/>
                  <w:szCs w:val="16"/>
                  <w:u w:val="none"/>
                </w:rPr>
                <w:t>https://uniba.sk/o-univerzite/organy-uk/eticka-rada-uk/</w:t>
              </w:r>
            </w:hyperlink>
          </w:p>
          <w:p w14:paraId="711BB161" w14:textId="1C8F06CB" w:rsidR="00CA4656" w:rsidRPr="0003424C" w:rsidRDefault="00CA4656" w:rsidP="00CB7D6A">
            <w:pPr>
              <w:spacing w:line="216" w:lineRule="auto"/>
              <w:contextualSpacing/>
              <w:rPr>
                <w:rFonts w:ascii="Calibri" w:eastAsia="Calibri" w:hAnsi="Calibri" w:cs="Calibri"/>
                <w:i/>
                <w:sz w:val="16"/>
                <w:szCs w:val="16"/>
              </w:rPr>
            </w:pPr>
          </w:p>
          <w:p w14:paraId="4E70D1CB" w14:textId="4834C899" w:rsidR="00CA4656" w:rsidRPr="0003424C" w:rsidRDefault="00CA4656" w:rsidP="00CB7D6A">
            <w:pPr>
              <w:spacing w:line="216" w:lineRule="auto"/>
              <w:contextualSpacing/>
              <w:rPr>
                <w:rFonts w:ascii="Calibri" w:eastAsia="Calibri" w:hAnsi="Calibri" w:cs="Calibri"/>
                <w:i/>
                <w:sz w:val="16"/>
                <w:szCs w:val="16"/>
              </w:rPr>
            </w:pPr>
            <w:r w:rsidRPr="0003424C">
              <w:rPr>
                <w:rFonts w:ascii="Calibri" w:eastAsia="Calibri" w:hAnsi="Calibri" w:cs="Calibri"/>
                <w:i/>
                <w:sz w:val="16"/>
                <w:szCs w:val="16"/>
              </w:rPr>
              <w:t>Etická rada UK:</w:t>
            </w:r>
          </w:p>
          <w:p w14:paraId="592D46D1" w14:textId="77777777" w:rsidR="00CA4656" w:rsidRPr="0003424C" w:rsidRDefault="00785169" w:rsidP="00CB7D6A">
            <w:pPr>
              <w:spacing w:line="216" w:lineRule="auto"/>
              <w:contextualSpacing/>
              <w:rPr>
                <w:i/>
                <w:sz w:val="16"/>
                <w:szCs w:val="16"/>
              </w:rPr>
            </w:pPr>
            <w:hyperlink r:id="rId69">
              <w:r w:rsidR="00CA4656" w:rsidRPr="0003424C">
                <w:rPr>
                  <w:rStyle w:val="Hypertextovprepojenie"/>
                  <w:rFonts w:ascii="Calibri" w:eastAsia="Calibri" w:hAnsi="Calibri" w:cs="Calibri"/>
                  <w:i/>
                  <w:color w:val="auto"/>
                  <w:sz w:val="16"/>
                  <w:szCs w:val="16"/>
                  <w:u w:val="none"/>
                </w:rPr>
                <w:t>https://uniba.sk/o-univerzite/organy-uk/eticka-rada-uk/</w:t>
              </w:r>
            </w:hyperlink>
          </w:p>
          <w:p w14:paraId="2C06DF7B" w14:textId="77777777" w:rsidR="00CA4656" w:rsidRPr="0003424C" w:rsidRDefault="00CA4656" w:rsidP="00CB7D6A">
            <w:pPr>
              <w:spacing w:line="216" w:lineRule="auto"/>
              <w:contextualSpacing/>
              <w:rPr>
                <w:rFonts w:ascii="Calibri" w:eastAsia="Calibri" w:hAnsi="Calibri" w:cs="Calibri"/>
                <w:i/>
                <w:sz w:val="16"/>
                <w:szCs w:val="16"/>
              </w:rPr>
            </w:pPr>
          </w:p>
          <w:p w14:paraId="32D7B121" w14:textId="24C3DA64" w:rsidR="00CA4656" w:rsidRPr="0003424C" w:rsidRDefault="00CA4656" w:rsidP="00CB7D6A">
            <w:pPr>
              <w:spacing w:line="216" w:lineRule="auto"/>
              <w:contextualSpacing/>
              <w:rPr>
                <w:rFonts w:ascii="Calibri" w:eastAsia="Calibri" w:hAnsi="Calibri" w:cs="Calibri"/>
                <w:i/>
                <w:sz w:val="16"/>
                <w:szCs w:val="16"/>
              </w:rPr>
            </w:pPr>
            <w:r w:rsidRPr="0003424C">
              <w:rPr>
                <w:rFonts w:ascii="Calibri" w:eastAsia="Calibri" w:hAnsi="Calibri" w:cs="Calibri"/>
                <w:i/>
                <w:sz w:val="16"/>
                <w:szCs w:val="16"/>
              </w:rPr>
              <w:t>Vnútorný predpis FiF UK č. 13/2019:</w:t>
            </w:r>
          </w:p>
          <w:p w14:paraId="17B2FF48" w14:textId="77777777" w:rsidR="00CA4656" w:rsidRPr="0003424C" w:rsidRDefault="00785169" w:rsidP="00CB7D6A">
            <w:pPr>
              <w:spacing w:line="216" w:lineRule="auto"/>
              <w:contextualSpacing/>
              <w:rPr>
                <w:i/>
                <w:sz w:val="16"/>
                <w:szCs w:val="16"/>
              </w:rPr>
            </w:pPr>
            <w:hyperlink r:id="rId70">
              <w:r w:rsidR="00CA4656" w:rsidRPr="0003424C">
                <w:rPr>
                  <w:rStyle w:val="Hypertextovprepojenie"/>
                  <w:rFonts w:ascii="Calibri" w:eastAsia="Calibri" w:hAnsi="Calibri" w:cs="Calibri"/>
                  <w:i/>
                  <w:color w:val="auto"/>
                  <w:sz w:val="16"/>
                  <w:szCs w:val="16"/>
                  <w:u w:val="none"/>
                </w:rPr>
                <w:t>https://fphil.uniba.sk/fileadmin/fif/o_fakulte/dokumenty_vnutorne_predpisy/vnutorne_predpisy/vp_13_2019.pdf</w:t>
              </w:r>
            </w:hyperlink>
          </w:p>
          <w:p w14:paraId="48F81ACA" w14:textId="089DF417" w:rsidR="00CA4656" w:rsidRPr="0003424C" w:rsidRDefault="00CA4656" w:rsidP="00CB7D6A">
            <w:pPr>
              <w:spacing w:line="216" w:lineRule="auto"/>
              <w:contextualSpacing/>
              <w:rPr>
                <w:rFonts w:ascii="Calibri" w:eastAsia="Calibri" w:hAnsi="Calibri" w:cs="Calibri"/>
                <w:i/>
                <w:sz w:val="16"/>
                <w:szCs w:val="16"/>
              </w:rPr>
            </w:pPr>
          </w:p>
          <w:p w14:paraId="7128829C" w14:textId="3788D649" w:rsidR="00CA4656" w:rsidRPr="0003424C" w:rsidRDefault="00CA4656" w:rsidP="00CB7D6A">
            <w:pPr>
              <w:spacing w:line="216" w:lineRule="auto"/>
              <w:contextualSpacing/>
              <w:rPr>
                <w:rFonts w:ascii="Calibri" w:eastAsia="Calibri" w:hAnsi="Calibri" w:cs="Calibri"/>
                <w:i/>
                <w:sz w:val="16"/>
                <w:szCs w:val="16"/>
              </w:rPr>
            </w:pPr>
            <w:r w:rsidRPr="0003424C">
              <w:rPr>
                <w:rFonts w:ascii="Calibri" w:eastAsia="Calibri" w:hAnsi="Calibri" w:cs="Calibri"/>
                <w:i/>
                <w:sz w:val="16"/>
                <w:szCs w:val="16"/>
              </w:rPr>
              <w:t>Vnútorný predpis UK č. 13/2018:</w:t>
            </w:r>
          </w:p>
          <w:p w14:paraId="3A278299" w14:textId="77777777" w:rsidR="00CA4656" w:rsidRPr="0003424C" w:rsidRDefault="00785169" w:rsidP="00CB7D6A">
            <w:pPr>
              <w:spacing w:line="216" w:lineRule="auto"/>
              <w:contextualSpacing/>
              <w:rPr>
                <w:i/>
                <w:sz w:val="16"/>
                <w:szCs w:val="16"/>
              </w:rPr>
            </w:pPr>
            <w:hyperlink r:id="rId71">
              <w:r w:rsidR="00CA4656" w:rsidRPr="0003424C">
                <w:rPr>
                  <w:rStyle w:val="Hypertextovprepojenie"/>
                  <w:rFonts w:ascii="Calibri" w:eastAsia="Calibri" w:hAnsi="Calibri" w:cs="Calibri"/>
                  <w:i/>
                  <w:color w:val="auto"/>
                  <w:sz w:val="16"/>
                  <w:szCs w:val="16"/>
                  <w:u w:val="none"/>
                </w:rPr>
                <w:t>https://uniba.sk/fileadmin/ruk/legislativa/2018/Vp_2018_13.pdf</w:t>
              </w:r>
            </w:hyperlink>
          </w:p>
          <w:p w14:paraId="18C9FF07" w14:textId="71C2249A" w:rsidR="00CA4656" w:rsidRPr="0003424C" w:rsidRDefault="00CA4656" w:rsidP="00CB7D6A">
            <w:pPr>
              <w:spacing w:line="216" w:lineRule="auto"/>
              <w:contextualSpacing/>
              <w:rPr>
                <w:rFonts w:ascii="Calibri" w:eastAsia="Calibri" w:hAnsi="Calibri" w:cs="Calibri"/>
                <w:i/>
                <w:sz w:val="16"/>
                <w:szCs w:val="16"/>
              </w:rPr>
            </w:pPr>
          </w:p>
          <w:p w14:paraId="1849620C" w14:textId="428A362E" w:rsidR="00CA4656" w:rsidRPr="0003424C" w:rsidRDefault="00CA4656" w:rsidP="00CB7D6A">
            <w:pPr>
              <w:spacing w:line="216" w:lineRule="auto"/>
              <w:contextualSpacing/>
              <w:rPr>
                <w:rFonts w:ascii="Calibri" w:eastAsia="Calibri" w:hAnsi="Calibri" w:cs="Calibri"/>
                <w:i/>
                <w:sz w:val="16"/>
                <w:szCs w:val="16"/>
              </w:rPr>
            </w:pPr>
            <w:r w:rsidRPr="0003424C">
              <w:rPr>
                <w:rFonts w:ascii="Calibri" w:eastAsia="Calibri" w:hAnsi="Calibri" w:cs="Calibri"/>
                <w:i/>
                <w:sz w:val="16"/>
                <w:szCs w:val="16"/>
              </w:rPr>
              <w:t>Vnútorný predpis UK č. 14/2018:</w:t>
            </w:r>
          </w:p>
          <w:p w14:paraId="52432A2B" w14:textId="77777777" w:rsidR="00CA4656" w:rsidRPr="0003424C" w:rsidRDefault="00785169" w:rsidP="00CB7D6A">
            <w:pPr>
              <w:spacing w:line="216" w:lineRule="auto"/>
              <w:contextualSpacing/>
              <w:rPr>
                <w:i/>
                <w:sz w:val="16"/>
                <w:szCs w:val="16"/>
              </w:rPr>
            </w:pPr>
            <w:hyperlink r:id="rId72">
              <w:r w:rsidR="00CA4656" w:rsidRPr="0003424C">
                <w:rPr>
                  <w:rStyle w:val="Hypertextovprepojenie"/>
                  <w:rFonts w:ascii="Calibri" w:eastAsia="Calibri" w:hAnsi="Calibri" w:cs="Calibri"/>
                  <w:i/>
                  <w:color w:val="auto"/>
                  <w:sz w:val="16"/>
                  <w:szCs w:val="16"/>
                  <w:u w:val="none"/>
                </w:rPr>
                <w:t>https://uniba.sk/fileadmin/ruk/legislativa/2018/Vp_2018_14.pdf</w:t>
              </w:r>
            </w:hyperlink>
          </w:p>
          <w:p w14:paraId="75B59C38" w14:textId="0B55B309" w:rsidR="00CA4656" w:rsidRPr="0003424C" w:rsidRDefault="00CA4656" w:rsidP="00CB7D6A">
            <w:pPr>
              <w:spacing w:line="216" w:lineRule="auto"/>
              <w:contextualSpacing/>
              <w:rPr>
                <w:rFonts w:ascii="Calibri" w:eastAsia="Calibri" w:hAnsi="Calibri" w:cs="Calibri"/>
                <w:i/>
                <w:sz w:val="16"/>
                <w:szCs w:val="16"/>
              </w:rPr>
            </w:pPr>
          </w:p>
          <w:p w14:paraId="53370010" w14:textId="050DE46B" w:rsidR="00CA4656" w:rsidRPr="0003424C" w:rsidRDefault="00CA4656" w:rsidP="00CB7D6A">
            <w:pPr>
              <w:spacing w:line="216" w:lineRule="auto"/>
              <w:contextualSpacing/>
              <w:rPr>
                <w:rFonts w:ascii="Calibri" w:eastAsia="Calibri" w:hAnsi="Calibri" w:cs="Calibri"/>
                <w:i/>
                <w:sz w:val="16"/>
                <w:szCs w:val="16"/>
              </w:rPr>
            </w:pPr>
            <w:r w:rsidRPr="0003424C">
              <w:rPr>
                <w:rFonts w:ascii="Calibri" w:eastAsia="Calibri" w:hAnsi="Calibri" w:cs="Calibri"/>
                <w:i/>
                <w:sz w:val="16"/>
                <w:szCs w:val="16"/>
              </w:rPr>
              <w:t>Disciplinárna komisia pre študentov na FiF UK:</w:t>
            </w:r>
          </w:p>
          <w:p w14:paraId="000A3910" w14:textId="77777777" w:rsidR="00CA4656" w:rsidRPr="0003424C" w:rsidRDefault="00785169" w:rsidP="00CB7D6A">
            <w:pPr>
              <w:spacing w:line="216" w:lineRule="auto"/>
              <w:contextualSpacing/>
              <w:rPr>
                <w:i/>
                <w:sz w:val="16"/>
                <w:szCs w:val="16"/>
              </w:rPr>
            </w:pPr>
            <w:hyperlink r:id="rId73">
              <w:r w:rsidR="00CA4656" w:rsidRPr="0003424C">
                <w:rPr>
                  <w:rStyle w:val="Hypertextovprepojenie"/>
                  <w:rFonts w:ascii="Calibri" w:eastAsia="Calibri" w:hAnsi="Calibri" w:cs="Calibri"/>
                  <w:i/>
                  <w:color w:val="auto"/>
                  <w:sz w:val="16"/>
                  <w:szCs w:val="16"/>
                  <w:u w:val="none"/>
                </w:rPr>
                <w:t>https://fphil.uniba.sk/o-fakulte/disciplinarna-komisia-pre-studentov/</w:t>
              </w:r>
            </w:hyperlink>
          </w:p>
          <w:p w14:paraId="233BC6B9" w14:textId="77777777" w:rsidR="00CA4656" w:rsidRPr="0003424C" w:rsidRDefault="00785169" w:rsidP="00CB7D6A">
            <w:pPr>
              <w:spacing w:line="216" w:lineRule="auto"/>
              <w:contextualSpacing/>
              <w:rPr>
                <w:i/>
                <w:sz w:val="16"/>
                <w:szCs w:val="16"/>
              </w:rPr>
            </w:pPr>
            <w:hyperlink r:id="rId74">
              <w:r w:rsidR="00CA4656" w:rsidRPr="0003424C">
                <w:rPr>
                  <w:rStyle w:val="Hypertextovprepojenie"/>
                  <w:rFonts w:ascii="Calibri" w:eastAsia="Calibri" w:hAnsi="Calibri" w:cs="Calibri"/>
                  <w:i/>
                  <w:color w:val="auto"/>
                  <w:sz w:val="16"/>
                  <w:szCs w:val="16"/>
                  <w:u w:val="none"/>
                </w:rPr>
                <w:t>https://midas.uniba.sk/</w:t>
              </w:r>
            </w:hyperlink>
          </w:p>
          <w:p w14:paraId="47436B9E" w14:textId="010080B1" w:rsidR="00CA4656" w:rsidRPr="0003424C" w:rsidRDefault="00CA4656" w:rsidP="00CB7D6A">
            <w:pPr>
              <w:spacing w:line="216" w:lineRule="auto"/>
              <w:contextualSpacing/>
              <w:rPr>
                <w:rFonts w:ascii="Calibri" w:eastAsia="Calibri" w:hAnsi="Calibri" w:cs="Calibri"/>
                <w:i/>
                <w:sz w:val="16"/>
                <w:szCs w:val="16"/>
              </w:rPr>
            </w:pPr>
          </w:p>
          <w:p w14:paraId="00846DA9" w14:textId="77777777" w:rsidR="00CA4656" w:rsidRPr="0003424C" w:rsidRDefault="00CA4656" w:rsidP="00CB7D6A">
            <w:pPr>
              <w:spacing w:line="216" w:lineRule="auto"/>
              <w:contextualSpacing/>
              <w:rPr>
                <w:rFonts w:ascii="Calibri" w:eastAsia="Calibri" w:hAnsi="Calibri" w:cs="Calibri"/>
                <w:i/>
                <w:sz w:val="16"/>
                <w:szCs w:val="16"/>
              </w:rPr>
            </w:pPr>
            <w:r w:rsidRPr="0003424C">
              <w:rPr>
                <w:rFonts w:ascii="Calibri" w:eastAsia="Calibri" w:hAnsi="Calibri" w:cs="Calibri"/>
                <w:i/>
                <w:sz w:val="16"/>
                <w:szCs w:val="16"/>
              </w:rPr>
              <w:t>Webová stránka FiFUK k záverečným prácam:</w:t>
            </w:r>
          </w:p>
          <w:p w14:paraId="736F9707" w14:textId="77777777" w:rsidR="00CA4656" w:rsidRPr="0003424C" w:rsidRDefault="00785169" w:rsidP="00CB7D6A">
            <w:pPr>
              <w:spacing w:line="216" w:lineRule="auto"/>
              <w:contextualSpacing/>
              <w:rPr>
                <w:i/>
                <w:sz w:val="16"/>
                <w:szCs w:val="16"/>
              </w:rPr>
            </w:pPr>
            <w:hyperlink r:id="rId75">
              <w:r w:rsidR="00CA4656" w:rsidRPr="0003424C">
                <w:rPr>
                  <w:rStyle w:val="Hypertextovprepojenie"/>
                  <w:rFonts w:ascii="Calibri" w:eastAsia="Calibri" w:hAnsi="Calibri" w:cs="Calibri"/>
                  <w:i/>
                  <w:color w:val="auto"/>
                  <w:sz w:val="16"/>
                  <w:szCs w:val="16"/>
                  <w:u w:val="none"/>
                </w:rPr>
                <w:t>https://fphil.uniba.sk/studium/student/bakalarske-a-magisterske-studium/zaverecne-prace/zakladne-nalezitosti-odovzdavania-zaverecnych-prac/</w:t>
              </w:r>
            </w:hyperlink>
          </w:p>
          <w:p w14:paraId="1B01CEF3" w14:textId="40032676" w:rsidR="00CA4656" w:rsidRPr="0003424C" w:rsidRDefault="00CA4656" w:rsidP="00CB7D6A">
            <w:pPr>
              <w:spacing w:line="216" w:lineRule="auto"/>
              <w:contextualSpacing/>
              <w:rPr>
                <w:rFonts w:ascii="Calibri" w:eastAsia="Calibri" w:hAnsi="Calibri" w:cs="Calibri"/>
                <w:i/>
                <w:sz w:val="16"/>
                <w:szCs w:val="16"/>
              </w:rPr>
            </w:pPr>
          </w:p>
          <w:p w14:paraId="2F6CF268" w14:textId="7EF3E1EF" w:rsidR="00CA4656" w:rsidRPr="0003424C" w:rsidRDefault="00CA4656" w:rsidP="00CB7D6A">
            <w:pPr>
              <w:spacing w:line="216" w:lineRule="auto"/>
              <w:contextualSpacing/>
              <w:rPr>
                <w:rFonts w:ascii="Calibri" w:eastAsia="Calibri" w:hAnsi="Calibri" w:cs="Calibri"/>
                <w:i/>
                <w:sz w:val="16"/>
                <w:szCs w:val="16"/>
              </w:rPr>
            </w:pPr>
            <w:r w:rsidRPr="0003424C">
              <w:rPr>
                <w:rFonts w:ascii="Calibri" w:eastAsia="Calibri" w:hAnsi="Calibri" w:cs="Calibri"/>
                <w:i/>
                <w:sz w:val="16"/>
                <w:szCs w:val="16"/>
              </w:rPr>
              <w:t>Vnútorný predpis UK. č. 12/2013:</w:t>
            </w:r>
          </w:p>
          <w:p w14:paraId="019C471E" w14:textId="77777777" w:rsidR="00CA4656" w:rsidRPr="0003424C" w:rsidRDefault="00785169" w:rsidP="00CB7D6A">
            <w:pPr>
              <w:spacing w:line="216" w:lineRule="auto"/>
              <w:contextualSpacing/>
              <w:rPr>
                <w:i/>
                <w:sz w:val="16"/>
                <w:szCs w:val="16"/>
                <w:lang w:eastAsia="sk-SK"/>
              </w:rPr>
            </w:pPr>
            <w:hyperlink r:id="rId76">
              <w:r w:rsidR="00CA4656" w:rsidRPr="0003424C">
                <w:rPr>
                  <w:rStyle w:val="Hypertextovprepojenie"/>
                  <w:rFonts w:ascii="Calibri" w:eastAsia="Calibri" w:hAnsi="Calibri" w:cs="Calibri"/>
                  <w:i/>
                  <w:color w:val="auto"/>
                  <w:sz w:val="16"/>
                  <w:szCs w:val="16"/>
                  <w:u w:val="none"/>
                </w:rPr>
                <w:t>https://fphil.uniba.sk/fileadmin/fif/katedry_pracoviska/ksoc/Zaverecne_prace/Vnutorny_predpis_12_2013_Smernica_rektora.pdf</w:t>
              </w:r>
            </w:hyperlink>
          </w:p>
          <w:p w14:paraId="6360FA60" w14:textId="77777777" w:rsidR="00CA4656" w:rsidRPr="0003424C" w:rsidRDefault="00CA4656" w:rsidP="00CB7D6A">
            <w:pPr>
              <w:spacing w:line="216" w:lineRule="auto"/>
              <w:contextualSpacing/>
              <w:rPr>
                <w:rFonts w:ascii="Calibri" w:eastAsia="Calibri" w:hAnsi="Calibri" w:cs="Calibri"/>
                <w:i/>
                <w:sz w:val="16"/>
                <w:szCs w:val="16"/>
              </w:rPr>
            </w:pPr>
          </w:p>
          <w:p w14:paraId="1A7222B9" w14:textId="77777777" w:rsidR="00CA4656" w:rsidRPr="0003424C" w:rsidRDefault="00CA4656" w:rsidP="00CB7D6A">
            <w:pPr>
              <w:spacing w:line="216" w:lineRule="auto"/>
              <w:contextualSpacing/>
              <w:rPr>
                <w:rFonts w:ascii="Calibri" w:eastAsia="Calibri" w:hAnsi="Calibri" w:cs="Calibri"/>
                <w:i/>
                <w:sz w:val="16"/>
                <w:szCs w:val="16"/>
              </w:rPr>
            </w:pPr>
            <w:r w:rsidRPr="0003424C">
              <w:rPr>
                <w:rFonts w:ascii="Calibri" w:eastAsia="Calibri" w:hAnsi="Calibri" w:cs="Calibri"/>
                <w:i/>
                <w:sz w:val="16"/>
                <w:szCs w:val="16"/>
              </w:rPr>
              <w:t>Skriptá - Písanie a obhajoba záverečných prác:</w:t>
            </w:r>
          </w:p>
          <w:p w14:paraId="27AADD17" w14:textId="77777777" w:rsidR="00CA4656" w:rsidRPr="0003424C" w:rsidRDefault="00785169" w:rsidP="00CB7D6A">
            <w:pPr>
              <w:spacing w:line="216" w:lineRule="auto"/>
              <w:contextualSpacing/>
              <w:rPr>
                <w:rFonts w:ascii="Calibri" w:eastAsia="Calibri" w:hAnsi="Calibri" w:cs="Calibri"/>
                <w:i/>
                <w:sz w:val="16"/>
                <w:szCs w:val="16"/>
              </w:rPr>
            </w:pPr>
            <w:hyperlink r:id="rId77">
              <w:r w:rsidR="00CA4656" w:rsidRPr="0003424C">
                <w:rPr>
                  <w:rStyle w:val="Hypertextovprepojenie"/>
                  <w:rFonts w:ascii="Calibri" w:eastAsia="Calibri" w:hAnsi="Calibri" w:cs="Calibri"/>
                  <w:i/>
                  <w:color w:val="auto"/>
                  <w:sz w:val="16"/>
                  <w:szCs w:val="16"/>
                  <w:u w:val="none"/>
                </w:rPr>
                <w:t>https://fphil.uniba.sk/fileadmin/fif/studium/student/bakalar_magister/Pisanie_a_obhajoba_zaverecnych_prac.pdf</w:t>
              </w:r>
            </w:hyperlink>
          </w:p>
          <w:p w14:paraId="60F07293" w14:textId="77777777" w:rsidR="00CA4656" w:rsidRPr="0003424C" w:rsidRDefault="00CA4656" w:rsidP="00CB7D6A">
            <w:pPr>
              <w:spacing w:line="216" w:lineRule="auto"/>
              <w:contextualSpacing/>
              <w:rPr>
                <w:rFonts w:ascii="Calibri" w:eastAsia="Calibri" w:hAnsi="Calibri" w:cs="Calibri"/>
                <w:i/>
                <w:sz w:val="16"/>
                <w:szCs w:val="16"/>
              </w:rPr>
            </w:pPr>
          </w:p>
          <w:p w14:paraId="03686C97" w14:textId="7149FC29" w:rsidR="00CA4656" w:rsidRPr="0003424C" w:rsidRDefault="00CA4656" w:rsidP="00CB7D6A">
            <w:pPr>
              <w:spacing w:line="216" w:lineRule="auto"/>
              <w:contextualSpacing/>
              <w:rPr>
                <w:rFonts w:ascii="Calibri" w:eastAsia="Calibri" w:hAnsi="Calibri" w:cs="Calibri"/>
                <w:i/>
                <w:sz w:val="16"/>
                <w:szCs w:val="16"/>
              </w:rPr>
            </w:pPr>
            <w:r w:rsidRPr="0003424C">
              <w:rPr>
                <w:rFonts w:ascii="Calibri" w:eastAsia="Calibri" w:hAnsi="Calibri" w:cs="Calibri"/>
                <w:i/>
                <w:sz w:val="16"/>
                <w:szCs w:val="16"/>
              </w:rPr>
              <w:t>Príspevok - Ako dodržať akademickú etiku:</w:t>
            </w:r>
          </w:p>
          <w:p w14:paraId="546696C8" w14:textId="6D2F7F7D" w:rsidR="009B1D2F" w:rsidRPr="0003424C" w:rsidRDefault="00785169" w:rsidP="00CB7D6A">
            <w:pPr>
              <w:spacing w:line="216" w:lineRule="auto"/>
              <w:contextualSpacing/>
              <w:rPr>
                <w:rFonts w:cstheme="minorHAnsi"/>
                <w:i/>
                <w:sz w:val="16"/>
                <w:szCs w:val="16"/>
                <w:lang w:eastAsia="sk-SK"/>
              </w:rPr>
            </w:pPr>
            <w:hyperlink r:id="rId78">
              <w:r w:rsidR="00CA4656" w:rsidRPr="0003424C">
                <w:rPr>
                  <w:rStyle w:val="Hypertextovprepojenie"/>
                  <w:rFonts w:ascii="Calibri" w:eastAsia="Calibri" w:hAnsi="Calibri" w:cs="Calibri"/>
                  <w:i/>
                  <w:color w:val="auto"/>
                  <w:sz w:val="16"/>
                  <w:szCs w:val="16"/>
                  <w:u w:val="none"/>
                </w:rPr>
                <w:t>https://uniba.sk/spravodajsky-portal/detail-aktuality/back_to_page/nasa-univerzita/article/ako-dodrzat-akademicku-etiku-pri-pisani-vedeckych-a-odbornych-textov/</w:t>
              </w:r>
            </w:hyperlink>
          </w:p>
        </w:tc>
      </w:tr>
    </w:tbl>
    <w:p w14:paraId="73F1408B" w14:textId="77777777" w:rsidR="00575600" w:rsidRPr="00CF2FCE" w:rsidRDefault="00575600" w:rsidP="00CB7D6A">
      <w:pPr>
        <w:pStyle w:val="Default"/>
        <w:spacing w:line="216" w:lineRule="auto"/>
        <w:contextualSpacing/>
        <w:rPr>
          <w:rFonts w:asciiTheme="minorHAnsi" w:hAnsiTheme="minorHAnsi" w:cstheme="minorHAnsi"/>
          <w:sz w:val="18"/>
          <w:szCs w:val="18"/>
        </w:rPr>
      </w:pPr>
    </w:p>
    <w:p w14:paraId="53B82A01" w14:textId="01941DDD" w:rsidR="00E82D04" w:rsidRPr="00CF2FCE" w:rsidRDefault="00696775" w:rsidP="00CB7D6A">
      <w:pPr>
        <w:pStyle w:val="Default"/>
        <w:spacing w:line="216" w:lineRule="auto"/>
        <w:contextualSpacing/>
        <w:rPr>
          <w:rFonts w:asciiTheme="minorHAnsi" w:hAnsiTheme="minorHAnsi" w:cstheme="minorHAnsi"/>
          <w:sz w:val="18"/>
          <w:szCs w:val="18"/>
        </w:rPr>
      </w:pPr>
      <w:r w:rsidRPr="00CF2FCE">
        <w:rPr>
          <w:rFonts w:asciiTheme="minorHAnsi" w:hAnsiTheme="minorHAnsi" w:cstheme="minorHAnsi"/>
          <w:b/>
          <w:bCs/>
          <w:sz w:val="18"/>
          <w:szCs w:val="18"/>
        </w:rPr>
        <w:t>SP 4.6.</w:t>
      </w:r>
      <w:r w:rsidRPr="00CF2FCE">
        <w:rPr>
          <w:rFonts w:asciiTheme="minorHAnsi" w:hAnsiTheme="minorHAnsi" w:cstheme="minorHAnsi"/>
          <w:sz w:val="18"/>
          <w:szCs w:val="18"/>
        </w:rPr>
        <w:t xml:space="preserve"> </w:t>
      </w:r>
      <w:r w:rsidR="00E82D04" w:rsidRPr="00CF2FCE">
        <w:rPr>
          <w:rFonts w:asciiTheme="minorHAnsi" w:hAnsiTheme="minorHAnsi" w:cstheme="minorHAnsi"/>
          <w:sz w:val="18"/>
          <w:szCs w:val="18"/>
        </w:rPr>
        <w:t xml:space="preserve">Študijný program má stanovené a vopred zverejnené </w:t>
      </w:r>
      <w:r w:rsidR="00E82D04" w:rsidRPr="0016043F">
        <w:rPr>
          <w:rFonts w:asciiTheme="minorHAnsi" w:hAnsiTheme="minorHAnsi" w:cstheme="minorHAnsi"/>
          <w:sz w:val="18"/>
          <w:szCs w:val="18"/>
        </w:rPr>
        <w:t>pravidlá, kritériá a metódy hodnotenia</w:t>
      </w:r>
      <w:r w:rsidR="00E82D04" w:rsidRPr="00CF2FCE">
        <w:rPr>
          <w:rFonts w:asciiTheme="minorHAnsi" w:hAnsiTheme="minorHAnsi" w:cstheme="minorHAnsi"/>
          <w:sz w:val="18"/>
          <w:szCs w:val="18"/>
        </w:rPr>
        <w:t xml:space="preserve"> študijných výsledkov v študijnom programe. Výsledky hodnotenia musia byť zaznamenané, dokumentované a archivované. </w:t>
      </w:r>
    </w:p>
    <w:tbl>
      <w:tblPr>
        <w:tblStyle w:val="Tabukasmriekou3"/>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9B1D2F" w:rsidRPr="00CF2FCE" w14:paraId="0860D352" w14:textId="77777777" w:rsidTr="00405D63">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3FFE8B7D" w14:textId="77777777" w:rsidR="009B1D2F" w:rsidRPr="00CF2FCE" w:rsidRDefault="009B1D2F" w:rsidP="00CB7D6A">
            <w:pPr>
              <w:spacing w:line="216" w:lineRule="auto"/>
              <w:contextualSpacing/>
              <w:rPr>
                <w:rFonts w:cstheme="minorHAnsi"/>
                <w:b w:val="0"/>
                <w:bCs w:val="0"/>
                <w:i/>
                <w:iCs/>
                <w:color w:val="808080" w:themeColor="background1" w:themeShade="80"/>
                <w:sz w:val="16"/>
                <w:szCs w:val="16"/>
              </w:rPr>
            </w:pPr>
            <w:r w:rsidRPr="00CF2FCE">
              <w:rPr>
                <w:rFonts w:cstheme="minorHAnsi"/>
                <w:b w:val="0"/>
                <w:bCs w:val="0"/>
                <w:i/>
                <w:iCs/>
                <w:color w:val="808080" w:themeColor="background1" w:themeShade="80"/>
                <w:sz w:val="16"/>
                <w:szCs w:val="16"/>
              </w:rPr>
              <w:t>Samohodnotenie plnenia</w:t>
            </w:r>
          </w:p>
        </w:tc>
        <w:tc>
          <w:tcPr>
            <w:tcW w:w="2696" w:type="dxa"/>
            <w:tcBorders>
              <w:top w:val="none" w:sz="0" w:space="0" w:color="auto"/>
              <w:left w:val="none" w:sz="0" w:space="0" w:color="auto"/>
              <w:right w:val="none" w:sz="0" w:space="0" w:color="auto"/>
            </w:tcBorders>
          </w:tcPr>
          <w:p w14:paraId="233A2316" w14:textId="77777777" w:rsidR="009B1D2F" w:rsidRPr="00CF2FCE" w:rsidRDefault="009B1D2F" w:rsidP="00CB7D6A">
            <w:pPr>
              <w:spacing w:line="216" w:lineRule="auto"/>
              <w:contextualSpacing/>
              <w:rPr>
                <w:rFonts w:cstheme="minorHAnsi"/>
                <w:b w:val="0"/>
                <w:bCs w:val="0"/>
                <w:i/>
                <w:iCs/>
                <w:color w:val="808080" w:themeColor="background1" w:themeShade="80"/>
                <w:sz w:val="16"/>
                <w:szCs w:val="16"/>
              </w:rPr>
            </w:pPr>
            <w:r w:rsidRPr="00CF2FCE">
              <w:rPr>
                <w:rFonts w:cstheme="minorHAnsi"/>
                <w:b w:val="0"/>
                <w:bCs w:val="0"/>
                <w:i/>
                <w:iCs/>
                <w:color w:val="808080" w:themeColor="background1" w:themeShade="80"/>
                <w:sz w:val="16"/>
                <w:szCs w:val="16"/>
                <w:lang w:eastAsia="sk-SK"/>
              </w:rPr>
              <w:t>Odkazy na dôkazy</w:t>
            </w:r>
          </w:p>
        </w:tc>
      </w:tr>
      <w:tr w:rsidR="009B1D2F" w:rsidRPr="00CF2FCE" w14:paraId="043FA115" w14:textId="77777777" w:rsidTr="00405D63">
        <w:trPr>
          <w:trHeight w:val="529"/>
        </w:trPr>
        <w:tc>
          <w:tcPr>
            <w:tcW w:w="7085" w:type="dxa"/>
          </w:tcPr>
          <w:p w14:paraId="35E9C9E5" w14:textId="4E6E3A09" w:rsidR="00031E16" w:rsidRPr="0016043F" w:rsidRDefault="00031E16" w:rsidP="00CB7D6A">
            <w:pPr>
              <w:spacing w:line="216" w:lineRule="auto"/>
              <w:contextualSpacing/>
              <w:rPr>
                <w:rFonts w:ascii="Calibri" w:eastAsia="Calibri" w:hAnsi="Calibri" w:cs="Calibri"/>
                <w:i/>
                <w:iCs/>
                <w:sz w:val="18"/>
                <w:szCs w:val="18"/>
              </w:rPr>
            </w:pPr>
            <w:bookmarkStart w:id="2" w:name="_Hlk62303667"/>
            <w:r w:rsidRPr="0016043F">
              <w:rPr>
                <w:rFonts w:ascii="Calibri" w:eastAsia="Calibri" w:hAnsi="Calibri" w:cs="Calibri"/>
                <w:i/>
                <w:iCs/>
                <w:sz w:val="18"/>
                <w:szCs w:val="18"/>
              </w:rPr>
              <w:t xml:space="preserve">Študijný program bude mať presne stanovené a vopred zverejnené pravidlá, kritériá a metódy hodnotenia študijných výsledkov v informačných listoch jednotlivých predmetov tak, ako to predpisuje študijný poriadok fakulty (Vnútorný predpis FiF UK č. 5/2020, čl. 11) a vyhláška o kreditovom systéme štúdia (Vyhláška č. 614/2002 Z. z., príl. 1). Na fakulte sú informačné listy predmetov všetkých študijných programov prístupné cez Akademický informačný systém AIS. Okrem iných náležitostí sú študentovi v informačnom liste vopred sprístupnené informácie o druhu, rozsahu a metóde vzdelávacích činností, podmienkach na absolvovanie predmetu, výsledkoch vzdelávania, osnove predmetu a odporúčanej literatúre. </w:t>
            </w:r>
          </w:p>
          <w:p w14:paraId="6E2343BE" w14:textId="21024787" w:rsidR="00031E16" w:rsidRPr="001E065C" w:rsidRDefault="00031E16" w:rsidP="00CB7D6A">
            <w:pPr>
              <w:spacing w:line="216" w:lineRule="auto"/>
              <w:contextualSpacing/>
            </w:pPr>
            <w:r w:rsidRPr="0016043F">
              <w:rPr>
                <w:rFonts w:ascii="Calibri" w:eastAsia="Calibri" w:hAnsi="Calibri" w:cs="Calibri"/>
                <w:i/>
                <w:iCs/>
                <w:sz w:val="18"/>
                <w:szCs w:val="18"/>
              </w:rPr>
              <w:t>Výsledky hodnotení jednotlivých predmetov študijného programu budú zaznamenávané v akademickom informačnom systéme AIS a archivované na základe predpisu UK (Vnútorný predpis UK č. 1/2006) a študijného poriadku</w:t>
            </w:r>
            <w:r w:rsidRPr="09DBE2A6">
              <w:rPr>
                <w:rFonts w:ascii="Calibri" w:eastAsia="Calibri" w:hAnsi="Calibri" w:cs="Calibri"/>
                <w:i/>
                <w:iCs/>
                <w:sz w:val="18"/>
                <w:szCs w:val="18"/>
              </w:rPr>
              <w:t xml:space="preserve"> (Vnútorný predpis </w:t>
            </w:r>
            <w:r>
              <w:rPr>
                <w:rFonts w:ascii="Calibri" w:eastAsia="Calibri" w:hAnsi="Calibri" w:cs="Calibri"/>
                <w:i/>
                <w:iCs/>
                <w:sz w:val="18"/>
                <w:szCs w:val="18"/>
              </w:rPr>
              <w:t xml:space="preserve">FiF UK </w:t>
            </w:r>
            <w:r w:rsidRPr="09DBE2A6">
              <w:rPr>
                <w:rFonts w:ascii="Calibri" w:eastAsia="Calibri" w:hAnsi="Calibri" w:cs="Calibri"/>
                <w:i/>
                <w:iCs/>
                <w:sz w:val="18"/>
                <w:szCs w:val="18"/>
              </w:rPr>
              <w:t xml:space="preserve">č. 5/2020, príl. 2, čl. 2, ods. 2 a 3). Podľa týchto pravidiel vyučujúci zabezpečí vytlačenie, podpísanie a odovzdanie výkazu o hodnotení predmetu na študijné oddelenie po vykonaní skúšky. Vedúci katedry uskutočňujúcej študijný program zabezpečí bezodkladnú nápravu a prijme opatrenia na odstránenie nedostatkov, ak ich študijné oddelenie fakulty zistí a oznámi mu rozdielne alebo chýbajúce hodnotenia, ktoré boli zistené pri kontrole výsledkov štúdia. </w:t>
            </w:r>
          </w:p>
          <w:p w14:paraId="094B2A03" w14:textId="756F00D5" w:rsidR="009B1D2F" w:rsidRPr="00CF2FCE" w:rsidRDefault="00031E16" w:rsidP="00CB7D6A">
            <w:pPr>
              <w:spacing w:line="216" w:lineRule="auto"/>
              <w:contextualSpacing/>
              <w:rPr>
                <w:rFonts w:cstheme="minorHAnsi"/>
                <w:bCs/>
                <w:i/>
                <w:iCs/>
                <w:color w:val="7F7F7F" w:themeColor="text1" w:themeTint="80"/>
                <w:sz w:val="16"/>
                <w:szCs w:val="16"/>
                <w:lang w:eastAsia="sk-SK"/>
              </w:rPr>
            </w:pPr>
            <w:r w:rsidRPr="09DBE2A6">
              <w:rPr>
                <w:rFonts w:ascii="Calibri" w:eastAsia="Calibri" w:hAnsi="Calibri" w:cs="Calibri"/>
                <w:i/>
                <w:iCs/>
                <w:sz w:val="18"/>
                <w:szCs w:val="18"/>
              </w:rPr>
              <w:t xml:space="preserve">Vyučujúci študijného programu budú na základe týchto pravidiel </w:t>
            </w:r>
            <w:r w:rsidRPr="0016043F">
              <w:rPr>
                <w:rFonts w:ascii="Calibri" w:eastAsia="Calibri" w:hAnsi="Calibri" w:cs="Calibri"/>
                <w:i/>
                <w:iCs/>
                <w:sz w:val="18"/>
                <w:szCs w:val="18"/>
              </w:rPr>
              <w:t>archivovať písomné práce</w:t>
            </w:r>
            <w:r w:rsidRPr="09DBE2A6">
              <w:rPr>
                <w:rFonts w:ascii="Calibri" w:eastAsia="Calibri" w:hAnsi="Calibri" w:cs="Calibri"/>
                <w:i/>
                <w:iCs/>
                <w:sz w:val="18"/>
                <w:szCs w:val="18"/>
              </w:rPr>
              <w:t xml:space="preserve"> študentov, ktoré sú súčasťou hodnotenia predmetu, v súlade s Registratúrnym poriadkom a registratúrnym plánom UK (Vnútorný predpis </w:t>
            </w:r>
            <w:r>
              <w:rPr>
                <w:rFonts w:ascii="Calibri" w:eastAsia="Calibri" w:hAnsi="Calibri" w:cs="Calibri"/>
                <w:i/>
                <w:iCs/>
                <w:sz w:val="18"/>
                <w:szCs w:val="18"/>
              </w:rPr>
              <w:t xml:space="preserve">UK </w:t>
            </w:r>
            <w:r w:rsidRPr="09DBE2A6">
              <w:rPr>
                <w:rFonts w:ascii="Calibri" w:eastAsia="Calibri" w:hAnsi="Calibri" w:cs="Calibri"/>
                <w:i/>
                <w:iCs/>
                <w:sz w:val="18"/>
                <w:szCs w:val="18"/>
              </w:rPr>
              <w:t>č. 1/2006).</w:t>
            </w:r>
            <w:bookmarkEnd w:id="2"/>
            <w:r w:rsidRPr="09DBE2A6">
              <w:rPr>
                <w:rFonts w:ascii="Calibri" w:eastAsia="Calibri" w:hAnsi="Calibri" w:cs="Calibri"/>
                <w:i/>
                <w:iCs/>
                <w:sz w:val="18"/>
                <w:szCs w:val="18"/>
              </w:rPr>
              <w:t xml:space="preserve"> </w:t>
            </w:r>
          </w:p>
        </w:tc>
        <w:tc>
          <w:tcPr>
            <w:tcW w:w="2696" w:type="dxa"/>
          </w:tcPr>
          <w:p w14:paraId="4947FE93" w14:textId="2003E5CC" w:rsidR="00031E16" w:rsidRPr="0003424C" w:rsidRDefault="00031E16" w:rsidP="00CB7D6A">
            <w:pPr>
              <w:spacing w:line="216" w:lineRule="auto"/>
              <w:contextualSpacing/>
              <w:rPr>
                <w:i/>
                <w:sz w:val="16"/>
                <w:szCs w:val="16"/>
              </w:rPr>
            </w:pPr>
            <w:r w:rsidRPr="0003424C">
              <w:rPr>
                <w:rFonts w:ascii="Calibri" w:eastAsia="Calibri" w:hAnsi="Calibri" w:cs="Calibri"/>
                <w:i/>
                <w:iCs/>
                <w:sz w:val="16"/>
                <w:szCs w:val="16"/>
              </w:rPr>
              <w:t>Vnútorný predpis FiF UK č. 5/2020:</w:t>
            </w:r>
          </w:p>
          <w:p w14:paraId="69FE22F8" w14:textId="77777777" w:rsidR="00031E16" w:rsidRPr="0003424C" w:rsidRDefault="00785169" w:rsidP="00CB7D6A">
            <w:pPr>
              <w:spacing w:line="216" w:lineRule="auto"/>
              <w:contextualSpacing/>
              <w:rPr>
                <w:i/>
                <w:sz w:val="16"/>
                <w:szCs w:val="16"/>
              </w:rPr>
            </w:pPr>
            <w:hyperlink r:id="rId79">
              <w:r w:rsidR="00031E16" w:rsidRPr="0003424C">
                <w:rPr>
                  <w:rStyle w:val="Hypertextovprepojenie"/>
                  <w:rFonts w:ascii="Calibri" w:eastAsia="Calibri" w:hAnsi="Calibri" w:cs="Calibri"/>
                  <w:i/>
                  <w:iCs/>
                  <w:color w:val="auto"/>
                  <w:sz w:val="16"/>
                  <w:szCs w:val="16"/>
                  <w:u w:val="none"/>
                </w:rPr>
                <w:t>https://fphil.uniba.sk/fileadmin/fif/o_fakulte/dokumenty_vnutorne_predpisy/vnutorne_predpisy/vp_5_2020.pdf</w:t>
              </w:r>
            </w:hyperlink>
          </w:p>
          <w:p w14:paraId="55906E91" w14:textId="5DD25346" w:rsidR="00031E16" w:rsidRPr="0003424C" w:rsidRDefault="00031E16" w:rsidP="00CB7D6A">
            <w:pPr>
              <w:spacing w:line="216" w:lineRule="auto"/>
              <w:contextualSpacing/>
              <w:rPr>
                <w:i/>
                <w:sz w:val="16"/>
                <w:szCs w:val="16"/>
              </w:rPr>
            </w:pPr>
          </w:p>
          <w:p w14:paraId="7AE89440" w14:textId="1CF7462D" w:rsidR="00031E16" w:rsidRPr="0003424C" w:rsidRDefault="00031E16" w:rsidP="00CB7D6A">
            <w:pPr>
              <w:spacing w:line="216" w:lineRule="auto"/>
              <w:contextualSpacing/>
              <w:rPr>
                <w:rFonts w:ascii="Calibri" w:eastAsia="Calibri" w:hAnsi="Calibri" w:cs="Calibri"/>
                <w:i/>
                <w:sz w:val="16"/>
                <w:szCs w:val="16"/>
              </w:rPr>
            </w:pPr>
            <w:r w:rsidRPr="0003424C">
              <w:rPr>
                <w:rFonts w:ascii="Calibri" w:eastAsia="Calibri" w:hAnsi="Calibri" w:cs="Calibri"/>
                <w:i/>
                <w:sz w:val="16"/>
                <w:szCs w:val="16"/>
              </w:rPr>
              <w:t>Vyhláška č. 614/2002 Z. z.:</w:t>
            </w:r>
          </w:p>
          <w:p w14:paraId="478C5648" w14:textId="77777777" w:rsidR="00031E16" w:rsidRPr="0003424C" w:rsidRDefault="00785169" w:rsidP="00CB7D6A">
            <w:pPr>
              <w:spacing w:line="216" w:lineRule="auto"/>
              <w:contextualSpacing/>
              <w:rPr>
                <w:i/>
                <w:sz w:val="16"/>
                <w:szCs w:val="16"/>
              </w:rPr>
            </w:pPr>
            <w:hyperlink r:id="rId80">
              <w:r w:rsidR="00031E16" w:rsidRPr="0003424C">
                <w:rPr>
                  <w:rStyle w:val="Hypertextovprepojenie"/>
                  <w:rFonts w:ascii="Calibri" w:eastAsia="Calibri" w:hAnsi="Calibri" w:cs="Calibri"/>
                  <w:i/>
                  <w:color w:val="auto"/>
                  <w:sz w:val="16"/>
                  <w:szCs w:val="16"/>
                  <w:u w:val="none"/>
                </w:rPr>
                <w:t>https://www.slov-lex.sk/pravne-predpisy/SK/ZZ/2002/614/vyhlasene_znenie.html</w:t>
              </w:r>
            </w:hyperlink>
          </w:p>
          <w:p w14:paraId="6DD6EBE2" w14:textId="4A6E46C7" w:rsidR="00031E16" w:rsidRPr="0003424C" w:rsidRDefault="00031E16" w:rsidP="00CB7D6A">
            <w:pPr>
              <w:spacing w:line="216" w:lineRule="auto"/>
              <w:contextualSpacing/>
              <w:rPr>
                <w:i/>
                <w:sz w:val="16"/>
                <w:szCs w:val="16"/>
              </w:rPr>
            </w:pPr>
          </w:p>
          <w:p w14:paraId="6924343C" w14:textId="554BF45A" w:rsidR="00031E16" w:rsidRPr="0003424C" w:rsidRDefault="00031E16" w:rsidP="00CB7D6A">
            <w:pPr>
              <w:spacing w:line="216" w:lineRule="auto"/>
              <w:contextualSpacing/>
              <w:rPr>
                <w:i/>
                <w:sz w:val="16"/>
                <w:szCs w:val="16"/>
              </w:rPr>
            </w:pPr>
            <w:r w:rsidRPr="0003424C">
              <w:rPr>
                <w:rFonts w:ascii="Calibri" w:eastAsia="Calibri" w:hAnsi="Calibri" w:cs="Calibri"/>
                <w:i/>
                <w:sz w:val="16"/>
                <w:szCs w:val="16"/>
              </w:rPr>
              <w:t>Informačné listy predmetov:</w:t>
            </w:r>
          </w:p>
          <w:p w14:paraId="2CF4DACF" w14:textId="77777777" w:rsidR="00031E16" w:rsidRPr="0003424C" w:rsidRDefault="00785169" w:rsidP="00CB7D6A">
            <w:pPr>
              <w:spacing w:line="216" w:lineRule="auto"/>
              <w:contextualSpacing/>
              <w:rPr>
                <w:i/>
                <w:sz w:val="16"/>
                <w:szCs w:val="16"/>
              </w:rPr>
            </w:pPr>
            <w:hyperlink r:id="rId81">
              <w:r w:rsidR="00031E16" w:rsidRPr="0003424C">
                <w:rPr>
                  <w:rStyle w:val="Hypertextovprepojenie"/>
                  <w:rFonts w:ascii="Calibri" w:eastAsia="Calibri" w:hAnsi="Calibri" w:cs="Calibri"/>
                  <w:i/>
                  <w:color w:val="auto"/>
                  <w:sz w:val="16"/>
                  <w:szCs w:val="16"/>
                  <w:u w:val="none"/>
                </w:rPr>
                <w:t>https://ais2.uniba.sk/ais/start.do</w:t>
              </w:r>
            </w:hyperlink>
          </w:p>
          <w:p w14:paraId="487AF816" w14:textId="15A73378" w:rsidR="00031E16" w:rsidRPr="0003424C" w:rsidRDefault="00031E16" w:rsidP="00CB7D6A">
            <w:pPr>
              <w:spacing w:line="216" w:lineRule="auto"/>
              <w:contextualSpacing/>
              <w:rPr>
                <w:i/>
                <w:sz w:val="16"/>
                <w:szCs w:val="16"/>
              </w:rPr>
            </w:pPr>
          </w:p>
          <w:p w14:paraId="308C495F" w14:textId="551B5C0D" w:rsidR="00031E16" w:rsidRPr="0003424C" w:rsidRDefault="00031E16" w:rsidP="00CB7D6A">
            <w:pPr>
              <w:spacing w:line="216" w:lineRule="auto"/>
              <w:contextualSpacing/>
              <w:rPr>
                <w:i/>
                <w:sz w:val="16"/>
                <w:szCs w:val="16"/>
              </w:rPr>
            </w:pPr>
            <w:r w:rsidRPr="0003424C">
              <w:rPr>
                <w:rFonts w:ascii="Calibri" w:eastAsia="Calibri" w:hAnsi="Calibri" w:cs="Calibri"/>
                <w:i/>
                <w:sz w:val="16"/>
                <w:szCs w:val="16"/>
              </w:rPr>
              <w:t>Vnútorný predpis UK č. 1/2006:</w:t>
            </w:r>
          </w:p>
          <w:p w14:paraId="239773BB" w14:textId="039E2560" w:rsidR="009B1D2F" w:rsidRPr="0003424C" w:rsidRDefault="00785169" w:rsidP="00CB7D6A">
            <w:pPr>
              <w:spacing w:line="216" w:lineRule="auto"/>
              <w:contextualSpacing/>
              <w:rPr>
                <w:rFonts w:cstheme="minorHAnsi"/>
                <w:i/>
                <w:sz w:val="16"/>
                <w:szCs w:val="16"/>
                <w:lang w:eastAsia="sk-SK"/>
              </w:rPr>
            </w:pPr>
            <w:hyperlink r:id="rId82">
              <w:r w:rsidR="00031E16" w:rsidRPr="0003424C">
                <w:rPr>
                  <w:rStyle w:val="Hypertextovprepojenie"/>
                  <w:rFonts w:ascii="Calibri" w:eastAsia="Calibri" w:hAnsi="Calibri" w:cs="Calibri"/>
                  <w:i/>
                  <w:color w:val="auto"/>
                  <w:sz w:val="16"/>
                  <w:szCs w:val="16"/>
                  <w:u w:val="none"/>
                </w:rPr>
                <w:t>https://uniba.sk/fileadmin/ruk/legislativa/2006/Vp_2006_01.pdf</w:t>
              </w:r>
            </w:hyperlink>
          </w:p>
        </w:tc>
      </w:tr>
    </w:tbl>
    <w:p w14:paraId="50EA7F42" w14:textId="77777777" w:rsidR="00575600" w:rsidRPr="00CF2FCE" w:rsidRDefault="00575600" w:rsidP="00CB7D6A">
      <w:pPr>
        <w:pStyle w:val="Default"/>
        <w:spacing w:line="216" w:lineRule="auto"/>
        <w:contextualSpacing/>
        <w:rPr>
          <w:rFonts w:asciiTheme="minorHAnsi" w:hAnsiTheme="minorHAnsi" w:cstheme="minorHAnsi"/>
          <w:sz w:val="18"/>
          <w:szCs w:val="18"/>
        </w:rPr>
      </w:pPr>
    </w:p>
    <w:p w14:paraId="5B305B4D" w14:textId="2627E4CD" w:rsidR="00E82D04" w:rsidRPr="00CF2FCE" w:rsidRDefault="00DC2BA3" w:rsidP="00CB7D6A">
      <w:pPr>
        <w:spacing w:after="0" w:line="216" w:lineRule="auto"/>
        <w:jc w:val="both"/>
        <w:rPr>
          <w:rFonts w:cstheme="minorHAnsi"/>
          <w:sz w:val="18"/>
          <w:szCs w:val="18"/>
        </w:rPr>
      </w:pPr>
      <w:r w:rsidRPr="00CF2FCE">
        <w:rPr>
          <w:rFonts w:cstheme="minorHAnsi"/>
          <w:b/>
          <w:bCs/>
          <w:sz w:val="18"/>
          <w:szCs w:val="18"/>
        </w:rPr>
        <w:t>SP 4.7.</w:t>
      </w:r>
      <w:r w:rsidRPr="00CF2FCE">
        <w:rPr>
          <w:rFonts w:cstheme="minorHAnsi"/>
          <w:sz w:val="18"/>
          <w:szCs w:val="18"/>
        </w:rPr>
        <w:t xml:space="preserve"> </w:t>
      </w:r>
      <w:r w:rsidR="00E82D04" w:rsidRPr="00CF2FCE">
        <w:rPr>
          <w:rFonts w:cstheme="minorHAnsi"/>
          <w:sz w:val="18"/>
          <w:szCs w:val="18"/>
        </w:rPr>
        <w:t xml:space="preserve">Metódy a kritériá hodnotenia sú </w:t>
      </w:r>
      <w:r w:rsidR="00E82D04" w:rsidRPr="0016043F">
        <w:rPr>
          <w:rFonts w:cstheme="minorHAnsi"/>
          <w:sz w:val="18"/>
          <w:szCs w:val="18"/>
        </w:rPr>
        <w:t>vopred známe a prístupné</w:t>
      </w:r>
      <w:r w:rsidR="00E82D04" w:rsidRPr="00CF2FCE">
        <w:rPr>
          <w:rFonts w:cstheme="minorHAnsi"/>
          <w:sz w:val="18"/>
          <w:szCs w:val="18"/>
        </w:rPr>
        <w:t xml:space="preserve"> študentom; sú zahrnuté v jednotlivých častiach/predmetoch/moduloch programu a sú vhodné na spravodlivé, konzistentné, transparentné overenie získaných vedomostí, zručností a spôsobilostí. </w:t>
      </w:r>
    </w:p>
    <w:tbl>
      <w:tblPr>
        <w:tblStyle w:val="Tabukasmriekou3"/>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9B1D2F" w:rsidRPr="00CF2FCE" w14:paraId="68405E0E" w14:textId="77777777" w:rsidTr="00405D63">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1813556F" w14:textId="77777777" w:rsidR="009B1D2F" w:rsidRPr="00CF2FCE" w:rsidRDefault="009B1D2F" w:rsidP="00CB7D6A">
            <w:pPr>
              <w:spacing w:line="216" w:lineRule="auto"/>
              <w:contextualSpacing/>
              <w:rPr>
                <w:rFonts w:cstheme="minorHAnsi"/>
                <w:b w:val="0"/>
                <w:bCs w:val="0"/>
                <w:i/>
                <w:iCs/>
                <w:color w:val="808080" w:themeColor="background1" w:themeShade="80"/>
                <w:sz w:val="16"/>
                <w:szCs w:val="16"/>
              </w:rPr>
            </w:pPr>
            <w:r w:rsidRPr="00CF2FCE">
              <w:rPr>
                <w:rFonts w:cstheme="minorHAnsi"/>
                <w:b w:val="0"/>
                <w:bCs w:val="0"/>
                <w:i/>
                <w:iCs/>
                <w:color w:val="808080" w:themeColor="background1" w:themeShade="80"/>
                <w:sz w:val="16"/>
                <w:szCs w:val="16"/>
              </w:rPr>
              <w:t>Samohodnotenie plnenia</w:t>
            </w:r>
          </w:p>
        </w:tc>
        <w:tc>
          <w:tcPr>
            <w:tcW w:w="2696" w:type="dxa"/>
            <w:tcBorders>
              <w:top w:val="none" w:sz="0" w:space="0" w:color="auto"/>
              <w:left w:val="none" w:sz="0" w:space="0" w:color="auto"/>
              <w:right w:val="none" w:sz="0" w:space="0" w:color="auto"/>
            </w:tcBorders>
          </w:tcPr>
          <w:p w14:paraId="38C13CA5" w14:textId="77777777" w:rsidR="009B1D2F" w:rsidRPr="00CF2FCE" w:rsidRDefault="009B1D2F" w:rsidP="00CB7D6A">
            <w:pPr>
              <w:spacing w:line="216" w:lineRule="auto"/>
              <w:contextualSpacing/>
              <w:rPr>
                <w:rFonts w:cstheme="minorHAnsi"/>
                <w:b w:val="0"/>
                <w:bCs w:val="0"/>
                <w:i/>
                <w:iCs/>
                <w:color w:val="808080" w:themeColor="background1" w:themeShade="80"/>
                <w:sz w:val="16"/>
                <w:szCs w:val="16"/>
              </w:rPr>
            </w:pPr>
            <w:r w:rsidRPr="00CF2FCE">
              <w:rPr>
                <w:rFonts w:cstheme="minorHAnsi"/>
                <w:b w:val="0"/>
                <w:bCs w:val="0"/>
                <w:i/>
                <w:iCs/>
                <w:color w:val="808080" w:themeColor="background1" w:themeShade="80"/>
                <w:sz w:val="16"/>
                <w:szCs w:val="16"/>
                <w:lang w:eastAsia="sk-SK"/>
              </w:rPr>
              <w:t>Odkazy na dôkazy</w:t>
            </w:r>
          </w:p>
        </w:tc>
      </w:tr>
      <w:tr w:rsidR="009B1D2F" w:rsidRPr="00CF2FCE" w14:paraId="080B7E51" w14:textId="77777777" w:rsidTr="00405D63">
        <w:trPr>
          <w:trHeight w:val="529"/>
        </w:trPr>
        <w:tc>
          <w:tcPr>
            <w:tcW w:w="7085" w:type="dxa"/>
          </w:tcPr>
          <w:p w14:paraId="3830FC9D" w14:textId="18F01CC5" w:rsidR="00900A8A" w:rsidRPr="0016043F" w:rsidRDefault="00900A8A" w:rsidP="00CB7D6A">
            <w:pPr>
              <w:spacing w:line="216" w:lineRule="auto"/>
              <w:contextualSpacing/>
            </w:pPr>
            <w:r w:rsidRPr="0016043F">
              <w:rPr>
                <w:rFonts w:ascii="Calibri" w:eastAsia="Calibri" w:hAnsi="Calibri" w:cs="Calibri"/>
                <w:i/>
                <w:iCs/>
                <w:sz w:val="18"/>
                <w:szCs w:val="18"/>
              </w:rPr>
              <w:t>Metódy a kritériá hodnotenia študijného programu</w:t>
            </w:r>
            <w:r w:rsidRPr="0016043F">
              <w:rPr>
                <w:rFonts w:ascii="Calibri" w:eastAsia="Calibri" w:hAnsi="Calibri" w:cs="Calibri"/>
                <w:i/>
                <w:iCs/>
                <w:color w:val="4471C4"/>
                <w:sz w:val="18"/>
                <w:szCs w:val="18"/>
              </w:rPr>
              <w:t xml:space="preserve"> </w:t>
            </w:r>
            <w:r w:rsidRPr="0016043F">
              <w:rPr>
                <w:rFonts w:ascii="Calibri" w:eastAsia="Calibri" w:hAnsi="Calibri" w:cs="Calibri"/>
                <w:i/>
                <w:iCs/>
                <w:sz w:val="18"/>
                <w:szCs w:val="18"/>
              </w:rPr>
              <w:t xml:space="preserve">budú študentom vopred známe, tak ako to vyplýva zo študijného poriadku fakulty (Vnútorný predpis </w:t>
            </w:r>
            <w:r w:rsidR="00805600" w:rsidRPr="0016043F">
              <w:rPr>
                <w:rFonts w:ascii="Calibri" w:eastAsia="Calibri" w:hAnsi="Calibri" w:cs="Calibri"/>
                <w:i/>
                <w:iCs/>
                <w:sz w:val="18"/>
                <w:szCs w:val="18"/>
              </w:rPr>
              <w:t xml:space="preserve">FiF UK </w:t>
            </w:r>
            <w:r w:rsidRPr="0016043F">
              <w:rPr>
                <w:rFonts w:ascii="Calibri" w:eastAsia="Calibri" w:hAnsi="Calibri" w:cs="Calibri"/>
                <w:i/>
                <w:iCs/>
                <w:sz w:val="18"/>
                <w:szCs w:val="18"/>
              </w:rPr>
              <w:t xml:space="preserve">č. 5/2020, čl. 11) a vyhlášky o kreditovom systéme štúdia (Vyhláška č. 614/2002 Z. z., príl. 1). a budú prístupné študentom prostredníctvom akademického informačného systému AIS. Podľa znenia študijného poriadku fakulty (Vnútorný predpis </w:t>
            </w:r>
            <w:r w:rsidR="00805600" w:rsidRPr="0016043F">
              <w:rPr>
                <w:rFonts w:ascii="Calibri" w:eastAsia="Calibri" w:hAnsi="Calibri" w:cs="Calibri"/>
                <w:i/>
                <w:iCs/>
                <w:sz w:val="18"/>
                <w:szCs w:val="18"/>
              </w:rPr>
              <w:t xml:space="preserve">FiF UK </w:t>
            </w:r>
            <w:r w:rsidRPr="0016043F">
              <w:rPr>
                <w:rFonts w:ascii="Calibri" w:eastAsia="Calibri" w:hAnsi="Calibri" w:cs="Calibri"/>
                <w:i/>
                <w:iCs/>
                <w:sz w:val="18"/>
                <w:szCs w:val="18"/>
              </w:rPr>
              <w:t xml:space="preserve">č. 5/2020, čl. 11, ods. 4 a 5) vyučujúci študijného programu zverejnia na začiatku výučbovej časti semestra v písomnej forme rozsah účasti na vzdelávacích činnostiach, konkretizáciu spôsobu hodnotenia študijných výsledkov, termíny priebežného hodnotenia a informáciu, či je podmienkou na vykonanie skúšky dosiahnutie predpísanej úrovne priebežného hodnotenia alebo predpísaného rozsahu povinnej účasti na vzdelávacích činnostiach. Ak sa na výučbe predmetu podieľajú viacerí vyučujúci, zverejnené podmienky musia byť obsahovo totožné. </w:t>
            </w:r>
          </w:p>
          <w:p w14:paraId="304025D8" w14:textId="4C9EF623" w:rsidR="009B1D2F" w:rsidRPr="00CF2FCE" w:rsidRDefault="00900A8A" w:rsidP="00CB7D6A">
            <w:pPr>
              <w:spacing w:line="216" w:lineRule="auto"/>
              <w:contextualSpacing/>
              <w:rPr>
                <w:rFonts w:cstheme="minorHAnsi"/>
                <w:bCs/>
                <w:i/>
                <w:iCs/>
                <w:color w:val="7F7F7F" w:themeColor="text1" w:themeTint="80"/>
                <w:sz w:val="16"/>
                <w:szCs w:val="16"/>
                <w:lang w:eastAsia="sk-SK"/>
              </w:rPr>
            </w:pPr>
            <w:bookmarkStart w:id="3" w:name="_Hlk62304123"/>
            <w:r w:rsidRPr="0016043F">
              <w:rPr>
                <w:rFonts w:ascii="Calibri" w:eastAsia="Calibri" w:hAnsi="Calibri" w:cs="Calibri"/>
                <w:i/>
                <w:iCs/>
                <w:sz w:val="18"/>
                <w:szCs w:val="18"/>
              </w:rPr>
              <w:t>Etický kódex FiFUK (Vnútorný predpis</w:t>
            </w:r>
            <w:r w:rsidR="00805600" w:rsidRPr="0016043F">
              <w:rPr>
                <w:rFonts w:ascii="Calibri" w:eastAsia="Calibri" w:hAnsi="Calibri" w:cs="Calibri"/>
                <w:i/>
                <w:iCs/>
                <w:sz w:val="18"/>
                <w:szCs w:val="18"/>
              </w:rPr>
              <w:t xml:space="preserve"> FiF UK</w:t>
            </w:r>
            <w:r w:rsidRPr="0016043F">
              <w:rPr>
                <w:rFonts w:ascii="Calibri" w:eastAsia="Calibri" w:hAnsi="Calibri" w:cs="Calibri"/>
                <w:i/>
                <w:iCs/>
                <w:sz w:val="18"/>
                <w:szCs w:val="18"/>
              </w:rPr>
              <w:t xml:space="preserve"> č. 13/2019, čl. 3, ods. 3) zaručuje, že hodnotenie výsledkov na fakulte je spravodlivé, transparentné konzistentné a spravodlivo aplikované voči všetkým študentom s osobitným dôrazom na študentov so špecifickými potrebami. Vhodnosť používaných metód a foriem hodnotenia študijného programu bude overovaná prostredníctvom študentskej ankety, v ktorej už aj v súčasnosti študenti na fakulte majú možnosť vyjadriť sa ku každému predmetu realizovanému v príslušnom semestri akademického roka.</w:t>
            </w:r>
            <w:bookmarkEnd w:id="3"/>
          </w:p>
        </w:tc>
        <w:tc>
          <w:tcPr>
            <w:tcW w:w="2696" w:type="dxa"/>
          </w:tcPr>
          <w:p w14:paraId="3B5DEBAE" w14:textId="3190F53E" w:rsidR="00805600" w:rsidRPr="0003424C" w:rsidRDefault="00805600" w:rsidP="00CB7D6A">
            <w:pPr>
              <w:spacing w:line="216" w:lineRule="auto"/>
              <w:contextualSpacing/>
              <w:rPr>
                <w:i/>
              </w:rPr>
            </w:pPr>
            <w:r w:rsidRPr="0003424C">
              <w:rPr>
                <w:rFonts w:ascii="Calibri" w:eastAsia="Calibri" w:hAnsi="Calibri" w:cs="Calibri"/>
                <w:i/>
                <w:iCs/>
                <w:sz w:val="16"/>
                <w:szCs w:val="16"/>
              </w:rPr>
              <w:t>Vnútorný predpis FiF UK č. 5/2020:</w:t>
            </w:r>
          </w:p>
          <w:p w14:paraId="1D274F80" w14:textId="77777777" w:rsidR="00805600" w:rsidRPr="0003424C" w:rsidRDefault="00785169" w:rsidP="00CB7D6A">
            <w:pPr>
              <w:spacing w:line="216" w:lineRule="auto"/>
              <w:contextualSpacing/>
              <w:rPr>
                <w:i/>
              </w:rPr>
            </w:pPr>
            <w:hyperlink r:id="rId83">
              <w:r w:rsidR="00805600" w:rsidRPr="0003424C">
                <w:rPr>
                  <w:rStyle w:val="Hypertextovprepojenie"/>
                  <w:rFonts w:ascii="Calibri" w:eastAsia="Calibri" w:hAnsi="Calibri" w:cs="Calibri"/>
                  <w:i/>
                  <w:iCs/>
                  <w:color w:val="auto"/>
                  <w:sz w:val="16"/>
                  <w:szCs w:val="16"/>
                  <w:u w:val="none"/>
                </w:rPr>
                <w:t>https://fphil.uniba.sk/fileadmin/fif/o_fakulte/dokumenty_vnutorne_predpisy/vnutorne_predpisy/vp_5_2020.pdf</w:t>
              </w:r>
            </w:hyperlink>
          </w:p>
          <w:p w14:paraId="36E7B926" w14:textId="77777777" w:rsidR="00805600" w:rsidRPr="0003424C" w:rsidRDefault="00805600" w:rsidP="00CB7D6A">
            <w:pPr>
              <w:spacing w:line="216" w:lineRule="auto"/>
              <w:contextualSpacing/>
              <w:rPr>
                <w:rFonts w:ascii="Calibri" w:eastAsia="Calibri" w:hAnsi="Calibri" w:cs="Calibri"/>
                <w:i/>
                <w:sz w:val="16"/>
                <w:szCs w:val="16"/>
              </w:rPr>
            </w:pPr>
          </w:p>
          <w:p w14:paraId="0C2EE30E" w14:textId="3A6B0691" w:rsidR="00805600" w:rsidRPr="0003424C" w:rsidRDefault="00805600" w:rsidP="00CB7D6A">
            <w:pPr>
              <w:spacing w:line="216" w:lineRule="auto"/>
              <w:contextualSpacing/>
              <w:rPr>
                <w:i/>
              </w:rPr>
            </w:pPr>
            <w:r w:rsidRPr="0003424C">
              <w:rPr>
                <w:rFonts w:ascii="Calibri" w:eastAsia="Calibri" w:hAnsi="Calibri" w:cs="Calibri"/>
                <w:i/>
                <w:sz w:val="16"/>
                <w:szCs w:val="16"/>
              </w:rPr>
              <w:t>Vyhláška č. 614/2002 Z. z.:</w:t>
            </w:r>
          </w:p>
          <w:p w14:paraId="7BF273D3" w14:textId="77777777" w:rsidR="00805600" w:rsidRPr="0003424C" w:rsidRDefault="00785169" w:rsidP="00CB7D6A">
            <w:pPr>
              <w:spacing w:line="216" w:lineRule="auto"/>
              <w:contextualSpacing/>
              <w:rPr>
                <w:rFonts w:ascii="Calibri" w:eastAsia="Calibri" w:hAnsi="Calibri" w:cs="Calibri"/>
                <w:i/>
                <w:sz w:val="16"/>
                <w:szCs w:val="16"/>
              </w:rPr>
            </w:pPr>
            <w:hyperlink r:id="rId84">
              <w:r w:rsidR="00805600" w:rsidRPr="0003424C">
                <w:rPr>
                  <w:rStyle w:val="Hypertextovprepojenie"/>
                  <w:rFonts w:ascii="Calibri" w:eastAsia="Calibri" w:hAnsi="Calibri" w:cs="Calibri"/>
                  <w:i/>
                  <w:color w:val="auto"/>
                  <w:sz w:val="16"/>
                  <w:szCs w:val="16"/>
                  <w:u w:val="none"/>
                </w:rPr>
                <w:t>https://www.slov-lex.sk/pravne-predpisy/SK/ZZ/2002/614/vyhlasene_znenie.html</w:t>
              </w:r>
            </w:hyperlink>
            <w:r w:rsidR="00805600" w:rsidRPr="0003424C">
              <w:rPr>
                <w:i/>
              </w:rPr>
              <w:br/>
            </w:r>
          </w:p>
          <w:p w14:paraId="2E095349" w14:textId="1F526ED9" w:rsidR="00805600" w:rsidRPr="0003424C" w:rsidRDefault="00805600" w:rsidP="00CB7D6A">
            <w:pPr>
              <w:spacing w:line="216" w:lineRule="auto"/>
              <w:contextualSpacing/>
              <w:rPr>
                <w:i/>
              </w:rPr>
            </w:pPr>
            <w:r w:rsidRPr="0003424C">
              <w:rPr>
                <w:rFonts w:ascii="Calibri" w:eastAsia="Calibri" w:hAnsi="Calibri" w:cs="Calibri"/>
                <w:i/>
                <w:sz w:val="16"/>
                <w:szCs w:val="16"/>
              </w:rPr>
              <w:t>Informačné listy predmetov:</w:t>
            </w:r>
          </w:p>
          <w:p w14:paraId="36CCEED0" w14:textId="77777777" w:rsidR="00805600" w:rsidRPr="0003424C" w:rsidRDefault="00785169" w:rsidP="00CB7D6A">
            <w:pPr>
              <w:spacing w:line="216" w:lineRule="auto"/>
              <w:contextualSpacing/>
              <w:rPr>
                <w:i/>
              </w:rPr>
            </w:pPr>
            <w:hyperlink r:id="rId85">
              <w:r w:rsidR="00805600" w:rsidRPr="0003424C">
                <w:rPr>
                  <w:rStyle w:val="Hypertextovprepojenie"/>
                  <w:rFonts w:ascii="Calibri" w:eastAsia="Calibri" w:hAnsi="Calibri" w:cs="Calibri"/>
                  <w:i/>
                  <w:color w:val="auto"/>
                  <w:sz w:val="16"/>
                  <w:szCs w:val="16"/>
                  <w:u w:val="none"/>
                </w:rPr>
                <w:t>https://ais2.uniba.sk/ais/start.do</w:t>
              </w:r>
            </w:hyperlink>
          </w:p>
          <w:p w14:paraId="03E9531B" w14:textId="77777777" w:rsidR="00805600" w:rsidRPr="0003424C" w:rsidRDefault="00805600" w:rsidP="00CB7D6A">
            <w:pPr>
              <w:spacing w:line="216" w:lineRule="auto"/>
              <w:contextualSpacing/>
              <w:rPr>
                <w:rFonts w:ascii="Calibri" w:eastAsia="Calibri" w:hAnsi="Calibri" w:cs="Calibri"/>
                <w:i/>
                <w:sz w:val="16"/>
                <w:szCs w:val="16"/>
              </w:rPr>
            </w:pPr>
          </w:p>
          <w:p w14:paraId="6EF26C7D" w14:textId="50150B7F" w:rsidR="00805600" w:rsidRPr="0003424C" w:rsidRDefault="00805600" w:rsidP="00CB7D6A">
            <w:pPr>
              <w:spacing w:line="216" w:lineRule="auto"/>
              <w:contextualSpacing/>
              <w:rPr>
                <w:i/>
              </w:rPr>
            </w:pPr>
            <w:r w:rsidRPr="0003424C">
              <w:rPr>
                <w:rFonts w:ascii="Calibri" w:eastAsia="Calibri" w:hAnsi="Calibri" w:cs="Calibri"/>
                <w:i/>
                <w:sz w:val="16"/>
                <w:szCs w:val="16"/>
              </w:rPr>
              <w:t>Vnútorný predpis FiF UK č. 13/2019:</w:t>
            </w:r>
          </w:p>
          <w:p w14:paraId="6538E9D3" w14:textId="77777777" w:rsidR="00805600" w:rsidRPr="0003424C" w:rsidRDefault="00785169" w:rsidP="00CB7D6A">
            <w:pPr>
              <w:spacing w:line="216" w:lineRule="auto"/>
              <w:contextualSpacing/>
              <w:rPr>
                <w:i/>
              </w:rPr>
            </w:pPr>
            <w:hyperlink r:id="rId86">
              <w:r w:rsidR="00805600" w:rsidRPr="0003424C">
                <w:rPr>
                  <w:rStyle w:val="Hypertextovprepojenie"/>
                  <w:rFonts w:ascii="Calibri" w:eastAsia="Calibri" w:hAnsi="Calibri" w:cs="Calibri"/>
                  <w:i/>
                  <w:color w:val="auto"/>
                  <w:sz w:val="16"/>
                  <w:szCs w:val="16"/>
                  <w:u w:val="none"/>
                </w:rPr>
                <w:t>https://fphil.uniba.sk/fileadmin/fif/o_fakulte/dokumenty_vnutorne_predpisy/vnutorne_predpisy/vp_13_2019.pdf</w:t>
              </w:r>
            </w:hyperlink>
          </w:p>
          <w:p w14:paraId="05968D95" w14:textId="77777777" w:rsidR="00805600" w:rsidRPr="0003424C" w:rsidRDefault="00805600" w:rsidP="00CB7D6A">
            <w:pPr>
              <w:spacing w:line="216" w:lineRule="auto"/>
              <w:contextualSpacing/>
              <w:rPr>
                <w:rFonts w:ascii="Calibri" w:eastAsia="Calibri" w:hAnsi="Calibri" w:cs="Calibri"/>
                <w:i/>
                <w:sz w:val="16"/>
                <w:szCs w:val="16"/>
              </w:rPr>
            </w:pPr>
          </w:p>
          <w:p w14:paraId="6AE7A421" w14:textId="52724A3B" w:rsidR="00805600" w:rsidRPr="0003424C" w:rsidRDefault="00805600" w:rsidP="00CB7D6A">
            <w:pPr>
              <w:spacing w:line="216" w:lineRule="auto"/>
              <w:contextualSpacing/>
              <w:rPr>
                <w:i/>
              </w:rPr>
            </w:pPr>
            <w:r w:rsidRPr="0003424C">
              <w:rPr>
                <w:rFonts w:ascii="Calibri" w:eastAsia="Calibri" w:hAnsi="Calibri" w:cs="Calibri"/>
                <w:i/>
                <w:sz w:val="16"/>
                <w:szCs w:val="16"/>
              </w:rPr>
              <w:t>Študentská anketa FiFUK:</w:t>
            </w:r>
          </w:p>
          <w:p w14:paraId="27F89F7E" w14:textId="5266F282" w:rsidR="009B1D2F" w:rsidRPr="0003424C" w:rsidRDefault="00785169" w:rsidP="00CB7D6A">
            <w:pPr>
              <w:spacing w:line="216" w:lineRule="auto"/>
              <w:contextualSpacing/>
              <w:rPr>
                <w:rFonts w:cstheme="minorHAnsi"/>
                <w:i/>
                <w:sz w:val="16"/>
                <w:szCs w:val="16"/>
                <w:lang w:eastAsia="sk-SK"/>
              </w:rPr>
            </w:pPr>
            <w:hyperlink r:id="rId87">
              <w:r w:rsidR="00805600" w:rsidRPr="0003424C">
                <w:rPr>
                  <w:rStyle w:val="Hypertextovprepojenie"/>
                  <w:rFonts w:ascii="Calibri" w:eastAsia="Calibri" w:hAnsi="Calibri" w:cs="Calibri"/>
                  <w:i/>
                  <w:color w:val="auto"/>
                  <w:sz w:val="16"/>
                  <w:szCs w:val="16"/>
                  <w:u w:val="none"/>
                </w:rPr>
                <w:t>https://fphil.uniba.sk/studium/student/studentska-anketa/</w:t>
              </w:r>
            </w:hyperlink>
          </w:p>
        </w:tc>
      </w:tr>
    </w:tbl>
    <w:p w14:paraId="67BAED99" w14:textId="77777777" w:rsidR="00575600" w:rsidRPr="00CF2FCE" w:rsidRDefault="00575600" w:rsidP="00CB7D6A">
      <w:pPr>
        <w:pStyle w:val="Default"/>
        <w:spacing w:line="216" w:lineRule="auto"/>
        <w:contextualSpacing/>
        <w:rPr>
          <w:rFonts w:asciiTheme="minorHAnsi" w:hAnsiTheme="minorHAnsi" w:cstheme="minorHAnsi"/>
          <w:sz w:val="18"/>
          <w:szCs w:val="18"/>
        </w:rPr>
      </w:pPr>
    </w:p>
    <w:p w14:paraId="692B8B3C" w14:textId="07A2452E" w:rsidR="00E82D04" w:rsidRPr="00CF2FCE" w:rsidRDefault="002003EC" w:rsidP="00CB7D6A">
      <w:pPr>
        <w:spacing w:after="0" w:line="216" w:lineRule="auto"/>
        <w:jc w:val="both"/>
        <w:rPr>
          <w:rFonts w:cstheme="minorHAnsi"/>
          <w:sz w:val="18"/>
          <w:szCs w:val="18"/>
        </w:rPr>
      </w:pPr>
      <w:r w:rsidRPr="00CF2FCE">
        <w:rPr>
          <w:rFonts w:cstheme="minorHAnsi"/>
          <w:b/>
          <w:bCs/>
          <w:sz w:val="18"/>
          <w:szCs w:val="18"/>
        </w:rPr>
        <w:t>SP 4.8.</w:t>
      </w:r>
      <w:r w:rsidRPr="00CF2FCE">
        <w:rPr>
          <w:rFonts w:cstheme="minorHAnsi"/>
          <w:sz w:val="18"/>
          <w:szCs w:val="18"/>
        </w:rPr>
        <w:t xml:space="preserve"> </w:t>
      </w:r>
      <w:r w:rsidR="00E82D04" w:rsidRPr="00CF2FCE">
        <w:rPr>
          <w:rFonts w:cstheme="minorHAnsi"/>
          <w:sz w:val="18"/>
          <w:szCs w:val="18"/>
        </w:rPr>
        <w:t xml:space="preserve">Hodnotenie poskytuje </w:t>
      </w:r>
      <w:r w:rsidR="00E82D04" w:rsidRPr="0016043F">
        <w:rPr>
          <w:rFonts w:cstheme="minorHAnsi"/>
          <w:sz w:val="18"/>
          <w:szCs w:val="18"/>
        </w:rPr>
        <w:t>študentom spoľahlivú spätnú väzbu</w:t>
      </w:r>
      <w:r w:rsidR="00E82D04" w:rsidRPr="00CF2FCE">
        <w:rPr>
          <w:rFonts w:cstheme="minorHAnsi"/>
          <w:sz w:val="18"/>
          <w:szCs w:val="18"/>
        </w:rPr>
        <w:t xml:space="preserve"> na zistenie miery plnenia výstupov vzdelávania, ktorá je v prípade potreby spätá s poradenstvom v oblasti napredovania v štúdiu. </w:t>
      </w:r>
    </w:p>
    <w:tbl>
      <w:tblPr>
        <w:tblStyle w:val="Tabukasmriekou3"/>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9B1D2F" w:rsidRPr="00CF2FCE" w14:paraId="23871BDC" w14:textId="77777777" w:rsidTr="00405D63">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3BF99F3A" w14:textId="77777777" w:rsidR="009B1D2F" w:rsidRPr="00CF2FCE" w:rsidRDefault="009B1D2F" w:rsidP="00CB7D6A">
            <w:pPr>
              <w:spacing w:line="216" w:lineRule="auto"/>
              <w:contextualSpacing/>
              <w:rPr>
                <w:rFonts w:cstheme="minorHAnsi"/>
                <w:b w:val="0"/>
                <w:bCs w:val="0"/>
                <w:i/>
                <w:iCs/>
                <w:color w:val="808080" w:themeColor="background1" w:themeShade="80"/>
                <w:sz w:val="16"/>
                <w:szCs w:val="16"/>
              </w:rPr>
            </w:pPr>
            <w:r w:rsidRPr="00CF2FCE">
              <w:rPr>
                <w:rFonts w:cstheme="minorHAnsi"/>
                <w:b w:val="0"/>
                <w:bCs w:val="0"/>
                <w:i/>
                <w:iCs/>
                <w:color w:val="808080" w:themeColor="background1" w:themeShade="80"/>
                <w:sz w:val="16"/>
                <w:szCs w:val="16"/>
              </w:rPr>
              <w:t>Samohodnotenie plnenia</w:t>
            </w:r>
          </w:p>
        </w:tc>
        <w:tc>
          <w:tcPr>
            <w:tcW w:w="2696" w:type="dxa"/>
            <w:tcBorders>
              <w:top w:val="none" w:sz="0" w:space="0" w:color="auto"/>
              <w:left w:val="none" w:sz="0" w:space="0" w:color="auto"/>
              <w:right w:val="none" w:sz="0" w:space="0" w:color="auto"/>
            </w:tcBorders>
          </w:tcPr>
          <w:p w14:paraId="725E3794" w14:textId="77777777" w:rsidR="009B1D2F" w:rsidRPr="00CF2FCE" w:rsidRDefault="009B1D2F" w:rsidP="00CB7D6A">
            <w:pPr>
              <w:spacing w:line="216" w:lineRule="auto"/>
              <w:contextualSpacing/>
              <w:rPr>
                <w:rFonts w:cstheme="minorHAnsi"/>
                <w:b w:val="0"/>
                <w:bCs w:val="0"/>
                <w:i/>
                <w:iCs/>
                <w:color w:val="808080" w:themeColor="background1" w:themeShade="80"/>
                <w:sz w:val="16"/>
                <w:szCs w:val="16"/>
              </w:rPr>
            </w:pPr>
            <w:r w:rsidRPr="00CF2FCE">
              <w:rPr>
                <w:rFonts w:cstheme="minorHAnsi"/>
                <w:b w:val="0"/>
                <w:bCs w:val="0"/>
                <w:i/>
                <w:iCs/>
                <w:color w:val="808080" w:themeColor="background1" w:themeShade="80"/>
                <w:sz w:val="16"/>
                <w:szCs w:val="16"/>
                <w:lang w:eastAsia="sk-SK"/>
              </w:rPr>
              <w:t>Odkazy na dôkazy</w:t>
            </w:r>
          </w:p>
        </w:tc>
      </w:tr>
      <w:tr w:rsidR="009B1D2F" w:rsidRPr="00CF2FCE" w14:paraId="563B45F8" w14:textId="77777777" w:rsidTr="00405D63">
        <w:trPr>
          <w:trHeight w:val="529"/>
        </w:trPr>
        <w:tc>
          <w:tcPr>
            <w:tcW w:w="7085" w:type="dxa"/>
          </w:tcPr>
          <w:p w14:paraId="5EE0EE42" w14:textId="30135BF4" w:rsidR="00B415FD" w:rsidRPr="001E065C" w:rsidRDefault="00B415FD" w:rsidP="00CB7D6A">
            <w:pPr>
              <w:spacing w:line="216" w:lineRule="auto"/>
              <w:contextualSpacing/>
            </w:pPr>
            <w:r w:rsidRPr="09DBE2A6">
              <w:rPr>
                <w:rFonts w:ascii="Calibri" w:eastAsia="Calibri" w:hAnsi="Calibri" w:cs="Calibri"/>
                <w:i/>
                <w:iCs/>
                <w:sz w:val="18"/>
                <w:szCs w:val="18"/>
              </w:rPr>
              <w:t xml:space="preserve">Predmety študijného programu budú hodnotené na základe klasifikačných stupňov predpísaných v študijnom poriadku fakulty (Vnútorný predpis </w:t>
            </w:r>
            <w:r>
              <w:rPr>
                <w:rFonts w:ascii="Calibri" w:eastAsia="Calibri" w:hAnsi="Calibri" w:cs="Calibri"/>
                <w:i/>
                <w:iCs/>
                <w:sz w:val="18"/>
                <w:szCs w:val="18"/>
              </w:rPr>
              <w:t xml:space="preserve">FiF UK </w:t>
            </w:r>
            <w:r w:rsidRPr="09DBE2A6">
              <w:rPr>
                <w:rFonts w:ascii="Calibri" w:eastAsia="Calibri" w:hAnsi="Calibri" w:cs="Calibri"/>
                <w:i/>
                <w:iCs/>
                <w:sz w:val="18"/>
                <w:szCs w:val="18"/>
              </w:rPr>
              <w:t xml:space="preserve">č. 5/2020, čl. 11, ods. 2) a vo vyhláške o kreditovom systéme štúdia (Vyhláška č. 614/2002 Z. z., § 6 ods. 3 ). Hodnotenie </w:t>
            </w:r>
            <w:r w:rsidRPr="09DBE2A6">
              <w:rPr>
                <w:rFonts w:ascii="Calibri" w:eastAsia="Calibri" w:hAnsi="Calibri" w:cs="Calibri"/>
                <w:i/>
                <w:iCs/>
                <w:sz w:val="18"/>
                <w:szCs w:val="18"/>
              </w:rPr>
              <w:lastRenderedPageBreak/>
              <w:t>známkou sa bude uskutočňovať podľa klasifikačnej stupnice, ktorú tvorí šesť klasifikačných stupňov:</w:t>
            </w:r>
          </w:p>
          <w:p w14:paraId="76215442" w14:textId="77777777" w:rsidR="00B415FD" w:rsidRPr="001E065C" w:rsidRDefault="00B415FD" w:rsidP="00CB7D6A">
            <w:pPr>
              <w:spacing w:line="216" w:lineRule="auto"/>
              <w:contextualSpacing/>
            </w:pPr>
            <w:r w:rsidRPr="20E24A2B">
              <w:rPr>
                <w:rFonts w:ascii="Calibri" w:eastAsia="Calibri" w:hAnsi="Calibri" w:cs="Calibri"/>
                <w:i/>
                <w:iCs/>
                <w:sz w:val="18"/>
                <w:szCs w:val="18"/>
              </w:rPr>
              <w:t>A - výborne (vynikajúce výsledky) = 1</w:t>
            </w:r>
          </w:p>
          <w:p w14:paraId="77AA5299" w14:textId="77777777" w:rsidR="00B415FD" w:rsidRPr="001E065C" w:rsidRDefault="00B415FD" w:rsidP="00CB7D6A">
            <w:pPr>
              <w:spacing w:line="216" w:lineRule="auto"/>
              <w:contextualSpacing/>
            </w:pPr>
            <w:r w:rsidRPr="20E24A2B">
              <w:rPr>
                <w:rFonts w:ascii="Calibri" w:eastAsia="Calibri" w:hAnsi="Calibri" w:cs="Calibri"/>
                <w:i/>
                <w:iCs/>
                <w:sz w:val="18"/>
                <w:szCs w:val="18"/>
              </w:rPr>
              <w:t>B - veľmi dobre (nadpriemerné výsledky) = 1,5</w:t>
            </w:r>
          </w:p>
          <w:p w14:paraId="5C2FA3B4" w14:textId="77777777" w:rsidR="00B415FD" w:rsidRPr="001E065C" w:rsidRDefault="00B415FD" w:rsidP="00CB7D6A">
            <w:pPr>
              <w:spacing w:line="216" w:lineRule="auto"/>
              <w:contextualSpacing/>
            </w:pPr>
            <w:r w:rsidRPr="20E24A2B">
              <w:rPr>
                <w:rFonts w:ascii="Calibri" w:eastAsia="Calibri" w:hAnsi="Calibri" w:cs="Calibri"/>
                <w:i/>
                <w:iCs/>
                <w:sz w:val="18"/>
                <w:szCs w:val="18"/>
              </w:rPr>
              <w:t>C - dobre (priemerné výsledky) = 2</w:t>
            </w:r>
          </w:p>
          <w:p w14:paraId="2AA80E6D" w14:textId="77777777" w:rsidR="00B415FD" w:rsidRPr="001E065C" w:rsidRDefault="00B415FD" w:rsidP="00CB7D6A">
            <w:pPr>
              <w:spacing w:line="216" w:lineRule="auto"/>
              <w:contextualSpacing/>
            </w:pPr>
            <w:r w:rsidRPr="20E24A2B">
              <w:rPr>
                <w:rFonts w:ascii="Calibri" w:eastAsia="Calibri" w:hAnsi="Calibri" w:cs="Calibri"/>
                <w:i/>
                <w:iCs/>
                <w:sz w:val="18"/>
                <w:szCs w:val="18"/>
              </w:rPr>
              <w:t>D - uspokojivo (prijateľné výsledky) = 2,5</w:t>
            </w:r>
          </w:p>
          <w:p w14:paraId="0C3E43DE" w14:textId="77777777" w:rsidR="00B415FD" w:rsidRPr="001E065C" w:rsidRDefault="00B415FD" w:rsidP="00CB7D6A">
            <w:pPr>
              <w:spacing w:line="216" w:lineRule="auto"/>
              <w:contextualSpacing/>
            </w:pPr>
            <w:r w:rsidRPr="20E24A2B">
              <w:rPr>
                <w:rFonts w:ascii="Calibri" w:eastAsia="Calibri" w:hAnsi="Calibri" w:cs="Calibri"/>
                <w:i/>
                <w:iCs/>
                <w:sz w:val="18"/>
                <w:szCs w:val="18"/>
              </w:rPr>
              <w:t>E - dostatočne (výsledky spĺňajú iba minimálne kritériá) = 3</w:t>
            </w:r>
          </w:p>
          <w:p w14:paraId="4BBE4E13" w14:textId="77777777" w:rsidR="00B415FD" w:rsidRPr="001E065C" w:rsidRDefault="00B415FD" w:rsidP="00CB7D6A">
            <w:pPr>
              <w:spacing w:line="216" w:lineRule="auto"/>
              <w:contextualSpacing/>
            </w:pPr>
            <w:r w:rsidRPr="20E24A2B">
              <w:rPr>
                <w:rFonts w:ascii="Calibri" w:eastAsia="Calibri" w:hAnsi="Calibri" w:cs="Calibri"/>
                <w:i/>
                <w:iCs/>
                <w:sz w:val="18"/>
                <w:szCs w:val="18"/>
              </w:rPr>
              <w:t>FX - nedostatočne (výsledky nespĺňajú ani minimálne kritériá) = 4</w:t>
            </w:r>
          </w:p>
          <w:p w14:paraId="5EC6121B" w14:textId="77777777" w:rsidR="00B415FD" w:rsidRPr="001E065C" w:rsidRDefault="00B415FD" w:rsidP="00CB7D6A">
            <w:pPr>
              <w:spacing w:line="216" w:lineRule="auto"/>
              <w:contextualSpacing/>
              <w:rPr>
                <w:rFonts w:ascii="Calibri" w:eastAsia="Calibri" w:hAnsi="Calibri" w:cs="Calibri"/>
                <w:i/>
                <w:iCs/>
                <w:sz w:val="18"/>
                <w:szCs w:val="18"/>
              </w:rPr>
            </w:pPr>
          </w:p>
          <w:p w14:paraId="6FB18287" w14:textId="3B12412D" w:rsidR="00B415FD" w:rsidRPr="001E065C" w:rsidRDefault="00B415FD" w:rsidP="00CB7D6A">
            <w:pPr>
              <w:spacing w:line="216" w:lineRule="auto"/>
              <w:contextualSpacing/>
            </w:pPr>
            <w:r w:rsidRPr="09DBE2A6">
              <w:rPr>
                <w:rFonts w:ascii="Calibri" w:eastAsia="Calibri" w:hAnsi="Calibri" w:cs="Calibri"/>
                <w:i/>
                <w:iCs/>
                <w:sz w:val="18"/>
                <w:szCs w:val="18"/>
              </w:rPr>
              <w:t xml:space="preserve">Presne definované klasifikačné stupne a priradená váha </w:t>
            </w:r>
            <w:r w:rsidRPr="0016043F">
              <w:rPr>
                <w:rFonts w:ascii="Calibri" w:eastAsia="Calibri" w:hAnsi="Calibri" w:cs="Calibri"/>
                <w:i/>
                <w:iCs/>
                <w:sz w:val="18"/>
                <w:szCs w:val="18"/>
              </w:rPr>
              <w:t>v bodoch alebo percentách</w:t>
            </w:r>
            <w:r w:rsidRPr="09DBE2A6">
              <w:rPr>
                <w:rFonts w:ascii="Calibri" w:eastAsia="Calibri" w:hAnsi="Calibri" w:cs="Calibri"/>
                <w:i/>
                <w:iCs/>
                <w:sz w:val="18"/>
                <w:szCs w:val="18"/>
              </w:rPr>
              <w:t xml:space="preserve"> každého hodnotenia </w:t>
            </w:r>
            <w:r w:rsidRPr="0016043F">
              <w:rPr>
                <w:rFonts w:ascii="Calibri" w:eastAsia="Calibri" w:hAnsi="Calibri" w:cs="Calibri"/>
                <w:i/>
                <w:iCs/>
                <w:sz w:val="18"/>
                <w:szCs w:val="18"/>
              </w:rPr>
              <w:t>v informačnom liste predmetu</w:t>
            </w:r>
            <w:r w:rsidRPr="09DBE2A6">
              <w:rPr>
                <w:rFonts w:ascii="Calibri" w:eastAsia="Calibri" w:hAnsi="Calibri" w:cs="Calibri"/>
                <w:i/>
                <w:iCs/>
                <w:sz w:val="18"/>
                <w:szCs w:val="18"/>
              </w:rPr>
              <w:t xml:space="preserve"> umožnia študentovi študijného programu preukázať, do akej miery sa mu podarilo dosiahnuť očakávané ciele vzdelávania. Študijný poriadok fakulty ukladá vyučujúcim študijného programu povinnosť zabezpečiť, že každý študent má právo byť informovaný o hodnotení jeho skúšky, o chybách a správnom riešení (Vnútorný predpis </w:t>
            </w:r>
            <w:r>
              <w:rPr>
                <w:rFonts w:ascii="Calibri" w:eastAsia="Calibri" w:hAnsi="Calibri" w:cs="Calibri"/>
                <w:i/>
                <w:iCs/>
                <w:sz w:val="18"/>
                <w:szCs w:val="18"/>
              </w:rPr>
              <w:t xml:space="preserve">FiF UK </w:t>
            </w:r>
            <w:r w:rsidRPr="09DBE2A6">
              <w:rPr>
                <w:rFonts w:ascii="Calibri" w:eastAsia="Calibri" w:hAnsi="Calibri" w:cs="Calibri"/>
                <w:i/>
                <w:iCs/>
                <w:sz w:val="18"/>
                <w:szCs w:val="18"/>
              </w:rPr>
              <w:t xml:space="preserve">č. 5/2020, čl. 12, ods. 13). </w:t>
            </w:r>
          </w:p>
          <w:p w14:paraId="1FBD00CF" w14:textId="33CF4737" w:rsidR="00B415FD" w:rsidRPr="001E065C" w:rsidRDefault="00B415FD" w:rsidP="00CB7D6A">
            <w:pPr>
              <w:spacing w:line="216" w:lineRule="auto"/>
              <w:contextualSpacing/>
            </w:pPr>
            <w:bookmarkStart w:id="4" w:name="_Hlk62304217"/>
            <w:r w:rsidRPr="09DBE2A6">
              <w:rPr>
                <w:rFonts w:ascii="Calibri" w:eastAsia="Calibri" w:hAnsi="Calibri" w:cs="Calibri"/>
                <w:i/>
                <w:iCs/>
                <w:sz w:val="18"/>
                <w:szCs w:val="18"/>
              </w:rPr>
              <w:t xml:space="preserve">Spätnú väzbu budú študenti študijného programu získavať aj priebežným </w:t>
            </w:r>
            <w:r w:rsidRPr="0016043F">
              <w:rPr>
                <w:rFonts w:ascii="Calibri" w:eastAsia="Calibri" w:hAnsi="Calibri" w:cs="Calibri"/>
                <w:i/>
                <w:iCs/>
                <w:sz w:val="18"/>
                <w:szCs w:val="18"/>
              </w:rPr>
              <w:t xml:space="preserve">hodnotením </w:t>
            </w:r>
            <w:r w:rsidRPr="09DBE2A6">
              <w:rPr>
                <w:rFonts w:ascii="Calibri" w:eastAsia="Calibri" w:hAnsi="Calibri" w:cs="Calibri"/>
                <w:i/>
                <w:iCs/>
                <w:sz w:val="18"/>
                <w:szCs w:val="18"/>
              </w:rPr>
              <w:t xml:space="preserve">predmetu, ktoré môže byť nastavené na určitú požadovanú úroveň. </w:t>
            </w:r>
            <w:bookmarkEnd w:id="4"/>
            <w:r w:rsidRPr="09DBE2A6">
              <w:rPr>
                <w:rFonts w:ascii="Calibri" w:eastAsia="Calibri" w:hAnsi="Calibri" w:cs="Calibri"/>
                <w:i/>
                <w:iCs/>
                <w:sz w:val="18"/>
                <w:szCs w:val="18"/>
              </w:rPr>
              <w:t xml:space="preserve">Jednoznačné pochopenie kreditového systému štúdia a klasifikačných stupňov okrem vyučujúcich študijného programu zabezpečujú na FiFUK aj referentky študijného oddelenia, študijní poradcovia a prodekanka pre bakalárske a magisterské štúdium na prvých stretnutiach s novozapísanými študentmi. Študenti študijného programu budú mať tiež k dispozícii príručku pre prvákov, ktorá objasňuje systém hodnotenia na fakulte. </w:t>
            </w:r>
          </w:p>
          <w:p w14:paraId="62D09985" w14:textId="77777777" w:rsidR="00961697" w:rsidRDefault="00B415FD" w:rsidP="00CB7D6A">
            <w:pPr>
              <w:spacing w:line="216" w:lineRule="auto"/>
              <w:contextualSpacing/>
              <w:rPr>
                <w:rFonts w:ascii="Calibri" w:eastAsia="Calibri" w:hAnsi="Calibri" w:cs="Calibri"/>
                <w:i/>
                <w:iCs/>
                <w:color w:val="000000" w:themeColor="text1"/>
                <w:sz w:val="18"/>
                <w:szCs w:val="18"/>
              </w:rPr>
            </w:pPr>
            <w:r w:rsidRPr="09DBE2A6">
              <w:rPr>
                <w:rFonts w:ascii="Calibri" w:eastAsia="Calibri" w:hAnsi="Calibri" w:cs="Calibri"/>
                <w:i/>
                <w:iCs/>
                <w:sz w:val="18"/>
                <w:szCs w:val="18"/>
              </w:rPr>
              <w:t xml:space="preserve">V prípade nedostatočných výsledkov zistených v procese priebežného hodnotenia budú študenti študijného programu na zlepšenie svojich študijných výsledkov získavať </w:t>
            </w:r>
            <w:r w:rsidRPr="0016043F">
              <w:rPr>
                <w:rFonts w:ascii="Calibri" w:eastAsia="Calibri" w:hAnsi="Calibri" w:cs="Calibri"/>
                <w:i/>
                <w:iCs/>
                <w:sz w:val="18"/>
                <w:szCs w:val="18"/>
              </w:rPr>
              <w:t xml:space="preserve">odporúčania </w:t>
            </w:r>
            <w:r w:rsidRPr="09DBE2A6">
              <w:rPr>
                <w:rFonts w:ascii="Calibri" w:eastAsia="Calibri" w:hAnsi="Calibri" w:cs="Calibri"/>
                <w:i/>
                <w:iCs/>
                <w:sz w:val="18"/>
                <w:szCs w:val="18"/>
              </w:rPr>
              <w:t>od vyučujúceho predmetu. Okrem vyučujúcich bu</w:t>
            </w:r>
            <w:r w:rsidRPr="09DBE2A6">
              <w:rPr>
                <w:rFonts w:ascii="Calibri" w:eastAsia="Calibri" w:hAnsi="Calibri" w:cs="Calibri"/>
                <w:i/>
                <w:iCs/>
                <w:color w:val="000000" w:themeColor="text1"/>
                <w:sz w:val="18"/>
                <w:szCs w:val="18"/>
              </w:rPr>
              <w:t xml:space="preserve">dú mať študenti pre tieto potreby k dispozícii aj študijného poradcu, ktorého úlohy definuje smernica o študijných poradcoch (Vnútorný predpis </w:t>
            </w:r>
            <w:r>
              <w:rPr>
                <w:rFonts w:ascii="Calibri" w:eastAsia="Calibri" w:hAnsi="Calibri" w:cs="Calibri"/>
                <w:i/>
                <w:iCs/>
                <w:color w:val="000000" w:themeColor="text1"/>
                <w:sz w:val="18"/>
                <w:szCs w:val="18"/>
              </w:rPr>
              <w:t xml:space="preserve">FiF UK </w:t>
            </w:r>
            <w:r w:rsidRPr="09DBE2A6">
              <w:rPr>
                <w:rFonts w:ascii="Calibri" w:eastAsia="Calibri" w:hAnsi="Calibri" w:cs="Calibri"/>
                <w:i/>
                <w:iCs/>
                <w:color w:val="000000" w:themeColor="text1"/>
                <w:sz w:val="18"/>
                <w:szCs w:val="18"/>
              </w:rPr>
              <w:t xml:space="preserve">č. 2/2020, čl. 2). </w:t>
            </w:r>
            <w:r w:rsidRPr="09DBE2A6">
              <w:rPr>
                <w:rFonts w:ascii="Calibri" w:eastAsia="Calibri" w:hAnsi="Calibri" w:cs="Calibri"/>
                <w:i/>
                <w:iCs/>
                <w:sz w:val="18"/>
                <w:szCs w:val="18"/>
              </w:rPr>
              <w:t xml:space="preserve">Neprospievajúci študenti študijného programu budú indikovaní aj na pravidelných zasadnutiach katedry uskutočňujúcej študijný program. Študenti budú mať možnosť sa v otázkach svojho štúdia a prospievania obrátiť aj na vedúceho katedry a absolvovať </w:t>
            </w:r>
            <w:r w:rsidRPr="0016043F">
              <w:rPr>
                <w:rFonts w:ascii="Calibri" w:eastAsia="Calibri" w:hAnsi="Calibri" w:cs="Calibri"/>
                <w:i/>
                <w:iCs/>
                <w:sz w:val="18"/>
                <w:szCs w:val="18"/>
              </w:rPr>
              <w:t>psychologické poradenstvo</w:t>
            </w:r>
            <w:r w:rsidRPr="09DBE2A6">
              <w:rPr>
                <w:rFonts w:ascii="Calibri" w:eastAsia="Calibri" w:hAnsi="Calibri" w:cs="Calibri"/>
                <w:i/>
                <w:iCs/>
                <w:sz w:val="18"/>
                <w:szCs w:val="18"/>
              </w:rPr>
              <w:t xml:space="preserve"> UK, ktoré je bezplatné a funguje aj v online režime. Poradenstvo pomáha študentom študijných programov na UK </w:t>
            </w:r>
            <w:r w:rsidRPr="09DBE2A6">
              <w:rPr>
                <w:rFonts w:ascii="Calibri" w:eastAsia="Calibri" w:hAnsi="Calibri" w:cs="Calibri"/>
                <w:i/>
                <w:iCs/>
                <w:color w:val="000000" w:themeColor="text1"/>
                <w:sz w:val="18"/>
                <w:szCs w:val="18"/>
              </w:rPr>
              <w:t>zlepšiť svoju výkonnosť a poskytuje podporu aj v prípade náročných životných situácií a rozhodnutí , ktoré môžu ovplyvňovať študijné výsledky. Na fakulte taktiež pôsobí študentská časť akademického senátu, ktorej členovia sú študentom v tejto oblasti nápomocní</w:t>
            </w:r>
            <w:r w:rsidR="00961697">
              <w:rPr>
                <w:rFonts w:ascii="Calibri" w:eastAsia="Calibri" w:hAnsi="Calibri" w:cs="Calibri"/>
                <w:i/>
                <w:iCs/>
                <w:color w:val="000000" w:themeColor="text1"/>
                <w:sz w:val="18"/>
                <w:szCs w:val="18"/>
              </w:rPr>
              <w:t>.</w:t>
            </w:r>
          </w:p>
          <w:p w14:paraId="430FF4F6" w14:textId="1E77FE58" w:rsidR="009B1D2F" w:rsidRPr="00CF2FCE" w:rsidRDefault="00961697" w:rsidP="00CB7D6A">
            <w:pPr>
              <w:spacing w:line="216" w:lineRule="auto"/>
              <w:contextualSpacing/>
              <w:rPr>
                <w:rFonts w:cstheme="minorHAnsi"/>
                <w:bCs/>
                <w:i/>
                <w:iCs/>
                <w:color w:val="7F7F7F" w:themeColor="text1" w:themeTint="80"/>
                <w:sz w:val="16"/>
                <w:szCs w:val="16"/>
                <w:lang w:eastAsia="sk-SK"/>
              </w:rPr>
            </w:pPr>
            <w:r>
              <w:rPr>
                <w:rFonts w:ascii="Calibri" w:eastAsia="Calibri" w:hAnsi="Calibri" w:cs="Calibri"/>
                <w:i/>
                <w:iCs/>
                <w:color w:val="000000" w:themeColor="text1"/>
                <w:sz w:val="18"/>
                <w:szCs w:val="18"/>
              </w:rPr>
              <w:t xml:space="preserve">Hlavným druhom spätnej väzby medzi študentom a vyučujúcim je kolegiálny úprimný vzťah z obidvoch strán podporovaný naozajstným priateľským a seberovným prístupom zo strany celého pedagogického zboru zabezpečujúceho </w:t>
            </w:r>
            <w:r w:rsidR="004668BC">
              <w:rPr>
                <w:rFonts w:ascii="Calibri" w:eastAsia="Calibri" w:hAnsi="Calibri" w:cs="Calibri"/>
                <w:i/>
                <w:iCs/>
                <w:color w:val="000000" w:themeColor="text1"/>
                <w:sz w:val="18"/>
                <w:szCs w:val="18"/>
              </w:rPr>
              <w:t>študijný program</w:t>
            </w:r>
            <w:r w:rsidR="00B415FD" w:rsidRPr="09DBE2A6">
              <w:rPr>
                <w:rFonts w:ascii="Calibri" w:eastAsia="Calibri" w:hAnsi="Calibri" w:cs="Calibri"/>
                <w:i/>
                <w:iCs/>
                <w:color w:val="000000" w:themeColor="text1"/>
                <w:sz w:val="18"/>
                <w:szCs w:val="18"/>
              </w:rPr>
              <w:t>.</w:t>
            </w:r>
          </w:p>
        </w:tc>
        <w:tc>
          <w:tcPr>
            <w:tcW w:w="2696" w:type="dxa"/>
          </w:tcPr>
          <w:p w14:paraId="6862478C" w14:textId="21180DBE" w:rsidR="00B415FD" w:rsidRPr="0003424C" w:rsidRDefault="00B415FD" w:rsidP="00CB7D6A">
            <w:pPr>
              <w:spacing w:line="216" w:lineRule="auto"/>
              <w:contextualSpacing/>
              <w:rPr>
                <w:i/>
                <w:sz w:val="16"/>
                <w:szCs w:val="16"/>
              </w:rPr>
            </w:pPr>
            <w:r w:rsidRPr="0003424C">
              <w:rPr>
                <w:rFonts w:ascii="Calibri" w:eastAsia="Calibri" w:hAnsi="Calibri" w:cs="Calibri"/>
                <w:i/>
                <w:iCs/>
                <w:sz w:val="16"/>
                <w:szCs w:val="16"/>
              </w:rPr>
              <w:lastRenderedPageBreak/>
              <w:t>Vnútorný predpis FiF UK č. 5/2020:</w:t>
            </w:r>
          </w:p>
          <w:p w14:paraId="1D5FBA4D" w14:textId="77777777" w:rsidR="00B415FD" w:rsidRPr="0003424C" w:rsidRDefault="00785169" w:rsidP="00CB7D6A">
            <w:pPr>
              <w:spacing w:line="216" w:lineRule="auto"/>
              <w:contextualSpacing/>
              <w:rPr>
                <w:i/>
                <w:sz w:val="16"/>
                <w:szCs w:val="16"/>
              </w:rPr>
            </w:pPr>
            <w:hyperlink r:id="rId88">
              <w:r w:rsidR="00B415FD" w:rsidRPr="0003424C">
                <w:rPr>
                  <w:rStyle w:val="Hypertextovprepojenie"/>
                  <w:rFonts w:ascii="Calibri" w:eastAsia="Calibri" w:hAnsi="Calibri" w:cs="Calibri"/>
                  <w:i/>
                  <w:iCs/>
                  <w:color w:val="auto"/>
                  <w:sz w:val="16"/>
                  <w:szCs w:val="16"/>
                  <w:u w:val="none"/>
                </w:rPr>
                <w:t>https://fphil.uniba.sk/fileadmin/fif/o_fakulte/dokumenty_vnutorne_predpisy/vnutorne_predpisy/vp_5_2020.pdf</w:t>
              </w:r>
            </w:hyperlink>
          </w:p>
          <w:p w14:paraId="7C7AD9C9" w14:textId="32D3E92C" w:rsidR="00B415FD" w:rsidRPr="0003424C" w:rsidRDefault="00B415FD" w:rsidP="00CB7D6A">
            <w:pPr>
              <w:spacing w:line="216" w:lineRule="auto"/>
              <w:contextualSpacing/>
              <w:rPr>
                <w:i/>
                <w:sz w:val="16"/>
                <w:szCs w:val="16"/>
              </w:rPr>
            </w:pPr>
          </w:p>
          <w:p w14:paraId="352B6A14" w14:textId="15726548" w:rsidR="00B415FD" w:rsidRPr="0003424C" w:rsidRDefault="00B415FD" w:rsidP="00CB7D6A">
            <w:pPr>
              <w:spacing w:line="216" w:lineRule="auto"/>
              <w:contextualSpacing/>
              <w:rPr>
                <w:i/>
                <w:sz w:val="16"/>
                <w:szCs w:val="16"/>
              </w:rPr>
            </w:pPr>
            <w:r w:rsidRPr="0003424C">
              <w:rPr>
                <w:rFonts w:ascii="Calibri" w:eastAsia="Calibri" w:hAnsi="Calibri" w:cs="Calibri"/>
                <w:i/>
                <w:sz w:val="16"/>
                <w:szCs w:val="16"/>
              </w:rPr>
              <w:t>Vyhláška č. 614/2002 Z. z.:</w:t>
            </w:r>
          </w:p>
          <w:p w14:paraId="5D915CD4" w14:textId="77777777" w:rsidR="00B415FD" w:rsidRPr="0003424C" w:rsidRDefault="00785169" w:rsidP="00CB7D6A">
            <w:pPr>
              <w:spacing w:line="216" w:lineRule="auto"/>
              <w:contextualSpacing/>
              <w:rPr>
                <w:i/>
                <w:sz w:val="16"/>
                <w:szCs w:val="16"/>
              </w:rPr>
            </w:pPr>
            <w:hyperlink r:id="rId89">
              <w:r w:rsidR="00B415FD" w:rsidRPr="0003424C">
                <w:rPr>
                  <w:rStyle w:val="Hypertextovprepojenie"/>
                  <w:rFonts w:ascii="Calibri" w:eastAsia="Calibri" w:hAnsi="Calibri" w:cs="Calibri"/>
                  <w:i/>
                  <w:color w:val="auto"/>
                  <w:sz w:val="16"/>
                  <w:szCs w:val="16"/>
                  <w:u w:val="none"/>
                </w:rPr>
                <w:t>https://www.slov-lex.sk/pravne-predpisy/SK/ZZ/2002/614/vyhlasene_znenie.html</w:t>
              </w:r>
            </w:hyperlink>
          </w:p>
          <w:p w14:paraId="2CA30982" w14:textId="60A43AEB" w:rsidR="00B415FD" w:rsidRPr="0003424C" w:rsidRDefault="00B415FD" w:rsidP="00CB7D6A">
            <w:pPr>
              <w:spacing w:line="216" w:lineRule="auto"/>
              <w:contextualSpacing/>
              <w:rPr>
                <w:i/>
                <w:sz w:val="16"/>
                <w:szCs w:val="16"/>
              </w:rPr>
            </w:pPr>
          </w:p>
          <w:p w14:paraId="05B08790" w14:textId="17753951" w:rsidR="00B415FD" w:rsidRPr="0003424C" w:rsidRDefault="00B415FD" w:rsidP="00CB7D6A">
            <w:pPr>
              <w:spacing w:line="216" w:lineRule="auto"/>
              <w:contextualSpacing/>
              <w:rPr>
                <w:i/>
                <w:sz w:val="16"/>
                <w:szCs w:val="16"/>
              </w:rPr>
            </w:pPr>
            <w:r w:rsidRPr="0003424C">
              <w:rPr>
                <w:rFonts w:ascii="Calibri" w:eastAsia="Calibri" w:hAnsi="Calibri" w:cs="Calibri"/>
                <w:i/>
                <w:sz w:val="16"/>
                <w:szCs w:val="16"/>
              </w:rPr>
              <w:t>Informačné listy predmetov:</w:t>
            </w:r>
          </w:p>
          <w:p w14:paraId="604D4FCA" w14:textId="77777777" w:rsidR="00B415FD" w:rsidRPr="0003424C" w:rsidRDefault="00785169" w:rsidP="00CB7D6A">
            <w:pPr>
              <w:spacing w:line="216" w:lineRule="auto"/>
              <w:contextualSpacing/>
              <w:rPr>
                <w:i/>
                <w:sz w:val="16"/>
                <w:szCs w:val="16"/>
              </w:rPr>
            </w:pPr>
            <w:hyperlink r:id="rId90">
              <w:r w:rsidR="00B415FD" w:rsidRPr="0003424C">
                <w:rPr>
                  <w:rStyle w:val="Hypertextovprepojenie"/>
                  <w:rFonts w:ascii="Calibri" w:eastAsia="Calibri" w:hAnsi="Calibri" w:cs="Calibri"/>
                  <w:i/>
                  <w:color w:val="auto"/>
                  <w:sz w:val="16"/>
                  <w:szCs w:val="16"/>
                  <w:u w:val="none"/>
                </w:rPr>
                <w:t>https://ais2.uniba.sk/ais/start.do</w:t>
              </w:r>
            </w:hyperlink>
          </w:p>
          <w:p w14:paraId="10FAE63B" w14:textId="07249A24" w:rsidR="00B415FD" w:rsidRPr="0003424C" w:rsidRDefault="00B415FD" w:rsidP="00CB7D6A">
            <w:pPr>
              <w:spacing w:line="216" w:lineRule="auto"/>
              <w:contextualSpacing/>
              <w:rPr>
                <w:i/>
                <w:sz w:val="16"/>
                <w:szCs w:val="16"/>
              </w:rPr>
            </w:pPr>
          </w:p>
          <w:p w14:paraId="045F23DA" w14:textId="32769B05" w:rsidR="00B415FD" w:rsidRPr="0003424C" w:rsidRDefault="00B415FD" w:rsidP="00CB7D6A">
            <w:pPr>
              <w:spacing w:line="216" w:lineRule="auto"/>
              <w:contextualSpacing/>
              <w:rPr>
                <w:i/>
                <w:sz w:val="16"/>
                <w:szCs w:val="16"/>
              </w:rPr>
            </w:pPr>
            <w:r w:rsidRPr="0003424C">
              <w:rPr>
                <w:rFonts w:ascii="Calibri" w:eastAsia="Calibri" w:hAnsi="Calibri" w:cs="Calibri"/>
                <w:i/>
                <w:sz w:val="16"/>
                <w:szCs w:val="16"/>
              </w:rPr>
              <w:t>Vnútorný predpis FiF UK č. 2/2020:</w:t>
            </w:r>
          </w:p>
          <w:p w14:paraId="50EF216F" w14:textId="77777777" w:rsidR="00B415FD" w:rsidRPr="0003424C" w:rsidRDefault="00785169" w:rsidP="00CB7D6A">
            <w:pPr>
              <w:spacing w:line="216" w:lineRule="auto"/>
              <w:contextualSpacing/>
              <w:rPr>
                <w:i/>
                <w:sz w:val="16"/>
                <w:szCs w:val="16"/>
              </w:rPr>
            </w:pPr>
            <w:hyperlink r:id="rId91">
              <w:r w:rsidR="00B415FD" w:rsidRPr="0003424C">
                <w:rPr>
                  <w:rStyle w:val="Hypertextovprepojenie"/>
                  <w:rFonts w:ascii="Calibri" w:eastAsia="Calibri" w:hAnsi="Calibri" w:cs="Calibri"/>
                  <w:i/>
                  <w:color w:val="auto"/>
                  <w:sz w:val="16"/>
                  <w:szCs w:val="16"/>
                  <w:u w:val="none"/>
                </w:rPr>
                <w:t>https://fphil.uniba.sk/fileadmin/fif/o_fakulte/dokumenty_vnutorne_predpisy/vnutorne_predpisy/vp_2_2020.pdf</w:t>
              </w:r>
            </w:hyperlink>
          </w:p>
          <w:p w14:paraId="00E284DB" w14:textId="0B25DD6B" w:rsidR="00B415FD" w:rsidRPr="0003424C" w:rsidRDefault="00B415FD" w:rsidP="00CB7D6A">
            <w:pPr>
              <w:spacing w:line="216" w:lineRule="auto"/>
              <w:contextualSpacing/>
              <w:rPr>
                <w:i/>
                <w:sz w:val="16"/>
                <w:szCs w:val="16"/>
              </w:rPr>
            </w:pPr>
          </w:p>
          <w:p w14:paraId="0D0F7DC2" w14:textId="77777777" w:rsidR="00B415FD" w:rsidRPr="0003424C" w:rsidRDefault="00B415FD" w:rsidP="00CB7D6A">
            <w:pPr>
              <w:spacing w:line="216" w:lineRule="auto"/>
              <w:contextualSpacing/>
              <w:rPr>
                <w:i/>
                <w:sz w:val="16"/>
                <w:szCs w:val="16"/>
              </w:rPr>
            </w:pPr>
            <w:r w:rsidRPr="0003424C">
              <w:rPr>
                <w:rFonts w:ascii="Calibri" w:eastAsia="Calibri" w:hAnsi="Calibri" w:cs="Calibri"/>
                <w:i/>
                <w:sz w:val="16"/>
                <w:szCs w:val="16"/>
              </w:rPr>
              <w:t>Zoznam študijných poradcov:</w:t>
            </w:r>
          </w:p>
          <w:p w14:paraId="265837CC" w14:textId="77777777" w:rsidR="00B415FD" w:rsidRPr="0003424C" w:rsidRDefault="00785169" w:rsidP="00CB7D6A">
            <w:pPr>
              <w:spacing w:line="216" w:lineRule="auto"/>
              <w:contextualSpacing/>
              <w:rPr>
                <w:i/>
                <w:sz w:val="16"/>
                <w:szCs w:val="16"/>
              </w:rPr>
            </w:pPr>
            <w:hyperlink r:id="rId92">
              <w:r w:rsidR="00B415FD" w:rsidRPr="0003424C">
                <w:rPr>
                  <w:rStyle w:val="Hypertextovprepojenie"/>
                  <w:rFonts w:ascii="Calibri" w:eastAsia="Calibri" w:hAnsi="Calibri" w:cs="Calibri"/>
                  <w:i/>
                  <w:iCs/>
                  <w:color w:val="auto"/>
                  <w:sz w:val="16"/>
                  <w:szCs w:val="16"/>
                  <w:u w:val="none"/>
                </w:rPr>
                <w:t>https://fphil.uniba.sk/studium/student/bakalarske-a-magisterske-studium/studijni-poradcovia/</w:t>
              </w:r>
            </w:hyperlink>
          </w:p>
          <w:p w14:paraId="5372352E" w14:textId="77777777" w:rsidR="00B415FD" w:rsidRPr="0003424C" w:rsidRDefault="00B415FD" w:rsidP="00CB7D6A">
            <w:pPr>
              <w:spacing w:line="216" w:lineRule="auto"/>
              <w:contextualSpacing/>
              <w:rPr>
                <w:rFonts w:ascii="Calibri" w:eastAsia="Calibri" w:hAnsi="Calibri" w:cs="Calibri"/>
                <w:i/>
                <w:iCs/>
                <w:sz w:val="16"/>
                <w:szCs w:val="16"/>
              </w:rPr>
            </w:pPr>
          </w:p>
          <w:p w14:paraId="42163C82" w14:textId="5F6F0877" w:rsidR="00B415FD" w:rsidRPr="0003424C" w:rsidRDefault="00B415FD" w:rsidP="00CB7D6A">
            <w:pPr>
              <w:spacing w:line="216" w:lineRule="auto"/>
              <w:contextualSpacing/>
              <w:rPr>
                <w:i/>
                <w:sz w:val="16"/>
                <w:szCs w:val="16"/>
              </w:rPr>
            </w:pPr>
            <w:r w:rsidRPr="0003424C">
              <w:rPr>
                <w:rFonts w:ascii="Calibri" w:eastAsia="Calibri" w:hAnsi="Calibri" w:cs="Calibri"/>
                <w:i/>
                <w:iCs/>
                <w:sz w:val="16"/>
                <w:szCs w:val="16"/>
              </w:rPr>
              <w:t>Psychologické poradenstvo UK:</w:t>
            </w:r>
          </w:p>
          <w:p w14:paraId="6A1C2C91" w14:textId="77777777" w:rsidR="00B415FD" w:rsidRPr="0003424C" w:rsidRDefault="00785169" w:rsidP="00CB7D6A">
            <w:pPr>
              <w:spacing w:line="216" w:lineRule="auto"/>
              <w:contextualSpacing/>
              <w:rPr>
                <w:i/>
                <w:sz w:val="16"/>
                <w:szCs w:val="16"/>
              </w:rPr>
            </w:pPr>
            <w:hyperlink r:id="rId93">
              <w:r w:rsidR="00B415FD" w:rsidRPr="0003424C">
                <w:rPr>
                  <w:rStyle w:val="Hypertextovprepojenie"/>
                  <w:rFonts w:ascii="Calibri" w:eastAsia="Calibri" w:hAnsi="Calibri" w:cs="Calibri"/>
                  <w:i/>
                  <w:iCs/>
                  <w:color w:val="auto"/>
                  <w:sz w:val="16"/>
                  <w:szCs w:val="16"/>
                  <w:u w:val="none"/>
                </w:rPr>
                <w:t>https://uniba.sk/sluzby/psychologicka-poradna/</w:t>
              </w:r>
            </w:hyperlink>
          </w:p>
          <w:p w14:paraId="55E69708" w14:textId="41A4A681" w:rsidR="00B415FD" w:rsidRPr="0003424C" w:rsidRDefault="00B415FD" w:rsidP="00CB7D6A">
            <w:pPr>
              <w:spacing w:line="216" w:lineRule="auto"/>
              <w:contextualSpacing/>
              <w:rPr>
                <w:i/>
                <w:sz w:val="16"/>
                <w:szCs w:val="16"/>
              </w:rPr>
            </w:pPr>
          </w:p>
          <w:p w14:paraId="0A3CFE61" w14:textId="77777777" w:rsidR="00B415FD" w:rsidRPr="0003424C" w:rsidRDefault="00B415FD" w:rsidP="00CB7D6A">
            <w:pPr>
              <w:spacing w:line="216" w:lineRule="auto"/>
              <w:contextualSpacing/>
              <w:rPr>
                <w:i/>
                <w:sz w:val="16"/>
                <w:szCs w:val="16"/>
              </w:rPr>
            </w:pPr>
            <w:r w:rsidRPr="0003424C">
              <w:rPr>
                <w:rFonts w:ascii="Calibri" w:eastAsia="Calibri" w:hAnsi="Calibri" w:cs="Calibri"/>
                <w:i/>
                <w:iCs/>
                <w:sz w:val="16"/>
                <w:szCs w:val="16"/>
              </w:rPr>
              <w:t>Študentská časť akademického senátu FiFUK:</w:t>
            </w:r>
          </w:p>
          <w:p w14:paraId="60F77500" w14:textId="77777777" w:rsidR="00B415FD" w:rsidRPr="0003424C" w:rsidRDefault="00785169" w:rsidP="00CB7D6A">
            <w:pPr>
              <w:spacing w:line="216" w:lineRule="auto"/>
              <w:contextualSpacing/>
              <w:rPr>
                <w:i/>
                <w:sz w:val="16"/>
                <w:szCs w:val="16"/>
              </w:rPr>
            </w:pPr>
            <w:hyperlink r:id="rId94">
              <w:r w:rsidR="00B415FD" w:rsidRPr="0003424C">
                <w:rPr>
                  <w:rStyle w:val="Hypertextovprepojenie"/>
                  <w:rFonts w:ascii="Calibri" w:eastAsia="Calibri" w:hAnsi="Calibri" w:cs="Calibri"/>
                  <w:i/>
                  <w:iCs/>
                  <w:color w:val="auto"/>
                  <w:sz w:val="16"/>
                  <w:szCs w:val="16"/>
                  <w:u w:val="none"/>
                </w:rPr>
                <w:t>https://fphil.uniba.sk/o-fakulte/akademicky-senat/</w:t>
              </w:r>
            </w:hyperlink>
          </w:p>
          <w:p w14:paraId="10506FD2" w14:textId="64948491" w:rsidR="00B415FD" w:rsidRPr="0003424C" w:rsidRDefault="00B415FD" w:rsidP="00CB7D6A">
            <w:pPr>
              <w:spacing w:line="216" w:lineRule="auto"/>
              <w:contextualSpacing/>
              <w:rPr>
                <w:i/>
                <w:sz w:val="16"/>
                <w:szCs w:val="16"/>
              </w:rPr>
            </w:pPr>
          </w:p>
          <w:p w14:paraId="78DE9790" w14:textId="77777777" w:rsidR="00B415FD" w:rsidRPr="0003424C" w:rsidRDefault="00B415FD" w:rsidP="00CB7D6A">
            <w:pPr>
              <w:spacing w:line="216" w:lineRule="auto"/>
              <w:contextualSpacing/>
              <w:rPr>
                <w:i/>
                <w:sz w:val="16"/>
                <w:szCs w:val="16"/>
              </w:rPr>
            </w:pPr>
            <w:r w:rsidRPr="0003424C">
              <w:rPr>
                <w:rFonts w:ascii="Calibri" w:eastAsia="Calibri" w:hAnsi="Calibri" w:cs="Calibri"/>
                <w:i/>
                <w:iCs/>
                <w:sz w:val="16"/>
                <w:szCs w:val="16"/>
              </w:rPr>
              <w:t>Príručka pre prvákov:</w:t>
            </w:r>
          </w:p>
          <w:p w14:paraId="56354F97" w14:textId="30AEA97C" w:rsidR="009B1D2F" w:rsidRPr="0003424C" w:rsidRDefault="00785169" w:rsidP="00CB7D6A">
            <w:pPr>
              <w:spacing w:line="216" w:lineRule="auto"/>
              <w:contextualSpacing/>
              <w:rPr>
                <w:rFonts w:cstheme="minorHAnsi"/>
                <w:i/>
                <w:sz w:val="16"/>
                <w:szCs w:val="16"/>
                <w:lang w:eastAsia="sk-SK"/>
              </w:rPr>
            </w:pPr>
            <w:hyperlink r:id="rId95">
              <w:r w:rsidR="00B415FD" w:rsidRPr="0003424C">
                <w:rPr>
                  <w:rStyle w:val="Hypertextovprepojenie"/>
                  <w:rFonts w:ascii="Calibri" w:eastAsia="Calibri" w:hAnsi="Calibri" w:cs="Calibri"/>
                  <w:i/>
                  <w:iCs/>
                  <w:color w:val="auto"/>
                  <w:sz w:val="16"/>
                  <w:szCs w:val="16"/>
                  <w:u w:val="none"/>
                </w:rPr>
                <w:t>https://fphil.uniba.sk/fileadmin/fif/studium/student/Prirucka_pre_prvakov_2020.pdf</w:t>
              </w:r>
            </w:hyperlink>
          </w:p>
        </w:tc>
      </w:tr>
    </w:tbl>
    <w:p w14:paraId="4C57CDC8" w14:textId="77777777" w:rsidR="009E04DB" w:rsidRPr="00CF2FCE" w:rsidRDefault="009E04DB" w:rsidP="00CB7D6A">
      <w:pPr>
        <w:pStyle w:val="Default"/>
        <w:spacing w:line="216" w:lineRule="auto"/>
        <w:contextualSpacing/>
        <w:rPr>
          <w:rFonts w:asciiTheme="minorHAnsi" w:hAnsiTheme="minorHAnsi" w:cstheme="minorHAnsi"/>
          <w:sz w:val="18"/>
          <w:szCs w:val="18"/>
        </w:rPr>
      </w:pPr>
    </w:p>
    <w:p w14:paraId="46897D13" w14:textId="0970523C" w:rsidR="00E82D04" w:rsidRPr="00CF2FCE" w:rsidRDefault="002003EC" w:rsidP="00CB7D6A">
      <w:pPr>
        <w:spacing w:after="0" w:line="216" w:lineRule="auto"/>
        <w:jc w:val="both"/>
        <w:rPr>
          <w:rFonts w:cstheme="minorHAnsi"/>
          <w:sz w:val="18"/>
          <w:szCs w:val="18"/>
        </w:rPr>
      </w:pPr>
      <w:r w:rsidRPr="00CF2FCE">
        <w:rPr>
          <w:rFonts w:cstheme="minorHAnsi"/>
          <w:b/>
          <w:bCs/>
          <w:sz w:val="18"/>
          <w:szCs w:val="18"/>
        </w:rPr>
        <w:t xml:space="preserve">SP 4.9. </w:t>
      </w:r>
      <w:r w:rsidR="00E82D04" w:rsidRPr="00CF2FCE">
        <w:rPr>
          <w:rFonts w:cstheme="minorHAnsi"/>
          <w:sz w:val="18"/>
          <w:szCs w:val="18"/>
        </w:rPr>
        <w:t xml:space="preserve">Ak to okolnosti umožňujú, </w:t>
      </w:r>
      <w:r w:rsidR="00E82D04" w:rsidRPr="0016043F">
        <w:rPr>
          <w:rFonts w:cstheme="minorHAnsi"/>
          <w:sz w:val="18"/>
          <w:szCs w:val="18"/>
        </w:rPr>
        <w:t>hodnotenie</w:t>
      </w:r>
      <w:r w:rsidR="00E82D04" w:rsidRPr="00CF2FCE">
        <w:rPr>
          <w:rFonts w:cstheme="minorHAnsi"/>
          <w:sz w:val="18"/>
          <w:szCs w:val="18"/>
        </w:rPr>
        <w:t xml:space="preserve"> študentov študijného programu vykonáva </w:t>
      </w:r>
      <w:r w:rsidR="00E82D04" w:rsidRPr="0016043F">
        <w:rPr>
          <w:rFonts w:cstheme="minorHAnsi"/>
          <w:sz w:val="18"/>
          <w:szCs w:val="18"/>
        </w:rPr>
        <w:t>viacero učiteľov.</w:t>
      </w:r>
      <w:r w:rsidR="00E82D04" w:rsidRPr="00CF2FCE">
        <w:rPr>
          <w:rFonts w:cstheme="minorHAnsi"/>
          <w:sz w:val="18"/>
          <w:szCs w:val="18"/>
        </w:rPr>
        <w:t xml:space="preserve"> </w:t>
      </w:r>
    </w:p>
    <w:tbl>
      <w:tblPr>
        <w:tblStyle w:val="Tabukasmriekou3"/>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9B1D2F" w:rsidRPr="00CF2FCE" w14:paraId="6F53B1C5" w14:textId="77777777" w:rsidTr="00405D63">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3AF82D6F" w14:textId="77777777" w:rsidR="009B1D2F" w:rsidRPr="00CF2FCE" w:rsidRDefault="009B1D2F" w:rsidP="00CB7D6A">
            <w:pPr>
              <w:spacing w:line="216" w:lineRule="auto"/>
              <w:contextualSpacing/>
              <w:rPr>
                <w:rFonts w:cstheme="minorHAnsi"/>
                <w:b w:val="0"/>
                <w:bCs w:val="0"/>
                <w:i/>
                <w:iCs/>
                <w:color w:val="808080" w:themeColor="background1" w:themeShade="80"/>
                <w:sz w:val="16"/>
                <w:szCs w:val="16"/>
              </w:rPr>
            </w:pPr>
            <w:r w:rsidRPr="00CF2FCE">
              <w:rPr>
                <w:rFonts w:cstheme="minorHAnsi"/>
                <w:b w:val="0"/>
                <w:bCs w:val="0"/>
                <w:i/>
                <w:iCs/>
                <w:color w:val="808080" w:themeColor="background1" w:themeShade="80"/>
                <w:sz w:val="16"/>
                <w:szCs w:val="16"/>
              </w:rPr>
              <w:t>Samohodnotenie plnenia</w:t>
            </w:r>
          </w:p>
        </w:tc>
        <w:tc>
          <w:tcPr>
            <w:tcW w:w="2696" w:type="dxa"/>
            <w:tcBorders>
              <w:top w:val="none" w:sz="0" w:space="0" w:color="auto"/>
              <w:left w:val="none" w:sz="0" w:space="0" w:color="auto"/>
              <w:right w:val="none" w:sz="0" w:space="0" w:color="auto"/>
            </w:tcBorders>
          </w:tcPr>
          <w:p w14:paraId="5DF3DC34" w14:textId="77777777" w:rsidR="009B1D2F" w:rsidRPr="00CF2FCE" w:rsidRDefault="009B1D2F" w:rsidP="00CB7D6A">
            <w:pPr>
              <w:spacing w:line="216" w:lineRule="auto"/>
              <w:contextualSpacing/>
              <w:rPr>
                <w:rFonts w:cstheme="minorHAnsi"/>
                <w:b w:val="0"/>
                <w:bCs w:val="0"/>
                <w:i/>
                <w:iCs/>
                <w:color w:val="808080" w:themeColor="background1" w:themeShade="80"/>
                <w:sz w:val="16"/>
                <w:szCs w:val="16"/>
              </w:rPr>
            </w:pPr>
            <w:r w:rsidRPr="00CF2FCE">
              <w:rPr>
                <w:rFonts w:cstheme="minorHAnsi"/>
                <w:b w:val="0"/>
                <w:bCs w:val="0"/>
                <w:i/>
                <w:iCs/>
                <w:color w:val="808080" w:themeColor="background1" w:themeShade="80"/>
                <w:sz w:val="16"/>
                <w:szCs w:val="16"/>
                <w:lang w:eastAsia="sk-SK"/>
              </w:rPr>
              <w:t>Odkazy na dôkazy</w:t>
            </w:r>
          </w:p>
        </w:tc>
      </w:tr>
      <w:tr w:rsidR="009B1D2F" w:rsidRPr="00CF2FCE" w14:paraId="4FD841F5" w14:textId="77777777" w:rsidTr="00405D63">
        <w:trPr>
          <w:trHeight w:val="529"/>
        </w:trPr>
        <w:tc>
          <w:tcPr>
            <w:tcW w:w="7085" w:type="dxa"/>
          </w:tcPr>
          <w:p w14:paraId="1EB6A3E3" w14:textId="327E412B" w:rsidR="00961697" w:rsidRDefault="00B415FD" w:rsidP="00CB7D6A">
            <w:pPr>
              <w:spacing w:line="216" w:lineRule="auto"/>
              <w:contextualSpacing/>
              <w:rPr>
                <w:rFonts w:ascii="Calibri" w:eastAsia="Calibri" w:hAnsi="Calibri" w:cs="Calibri"/>
                <w:i/>
                <w:iCs/>
                <w:sz w:val="18"/>
                <w:szCs w:val="18"/>
              </w:rPr>
            </w:pPr>
            <w:r w:rsidRPr="09DBE2A6">
              <w:rPr>
                <w:rFonts w:ascii="Calibri" w:eastAsia="Calibri" w:hAnsi="Calibri" w:cs="Calibri"/>
                <w:i/>
                <w:iCs/>
                <w:sz w:val="18"/>
                <w:szCs w:val="18"/>
              </w:rPr>
              <w:t xml:space="preserve">Hodnotenie študentov študijného programu bude vykonávať viacero osôb v závislosti od predmetov študijného programu. Pokiaľ predmet učia viacerí vyučujúci, budú sa podieľať aj na jeho hodnotení. </w:t>
            </w:r>
            <w:r w:rsidR="00961697">
              <w:rPr>
                <w:rFonts w:ascii="Calibri" w:eastAsia="Calibri" w:hAnsi="Calibri" w:cs="Calibri"/>
                <w:i/>
                <w:iCs/>
                <w:sz w:val="18"/>
                <w:szCs w:val="18"/>
              </w:rPr>
              <w:t>Práve v</w:t>
            </w:r>
            <w:r w:rsidR="004668BC">
              <w:rPr>
                <w:rFonts w:ascii="Calibri" w:eastAsia="Calibri" w:hAnsi="Calibri" w:cs="Calibri"/>
                <w:i/>
                <w:iCs/>
                <w:sz w:val="18"/>
                <w:szCs w:val="18"/>
              </w:rPr>
              <w:t> študijnom programe</w:t>
            </w:r>
            <w:r w:rsidR="00961697">
              <w:rPr>
                <w:rFonts w:ascii="Calibri" w:eastAsia="Calibri" w:hAnsi="Calibri" w:cs="Calibri"/>
                <w:i/>
                <w:iCs/>
                <w:sz w:val="18"/>
                <w:szCs w:val="18"/>
              </w:rPr>
              <w:t xml:space="preserve"> </w:t>
            </w:r>
            <w:r w:rsidR="00481C96" w:rsidRPr="00481C96">
              <w:rPr>
                <w:rFonts w:ascii="Calibri" w:eastAsia="Calibri" w:hAnsi="Calibri" w:cs="Calibri"/>
                <w:i/>
                <w:iCs/>
                <w:sz w:val="18"/>
                <w:szCs w:val="18"/>
              </w:rPr>
              <w:t>Archívnictvo, muzeológia a digitalizácia historického dedičstva</w:t>
            </w:r>
            <w:r w:rsidR="00481C96" w:rsidRPr="00481C96">
              <w:rPr>
                <w:rFonts w:ascii="Calibri" w:eastAsia="Calibri" w:hAnsi="Calibri" w:cs="Calibri"/>
                <w:b/>
                <w:i/>
                <w:iCs/>
                <w:sz w:val="18"/>
                <w:szCs w:val="18"/>
              </w:rPr>
              <w:t xml:space="preserve"> </w:t>
            </w:r>
            <w:r w:rsidR="00961697">
              <w:rPr>
                <w:rFonts w:ascii="Calibri" w:eastAsia="Calibri" w:hAnsi="Calibri" w:cs="Calibri"/>
                <w:i/>
                <w:iCs/>
                <w:sz w:val="18"/>
                <w:szCs w:val="18"/>
              </w:rPr>
              <w:t xml:space="preserve">máme viacero predmetov, na ktorých realizácii </w:t>
            </w:r>
            <w:r w:rsidR="00CD7348">
              <w:rPr>
                <w:rFonts w:ascii="Calibri" w:eastAsia="Calibri" w:hAnsi="Calibri" w:cs="Calibri"/>
                <w:i/>
                <w:iCs/>
                <w:sz w:val="18"/>
                <w:szCs w:val="18"/>
              </w:rPr>
              <w:t xml:space="preserve">a hodnotení </w:t>
            </w:r>
            <w:r w:rsidR="00961697">
              <w:rPr>
                <w:rFonts w:ascii="Calibri" w:eastAsia="Calibri" w:hAnsi="Calibri" w:cs="Calibri"/>
                <w:i/>
                <w:iCs/>
                <w:sz w:val="18"/>
                <w:szCs w:val="18"/>
              </w:rPr>
              <w:t xml:space="preserve">sa podieľa </w:t>
            </w:r>
            <w:r w:rsidR="00961697" w:rsidRPr="0016043F">
              <w:rPr>
                <w:rFonts w:ascii="Calibri" w:eastAsia="Calibri" w:hAnsi="Calibri" w:cs="Calibri"/>
                <w:i/>
                <w:iCs/>
                <w:sz w:val="18"/>
                <w:szCs w:val="18"/>
              </w:rPr>
              <w:t>dv</w:t>
            </w:r>
            <w:r w:rsidR="00CD7348" w:rsidRPr="0016043F">
              <w:rPr>
                <w:rFonts w:ascii="Calibri" w:eastAsia="Calibri" w:hAnsi="Calibri" w:cs="Calibri"/>
                <w:i/>
                <w:iCs/>
                <w:sz w:val="18"/>
                <w:szCs w:val="18"/>
              </w:rPr>
              <w:t>o</w:t>
            </w:r>
            <w:r w:rsidR="00961697" w:rsidRPr="0016043F">
              <w:rPr>
                <w:rFonts w:ascii="Calibri" w:eastAsia="Calibri" w:hAnsi="Calibri" w:cs="Calibri"/>
                <w:i/>
                <w:iCs/>
                <w:sz w:val="18"/>
                <w:szCs w:val="18"/>
              </w:rPr>
              <w:t>jica pedagógov</w:t>
            </w:r>
            <w:r w:rsidR="00961697">
              <w:rPr>
                <w:rFonts w:ascii="Calibri" w:eastAsia="Calibri" w:hAnsi="Calibri" w:cs="Calibri"/>
                <w:i/>
                <w:iCs/>
                <w:sz w:val="18"/>
                <w:szCs w:val="18"/>
              </w:rPr>
              <w:t xml:space="preserve">. </w:t>
            </w:r>
            <w:r w:rsidRPr="09DBE2A6">
              <w:rPr>
                <w:rFonts w:ascii="Calibri" w:eastAsia="Calibri" w:hAnsi="Calibri" w:cs="Calibri"/>
                <w:i/>
                <w:iCs/>
                <w:sz w:val="18"/>
                <w:szCs w:val="18"/>
              </w:rPr>
              <w:t xml:space="preserve">Transparentnosť hodnotenia bude zabezpečená pravidlami študijného poriadku fakulty (Vnútorný predpis </w:t>
            </w:r>
            <w:r>
              <w:rPr>
                <w:rFonts w:ascii="Calibri" w:eastAsia="Calibri" w:hAnsi="Calibri" w:cs="Calibri"/>
                <w:i/>
                <w:iCs/>
                <w:sz w:val="18"/>
                <w:szCs w:val="18"/>
              </w:rPr>
              <w:t xml:space="preserve">FiF UK </w:t>
            </w:r>
            <w:r w:rsidRPr="09DBE2A6">
              <w:rPr>
                <w:rFonts w:ascii="Calibri" w:eastAsia="Calibri" w:hAnsi="Calibri" w:cs="Calibri"/>
                <w:i/>
                <w:iCs/>
                <w:sz w:val="18"/>
                <w:szCs w:val="18"/>
              </w:rPr>
              <w:t xml:space="preserve">č. 5/2020, čl. 11, ods. 1), podľa ktorého v prípade sporných otázok hodnotenia rozhodujú o klasifikovaní aj ďalšie osoby. Študent bude mať tiež </w:t>
            </w:r>
            <w:r w:rsidRPr="0016043F">
              <w:rPr>
                <w:rFonts w:ascii="Calibri" w:eastAsia="Calibri" w:hAnsi="Calibri" w:cs="Calibri"/>
                <w:i/>
                <w:iCs/>
                <w:sz w:val="18"/>
                <w:szCs w:val="18"/>
              </w:rPr>
              <w:t>možnosť požiadať o komisionálnu formu skúšania</w:t>
            </w:r>
            <w:r w:rsidRPr="09DBE2A6">
              <w:rPr>
                <w:rFonts w:ascii="Calibri" w:eastAsia="Calibri" w:hAnsi="Calibri" w:cs="Calibri"/>
                <w:i/>
                <w:iCs/>
                <w:sz w:val="18"/>
                <w:szCs w:val="18"/>
              </w:rPr>
              <w:t xml:space="preserve"> a to ústnou aj písomnou formou (Vnútorný predpis </w:t>
            </w:r>
            <w:r>
              <w:rPr>
                <w:rFonts w:ascii="Calibri" w:eastAsia="Calibri" w:hAnsi="Calibri" w:cs="Calibri"/>
                <w:i/>
                <w:iCs/>
                <w:sz w:val="18"/>
                <w:szCs w:val="18"/>
              </w:rPr>
              <w:t xml:space="preserve">FiF UK </w:t>
            </w:r>
            <w:r w:rsidRPr="09DBE2A6">
              <w:rPr>
                <w:rFonts w:ascii="Calibri" w:eastAsia="Calibri" w:hAnsi="Calibri" w:cs="Calibri"/>
                <w:i/>
                <w:iCs/>
                <w:sz w:val="18"/>
                <w:szCs w:val="18"/>
              </w:rPr>
              <w:t>č. 5/2020, čl. 12, ods.12)</w:t>
            </w:r>
            <w:r w:rsidR="00961697">
              <w:rPr>
                <w:rFonts w:ascii="Calibri" w:eastAsia="Calibri" w:hAnsi="Calibri" w:cs="Calibri"/>
                <w:i/>
                <w:iCs/>
                <w:sz w:val="18"/>
                <w:szCs w:val="18"/>
              </w:rPr>
              <w:t xml:space="preserve">. </w:t>
            </w:r>
          </w:p>
          <w:p w14:paraId="087B309F" w14:textId="3096E251" w:rsidR="009B1D2F" w:rsidRPr="00CF2FCE" w:rsidRDefault="00961697" w:rsidP="00CB7D6A">
            <w:pPr>
              <w:spacing w:line="216" w:lineRule="auto"/>
              <w:contextualSpacing/>
              <w:rPr>
                <w:rFonts w:cstheme="minorHAnsi"/>
                <w:bCs/>
                <w:i/>
                <w:iCs/>
                <w:color w:val="7F7F7F" w:themeColor="text1" w:themeTint="80"/>
                <w:sz w:val="16"/>
                <w:szCs w:val="16"/>
                <w:lang w:eastAsia="sk-SK"/>
              </w:rPr>
            </w:pPr>
            <w:r>
              <w:rPr>
                <w:rFonts w:ascii="Calibri" w:eastAsia="Calibri" w:hAnsi="Calibri" w:cs="Calibri"/>
                <w:i/>
                <w:iCs/>
                <w:sz w:val="18"/>
                <w:szCs w:val="18"/>
              </w:rPr>
              <w:t>Je zároveň dobrou tradíciou nášho pracoviska, že ak by mal študent pocit neobjektívneho hodnotenia, môže požiadať buď prostredníctvom študijného poradcu alebo vedúceho katedry zabezpečujúcej daný predmet o komisionálne preskúšanie.</w:t>
            </w:r>
          </w:p>
        </w:tc>
        <w:tc>
          <w:tcPr>
            <w:tcW w:w="2696" w:type="dxa"/>
          </w:tcPr>
          <w:p w14:paraId="59B82400" w14:textId="6072978E" w:rsidR="00B415FD" w:rsidRPr="0003424C" w:rsidRDefault="00B415FD" w:rsidP="00CB7D6A">
            <w:pPr>
              <w:spacing w:line="216" w:lineRule="auto"/>
              <w:contextualSpacing/>
              <w:rPr>
                <w:i/>
              </w:rPr>
            </w:pPr>
            <w:r w:rsidRPr="0003424C">
              <w:rPr>
                <w:rFonts w:ascii="Calibri" w:eastAsia="Calibri" w:hAnsi="Calibri" w:cs="Calibri"/>
                <w:i/>
                <w:iCs/>
                <w:sz w:val="16"/>
                <w:szCs w:val="16"/>
              </w:rPr>
              <w:t>Vnútorný predpis FiF UK č. 5/2020:</w:t>
            </w:r>
          </w:p>
          <w:p w14:paraId="7904FFDA" w14:textId="084A08D1" w:rsidR="009B1D2F" w:rsidRPr="0003424C" w:rsidRDefault="00785169" w:rsidP="00CB7D6A">
            <w:pPr>
              <w:spacing w:line="216" w:lineRule="auto"/>
              <w:contextualSpacing/>
              <w:rPr>
                <w:rFonts w:cstheme="minorHAnsi"/>
                <w:i/>
                <w:sz w:val="16"/>
                <w:szCs w:val="16"/>
                <w:lang w:eastAsia="sk-SK"/>
              </w:rPr>
            </w:pPr>
            <w:hyperlink r:id="rId96">
              <w:r w:rsidR="00B415FD" w:rsidRPr="0003424C">
                <w:rPr>
                  <w:rStyle w:val="Hypertextovprepojenie"/>
                  <w:rFonts w:ascii="Calibri" w:eastAsia="Calibri" w:hAnsi="Calibri" w:cs="Calibri"/>
                  <w:i/>
                  <w:iCs/>
                  <w:color w:val="auto"/>
                  <w:sz w:val="16"/>
                  <w:szCs w:val="16"/>
                  <w:u w:val="none"/>
                </w:rPr>
                <w:t>https://fphil.uniba.sk/fileadmin/fif/o_fakulte/dokumenty_vnutorne_predpisy/vnutorne_predpisy/vp_5_2020.pdf</w:t>
              </w:r>
            </w:hyperlink>
          </w:p>
        </w:tc>
      </w:tr>
    </w:tbl>
    <w:p w14:paraId="350F877D" w14:textId="77777777" w:rsidR="009E04DB" w:rsidRPr="00CF2FCE" w:rsidRDefault="009E04DB" w:rsidP="00CB7D6A">
      <w:pPr>
        <w:pStyle w:val="Default"/>
        <w:spacing w:line="216" w:lineRule="auto"/>
        <w:contextualSpacing/>
        <w:rPr>
          <w:rFonts w:asciiTheme="minorHAnsi" w:hAnsiTheme="minorHAnsi" w:cstheme="minorHAnsi"/>
          <w:sz w:val="18"/>
          <w:szCs w:val="18"/>
        </w:rPr>
      </w:pPr>
    </w:p>
    <w:p w14:paraId="23901A8B" w14:textId="27F2B4BE" w:rsidR="00E82D04" w:rsidRPr="00CF2FCE" w:rsidRDefault="002003EC" w:rsidP="00CB7D6A">
      <w:pPr>
        <w:spacing w:after="0" w:line="216" w:lineRule="auto"/>
        <w:jc w:val="both"/>
        <w:rPr>
          <w:rFonts w:cstheme="minorHAnsi"/>
          <w:sz w:val="18"/>
          <w:szCs w:val="18"/>
        </w:rPr>
      </w:pPr>
      <w:r w:rsidRPr="00CF2FCE">
        <w:rPr>
          <w:rFonts w:cstheme="minorHAnsi"/>
          <w:b/>
          <w:bCs/>
          <w:sz w:val="18"/>
          <w:szCs w:val="18"/>
        </w:rPr>
        <w:t>SP 4.10</w:t>
      </w:r>
      <w:r w:rsidR="00590F44" w:rsidRPr="00CF2FCE">
        <w:rPr>
          <w:rFonts w:cstheme="minorHAnsi"/>
          <w:b/>
          <w:bCs/>
          <w:sz w:val="18"/>
          <w:szCs w:val="18"/>
        </w:rPr>
        <w:t>.</w:t>
      </w:r>
      <w:r w:rsidR="00405D63">
        <w:rPr>
          <w:rFonts w:cstheme="minorHAnsi"/>
          <w:b/>
          <w:bCs/>
          <w:sz w:val="18"/>
          <w:szCs w:val="18"/>
        </w:rPr>
        <w:t xml:space="preserve"> </w:t>
      </w:r>
      <w:r w:rsidR="00E82D04" w:rsidRPr="00CF2FCE">
        <w:rPr>
          <w:rFonts w:cstheme="minorHAnsi"/>
          <w:sz w:val="18"/>
          <w:szCs w:val="18"/>
        </w:rPr>
        <w:t xml:space="preserve">Študenti majú možnosť využiť </w:t>
      </w:r>
      <w:r w:rsidR="00E82D04" w:rsidRPr="0016043F">
        <w:rPr>
          <w:rFonts w:cstheme="minorHAnsi"/>
          <w:sz w:val="18"/>
          <w:szCs w:val="18"/>
        </w:rPr>
        <w:t>prostriedky nápravy voči výsledkom svojho hodnotenia</w:t>
      </w:r>
      <w:r w:rsidR="00E82D04" w:rsidRPr="00CF2FCE">
        <w:rPr>
          <w:rFonts w:cstheme="minorHAnsi"/>
          <w:sz w:val="18"/>
          <w:szCs w:val="18"/>
        </w:rPr>
        <w:t xml:space="preserve">, pričom je zaručené spravodlivé zaobchádzanie so žiadateľmi o nápravu. </w:t>
      </w:r>
    </w:p>
    <w:tbl>
      <w:tblPr>
        <w:tblStyle w:val="Tabukasmriekou3"/>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9B1D2F" w:rsidRPr="00CF2FCE" w14:paraId="1382DBD4" w14:textId="77777777" w:rsidTr="00405D63">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36674645" w14:textId="77777777" w:rsidR="009B1D2F" w:rsidRPr="00CF2FCE" w:rsidRDefault="009B1D2F" w:rsidP="00CB7D6A">
            <w:pPr>
              <w:spacing w:line="216" w:lineRule="auto"/>
              <w:contextualSpacing/>
              <w:rPr>
                <w:rFonts w:cstheme="minorHAnsi"/>
                <w:b w:val="0"/>
                <w:bCs w:val="0"/>
                <w:i/>
                <w:iCs/>
                <w:color w:val="808080" w:themeColor="background1" w:themeShade="80"/>
                <w:sz w:val="16"/>
                <w:szCs w:val="16"/>
              </w:rPr>
            </w:pPr>
            <w:r w:rsidRPr="00CF2FCE">
              <w:rPr>
                <w:rFonts w:cstheme="minorHAnsi"/>
                <w:b w:val="0"/>
                <w:bCs w:val="0"/>
                <w:i/>
                <w:iCs/>
                <w:color w:val="808080" w:themeColor="background1" w:themeShade="80"/>
                <w:sz w:val="16"/>
                <w:szCs w:val="16"/>
              </w:rPr>
              <w:t>Samohodnotenie plnenia</w:t>
            </w:r>
          </w:p>
        </w:tc>
        <w:tc>
          <w:tcPr>
            <w:tcW w:w="2696" w:type="dxa"/>
            <w:tcBorders>
              <w:top w:val="none" w:sz="0" w:space="0" w:color="auto"/>
              <w:left w:val="none" w:sz="0" w:space="0" w:color="auto"/>
              <w:right w:val="none" w:sz="0" w:space="0" w:color="auto"/>
            </w:tcBorders>
          </w:tcPr>
          <w:p w14:paraId="32FF9EFB" w14:textId="77777777" w:rsidR="009B1D2F" w:rsidRPr="00CF2FCE" w:rsidRDefault="009B1D2F" w:rsidP="00CB7D6A">
            <w:pPr>
              <w:spacing w:line="216" w:lineRule="auto"/>
              <w:contextualSpacing/>
              <w:rPr>
                <w:rFonts w:cstheme="minorHAnsi"/>
                <w:b w:val="0"/>
                <w:bCs w:val="0"/>
                <w:i/>
                <w:iCs/>
                <w:color w:val="808080" w:themeColor="background1" w:themeShade="80"/>
                <w:sz w:val="16"/>
                <w:szCs w:val="16"/>
              </w:rPr>
            </w:pPr>
            <w:r w:rsidRPr="00CF2FCE">
              <w:rPr>
                <w:rFonts w:cstheme="minorHAnsi"/>
                <w:b w:val="0"/>
                <w:bCs w:val="0"/>
                <w:i/>
                <w:iCs/>
                <w:color w:val="808080" w:themeColor="background1" w:themeShade="80"/>
                <w:sz w:val="16"/>
                <w:szCs w:val="16"/>
                <w:lang w:eastAsia="sk-SK"/>
              </w:rPr>
              <w:t>Odkazy na dôkazy</w:t>
            </w:r>
          </w:p>
        </w:tc>
      </w:tr>
      <w:tr w:rsidR="009B1D2F" w:rsidRPr="00CF2FCE" w14:paraId="4182CD0E" w14:textId="77777777" w:rsidTr="00405D63">
        <w:trPr>
          <w:trHeight w:val="529"/>
        </w:trPr>
        <w:tc>
          <w:tcPr>
            <w:tcW w:w="7085" w:type="dxa"/>
          </w:tcPr>
          <w:p w14:paraId="623E304F" w14:textId="77777777" w:rsidR="00961697" w:rsidRDefault="00010A35" w:rsidP="00CB7D6A">
            <w:pPr>
              <w:spacing w:line="216" w:lineRule="auto"/>
              <w:contextualSpacing/>
              <w:rPr>
                <w:rFonts w:ascii="Calibri" w:eastAsia="Calibri" w:hAnsi="Calibri" w:cs="Calibri"/>
                <w:i/>
                <w:iCs/>
                <w:color w:val="000000" w:themeColor="text1"/>
                <w:sz w:val="18"/>
                <w:szCs w:val="18"/>
              </w:rPr>
            </w:pPr>
            <w:bookmarkStart w:id="5" w:name="_Hlk62304306"/>
            <w:r w:rsidRPr="09DBE2A6">
              <w:rPr>
                <w:rFonts w:ascii="Calibri" w:eastAsia="Calibri" w:hAnsi="Calibri" w:cs="Calibri"/>
                <w:i/>
                <w:iCs/>
                <w:color w:val="000000" w:themeColor="text1"/>
                <w:sz w:val="18"/>
                <w:szCs w:val="18"/>
              </w:rPr>
              <w:t xml:space="preserve">Pravidlá a postupy na fakulte zabezpečujú, že študenti všetkých študijných programov majú nielen právo byť informovaní o hodnotení skúšky, o chybách a správnom riešení (Vnútorný predpis </w:t>
            </w:r>
            <w:r>
              <w:rPr>
                <w:rFonts w:ascii="Calibri" w:eastAsia="Calibri" w:hAnsi="Calibri" w:cs="Calibri"/>
                <w:i/>
                <w:iCs/>
                <w:color w:val="000000" w:themeColor="text1"/>
                <w:sz w:val="18"/>
                <w:szCs w:val="18"/>
              </w:rPr>
              <w:t xml:space="preserve">FiF UK </w:t>
            </w:r>
            <w:r w:rsidRPr="09DBE2A6">
              <w:rPr>
                <w:rFonts w:ascii="Calibri" w:eastAsia="Calibri" w:hAnsi="Calibri" w:cs="Calibri"/>
                <w:i/>
                <w:iCs/>
                <w:color w:val="000000" w:themeColor="text1"/>
                <w:sz w:val="18"/>
                <w:szCs w:val="18"/>
              </w:rPr>
              <w:t xml:space="preserve">č. 5/2020, čl. 12, ods. 13), ale tiež </w:t>
            </w:r>
            <w:r w:rsidRPr="0016043F">
              <w:rPr>
                <w:rFonts w:ascii="Calibri" w:eastAsia="Calibri" w:hAnsi="Calibri" w:cs="Calibri"/>
                <w:i/>
                <w:iCs/>
                <w:color w:val="000000" w:themeColor="text1"/>
                <w:sz w:val="18"/>
                <w:szCs w:val="18"/>
              </w:rPr>
              <w:t>využiť prostriedky nápravy</w:t>
            </w:r>
            <w:r w:rsidRPr="09DBE2A6">
              <w:rPr>
                <w:rFonts w:ascii="Calibri" w:eastAsia="Calibri" w:hAnsi="Calibri" w:cs="Calibri"/>
                <w:i/>
                <w:iCs/>
                <w:color w:val="000000" w:themeColor="text1"/>
                <w:sz w:val="18"/>
                <w:szCs w:val="18"/>
              </w:rPr>
              <w:t xml:space="preserve"> voči výsledkom svojho hodnotenia. </w:t>
            </w:r>
          </w:p>
          <w:p w14:paraId="5CFD6490" w14:textId="06D0373F" w:rsidR="00010A35" w:rsidRPr="001E065C" w:rsidRDefault="00010A35" w:rsidP="00CB7D6A">
            <w:pPr>
              <w:spacing w:line="216" w:lineRule="auto"/>
              <w:contextualSpacing/>
            </w:pPr>
            <w:r w:rsidRPr="09DBE2A6">
              <w:rPr>
                <w:rFonts w:ascii="Calibri" w:eastAsia="Calibri" w:hAnsi="Calibri" w:cs="Calibri"/>
                <w:i/>
                <w:iCs/>
                <w:color w:val="000000" w:themeColor="text1"/>
                <w:sz w:val="18"/>
                <w:szCs w:val="18"/>
              </w:rPr>
              <w:t xml:space="preserve">Študenti študijného programu budú môcť využiť možnosti dvoch opravných termínov skúšky pri prvom zápise predmetu a jedného opravného termínu pri opakovanom zápise predmetu (Vnútorný predpis </w:t>
            </w:r>
            <w:r>
              <w:rPr>
                <w:rFonts w:ascii="Calibri" w:eastAsia="Calibri" w:hAnsi="Calibri" w:cs="Calibri"/>
                <w:i/>
                <w:iCs/>
                <w:color w:val="000000" w:themeColor="text1"/>
                <w:sz w:val="18"/>
                <w:szCs w:val="18"/>
              </w:rPr>
              <w:t xml:space="preserve">FiF UK </w:t>
            </w:r>
            <w:r w:rsidRPr="09DBE2A6">
              <w:rPr>
                <w:rFonts w:ascii="Calibri" w:eastAsia="Calibri" w:hAnsi="Calibri" w:cs="Calibri"/>
                <w:i/>
                <w:iCs/>
                <w:color w:val="000000" w:themeColor="text1"/>
                <w:sz w:val="18"/>
                <w:szCs w:val="18"/>
              </w:rPr>
              <w:t xml:space="preserve">č. 5/2020, čl. 12, ods. 9). V prípade pochybností o transparentnosti a spravodlivosti udeleného hodnotenia bude mať študent možnosť odvolať sa na fakultnú politiku neprijatia hodnotenia alebo komisionálnu formu skúšania (Vnútorný predpis </w:t>
            </w:r>
            <w:r>
              <w:rPr>
                <w:rFonts w:ascii="Calibri" w:eastAsia="Calibri" w:hAnsi="Calibri" w:cs="Calibri"/>
                <w:i/>
                <w:iCs/>
                <w:color w:val="000000" w:themeColor="text1"/>
                <w:sz w:val="18"/>
                <w:szCs w:val="18"/>
              </w:rPr>
              <w:t xml:space="preserve">FiF UK </w:t>
            </w:r>
            <w:r w:rsidRPr="09DBE2A6">
              <w:rPr>
                <w:rFonts w:ascii="Calibri" w:eastAsia="Calibri" w:hAnsi="Calibri" w:cs="Calibri"/>
                <w:i/>
                <w:iCs/>
                <w:color w:val="000000" w:themeColor="text1"/>
                <w:sz w:val="18"/>
                <w:szCs w:val="18"/>
              </w:rPr>
              <w:t xml:space="preserve">č. 5/2020, čl. 12, ods. 10; príl. 2 , čl. 2, ods. 4). Neprijatie hodnotenia oznámi študent vyučujúcemu bezprostredne po zverejnení hodnotenia poslednej časti skúšky. Ak sa skúška bude konať písomnou formou, neprijatie hodnotenia oznámi študent vyučujúcemu písomnou </w:t>
            </w:r>
            <w:r w:rsidRPr="09DBE2A6">
              <w:rPr>
                <w:rFonts w:ascii="Calibri" w:eastAsia="Calibri" w:hAnsi="Calibri" w:cs="Calibri"/>
                <w:i/>
                <w:iCs/>
                <w:color w:val="000000" w:themeColor="text1"/>
                <w:sz w:val="18"/>
                <w:szCs w:val="18"/>
              </w:rPr>
              <w:lastRenderedPageBreak/>
              <w:t xml:space="preserve">formou prostredníctvom elektronickej pošty najneskôr do 48 hodín od zverejnenia výsledkov písomnej časti skúšky. </w:t>
            </w:r>
            <w:r w:rsidRPr="09DBE2A6">
              <w:rPr>
                <w:rFonts w:ascii="Calibri" w:eastAsia="Calibri" w:hAnsi="Calibri" w:cs="Calibri"/>
                <w:i/>
                <w:iCs/>
                <w:sz w:val="18"/>
                <w:szCs w:val="18"/>
              </w:rPr>
              <w:t>Študent bude mať právo aj na komisionálnu formu hodnotenia pred najmenej trojčlennou skúšobnou komisiou, ktorú vymenuje dekan (</w:t>
            </w:r>
            <w:r w:rsidRPr="09DBE2A6">
              <w:rPr>
                <w:rFonts w:ascii="Calibri" w:eastAsia="Calibri" w:hAnsi="Calibri" w:cs="Calibri"/>
                <w:i/>
                <w:iCs/>
                <w:color w:val="000000" w:themeColor="text1"/>
                <w:sz w:val="18"/>
                <w:szCs w:val="18"/>
              </w:rPr>
              <w:t xml:space="preserve">Vnútorný predpis </w:t>
            </w:r>
            <w:r>
              <w:rPr>
                <w:rFonts w:ascii="Calibri" w:eastAsia="Calibri" w:hAnsi="Calibri" w:cs="Calibri"/>
                <w:i/>
                <w:iCs/>
                <w:color w:val="000000" w:themeColor="text1"/>
                <w:sz w:val="18"/>
                <w:szCs w:val="18"/>
              </w:rPr>
              <w:t xml:space="preserve">FiF UK </w:t>
            </w:r>
            <w:r w:rsidRPr="09DBE2A6">
              <w:rPr>
                <w:rFonts w:ascii="Calibri" w:eastAsia="Calibri" w:hAnsi="Calibri" w:cs="Calibri"/>
                <w:i/>
                <w:iCs/>
                <w:color w:val="000000" w:themeColor="text1"/>
                <w:sz w:val="18"/>
                <w:szCs w:val="18"/>
              </w:rPr>
              <w:t xml:space="preserve">č. 5/2020, čl. 12, ods. 12). </w:t>
            </w:r>
          </w:p>
          <w:p w14:paraId="0007CE85" w14:textId="67A17A36" w:rsidR="00010A35" w:rsidRPr="001E065C" w:rsidRDefault="00010A35" w:rsidP="00CB7D6A">
            <w:pPr>
              <w:spacing w:line="216" w:lineRule="auto"/>
              <w:contextualSpacing/>
            </w:pPr>
            <w:r w:rsidRPr="09DBE2A6">
              <w:rPr>
                <w:rFonts w:ascii="Calibri" w:eastAsia="Calibri" w:hAnsi="Calibri" w:cs="Calibri"/>
                <w:i/>
                <w:iCs/>
                <w:color w:val="000000" w:themeColor="text1"/>
                <w:sz w:val="18"/>
                <w:szCs w:val="18"/>
              </w:rPr>
              <w:t xml:space="preserve">Vo vnútornom systéme fakulty (Vnútorný predpis </w:t>
            </w:r>
            <w:r>
              <w:rPr>
                <w:rFonts w:ascii="Calibri" w:eastAsia="Calibri" w:hAnsi="Calibri" w:cs="Calibri"/>
                <w:i/>
                <w:iCs/>
                <w:color w:val="000000" w:themeColor="text1"/>
                <w:sz w:val="18"/>
                <w:szCs w:val="18"/>
              </w:rPr>
              <w:t xml:space="preserve">FiF UK č. </w:t>
            </w:r>
            <w:r w:rsidRPr="09DBE2A6">
              <w:rPr>
                <w:rFonts w:ascii="Calibri" w:eastAsia="Calibri" w:hAnsi="Calibri" w:cs="Calibri"/>
                <w:i/>
                <w:iCs/>
                <w:color w:val="000000" w:themeColor="text1"/>
                <w:sz w:val="18"/>
                <w:szCs w:val="18"/>
              </w:rPr>
              <w:t xml:space="preserve">5/2020, čl. 11, ods. 1) je garantované aj </w:t>
            </w:r>
            <w:r w:rsidRPr="0016043F">
              <w:rPr>
                <w:rFonts w:ascii="Calibri" w:eastAsia="Calibri" w:hAnsi="Calibri" w:cs="Calibri"/>
                <w:i/>
                <w:iCs/>
                <w:color w:val="000000" w:themeColor="text1"/>
                <w:sz w:val="18"/>
                <w:szCs w:val="18"/>
              </w:rPr>
              <w:t>riešenie sporných otázok hodnotenia</w:t>
            </w:r>
            <w:r w:rsidRPr="09DBE2A6">
              <w:rPr>
                <w:rFonts w:ascii="Calibri" w:eastAsia="Calibri" w:hAnsi="Calibri" w:cs="Calibri"/>
                <w:i/>
                <w:iCs/>
                <w:color w:val="000000" w:themeColor="text1"/>
                <w:sz w:val="18"/>
                <w:szCs w:val="18"/>
              </w:rPr>
              <w:t xml:space="preserve">. V takých prípadoch bude rozhodovať </w:t>
            </w:r>
            <w:r>
              <w:rPr>
                <w:rFonts w:ascii="Calibri" w:eastAsia="Calibri" w:hAnsi="Calibri" w:cs="Calibri"/>
                <w:i/>
                <w:iCs/>
                <w:color w:val="000000" w:themeColor="text1"/>
                <w:sz w:val="18"/>
                <w:szCs w:val="18"/>
              </w:rPr>
              <w:t>hlavná zodpovedná osoba</w:t>
            </w:r>
            <w:r w:rsidRPr="09DBE2A6">
              <w:rPr>
                <w:rFonts w:ascii="Calibri" w:eastAsia="Calibri" w:hAnsi="Calibri" w:cs="Calibri"/>
                <w:i/>
                <w:iCs/>
                <w:color w:val="000000" w:themeColor="text1"/>
                <w:sz w:val="18"/>
                <w:szCs w:val="18"/>
              </w:rPr>
              <w:t xml:space="preserve">. Ak je vyučujúci zároveň </w:t>
            </w:r>
            <w:r>
              <w:rPr>
                <w:rFonts w:ascii="Calibri" w:eastAsia="Calibri" w:hAnsi="Calibri" w:cs="Calibri"/>
                <w:i/>
                <w:iCs/>
                <w:color w:val="000000" w:themeColor="text1"/>
                <w:sz w:val="18"/>
                <w:szCs w:val="18"/>
              </w:rPr>
              <w:t>hlavnou zodpovednou osobou</w:t>
            </w:r>
            <w:r w:rsidRPr="09DBE2A6">
              <w:rPr>
                <w:rFonts w:ascii="Calibri" w:eastAsia="Calibri" w:hAnsi="Calibri" w:cs="Calibri"/>
                <w:i/>
                <w:iCs/>
                <w:color w:val="000000" w:themeColor="text1"/>
                <w:sz w:val="18"/>
                <w:szCs w:val="18"/>
              </w:rPr>
              <w:t xml:space="preserve">, rozhoduje vedúci pracoviska, ktoré výučbu daného predmetu zabezpečuje. Ak je vedúci katedry zároveň </w:t>
            </w:r>
            <w:r>
              <w:rPr>
                <w:rFonts w:ascii="Calibri" w:eastAsia="Calibri" w:hAnsi="Calibri" w:cs="Calibri"/>
                <w:i/>
                <w:iCs/>
                <w:color w:val="000000" w:themeColor="text1"/>
                <w:sz w:val="18"/>
                <w:szCs w:val="18"/>
              </w:rPr>
              <w:t>hlavnou zodpovednou osobou</w:t>
            </w:r>
            <w:r w:rsidRPr="09DBE2A6">
              <w:rPr>
                <w:rFonts w:ascii="Calibri" w:eastAsia="Calibri" w:hAnsi="Calibri" w:cs="Calibri"/>
                <w:i/>
                <w:iCs/>
                <w:color w:val="000000" w:themeColor="text1"/>
                <w:sz w:val="18"/>
                <w:szCs w:val="18"/>
              </w:rPr>
              <w:t xml:space="preserve"> a vyučujúcim predmetu, rozhodujú vysokoškolskí učitelia zabezpečujúci výučbu profilových predmetov študijného programu. Na základe znenia štatútu FiF</w:t>
            </w:r>
            <w:r>
              <w:rPr>
                <w:rFonts w:ascii="Calibri" w:eastAsia="Calibri" w:hAnsi="Calibri" w:cs="Calibri"/>
                <w:i/>
                <w:iCs/>
                <w:color w:val="000000" w:themeColor="text1"/>
                <w:sz w:val="18"/>
                <w:szCs w:val="18"/>
              </w:rPr>
              <w:t xml:space="preserve"> </w:t>
            </w:r>
            <w:r w:rsidRPr="09DBE2A6">
              <w:rPr>
                <w:rFonts w:ascii="Calibri" w:eastAsia="Calibri" w:hAnsi="Calibri" w:cs="Calibri"/>
                <w:i/>
                <w:iCs/>
                <w:color w:val="000000" w:themeColor="text1"/>
                <w:sz w:val="18"/>
                <w:szCs w:val="18"/>
              </w:rPr>
              <w:t>UK (Vnútorný predpis</w:t>
            </w:r>
            <w:r>
              <w:rPr>
                <w:rFonts w:ascii="Calibri" w:eastAsia="Calibri" w:hAnsi="Calibri" w:cs="Calibri"/>
                <w:i/>
                <w:iCs/>
                <w:color w:val="000000" w:themeColor="text1"/>
                <w:sz w:val="18"/>
                <w:szCs w:val="18"/>
              </w:rPr>
              <w:t xml:space="preserve"> FiF UK </w:t>
            </w:r>
            <w:r w:rsidRPr="09DBE2A6">
              <w:rPr>
                <w:rFonts w:ascii="Calibri" w:eastAsia="Calibri" w:hAnsi="Calibri" w:cs="Calibri"/>
                <w:i/>
                <w:iCs/>
                <w:color w:val="000000" w:themeColor="text1"/>
                <w:sz w:val="18"/>
                <w:szCs w:val="18"/>
              </w:rPr>
              <w:t>č. 1/2015, čl. 54) budú mať študenti študijného programu právo</w:t>
            </w:r>
            <w:r w:rsidR="0016043F">
              <w:rPr>
                <w:rFonts w:ascii="Calibri" w:eastAsia="Calibri" w:hAnsi="Calibri" w:cs="Calibri"/>
                <w:i/>
                <w:iCs/>
                <w:color w:val="000000" w:themeColor="text1"/>
                <w:sz w:val="18"/>
                <w:szCs w:val="18"/>
              </w:rPr>
              <w:t>:</w:t>
            </w:r>
            <w:r w:rsidRPr="09DBE2A6">
              <w:rPr>
                <w:rFonts w:ascii="Calibri" w:eastAsia="Calibri" w:hAnsi="Calibri" w:cs="Calibri"/>
                <w:i/>
                <w:iCs/>
                <w:color w:val="000000" w:themeColor="text1"/>
                <w:sz w:val="18"/>
                <w:szCs w:val="18"/>
              </w:rPr>
              <w:t xml:space="preserve"> </w:t>
            </w:r>
          </w:p>
          <w:p w14:paraId="468A6E80" w14:textId="77777777" w:rsidR="00010A35" w:rsidRPr="001E065C" w:rsidRDefault="00010A35" w:rsidP="00CB7D6A">
            <w:pPr>
              <w:pStyle w:val="Odsekzoznamu"/>
              <w:numPr>
                <w:ilvl w:val="0"/>
                <w:numId w:val="26"/>
              </w:numPr>
              <w:spacing w:line="216" w:lineRule="auto"/>
              <w:ind w:left="284" w:hanging="284"/>
              <w:rPr>
                <w:rFonts w:eastAsiaTheme="minorEastAsia"/>
                <w:i/>
                <w:iCs/>
                <w:color w:val="000000" w:themeColor="text1"/>
                <w:sz w:val="18"/>
                <w:szCs w:val="18"/>
              </w:rPr>
            </w:pPr>
            <w:r w:rsidRPr="09DBE2A6">
              <w:rPr>
                <w:rFonts w:ascii="Calibri" w:eastAsia="Calibri" w:hAnsi="Calibri" w:cs="Calibri"/>
                <w:i/>
                <w:iCs/>
                <w:color w:val="000000" w:themeColor="text1"/>
                <w:sz w:val="18"/>
                <w:szCs w:val="18"/>
              </w:rPr>
              <w:t>na konzultovanie formy a metódy vyučovania a hodnotenia daného predmetu s pedagógom, ako aj stanovené podmienky, ktoré musia študenti splniť, aby boli hodnotení určitým klasifikačným stupňom,</w:t>
            </w:r>
          </w:p>
          <w:p w14:paraId="47BE0875" w14:textId="77777777" w:rsidR="00010A35" w:rsidRPr="001E065C" w:rsidRDefault="00010A35" w:rsidP="00CB7D6A">
            <w:pPr>
              <w:pStyle w:val="Odsekzoznamu"/>
              <w:numPr>
                <w:ilvl w:val="0"/>
                <w:numId w:val="26"/>
              </w:numPr>
              <w:spacing w:line="216" w:lineRule="auto"/>
              <w:ind w:left="284" w:hanging="284"/>
              <w:rPr>
                <w:rFonts w:eastAsiaTheme="minorEastAsia"/>
                <w:i/>
                <w:iCs/>
                <w:color w:val="000000" w:themeColor="text1"/>
                <w:sz w:val="18"/>
                <w:szCs w:val="18"/>
              </w:rPr>
            </w:pPr>
            <w:r w:rsidRPr="09DBE2A6">
              <w:rPr>
                <w:rFonts w:ascii="Calibri" w:eastAsia="Calibri" w:hAnsi="Calibri" w:cs="Calibri"/>
                <w:i/>
                <w:iCs/>
                <w:color w:val="000000" w:themeColor="text1"/>
                <w:sz w:val="18"/>
                <w:szCs w:val="18"/>
              </w:rPr>
              <w:t>v prípade porušenia práv obrátiť sa na príslušných vedúcich katedier alebo na prodekana pre pedagogickú činnosť alebo na príslušné akademické orgány so žiadosťou o nápravu;</w:t>
            </w:r>
          </w:p>
          <w:p w14:paraId="60573D74" w14:textId="77777777" w:rsidR="00010A35" w:rsidRPr="001E065C" w:rsidRDefault="00010A35" w:rsidP="00CB7D6A">
            <w:pPr>
              <w:numPr>
                <w:ilvl w:val="0"/>
                <w:numId w:val="26"/>
              </w:numPr>
              <w:spacing w:line="216" w:lineRule="auto"/>
              <w:ind w:left="284" w:hanging="284"/>
              <w:contextualSpacing/>
              <w:rPr>
                <w:rFonts w:eastAsiaTheme="minorEastAsia"/>
                <w:i/>
                <w:iCs/>
                <w:color w:val="000000" w:themeColor="text1"/>
                <w:sz w:val="18"/>
                <w:szCs w:val="18"/>
              </w:rPr>
            </w:pPr>
            <w:r w:rsidRPr="09DBE2A6">
              <w:rPr>
                <w:rFonts w:ascii="Calibri" w:eastAsia="Calibri" w:hAnsi="Calibri" w:cs="Calibri"/>
                <w:i/>
                <w:iCs/>
                <w:color w:val="000000" w:themeColor="text1"/>
                <w:sz w:val="18"/>
                <w:szCs w:val="18"/>
              </w:rPr>
              <w:t xml:space="preserve">na podanie sťažnosti dekanovi a jej vybavenie; </w:t>
            </w:r>
            <w:r>
              <w:tab/>
            </w:r>
          </w:p>
          <w:p w14:paraId="33953979" w14:textId="0DDD79E3" w:rsidR="009B1D2F" w:rsidRPr="00010A35" w:rsidRDefault="00010A35" w:rsidP="00CB7D6A">
            <w:pPr>
              <w:pStyle w:val="Odsekzoznamu"/>
              <w:numPr>
                <w:ilvl w:val="0"/>
                <w:numId w:val="26"/>
              </w:numPr>
              <w:spacing w:line="216" w:lineRule="auto"/>
              <w:ind w:left="284" w:hanging="284"/>
              <w:rPr>
                <w:rFonts w:cstheme="minorHAnsi"/>
                <w:bCs/>
                <w:i/>
                <w:iCs/>
                <w:color w:val="7F7F7F" w:themeColor="text1" w:themeTint="80"/>
                <w:sz w:val="16"/>
                <w:szCs w:val="16"/>
                <w:lang w:eastAsia="sk-SK"/>
              </w:rPr>
            </w:pPr>
            <w:r w:rsidRPr="00010A35">
              <w:rPr>
                <w:rFonts w:ascii="Calibri" w:eastAsia="Calibri" w:hAnsi="Calibri" w:cs="Calibri"/>
                <w:i/>
                <w:iCs/>
                <w:color w:val="000000" w:themeColor="text1"/>
                <w:sz w:val="18"/>
                <w:szCs w:val="18"/>
              </w:rPr>
              <w:t>na preskúmanie rozhodnutia dekana o vylúčení zo štúdia</w:t>
            </w:r>
            <w:bookmarkEnd w:id="5"/>
            <w:r w:rsidRPr="00010A35">
              <w:rPr>
                <w:rFonts w:ascii="Calibri" w:eastAsia="Calibri" w:hAnsi="Calibri" w:cs="Calibri"/>
                <w:i/>
                <w:iCs/>
                <w:color w:val="000000" w:themeColor="text1"/>
                <w:sz w:val="18"/>
                <w:szCs w:val="18"/>
              </w:rPr>
              <w:t>.</w:t>
            </w:r>
          </w:p>
        </w:tc>
        <w:tc>
          <w:tcPr>
            <w:tcW w:w="2696" w:type="dxa"/>
          </w:tcPr>
          <w:p w14:paraId="5BE8CB52" w14:textId="1C8055D1" w:rsidR="00010A35" w:rsidRPr="0003424C" w:rsidRDefault="00010A35" w:rsidP="00CB7D6A">
            <w:pPr>
              <w:spacing w:line="216" w:lineRule="auto"/>
              <w:contextualSpacing/>
              <w:rPr>
                <w:i/>
              </w:rPr>
            </w:pPr>
            <w:r w:rsidRPr="0003424C">
              <w:rPr>
                <w:rFonts w:ascii="Calibri" w:eastAsia="Calibri" w:hAnsi="Calibri" w:cs="Calibri"/>
                <w:i/>
                <w:iCs/>
                <w:sz w:val="16"/>
                <w:szCs w:val="16"/>
              </w:rPr>
              <w:lastRenderedPageBreak/>
              <w:t>Vnútorný predpis FiF UK č. 5/2020:</w:t>
            </w:r>
          </w:p>
          <w:p w14:paraId="0CCCE9C0" w14:textId="77777777" w:rsidR="00010A35" w:rsidRPr="0003424C" w:rsidRDefault="00785169" w:rsidP="00CB7D6A">
            <w:pPr>
              <w:spacing w:line="216" w:lineRule="auto"/>
              <w:contextualSpacing/>
              <w:rPr>
                <w:i/>
              </w:rPr>
            </w:pPr>
            <w:hyperlink r:id="rId97">
              <w:r w:rsidR="00010A35" w:rsidRPr="0003424C">
                <w:rPr>
                  <w:rStyle w:val="Hypertextovprepojenie"/>
                  <w:rFonts w:ascii="Calibri" w:eastAsia="Calibri" w:hAnsi="Calibri" w:cs="Calibri"/>
                  <w:i/>
                  <w:iCs/>
                  <w:color w:val="auto"/>
                  <w:sz w:val="16"/>
                  <w:szCs w:val="16"/>
                  <w:u w:val="none"/>
                </w:rPr>
                <w:t>https://fphil.uniba.sk/fileadmin/fif/o_fakulte/dokumenty_vnutorne_predpisy/vnutorne_predpisy/vp_5_2020.pdf</w:t>
              </w:r>
            </w:hyperlink>
          </w:p>
          <w:p w14:paraId="2C301FE0" w14:textId="77777777" w:rsidR="00010A35" w:rsidRPr="0003424C" w:rsidRDefault="00010A35" w:rsidP="00CB7D6A">
            <w:pPr>
              <w:spacing w:line="216" w:lineRule="auto"/>
              <w:contextualSpacing/>
              <w:rPr>
                <w:i/>
                <w:sz w:val="16"/>
                <w:szCs w:val="16"/>
                <w:lang w:eastAsia="sk-SK"/>
              </w:rPr>
            </w:pPr>
          </w:p>
          <w:p w14:paraId="4D43A5E6" w14:textId="65D353D5" w:rsidR="00010A35" w:rsidRPr="0003424C" w:rsidRDefault="00010A35" w:rsidP="00CB7D6A">
            <w:pPr>
              <w:spacing w:line="216" w:lineRule="auto"/>
              <w:contextualSpacing/>
              <w:rPr>
                <w:i/>
              </w:rPr>
            </w:pPr>
            <w:r w:rsidRPr="0003424C">
              <w:rPr>
                <w:rFonts w:ascii="Calibri" w:eastAsia="Calibri" w:hAnsi="Calibri" w:cs="Calibri"/>
                <w:i/>
                <w:sz w:val="16"/>
                <w:szCs w:val="16"/>
              </w:rPr>
              <w:t>Vnútorný predpis FiF UK č. 1/2015:</w:t>
            </w:r>
          </w:p>
          <w:p w14:paraId="7ECAB4B0" w14:textId="77440C5C" w:rsidR="009B1D2F" w:rsidRPr="0003424C" w:rsidRDefault="00785169" w:rsidP="00CB7D6A">
            <w:pPr>
              <w:spacing w:line="216" w:lineRule="auto"/>
              <w:contextualSpacing/>
              <w:rPr>
                <w:rFonts w:cstheme="minorHAnsi"/>
                <w:i/>
                <w:sz w:val="16"/>
                <w:szCs w:val="16"/>
                <w:lang w:eastAsia="sk-SK"/>
              </w:rPr>
            </w:pPr>
            <w:hyperlink r:id="rId98">
              <w:r w:rsidR="00010A35" w:rsidRPr="0003424C">
                <w:rPr>
                  <w:rStyle w:val="Hypertextovprepojenie"/>
                  <w:rFonts w:ascii="Calibri" w:eastAsia="Calibri" w:hAnsi="Calibri" w:cs="Calibri"/>
                  <w:i/>
                  <w:color w:val="auto"/>
                  <w:sz w:val="16"/>
                  <w:szCs w:val="16"/>
                  <w:u w:val="none"/>
                </w:rPr>
                <w:t>https://fphil.uniba.sk/fileadmin/fif/o_fakulte/dokumenty_vnutorne_predpisy/vnutorne_predpisy/vp_1_2015.pdf</w:t>
              </w:r>
            </w:hyperlink>
          </w:p>
        </w:tc>
      </w:tr>
    </w:tbl>
    <w:p w14:paraId="7C740688" w14:textId="310002E7" w:rsidR="002003EC" w:rsidRDefault="002003EC" w:rsidP="00CB7D6A">
      <w:pPr>
        <w:pStyle w:val="Default"/>
        <w:spacing w:line="216" w:lineRule="auto"/>
        <w:contextualSpacing/>
        <w:rPr>
          <w:rFonts w:asciiTheme="minorHAnsi" w:hAnsiTheme="minorHAnsi" w:cstheme="minorHAnsi"/>
          <w:sz w:val="18"/>
          <w:szCs w:val="18"/>
        </w:rPr>
      </w:pPr>
    </w:p>
    <w:p w14:paraId="687C30B5" w14:textId="77777777" w:rsidR="00460CD4" w:rsidRPr="00CF2FCE" w:rsidRDefault="00460CD4" w:rsidP="00CB7D6A">
      <w:pPr>
        <w:pStyle w:val="Default"/>
        <w:spacing w:line="216" w:lineRule="auto"/>
        <w:contextualSpacing/>
        <w:rPr>
          <w:rFonts w:asciiTheme="minorHAnsi" w:hAnsiTheme="minorHAnsi" w:cstheme="minorHAnsi"/>
          <w:sz w:val="18"/>
          <w:szCs w:val="18"/>
        </w:rPr>
      </w:pPr>
    </w:p>
    <w:p w14:paraId="2AD0FCCE" w14:textId="052BF234" w:rsidR="00E82D04" w:rsidRPr="00CF2FCE" w:rsidRDefault="001F6532" w:rsidP="00CB7D6A">
      <w:pPr>
        <w:pStyle w:val="Odsekzoznamu"/>
        <w:numPr>
          <w:ilvl w:val="0"/>
          <w:numId w:val="15"/>
        </w:numPr>
        <w:spacing w:after="0" w:line="216" w:lineRule="auto"/>
        <w:ind w:left="426" w:hanging="426"/>
        <w:rPr>
          <w:rFonts w:cstheme="minorHAnsi"/>
          <w:b/>
          <w:bCs/>
          <w:sz w:val="18"/>
          <w:szCs w:val="18"/>
        </w:rPr>
      </w:pPr>
      <w:r w:rsidRPr="00CF2FCE">
        <w:rPr>
          <w:rFonts w:cstheme="minorHAnsi"/>
          <w:b/>
          <w:bCs/>
          <w:sz w:val="18"/>
          <w:szCs w:val="18"/>
        </w:rPr>
        <w:t xml:space="preserve">Samohodnotenie štandardu </w:t>
      </w:r>
      <w:r w:rsidR="00E82D04" w:rsidRPr="00CF2FCE">
        <w:rPr>
          <w:rFonts w:cstheme="minorHAnsi"/>
          <w:b/>
          <w:bCs/>
          <w:sz w:val="18"/>
          <w:szCs w:val="18"/>
        </w:rPr>
        <w:t xml:space="preserve">5 </w:t>
      </w:r>
      <w:r w:rsidR="00860E2C" w:rsidRPr="00CF2FCE">
        <w:rPr>
          <w:rFonts w:cstheme="minorHAnsi"/>
          <w:b/>
          <w:bCs/>
          <w:sz w:val="18"/>
          <w:szCs w:val="18"/>
        </w:rPr>
        <w:t>–</w:t>
      </w:r>
      <w:r w:rsidRPr="00CF2FCE">
        <w:rPr>
          <w:rFonts w:cstheme="minorHAnsi"/>
          <w:b/>
          <w:bCs/>
          <w:sz w:val="18"/>
          <w:szCs w:val="18"/>
        </w:rPr>
        <w:t xml:space="preserve"> </w:t>
      </w:r>
      <w:r w:rsidR="00E82D04" w:rsidRPr="0016043F">
        <w:rPr>
          <w:rFonts w:cstheme="minorHAnsi"/>
          <w:b/>
          <w:bCs/>
          <w:sz w:val="18"/>
          <w:szCs w:val="18"/>
        </w:rPr>
        <w:t>Prijímacie</w:t>
      </w:r>
      <w:r w:rsidR="00E82D04" w:rsidRPr="00CF2FCE">
        <w:rPr>
          <w:rFonts w:cstheme="minorHAnsi"/>
          <w:b/>
          <w:bCs/>
          <w:sz w:val="18"/>
          <w:szCs w:val="18"/>
        </w:rPr>
        <w:t xml:space="preserve"> konanie, </w:t>
      </w:r>
      <w:r w:rsidR="00E82D04" w:rsidRPr="0016043F">
        <w:rPr>
          <w:rFonts w:cstheme="minorHAnsi"/>
          <w:b/>
          <w:bCs/>
          <w:sz w:val="18"/>
          <w:szCs w:val="18"/>
        </w:rPr>
        <w:t>priebeh</w:t>
      </w:r>
      <w:r w:rsidR="00E82D04" w:rsidRPr="00CF2FCE">
        <w:rPr>
          <w:rFonts w:cstheme="minorHAnsi"/>
          <w:b/>
          <w:bCs/>
          <w:sz w:val="18"/>
          <w:szCs w:val="18"/>
        </w:rPr>
        <w:t xml:space="preserve"> štúdia, </w:t>
      </w:r>
      <w:r w:rsidR="00E82D04" w:rsidRPr="0016043F">
        <w:rPr>
          <w:rFonts w:cstheme="minorHAnsi"/>
          <w:b/>
          <w:bCs/>
          <w:sz w:val="18"/>
          <w:szCs w:val="18"/>
        </w:rPr>
        <w:t>uznávanie</w:t>
      </w:r>
      <w:r w:rsidR="00E82D04" w:rsidRPr="00CF2FCE">
        <w:rPr>
          <w:rFonts w:cstheme="minorHAnsi"/>
          <w:b/>
          <w:bCs/>
          <w:sz w:val="18"/>
          <w:szCs w:val="18"/>
        </w:rPr>
        <w:t xml:space="preserve"> vzdelania </w:t>
      </w:r>
    </w:p>
    <w:p w14:paraId="689EB721" w14:textId="77777777" w:rsidR="00325FFA" w:rsidRPr="00CF2FCE" w:rsidRDefault="00325FFA" w:rsidP="00CB7D6A">
      <w:pPr>
        <w:pStyle w:val="Odsekzoznamu"/>
        <w:spacing w:after="0" w:line="216" w:lineRule="auto"/>
        <w:ind w:left="284"/>
        <w:contextualSpacing w:val="0"/>
        <w:rPr>
          <w:rFonts w:cstheme="minorHAnsi"/>
          <w:b/>
          <w:bCs/>
          <w:sz w:val="18"/>
          <w:szCs w:val="18"/>
        </w:rPr>
      </w:pPr>
    </w:p>
    <w:p w14:paraId="60D6F0E9" w14:textId="4BB67A5E" w:rsidR="00E82D04" w:rsidRPr="00CF2FCE" w:rsidRDefault="003812DA" w:rsidP="00CB7D6A">
      <w:pPr>
        <w:spacing w:after="0" w:line="216" w:lineRule="auto"/>
        <w:jc w:val="both"/>
        <w:rPr>
          <w:rFonts w:cstheme="minorHAnsi"/>
          <w:sz w:val="18"/>
          <w:szCs w:val="18"/>
        </w:rPr>
      </w:pPr>
      <w:r w:rsidRPr="00CF2FCE">
        <w:rPr>
          <w:rFonts w:cstheme="minorHAnsi"/>
          <w:b/>
          <w:bCs/>
          <w:sz w:val="18"/>
          <w:szCs w:val="18"/>
        </w:rPr>
        <w:t xml:space="preserve">SP 5.1. </w:t>
      </w:r>
      <w:r w:rsidR="00E82D04" w:rsidRPr="00CF2FCE">
        <w:rPr>
          <w:rFonts w:cstheme="minorHAnsi"/>
          <w:sz w:val="18"/>
          <w:szCs w:val="18"/>
        </w:rPr>
        <w:t xml:space="preserve">Študijný program sa uskutočňuje podľa vopred definovaných a verejne ľahko prístupných pravidiel štúdia vo všetkých fázach študijného cyklu, ktorými sú prijímacie konanie, priebeh a hodnotenie štúdia, uznávanie vzdelania, ukončenie štúdia, udeľovanie titulu a vydávanie diplomu a ďalších dokladov o získanom vzdelaní. Zohľadňujú sa osobitosti vyplývajúce zo špecifických potrieb študentov. </w:t>
      </w:r>
    </w:p>
    <w:tbl>
      <w:tblPr>
        <w:tblStyle w:val="Tabukasmriekou3"/>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B415FD" w:rsidRPr="00CF2FCE" w14:paraId="342FC2C0" w14:textId="77777777" w:rsidTr="00405D63">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7241156C" w14:textId="77777777" w:rsidR="00B415FD" w:rsidRPr="00CF2FCE" w:rsidRDefault="00B415FD" w:rsidP="00CB7D6A">
            <w:pPr>
              <w:spacing w:line="216" w:lineRule="auto"/>
              <w:contextualSpacing/>
              <w:rPr>
                <w:rFonts w:cstheme="minorHAnsi"/>
                <w:b w:val="0"/>
                <w:bCs w:val="0"/>
                <w:i/>
                <w:iCs/>
                <w:color w:val="808080" w:themeColor="background1" w:themeShade="80"/>
                <w:sz w:val="16"/>
                <w:szCs w:val="16"/>
              </w:rPr>
            </w:pPr>
            <w:r w:rsidRPr="00CF2FCE">
              <w:rPr>
                <w:rFonts w:cstheme="minorHAnsi"/>
                <w:b w:val="0"/>
                <w:bCs w:val="0"/>
                <w:i/>
                <w:iCs/>
                <w:color w:val="808080" w:themeColor="background1" w:themeShade="80"/>
                <w:sz w:val="16"/>
                <w:szCs w:val="16"/>
              </w:rPr>
              <w:t>Samohodnotenie plnenia</w:t>
            </w:r>
          </w:p>
        </w:tc>
        <w:tc>
          <w:tcPr>
            <w:tcW w:w="2696" w:type="dxa"/>
            <w:tcBorders>
              <w:top w:val="none" w:sz="0" w:space="0" w:color="auto"/>
              <w:left w:val="none" w:sz="0" w:space="0" w:color="auto"/>
              <w:right w:val="none" w:sz="0" w:space="0" w:color="auto"/>
            </w:tcBorders>
          </w:tcPr>
          <w:p w14:paraId="45DFC25A" w14:textId="77777777" w:rsidR="00B415FD" w:rsidRPr="00CF2FCE" w:rsidRDefault="00B415FD" w:rsidP="00CB7D6A">
            <w:pPr>
              <w:spacing w:line="216" w:lineRule="auto"/>
              <w:contextualSpacing/>
              <w:rPr>
                <w:rFonts w:cstheme="minorHAnsi"/>
                <w:b w:val="0"/>
                <w:bCs w:val="0"/>
                <w:i/>
                <w:iCs/>
                <w:color w:val="808080" w:themeColor="background1" w:themeShade="80"/>
                <w:sz w:val="16"/>
                <w:szCs w:val="16"/>
              </w:rPr>
            </w:pPr>
            <w:r w:rsidRPr="00CF2FCE">
              <w:rPr>
                <w:rFonts w:cstheme="minorHAnsi"/>
                <w:b w:val="0"/>
                <w:bCs w:val="0"/>
                <w:i/>
                <w:iCs/>
                <w:color w:val="808080" w:themeColor="background1" w:themeShade="80"/>
                <w:sz w:val="16"/>
                <w:szCs w:val="16"/>
                <w:lang w:eastAsia="sk-SK"/>
              </w:rPr>
              <w:t>Odkazy na dôkazy</w:t>
            </w:r>
          </w:p>
        </w:tc>
      </w:tr>
      <w:tr w:rsidR="00B415FD" w:rsidRPr="00CF2FCE" w14:paraId="4762890D" w14:textId="77777777" w:rsidTr="00405D63">
        <w:trPr>
          <w:trHeight w:val="529"/>
        </w:trPr>
        <w:tc>
          <w:tcPr>
            <w:tcW w:w="7085" w:type="dxa"/>
          </w:tcPr>
          <w:p w14:paraId="01E1610F" w14:textId="516C447D" w:rsidR="00961697" w:rsidRDefault="004D4BFF" w:rsidP="00CB7D6A">
            <w:pPr>
              <w:spacing w:line="216" w:lineRule="auto"/>
              <w:rPr>
                <w:rFonts w:ascii="Calibri" w:eastAsia="Calibri" w:hAnsi="Calibri" w:cs="Calibri"/>
                <w:i/>
                <w:iCs/>
                <w:sz w:val="18"/>
                <w:szCs w:val="18"/>
              </w:rPr>
            </w:pPr>
            <w:r w:rsidRPr="09DBE2A6">
              <w:rPr>
                <w:rFonts w:ascii="Calibri" w:eastAsia="Calibri" w:hAnsi="Calibri" w:cs="Calibri"/>
                <w:i/>
                <w:iCs/>
                <w:sz w:val="18"/>
                <w:szCs w:val="18"/>
              </w:rPr>
              <w:t xml:space="preserve">Prijímacie </w:t>
            </w:r>
            <w:r w:rsidRPr="0016043F">
              <w:rPr>
                <w:rFonts w:ascii="Calibri" w:eastAsia="Calibri" w:hAnsi="Calibri" w:cs="Calibri"/>
                <w:i/>
                <w:iCs/>
                <w:sz w:val="18"/>
                <w:szCs w:val="18"/>
              </w:rPr>
              <w:t>konanie</w:t>
            </w:r>
            <w:r w:rsidRPr="09DBE2A6">
              <w:rPr>
                <w:rFonts w:ascii="Calibri" w:eastAsia="Calibri" w:hAnsi="Calibri" w:cs="Calibri"/>
                <w:i/>
                <w:iCs/>
                <w:sz w:val="18"/>
                <w:szCs w:val="18"/>
              </w:rPr>
              <w:t xml:space="preserve"> sa realizuje na základe </w:t>
            </w:r>
            <w:r w:rsidRPr="0016043F">
              <w:rPr>
                <w:rFonts w:ascii="Calibri" w:eastAsia="Calibri" w:hAnsi="Calibri" w:cs="Calibri"/>
                <w:i/>
                <w:iCs/>
                <w:sz w:val="18"/>
                <w:szCs w:val="18"/>
              </w:rPr>
              <w:t>Pravidiel prijímacieho konania</w:t>
            </w:r>
            <w:r w:rsidRPr="09DBE2A6">
              <w:rPr>
                <w:rFonts w:ascii="Calibri" w:eastAsia="Calibri" w:hAnsi="Calibri" w:cs="Calibri"/>
                <w:i/>
                <w:iCs/>
                <w:sz w:val="18"/>
                <w:szCs w:val="18"/>
              </w:rPr>
              <w:t xml:space="preserve">, ktoré každoročne schvaľuje </w:t>
            </w:r>
            <w:r>
              <w:rPr>
                <w:rFonts w:ascii="Calibri" w:eastAsia="Calibri" w:hAnsi="Calibri" w:cs="Calibri"/>
                <w:i/>
                <w:iCs/>
                <w:sz w:val="18"/>
                <w:szCs w:val="18"/>
              </w:rPr>
              <w:t>a</w:t>
            </w:r>
            <w:r w:rsidRPr="09DBE2A6">
              <w:rPr>
                <w:rFonts w:ascii="Calibri" w:eastAsia="Calibri" w:hAnsi="Calibri" w:cs="Calibri"/>
                <w:i/>
                <w:iCs/>
                <w:sz w:val="18"/>
                <w:szCs w:val="18"/>
              </w:rPr>
              <w:t>kademický senát fakulty a</w:t>
            </w:r>
            <w:r>
              <w:rPr>
                <w:rFonts w:ascii="Calibri" w:eastAsia="Calibri" w:hAnsi="Calibri" w:cs="Calibri"/>
                <w:i/>
                <w:iCs/>
                <w:sz w:val="18"/>
                <w:szCs w:val="18"/>
              </w:rPr>
              <w:t xml:space="preserve"> ktoré </w:t>
            </w:r>
            <w:r w:rsidRPr="09DBE2A6">
              <w:rPr>
                <w:rFonts w:ascii="Calibri" w:eastAsia="Calibri" w:hAnsi="Calibri" w:cs="Calibri"/>
                <w:i/>
                <w:iCs/>
                <w:sz w:val="18"/>
                <w:szCs w:val="18"/>
              </w:rPr>
              <w:t xml:space="preserve">sú </w:t>
            </w:r>
            <w:r w:rsidR="00961697">
              <w:rPr>
                <w:rFonts w:ascii="Calibri" w:eastAsia="Calibri" w:hAnsi="Calibri" w:cs="Calibri"/>
                <w:i/>
                <w:iCs/>
                <w:sz w:val="18"/>
                <w:szCs w:val="18"/>
              </w:rPr>
              <w:t xml:space="preserve">transparentne </w:t>
            </w:r>
            <w:r w:rsidRPr="09DBE2A6">
              <w:rPr>
                <w:rFonts w:ascii="Calibri" w:eastAsia="Calibri" w:hAnsi="Calibri" w:cs="Calibri"/>
                <w:i/>
                <w:iCs/>
                <w:sz w:val="18"/>
                <w:szCs w:val="18"/>
              </w:rPr>
              <w:t xml:space="preserve">zverejnené na webovom sídle fakulty. Pravidlá prijímacieho konania v zmysle § 57 ods. 1 zákona č. 131/2002 Z. z. o vysokých školách a o zmene </w:t>
            </w:r>
            <w:r w:rsidRPr="00961697">
              <w:rPr>
                <w:rFonts w:ascii="Calibri" w:eastAsia="Calibri" w:hAnsi="Calibri" w:cs="Calibri"/>
                <w:i/>
                <w:iCs/>
                <w:sz w:val="18"/>
                <w:szCs w:val="18"/>
              </w:rPr>
              <w:t>a doplnení niektorých zákonov stanovuj</w:t>
            </w:r>
            <w:r w:rsidR="008845FD" w:rsidRPr="00961697">
              <w:rPr>
                <w:rFonts w:ascii="Calibri" w:eastAsia="Calibri" w:hAnsi="Calibri" w:cs="Calibri"/>
                <w:i/>
                <w:iCs/>
                <w:sz w:val="18"/>
                <w:szCs w:val="18"/>
              </w:rPr>
              <w:t>ú</w:t>
            </w:r>
            <w:r w:rsidRPr="00961697">
              <w:rPr>
                <w:rFonts w:ascii="Calibri" w:eastAsia="Calibri" w:hAnsi="Calibri" w:cs="Calibri"/>
                <w:i/>
                <w:iCs/>
                <w:sz w:val="18"/>
                <w:szCs w:val="18"/>
              </w:rPr>
              <w:t xml:space="preserve"> pre prijatie na študijný program podmienku, ktor</w:t>
            </w:r>
            <w:r w:rsidR="00961697" w:rsidRPr="00961697">
              <w:rPr>
                <w:rFonts w:ascii="Calibri" w:eastAsia="Calibri" w:hAnsi="Calibri" w:cs="Calibri"/>
                <w:i/>
                <w:iCs/>
                <w:sz w:val="18"/>
                <w:szCs w:val="18"/>
              </w:rPr>
              <w:t>á</w:t>
            </w:r>
            <w:r w:rsidRPr="00961697">
              <w:rPr>
                <w:rFonts w:ascii="Calibri" w:eastAsia="Calibri" w:hAnsi="Calibri" w:cs="Calibri"/>
                <w:i/>
                <w:iCs/>
                <w:sz w:val="18"/>
                <w:szCs w:val="18"/>
              </w:rPr>
              <w:t xml:space="preserve"> umožňuje výber</w:t>
            </w:r>
            <w:r w:rsidR="00961697">
              <w:rPr>
                <w:rFonts w:ascii="Calibri" w:eastAsia="Calibri" w:hAnsi="Calibri" w:cs="Calibri"/>
                <w:i/>
                <w:iCs/>
                <w:sz w:val="18"/>
                <w:szCs w:val="18"/>
              </w:rPr>
              <w:t xml:space="preserve"> najlepších</w:t>
            </w:r>
            <w:r w:rsidRPr="00961697">
              <w:rPr>
                <w:rFonts w:ascii="Calibri" w:eastAsia="Calibri" w:hAnsi="Calibri" w:cs="Calibri"/>
                <w:i/>
                <w:iCs/>
                <w:sz w:val="18"/>
                <w:szCs w:val="18"/>
              </w:rPr>
              <w:t xml:space="preserve"> uchádzačov, ktorí prejavia najvyššiu mieru schopností na štúdium</w:t>
            </w:r>
            <w:r w:rsidR="00961697" w:rsidRPr="00961697">
              <w:rPr>
                <w:rFonts w:ascii="Calibri" w:eastAsia="Calibri" w:hAnsi="Calibri" w:cs="Calibri"/>
                <w:i/>
                <w:iCs/>
                <w:sz w:val="18"/>
                <w:szCs w:val="18"/>
              </w:rPr>
              <w:t xml:space="preserve"> (obvykle vyššie skóre v SCIO-teste)</w:t>
            </w:r>
            <w:r w:rsidRPr="00961697">
              <w:rPr>
                <w:rFonts w:ascii="Calibri" w:eastAsia="Calibri" w:hAnsi="Calibri" w:cs="Calibri"/>
                <w:i/>
                <w:iCs/>
                <w:sz w:val="18"/>
                <w:szCs w:val="18"/>
              </w:rPr>
              <w:t xml:space="preserve">. </w:t>
            </w:r>
            <w:r w:rsidR="00961697">
              <w:rPr>
                <w:rFonts w:ascii="Calibri" w:eastAsia="Calibri" w:hAnsi="Calibri" w:cs="Calibri"/>
                <w:i/>
                <w:iCs/>
                <w:sz w:val="18"/>
                <w:szCs w:val="18"/>
              </w:rPr>
              <w:t>V prípade, že je záujem o štúdium v </w:t>
            </w:r>
            <w:r w:rsidR="004668BC" w:rsidRPr="004668BC">
              <w:rPr>
                <w:rFonts w:ascii="Calibri" w:eastAsia="Calibri" w:hAnsi="Calibri" w:cs="Calibri"/>
                <w:i/>
                <w:iCs/>
                <w:sz w:val="18"/>
                <w:szCs w:val="18"/>
              </w:rPr>
              <w:t>študijn</w:t>
            </w:r>
            <w:r w:rsidR="004668BC">
              <w:rPr>
                <w:rFonts w:ascii="Calibri" w:eastAsia="Calibri" w:hAnsi="Calibri" w:cs="Calibri"/>
                <w:i/>
                <w:iCs/>
                <w:sz w:val="18"/>
                <w:szCs w:val="18"/>
              </w:rPr>
              <w:t>om</w:t>
            </w:r>
            <w:r w:rsidR="004668BC" w:rsidRPr="004668BC">
              <w:rPr>
                <w:rFonts w:ascii="Calibri" w:eastAsia="Calibri" w:hAnsi="Calibri" w:cs="Calibri"/>
                <w:i/>
                <w:iCs/>
                <w:sz w:val="18"/>
                <w:szCs w:val="18"/>
              </w:rPr>
              <w:t xml:space="preserve"> program</w:t>
            </w:r>
            <w:r w:rsidR="004668BC">
              <w:rPr>
                <w:rFonts w:ascii="Calibri" w:eastAsia="Calibri" w:hAnsi="Calibri" w:cs="Calibri"/>
                <w:i/>
                <w:iCs/>
                <w:sz w:val="18"/>
                <w:szCs w:val="18"/>
              </w:rPr>
              <w:t>e</w:t>
            </w:r>
            <w:r w:rsidR="00961697">
              <w:rPr>
                <w:rFonts w:ascii="Calibri" w:eastAsia="Calibri" w:hAnsi="Calibri" w:cs="Calibri"/>
                <w:i/>
                <w:iCs/>
                <w:sz w:val="18"/>
                <w:szCs w:val="18"/>
              </w:rPr>
              <w:t xml:space="preserve"> nižší než plánovaný počet prijatých, výber pred prijatím </w:t>
            </w:r>
            <w:r w:rsidR="00F87715">
              <w:rPr>
                <w:rFonts w:ascii="Calibri" w:eastAsia="Calibri" w:hAnsi="Calibri" w:cs="Calibri"/>
                <w:i/>
                <w:iCs/>
                <w:sz w:val="18"/>
                <w:szCs w:val="18"/>
              </w:rPr>
              <w:t xml:space="preserve">sa </w:t>
            </w:r>
            <w:r w:rsidR="00961697">
              <w:rPr>
                <w:rFonts w:ascii="Calibri" w:eastAsia="Calibri" w:hAnsi="Calibri" w:cs="Calibri"/>
                <w:i/>
                <w:iCs/>
                <w:sz w:val="18"/>
                <w:szCs w:val="18"/>
              </w:rPr>
              <w:t xml:space="preserve">nemusí konať. </w:t>
            </w:r>
          </w:p>
          <w:p w14:paraId="6C16074E" w14:textId="5EBC8905" w:rsidR="004D4BFF" w:rsidRDefault="004D4BFF" w:rsidP="00CB7D6A">
            <w:pPr>
              <w:spacing w:line="216" w:lineRule="auto"/>
            </w:pPr>
            <w:r w:rsidRPr="00961697">
              <w:rPr>
                <w:rFonts w:ascii="Calibri" w:eastAsia="Calibri" w:hAnsi="Calibri" w:cs="Calibri"/>
                <w:i/>
                <w:iCs/>
                <w:sz w:val="18"/>
                <w:szCs w:val="18"/>
              </w:rPr>
              <w:t xml:space="preserve">V súlade s Pravidlami prijímacieho konania sa </w:t>
            </w:r>
            <w:r w:rsidRPr="0016043F">
              <w:rPr>
                <w:rFonts w:ascii="Calibri" w:eastAsia="Calibri" w:hAnsi="Calibri" w:cs="Calibri"/>
                <w:i/>
                <w:iCs/>
                <w:sz w:val="18"/>
                <w:szCs w:val="18"/>
              </w:rPr>
              <w:t xml:space="preserve">uchádzačom so špecifickými </w:t>
            </w:r>
            <w:r w:rsidRPr="0016043F">
              <w:rPr>
                <w:rFonts w:ascii="Calibri" w:eastAsia="Calibri" w:hAnsi="Calibri" w:cs="Calibri"/>
                <w:i/>
                <w:iCs/>
                <w:color w:val="000000" w:themeColor="text1"/>
                <w:sz w:val="18"/>
                <w:szCs w:val="18"/>
              </w:rPr>
              <w:t>potrebami</w:t>
            </w:r>
            <w:r w:rsidRPr="09DBE2A6">
              <w:rPr>
                <w:rFonts w:ascii="Calibri" w:eastAsia="Calibri" w:hAnsi="Calibri" w:cs="Calibri"/>
                <w:i/>
                <w:iCs/>
                <w:color w:val="000000" w:themeColor="text1"/>
                <w:sz w:val="18"/>
                <w:szCs w:val="18"/>
              </w:rPr>
              <w:t xml:space="preserve"> na ich písomnú žiadosť umožní osobitný spôsob vykonania prijímacej skúšky s prihliadnutím na ich špecifické potreby v súčinnosti s Centrom podpory pre študentov so špecifickými potrebami UK.</w:t>
            </w:r>
            <w:r w:rsidRPr="09DBE2A6">
              <w:rPr>
                <w:rFonts w:ascii="Calibri" w:eastAsia="Calibri" w:hAnsi="Calibri" w:cs="Calibri"/>
                <w:i/>
                <w:iCs/>
                <w:sz w:val="18"/>
                <w:szCs w:val="18"/>
              </w:rPr>
              <w:t xml:space="preserve"> </w:t>
            </w:r>
          </w:p>
          <w:p w14:paraId="6A119D4B" w14:textId="77777777" w:rsidR="0016043F" w:rsidRDefault="0016043F" w:rsidP="00CB7D6A">
            <w:pPr>
              <w:spacing w:line="216" w:lineRule="auto"/>
              <w:rPr>
                <w:rFonts w:ascii="Calibri" w:eastAsia="Calibri" w:hAnsi="Calibri" w:cs="Calibri"/>
                <w:i/>
                <w:iCs/>
                <w:sz w:val="18"/>
                <w:szCs w:val="18"/>
              </w:rPr>
            </w:pPr>
          </w:p>
          <w:p w14:paraId="729F5DB1" w14:textId="3BA2A7F1" w:rsidR="004D4BFF" w:rsidRDefault="004D4BFF" w:rsidP="00CB7D6A">
            <w:pPr>
              <w:spacing w:line="216" w:lineRule="auto"/>
            </w:pPr>
            <w:r w:rsidRPr="09DBE2A6">
              <w:rPr>
                <w:rFonts w:ascii="Calibri" w:eastAsia="Calibri" w:hAnsi="Calibri" w:cs="Calibri"/>
                <w:i/>
                <w:iCs/>
                <w:sz w:val="18"/>
                <w:szCs w:val="18"/>
              </w:rPr>
              <w:t>Prijímanie na štúdium pri prestupe študenta z inej vysokej školy upravuje</w:t>
            </w:r>
            <w:r w:rsidRPr="09DBE2A6">
              <w:rPr>
                <w:rFonts w:ascii="Calibri" w:eastAsia="Calibri" w:hAnsi="Calibri" w:cs="Calibri"/>
                <w:b/>
                <w:bCs/>
                <w:i/>
                <w:iCs/>
                <w:sz w:val="18"/>
                <w:szCs w:val="18"/>
              </w:rPr>
              <w:t xml:space="preserve"> </w:t>
            </w:r>
            <w:r w:rsidR="008845FD">
              <w:rPr>
                <w:rFonts w:ascii="Calibri" w:eastAsia="Calibri" w:hAnsi="Calibri" w:cs="Calibri"/>
                <w:i/>
                <w:iCs/>
                <w:sz w:val="18"/>
                <w:szCs w:val="18"/>
              </w:rPr>
              <w:t>V</w:t>
            </w:r>
            <w:r w:rsidRPr="09DBE2A6">
              <w:rPr>
                <w:rFonts w:ascii="Calibri" w:eastAsia="Calibri" w:hAnsi="Calibri" w:cs="Calibri"/>
                <w:i/>
                <w:iCs/>
                <w:sz w:val="18"/>
                <w:szCs w:val="18"/>
              </w:rPr>
              <w:t xml:space="preserve">nútorný predpis </w:t>
            </w:r>
            <w:r w:rsidR="008845FD">
              <w:rPr>
                <w:rFonts w:ascii="Calibri" w:eastAsia="Calibri" w:hAnsi="Calibri" w:cs="Calibri"/>
                <w:i/>
                <w:iCs/>
                <w:sz w:val="18"/>
                <w:szCs w:val="18"/>
              </w:rPr>
              <w:t xml:space="preserve">FiF UK </w:t>
            </w:r>
            <w:r w:rsidRPr="09DBE2A6">
              <w:rPr>
                <w:rFonts w:ascii="Calibri" w:eastAsia="Calibri" w:hAnsi="Calibri" w:cs="Calibri"/>
                <w:i/>
                <w:iCs/>
                <w:sz w:val="18"/>
                <w:szCs w:val="18"/>
              </w:rPr>
              <w:t>č. 1/2018</w:t>
            </w:r>
            <w:r w:rsidRPr="09DBE2A6">
              <w:rPr>
                <w:rFonts w:ascii="Calibri" w:eastAsia="Calibri" w:hAnsi="Calibri" w:cs="Calibri"/>
                <w:b/>
                <w:bCs/>
                <w:i/>
                <w:iCs/>
                <w:sz w:val="18"/>
                <w:szCs w:val="18"/>
              </w:rPr>
              <w:t xml:space="preserve"> </w:t>
            </w:r>
            <w:r w:rsidRPr="09DBE2A6">
              <w:rPr>
                <w:rFonts w:ascii="Calibri" w:eastAsia="Calibri" w:hAnsi="Calibri" w:cs="Calibri"/>
                <w:i/>
                <w:iCs/>
                <w:color w:val="000000" w:themeColor="text1"/>
                <w:sz w:val="18"/>
                <w:szCs w:val="18"/>
              </w:rPr>
              <w:t>o pravidlách prijímacieho konania pri prestupe študenta z inej vysokej školy na FiF UK.</w:t>
            </w:r>
          </w:p>
          <w:p w14:paraId="3D1F4C35" w14:textId="77777777" w:rsidR="0016043F" w:rsidRDefault="0016043F" w:rsidP="00CB7D6A">
            <w:pPr>
              <w:spacing w:line="216" w:lineRule="auto"/>
              <w:contextualSpacing/>
              <w:rPr>
                <w:i/>
                <w:iCs/>
                <w:sz w:val="18"/>
                <w:szCs w:val="18"/>
              </w:rPr>
            </w:pPr>
          </w:p>
          <w:p w14:paraId="5985A700" w14:textId="59CD8976" w:rsidR="004D4BFF" w:rsidRPr="001E065C" w:rsidRDefault="004D4BFF" w:rsidP="00CB7D6A">
            <w:pPr>
              <w:spacing w:line="216" w:lineRule="auto"/>
              <w:contextualSpacing/>
              <w:rPr>
                <w:rFonts w:ascii="Calibri" w:eastAsia="Calibri" w:hAnsi="Calibri" w:cs="Calibri"/>
                <w:i/>
                <w:iCs/>
                <w:sz w:val="18"/>
                <w:szCs w:val="18"/>
              </w:rPr>
            </w:pPr>
            <w:r w:rsidRPr="5F2CF0F0">
              <w:rPr>
                <w:i/>
                <w:iCs/>
                <w:sz w:val="18"/>
                <w:szCs w:val="18"/>
              </w:rPr>
              <w:t xml:space="preserve">Priebeh a </w:t>
            </w:r>
            <w:r w:rsidRPr="0016043F">
              <w:rPr>
                <w:i/>
                <w:iCs/>
                <w:sz w:val="18"/>
                <w:szCs w:val="18"/>
              </w:rPr>
              <w:t>hodnotenie štúdia</w:t>
            </w:r>
            <w:r w:rsidRPr="00961697">
              <w:rPr>
                <w:b/>
                <w:i/>
                <w:iCs/>
                <w:sz w:val="18"/>
                <w:szCs w:val="18"/>
              </w:rPr>
              <w:t xml:space="preserve"> </w:t>
            </w:r>
            <w:r w:rsidRPr="5F2CF0F0">
              <w:rPr>
                <w:i/>
                <w:iCs/>
                <w:sz w:val="18"/>
                <w:szCs w:val="18"/>
              </w:rPr>
              <w:t xml:space="preserve">študijného programu sa budú uskutočňovať v súlade so študijným poriadkom (Vnútorný predpis </w:t>
            </w:r>
            <w:r w:rsidR="008845FD">
              <w:rPr>
                <w:i/>
                <w:iCs/>
                <w:sz w:val="18"/>
                <w:szCs w:val="18"/>
              </w:rPr>
              <w:t xml:space="preserve">UK </w:t>
            </w:r>
            <w:r w:rsidRPr="5F2CF0F0">
              <w:rPr>
                <w:i/>
                <w:iCs/>
                <w:sz w:val="18"/>
                <w:szCs w:val="18"/>
              </w:rPr>
              <w:t>č. 20/2019, čl. 3, 4, 5, 9 a 11), zákonom (Zákon č. 131/2002 Z.</w:t>
            </w:r>
            <w:r w:rsidR="0003424C">
              <w:rPr>
                <w:i/>
                <w:iCs/>
                <w:sz w:val="18"/>
                <w:szCs w:val="18"/>
              </w:rPr>
              <w:t xml:space="preserve"> </w:t>
            </w:r>
            <w:r w:rsidRPr="5F2CF0F0">
              <w:rPr>
                <w:i/>
                <w:iCs/>
                <w:sz w:val="18"/>
                <w:szCs w:val="18"/>
              </w:rPr>
              <w:t>z.</w:t>
            </w:r>
            <w:r w:rsidRPr="0003424C">
              <w:rPr>
                <w:i/>
                <w:iCs/>
                <w:sz w:val="18"/>
                <w:szCs w:val="18"/>
              </w:rPr>
              <w:t xml:space="preserve">, § 52 / § 53, ) </w:t>
            </w:r>
            <w:r w:rsidRPr="5F2CF0F0">
              <w:rPr>
                <w:i/>
                <w:iCs/>
                <w:sz w:val="18"/>
                <w:szCs w:val="18"/>
              </w:rPr>
              <w:t>a vyhláškou o kreditovom systéme štúdia (Vyhláška č. 614/2002 Z.</w:t>
            </w:r>
            <w:r w:rsidR="0003424C">
              <w:rPr>
                <w:i/>
                <w:iCs/>
                <w:sz w:val="18"/>
                <w:szCs w:val="18"/>
              </w:rPr>
              <w:t xml:space="preserve"> </w:t>
            </w:r>
            <w:r w:rsidRPr="5F2CF0F0">
              <w:rPr>
                <w:i/>
                <w:iCs/>
                <w:sz w:val="18"/>
                <w:szCs w:val="18"/>
              </w:rPr>
              <w:t>z., čl. 3-6). Konkrétne pravidlá hodnotenia ako aj priebeh štúdia študijného programu</w:t>
            </w:r>
            <w:r w:rsidRPr="5F2CF0F0">
              <w:rPr>
                <w:i/>
                <w:iCs/>
                <w:color w:val="00B050"/>
                <w:sz w:val="18"/>
                <w:szCs w:val="18"/>
              </w:rPr>
              <w:t xml:space="preserve"> </w:t>
            </w:r>
            <w:r w:rsidRPr="5F2CF0F0">
              <w:rPr>
                <w:i/>
                <w:iCs/>
                <w:sz w:val="18"/>
                <w:szCs w:val="18"/>
              </w:rPr>
              <w:t>budú dostupné v akademickom informačnom systéme AIS a na webovej stránke fakulty (študijné plány). Priebeh štúdia a hodnotenie štúdia v študijnom programe budú prispôsobené potrebám študentov so špecifickými potrebami</w:t>
            </w:r>
            <w:r w:rsidR="00405D63">
              <w:rPr>
                <w:i/>
                <w:iCs/>
                <w:sz w:val="18"/>
                <w:szCs w:val="18"/>
              </w:rPr>
              <w:t xml:space="preserve"> </w:t>
            </w:r>
            <w:r w:rsidRPr="5F2CF0F0">
              <w:rPr>
                <w:i/>
                <w:iCs/>
                <w:sz w:val="18"/>
                <w:szCs w:val="18"/>
              </w:rPr>
              <w:t xml:space="preserve">v súlade s cieľmi </w:t>
            </w:r>
            <w:r w:rsidRPr="5F2CF0F0">
              <w:rPr>
                <w:rFonts w:ascii="Calibri" w:eastAsia="Calibri" w:hAnsi="Calibri" w:cs="Calibri"/>
                <w:i/>
                <w:iCs/>
                <w:sz w:val="18"/>
                <w:szCs w:val="18"/>
              </w:rPr>
              <w:t xml:space="preserve">Centra podpory študentov so špecifickými potrebami UK, v ktorom má zastúpenie aj fakulta prostredníctvom svojej koordinátorky. </w:t>
            </w:r>
          </w:p>
          <w:p w14:paraId="0A728544" w14:textId="77777777" w:rsidR="0016043F" w:rsidRDefault="0016043F" w:rsidP="00CB7D6A">
            <w:pPr>
              <w:spacing w:line="216" w:lineRule="auto"/>
              <w:contextualSpacing/>
              <w:rPr>
                <w:i/>
                <w:iCs/>
                <w:sz w:val="18"/>
                <w:szCs w:val="18"/>
              </w:rPr>
            </w:pPr>
          </w:p>
          <w:p w14:paraId="661DDFB7" w14:textId="01DCB0AD" w:rsidR="004D4BFF" w:rsidRPr="008845FD" w:rsidRDefault="004D4BFF" w:rsidP="00CB7D6A">
            <w:pPr>
              <w:spacing w:line="216" w:lineRule="auto"/>
              <w:contextualSpacing/>
              <w:rPr>
                <w:i/>
                <w:iCs/>
                <w:sz w:val="18"/>
                <w:szCs w:val="18"/>
              </w:rPr>
            </w:pPr>
            <w:r w:rsidRPr="0016043F">
              <w:rPr>
                <w:i/>
                <w:iCs/>
                <w:sz w:val="18"/>
                <w:szCs w:val="18"/>
              </w:rPr>
              <w:t>Ukončenie štúdia</w:t>
            </w:r>
            <w:r w:rsidRPr="290A984D">
              <w:rPr>
                <w:i/>
                <w:iCs/>
                <w:sz w:val="18"/>
                <w:szCs w:val="18"/>
              </w:rPr>
              <w:t xml:space="preserve"> študijného program</w:t>
            </w:r>
            <w:r w:rsidR="008845FD">
              <w:rPr>
                <w:i/>
                <w:iCs/>
                <w:sz w:val="18"/>
                <w:szCs w:val="18"/>
              </w:rPr>
              <w:t>u bu</w:t>
            </w:r>
            <w:r w:rsidRPr="290A984D">
              <w:rPr>
                <w:i/>
                <w:iCs/>
                <w:sz w:val="18"/>
                <w:szCs w:val="18"/>
              </w:rPr>
              <w:t>de regulované požiadavkami zákona o vysokých školách (Zákon č. 131/2002 Z.</w:t>
            </w:r>
            <w:r w:rsidR="008845FD">
              <w:rPr>
                <w:i/>
                <w:iCs/>
                <w:sz w:val="18"/>
                <w:szCs w:val="18"/>
              </w:rPr>
              <w:t xml:space="preserve"> </w:t>
            </w:r>
            <w:r w:rsidRPr="290A984D">
              <w:rPr>
                <w:i/>
                <w:iCs/>
                <w:sz w:val="18"/>
                <w:szCs w:val="18"/>
              </w:rPr>
              <w:t xml:space="preserve">z., § 63.) a študijným poriadkom fakulty (Vnútorný predpis </w:t>
            </w:r>
            <w:r w:rsidR="008845FD">
              <w:rPr>
                <w:i/>
                <w:iCs/>
                <w:sz w:val="18"/>
                <w:szCs w:val="18"/>
              </w:rPr>
              <w:t xml:space="preserve">FiF UK </w:t>
            </w:r>
            <w:r w:rsidRPr="290A984D">
              <w:rPr>
                <w:i/>
                <w:iCs/>
                <w:sz w:val="18"/>
                <w:szCs w:val="18"/>
              </w:rPr>
              <w:t>č. 5/2020, čl. 14-16). Na základe úspešného ukončenia štúdia bude študentovi študijného programu</w:t>
            </w:r>
            <w:r w:rsidRPr="290A984D">
              <w:rPr>
                <w:i/>
                <w:iCs/>
                <w:color w:val="00B050"/>
                <w:sz w:val="18"/>
                <w:szCs w:val="18"/>
              </w:rPr>
              <w:t xml:space="preserve"> </w:t>
            </w:r>
            <w:r w:rsidRPr="290A984D">
              <w:rPr>
                <w:i/>
                <w:iCs/>
                <w:sz w:val="18"/>
                <w:szCs w:val="18"/>
              </w:rPr>
              <w:t xml:space="preserve">udelený akademický </w:t>
            </w:r>
            <w:r w:rsidRPr="007038FB">
              <w:rPr>
                <w:i/>
                <w:iCs/>
                <w:sz w:val="18"/>
                <w:szCs w:val="18"/>
              </w:rPr>
              <w:t xml:space="preserve">titul bakalár v súlade </w:t>
            </w:r>
            <w:r w:rsidRPr="290A984D">
              <w:rPr>
                <w:i/>
                <w:iCs/>
                <w:sz w:val="18"/>
                <w:szCs w:val="18"/>
              </w:rPr>
              <w:t>so znením zákona (Zákon č. 131/2002 Z.z.,</w:t>
            </w:r>
            <w:r w:rsidRPr="008845FD">
              <w:rPr>
                <w:i/>
                <w:iCs/>
                <w:sz w:val="18"/>
                <w:szCs w:val="18"/>
              </w:rPr>
              <w:t xml:space="preserve"> § 52, ods. 5 / § 53, ods. 8). </w:t>
            </w:r>
          </w:p>
          <w:p w14:paraId="19601C17" w14:textId="77777777" w:rsidR="0016043F" w:rsidRDefault="0016043F" w:rsidP="00CB7D6A">
            <w:pPr>
              <w:spacing w:line="216" w:lineRule="auto"/>
              <w:contextualSpacing/>
              <w:rPr>
                <w:i/>
                <w:iCs/>
                <w:sz w:val="18"/>
                <w:szCs w:val="18"/>
              </w:rPr>
            </w:pPr>
          </w:p>
          <w:p w14:paraId="44110E95" w14:textId="5C99F530" w:rsidR="004D4BFF" w:rsidRPr="001E065C" w:rsidRDefault="004D4BFF" w:rsidP="00CB7D6A">
            <w:pPr>
              <w:spacing w:line="216" w:lineRule="auto"/>
              <w:contextualSpacing/>
              <w:rPr>
                <w:i/>
                <w:iCs/>
                <w:sz w:val="18"/>
                <w:szCs w:val="18"/>
              </w:rPr>
            </w:pPr>
            <w:r w:rsidRPr="0016043F">
              <w:rPr>
                <w:i/>
                <w:iCs/>
                <w:sz w:val="18"/>
                <w:szCs w:val="18"/>
              </w:rPr>
              <w:t>Úspešným absolventom</w:t>
            </w:r>
            <w:r w:rsidRPr="290A984D">
              <w:rPr>
                <w:i/>
                <w:iCs/>
                <w:sz w:val="18"/>
                <w:szCs w:val="18"/>
              </w:rPr>
              <w:t xml:space="preserve"> študijného programu</w:t>
            </w:r>
            <w:r w:rsidRPr="290A984D">
              <w:rPr>
                <w:i/>
                <w:iCs/>
                <w:color w:val="00B050"/>
                <w:sz w:val="18"/>
                <w:szCs w:val="18"/>
              </w:rPr>
              <w:t xml:space="preserve"> </w:t>
            </w:r>
            <w:r w:rsidRPr="290A984D">
              <w:rPr>
                <w:i/>
                <w:iCs/>
                <w:sz w:val="18"/>
                <w:szCs w:val="18"/>
              </w:rPr>
              <w:t>bude na základe znenia vyhlášky (Vyhláška 614/2002 Z.</w:t>
            </w:r>
            <w:r w:rsidR="0003424C">
              <w:rPr>
                <w:i/>
                <w:iCs/>
                <w:sz w:val="18"/>
                <w:szCs w:val="18"/>
              </w:rPr>
              <w:t xml:space="preserve"> </w:t>
            </w:r>
            <w:r w:rsidRPr="290A984D">
              <w:rPr>
                <w:i/>
                <w:iCs/>
                <w:sz w:val="18"/>
                <w:szCs w:val="18"/>
              </w:rPr>
              <w:t>z., § 8) a zákona (Zákon 131/2002 Z.</w:t>
            </w:r>
            <w:r w:rsidR="0003424C">
              <w:rPr>
                <w:i/>
                <w:iCs/>
                <w:sz w:val="18"/>
                <w:szCs w:val="18"/>
              </w:rPr>
              <w:t xml:space="preserve"> </w:t>
            </w:r>
            <w:r w:rsidRPr="290A984D">
              <w:rPr>
                <w:i/>
                <w:iCs/>
                <w:sz w:val="18"/>
                <w:szCs w:val="18"/>
              </w:rPr>
              <w:t xml:space="preserve">z. § 68) udelený doklad o absolvovaní štúdia: </w:t>
            </w:r>
          </w:p>
          <w:p w14:paraId="28AF464C" w14:textId="77777777" w:rsidR="004D4BFF" w:rsidRPr="001E065C" w:rsidRDefault="004D4BFF" w:rsidP="00CB7D6A">
            <w:pPr>
              <w:spacing w:line="216" w:lineRule="auto"/>
              <w:contextualSpacing/>
              <w:rPr>
                <w:i/>
                <w:iCs/>
                <w:sz w:val="18"/>
                <w:szCs w:val="18"/>
              </w:rPr>
            </w:pPr>
            <w:r w:rsidRPr="290A984D">
              <w:rPr>
                <w:i/>
                <w:iCs/>
                <w:sz w:val="18"/>
                <w:szCs w:val="18"/>
              </w:rPr>
              <w:t>a) vysokoškolský diplom,</w:t>
            </w:r>
          </w:p>
          <w:p w14:paraId="67288D1A" w14:textId="77777777" w:rsidR="004D4BFF" w:rsidRPr="001E065C" w:rsidRDefault="004D4BFF" w:rsidP="00CB7D6A">
            <w:pPr>
              <w:spacing w:line="216" w:lineRule="auto"/>
              <w:contextualSpacing/>
              <w:rPr>
                <w:i/>
                <w:iCs/>
                <w:sz w:val="18"/>
                <w:szCs w:val="18"/>
              </w:rPr>
            </w:pPr>
            <w:r w:rsidRPr="290A984D">
              <w:rPr>
                <w:i/>
                <w:iCs/>
                <w:sz w:val="18"/>
                <w:szCs w:val="18"/>
              </w:rPr>
              <w:t>b) vysvedčenie o štátnej skúške,</w:t>
            </w:r>
          </w:p>
          <w:p w14:paraId="19BA00D4" w14:textId="77777777" w:rsidR="004D4BFF" w:rsidRPr="001E065C" w:rsidRDefault="004D4BFF" w:rsidP="00CB7D6A">
            <w:pPr>
              <w:spacing w:line="216" w:lineRule="auto"/>
              <w:contextualSpacing/>
              <w:rPr>
                <w:i/>
                <w:iCs/>
                <w:sz w:val="18"/>
                <w:szCs w:val="18"/>
              </w:rPr>
            </w:pPr>
            <w:r w:rsidRPr="290A984D">
              <w:rPr>
                <w:i/>
                <w:iCs/>
                <w:sz w:val="18"/>
                <w:szCs w:val="18"/>
              </w:rPr>
              <w:t>c) dodatok k diplomu.</w:t>
            </w:r>
          </w:p>
          <w:p w14:paraId="1BF88ABA" w14:textId="542ED613" w:rsidR="004D4BFF" w:rsidRPr="001E065C" w:rsidRDefault="004D4BFF" w:rsidP="00CB7D6A">
            <w:pPr>
              <w:spacing w:line="216" w:lineRule="auto"/>
              <w:contextualSpacing/>
              <w:rPr>
                <w:i/>
                <w:iCs/>
                <w:sz w:val="18"/>
                <w:szCs w:val="18"/>
              </w:rPr>
            </w:pPr>
            <w:r w:rsidRPr="5F2CF0F0">
              <w:rPr>
                <w:i/>
                <w:iCs/>
                <w:sz w:val="18"/>
                <w:szCs w:val="18"/>
              </w:rPr>
              <w:t>Uvedené doklady budú obsahovať všetky náležitosti predpísané zákonom (</w:t>
            </w:r>
            <w:r w:rsidR="008845FD">
              <w:rPr>
                <w:i/>
                <w:iCs/>
                <w:sz w:val="18"/>
                <w:szCs w:val="18"/>
              </w:rPr>
              <w:t>z</w:t>
            </w:r>
            <w:r w:rsidRPr="5F2CF0F0">
              <w:rPr>
                <w:i/>
                <w:iCs/>
                <w:sz w:val="18"/>
                <w:szCs w:val="18"/>
              </w:rPr>
              <w:t xml:space="preserve">ákon </w:t>
            </w:r>
            <w:r w:rsidR="008845FD">
              <w:rPr>
                <w:i/>
                <w:iCs/>
                <w:sz w:val="18"/>
                <w:szCs w:val="18"/>
              </w:rPr>
              <w:t xml:space="preserve">č. </w:t>
            </w:r>
            <w:r w:rsidRPr="5F2CF0F0">
              <w:rPr>
                <w:i/>
                <w:iCs/>
                <w:sz w:val="18"/>
                <w:szCs w:val="18"/>
              </w:rPr>
              <w:t>131/2002 Z.z. § 68) a budú vydávané v slovenskom a anglickom jazyku tak, ako je bežnou praxou na fakulte aj v súčasnosti.</w:t>
            </w:r>
          </w:p>
          <w:p w14:paraId="1E687407" w14:textId="77777777" w:rsidR="008845FD" w:rsidRDefault="008845FD" w:rsidP="00CB7D6A">
            <w:pPr>
              <w:spacing w:line="216" w:lineRule="auto"/>
              <w:contextualSpacing/>
              <w:rPr>
                <w:i/>
                <w:iCs/>
                <w:sz w:val="18"/>
                <w:szCs w:val="18"/>
              </w:rPr>
            </w:pPr>
          </w:p>
          <w:p w14:paraId="2418B0F8" w14:textId="755A5B5A" w:rsidR="00B415FD" w:rsidRPr="004D4BFF" w:rsidRDefault="004D4BFF" w:rsidP="00CB7D6A">
            <w:pPr>
              <w:spacing w:line="216" w:lineRule="auto"/>
              <w:contextualSpacing/>
              <w:rPr>
                <w:i/>
                <w:iCs/>
                <w:sz w:val="18"/>
                <w:szCs w:val="18"/>
              </w:rPr>
            </w:pPr>
            <w:r w:rsidRPr="0016043F">
              <w:rPr>
                <w:i/>
                <w:iCs/>
                <w:sz w:val="18"/>
                <w:szCs w:val="18"/>
              </w:rPr>
              <w:t>Na verifikáciu vzdelania</w:t>
            </w:r>
            <w:r w:rsidRPr="290A984D">
              <w:rPr>
                <w:i/>
                <w:iCs/>
                <w:sz w:val="18"/>
                <w:szCs w:val="18"/>
              </w:rPr>
              <w:t xml:space="preserve"> absolventov UK je k dispozícii Oddelenie študijných vecí Rektorátu UK. Uznávanie vzdelania získaného v zahraničí podlieha </w:t>
            </w:r>
            <w:r w:rsidR="008845FD">
              <w:rPr>
                <w:i/>
                <w:iCs/>
                <w:sz w:val="18"/>
                <w:szCs w:val="18"/>
              </w:rPr>
              <w:t>z</w:t>
            </w:r>
            <w:r w:rsidRPr="290A984D">
              <w:rPr>
                <w:i/>
                <w:iCs/>
                <w:sz w:val="18"/>
                <w:szCs w:val="18"/>
              </w:rPr>
              <w:t>ákonu o uznávaní dokladov o vzdelaní a o uznávaní odborných kvalifikácií (</w:t>
            </w:r>
            <w:r w:rsidR="008845FD">
              <w:rPr>
                <w:i/>
                <w:iCs/>
                <w:sz w:val="18"/>
                <w:szCs w:val="18"/>
              </w:rPr>
              <w:t>z</w:t>
            </w:r>
            <w:r w:rsidRPr="290A984D">
              <w:rPr>
                <w:i/>
                <w:iCs/>
                <w:sz w:val="18"/>
                <w:szCs w:val="18"/>
              </w:rPr>
              <w:t xml:space="preserve">ákon </w:t>
            </w:r>
            <w:r w:rsidR="008845FD">
              <w:rPr>
                <w:i/>
                <w:iCs/>
                <w:sz w:val="18"/>
                <w:szCs w:val="18"/>
              </w:rPr>
              <w:t xml:space="preserve">č. </w:t>
            </w:r>
            <w:r w:rsidRPr="290A984D">
              <w:rPr>
                <w:i/>
                <w:iCs/>
                <w:sz w:val="18"/>
                <w:szCs w:val="18"/>
              </w:rPr>
              <w:t>422/2015</w:t>
            </w:r>
            <w:r w:rsidR="008845FD">
              <w:rPr>
                <w:i/>
                <w:iCs/>
                <w:sz w:val="18"/>
                <w:szCs w:val="18"/>
              </w:rPr>
              <w:t xml:space="preserve"> Z. z.</w:t>
            </w:r>
            <w:r w:rsidRPr="290A984D">
              <w:rPr>
                <w:i/>
                <w:iCs/>
                <w:sz w:val="18"/>
                <w:szCs w:val="18"/>
              </w:rPr>
              <w:t>) a o zmene a doplnení niektorých zákonov v znení zákona č. 276/2017 Z. z. a zákona č. 359/2019 Z. z. a zákonu č. 131/2002 Z. z. o vysokých školách a o zmene a doplnení niektorých zákonov v znení neskorších predpisov. Okrem iných inštitúcií v SR o uznaní dokladov rozhoduje aj UK, ak uskutočňuje štúdium v</w:t>
            </w:r>
            <w:r w:rsidR="008845FD">
              <w:rPr>
                <w:i/>
                <w:iCs/>
                <w:sz w:val="18"/>
                <w:szCs w:val="18"/>
              </w:rPr>
              <w:t> </w:t>
            </w:r>
            <w:r w:rsidRPr="290A984D">
              <w:rPr>
                <w:i/>
                <w:iCs/>
                <w:sz w:val="18"/>
                <w:szCs w:val="18"/>
              </w:rPr>
              <w:t xml:space="preserve">študijných programoch v rovnakých alebo príbuzných študijných odboroch, ako sú uvedené na predložených dokladoch o vzdelaní. </w:t>
            </w:r>
          </w:p>
        </w:tc>
        <w:tc>
          <w:tcPr>
            <w:tcW w:w="2696" w:type="dxa"/>
          </w:tcPr>
          <w:p w14:paraId="17BF1C11" w14:textId="202AC175" w:rsidR="008845FD" w:rsidRPr="0003424C" w:rsidRDefault="008845FD" w:rsidP="00CB7D6A">
            <w:pPr>
              <w:spacing w:line="216" w:lineRule="auto"/>
              <w:rPr>
                <w:rFonts w:ascii="Calibri" w:eastAsia="Calibri" w:hAnsi="Calibri" w:cs="Calibri"/>
                <w:i/>
                <w:sz w:val="16"/>
                <w:szCs w:val="16"/>
              </w:rPr>
            </w:pPr>
            <w:r w:rsidRPr="0003424C">
              <w:rPr>
                <w:rFonts w:ascii="Calibri" w:eastAsia="Calibri" w:hAnsi="Calibri" w:cs="Calibri"/>
                <w:i/>
                <w:sz w:val="16"/>
                <w:szCs w:val="16"/>
              </w:rPr>
              <w:lastRenderedPageBreak/>
              <w:t>Pravidlá prijímacieho konania na bakalársky stupeň štúdia (aktuálne, na AR 2021/2022)</w:t>
            </w:r>
          </w:p>
          <w:p w14:paraId="19A47924" w14:textId="77777777" w:rsidR="008845FD" w:rsidRPr="0003424C" w:rsidRDefault="00785169" w:rsidP="00CB7D6A">
            <w:pPr>
              <w:spacing w:line="216" w:lineRule="auto"/>
              <w:rPr>
                <w:i/>
                <w:sz w:val="16"/>
                <w:szCs w:val="16"/>
              </w:rPr>
            </w:pPr>
            <w:hyperlink r:id="rId99">
              <w:r w:rsidR="008845FD" w:rsidRPr="0003424C">
                <w:rPr>
                  <w:rStyle w:val="Hypertextovprepojenie"/>
                  <w:rFonts w:ascii="Calibri" w:eastAsia="Calibri" w:hAnsi="Calibri" w:cs="Calibri"/>
                  <w:i/>
                  <w:color w:val="auto"/>
                  <w:sz w:val="16"/>
                  <w:szCs w:val="16"/>
                  <w:u w:val="none"/>
                </w:rPr>
                <w:t>https://fphil.uniba.sk/studium/pk/bc/pravidla/</w:t>
              </w:r>
            </w:hyperlink>
          </w:p>
          <w:p w14:paraId="2ACB325D" w14:textId="77777777" w:rsidR="008845FD" w:rsidRPr="0003424C" w:rsidRDefault="008845FD" w:rsidP="00CB7D6A">
            <w:pPr>
              <w:spacing w:line="216" w:lineRule="auto"/>
              <w:rPr>
                <w:rFonts w:ascii="Calibri" w:eastAsia="Calibri" w:hAnsi="Calibri" w:cs="Calibri"/>
                <w:i/>
                <w:sz w:val="16"/>
                <w:szCs w:val="16"/>
              </w:rPr>
            </w:pPr>
          </w:p>
          <w:p w14:paraId="5057D175" w14:textId="60658247" w:rsidR="008845FD" w:rsidRPr="0003424C" w:rsidRDefault="008845FD" w:rsidP="00CB7D6A">
            <w:pPr>
              <w:spacing w:line="216" w:lineRule="auto"/>
              <w:rPr>
                <w:rFonts w:ascii="Calibri" w:eastAsia="Calibri" w:hAnsi="Calibri" w:cs="Calibri"/>
                <w:i/>
                <w:sz w:val="16"/>
                <w:szCs w:val="16"/>
              </w:rPr>
            </w:pPr>
            <w:r w:rsidRPr="0003424C">
              <w:rPr>
                <w:rFonts w:ascii="Calibri" w:eastAsia="Calibri" w:hAnsi="Calibri" w:cs="Calibri"/>
                <w:i/>
                <w:sz w:val="16"/>
                <w:szCs w:val="16"/>
              </w:rPr>
              <w:t>Vnútorný predpis FiF UK č. 1/2018:</w:t>
            </w:r>
          </w:p>
          <w:p w14:paraId="540B4DC5" w14:textId="77777777" w:rsidR="008845FD" w:rsidRPr="0003424C" w:rsidRDefault="00785169" w:rsidP="00CB7D6A">
            <w:pPr>
              <w:spacing w:line="216" w:lineRule="auto"/>
              <w:rPr>
                <w:rFonts w:ascii="Calibri" w:eastAsia="Calibri" w:hAnsi="Calibri" w:cs="Calibri"/>
                <w:i/>
                <w:sz w:val="16"/>
                <w:szCs w:val="16"/>
              </w:rPr>
            </w:pPr>
            <w:hyperlink r:id="rId100">
              <w:r w:rsidR="008845FD" w:rsidRPr="0003424C">
                <w:rPr>
                  <w:rStyle w:val="Hypertextovprepojenie"/>
                  <w:rFonts w:ascii="Calibri" w:eastAsia="Calibri" w:hAnsi="Calibri" w:cs="Calibri"/>
                  <w:i/>
                  <w:color w:val="auto"/>
                  <w:sz w:val="16"/>
                  <w:szCs w:val="16"/>
                  <w:u w:val="none"/>
                </w:rPr>
                <w:t>https://fphil.uniba.sk/fileadmin/fif/o_fakulte/dokumenty_vnutorne_predpisy/vnutorne_predpisy/vp_1_2018.pdf</w:t>
              </w:r>
            </w:hyperlink>
          </w:p>
          <w:p w14:paraId="50B3575B" w14:textId="77777777" w:rsidR="008845FD" w:rsidRPr="0003424C" w:rsidRDefault="008845FD" w:rsidP="00CB7D6A">
            <w:pPr>
              <w:spacing w:line="216" w:lineRule="auto"/>
              <w:rPr>
                <w:rFonts w:ascii="Calibri" w:eastAsia="Calibri" w:hAnsi="Calibri" w:cs="Calibri"/>
                <w:i/>
                <w:sz w:val="16"/>
                <w:szCs w:val="16"/>
              </w:rPr>
            </w:pPr>
          </w:p>
          <w:p w14:paraId="0B2B2144" w14:textId="3143CF50" w:rsidR="008845FD" w:rsidRPr="0003424C" w:rsidRDefault="008845FD" w:rsidP="00CB7D6A">
            <w:pPr>
              <w:spacing w:line="216" w:lineRule="auto"/>
              <w:rPr>
                <w:rFonts w:ascii="Calibri" w:eastAsia="Calibri" w:hAnsi="Calibri" w:cs="Calibri"/>
                <w:i/>
                <w:sz w:val="16"/>
                <w:szCs w:val="16"/>
              </w:rPr>
            </w:pPr>
            <w:r w:rsidRPr="0003424C">
              <w:rPr>
                <w:rFonts w:ascii="Calibri" w:eastAsia="Calibri" w:hAnsi="Calibri" w:cs="Calibri"/>
                <w:i/>
                <w:sz w:val="16"/>
                <w:szCs w:val="16"/>
              </w:rPr>
              <w:t>Študijné plány študijných programov:</w:t>
            </w:r>
          </w:p>
          <w:p w14:paraId="10A7F410" w14:textId="77777777" w:rsidR="008845FD" w:rsidRPr="0003424C" w:rsidRDefault="00785169" w:rsidP="00CB7D6A">
            <w:pPr>
              <w:spacing w:line="216" w:lineRule="auto"/>
              <w:rPr>
                <w:i/>
                <w:sz w:val="16"/>
                <w:szCs w:val="16"/>
              </w:rPr>
            </w:pPr>
            <w:hyperlink r:id="rId101">
              <w:r w:rsidR="008845FD" w:rsidRPr="0003424C">
                <w:rPr>
                  <w:rStyle w:val="Hypertextovprepojenie"/>
                  <w:rFonts w:ascii="Calibri" w:eastAsia="Calibri" w:hAnsi="Calibri" w:cs="Calibri"/>
                  <w:i/>
                  <w:color w:val="auto"/>
                  <w:sz w:val="16"/>
                  <w:szCs w:val="16"/>
                  <w:u w:val="none"/>
                </w:rPr>
                <w:t>https://fphil.uniba.sk/studium/student/bakalarske-a-magisterske-studium/odporucane-studijne-plany-bakalarskeho-studia/</w:t>
              </w:r>
            </w:hyperlink>
          </w:p>
          <w:p w14:paraId="164AD2CC" w14:textId="77777777" w:rsidR="008845FD" w:rsidRPr="0003424C" w:rsidRDefault="00785169" w:rsidP="00CB7D6A">
            <w:pPr>
              <w:spacing w:line="216" w:lineRule="auto"/>
              <w:rPr>
                <w:i/>
                <w:sz w:val="16"/>
                <w:szCs w:val="16"/>
              </w:rPr>
            </w:pPr>
            <w:hyperlink r:id="rId102">
              <w:r w:rsidR="008845FD" w:rsidRPr="0003424C">
                <w:rPr>
                  <w:rStyle w:val="Hypertextovprepojenie"/>
                  <w:rFonts w:ascii="Calibri" w:eastAsia="Calibri" w:hAnsi="Calibri" w:cs="Calibri"/>
                  <w:i/>
                  <w:color w:val="auto"/>
                  <w:sz w:val="16"/>
                  <w:szCs w:val="16"/>
                  <w:u w:val="none"/>
                </w:rPr>
                <w:t>https://fphil.uniba.sk/studium/student/bakalarske-a-magisterske-studium/odporucane-studijne-plany-magisterskeho-studia/</w:t>
              </w:r>
            </w:hyperlink>
          </w:p>
          <w:p w14:paraId="51698498" w14:textId="38AF61D7" w:rsidR="008845FD" w:rsidRPr="0003424C" w:rsidRDefault="008845FD" w:rsidP="00CB7D6A">
            <w:pPr>
              <w:spacing w:line="216" w:lineRule="auto"/>
              <w:rPr>
                <w:rFonts w:ascii="Calibri" w:eastAsia="Calibri" w:hAnsi="Calibri" w:cs="Calibri"/>
                <w:i/>
                <w:sz w:val="16"/>
                <w:szCs w:val="16"/>
              </w:rPr>
            </w:pPr>
          </w:p>
          <w:p w14:paraId="5810A83D" w14:textId="77777777" w:rsidR="008845FD" w:rsidRPr="0003424C" w:rsidRDefault="008845FD" w:rsidP="00CB7D6A">
            <w:pPr>
              <w:spacing w:line="216" w:lineRule="auto"/>
              <w:contextualSpacing/>
              <w:rPr>
                <w:rFonts w:ascii="Calibri" w:eastAsia="Calibri" w:hAnsi="Calibri" w:cs="Calibri"/>
                <w:i/>
                <w:sz w:val="16"/>
                <w:szCs w:val="16"/>
              </w:rPr>
            </w:pPr>
            <w:r w:rsidRPr="0003424C">
              <w:rPr>
                <w:rFonts w:ascii="Calibri" w:eastAsia="Calibri" w:hAnsi="Calibri" w:cs="Calibri"/>
                <w:i/>
                <w:sz w:val="16"/>
                <w:szCs w:val="16"/>
              </w:rPr>
              <w:t>Podpora študentov so špecifickými potrebami na FiF UK:</w:t>
            </w:r>
          </w:p>
          <w:p w14:paraId="12131104" w14:textId="77777777" w:rsidR="008845FD" w:rsidRPr="0003424C" w:rsidRDefault="00785169" w:rsidP="00CB7D6A">
            <w:pPr>
              <w:spacing w:line="216" w:lineRule="auto"/>
              <w:contextualSpacing/>
              <w:rPr>
                <w:i/>
                <w:sz w:val="16"/>
                <w:szCs w:val="16"/>
              </w:rPr>
            </w:pPr>
            <w:hyperlink r:id="rId103">
              <w:r w:rsidR="008845FD" w:rsidRPr="0003424C">
                <w:rPr>
                  <w:rStyle w:val="Hypertextovprepojenie"/>
                  <w:rFonts w:ascii="Calibri" w:eastAsia="Calibri" w:hAnsi="Calibri" w:cs="Calibri"/>
                  <w:i/>
                  <w:color w:val="auto"/>
                  <w:sz w:val="16"/>
                  <w:szCs w:val="16"/>
                  <w:u w:val="none"/>
                </w:rPr>
                <w:t>https://fphil.uniba.sk/sluzby/podpora-studentov-so-</w:t>
              </w:r>
            </w:hyperlink>
            <w:hyperlink r:id="rId104">
              <w:r w:rsidR="008845FD" w:rsidRPr="0003424C">
                <w:rPr>
                  <w:rStyle w:val="Hypertextovprepojenie"/>
                  <w:rFonts w:ascii="Calibri" w:eastAsia="Calibri" w:hAnsi="Calibri" w:cs="Calibri"/>
                  <w:i/>
                  <w:color w:val="auto"/>
                  <w:sz w:val="16"/>
                  <w:szCs w:val="16"/>
                  <w:u w:val="none"/>
                </w:rPr>
                <w:t>specifickymi-potrebami/</w:t>
              </w:r>
            </w:hyperlink>
          </w:p>
          <w:p w14:paraId="00808CAA" w14:textId="3B49408F" w:rsidR="008845FD" w:rsidRPr="0003424C" w:rsidRDefault="008845FD" w:rsidP="00CB7D6A">
            <w:pPr>
              <w:spacing w:line="216" w:lineRule="auto"/>
              <w:contextualSpacing/>
              <w:rPr>
                <w:rFonts w:ascii="Calibri" w:eastAsia="Calibri" w:hAnsi="Calibri" w:cs="Calibri"/>
                <w:i/>
                <w:sz w:val="16"/>
                <w:szCs w:val="16"/>
              </w:rPr>
            </w:pPr>
          </w:p>
          <w:p w14:paraId="5EA110CD" w14:textId="77777777" w:rsidR="008845FD" w:rsidRPr="0003424C" w:rsidRDefault="008845FD" w:rsidP="00CB7D6A">
            <w:pPr>
              <w:spacing w:line="216" w:lineRule="auto"/>
              <w:contextualSpacing/>
              <w:rPr>
                <w:i/>
                <w:sz w:val="16"/>
                <w:szCs w:val="16"/>
              </w:rPr>
            </w:pPr>
            <w:r w:rsidRPr="0003424C">
              <w:rPr>
                <w:rFonts w:ascii="Calibri" w:eastAsia="Calibri" w:hAnsi="Calibri" w:cs="Calibri"/>
                <w:i/>
                <w:sz w:val="16"/>
                <w:szCs w:val="16"/>
              </w:rPr>
              <w:t xml:space="preserve">Centrum podpory študentov so špecifickými potrebami na UK: </w:t>
            </w:r>
            <w:hyperlink r:id="rId105">
              <w:r w:rsidRPr="0003424C">
                <w:rPr>
                  <w:rStyle w:val="Hypertextovprepojenie"/>
                  <w:rFonts w:ascii="Calibri" w:eastAsia="Calibri" w:hAnsi="Calibri" w:cs="Calibri"/>
                  <w:i/>
                  <w:color w:val="auto"/>
                  <w:sz w:val="16"/>
                  <w:szCs w:val="16"/>
                  <w:u w:val="none"/>
                </w:rPr>
                <w:t>https://cezap.sk/</w:t>
              </w:r>
            </w:hyperlink>
          </w:p>
          <w:p w14:paraId="640E6768" w14:textId="77777777" w:rsidR="008845FD" w:rsidRPr="0003424C" w:rsidRDefault="008845FD" w:rsidP="00CB7D6A">
            <w:pPr>
              <w:spacing w:line="216" w:lineRule="auto"/>
              <w:contextualSpacing/>
              <w:rPr>
                <w:rFonts w:ascii="Calibri" w:eastAsia="Calibri" w:hAnsi="Calibri" w:cs="Calibri"/>
                <w:i/>
                <w:sz w:val="16"/>
                <w:szCs w:val="16"/>
              </w:rPr>
            </w:pPr>
          </w:p>
          <w:p w14:paraId="17A1EB68" w14:textId="3ED63590" w:rsidR="008845FD" w:rsidRPr="0003424C" w:rsidRDefault="008845FD" w:rsidP="00CB7D6A">
            <w:pPr>
              <w:spacing w:line="216" w:lineRule="auto"/>
              <w:contextualSpacing/>
              <w:rPr>
                <w:rFonts w:ascii="Calibri" w:eastAsia="Calibri" w:hAnsi="Calibri" w:cs="Calibri"/>
                <w:i/>
                <w:sz w:val="16"/>
                <w:szCs w:val="16"/>
              </w:rPr>
            </w:pPr>
            <w:r w:rsidRPr="0003424C">
              <w:rPr>
                <w:rFonts w:ascii="Calibri" w:eastAsia="Calibri" w:hAnsi="Calibri" w:cs="Calibri"/>
                <w:i/>
                <w:sz w:val="16"/>
                <w:szCs w:val="16"/>
              </w:rPr>
              <w:t>Vnútorný predpis FiF UK č. 5/2020:</w:t>
            </w:r>
          </w:p>
          <w:p w14:paraId="39D0BA77" w14:textId="77777777" w:rsidR="008845FD" w:rsidRPr="0003424C" w:rsidRDefault="00785169" w:rsidP="00CB7D6A">
            <w:pPr>
              <w:spacing w:line="216" w:lineRule="auto"/>
              <w:contextualSpacing/>
              <w:rPr>
                <w:i/>
                <w:sz w:val="16"/>
                <w:szCs w:val="16"/>
              </w:rPr>
            </w:pPr>
            <w:hyperlink r:id="rId106">
              <w:r w:rsidR="008845FD" w:rsidRPr="0003424C">
                <w:rPr>
                  <w:rStyle w:val="Hypertextovprepojenie"/>
                  <w:rFonts w:ascii="Calibri" w:eastAsia="Calibri" w:hAnsi="Calibri" w:cs="Calibri"/>
                  <w:i/>
                  <w:color w:val="auto"/>
                  <w:sz w:val="16"/>
                  <w:szCs w:val="16"/>
                  <w:u w:val="none"/>
                </w:rPr>
                <w:t>https://fphil.uniba.sk/fileadmin/fif/o_fakulte/dokumenty_vnutorne_predpisy/vnutorne_predpisy/vp_5_2020.pdf</w:t>
              </w:r>
            </w:hyperlink>
          </w:p>
          <w:p w14:paraId="178E3E3A" w14:textId="77777777" w:rsidR="008845FD" w:rsidRPr="0003424C" w:rsidRDefault="008845FD" w:rsidP="00CB7D6A">
            <w:pPr>
              <w:spacing w:line="216" w:lineRule="auto"/>
              <w:contextualSpacing/>
              <w:rPr>
                <w:rFonts w:ascii="Calibri" w:eastAsia="Calibri" w:hAnsi="Calibri" w:cs="Calibri"/>
                <w:i/>
                <w:sz w:val="16"/>
                <w:szCs w:val="16"/>
              </w:rPr>
            </w:pPr>
          </w:p>
          <w:p w14:paraId="46F5E620" w14:textId="77777777" w:rsidR="008845FD" w:rsidRPr="0003424C" w:rsidRDefault="008845FD" w:rsidP="00CB7D6A">
            <w:pPr>
              <w:spacing w:line="216" w:lineRule="auto"/>
              <w:contextualSpacing/>
              <w:rPr>
                <w:rFonts w:ascii="Calibri" w:eastAsia="Calibri" w:hAnsi="Calibri" w:cs="Calibri"/>
                <w:i/>
                <w:sz w:val="16"/>
                <w:szCs w:val="16"/>
              </w:rPr>
            </w:pPr>
            <w:r w:rsidRPr="0003424C">
              <w:rPr>
                <w:rFonts w:ascii="Calibri" w:eastAsia="Calibri" w:hAnsi="Calibri" w:cs="Calibri"/>
                <w:i/>
                <w:sz w:val="16"/>
                <w:szCs w:val="16"/>
              </w:rPr>
              <w:t>Oddelenie študijných veci Rektorátu UK:</w:t>
            </w:r>
          </w:p>
          <w:p w14:paraId="628A3629" w14:textId="77777777" w:rsidR="008845FD" w:rsidRPr="0003424C" w:rsidRDefault="00785169" w:rsidP="00CB7D6A">
            <w:pPr>
              <w:spacing w:line="216" w:lineRule="auto"/>
              <w:contextualSpacing/>
              <w:rPr>
                <w:rFonts w:ascii="Calibri" w:eastAsia="Calibri" w:hAnsi="Calibri" w:cs="Calibri"/>
                <w:i/>
                <w:sz w:val="16"/>
                <w:szCs w:val="16"/>
              </w:rPr>
            </w:pPr>
            <w:hyperlink r:id="rId107">
              <w:r w:rsidR="008845FD" w:rsidRPr="0003424C">
                <w:rPr>
                  <w:rStyle w:val="Hypertextovprepojenie"/>
                  <w:rFonts w:ascii="Calibri" w:eastAsia="Calibri" w:hAnsi="Calibri" w:cs="Calibri"/>
                  <w:i/>
                  <w:color w:val="auto"/>
                  <w:sz w:val="16"/>
                  <w:szCs w:val="16"/>
                  <w:u w:val="none"/>
                </w:rPr>
                <w:t>https://uniba.sk/studium/pregradualne-studium-bc-mgr-mudr-a-mddr/verifikacia-dosiahnuteho-vzdelania/</w:t>
              </w:r>
            </w:hyperlink>
          </w:p>
          <w:p w14:paraId="6B4CA93F" w14:textId="77777777" w:rsidR="008845FD" w:rsidRPr="0003424C" w:rsidRDefault="008845FD" w:rsidP="00CB7D6A">
            <w:pPr>
              <w:spacing w:line="216" w:lineRule="auto"/>
              <w:contextualSpacing/>
              <w:rPr>
                <w:rFonts w:ascii="Calibri" w:eastAsia="Calibri" w:hAnsi="Calibri" w:cs="Calibri"/>
                <w:i/>
                <w:sz w:val="16"/>
                <w:szCs w:val="16"/>
              </w:rPr>
            </w:pPr>
          </w:p>
          <w:p w14:paraId="7705B45E" w14:textId="77777777" w:rsidR="008845FD" w:rsidRPr="0003424C" w:rsidRDefault="008845FD" w:rsidP="00CB7D6A">
            <w:pPr>
              <w:spacing w:line="216" w:lineRule="auto"/>
              <w:contextualSpacing/>
              <w:rPr>
                <w:rFonts w:ascii="Calibri" w:eastAsia="Calibri" w:hAnsi="Calibri" w:cs="Calibri"/>
                <w:i/>
                <w:sz w:val="16"/>
                <w:szCs w:val="16"/>
              </w:rPr>
            </w:pPr>
            <w:r w:rsidRPr="0003424C">
              <w:rPr>
                <w:rFonts w:ascii="Calibri" w:eastAsia="Calibri" w:hAnsi="Calibri" w:cs="Calibri"/>
                <w:i/>
                <w:sz w:val="16"/>
                <w:szCs w:val="16"/>
              </w:rPr>
              <w:t>Uznávanie dokladov zo štúdia v zahraničí:</w:t>
            </w:r>
          </w:p>
          <w:p w14:paraId="30E57C4D" w14:textId="77777777" w:rsidR="008845FD" w:rsidRPr="0003424C" w:rsidRDefault="00785169" w:rsidP="00CB7D6A">
            <w:pPr>
              <w:spacing w:line="216" w:lineRule="auto"/>
              <w:contextualSpacing/>
              <w:rPr>
                <w:rFonts w:ascii="Calibri" w:eastAsia="Calibri" w:hAnsi="Calibri" w:cs="Calibri"/>
                <w:i/>
                <w:sz w:val="16"/>
                <w:szCs w:val="16"/>
              </w:rPr>
            </w:pPr>
            <w:hyperlink r:id="rId108">
              <w:r w:rsidR="008845FD" w:rsidRPr="0003424C">
                <w:rPr>
                  <w:rStyle w:val="Hypertextovprepojenie"/>
                  <w:rFonts w:ascii="Calibri" w:eastAsia="Calibri" w:hAnsi="Calibri" w:cs="Calibri"/>
                  <w:i/>
                  <w:color w:val="auto"/>
                  <w:sz w:val="16"/>
                  <w:szCs w:val="16"/>
                  <w:u w:val="none"/>
                </w:rPr>
                <w:t>https://uniba.sk/studium/pregradualne-studium-bc-mgr-mudr-a-mddr/uznavanie-dokladov-zo-studia-v-zahranici/</w:t>
              </w:r>
            </w:hyperlink>
          </w:p>
          <w:p w14:paraId="1717156A" w14:textId="77777777" w:rsidR="008845FD" w:rsidRPr="0003424C" w:rsidRDefault="008845FD" w:rsidP="00CB7D6A">
            <w:pPr>
              <w:spacing w:line="216" w:lineRule="auto"/>
              <w:contextualSpacing/>
              <w:rPr>
                <w:i/>
                <w:sz w:val="16"/>
                <w:szCs w:val="16"/>
              </w:rPr>
            </w:pPr>
          </w:p>
          <w:p w14:paraId="0BD7F544" w14:textId="37FD2694" w:rsidR="008845FD" w:rsidRPr="0003424C" w:rsidRDefault="008845FD" w:rsidP="00CB7D6A">
            <w:pPr>
              <w:spacing w:line="216" w:lineRule="auto"/>
              <w:contextualSpacing/>
              <w:rPr>
                <w:rFonts w:ascii="Calibri" w:eastAsia="Calibri" w:hAnsi="Calibri" w:cs="Calibri"/>
                <w:i/>
                <w:sz w:val="16"/>
                <w:szCs w:val="16"/>
              </w:rPr>
            </w:pPr>
            <w:r w:rsidRPr="0003424C">
              <w:rPr>
                <w:i/>
                <w:sz w:val="16"/>
                <w:szCs w:val="16"/>
              </w:rPr>
              <w:t>Uznávanie vzdelania získaného v zahraničí:</w:t>
            </w:r>
            <w:r w:rsidRPr="0003424C">
              <w:rPr>
                <w:rFonts w:ascii="Calibri" w:eastAsia="Calibri" w:hAnsi="Calibri" w:cs="Calibri"/>
                <w:i/>
                <w:sz w:val="16"/>
                <w:szCs w:val="16"/>
              </w:rPr>
              <w:t xml:space="preserve"> </w:t>
            </w:r>
            <w:hyperlink r:id="rId109">
              <w:r w:rsidRPr="0003424C">
                <w:rPr>
                  <w:rStyle w:val="Hypertextovprepojenie"/>
                  <w:i/>
                  <w:iCs/>
                  <w:color w:val="auto"/>
                  <w:sz w:val="16"/>
                  <w:szCs w:val="16"/>
                  <w:u w:val="none"/>
                </w:rPr>
                <w:t>https://uniba.sk/studium/pregradualne-studium-bc-mgr-mudr-a-mddr/uznavanie-dokladov-zo-studia-v-zahranici/</w:t>
              </w:r>
            </w:hyperlink>
          </w:p>
          <w:p w14:paraId="5F342CD0" w14:textId="77777777" w:rsidR="008845FD" w:rsidRPr="0003424C" w:rsidRDefault="008845FD" w:rsidP="00CB7D6A">
            <w:pPr>
              <w:spacing w:line="216" w:lineRule="auto"/>
              <w:contextualSpacing/>
              <w:rPr>
                <w:rFonts w:ascii="Calibri" w:eastAsia="Calibri" w:hAnsi="Calibri" w:cs="Calibri"/>
                <w:i/>
                <w:sz w:val="16"/>
                <w:szCs w:val="16"/>
                <w:highlight w:val="yellow"/>
              </w:rPr>
            </w:pPr>
          </w:p>
          <w:p w14:paraId="1E2A7CFC" w14:textId="6D17C634" w:rsidR="008845FD" w:rsidRPr="0003424C" w:rsidRDefault="008845FD" w:rsidP="00CB7D6A">
            <w:pPr>
              <w:spacing w:line="216" w:lineRule="auto"/>
              <w:contextualSpacing/>
              <w:rPr>
                <w:rFonts w:ascii="Calibri" w:eastAsia="Calibri" w:hAnsi="Calibri" w:cs="Calibri"/>
                <w:i/>
                <w:sz w:val="16"/>
                <w:szCs w:val="16"/>
              </w:rPr>
            </w:pPr>
            <w:r w:rsidRPr="0003424C">
              <w:rPr>
                <w:rFonts w:ascii="Calibri" w:eastAsia="Calibri" w:hAnsi="Calibri" w:cs="Calibri"/>
                <w:i/>
                <w:sz w:val="16"/>
                <w:szCs w:val="16"/>
              </w:rPr>
              <w:t>Vyhláška č. 614/2002 Z. z.:</w:t>
            </w:r>
          </w:p>
          <w:p w14:paraId="5F0995E7" w14:textId="77777777" w:rsidR="008845FD" w:rsidRPr="0003424C" w:rsidRDefault="00785169" w:rsidP="00CB7D6A">
            <w:pPr>
              <w:spacing w:line="216" w:lineRule="auto"/>
              <w:contextualSpacing/>
              <w:rPr>
                <w:i/>
                <w:sz w:val="16"/>
                <w:szCs w:val="16"/>
              </w:rPr>
            </w:pPr>
            <w:hyperlink r:id="rId110">
              <w:r w:rsidR="008845FD" w:rsidRPr="0003424C">
                <w:rPr>
                  <w:rStyle w:val="Hypertextovprepojenie"/>
                  <w:rFonts w:ascii="Calibri" w:eastAsia="Calibri" w:hAnsi="Calibri" w:cs="Calibri"/>
                  <w:i/>
                  <w:color w:val="auto"/>
                  <w:sz w:val="16"/>
                  <w:szCs w:val="16"/>
                  <w:u w:val="none"/>
                </w:rPr>
                <w:t>https://www.slov-lex.sk/pravne-predpisy/SK/ZZ/2002/614/vyhlasene_znenie.html</w:t>
              </w:r>
            </w:hyperlink>
          </w:p>
          <w:p w14:paraId="2E2085FC" w14:textId="704EF8E0" w:rsidR="008845FD" w:rsidRPr="0003424C" w:rsidRDefault="008845FD" w:rsidP="00CB7D6A">
            <w:pPr>
              <w:spacing w:line="216" w:lineRule="auto"/>
              <w:contextualSpacing/>
              <w:rPr>
                <w:rFonts w:ascii="Calibri" w:eastAsia="Calibri" w:hAnsi="Calibri" w:cs="Calibri"/>
                <w:i/>
                <w:sz w:val="16"/>
                <w:szCs w:val="16"/>
              </w:rPr>
            </w:pPr>
          </w:p>
          <w:p w14:paraId="30C0DAC2" w14:textId="4F2478B2" w:rsidR="008845FD" w:rsidRPr="0003424C" w:rsidRDefault="008845FD" w:rsidP="00CB7D6A">
            <w:pPr>
              <w:spacing w:line="216" w:lineRule="auto"/>
              <w:contextualSpacing/>
              <w:rPr>
                <w:rFonts w:ascii="Calibri" w:eastAsia="Calibri" w:hAnsi="Calibri" w:cs="Calibri"/>
                <w:i/>
                <w:sz w:val="16"/>
                <w:szCs w:val="16"/>
              </w:rPr>
            </w:pPr>
            <w:r w:rsidRPr="0003424C">
              <w:rPr>
                <w:rFonts w:ascii="Calibri" w:eastAsia="Calibri" w:hAnsi="Calibri" w:cs="Calibri"/>
                <w:i/>
                <w:sz w:val="16"/>
                <w:szCs w:val="16"/>
              </w:rPr>
              <w:t>Informačné listy predmetov:</w:t>
            </w:r>
          </w:p>
          <w:p w14:paraId="6249E1A6" w14:textId="453729E4" w:rsidR="00B415FD" w:rsidRPr="0003424C" w:rsidRDefault="00785169" w:rsidP="00CB7D6A">
            <w:pPr>
              <w:spacing w:line="216" w:lineRule="auto"/>
              <w:contextualSpacing/>
              <w:rPr>
                <w:i/>
                <w:sz w:val="16"/>
                <w:szCs w:val="16"/>
              </w:rPr>
            </w:pPr>
            <w:hyperlink r:id="rId111">
              <w:r w:rsidR="008845FD" w:rsidRPr="0003424C">
                <w:rPr>
                  <w:rStyle w:val="Hypertextovprepojenie"/>
                  <w:rFonts w:ascii="Calibri" w:eastAsia="Calibri" w:hAnsi="Calibri" w:cs="Calibri"/>
                  <w:i/>
                  <w:color w:val="auto"/>
                  <w:sz w:val="16"/>
                  <w:szCs w:val="16"/>
                  <w:u w:val="none"/>
                </w:rPr>
                <w:t>https://ais2.uniba.sk/ais/start.do</w:t>
              </w:r>
            </w:hyperlink>
          </w:p>
        </w:tc>
      </w:tr>
    </w:tbl>
    <w:p w14:paraId="53D2D333" w14:textId="77777777" w:rsidR="009E04DB" w:rsidRPr="00CF2FCE" w:rsidRDefault="009E04DB" w:rsidP="00CB7D6A">
      <w:pPr>
        <w:pStyle w:val="Default"/>
        <w:spacing w:line="216" w:lineRule="auto"/>
        <w:contextualSpacing/>
        <w:rPr>
          <w:rFonts w:asciiTheme="minorHAnsi" w:hAnsiTheme="minorHAnsi" w:cstheme="minorHAnsi"/>
          <w:sz w:val="18"/>
          <w:szCs w:val="18"/>
        </w:rPr>
      </w:pPr>
    </w:p>
    <w:p w14:paraId="30E4FD67" w14:textId="7C8F7B1F" w:rsidR="00E82D04" w:rsidRPr="00CF2FCE" w:rsidRDefault="003812DA" w:rsidP="00CB7D6A">
      <w:pPr>
        <w:spacing w:after="0" w:line="216" w:lineRule="auto"/>
        <w:jc w:val="both"/>
        <w:rPr>
          <w:rFonts w:cstheme="minorHAnsi"/>
          <w:sz w:val="18"/>
          <w:szCs w:val="18"/>
        </w:rPr>
      </w:pPr>
      <w:r w:rsidRPr="00CF2FCE">
        <w:rPr>
          <w:rFonts w:cstheme="minorHAnsi"/>
          <w:b/>
          <w:bCs/>
          <w:sz w:val="18"/>
          <w:szCs w:val="18"/>
        </w:rPr>
        <w:t>SP 5.2</w:t>
      </w:r>
      <w:r w:rsidR="00590F44" w:rsidRPr="00CF2FCE">
        <w:rPr>
          <w:rFonts w:cstheme="minorHAnsi"/>
          <w:b/>
          <w:bCs/>
          <w:sz w:val="18"/>
          <w:szCs w:val="18"/>
        </w:rPr>
        <w:t>.</w:t>
      </w:r>
      <w:r w:rsidRPr="00CF2FCE">
        <w:rPr>
          <w:rFonts w:cstheme="minorHAnsi"/>
          <w:b/>
          <w:bCs/>
          <w:sz w:val="18"/>
          <w:szCs w:val="18"/>
        </w:rPr>
        <w:t xml:space="preserve"> </w:t>
      </w:r>
      <w:r w:rsidR="00E82D04" w:rsidRPr="00CF2FCE">
        <w:rPr>
          <w:rFonts w:cstheme="minorHAnsi"/>
          <w:sz w:val="18"/>
          <w:szCs w:val="18"/>
        </w:rPr>
        <w:t xml:space="preserve">V študijnom programe sú </w:t>
      </w:r>
      <w:r w:rsidR="00E82D04" w:rsidRPr="0016043F">
        <w:rPr>
          <w:rFonts w:cstheme="minorHAnsi"/>
          <w:sz w:val="18"/>
          <w:szCs w:val="18"/>
        </w:rPr>
        <w:t>jasne špecifikované požiadavky na uchádzačov</w:t>
      </w:r>
      <w:r w:rsidR="00E82D04" w:rsidRPr="00CF2FCE">
        <w:rPr>
          <w:rFonts w:cstheme="minorHAnsi"/>
          <w:sz w:val="18"/>
          <w:szCs w:val="18"/>
        </w:rPr>
        <w:t xml:space="preserve"> a spôsob ich výberu, ktoré zodpovedajú úrovni kvalifikačného rámca. Prijímacie konanie je spoľahlivé, spravodlivé a transparentné. Kritériá a požiadavky na uchádzačov sú vopred zverejnené a ľahko prístupné. Podmienky prijímacieho konania sú inkluzívne a zaručujú rovnaké príležitosti každému uchádzačovi, ktorý preukáže potrebné predpoklady na absolvovanie štúdia. Výber uchádzačov je založený na zodpovedajúcich metódach posudzovania ich spôsobilosti na štúdium. </w:t>
      </w:r>
    </w:p>
    <w:tbl>
      <w:tblPr>
        <w:tblStyle w:val="Tabukasmriekou3"/>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097206" w:rsidRPr="00CF2FCE" w14:paraId="5469A5AC" w14:textId="77777777" w:rsidTr="00405D63">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2353CED1" w14:textId="77777777" w:rsidR="00097206" w:rsidRPr="00CF2FCE" w:rsidRDefault="00097206" w:rsidP="00CB7D6A">
            <w:pPr>
              <w:spacing w:line="216" w:lineRule="auto"/>
              <w:contextualSpacing/>
              <w:rPr>
                <w:rFonts w:cstheme="minorHAnsi"/>
                <w:b w:val="0"/>
                <w:bCs w:val="0"/>
                <w:i/>
                <w:iCs/>
                <w:color w:val="808080" w:themeColor="background1" w:themeShade="80"/>
                <w:sz w:val="16"/>
                <w:szCs w:val="16"/>
              </w:rPr>
            </w:pPr>
            <w:r w:rsidRPr="00CF2FCE">
              <w:rPr>
                <w:rFonts w:cstheme="minorHAnsi"/>
                <w:b w:val="0"/>
                <w:bCs w:val="0"/>
                <w:i/>
                <w:iCs/>
                <w:color w:val="808080" w:themeColor="background1" w:themeShade="80"/>
                <w:sz w:val="16"/>
                <w:szCs w:val="16"/>
              </w:rPr>
              <w:t>Samohodnotenie plnenia</w:t>
            </w:r>
          </w:p>
        </w:tc>
        <w:tc>
          <w:tcPr>
            <w:tcW w:w="2696" w:type="dxa"/>
            <w:tcBorders>
              <w:top w:val="none" w:sz="0" w:space="0" w:color="auto"/>
              <w:left w:val="none" w:sz="0" w:space="0" w:color="auto"/>
              <w:right w:val="none" w:sz="0" w:space="0" w:color="auto"/>
            </w:tcBorders>
          </w:tcPr>
          <w:p w14:paraId="6131F3FA" w14:textId="77777777" w:rsidR="00097206" w:rsidRPr="00CF2FCE" w:rsidRDefault="00097206" w:rsidP="00CB7D6A">
            <w:pPr>
              <w:spacing w:line="216" w:lineRule="auto"/>
              <w:contextualSpacing/>
              <w:rPr>
                <w:rFonts w:cstheme="minorHAnsi"/>
                <w:b w:val="0"/>
                <w:bCs w:val="0"/>
                <w:i/>
                <w:iCs/>
                <w:color w:val="808080" w:themeColor="background1" w:themeShade="80"/>
                <w:sz w:val="16"/>
                <w:szCs w:val="16"/>
              </w:rPr>
            </w:pPr>
            <w:r w:rsidRPr="00CF2FCE">
              <w:rPr>
                <w:rFonts w:cstheme="minorHAnsi"/>
                <w:b w:val="0"/>
                <w:bCs w:val="0"/>
                <w:i/>
                <w:iCs/>
                <w:color w:val="808080" w:themeColor="background1" w:themeShade="80"/>
                <w:sz w:val="16"/>
                <w:szCs w:val="16"/>
                <w:lang w:eastAsia="sk-SK"/>
              </w:rPr>
              <w:t>Odkazy na dôkazy</w:t>
            </w:r>
          </w:p>
        </w:tc>
      </w:tr>
      <w:tr w:rsidR="00097206" w:rsidRPr="00CF2FCE" w14:paraId="6F0E57F7" w14:textId="77777777" w:rsidTr="00405D63">
        <w:trPr>
          <w:trHeight w:val="529"/>
        </w:trPr>
        <w:tc>
          <w:tcPr>
            <w:tcW w:w="7085" w:type="dxa"/>
          </w:tcPr>
          <w:p w14:paraId="02AA9B83" w14:textId="2BACA291" w:rsidR="00C8316E" w:rsidRDefault="00C8316E" w:rsidP="00CB7D6A">
            <w:pPr>
              <w:spacing w:line="216" w:lineRule="auto"/>
            </w:pPr>
            <w:bookmarkStart w:id="6" w:name="_Hlk62318329"/>
            <w:r w:rsidRPr="09DBE2A6">
              <w:rPr>
                <w:rFonts w:ascii="Calibri" w:eastAsia="Calibri" w:hAnsi="Calibri" w:cs="Calibri"/>
                <w:i/>
                <w:iCs/>
                <w:sz w:val="18"/>
                <w:szCs w:val="18"/>
              </w:rPr>
              <w:t xml:space="preserve">Špecifikáciu požiadaviek na uchádzačov stanovuje Príloha č. 1 k Pravidlám prijímacieho konania, ktoré každoročne schvaľuje Akademický senát fakulty. Kritériá a požiadavky na uchádzačov sú v zmysle § 57 ods. 5 zákona č. 131/2002 Z. z. o vysokých školách a o zmene a doplnení niektorých zákonov </w:t>
            </w:r>
            <w:r w:rsidR="007038FB">
              <w:rPr>
                <w:rFonts w:ascii="Calibri" w:eastAsia="Calibri" w:hAnsi="Calibri" w:cs="Calibri"/>
                <w:i/>
                <w:iCs/>
                <w:sz w:val="18"/>
                <w:szCs w:val="18"/>
              </w:rPr>
              <w:t xml:space="preserve">sú vždy transparentne a jasne </w:t>
            </w:r>
            <w:r w:rsidRPr="0016043F">
              <w:rPr>
                <w:rFonts w:ascii="Calibri" w:eastAsia="Calibri" w:hAnsi="Calibri" w:cs="Calibri"/>
                <w:i/>
                <w:iCs/>
                <w:sz w:val="18"/>
                <w:szCs w:val="18"/>
              </w:rPr>
              <w:t>zverejnené na webovom sídle</w:t>
            </w:r>
            <w:r w:rsidRPr="09DBE2A6">
              <w:rPr>
                <w:rFonts w:ascii="Calibri" w:eastAsia="Calibri" w:hAnsi="Calibri" w:cs="Calibri"/>
                <w:i/>
                <w:iCs/>
                <w:sz w:val="18"/>
                <w:szCs w:val="18"/>
              </w:rPr>
              <w:t xml:space="preserve"> fakulty a </w:t>
            </w:r>
            <w:r w:rsidRPr="00C8316E">
              <w:rPr>
                <w:rFonts w:ascii="Calibri" w:eastAsia="Calibri" w:hAnsi="Calibri" w:cs="Calibri"/>
                <w:i/>
                <w:iCs/>
                <w:sz w:val="18"/>
                <w:szCs w:val="18"/>
              </w:rPr>
              <w:t>na webovej stránke</w:t>
            </w:r>
            <w:r w:rsidR="00405D63">
              <w:rPr>
                <w:rFonts w:ascii="Calibri" w:eastAsia="Calibri" w:hAnsi="Calibri" w:cs="Calibri"/>
                <w:i/>
                <w:iCs/>
                <w:sz w:val="18"/>
                <w:szCs w:val="18"/>
              </w:rPr>
              <w:t xml:space="preserve"> </w:t>
            </w:r>
            <w:r w:rsidRPr="00C8316E">
              <w:rPr>
                <w:rFonts w:ascii="Calibri" w:eastAsia="Calibri" w:hAnsi="Calibri" w:cs="Calibri"/>
                <w:i/>
                <w:iCs/>
                <w:sz w:val="18"/>
                <w:szCs w:val="18"/>
              </w:rPr>
              <w:t>katedry</w:t>
            </w:r>
            <w:bookmarkEnd w:id="6"/>
            <w:r w:rsidRPr="09DBE2A6">
              <w:rPr>
                <w:rFonts w:ascii="Calibri" w:eastAsia="Calibri" w:hAnsi="Calibri" w:cs="Calibri"/>
                <w:i/>
                <w:iCs/>
                <w:sz w:val="18"/>
                <w:szCs w:val="18"/>
              </w:rPr>
              <w:t>.</w:t>
            </w:r>
          </w:p>
          <w:p w14:paraId="66716285" w14:textId="77777777" w:rsidR="00C8316E" w:rsidRDefault="00C8316E" w:rsidP="00CB7D6A">
            <w:pPr>
              <w:spacing w:line="216" w:lineRule="auto"/>
              <w:rPr>
                <w:rFonts w:ascii="Calibri" w:eastAsia="Calibri" w:hAnsi="Calibri" w:cs="Calibri"/>
                <w:i/>
                <w:iCs/>
                <w:sz w:val="18"/>
                <w:szCs w:val="18"/>
              </w:rPr>
            </w:pPr>
          </w:p>
          <w:p w14:paraId="3383CDD0" w14:textId="73E8482E" w:rsidR="00C8316E" w:rsidRDefault="00C8316E" w:rsidP="00CB7D6A">
            <w:pPr>
              <w:spacing w:line="216" w:lineRule="auto"/>
              <w:rPr>
                <w:rFonts w:ascii="Calibri" w:eastAsia="Calibri" w:hAnsi="Calibri" w:cs="Calibri"/>
                <w:i/>
                <w:iCs/>
                <w:color w:val="000000" w:themeColor="text1"/>
                <w:sz w:val="18"/>
                <w:szCs w:val="18"/>
              </w:rPr>
            </w:pPr>
            <w:r w:rsidRPr="0016043F">
              <w:rPr>
                <w:rFonts w:ascii="Calibri" w:eastAsia="Calibri" w:hAnsi="Calibri" w:cs="Calibri"/>
                <w:i/>
                <w:iCs/>
                <w:sz w:val="18"/>
                <w:szCs w:val="18"/>
              </w:rPr>
              <w:t>Transparentnosť prijímacieho konania</w:t>
            </w:r>
            <w:r w:rsidRPr="09DBE2A6">
              <w:rPr>
                <w:rFonts w:ascii="Calibri" w:eastAsia="Calibri" w:hAnsi="Calibri" w:cs="Calibri"/>
                <w:i/>
                <w:iCs/>
                <w:sz w:val="18"/>
                <w:szCs w:val="18"/>
              </w:rPr>
              <w:t xml:space="preserve"> je zabezpečená zverejnením jasne stanovených podmienok a kritérií prijatia na štúdium. Prijímacie konanie je spoľahlivé a spravodlivé, kritériá prijatia sú pre všetkých uchádzačov rovnaké, vrátane zahraničných. Spoľahlivosť a</w:t>
            </w:r>
            <w:r>
              <w:rPr>
                <w:rFonts w:ascii="Calibri" w:eastAsia="Calibri" w:hAnsi="Calibri" w:cs="Calibri"/>
                <w:i/>
                <w:iCs/>
                <w:sz w:val="18"/>
                <w:szCs w:val="18"/>
              </w:rPr>
              <w:t> </w:t>
            </w:r>
            <w:r w:rsidRPr="09DBE2A6">
              <w:rPr>
                <w:rFonts w:ascii="Calibri" w:eastAsia="Calibri" w:hAnsi="Calibri" w:cs="Calibri"/>
                <w:i/>
                <w:iCs/>
                <w:sz w:val="18"/>
                <w:szCs w:val="18"/>
              </w:rPr>
              <w:t>spravodlivosť výberu uchádzačov zabezpečuje anonymizované kvalifikované odborné posúdenie schopností uchádzača na štúdium, zabezpečo</w:t>
            </w:r>
            <w:r w:rsidRPr="00C8316E">
              <w:rPr>
                <w:rFonts w:ascii="Calibri" w:eastAsia="Calibri" w:hAnsi="Calibri" w:cs="Calibri"/>
                <w:i/>
                <w:iCs/>
                <w:color w:val="000000" w:themeColor="text1"/>
                <w:sz w:val="18"/>
                <w:szCs w:val="18"/>
              </w:rPr>
              <w:t xml:space="preserve">vané externou inštitúciou (scio.cz. s.r.o.) a/alebo dekanom poverenými vysoko kvalifikovanými učiteľmi študijného programu. </w:t>
            </w:r>
            <w:r w:rsidRPr="09DBE2A6">
              <w:rPr>
                <w:rFonts w:ascii="Calibri" w:eastAsia="Calibri" w:hAnsi="Calibri" w:cs="Calibri"/>
                <w:i/>
                <w:iCs/>
                <w:color w:val="000000" w:themeColor="text1"/>
                <w:sz w:val="18"/>
                <w:szCs w:val="18"/>
              </w:rPr>
              <w:t>Uchádzači majú právo na požiadanie nahliadnuť do dokumentácie svojho prijímacieho konania</w:t>
            </w:r>
            <w:r w:rsidR="00043171">
              <w:rPr>
                <w:rFonts w:ascii="Calibri" w:eastAsia="Calibri" w:hAnsi="Calibri" w:cs="Calibri"/>
                <w:i/>
                <w:iCs/>
                <w:color w:val="000000" w:themeColor="text1"/>
                <w:sz w:val="18"/>
                <w:szCs w:val="18"/>
              </w:rPr>
              <w:t xml:space="preserve"> a eventuálne podať podnet na preskúmanie rozhodnutia o výsledku prijímacieho konania</w:t>
            </w:r>
            <w:r w:rsidRPr="09DBE2A6">
              <w:rPr>
                <w:rFonts w:ascii="Calibri" w:eastAsia="Calibri" w:hAnsi="Calibri" w:cs="Calibri"/>
                <w:i/>
                <w:iCs/>
                <w:color w:val="000000" w:themeColor="text1"/>
                <w:sz w:val="18"/>
                <w:szCs w:val="18"/>
              </w:rPr>
              <w:t>.</w:t>
            </w:r>
          </w:p>
          <w:p w14:paraId="627B69DF" w14:textId="77777777" w:rsidR="00C8316E" w:rsidRDefault="00C8316E" w:rsidP="00CB7D6A">
            <w:pPr>
              <w:spacing w:line="216" w:lineRule="auto"/>
              <w:rPr>
                <w:rFonts w:ascii="Calibri" w:eastAsia="Calibri" w:hAnsi="Calibri" w:cs="Calibri"/>
                <w:i/>
                <w:iCs/>
                <w:sz w:val="18"/>
                <w:szCs w:val="18"/>
              </w:rPr>
            </w:pPr>
          </w:p>
          <w:p w14:paraId="4FC2CFD1" w14:textId="02996224" w:rsidR="00097206" w:rsidRPr="00C8316E" w:rsidRDefault="00C8316E" w:rsidP="00CB7D6A">
            <w:pPr>
              <w:spacing w:line="216" w:lineRule="auto"/>
            </w:pPr>
            <w:r w:rsidRPr="09DBE2A6">
              <w:rPr>
                <w:rFonts w:ascii="Calibri" w:eastAsia="Calibri" w:hAnsi="Calibri" w:cs="Calibri"/>
                <w:i/>
                <w:iCs/>
                <w:sz w:val="18"/>
                <w:szCs w:val="18"/>
              </w:rPr>
              <w:t xml:space="preserve">Prijímacie konanie je </w:t>
            </w:r>
            <w:r w:rsidRPr="0016043F">
              <w:rPr>
                <w:rFonts w:ascii="Calibri" w:eastAsia="Calibri" w:hAnsi="Calibri" w:cs="Calibri"/>
                <w:i/>
                <w:iCs/>
                <w:sz w:val="18"/>
                <w:szCs w:val="18"/>
              </w:rPr>
              <w:t>inkluzívne</w:t>
            </w:r>
            <w:r w:rsidRPr="09DBE2A6">
              <w:rPr>
                <w:rFonts w:ascii="Calibri" w:eastAsia="Calibri" w:hAnsi="Calibri" w:cs="Calibri"/>
                <w:i/>
                <w:iCs/>
                <w:sz w:val="18"/>
                <w:szCs w:val="18"/>
              </w:rPr>
              <w:t>,</w:t>
            </w:r>
            <w:r w:rsidR="00405D63">
              <w:rPr>
                <w:rFonts w:ascii="Calibri" w:eastAsia="Calibri" w:hAnsi="Calibri" w:cs="Calibri"/>
                <w:i/>
                <w:iCs/>
                <w:sz w:val="18"/>
                <w:szCs w:val="18"/>
              </w:rPr>
              <w:t xml:space="preserve"> </w:t>
            </w:r>
            <w:r w:rsidRPr="09DBE2A6">
              <w:rPr>
                <w:rFonts w:ascii="Calibri" w:eastAsia="Calibri" w:hAnsi="Calibri" w:cs="Calibri"/>
                <w:i/>
                <w:iCs/>
                <w:sz w:val="18"/>
                <w:szCs w:val="18"/>
              </w:rPr>
              <w:t>v súlade s Pravidlami prijímacieho konania</w:t>
            </w:r>
            <w:r w:rsidR="00405D63">
              <w:rPr>
                <w:rFonts w:ascii="Calibri" w:eastAsia="Calibri" w:hAnsi="Calibri" w:cs="Calibri"/>
                <w:i/>
                <w:iCs/>
                <w:sz w:val="18"/>
                <w:szCs w:val="18"/>
              </w:rPr>
              <w:t xml:space="preserve"> </w:t>
            </w:r>
            <w:r w:rsidRPr="09DBE2A6">
              <w:rPr>
                <w:rFonts w:ascii="Calibri" w:eastAsia="Calibri" w:hAnsi="Calibri" w:cs="Calibri"/>
                <w:i/>
                <w:iCs/>
                <w:sz w:val="18"/>
                <w:szCs w:val="18"/>
              </w:rPr>
              <w:t>sa u</w:t>
            </w:r>
            <w:r w:rsidRPr="09DBE2A6">
              <w:rPr>
                <w:rFonts w:ascii="Calibri" w:eastAsia="Calibri" w:hAnsi="Calibri" w:cs="Calibri"/>
                <w:i/>
                <w:iCs/>
                <w:color w:val="000000" w:themeColor="text1"/>
                <w:sz w:val="18"/>
                <w:szCs w:val="18"/>
              </w:rPr>
              <w:t>chádzačom so špecifickými potrebami</w:t>
            </w:r>
            <w:r w:rsidR="00405D63">
              <w:rPr>
                <w:rFonts w:ascii="Calibri" w:eastAsia="Calibri" w:hAnsi="Calibri" w:cs="Calibri"/>
                <w:i/>
                <w:iCs/>
                <w:color w:val="000000" w:themeColor="text1"/>
                <w:sz w:val="18"/>
                <w:szCs w:val="18"/>
              </w:rPr>
              <w:t xml:space="preserve"> </w:t>
            </w:r>
            <w:r w:rsidRPr="09DBE2A6">
              <w:rPr>
                <w:rFonts w:ascii="Calibri" w:eastAsia="Calibri" w:hAnsi="Calibri" w:cs="Calibri"/>
                <w:i/>
                <w:iCs/>
                <w:color w:val="000000" w:themeColor="text1"/>
                <w:sz w:val="18"/>
                <w:szCs w:val="18"/>
              </w:rPr>
              <w:t>na ich písomnú žiadosť umožní osobitný spôsob vykonania prijímacej skúšky s prihliadnutím na ich špecifické potreby v súčinnosti s Centrom podpory pre študentov so špecifickými potrebami UK.</w:t>
            </w:r>
            <w:r w:rsidRPr="09DBE2A6">
              <w:rPr>
                <w:rFonts w:ascii="Calibri" w:eastAsia="Calibri" w:hAnsi="Calibri" w:cs="Calibri"/>
                <w:i/>
                <w:iCs/>
                <w:sz w:val="18"/>
                <w:szCs w:val="18"/>
              </w:rPr>
              <w:t xml:space="preserve"> </w:t>
            </w:r>
          </w:p>
        </w:tc>
        <w:tc>
          <w:tcPr>
            <w:tcW w:w="2696" w:type="dxa"/>
          </w:tcPr>
          <w:p w14:paraId="1990549F" w14:textId="23864387" w:rsidR="00C8316E" w:rsidRPr="00B91FD2" w:rsidRDefault="00C8316E" w:rsidP="00CB7D6A">
            <w:pPr>
              <w:spacing w:line="216" w:lineRule="auto"/>
              <w:rPr>
                <w:i/>
                <w:sz w:val="16"/>
                <w:szCs w:val="16"/>
              </w:rPr>
            </w:pPr>
            <w:r w:rsidRPr="00B91FD2">
              <w:rPr>
                <w:rFonts w:ascii="Calibri" w:eastAsia="Calibri" w:hAnsi="Calibri" w:cs="Calibri"/>
                <w:i/>
                <w:iCs/>
                <w:sz w:val="16"/>
                <w:szCs w:val="16"/>
              </w:rPr>
              <w:t>Pravidlá prijímacieho konania a kritériá prijímania</w:t>
            </w:r>
          </w:p>
          <w:p w14:paraId="510B13C7" w14:textId="77777777" w:rsidR="00C8316E" w:rsidRPr="00B91FD2" w:rsidRDefault="00785169" w:rsidP="00CB7D6A">
            <w:pPr>
              <w:spacing w:line="216" w:lineRule="auto"/>
              <w:rPr>
                <w:i/>
                <w:sz w:val="16"/>
                <w:szCs w:val="16"/>
              </w:rPr>
            </w:pPr>
            <w:hyperlink r:id="rId112">
              <w:r w:rsidR="00C8316E" w:rsidRPr="00B91FD2">
                <w:rPr>
                  <w:rStyle w:val="Hypertextovprepojenie"/>
                  <w:rFonts w:ascii="Calibri" w:eastAsia="Calibri" w:hAnsi="Calibri" w:cs="Calibri"/>
                  <w:i/>
                  <w:iCs/>
                  <w:color w:val="auto"/>
                  <w:sz w:val="16"/>
                  <w:szCs w:val="16"/>
                  <w:u w:val="none"/>
                </w:rPr>
                <w:t>https://fphil.uniba.sk/studium/pk/bc/pravidla/</w:t>
              </w:r>
            </w:hyperlink>
          </w:p>
          <w:p w14:paraId="4DAA904E" w14:textId="5EADDE8D" w:rsidR="00C8316E" w:rsidRPr="00B91FD2" w:rsidRDefault="00785169" w:rsidP="00CB7D6A">
            <w:pPr>
              <w:spacing w:line="216" w:lineRule="auto"/>
              <w:rPr>
                <w:i/>
                <w:sz w:val="16"/>
                <w:szCs w:val="16"/>
              </w:rPr>
            </w:pPr>
            <w:hyperlink r:id="rId113">
              <w:r w:rsidR="00C8316E" w:rsidRPr="00B91FD2">
                <w:rPr>
                  <w:rStyle w:val="Hypertextovprepojenie"/>
                  <w:rFonts w:ascii="Calibri" w:eastAsia="Calibri" w:hAnsi="Calibri" w:cs="Calibri"/>
                  <w:i/>
                  <w:iCs/>
                  <w:color w:val="auto"/>
                  <w:sz w:val="16"/>
                  <w:szCs w:val="16"/>
                  <w:u w:val="none"/>
                </w:rPr>
                <w:t>http://studujnafifuk.fphil.uniba.sk/</w:t>
              </w:r>
            </w:hyperlink>
          </w:p>
          <w:p w14:paraId="6D9DEE90" w14:textId="77777777" w:rsidR="00C8316E" w:rsidRPr="00B91FD2" w:rsidRDefault="00C8316E" w:rsidP="00CB7D6A">
            <w:pPr>
              <w:spacing w:line="216" w:lineRule="auto"/>
              <w:rPr>
                <w:rFonts w:ascii="Calibri" w:eastAsia="Calibri" w:hAnsi="Calibri" w:cs="Calibri"/>
                <w:i/>
                <w:iCs/>
                <w:sz w:val="16"/>
                <w:szCs w:val="16"/>
              </w:rPr>
            </w:pPr>
          </w:p>
          <w:p w14:paraId="5398372D" w14:textId="77777777" w:rsidR="0016043F" w:rsidRPr="004D4521" w:rsidRDefault="0016043F" w:rsidP="0016043F">
            <w:pPr>
              <w:spacing w:line="216" w:lineRule="auto"/>
              <w:rPr>
                <w:i/>
                <w:sz w:val="16"/>
                <w:szCs w:val="16"/>
              </w:rPr>
            </w:pPr>
            <w:r w:rsidRPr="004D4521">
              <w:rPr>
                <w:rFonts w:ascii="Calibri" w:eastAsia="Calibri" w:hAnsi="Calibri" w:cs="Calibri"/>
                <w:i/>
                <w:sz w:val="16"/>
                <w:szCs w:val="16"/>
              </w:rPr>
              <w:t>Odkaz na konkrétny ŠP uvedieme po získaní akreditácie pre tento ŠP</w:t>
            </w:r>
          </w:p>
          <w:p w14:paraId="30D6AD30" w14:textId="18E57184" w:rsidR="00C8316E" w:rsidRDefault="00C8316E" w:rsidP="00CB7D6A">
            <w:pPr>
              <w:spacing w:line="216" w:lineRule="auto"/>
              <w:rPr>
                <w:i/>
                <w:sz w:val="16"/>
                <w:szCs w:val="16"/>
              </w:rPr>
            </w:pPr>
          </w:p>
          <w:p w14:paraId="7FAB70AB" w14:textId="36BEEAA5" w:rsidR="00097206" w:rsidRPr="00B91FD2" w:rsidRDefault="00785169" w:rsidP="00CB7D6A">
            <w:pPr>
              <w:spacing w:line="216" w:lineRule="auto"/>
              <w:rPr>
                <w:rFonts w:cstheme="minorHAnsi"/>
                <w:i/>
                <w:sz w:val="16"/>
                <w:szCs w:val="16"/>
                <w:lang w:eastAsia="sk-SK"/>
              </w:rPr>
            </w:pPr>
            <w:hyperlink r:id="rId114">
              <w:r w:rsidR="00C8316E" w:rsidRPr="00B91FD2">
                <w:rPr>
                  <w:rStyle w:val="Hypertextovprepojenie"/>
                  <w:rFonts w:ascii="Calibri" w:eastAsia="Calibri" w:hAnsi="Calibri" w:cs="Calibri"/>
                  <w:i/>
                  <w:color w:val="auto"/>
                  <w:sz w:val="16"/>
                  <w:szCs w:val="16"/>
                  <w:u w:val="none"/>
                </w:rPr>
                <w:t>www.scio.cz</w:t>
              </w:r>
            </w:hyperlink>
          </w:p>
        </w:tc>
      </w:tr>
    </w:tbl>
    <w:p w14:paraId="627E44B9" w14:textId="77777777" w:rsidR="003C2F50" w:rsidRPr="00CF2FCE" w:rsidRDefault="003C2F50" w:rsidP="00CB7D6A">
      <w:pPr>
        <w:pStyle w:val="Default"/>
        <w:spacing w:line="216" w:lineRule="auto"/>
        <w:contextualSpacing/>
        <w:rPr>
          <w:rFonts w:asciiTheme="minorHAnsi" w:hAnsiTheme="minorHAnsi" w:cstheme="minorHAnsi"/>
          <w:b/>
          <w:bCs/>
          <w:sz w:val="18"/>
          <w:szCs w:val="18"/>
        </w:rPr>
      </w:pPr>
    </w:p>
    <w:p w14:paraId="6B72ADF6" w14:textId="0374C123" w:rsidR="00E82D04" w:rsidRPr="00CF2FCE" w:rsidRDefault="00E300DE" w:rsidP="00CB7D6A">
      <w:pPr>
        <w:spacing w:after="0" w:line="216" w:lineRule="auto"/>
        <w:jc w:val="both"/>
        <w:rPr>
          <w:rFonts w:cstheme="minorHAnsi"/>
          <w:sz w:val="18"/>
          <w:szCs w:val="18"/>
        </w:rPr>
      </w:pPr>
      <w:r w:rsidRPr="00CF2FCE">
        <w:rPr>
          <w:rFonts w:cstheme="minorHAnsi"/>
          <w:b/>
          <w:bCs/>
          <w:sz w:val="18"/>
          <w:szCs w:val="18"/>
        </w:rPr>
        <w:t>SP 5.3</w:t>
      </w:r>
      <w:r w:rsidR="00EB67E2" w:rsidRPr="00CF2FCE">
        <w:rPr>
          <w:rFonts w:cstheme="minorHAnsi"/>
          <w:b/>
          <w:bCs/>
          <w:sz w:val="18"/>
          <w:szCs w:val="18"/>
        </w:rPr>
        <w:t>.</w:t>
      </w:r>
      <w:r w:rsidR="00E82D04" w:rsidRPr="00CF2FCE">
        <w:rPr>
          <w:rFonts w:cstheme="minorHAnsi"/>
          <w:b/>
          <w:bCs/>
          <w:sz w:val="18"/>
          <w:szCs w:val="18"/>
        </w:rPr>
        <w:t xml:space="preserve"> </w:t>
      </w:r>
      <w:r w:rsidR="00E82D04" w:rsidRPr="00CF2FCE">
        <w:rPr>
          <w:rFonts w:cstheme="minorHAnsi"/>
          <w:sz w:val="18"/>
          <w:szCs w:val="18"/>
        </w:rPr>
        <w:t>Pra</w:t>
      </w:r>
      <w:r w:rsidR="00E82D04" w:rsidRPr="00CF2FCE">
        <w:rPr>
          <w:rFonts w:cstheme="minorHAnsi"/>
          <w:color w:val="000000"/>
          <w:sz w:val="18"/>
          <w:szCs w:val="18"/>
        </w:rPr>
        <w:t xml:space="preserve">vidlá uskutočňovania študijného programu upravujú a umožňujú </w:t>
      </w:r>
      <w:r w:rsidR="00E82D04" w:rsidRPr="0016043F">
        <w:rPr>
          <w:rFonts w:cstheme="minorHAnsi"/>
          <w:color w:val="000000"/>
          <w:sz w:val="18"/>
          <w:szCs w:val="18"/>
        </w:rPr>
        <w:t>uznávanie štúdia a častí štúdia</w:t>
      </w:r>
      <w:r w:rsidR="00E82D04" w:rsidRPr="00CF2FCE">
        <w:rPr>
          <w:rFonts w:cstheme="minorHAnsi"/>
          <w:color w:val="000000"/>
          <w:sz w:val="18"/>
          <w:szCs w:val="18"/>
        </w:rPr>
        <w:t xml:space="preserve"> v súlade s Dohovorom o uznávaní kvalifikácií týkajúcich sa vysokoškolského</w:t>
      </w:r>
      <w:r w:rsidR="00405D63">
        <w:rPr>
          <w:rFonts w:cstheme="minorHAnsi"/>
          <w:color w:val="000000"/>
          <w:sz w:val="18"/>
          <w:szCs w:val="18"/>
        </w:rPr>
        <w:t xml:space="preserve"> </w:t>
      </w:r>
      <w:r w:rsidR="00E82D04" w:rsidRPr="00CF2FCE">
        <w:rPr>
          <w:rFonts w:cstheme="minorHAnsi"/>
          <w:color w:val="000000"/>
          <w:sz w:val="18"/>
          <w:szCs w:val="18"/>
        </w:rPr>
        <w:t>vzdelávania v európskom regióne tak, aby sa podporovala domáca i zahraničná mobilita študentov.</w:t>
      </w:r>
      <w:r w:rsidR="00E82D04" w:rsidRPr="00CF2FCE">
        <w:rPr>
          <w:rFonts w:cstheme="minorHAnsi"/>
          <w:sz w:val="18"/>
          <w:szCs w:val="18"/>
        </w:rPr>
        <w:t xml:space="preserve"> </w:t>
      </w:r>
    </w:p>
    <w:tbl>
      <w:tblPr>
        <w:tblStyle w:val="Tabukasmriekou3"/>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097206" w:rsidRPr="00CF2FCE" w14:paraId="074FE3AB" w14:textId="77777777" w:rsidTr="00405D63">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145184B6" w14:textId="77777777" w:rsidR="00097206" w:rsidRPr="00CF2FCE" w:rsidRDefault="00097206" w:rsidP="00CB7D6A">
            <w:pPr>
              <w:spacing w:line="216" w:lineRule="auto"/>
              <w:contextualSpacing/>
              <w:rPr>
                <w:rFonts w:cstheme="minorHAnsi"/>
                <w:b w:val="0"/>
                <w:bCs w:val="0"/>
                <w:i/>
                <w:iCs/>
                <w:color w:val="808080" w:themeColor="background1" w:themeShade="80"/>
                <w:sz w:val="16"/>
                <w:szCs w:val="16"/>
              </w:rPr>
            </w:pPr>
            <w:r w:rsidRPr="00CF2FCE">
              <w:rPr>
                <w:rFonts w:cstheme="minorHAnsi"/>
                <w:b w:val="0"/>
                <w:bCs w:val="0"/>
                <w:i/>
                <w:iCs/>
                <w:color w:val="808080" w:themeColor="background1" w:themeShade="80"/>
                <w:sz w:val="16"/>
                <w:szCs w:val="16"/>
              </w:rPr>
              <w:t>Samohodnotenie plnenia</w:t>
            </w:r>
          </w:p>
        </w:tc>
        <w:tc>
          <w:tcPr>
            <w:tcW w:w="2696" w:type="dxa"/>
            <w:tcBorders>
              <w:top w:val="none" w:sz="0" w:space="0" w:color="auto"/>
              <w:left w:val="none" w:sz="0" w:space="0" w:color="auto"/>
              <w:right w:val="none" w:sz="0" w:space="0" w:color="auto"/>
            </w:tcBorders>
          </w:tcPr>
          <w:p w14:paraId="165CF5D7" w14:textId="77777777" w:rsidR="00097206" w:rsidRPr="00CF2FCE" w:rsidRDefault="00097206" w:rsidP="00CB7D6A">
            <w:pPr>
              <w:spacing w:line="216" w:lineRule="auto"/>
              <w:contextualSpacing/>
              <w:rPr>
                <w:rFonts w:cstheme="minorHAnsi"/>
                <w:b w:val="0"/>
                <w:bCs w:val="0"/>
                <w:i/>
                <w:iCs/>
                <w:color w:val="808080" w:themeColor="background1" w:themeShade="80"/>
                <w:sz w:val="16"/>
                <w:szCs w:val="16"/>
              </w:rPr>
            </w:pPr>
            <w:r w:rsidRPr="00CF2FCE">
              <w:rPr>
                <w:rFonts w:cstheme="minorHAnsi"/>
                <w:b w:val="0"/>
                <w:bCs w:val="0"/>
                <w:i/>
                <w:iCs/>
                <w:color w:val="808080" w:themeColor="background1" w:themeShade="80"/>
                <w:sz w:val="16"/>
                <w:szCs w:val="16"/>
                <w:lang w:eastAsia="sk-SK"/>
              </w:rPr>
              <w:t>Odkazy na dôkazy</w:t>
            </w:r>
          </w:p>
        </w:tc>
      </w:tr>
      <w:tr w:rsidR="00097206" w:rsidRPr="00CF2FCE" w14:paraId="4ED44D14" w14:textId="77777777" w:rsidTr="00405D63">
        <w:trPr>
          <w:trHeight w:val="529"/>
        </w:trPr>
        <w:tc>
          <w:tcPr>
            <w:tcW w:w="7085" w:type="dxa"/>
          </w:tcPr>
          <w:p w14:paraId="28B7D04F" w14:textId="77777777" w:rsidR="00C8316E" w:rsidRPr="0016043F" w:rsidRDefault="00C8316E" w:rsidP="00CB7D6A">
            <w:pPr>
              <w:spacing w:line="216" w:lineRule="auto"/>
            </w:pPr>
            <w:bookmarkStart w:id="7" w:name="_Hlk62305350"/>
            <w:r w:rsidRPr="0016043F">
              <w:rPr>
                <w:rFonts w:ascii="Calibri" w:eastAsia="Calibri" w:hAnsi="Calibri" w:cs="Calibri"/>
                <w:i/>
                <w:iCs/>
                <w:color w:val="000000" w:themeColor="text1"/>
                <w:sz w:val="18"/>
                <w:szCs w:val="18"/>
              </w:rPr>
              <w:t>Pravidlá a postupy na fakulte zabezpečujú, že študenti všetkých študijných programov majú možnosť zúčastňovať sa zahraničných mobilít a rovnako je im umožnená aj domáca mobilita.</w:t>
            </w:r>
          </w:p>
          <w:p w14:paraId="2EBF3AD8" w14:textId="1F0A5514" w:rsidR="00C8316E" w:rsidRPr="0016043F" w:rsidRDefault="00C8316E" w:rsidP="00CB7D6A">
            <w:pPr>
              <w:spacing w:line="216" w:lineRule="auto"/>
              <w:contextualSpacing/>
            </w:pPr>
            <w:r w:rsidRPr="0016043F">
              <w:rPr>
                <w:rFonts w:ascii="Calibri" w:eastAsia="Calibri" w:hAnsi="Calibri" w:cs="Calibri"/>
                <w:i/>
                <w:iCs/>
                <w:color w:val="000000" w:themeColor="text1"/>
                <w:sz w:val="18"/>
                <w:szCs w:val="18"/>
              </w:rPr>
              <w:t>Podľa Vnútorného predpisu FiF UK č. 5/2020, čl. 17, ods. 1, má študent právo požiadať o zmenu študijného programu v rámci toho istého odboru v rámci Univerzity Komenského, čím sa zabezpečuje možnosť flexibility trajektórií štúdia. Následne čl. 18 Vnútorného predpisu FiF UK č. 5/2020 upravuje podmienky uznávania štúdia a častí štúdia absolvovaného v minulosti, pričom stanovuje dĺžku obdobia aj úroveň hodnotenia, ktorá umožňuje získané hodnotenie uznať.</w:t>
            </w:r>
          </w:p>
          <w:p w14:paraId="794149A1" w14:textId="77777777" w:rsidR="00C8316E" w:rsidRPr="0016043F" w:rsidRDefault="00C8316E" w:rsidP="00CB7D6A">
            <w:pPr>
              <w:spacing w:line="216" w:lineRule="auto"/>
              <w:rPr>
                <w:rFonts w:ascii="Calibri" w:eastAsia="Calibri" w:hAnsi="Calibri" w:cs="Calibri"/>
                <w:i/>
                <w:iCs/>
                <w:color w:val="000000" w:themeColor="text1"/>
                <w:sz w:val="18"/>
                <w:szCs w:val="18"/>
              </w:rPr>
            </w:pPr>
          </w:p>
          <w:p w14:paraId="5DE6FA61" w14:textId="6C870F42" w:rsidR="00097206" w:rsidRPr="00CF2FCE" w:rsidRDefault="00C8316E" w:rsidP="00CB7D6A">
            <w:pPr>
              <w:spacing w:line="216" w:lineRule="auto"/>
              <w:contextualSpacing/>
              <w:rPr>
                <w:rFonts w:cstheme="minorHAnsi"/>
                <w:bCs/>
                <w:i/>
                <w:iCs/>
                <w:color w:val="7F7F7F" w:themeColor="text1" w:themeTint="80"/>
                <w:sz w:val="16"/>
                <w:szCs w:val="16"/>
                <w:lang w:eastAsia="sk-SK"/>
              </w:rPr>
            </w:pPr>
            <w:r w:rsidRPr="0016043F">
              <w:rPr>
                <w:rFonts w:ascii="Calibri" w:eastAsia="Calibri" w:hAnsi="Calibri" w:cs="Calibri"/>
                <w:i/>
                <w:iCs/>
                <w:color w:val="000000" w:themeColor="text1"/>
                <w:sz w:val="18"/>
                <w:szCs w:val="18"/>
              </w:rPr>
              <w:t>Filozofická fakulta UK podľa Vnútorného predpisu FiF UK č. 5/2020, čl. 19 umožňuje študentom prenos kreditov získaných aj pri absolvovaní časti štúdia na inej vysokej škole v SR alebo v zahraničí (študentská mobilita) do počtu spočítavaných kreditov študenta podľa §4 ods. 3 vyhlášky o kreditovom systéme štúdia.</w:t>
            </w:r>
            <w:bookmarkEnd w:id="7"/>
          </w:p>
        </w:tc>
        <w:tc>
          <w:tcPr>
            <w:tcW w:w="2696" w:type="dxa"/>
          </w:tcPr>
          <w:p w14:paraId="210228E2" w14:textId="471494C5" w:rsidR="00C8316E" w:rsidRPr="00043171" w:rsidRDefault="00C8316E" w:rsidP="00CB7D6A">
            <w:pPr>
              <w:spacing w:line="216" w:lineRule="auto"/>
              <w:contextualSpacing/>
              <w:rPr>
                <w:i/>
              </w:rPr>
            </w:pPr>
            <w:r w:rsidRPr="00043171">
              <w:rPr>
                <w:rFonts w:ascii="Calibri" w:eastAsia="Calibri" w:hAnsi="Calibri" w:cs="Calibri"/>
                <w:i/>
                <w:iCs/>
                <w:sz w:val="16"/>
                <w:szCs w:val="16"/>
              </w:rPr>
              <w:t>Vnútorný predpis FiF UK č. 5/2020:</w:t>
            </w:r>
          </w:p>
          <w:p w14:paraId="6AE722B7" w14:textId="77777777" w:rsidR="00C8316E" w:rsidRPr="00043171" w:rsidRDefault="00785169" w:rsidP="00CB7D6A">
            <w:pPr>
              <w:spacing w:line="216" w:lineRule="auto"/>
              <w:contextualSpacing/>
              <w:rPr>
                <w:i/>
              </w:rPr>
            </w:pPr>
            <w:hyperlink r:id="rId115">
              <w:r w:rsidR="00C8316E" w:rsidRPr="00043171">
                <w:rPr>
                  <w:rStyle w:val="Hypertextovprepojenie"/>
                  <w:rFonts w:ascii="Calibri" w:eastAsia="Calibri" w:hAnsi="Calibri" w:cs="Calibri"/>
                  <w:i/>
                  <w:iCs/>
                  <w:color w:val="auto"/>
                  <w:sz w:val="16"/>
                  <w:szCs w:val="16"/>
                  <w:u w:val="none"/>
                </w:rPr>
                <w:t>https://fphil.uniba.sk/fileadmin/fif/o_fakulte/dokumenty_vnutorne_predpisy/vnutorne_predpisy/vp_5_2020.pdf</w:t>
              </w:r>
            </w:hyperlink>
          </w:p>
          <w:p w14:paraId="402BC4A9" w14:textId="7B9C32D6" w:rsidR="00C8316E" w:rsidRPr="00043171" w:rsidRDefault="00C8316E" w:rsidP="00CB7D6A">
            <w:pPr>
              <w:spacing w:line="216" w:lineRule="auto"/>
              <w:contextualSpacing/>
              <w:rPr>
                <w:i/>
              </w:rPr>
            </w:pPr>
          </w:p>
          <w:p w14:paraId="6A245CBC" w14:textId="58D15701" w:rsidR="00C8316E" w:rsidRPr="00043171" w:rsidRDefault="00C8316E" w:rsidP="00CB7D6A">
            <w:pPr>
              <w:spacing w:line="216" w:lineRule="auto"/>
              <w:contextualSpacing/>
              <w:rPr>
                <w:i/>
              </w:rPr>
            </w:pPr>
            <w:r w:rsidRPr="00043171">
              <w:rPr>
                <w:rFonts w:ascii="Calibri" w:eastAsia="Calibri" w:hAnsi="Calibri" w:cs="Calibri"/>
                <w:i/>
                <w:iCs/>
                <w:sz w:val="16"/>
                <w:szCs w:val="16"/>
              </w:rPr>
              <w:t>Vyhláška MŠ SR č. 614/2002 Z.z.:</w:t>
            </w:r>
          </w:p>
          <w:p w14:paraId="01204A70" w14:textId="7203B666" w:rsidR="00097206" w:rsidRPr="00043171" w:rsidRDefault="00785169" w:rsidP="00CB7D6A">
            <w:pPr>
              <w:spacing w:line="216" w:lineRule="auto"/>
              <w:contextualSpacing/>
              <w:rPr>
                <w:rFonts w:ascii="Calibri" w:eastAsia="Calibri" w:hAnsi="Calibri" w:cs="Calibri"/>
                <w:i/>
                <w:iCs/>
                <w:sz w:val="16"/>
                <w:szCs w:val="16"/>
              </w:rPr>
            </w:pPr>
            <w:hyperlink r:id="rId116">
              <w:r w:rsidR="00C8316E" w:rsidRPr="00043171">
                <w:rPr>
                  <w:rStyle w:val="Hypertextovprepojenie"/>
                  <w:rFonts w:ascii="Calibri" w:eastAsia="Calibri" w:hAnsi="Calibri" w:cs="Calibri"/>
                  <w:i/>
                  <w:iCs/>
                  <w:color w:val="auto"/>
                  <w:sz w:val="16"/>
                  <w:szCs w:val="16"/>
                  <w:u w:val="none"/>
                </w:rPr>
                <w:t>https://www.portalvs.sk/files/files/vyhl____ka_614_2002.pdf</w:t>
              </w:r>
            </w:hyperlink>
          </w:p>
        </w:tc>
      </w:tr>
    </w:tbl>
    <w:p w14:paraId="206FD17D" w14:textId="77777777" w:rsidR="00B404DC" w:rsidRPr="00CF2FCE" w:rsidRDefault="00B404DC" w:rsidP="00CB7D6A">
      <w:pPr>
        <w:spacing w:after="0" w:line="216" w:lineRule="auto"/>
        <w:jc w:val="both"/>
        <w:rPr>
          <w:rFonts w:cstheme="minorHAnsi"/>
          <w:b/>
          <w:bCs/>
          <w:sz w:val="18"/>
          <w:szCs w:val="18"/>
        </w:rPr>
      </w:pPr>
    </w:p>
    <w:p w14:paraId="29889634" w14:textId="50993414" w:rsidR="00E82D04" w:rsidRPr="00CF2FCE" w:rsidRDefault="007849D5" w:rsidP="00CB7D6A">
      <w:pPr>
        <w:spacing w:after="0" w:line="216" w:lineRule="auto"/>
        <w:jc w:val="both"/>
        <w:rPr>
          <w:rFonts w:cstheme="minorHAnsi"/>
          <w:sz w:val="18"/>
          <w:szCs w:val="18"/>
        </w:rPr>
      </w:pPr>
      <w:r w:rsidRPr="00CF2FCE">
        <w:rPr>
          <w:rFonts w:cstheme="minorHAnsi"/>
          <w:b/>
          <w:bCs/>
          <w:sz w:val="18"/>
          <w:szCs w:val="18"/>
        </w:rPr>
        <w:t xml:space="preserve">SP 5.4. </w:t>
      </w:r>
      <w:r w:rsidR="00E82D04" w:rsidRPr="00CF2FCE">
        <w:rPr>
          <w:rFonts w:cstheme="minorHAnsi"/>
          <w:sz w:val="18"/>
          <w:szCs w:val="18"/>
        </w:rPr>
        <w:t xml:space="preserve">V rámci uskutočňovania študijného programu je zaručené efektívne využívanie nástrojov na zabezpečenie </w:t>
      </w:r>
      <w:r w:rsidR="00E82D04" w:rsidRPr="00CF2FCE">
        <w:rPr>
          <w:rFonts w:cstheme="minorHAnsi"/>
          <w:i/>
          <w:iCs/>
          <w:sz w:val="18"/>
          <w:szCs w:val="18"/>
        </w:rPr>
        <w:t xml:space="preserve">výskumnej integrity </w:t>
      </w:r>
      <w:r w:rsidR="00E82D04" w:rsidRPr="00CF2FCE">
        <w:rPr>
          <w:rFonts w:cstheme="minorHAnsi"/>
          <w:sz w:val="18"/>
          <w:szCs w:val="18"/>
        </w:rPr>
        <w:t xml:space="preserve">a na </w:t>
      </w:r>
      <w:r w:rsidR="00E82D04" w:rsidRPr="0016043F">
        <w:rPr>
          <w:rFonts w:cstheme="minorHAnsi"/>
          <w:sz w:val="18"/>
          <w:szCs w:val="18"/>
        </w:rPr>
        <w:t>prevenciu a riešenie plagiátorstva</w:t>
      </w:r>
      <w:r w:rsidR="00E82D04" w:rsidRPr="00CF2FCE">
        <w:rPr>
          <w:rFonts w:cstheme="minorHAnsi"/>
          <w:sz w:val="18"/>
          <w:szCs w:val="18"/>
        </w:rPr>
        <w:t xml:space="preserve"> a ďalších </w:t>
      </w:r>
      <w:r w:rsidR="00E82D04" w:rsidRPr="00CF2FCE">
        <w:rPr>
          <w:rFonts w:cstheme="minorHAnsi"/>
          <w:i/>
          <w:iCs/>
          <w:sz w:val="18"/>
          <w:szCs w:val="18"/>
        </w:rPr>
        <w:t>akademických podvodov</w:t>
      </w:r>
      <w:r w:rsidR="00E82D04" w:rsidRPr="00CF2FCE">
        <w:rPr>
          <w:rFonts w:cstheme="minorHAnsi"/>
          <w:sz w:val="18"/>
          <w:szCs w:val="18"/>
        </w:rPr>
        <w:t xml:space="preserve">. </w:t>
      </w:r>
    </w:p>
    <w:tbl>
      <w:tblPr>
        <w:tblStyle w:val="Tabukasmriekou3"/>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097206" w:rsidRPr="00CF2FCE" w14:paraId="70424066" w14:textId="77777777" w:rsidTr="00405D63">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419DE06B" w14:textId="77777777" w:rsidR="00097206" w:rsidRPr="00CF2FCE" w:rsidRDefault="00097206" w:rsidP="00CB7D6A">
            <w:pPr>
              <w:spacing w:line="216" w:lineRule="auto"/>
              <w:contextualSpacing/>
              <w:rPr>
                <w:rFonts w:cstheme="minorHAnsi"/>
                <w:b w:val="0"/>
                <w:bCs w:val="0"/>
                <w:i/>
                <w:iCs/>
                <w:color w:val="808080" w:themeColor="background1" w:themeShade="80"/>
                <w:sz w:val="16"/>
                <w:szCs w:val="16"/>
              </w:rPr>
            </w:pPr>
            <w:r w:rsidRPr="00CF2FCE">
              <w:rPr>
                <w:rFonts w:cstheme="minorHAnsi"/>
                <w:b w:val="0"/>
                <w:bCs w:val="0"/>
                <w:i/>
                <w:iCs/>
                <w:color w:val="808080" w:themeColor="background1" w:themeShade="80"/>
                <w:sz w:val="16"/>
                <w:szCs w:val="16"/>
              </w:rPr>
              <w:t>Samohodnotenie plnenia</w:t>
            </w:r>
          </w:p>
        </w:tc>
        <w:tc>
          <w:tcPr>
            <w:tcW w:w="2696" w:type="dxa"/>
            <w:tcBorders>
              <w:top w:val="none" w:sz="0" w:space="0" w:color="auto"/>
              <w:left w:val="none" w:sz="0" w:space="0" w:color="auto"/>
              <w:right w:val="none" w:sz="0" w:space="0" w:color="auto"/>
            </w:tcBorders>
          </w:tcPr>
          <w:p w14:paraId="60B73A3E" w14:textId="77777777" w:rsidR="00097206" w:rsidRPr="00CF2FCE" w:rsidRDefault="00097206" w:rsidP="00CB7D6A">
            <w:pPr>
              <w:spacing w:line="216" w:lineRule="auto"/>
              <w:contextualSpacing/>
              <w:rPr>
                <w:rFonts w:cstheme="minorHAnsi"/>
                <w:b w:val="0"/>
                <w:bCs w:val="0"/>
                <w:i/>
                <w:iCs/>
                <w:color w:val="808080" w:themeColor="background1" w:themeShade="80"/>
                <w:sz w:val="16"/>
                <w:szCs w:val="16"/>
              </w:rPr>
            </w:pPr>
            <w:r w:rsidRPr="00CF2FCE">
              <w:rPr>
                <w:rFonts w:cstheme="minorHAnsi"/>
                <w:b w:val="0"/>
                <w:bCs w:val="0"/>
                <w:i/>
                <w:iCs/>
                <w:color w:val="808080" w:themeColor="background1" w:themeShade="80"/>
                <w:sz w:val="16"/>
                <w:szCs w:val="16"/>
                <w:lang w:eastAsia="sk-SK"/>
              </w:rPr>
              <w:t>Odkazy na dôkazy</w:t>
            </w:r>
          </w:p>
        </w:tc>
      </w:tr>
      <w:tr w:rsidR="00097206" w:rsidRPr="00CF2FCE" w14:paraId="60575A4E" w14:textId="77777777" w:rsidTr="00405D63">
        <w:trPr>
          <w:trHeight w:val="529"/>
        </w:trPr>
        <w:tc>
          <w:tcPr>
            <w:tcW w:w="7085" w:type="dxa"/>
          </w:tcPr>
          <w:p w14:paraId="3E463855" w14:textId="3C88B196" w:rsidR="002F2274" w:rsidRDefault="002F2274" w:rsidP="00CB7D6A">
            <w:pPr>
              <w:spacing w:line="216" w:lineRule="auto"/>
              <w:rPr>
                <w:i/>
                <w:iCs/>
                <w:sz w:val="18"/>
                <w:szCs w:val="18"/>
                <w:lang w:eastAsia="sk-SK"/>
              </w:rPr>
            </w:pPr>
            <w:bookmarkStart w:id="8" w:name="_Hlk62307517"/>
            <w:r w:rsidRPr="290A984D">
              <w:rPr>
                <w:i/>
                <w:iCs/>
                <w:sz w:val="18"/>
                <w:szCs w:val="18"/>
                <w:lang w:eastAsia="sk-SK"/>
              </w:rPr>
              <w:lastRenderedPageBreak/>
              <w:t>Základným nástrojom na zabezpečenie výskumnej integrity a na prevenciu a riešenie plagiátorstva</w:t>
            </w:r>
            <w:r w:rsidR="00405D63">
              <w:rPr>
                <w:i/>
                <w:iCs/>
                <w:sz w:val="18"/>
                <w:szCs w:val="18"/>
                <w:lang w:eastAsia="sk-SK"/>
              </w:rPr>
              <w:t xml:space="preserve"> </w:t>
            </w:r>
            <w:r w:rsidRPr="290A984D">
              <w:rPr>
                <w:i/>
                <w:iCs/>
                <w:sz w:val="18"/>
                <w:szCs w:val="18"/>
                <w:lang w:eastAsia="sk-SK"/>
              </w:rPr>
              <w:t>a ďalších akademických podvodov</w:t>
            </w:r>
            <w:r w:rsidR="00405D63">
              <w:rPr>
                <w:i/>
                <w:iCs/>
                <w:sz w:val="18"/>
                <w:szCs w:val="18"/>
                <w:lang w:eastAsia="sk-SK"/>
              </w:rPr>
              <w:t xml:space="preserve"> </w:t>
            </w:r>
            <w:r w:rsidRPr="290A984D">
              <w:rPr>
                <w:i/>
                <w:iCs/>
                <w:sz w:val="18"/>
                <w:szCs w:val="18"/>
                <w:lang w:eastAsia="sk-SK"/>
              </w:rPr>
              <w:t>je Disciplinárny poriadok UK a Disciplinárna</w:t>
            </w:r>
            <w:r w:rsidR="00405D63">
              <w:rPr>
                <w:i/>
                <w:iCs/>
                <w:sz w:val="18"/>
                <w:szCs w:val="18"/>
                <w:lang w:eastAsia="sk-SK"/>
              </w:rPr>
              <w:t xml:space="preserve"> </w:t>
            </w:r>
            <w:r w:rsidRPr="290A984D">
              <w:rPr>
                <w:i/>
                <w:iCs/>
                <w:sz w:val="18"/>
                <w:szCs w:val="18"/>
                <w:lang w:eastAsia="sk-SK"/>
              </w:rPr>
              <w:t>komisia FiF UK. Ďalším nástrojom je</w:t>
            </w:r>
            <w:r w:rsidR="00405D63">
              <w:rPr>
                <w:i/>
                <w:iCs/>
                <w:sz w:val="18"/>
                <w:szCs w:val="18"/>
                <w:lang w:eastAsia="sk-SK"/>
              </w:rPr>
              <w:t xml:space="preserve"> </w:t>
            </w:r>
            <w:r w:rsidRPr="290A984D">
              <w:rPr>
                <w:i/>
                <w:iCs/>
                <w:sz w:val="18"/>
                <w:szCs w:val="18"/>
                <w:lang w:eastAsia="sk-SK"/>
              </w:rPr>
              <w:t>Etický kódex FiF UK . Plagiátorstvo je ošetrené antiplagiátorskými systémami v AIS2 a v Theses.cz</w:t>
            </w:r>
            <w:r>
              <w:rPr>
                <w:i/>
                <w:iCs/>
                <w:sz w:val="18"/>
                <w:szCs w:val="18"/>
                <w:lang w:eastAsia="sk-SK"/>
              </w:rPr>
              <w:t>.</w:t>
            </w:r>
          </w:p>
          <w:p w14:paraId="6BA33907" w14:textId="77777777" w:rsidR="002F2274" w:rsidRPr="004A2585" w:rsidRDefault="002F2274" w:rsidP="00CB7D6A">
            <w:pPr>
              <w:spacing w:line="216" w:lineRule="auto"/>
              <w:rPr>
                <w:rFonts w:ascii="Calibri" w:eastAsia="Calibri" w:hAnsi="Calibri" w:cs="Calibri"/>
                <w:i/>
                <w:iCs/>
                <w:sz w:val="18"/>
                <w:szCs w:val="18"/>
              </w:rPr>
            </w:pPr>
          </w:p>
          <w:p w14:paraId="26EBE07C" w14:textId="614510F1" w:rsidR="002F2274" w:rsidRPr="004A2585" w:rsidRDefault="002F2274" w:rsidP="00CB7D6A">
            <w:pPr>
              <w:spacing w:line="216" w:lineRule="auto"/>
              <w:rPr>
                <w:rFonts w:ascii="Calibri" w:eastAsia="Calibri" w:hAnsi="Calibri" w:cs="Calibri"/>
                <w:i/>
                <w:iCs/>
                <w:sz w:val="18"/>
                <w:szCs w:val="18"/>
              </w:rPr>
            </w:pPr>
            <w:r w:rsidRPr="004A2585">
              <w:rPr>
                <w:rFonts w:ascii="Calibri" w:eastAsia="Calibri" w:hAnsi="Calibri" w:cs="Calibri"/>
                <w:i/>
                <w:iCs/>
                <w:sz w:val="18"/>
                <w:szCs w:val="18"/>
              </w:rPr>
              <w:t>Prevencia plagiátorstva študentov študijného programu</w:t>
            </w:r>
            <w:r w:rsidRPr="004A2585">
              <w:rPr>
                <w:rFonts w:ascii="Calibri" w:eastAsia="Calibri" w:hAnsi="Calibri" w:cs="Calibri"/>
                <w:i/>
                <w:iCs/>
                <w:color w:val="00B050"/>
                <w:sz w:val="18"/>
                <w:szCs w:val="18"/>
              </w:rPr>
              <w:t xml:space="preserve"> </w:t>
            </w:r>
            <w:r w:rsidRPr="004A2585">
              <w:rPr>
                <w:rFonts w:ascii="Calibri" w:eastAsia="Calibri" w:hAnsi="Calibri" w:cs="Calibri"/>
                <w:i/>
                <w:iCs/>
                <w:sz w:val="18"/>
                <w:szCs w:val="18"/>
              </w:rPr>
              <w:t>bude zabezpečená absolvovaním predmetu zameraného na akademické písanie</w:t>
            </w:r>
            <w:r w:rsidRPr="004A2585">
              <w:rPr>
                <w:rFonts w:ascii="Calibri" w:eastAsia="Calibri" w:hAnsi="Calibri" w:cs="Calibri"/>
                <w:i/>
                <w:iCs/>
                <w:color w:val="00B050"/>
                <w:sz w:val="18"/>
                <w:szCs w:val="18"/>
              </w:rPr>
              <w:t xml:space="preserve"> </w:t>
            </w:r>
            <w:r w:rsidRPr="004A2585">
              <w:rPr>
                <w:rFonts w:ascii="Calibri" w:eastAsia="Calibri" w:hAnsi="Calibri" w:cs="Calibri"/>
                <w:i/>
                <w:iCs/>
                <w:sz w:val="18"/>
                <w:szCs w:val="18"/>
              </w:rPr>
              <w:t xml:space="preserve">v rámci študijného programu </w:t>
            </w:r>
            <w:r w:rsidR="00AE4FC5" w:rsidRPr="004A2585">
              <w:rPr>
                <w:rFonts w:ascii="Calibri" w:eastAsia="Calibri" w:hAnsi="Calibri" w:cs="Calibri"/>
                <w:i/>
                <w:iCs/>
                <w:sz w:val="18"/>
                <w:szCs w:val="18"/>
              </w:rPr>
              <w:t xml:space="preserve">(proseminár, P-kurz) </w:t>
            </w:r>
            <w:r w:rsidRPr="004A2585">
              <w:rPr>
                <w:rFonts w:ascii="Calibri" w:eastAsia="Calibri" w:hAnsi="Calibri" w:cs="Calibri"/>
                <w:i/>
                <w:iCs/>
                <w:sz w:val="18"/>
                <w:szCs w:val="18"/>
              </w:rPr>
              <w:t>alebo v rámci celofakultného už existujúceho výberového predmetu Základy akademického písania</w:t>
            </w:r>
            <w:r w:rsidR="00AE4FC5" w:rsidRPr="004A2585">
              <w:rPr>
                <w:rFonts w:ascii="Calibri" w:eastAsia="Calibri" w:hAnsi="Calibri" w:cs="Calibri"/>
                <w:i/>
                <w:iCs/>
                <w:sz w:val="18"/>
                <w:szCs w:val="18"/>
              </w:rPr>
              <w:t xml:space="preserve"> (V-kurz)</w:t>
            </w:r>
            <w:r w:rsidRPr="004A2585">
              <w:rPr>
                <w:rFonts w:ascii="Calibri" w:eastAsia="Calibri" w:hAnsi="Calibri" w:cs="Calibri"/>
                <w:i/>
                <w:iCs/>
                <w:sz w:val="18"/>
                <w:szCs w:val="18"/>
              </w:rPr>
              <w:t xml:space="preserve">. Vyučujúci študijného programu budú študentom zdôrazňovať využívanie portálu Informačná a mediálna gramotnosť (MIDAS). Na zamedzenie plagiátorstva bude študijný program dôsledne aplikovať náležitosti písania záverečných a kvalifikačných prác, ako sú uvedené vo vnútornom predpise UK (Vnútorný predpis UK č. </w:t>
            </w:r>
            <w:r w:rsidR="004668BC">
              <w:rPr>
                <w:rFonts w:ascii="Calibri" w:eastAsia="Calibri" w:hAnsi="Calibri" w:cs="Calibri"/>
                <w:i/>
                <w:iCs/>
                <w:sz w:val="18"/>
                <w:szCs w:val="18"/>
              </w:rPr>
              <w:t>12/2013</w:t>
            </w:r>
            <w:r w:rsidRPr="004A2585">
              <w:rPr>
                <w:rFonts w:ascii="Calibri" w:eastAsia="Calibri" w:hAnsi="Calibri" w:cs="Calibri"/>
                <w:i/>
                <w:iCs/>
                <w:sz w:val="18"/>
                <w:szCs w:val="18"/>
              </w:rPr>
              <w:t>) a na samostatnej webovej stránke fakulty k záverečným prácam.</w:t>
            </w:r>
          </w:p>
          <w:p w14:paraId="420FCA17" w14:textId="77777777" w:rsidR="002F2274" w:rsidRPr="004A2585" w:rsidRDefault="002F2274" w:rsidP="00CB7D6A">
            <w:pPr>
              <w:spacing w:line="216" w:lineRule="auto"/>
              <w:rPr>
                <w:rFonts w:ascii="Calibri" w:eastAsia="Calibri" w:hAnsi="Calibri" w:cs="Calibri"/>
                <w:i/>
                <w:iCs/>
                <w:sz w:val="18"/>
                <w:szCs w:val="18"/>
              </w:rPr>
            </w:pPr>
          </w:p>
          <w:p w14:paraId="72C8B469" w14:textId="5CDE234C" w:rsidR="002F2274" w:rsidRPr="004A2585" w:rsidRDefault="002F2274" w:rsidP="00CB7D6A">
            <w:pPr>
              <w:spacing w:line="216" w:lineRule="auto"/>
              <w:rPr>
                <w:rFonts w:ascii="Calibri" w:eastAsia="Calibri" w:hAnsi="Calibri" w:cs="Calibri"/>
                <w:i/>
                <w:iCs/>
                <w:sz w:val="18"/>
                <w:szCs w:val="18"/>
              </w:rPr>
            </w:pPr>
            <w:r w:rsidRPr="004A2585">
              <w:rPr>
                <w:rFonts w:ascii="Calibri" w:eastAsia="Calibri" w:hAnsi="Calibri" w:cs="Calibri"/>
                <w:i/>
                <w:iCs/>
                <w:sz w:val="18"/>
                <w:szCs w:val="18"/>
              </w:rPr>
              <w:t xml:space="preserve">Riešenie plagiátorstva sa na fakulte uskutočňuje prostredníctvom rešpektovania disciplinárneho poriadku UK (Vnútorný predpis UK č. 13/2018 ) a uplatňovania možnosti podania podnetu na disciplinárne konanie v prípadoch, ak </w:t>
            </w:r>
            <w:r w:rsidR="00405D63" w:rsidRPr="004A2585">
              <w:rPr>
                <w:rFonts w:ascii="Calibri" w:eastAsia="Calibri" w:hAnsi="Calibri" w:cs="Calibri"/>
                <w:i/>
                <w:iCs/>
                <w:sz w:val="18"/>
                <w:szCs w:val="18"/>
              </w:rPr>
              <w:t>dôjde</w:t>
            </w:r>
            <w:r w:rsidRPr="004A2585">
              <w:rPr>
                <w:rFonts w:ascii="Calibri" w:eastAsia="Calibri" w:hAnsi="Calibri" w:cs="Calibri"/>
                <w:i/>
                <w:iCs/>
                <w:sz w:val="18"/>
                <w:szCs w:val="18"/>
              </w:rPr>
              <w:t xml:space="preserve"> k disciplinárnemu priestupku v oblasti plagiátorstva. Pre tieto účely sa vyučujúci študijného programu</w:t>
            </w:r>
            <w:r w:rsidRPr="004A2585">
              <w:rPr>
                <w:rFonts w:ascii="Calibri" w:eastAsia="Calibri" w:hAnsi="Calibri" w:cs="Calibri"/>
                <w:i/>
                <w:iCs/>
                <w:color w:val="00B050"/>
                <w:sz w:val="18"/>
                <w:szCs w:val="18"/>
              </w:rPr>
              <w:t xml:space="preserve"> </w:t>
            </w:r>
            <w:r w:rsidRPr="004A2585">
              <w:rPr>
                <w:rFonts w:ascii="Calibri" w:eastAsia="Calibri" w:hAnsi="Calibri" w:cs="Calibri"/>
                <w:i/>
                <w:iCs/>
                <w:color w:val="002060"/>
                <w:sz w:val="18"/>
                <w:szCs w:val="18"/>
              </w:rPr>
              <w:t>b</w:t>
            </w:r>
            <w:r w:rsidRPr="004A2585">
              <w:rPr>
                <w:rFonts w:ascii="Calibri" w:eastAsia="Calibri" w:hAnsi="Calibri" w:cs="Calibri"/>
                <w:i/>
                <w:iCs/>
                <w:sz w:val="18"/>
                <w:szCs w:val="18"/>
              </w:rPr>
              <w:t xml:space="preserve">udú riadiť odporúčaniami rokovacieho poriadku disciplinárnej komisie UK (Vnútorný predpis </w:t>
            </w:r>
            <w:r w:rsidR="00405D63" w:rsidRPr="004A2585">
              <w:rPr>
                <w:rFonts w:ascii="Calibri" w:eastAsia="Calibri" w:hAnsi="Calibri" w:cs="Calibri"/>
                <w:i/>
                <w:iCs/>
                <w:sz w:val="18"/>
                <w:szCs w:val="18"/>
              </w:rPr>
              <w:t xml:space="preserve">UK </w:t>
            </w:r>
            <w:r w:rsidRPr="004A2585">
              <w:rPr>
                <w:rFonts w:ascii="Calibri" w:eastAsia="Calibri" w:hAnsi="Calibri" w:cs="Calibri"/>
                <w:i/>
                <w:iCs/>
                <w:sz w:val="18"/>
                <w:szCs w:val="18"/>
              </w:rPr>
              <w:t xml:space="preserve">č. 14/2018 ) a disciplinárnej komisie pre študentov na fakulte. </w:t>
            </w:r>
          </w:p>
          <w:p w14:paraId="18BE1B1B" w14:textId="77777777" w:rsidR="002F2274" w:rsidRPr="004A2585" w:rsidRDefault="002F2274" w:rsidP="00CB7D6A">
            <w:pPr>
              <w:spacing w:line="216" w:lineRule="auto"/>
              <w:rPr>
                <w:rFonts w:ascii="Calibri" w:eastAsia="Calibri" w:hAnsi="Calibri" w:cs="Calibri"/>
                <w:i/>
                <w:iCs/>
                <w:sz w:val="18"/>
                <w:szCs w:val="18"/>
              </w:rPr>
            </w:pPr>
          </w:p>
          <w:p w14:paraId="50229122" w14:textId="347E618A" w:rsidR="002F2274" w:rsidRPr="004A2585" w:rsidRDefault="002F2274" w:rsidP="00CB7D6A">
            <w:pPr>
              <w:spacing w:line="216" w:lineRule="auto"/>
              <w:rPr>
                <w:rFonts w:ascii="Calibri" w:eastAsia="Calibri" w:hAnsi="Calibri" w:cs="Calibri"/>
                <w:i/>
                <w:iCs/>
                <w:sz w:val="18"/>
                <w:szCs w:val="18"/>
              </w:rPr>
            </w:pPr>
            <w:r w:rsidRPr="004A2585">
              <w:rPr>
                <w:rFonts w:ascii="Calibri" w:eastAsia="Calibri" w:hAnsi="Calibri" w:cs="Calibri"/>
                <w:i/>
                <w:iCs/>
                <w:sz w:val="18"/>
                <w:szCs w:val="18"/>
              </w:rPr>
              <w:t>Výskumná integrita, riešenie plagiátorsva a ďalších akademických podvodov sa zabezpečuje aj prostredníctvom Etického kódexu FiF UK</w:t>
            </w:r>
            <w:r w:rsidR="00405D63" w:rsidRPr="004A2585">
              <w:rPr>
                <w:rFonts w:ascii="Calibri" w:eastAsia="Calibri" w:hAnsi="Calibri" w:cs="Calibri"/>
                <w:i/>
                <w:iCs/>
                <w:sz w:val="18"/>
                <w:szCs w:val="18"/>
              </w:rPr>
              <w:t xml:space="preserve"> (vnútorný predpis FiF UK č. 13/2019)</w:t>
            </w:r>
            <w:r w:rsidRPr="004A2585">
              <w:rPr>
                <w:rFonts w:ascii="Calibri" w:eastAsia="Calibri" w:hAnsi="Calibri" w:cs="Calibri"/>
                <w:i/>
                <w:iCs/>
                <w:sz w:val="18"/>
                <w:szCs w:val="18"/>
              </w:rPr>
              <w:t>, ktorý je</w:t>
            </w:r>
            <w:r w:rsidR="00405D63" w:rsidRPr="004A2585">
              <w:rPr>
                <w:rFonts w:ascii="Calibri" w:eastAsia="Calibri" w:hAnsi="Calibri" w:cs="Calibri"/>
                <w:i/>
                <w:iCs/>
                <w:sz w:val="18"/>
                <w:szCs w:val="18"/>
              </w:rPr>
              <w:t xml:space="preserve"> </w:t>
            </w:r>
            <w:r w:rsidRPr="004A2585">
              <w:rPr>
                <w:rFonts w:ascii="Calibri" w:eastAsia="Calibri" w:hAnsi="Calibri" w:cs="Calibri"/>
                <w:i/>
                <w:iCs/>
                <w:sz w:val="18"/>
                <w:szCs w:val="18"/>
              </w:rPr>
              <w:t>morálne záväzný pre všetkých členov akademickej obce fakulty, vrátane študentov. Otázku plagiátorstva a ďalších akademických podvodov rieši osobitne čl. 3. bod 5. a článok 4 bod 4., ktoré stanovujú normy etického konania študentov. Podľa Štatútu Etickej komisie FiF UK</w:t>
            </w:r>
            <w:r w:rsidR="00405D63" w:rsidRPr="004A2585">
              <w:rPr>
                <w:rFonts w:ascii="Calibri" w:eastAsia="Calibri" w:hAnsi="Calibri" w:cs="Calibri"/>
                <w:i/>
                <w:iCs/>
                <w:sz w:val="18"/>
                <w:szCs w:val="18"/>
              </w:rPr>
              <w:t xml:space="preserve"> (vnútorný predpis FiF UK č. 8/2018)</w:t>
            </w:r>
            <w:r w:rsidRPr="004A2585">
              <w:rPr>
                <w:rFonts w:ascii="Calibri" w:eastAsia="Calibri" w:hAnsi="Calibri" w:cs="Calibri"/>
                <w:i/>
                <w:iCs/>
                <w:sz w:val="18"/>
                <w:szCs w:val="18"/>
              </w:rPr>
              <w:t xml:space="preserve"> ktorýkoľvek člen obce môže na dobrovoľnej báze požiadať etickú komisiu o konzultáciu, usmernenie, preskúmanie alebo vyhodnotenie súladu ktorejkoľvek akademickej činnosti s etickými princípmi v oblasti akademickej aj vzdelávacej činnosti. </w:t>
            </w:r>
          </w:p>
          <w:p w14:paraId="59269347" w14:textId="77777777" w:rsidR="002F2274" w:rsidRPr="004A2585" w:rsidRDefault="002F2274" w:rsidP="00CB7D6A">
            <w:pPr>
              <w:spacing w:line="216" w:lineRule="auto"/>
              <w:rPr>
                <w:rFonts w:ascii="Calibri" w:eastAsia="Calibri" w:hAnsi="Calibri" w:cs="Calibri"/>
                <w:i/>
                <w:iCs/>
                <w:sz w:val="18"/>
                <w:szCs w:val="18"/>
              </w:rPr>
            </w:pPr>
          </w:p>
          <w:p w14:paraId="5E3D7F9A" w14:textId="7463FB05" w:rsidR="00AE4FC5" w:rsidRPr="004A2585" w:rsidRDefault="002F2274" w:rsidP="00CB7D6A">
            <w:pPr>
              <w:spacing w:line="216" w:lineRule="auto"/>
              <w:contextualSpacing/>
              <w:rPr>
                <w:i/>
                <w:iCs/>
                <w:sz w:val="18"/>
                <w:szCs w:val="18"/>
              </w:rPr>
            </w:pPr>
            <w:r w:rsidRPr="004A2585">
              <w:rPr>
                <w:i/>
                <w:iCs/>
                <w:sz w:val="18"/>
                <w:szCs w:val="18"/>
              </w:rPr>
              <w:t xml:space="preserve">Požiadavka akademickej integrity a predchádzaniu plagiátorstva je zakotvená aj v Etickom kódexe </w:t>
            </w:r>
            <w:r w:rsidR="00405D63" w:rsidRPr="004A2585">
              <w:rPr>
                <w:i/>
                <w:iCs/>
                <w:sz w:val="18"/>
                <w:szCs w:val="18"/>
              </w:rPr>
              <w:t>UK</w:t>
            </w:r>
            <w:r w:rsidRPr="004A2585">
              <w:rPr>
                <w:i/>
                <w:iCs/>
                <w:sz w:val="18"/>
                <w:szCs w:val="18"/>
              </w:rPr>
              <w:t>, ktorý je druhostupňovým nástrojom na zabezpečenie výskumnej integrity a na prevenciu a riešenie plagiátorstva a ďalších akademických podvodov</w:t>
            </w:r>
            <w:r w:rsidR="00AE4FC5" w:rsidRPr="004A2585">
              <w:rPr>
                <w:i/>
                <w:iCs/>
                <w:sz w:val="18"/>
                <w:szCs w:val="18"/>
              </w:rPr>
              <w:t>.</w:t>
            </w:r>
          </w:p>
          <w:p w14:paraId="3AA1D52B" w14:textId="77777777" w:rsidR="00CD7348" w:rsidRPr="004A2585" w:rsidRDefault="00CD7348" w:rsidP="00CB7D6A">
            <w:pPr>
              <w:spacing w:line="216" w:lineRule="auto"/>
              <w:contextualSpacing/>
              <w:rPr>
                <w:i/>
                <w:iCs/>
                <w:sz w:val="18"/>
                <w:szCs w:val="18"/>
              </w:rPr>
            </w:pPr>
          </w:p>
          <w:p w14:paraId="2689EE97" w14:textId="20DA583F" w:rsidR="00097206" w:rsidRPr="00CF2FCE" w:rsidRDefault="00AE4FC5" w:rsidP="004A2585">
            <w:pPr>
              <w:spacing w:line="216" w:lineRule="auto"/>
              <w:contextualSpacing/>
              <w:rPr>
                <w:rFonts w:cstheme="minorHAnsi"/>
                <w:bCs/>
                <w:i/>
                <w:iCs/>
                <w:color w:val="7F7F7F" w:themeColor="text1" w:themeTint="80"/>
                <w:sz w:val="16"/>
                <w:szCs w:val="16"/>
                <w:lang w:eastAsia="sk-SK"/>
              </w:rPr>
            </w:pPr>
            <w:r w:rsidRPr="004A2585">
              <w:rPr>
                <w:i/>
                <w:iCs/>
                <w:sz w:val="18"/>
                <w:szCs w:val="18"/>
              </w:rPr>
              <w:t xml:space="preserve">Základným východiskom zabezpečujúcim originalitu záverečných prác v rámci </w:t>
            </w:r>
            <w:r w:rsidR="004A2585">
              <w:rPr>
                <w:i/>
                <w:iCs/>
                <w:sz w:val="18"/>
                <w:szCs w:val="18"/>
              </w:rPr>
              <w:t>študijného programu Archívnictvo, muzeológia a digitalizácia historického dedičstva</w:t>
            </w:r>
            <w:r w:rsidRPr="004A2585">
              <w:rPr>
                <w:i/>
                <w:iCs/>
                <w:sz w:val="18"/>
                <w:szCs w:val="18"/>
              </w:rPr>
              <w:t xml:space="preserve"> bude pokračovanie v tradícii zadávania originálnych tém spracúvajúcich dosiaľ nespracovaný originálny historický materiál</w:t>
            </w:r>
            <w:r w:rsidR="002F2274" w:rsidRPr="004A2585">
              <w:rPr>
                <w:i/>
                <w:iCs/>
                <w:sz w:val="18"/>
                <w:szCs w:val="18"/>
              </w:rPr>
              <w:t>.</w:t>
            </w:r>
            <w:bookmarkEnd w:id="8"/>
          </w:p>
        </w:tc>
        <w:tc>
          <w:tcPr>
            <w:tcW w:w="2696" w:type="dxa"/>
          </w:tcPr>
          <w:p w14:paraId="4715BB7F" w14:textId="4F83F33E" w:rsidR="00405D63" w:rsidRPr="00043171" w:rsidRDefault="00405D63" w:rsidP="00CB7D6A">
            <w:pPr>
              <w:spacing w:line="216" w:lineRule="auto"/>
              <w:contextualSpacing/>
              <w:rPr>
                <w:rFonts w:cstheme="minorHAnsi"/>
                <w:i/>
                <w:sz w:val="16"/>
                <w:szCs w:val="16"/>
                <w:lang w:eastAsia="sk-SK"/>
              </w:rPr>
            </w:pPr>
            <w:r w:rsidRPr="00043171">
              <w:rPr>
                <w:rFonts w:cstheme="minorHAnsi"/>
                <w:i/>
                <w:sz w:val="16"/>
                <w:szCs w:val="16"/>
                <w:lang w:eastAsia="sk-SK"/>
              </w:rPr>
              <w:t>Disciplinárna komisia FiF UK:</w:t>
            </w:r>
          </w:p>
          <w:p w14:paraId="27C6CFB4" w14:textId="77777777" w:rsidR="00405D63" w:rsidRPr="00043171" w:rsidRDefault="00785169" w:rsidP="00CB7D6A">
            <w:pPr>
              <w:spacing w:line="216" w:lineRule="auto"/>
              <w:contextualSpacing/>
              <w:rPr>
                <w:i/>
                <w:iCs/>
                <w:sz w:val="16"/>
                <w:szCs w:val="16"/>
                <w:lang w:eastAsia="sk-SK"/>
              </w:rPr>
            </w:pPr>
            <w:hyperlink r:id="rId117">
              <w:r w:rsidR="00405D63" w:rsidRPr="00043171">
                <w:rPr>
                  <w:rStyle w:val="Hypertextovprepojenie"/>
                  <w:i/>
                  <w:iCs/>
                  <w:color w:val="auto"/>
                  <w:sz w:val="16"/>
                  <w:szCs w:val="16"/>
                  <w:u w:val="none"/>
                  <w:lang w:eastAsia="sk-SK"/>
                </w:rPr>
                <w:t>https://fphil.uniba.sk/o-fakulte/disciplinarna-komisia-pre-studentov/</w:t>
              </w:r>
            </w:hyperlink>
          </w:p>
          <w:p w14:paraId="111AFAB2" w14:textId="18F6DB1B" w:rsidR="00405D63" w:rsidRPr="00043171" w:rsidRDefault="00405D63" w:rsidP="00CB7D6A">
            <w:pPr>
              <w:spacing w:line="216" w:lineRule="auto"/>
              <w:rPr>
                <w:i/>
                <w:iCs/>
                <w:sz w:val="16"/>
                <w:szCs w:val="16"/>
                <w:lang w:eastAsia="sk-SK"/>
              </w:rPr>
            </w:pPr>
          </w:p>
          <w:p w14:paraId="51404E35" w14:textId="6D5C0CF7" w:rsidR="00405D63" w:rsidRPr="00043171" w:rsidRDefault="00405D63" w:rsidP="00CB7D6A">
            <w:pPr>
              <w:spacing w:line="216" w:lineRule="auto"/>
              <w:rPr>
                <w:i/>
                <w:iCs/>
                <w:sz w:val="16"/>
                <w:szCs w:val="16"/>
                <w:lang w:eastAsia="sk-SK"/>
              </w:rPr>
            </w:pPr>
            <w:r w:rsidRPr="00043171">
              <w:rPr>
                <w:i/>
                <w:iCs/>
                <w:sz w:val="16"/>
                <w:szCs w:val="16"/>
                <w:lang w:eastAsia="sk-SK"/>
              </w:rPr>
              <w:t>Vnútorný predpis FiF UK č. 13/2019:</w:t>
            </w:r>
          </w:p>
          <w:p w14:paraId="53102B05" w14:textId="77777777" w:rsidR="00405D63" w:rsidRPr="00043171" w:rsidRDefault="00785169" w:rsidP="00CB7D6A">
            <w:pPr>
              <w:spacing w:line="216" w:lineRule="auto"/>
              <w:rPr>
                <w:i/>
                <w:iCs/>
                <w:sz w:val="16"/>
                <w:szCs w:val="16"/>
                <w:lang w:eastAsia="sk-SK"/>
              </w:rPr>
            </w:pPr>
            <w:hyperlink r:id="rId118">
              <w:r w:rsidR="00405D63" w:rsidRPr="00043171">
                <w:rPr>
                  <w:rStyle w:val="Hypertextovprepojenie"/>
                  <w:i/>
                  <w:iCs/>
                  <w:color w:val="auto"/>
                  <w:sz w:val="16"/>
                  <w:szCs w:val="16"/>
                  <w:u w:val="none"/>
                  <w:lang w:eastAsia="sk-SK"/>
                </w:rPr>
                <w:t>https://fphil.uniba.sk/fileadmin/fif/o_fakulte/dokumenty_vnutorne_predpisy/vnutorne_predpisy/vp_13_2019.pdf</w:t>
              </w:r>
            </w:hyperlink>
          </w:p>
          <w:p w14:paraId="334B3387" w14:textId="77777777" w:rsidR="00405D63" w:rsidRPr="00043171" w:rsidRDefault="00405D63" w:rsidP="00CB7D6A">
            <w:pPr>
              <w:spacing w:line="216" w:lineRule="auto"/>
              <w:rPr>
                <w:i/>
                <w:iCs/>
                <w:sz w:val="16"/>
                <w:szCs w:val="16"/>
                <w:lang w:eastAsia="sk-SK"/>
              </w:rPr>
            </w:pPr>
          </w:p>
          <w:p w14:paraId="6704930A" w14:textId="36CEE4F7" w:rsidR="00405D63" w:rsidRPr="00043171" w:rsidRDefault="00405D63" w:rsidP="00CB7D6A">
            <w:pPr>
              <w:spacing w:line="216" w:lineRule="auto"/>
              <w:rPr>
                <w:rFonts w:ascii="Calibri" w:eastAsia="Calibri" w:hAnsi="Calibri" w:cs="Calibri"/>
                <w:i/>
                <w:sz w:val="16"/>
                <w:szCs w:val="16"/>
              </w:rPr>
            </w:pPr>
            <w:r w:rsidRPr="00043171">
              <w:rPr>
                <w:rFonts w:ascii="Calibri" w:eastAsia="Calibri" w:hAnsi="Calibri" w:cs="Calibri"/>
                <w:i/>
                <w:sz w:val="16"/>
                <w:szCs w:val="16"/>
              </w:rPr>
              <w:t>Vnútorný predpis UK č. 13/2018:</w:t>
            </w:r>
          </w:p>
          <w:p w14:paraId="3589CE09" w14:textId="77777777" w:rsidR="00405D63" w:rsidRPr="00043171" w:rsidRDefault="00785169" w:rsidP="00CB7D6A">
            <w:pPr>
              <w:spacing w:line="216" w:lineRule="auto"/>
              <w:rPr>
                <w:i/>
                <w:sz w:val="16"/>
                <w:szCs w:val="16"/>
              </w:rPr>
            </w:pPr>
            <w:hyperlink r:id="rId119">
              <w:r w:rsidR="00405D63" w:rsidRPr="00043171">
                <w:rPr>
                  <w:rStyle w:val="Hypertextovprepojenie"/>
                  <w:rFonts w:ascii="Calibri" w:eastAsia="Calibri" w:hAnsi="Calibri" w:cs="Calibri"/>
                  <w:i/>
                  <w:color w:val="auto"/>
                  <w:sz w:val="16"/>
                  <w:szCs w:val="16"/>
                  <w:u w:val="none"/>
                </w:rPr>
                <w:t>https://uniba.sk/fileadmin/ruk/legislativa/2018/Vp_2018_13.pdf</w:t>
              </w:r>
            </w:hyperlink>
          </w:p>
          <w:p w14:paraId="02B1FC3A" w14:textId="77777777" w:rsidR="00405D63" w:rsidRPr="00043171" w:rsidRDefault="00405D63" w:rsidP="00CB7D6A">
            <w:pPr>
              <w:spacing w:line="216" w:lineRule="auto"/>
              <w:rPr>
                <w:i/>
                <w:iCs/>
                <w:sz w:val="16"/>
                <w:szCs w:val="16"/>
                <w:lang w:eastAsia="sk-SK"/>
              </w:rPr>
            </w:pPr>
          </w:p>
          <w:p w14:paraId="0125DF18" w14:textId="04E24836" w:rsidR="00405D63" w:rsidRPr="00043171" w:rsidRDefault="00405D63" w:rsidP="00CB7D6A">
            <w:pPr>
              <w:spacing w:line="216" w:lineRule="auto"/>
              <w:rPr>
                <w:rFonts w:ascii="Calibri" w:eastAsia="Calibri" w:hAnsi="Calibri" w:cs="Calibri"/>
                <w:i/>
                <w:sz w:val="16"/>
                <w:szCs w:val="16"/>
              </w:rPr>
            </w:pPr>
            <w:r w:rsidRPr="00043171">
              <w:rPr>
                <w:rFonts w:ascii="Calibri" w:eastAsia="Calibri" w:hAnsi="Calibri" w:cs="Calibri"/>
                <w:i/>
                <w:sz w:val="16"/>
                <w:szCs w:val="16"/>
              </w:rPr>
              <w:t>Vnútorný predpis UK č. 14/2018:</w:t>
            </w:r>
          </w:p>
          <w:p w14:paraId="24EC3AAB" w14:textId="77777777" w:rsidR="00405D63" w:rsidRPr="00043171" w:rsidRDefault="00785169" w:rsidP="00CB7D6A">
            <w:pPr>
              <w:spacing w:line="216" w:lineRule="auto"/>
              <w:rPr>
                <w:i/>
                <w:sz w:val="16"/>
                <w:szCs w:val="16"/>
              </w:rPr>
            </w:pPr>
            <w:hyperlink r:id="rId120">
              <w:r w:rsidR="00405D63" w:rsidRPr="00043171">
                <w:rPr>
                  <w:rStyle w:val="Hypertextovprepojenie"/>
                  <w:rFonts w:ascii="Calibri" w:eastAsia="Calibri" w:hAnsi="Calibri" w:cs="Calibri"/>
                  <w:i/>
                  <w:color w:val="auto"/>
                  <w:sz w:val="16"/>
                  <w:szCs w:val="16"/>
                  <w:u w:val="none"/>
                </w:rPr>
                <w:t>https://uniba.sk/fileadmin/ruk/legislativa/2018/Vp_2018_14.pdf</w:t>
              </w:r>
            </w:hyperlink>
          </w:p>
          <w:p w14:paraId="6E68C4A6" w14:textId="259B257F" w:rsidR="00405D63" w:rsidRPr="00043171" w:rsidRDefault="00405D63" w:rsidP="00CB7D6A">
            <w:pPr>
              <w:spacing w:line="216" w:lineRule="auto"/>
              <w:rPr>
                <w:rFonts w:ascii="Calibri" w:eastAsia="Calibri" w:hAnsi="Calibri" w:cs="Calibri"/>
                <w:i/>
                <w:sz w:val="16"/>
                <w:szCs w:val="16"/>
              </w:rPr>
            </w:pPr>
          </w:p>
          <w:p w14:paraId="444D116F" w14:textId="77777777" w:rsidR="00405D63" w:rsidRPr="00043171" w:rsidRDefault="00405D63" w:rsidP="00CB7D6A">
            <w:pPr>
              <w:spacing w:line="216" w:lineRule="auto"/>
              <w:rPr>
                <w:rFonts w:ascii="Calibri" w:eastAsia="Calibri" w:hAnsi="Calibri" w:cs="Calibri"/>
                <w:i/>
                <w:sz w:val="16"/>
                <w:szCs w:val="16"/>
              </w:rPr>
            </w:pPr>
            <w:r w:rsidRPr="00043171">
              <w:rPr>
                <w:rFonts w:ascii="Calibri" w:eastAsia="Calibri" w:hAnsi="Calibri" w:cs="Calibri"/>
                <w:i/>
                <w:sz w:val="16"/>
                <w:szCs w:val="16"/>
              </w:rPr>
              <w:t>Webová stránka FiFUK k záverečným prácam:</w:t>
            </w:r>
          </w:p>
          <w:p w14:paraId="5BA2B659" w14:textId="77777777" w:rsidR="00405D63" w:rsidRPr="00043171" w:rsidRDefault="00785169" w:rsidP="00CB7D6A">
            <w:pPr>
              <w:spacing w:line="216" w:lineRule="auto"/>
              <w:rPr>
                <w:i/>
                <w:sz w:val="16"/>
                <w:szCs w:val="16"/>
              </w:rPr>
            </w:pPr>
            <w:hyperlink r:id="rId121">
              <w:r w:rsidR="00405D63" w:rsidRPr="00043171">
                <w:rPr>
                  <w:rStyle w:val="Hypertextovprepojenie"/>
                  <w:rFonts w:ascii="Calibri" w:eastAsia="Calibri" w:hAnsi="Calibri" w:cs="Calibri"/>
                  <w:i/>
                  <w:color w:val="auto"/>
                  <w:sz w:val="16"/>
                  <w:szCs w:val="16"/>
                  <w:u w:val="none"/>
                </w:rPr>
                <w:t>https://fphil.uniba.sk/studium/student/bakalarske-a-magisterske-studium/zaverecne-prace/zakladne-nalezitosti-odovzdavania-zaverecnych-prac/</w:t>
              </w:r>
            </w:hyperlink>
          </w:p>
          <w:p w14:paraId="0C3A6B2C" w14:textId="1EA01782" w:rsidR="00405D63" w:rsidRPr="00043171" w:rsidRDefault="00405D63" w:rsidP="00CB7D6A">
            <w:pPr>
              <w:spacing w:line="216" w:lineRule="auto"/>
              <w:rPr>
                <w:rFonts w:ascii="Calibri" w:eastAsia="Calibri" w:hAnsi="Calibri" w:cs="Calibri"/>
                <w:i/>
                <w:sz w:val="16"/>
                <w:szCs w:val="16"/>
              </w:rPr>
            </w:pPr>
          </w:p>
          <w:p w14:paraId="0537D6B3" w14:textId="649F18E0" w:rsidR="00043171" w:rsidRPr="00043171" w:rsidRDefault="00043171" w:rsidP="00CB7D6A">
            <w:pPr>
              <w:spacing w:line="216" w:lineRule="auto"/>
              <w:rPr>
                <w:rStyle w:val="normaltextrun"/>
                <w:rFonts w:ascii="Calibri" w:hAnsi="Calibri" w:cs="Calibri"/>
                <w:i/>
                <w:sz w:val="16"/>
                <w:szCs w:val="16"/>
              </w:rPr>
            </w:pPr>
            <w:r w:rsidRPr="00043171">
              <w:rPr>
                <w:rStyle w:val="normaltextrun"/>
                <w:rFonts w:ascii="Calibri" w:hAnsi="Calibri" w:cs="Calibri"/>
                <w:i/>
                <w:sz w:val="16"/>
                <w:szCs w:val="16"/>
              </w:rPr>
              <w:t xml:space="preserve">Vnútorný predpis UK č. </w:t>
            </w:r>
            <w:r w:rsidR="004668BC">
              <w:rPr>
                <w:rStyle w:val="normaltextrun"/>
                <w:rFonts w:ascii="Calibri" w:hAnsi="Calibri" w:cs="Calibri"/>
                <w:i/>
                <w:sz w:val="16"/>
                <w:szCs w:val="16"/>
              </w:rPr>
              <w:t>12/2013</w:t>
            </w:r>
          </w:p>
          <w:p w14:paraId="7EB297DC" w14:textId="5E37294A" w:rsidR="00043171" w:rsidRPr="00043171" w:rsidRDefault="00043171" w:rsidP="00CB7D6A">
            <w:pPr>
              <w:spacing w:line="216" w:lineRule="auto"/>
              <w:rPr>
                <w:rStyle w:val="eop"/>
                <w:rFonts w:ascii="Calibri" w:hAnsi="Calibri" w:cs="Calibri"/>
                <w:i/>
                <w:sz w:val="16"/>
                <w:szCs w:val="16"/>
                <w:shd w:val="clear" w:color="auto" w:fill="FFFFFF"/>
              </w:rPr>
            </w:pPr>
            <w:r w:rsidRPr="00043171">
              <w:rPr>
                <w:rStyle w:val="normaltextrun"/>
                <w:rFonts w:ascii="Calibri" w:hAnsi="Calibri" w:cs="Calibri"/>
                <w:i/>
                <w:sz w:val="16"/>
                <w:szCs w:val="16"/>
              </w:rPr>
              <w:t> </w:t>
            </w:r>
            <w:hyperlink r:id="rId122" w:tgtFrame="_blank" w:history="1">
              <w:r w:rsidRPr="00043171">
                <w:rPr>
                  <w:rStyle w:val="normaltextrun"/>
                  <w:rFonts w:ascii="Calibri" w:hAnsi="Calibri" w:cs="Calibri"/>
                  <w:i/>
                  <w:sz w:val="16"/>
                  <w:szCs w:val="16"/>
                </w:rPr>
                <w:t>https://uniba.sk/fileadmin/ruk/legislativa/2018/Vp_2018_07.pdf</w:t>
              </w:r>
            </w:hyperlink>
            <w:r w:rsidRPr="00043171">
              <w:rPr>
                <w:rStyle w:val="eop"/>
                <w:rFonts w:ascii="Calibri" w:hAnsi="Calibri" w:cs="Calibri"/>
                <w:i/>
                <w:sz w:val="16"/>
                <w:szCs w:val="16"/>
                <w:shd w:val="clear" w:color="auto" w:fill="FFFFFF"/>
              </w:rPr>
              <w:t> </w:t>
            </w:r>
          </w:p>
          <w:p w14:paraId="6D9D79D9" w14:textId="77777777" w:rsidR="00405D63" w:rsidRPr="00043171" w:rsidRDefault="00405D63" w:rsidP="00CB7D6A">
            <w:pPr>
              <w:spacing w:line="216" w:lineRule="auto"/>
              <w:rPr>
                <w:i/>
                <w:iCs/>
                <w:sz w:val="16"/>
                <w:szCs w:val="16"/>
                <w:lang w:eastAsia="sk-SK"/>
              </w:rPr>
            </w:pPr>
          </w:p>
          <w:p w14:paraId="3405AF19" w14:textId="77777777" w:rsidR="00405D63" w:rsidRPr="00043171" w:rsidRDefault="00405D63" w:rsidP="00CB7D6A">
            <w:pPr>
              <w:spacing w:line="216" w:lineRule="auto"/>
              <w:rPr>
                <w:i/>
                <w:iCs/>
                <w:sz w:val="16"/>
                <w:szCs w:val="16"/>
                <w:lang w:eastAsia="sk-SK"/>
              </w:rPr>
            </w:pPr>
            <w:r w:rsidRPr="00043171">
              <w:rPr>
                <w:i/>
                <w:iCs/>
                <w:sz w:val="16"/>
                <w:szCs w:val="16"/>
                <w:lang w:eastAsia="sk-SK"/>
              </w:rPr>
              <w:t>Vnútorný predpis FiF UK č.8/2018:</w:t>
            </w:r>
          </w:p>
          <w:p w14:paraId="7A42E650" w14:textId="0785BE00" w:rsidR="00405D63" w:rsidRPr="00043171" w:rsidRDefault="00785169" w:rsidP="00CB7D6A">
            <w:pPr>
              <w:spacing w:line="216" w:lineRule="auto"/>
              <w:rPr>
                <w:i/>
                <w:iCs/>
                <w:sz w:val="16"/>
                <w:szCs w:val="16"/>
                <w:lang w:eastAsia="sk-SK"/>
              </w:rPr>
            </w:pPr>
            <w:hyperlink r:id="rId123" w:history="1">
              <w:r w:rsidR="00405D63" w:rsidRPr="00043171">
                <w:rPr>
                  <w:rStyle w:val="Hypertextovprepojenie"/>
                  <w:i/>
                  <w:iCs/>
                  <w:color w:val="auto"/>
                  <w:sz w:val="16"/>
                  <w:szCs w:val="16"/>
                  <w:u w:val="none"/>
                  <w:lang w:eastAsia="sk-SK"/>
                </w:rPr>
                <w:t>https://fphil.uniba.sk/fileadmin/fif/o_fakulte/dokumenty_vnutorne_predpisy/vnutorne_predpisy/vp_8_2018.pdf</w:t>
              </w:r>
            </w:hyperlink>
          </w:p>
          <w:p w14:paraId="432D9C17" w14:textId="777A055E" w:rsidR="00405D63" w:rsidRPr="00043171" w:rsidRDefault="00405D63" w:rsidP="00CB7D6A">
            <w:pPr>
              <w:spacing w:line="216" w:lineRule="auto"/>
              <w:rPr>
                <w:i/>
                <w:iCs/>
                <w:sz w:val="16"/>
                <w:szCs w:val="16"/>
                <w:lang w:eastAsia="sk-SK"/>
              </w:rPr>
            </w:pPr>
          </w:p>
          <w:p w14:paraId="1F2CE04F" w14:textId="339737C4" w:rsidR="00405D63" w:rsidRPr="00043171" w:rsidRDefault="00405D63" w:rsidP="00CB7D6A">
            <w:pPr>
              <w:spacing w:line="216" w:lineRule="auto"/>
              <w:rPr>
                <w:i/>
                <w:iCs/>
                <w:sz w:val="16"/>
                <w:szCs w:val="16"/>
                <w:lang w:eastAsia="sk-SK"/>
              </w:rPr>
            </w:pPr>
            <w:r w:rsidRPr="00043171">
              <w:rPr>
                <w:i/>
                <w:iCs/>
                <w:sz w:val="16"/>
                <w:szCs w:val="16"/>
                <w:lang w:eastAsia="sk-SK"/>
              </w:rPr>
              <w:t>Zloženie Etickej komisie FiF UK:</w:t>
            </w:r>
          </w:p>
          <w:p w14:paraId="4B432B80" w14:textId="7B4ADA2A" w:rsidR="00405D63" w:rsidRPr="00043171" w:rsidRDefault="00785169" w:rsidP="00CB7D6A">
            <w:pPr>
              <w:spacing w:line="216" w:lineRule="auto"/>
              <w:rPr>
                <w:i/>
                <w:iCs/>
                <w:sz w:val="16"/>
                <w:szCs w:val="16"/>
                <w:lang w:eastAsia="sk-SK"/>
              </w:rPr>
            </w:pPr>
            <w:hyperlink r:id="rId124" w:history="1">
              <w:r w:rsidR="00405D63" w:rsidRPr="00043171">
                <w:rPr>
                  <w:rStyle w:val="Hypertextovprepojenie"/>
                  <w:i/>
                  <w:iCs/>
                  <w:color w:val="auto"/>
                  <w:sz w:val="16"/>
                  <w:szCs w:val="16"/>
                  <w:u w:val="none"/>
                  <w:lang w:eastAsia="sk-SK"/>
                </w:rPr>
                <w:t>https://fphil.uniba.sk/o-fakulte/eticka-komisia/</w:t>
              </w:r>
            </w:hyperlink>
          </w:p>
          <w:p w14:paraId="5731A2AF" w14:textId="77777777" w:rsidR="00405D63" w:rsidRPr="00043171" w:rsidRDefault="00405D63" w:rsidP="00CB7D6A">
            <w:pPr>
              <w:spacing w:line="216" w:lineRule="auto"/>
              <w:rPr>
                <w:i/>
                <w:iCs/>
                <w:sz w:val="16"/>
                <w:szCs w:val="16"/>
                <w:lang w:eastAsia="sk-SK"/>
              </w:rPr>
            </w:pPr>
          </w:p>
          <w:p w14:paraId="47C9F605" w14:textId="61E22194" w:rsidR="00405D63" w:rsidRPr="00043171" w:rsidRDefault="00405D63" w:rsidP="00CB7D6A">
            <w:pPr>
              <w:spacing w:line="216" w:lineRule="auto"/>
              <w:contextualSpacing/>
              <w:rPr>
                <w:rFonts w:cstheme="minorHAnsi"/>
                <w:i/>
                <w:iCs/>
                <w:sz w:val="16"/>
                <w:szCs w:val="16"/>
              </w:rPr>
            </w:pPr>
            <w:r w:rsidRPr="00043171">
              <w:rPr>
                <w:rFonts w:cstheme="minorHAnsi"/>
                <w:i/>
                <w:iCs/>
                <w:sz w:val="16"/>
                <w:szCs w:val="16"/>
              </w:rPr>
              <w:t>Vnútorný predpis UK č. 23/2016:</w:t>
            </w:r>
          </w:p>
          <w:p w14:paraId="29F00B97" w14:textId="77777777" w:rsidR="00405D63" w:rsidRPr="00043171" w:rsidRDefault="00785169" w:rsidP="00CB7D6A">
            <w:pPr>
              <w:spacing w:line="216" w:lineRule="auto"/>
              <w:contextualSpacing/>
              <w:rPr>
                <w:rFonts w:cstheme="minorHAnsi"/>
                <w:i/>
                <w:sz w:val="16"/>
                <w:szCs w:val="16"/>
                <w:lang w:eastAsia="sk-SK"/>
              </w:rPr>
            </w:pPr>
            <w:hyperlink r:id="rId125" w:history="1">
              <w:r w:rsidR="00405D63" w:rsidRPr="00043171">
                <w:rPr>
                  <w:rStyle w:val="Hypertextovprepojenie"/>
                  <w:rFonts w:cstheme="minorHAnsi"/>
                  <w:i/>
                  <w:color w:val="auto"/>
                  <w:sz w:val="16"/>
                  <w:szCs w:val="16"/>
                  <w:u w:val="none"/>
                  <w:lang w:eastAsia="sk-SK"/>
                </w:rPr>
                <w:t>https://uniba.sk/o-univerzite/organy-uk/eticka-rada-uk/</w:t>
              </w:r>
            </w:hyperlink>
          </w:p>
          <w:p w14:paraId="185D02A0" w14:textId="77777777" w:rsidR="00405D63" w:rsidRPr="00043171" w:rsidRDefault="00405D63" w:rsidP="00CB7D6A">
            <w:pPr>
              <w:spacing w:line="216" w:lineRule="auto"/>
              <w:contextualSpacing/>
              <w:rPr>
                <w:rFonts w:cstheme="minorHAnsi"/>
                <w:i/>
                <w:iCs/>
                <w:sz w:val="16"/>
                <w:szCs w:val="16"/>
              </w:rPr>
            </w:pPr>
          </w:p>
          <w:p w14:paraId="78F9574D" w14:textId="4DEF5EED" w:rsidR="00405D63" w:rsidRPr="00043171" w:rsidRDefault="00405D63" w:rsidP="00CB7D6A">
            <w:pPr>
              <w:spacing w:line="216" w:lineRule="auto"/>
              <w:contextualSpacing/>
              <w:rPr>
                <w:rFonts w:cstheme="minorHAnsi"/>
                <w:i/>
                <w:iCs/>
                <w:sz w:val="16"/>
                <w:szCs w:val="16"/>
              </w:rPr>
            </w:pPr>
            <w:r w:rsidRPr="00043171">
              <w:rPr>
                <w:rFonts w:cstheme="minorHAnsi"/>
                <w:i/>
                <w:iCs/>
                <w:sz w:val="16"/>
                <w:szCs w:val="16"/>
              </w:rPr>
              <w:t>Vnútorný predpis UK č. 24/2016:</w:t>
            </w:r>
          </w:p>
          <w:p w14:paraId="10970EB3" w14:textId="77777777" w:rsidR="00405D63" w:rsidRPr="00043171" w:rsidRDefault="00785169" w:rsidP="00CB7D6A">
            <w:pPr>
              <w:spacing w:line="216" w:lineRule="auto"/>
              <w:contextualSpacing/>
              <w:rPr>
                <w:rFonts w:cstheme="minorHAnsi"/>
                <w:i/>
                <w:sz w:val="16"/>
                <w:szCs w:val="16"/>
                <w:lang w:eastAsia="sk-SK"/>
              </w:rPr>
            </w:pPr>
            <w:hyperlink r:id="rId126" w:history="1">
              <w:r w:rsidR="00405D63" w:rsidRPr="00043171">
                <w:rPr>
                  <w:rStyle w:val="Hypertextovprepojenie"/>
                  <w:rFonts w:cstheme="minorHAnsi"/>
                  <w:i/>
                  <w:color w:val="auto"/>
                  <w:sz w:val="16"/>
                  <w:szCs w:val="16"/>
                  <w:u w:val="none"/>
                  <w:lang w:eastAsia="sk-SK"/>
                </w:rPr>
                <w:t>https://uniba.sk/o-univerzite/organy-uk/eticka-rada-uk/</w:t>
              </w:r>
            </w:hyperlink>
          </w:p>
          <w:p w14:paraId="37E9BD33" w14:textId="77777777" w:rsidR="00405D63" w:rsidRPr="00043171" w:rsidRDefault="00405D63" w:rsidP="00CB7D6A">
            <w:pPr>
              <w:spacing w:line="216" w:lineRule="auto"/>
              <w:contextualSpacing/>
              <w:rPr>
                <w:rFonts w:cstheme="minorHAnsi"/>
                <w:i/>
                <w:iCs/>
                <w:sz w:val="16"/>
                <w:szCs w:val="16"/>
              </w:rPr>
            </w:pPr>
          </w:p>
          <w:p w14:paraId="0E1BA7E5" w14:textId="73199804" w:rsidR="00405D63" w:rsidRPr="00043171" w:rsidRDefault="00405D63" w:rsidP="00CB7D6A">
            <w:pPr>
              <w:spacing w:line="216" w:lineRule="auto"/>
              <w:contextualSpacing/>
              <w:rPr>
                <w:rFonts w:cstheme="minorHAnsi"/>
                <w:i/>
                <w:iCs/>
                <w:sz w:val="16"/>
                <w:szCs w:val="16"/>
              </w:rPr>
            </w:pPr>
            <w:r w:rsidRPr="00043171">
              <w:rPr>
                <w:rFonts w:cstheme="minorHAnsi"/>
                <w:i/>
                <w:iCs/>
                <w:sz w:val="16"/>
                <w:szCs w:val="16"/>
              </w:rPr>
              <w:t>Zloženie Etickej rady UK</w:t>
            </w:r>
          </w:p>
          <w:p w14:paraId="1492D739" w14:textId="1D0C2F29" w:rsidR="00097206" w:rsidRPr="00043171" w:rsidRDefault="00785169" w:rsidP="00CB7D6A">
            <w:pPr>
              <w:spacing w:line="216" w:lineRule="auto"/>
              <w:contextualSpacing/>
              <w:rPr>
                <w:rFonts w:cstheme="minorHAnsi"/>
                <w:i/>
                <w:sz w:val="16"/>
                <w:szCs w:val="16"/>
                <w:lang w:eastAsia="sk-SK"/>
              </w:rPr>
            </w:pPr>
            <w:hyperlink r:id="rId127" w:history="1">
              <w:r w:rsidR="00405D63" w:rsidRPr="00043171">
                <w:rPr>
                  <w:rStyle w:val="Hypertextovprepojenie"/>
                  <w:rFonts w:cstheme="minorHAnsi"/>
                  <w:i/>
                  <w:color w:val="auto"/>
                  <w:sz w:val="16"/>
                  <w:szCs w:val="16"/>
                  <w:u w:val="none"/>
                  <w:lang w:eastAsia="sk-SK"/>
                </w:rPr>
                <w:t>https://uniba.sk/o-univerzite/organy-uk/eticka-rada-uk/</w:t>
              </w:r>
            </w:hyperlink>
          </w:p>
        </w:tc>
      </w:tr>
    </w:tbl>
    <w:p w14:paraId="5541990C" w14:textId="77777777" w:rsidR="00B404DC" w:rsidRPr="00CF2FCE" w:rsidRDefault="00B404DC" w:rsidP="00CB7D6A">
      <w:pPr>
        <w:spacing w:after="0" w:line="216" w:lineRule="auto"/>
        <w:jc w:val="both"/>
        <w:rPr>
          <w:rFonts w:cstheme="minorHAnsi"/>
          <w:b/>
          <w:bCs/>
          <w:sz w:val="18"/>
          <w:szCs w:val="18"/>
        </w:rPr>
      </w:pPr>
    </w:p>
    <w:p w14:paraId="77F708A7" w14:textId="666BEBCA" w:rsidR="00E82D04" w:rsidRPr="00CF2FCE" w:rsidRDefault="00514C8A" w:rsidP="00CB7D6A">
      <w:pPr>
        <w:spacing w:after="0" w:line="216" w:lineRule="auto"/>
        <w:jc w:val="both"/>
        <w:rPr>
          <w:rFonts w:cstheme="minorHAnsi"/>
          <w:sz w:val="18"/>
          <w:szCs w:val="18"/>
        </w:rPr>
      </w:pPr>
      <w:r w:rsidRPr="00CF2FCE">
        <w:rPr>
          <w:rFonts w:cstheme="minorHAnsi"/>
          <w:b/>
          <w:bCs/>
          <w:sz w:val="18"/>
          <w:szCs w:val="18"/>
        </w:rPr>
        <w:t xml:space="preserve">SP 5.5. </w:t>
      </w:r>
      <w:r w:rsidR="00E82D04" w:rsidRPr="00CF2FCE">
        <w:rPr>
          <w:rFonts w:cstheme="minorHAnsi"/>
          <w:sz w:val="18"/>
          <w:szCs w:val="18"/>
        </w:rPr>
        <w:t xml:space="preserve">Študenti študijného programu majú k dispozícii </w:t>
      </w:r>
      <w:r w:rsidR="00E82D04" w:rsidRPr="004A2585">
        <w:rPr>
          <w:rFonts w:cstheme="minorHAnsi"/>
          <w:sz w:val="18"/>
          <w:szCs w:val="18"/>
        </w:rPr>
        <w:t>efektívne mechanizmy preskúmavania podnetov</w:t>
      </w:r>
      <w:r w:rsidR="00E82D04" w:rsidRPr="00CF2FCE">
        <w:rPr>
          <w:rFonts w:cstheme="minorHAnsi"/>
          <w:sz w:val="18"/>
          <w:szCs w:val="18"/>
        </w:rPr>
        <w:t xml:space="preserve">, ktorými sa domáhajú ochrany svojich práv alebo právom chránených záujmov, o ktorých sa domnievajú, že boli porušené, alebo poukazujú na konkrétne nedostatky v činnosti alebo v nečinnosti vysokej školy. Preskúmavanie podnetov je transparentné a uskutočňuje sa za účasti zástupcov študentov. Podávateľom podnetov je poskytovaná spätná väzba o výsledkoch preskúmania podnetov a o prijatých opatreniach. </w:t>
      </w:r>
    </w:p>
    <w:tbl>
      <w:tblPr>
        <w:tblStyle w:val="Tabukasmriekou3"/>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097206" w:rsidRPr="00CF2FCE" w14:paraId="5CC4648F" w14:textId="77777777" w:rsidTr="00405D63">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12304FCF" w14:textId="77777777" w:rsidR="00097206" w:rsidRPr="00CF2FCE" w:rsidRDefault="00097206" w:rsidP="00CB7D6A">
            <w:pPr>
              <w:spacing w:line="216" w:lineRule="auto"/>
              <w:contextualSpacing/>
              <w:rPr>
                <w:rFonts w:cstheme="minorHAnsi"/>
                <w:b w:val="0"/>
                <w:bCs w:val="0"/>
                <w:i/>
                <w:iCs/>
                <w:color w:val="808080" w:themeColor="background1" w:themeShade="80"/>
                <w:sz w:val="16"/>
                <w:szCs w:val="16"/>
              </w:rPr>
            </w:pPr>
            <w:r w:rsidRPr="00CF2FCE">
              <w:rPr>
                <w:rFonts w:cstheme="minorHAnsi"/>
                <w:b w:val="0"/>
                <w:bCs w:val="0"/>
                <w:i/>
                <w:iCs/>
                <w:color w:val="808080" w:themeColor="background1" w:themeShade="80"/>
                <w:sz w:val="16"/>
                <w:szCs w:val="16"/>
              </w:rPr>
              <w:t>Samohodnotenie plnenia</w:t>
            </w:r>
          </w:p>
        </w:tc>
        <w:tc>
          <w:tcPr>
            <w:tcW w:w="2696" w:type="dxa"/>
            <w:tcBorders>
              <w:top w:val="none" w:sz="0" w:space="0" w:color="auto"/>
              <w:left w:val="none" w:sz="0" w:space="0" w:color="auto"/>
              <w:right w:val="none" w:sz="0" w:space="0" w:color="auto"/>
            </w:tcBorders>
          </w:tcPr>
          <w:p w14:paraId="62727A22" w14:textId="77777777" w:rsidR="00097206" w:rsidRPr="00CF2FCE" w:rsidRDefault="00097206" w:rsidP="00CB7D6A">
            <w:pPr>
              <w:spacing w:line="216" w:lineRule="auto"/>
              <w:contextualSpacing/>
              <w:rPr>
                <w:rFonts w:cstheme="minorHAnsi"/>
                <w:b w:val="0"/>
                <w:bCs w:val="0"/>
                <w:i/>
                <w:iCs/>
                <w:color w:val="808080" w:themeColor="background1" w:themeShade="80"/>
                <w:sz w:val="16"/>
                <w:szCs w:val="16"/>
              </w:rPr>
            </w:pPr>
            <w:r w:rsidRPr="00CF2FCE">
              <w:rPr>
                <w:rFonts w:cstheme="minorHAnsi"/>
                <w:b w:val="0"/>
                <w:bCs w:val="0"/>
                <w:i/>
                <w:iCs/>
                <w:color w:val="808080" w:themeColor="background1" w:themeShade="80"/>
                <w:sz w:val="16"/>
                <w:szCs w:val="16"/>
                <w:lang w:eastAsia="sk-SK"/>
              </w:rPr>
              <w:t>Odkazy na dôkazy</w:t>
            </w:r>
          </w:p>
        </w:tc>
      </w:tr>
      <w:tr w:rsidR="00097206" w:rsidRPr="00CF2FCE" w14:paraId="464B43B6" w14:textId="77777777" w:rsidTr="00405D63">
        <w:trPr>
          <w:trHeight w:val="529"/>
        </w:trPr>
        <w:tc>
          <w:tcPr>
            <w:tcW w:w="7085" w:type="dxa"/>
          </w:tcPr>
          <w:p w14:paraId="6BB14F41" w14:textId="74978E88" w:rsidR="00405D63" w:rsidRDefault="00405D63" w:rsidP="00CB7D6A">
            <w:pPr>
              <w:spacing w:line="216" w:lineRule="auto"/>
              <w:rPr>
                <w:rFonts w:ascii="Calibri" w:eastAsia="Calibri" w:hAnsi="Calibri" w:cs="Calibri"/>
                <w:i/>
                <w:iCs/>
                <w:color w:val="000000" w:themeColor="text1"/>
                <w:sz w:val="18"/>
                <w:szCs w:val="18"/>
              </w:rPr>
            </w:pPr>
            <w:bookmarkStart w:id="9" w:name="_Hlk62308398"/>
            <w:r w:rsidRPr="3162A585">
              <w:rPr>
                <w:i/>
                <w:iCs/>
                <w:sz w:val="18"/>
                <w:szCs w:val="18"/>
                <w:lang w:eastAsia="sk-SK"/>
              </w:rPr>
              <w:t xml:space="preserve">Uchádzači, ktorí neboli prijatí na štúdium, majú </w:t>
            </w:r>
            <w:r w:rsidRPr="004A2585">
              <w:rPr>
                <w:i/>
                <w:iCs/>
                <w:sz w:val="18"/>
                <w:szCs w:val="18"/>
                <w:lang w:eastAsia="sk-SK"/>
              </w:rPr>
              <w:t xml:space="preserve">možnosť </w:t>
            </w:r>
            <w:r w:rsidRPr="004A2585">
              <w:rPr>
                <w:rFonts w:ascii="Calibri" w:eastAsia="Calibri" w:hAnsi="Calibri" w:cs="Calibri"/>
                <w:i/>
                <w:iCs/>
                <w:color w:val="000000" w:themeColor="text1"/>
                <w:sz w:val="18"/>
                <w:szCs w:val="18"/>
              </w:rPr>
              <w:t>nahliadnuť do dokumentácie</w:t>
            </w:r>
            <w:r w:rsidRPr="3162A585">
              <w:rPr>
                <w:rFonts w:ascii="Calibri" w:eastAsia="Calibri" w:hAnsi="Calibri" w:cs="Calibri"/>
                <w:i/>
                <w:iCs/>
                <w:color w:val="000000" w:themeColor="text1"/>
                <w:sz w:val="18"/>
                <w:szCs w:val="18"/>
              </w:rPr>
              <w:t xml:space="preserve"> svojho prijímacieho konania. Tiež majú prá</w:t>
            </w:r>
            <w:r w:rsidRPr="00D91A50">
              <w:rPr>
                <w:i/>
                <w:iCs/>
                <w:sz w:val="18"/>
                <w:szCs w:val="18"/>
                <w:lang w:eastAsia="sk-SK"/>
              </w:rPr>
              <w:t xml:space="preserve">vo si podať </w:t>
            </w:r>
            <w:r w:rsidR="00D91A50" w:rsidRPr="00D91A50">
              <w:rPr>
                <w:i/>
                <w:sz w:val="18"/>
                <w:szCs w:val="18"/>
                <w:lang w:eastAsia="sk-SK"/>
              </w:rPr>
              <w:t xml:space="preserve">v zmysle § 58 ods. 8 </w:t>
            </w:r>
            <w:r w:rsidR="00D91A50">
              <w:rPr>
                <w:i/>
                <w:sz w:val="18"/>
                <w:szCs w:val="18"/>
                <w:lang w:eastAsia="sk-SK"/>
              </w:rPr>
              <w:t>z</w:t>
            </w:r>
            <w:r w:rsidR="00D91A50" w:rsidRPr="00D91A50">
              <w:rPr>
                <w:i/>
                <w:sz w:val="18"/>
                <w:szCs w:val="18"/>
                <w:lang w:eastAsia="sk-SK"/>
              </w:rPr>
              <w:t xml:space="preserve">ákona č. 131/2002 Z. z. o vysokých školách a o zmene a doplnení niektorých zákonov v znení neskorších predpisov </w:t>
            </w:r>
            <w:r w:rsidRPr="004A2585">
              <w:rPr>
                <w:i/>
                <w:iCs/>
                <w:sz w:val="18"/>
                <w:szCs w:val="18"/>
                <w:lang w:eastAsia="sk-SK"/>
              </w:rPr>
              <w:t>žiadosť o preskúmanie rozhodnutia dekana</w:t>
            </w:r>
            <w:r w:rsidRPr="00D91A50">
              <w:rPr>
                <w:i/>
                <w:iCs/>
                <w:sz w:val="18"/>
                <w:szCs w:val="18"/>
                <w:lang w:eastAsia="sk-SK"/>
              </w:rPr>
              <w:t xml:space="preserve"> o</w:t>
            </w:r>
            <w:r w:rsidRPr="3162A585">
              <w:rPr>
                <w:i/>
                <w:iCs/>
                <w:sz w:val="18"/>
                <w:szCs w:val="18"/>
                <w:lang w:eastAsia="sk-SK"/>
              </w:rPr>
              <w:t xml:space="preserve"> neprijatí na štúdium.</w:t>
            </w:r>
            <w:r w:rsidR="003F6884">
              <w:rPr>
                <w:i/>
                <w:iCs/>
                <w:sz w:val="18"/>
                <w:szCs w:val="18"/>
                <w:lang w:eastAsia="sk-SK"/>
              </w:rPr>
              <w:t xml:space="preserve"> </w:t>
            </w:r>
            <w:r w:rsidRPr="3162A585">
              <w:rPr>
                <w:i/>
                <w:iCs/>
                <w:sz w:val="18"/>
                <w:szCs w:val="18"/>
                <w:lang w:eastAsia="sk-SK"/>
              </w:rPr>
              <w:t>Podnety obsiahnuté v žiadosti sú posudzované</w:t>
            </w:r>
            <w:r w:rsidR="003F6884">
              <w:rPr>
                <w:i/>
                <w:iCs/>
                <w:sz w:val="18"/>
                <w:szCs w:val="18"/>
                <w:lang w:eastAsia="sk-SK"/>
              </w:rPr>
              <w:t xml:space="preserve"> </w:t>
            </w:r>
            <w:r w:rsidRPr="3162A585">
              <w:rPr>
                <w:i/>
                <w:iCs/>
                <w:sz w:val="18"/>
                <w:szCs w:val="18"/>
                <w:lang w:eastAsia="sk-SK"/>
              </w:rPr>
              <w:t>a riešené</w:t>
            </w:r>
            <w:r w:rsidR="003F6884">
              <w:rPr>
                <w:i/>
                <w:iCs/>
                <w:sz w:val="18"/>
                <w:szCs w:val="18"/>
                <w:lang w:eastAsia="sk-SK"/>
              </w:rPr>
              <w:t xml:space="preserve"> </w:t>
            </w:r>
            <w:r w:rsidRPr="3162A585">
              <w:rPr>
                <w:i/>
                <w:iCs/>
                <w:sz w:val="18"/>
                <w:szCs w:val="18"/>
                <w:lang w:eastAsia="sk-SK"/>
              </w:rPr>
              <w:t>Komisiou rektora UK na posúdenie žiadostí o preskúmanie rozhodnutí dekana</w:t>
            </w:r>
            <w:r w:rsidR="003F6884">
              <w:rPr>
                <w:i/>
                <w:iCs/>
                <w:sz w:val="18"/>
                <w:szCs w:val="18"/>
                <w:lang w:eastAsia="sk-SK"/>
              </w:rPr>
              <w:t xml:space="preserve"> </w:t>
            </w:r>
            <w:r w:rsidRPr="3162A585">
              <w:rPr>
                <w:i/>
                <w:iCs/>
                <w:sz w:val="18"/>
                <w:szCs w:val="18"/>
                <w:lang w:eastAsia="sk-SK"/>
              </w:rPr>
              <w:t>o neprijatí na štúdium.</w:t>
            </w:r>
            <w:bookmarkEnd w:id="9"/>
            <w:r w:rsidRPr="3162A585">
              <w:rPr>
                <w:i/>
                <w:iCs/>
                <w:sz w:val="18"/>
                <w:szCs w:val="18"/>
                <w:lang w:eastAsia="sk-SK"/>
              </w:rPr>
              <w:t xml:space="preserve"> Podľa</w:t>
            </w:r>
            <w:r w:rsidR="003F6884">
              <w:rPr>
                <w:i/>
                <w:iCs/>
                <w:sz w:val="18"/>
                <w:szCs w:val="18"/>
                <w:lang w:eastAsia="sk-SK"/>
              </w:rPr>
              <w:t xml:space="preserve"> </w:t>
            </w:r>
            <w:r w:rsidRPr="3162A585">
              <w:rPr>
                <w:i/>
                <w:iCs/>
                <w:sz w:val="18"/>
                <w:szCs w:val="18"/>
                <w:lang w:eastAsia="sk-SK"/>
              </w:rPr>
              <w:t>Pravidiel prijímacieho konania</w:t>
            </w:r>
            <w:r w:rsidR="003F6884">
              <w:rPr>
                <w:i/>
                <w:iCs/>
                <w:sz w:val="18"/>
                <w:szCs w:val="18"/>
                <w:lang w:eastAsia="sk-SK"/>
              </w:rPr>
              <w:t xml:space="preserve"> </w:t>
            </w:r>
            <w:r w:rsidRPr="3162A585">
              <w:rPr>
                <w:i/>
                <w:iCs/>
                <w:sz w:val="18"/>
                <w:szCs w:val="18"/>
                <w:lang w:eastAsia="sk-SK"/>
              </w:rPr>
              <w:t>sa v</w:t>
            </w:r>
            <w:r w:rsidRPr="3162A585">
              <w:rPr>
                <w:rFonts w:ascii="Calibri" w:eastAsia="Calibri" w:hAnsi="Calibri" w:cs="Calibri"/>
                <w:i/>
                <w:iCs/>
                <w:color w:val="000000" w:themeColor="text1"/>
                <w:sz w:val="18"/>
                <w:szCs w:val="18"/>
              </w:rPr>
              <w:t xml:space="preserve"> odvolacom konaní riešia len tie odvolania, ktoré sú odôvodnené porušením pravidiel prijímacieho konania alebo porušením zákona č. 131/2002 Z. z. o vysokých školách.</w:t>
            </w:r>
          </w:p>
          <w:p w14:paraId="0C3A5ADD" w14:textId="77777777" w:rsidR="00405D63" w:rsidRDefault="00405D63" w:rsidP="00CB7D6A">
            <w:pPr>
              <w:spacing w:line="216" w:lineRule="auto"/>
              <w:rPr>
                <w:rFonts w:ascii="Calibri" w:eastAsia="Calibri" w:hAnsi="Calibri" w:cs="Calibri"/>
                <w:i/>
                <w:iCs/>
                <w:color w:val="000000" w:themeColor="text1"/>
                <w:sz w:val="18"/>
                <w:szCs w:val="18"/>
              </w:rPr>
            </w:pPr>
          </w:p>
          <w:p w14:paraId="35BC99A4" w14:textId="54527DEB" w:rsidR="00405D63" w:rsidRDefault="00405D63" w:rsidP="00CB7D6A">
            <w:pPr>
              <w:spacing w:line="216" w:lineRule="auto"/>
              <w:rPr>
                <w:rFonts w:ascii="Calibri" w:eastAsia="Calibri" w:hAnsi="Calibri" w:cs="Calibri"/>
                <w:i/>
                <w:iCs/>
                <w:color w:val="000000" w:themeColor="text1"/>
                <w:sz w:val="18"/>
                <w:szCs w:val="18"/>
              </w:rPr>
            </w:pPr>
            <w:bookmarkStart w:id="10" w:name="_Hlk62308499"/>
            <w:r w:rsidRPr="5F2CF0F0">
              <w:rPr>
                <w:rFonts w:ascii="Calibri" w:eastAsia="Calibri" w:hAnsi="Calibri" w:cs="Calibri"/>
                <w:i/>
                <w:iCs/>
                <w:sz w:val="18"/>
                <w:szCs w:val="18"/>
              </w:rPr>
              <w:t xml:space="preserve">Práva študentov sú zakotvené v </w:t>
            </w:r>
            <w:r w:rsidRPr="004A2585">
              <w:rPr>
                <w:rFonts w:ascii="Calibri" w:eastAsia="Calibri" w:hAnsi="Calibri" w:cs="Calibri"/>
                <w:i/>
                <w:iCs/>
                <w:sz w:val="18"/>
                <w:szCs w:val="18"/>
              </w:rPr>
              <w:t>zákone o vysokých školách</w:t>
            </w:r>
            <w:r w:rsidRPr="5F2CF0F0">
              <w:rPr>
                <w:rFonts w:ascii="Calibri" w:eastAsia="Calibri" w:hAnsi="Calibri" w:cs="Calibri"/>
                <w:i/>
                <w:iCs/>
                <w:sz w:val="18"/>
                <w:szCs w:val="18"/>
              </w:rPr>
              <w:t xml:space="preserve"> (Zákon 131/2002 Z.z.) a</w:t>
            </w:r>
            <w:r w:rsidR="003F6884">
              <w:rPr>
                <w:rFonts w:ascii="Calibri" w:eastAsia="Calibri" w:hAnsi="Calibri" w:cs="Calibri"/>
                <w:i/>
                <w:iCs/>
                <w:sz w:val="18"/>
                <w:szCs w:val="18"/>
              </w:rPr>
              <w:t xml:space="preserve"> </w:t>
            </w:r>
            <w:r w:rsidRPr="5F2CF0F0">
              <w:rPr>
                <w:rFonts w:ascii="Calibri" w:eastAsia="Calibri" w:hAnsi="Calibri" w:cs="Calibri"/>
                <w:i/>
                <w:iCs/>
                <w:sz w:val="18"/>
                <w:szCs w:val="18"/>
              </w:rPr>
              <w:t>štatúte FiF</w:t>
            </w:r>
            <w:r>
              <w:rPr>
                <w:rFonts w:ascii="Calibri" w:eastAsia="Calibri" w:hAnsi="Calibri" w:cs="Calibri"/>
                <w:i/>
                <w:iCs/>
                <w:sz w:val="18"/>
                <w:szCs w:val="18"/>
              </w:rPr>
              <w:t xml:space="preserve"> </w:t>
            </w:r>
            <w:r w:rsidRPr="5F2CF0F0">
              <w:rPr>
                <w:rFonts w:ascii="Calibri" w:eastAsia="Calibri" w:hAnsi="Calibri" w:cs="Calibri"/>
                <w:i/>
                <w:iCs/>
                <w:sz w:val="18"/>
                <w:szCs w:val="18"/>
              </w:rPr>
              <w:t xml:space="preserve">UK (Vnútorný predpis </w:t>
            </w:r>
            <w:r w:rsidR="00544B0F">
              <w:rPr>
                <w:rFonts w:ascii="Calibri" w:eastAsia="Calibri" w:hAnsi="Calibri" w:cs="Calibri"/>
                <w:i/>
                <w:iCs/>
                <w:sz w:val="18"/>
                <w:szCs w:val="18"/>
              </w:rPr>
              <w:t xml:space="preserve">FiF UK </w:t>
            </w:r>
            <w:r>
              <w:rPr>
                <w:rFonts w:ascii="Calibri" w:eastAsia="Calibri" w:hAnsi="Calibri" w:cs="Calibri"/>
                <w:i/>
                <w:iCs/>
                <w:sz w:val="18"/>
                <w:szCs w:val="18"/>
              </w:rPr>
              <w:t xml:space="preserve">č. </w:t>
            </w:r>
            <w:r w:rsidRPr="5F2CF0F0">
              <w:rPr>
                <w:rFonts w:ascii="Calibri" w:eastAsia="Calibri" w:hAnsi="Calibri" w:cs="Calibri"/>
                <w:i/>
                <w:iCs/>
                <w:sz w:val="18"/>
                <w:szCs w:val="18"/>
              </w:rPr>
              <w:t xml:space="preserve">1/2015, čl. 54). V prípade porušenia týchto práv </w:t>
            </w:r>
            <w:r>
              <w:rPr>
                <w:rFonts w:ascii="Calibri" w:eastAsia="Calibri" w:hAnsi="Calibri" w:cs="Calibri"/>
                <w:i/>
                <w:iCs/>
                <w:sz w:val="18"/>
                <w:szCs w:val="18"/>
              </w:rPr>
              <w:t>majú</w:t>
            </w:r>
            <w:r w:rsidRPr="5F2CF0F0">
              <w:rPr>
                <w:rFonts w:ascii="Calibri" w:eastAsia="Calibri" w:hAnsi="Calibri" w:cs="Calibri"/>
                <w:i/>
                <w:iCs/>
                <w:sz w:val="18"/>
                <w:szCs w:val="18"/>
              </w:rPr>
              <w:t xml:space="preserve"> študenti právo</w:t>
            </w:r>
            <w:r w:rsidR="003F6884">
              <w:rPr>
                <w:rFonts w:ascii="Calibri" w:eastAsia="Calibri" w:hAnsi="Calibri" w:cs="Calibri"/>
                <w:i/>
                <w:iCs/>
                <w:sz w:val="18"/>
                <w:szCs w:val="18"/>
              </w:rPr>
              <w:t xml:space="preserve"> </w:t>
            </w:r>
            <w:r w:rsidRPr="5F2CF0F0">
              <w:rPr>
                <w:rFonts w:ascii="Calibri" w:eastAsia="Calibri" w:hAnsi="Calibri" w:cs="Calibri"/>
                <w:i/>
                <w:iCs/>
                <w:sz w:val="18"/>
                <w:szCs w:val="18"/>
              </w:rPr>
              <w:t xml:space="preserve">obrátiť sa na príslušných vedúcich katedier alebo na prodekana pre pedagogickú činnosť alebo na príslušné akademické orgány so žiadosťou o nápravu, na podanie sťažnosti dekanovi a jej vybavenie alebo na preskúmanie rozhodnutia dekana o vylúčení zo štúdia. </w:t>
            </w:r>
            <w:bookmarkEnd w:id="10"/>
            <w:r w:rsidRPr="004A2585">
              <w:rPr>
                <w:rFonts w:ascii="Calibri" w:eastAsia="Calibri" w:hAnsi="Calibri" w:cs="Calibri"/>
                <w:i/>
                <w:iCs/>
                <w:sz w:val="18"/>
                <w:szCs w:val="18"/>
              </w:rPr>
              <w:t>Preskúmanie rozhodnutia dekana o vylúčení</w:t>
            </w:r>
            <w:r w:rsidRPr="5F2CF0F0">
              <w:rPr>
                <w:rFonts w:ascii="Calibri" w:eastAsia="Calibri" w:hAnsi="Calibri" w:cs="Calibri"/>
                <w:i/>
                <w:iCs/>
                <w:sz w:val="18"/>
                <w:szCs w:val="18"/>
              </w:rPr>
              <w:t xml:space="preserve"> </w:t>
            </w:r>
            <w:bookmarkStart w:id="11" w:name="_Hlk62308647"/>
            <w:r w:rsidRPr="5F2CF0F0">
              <w:rPr>
                <w:rFonts w:ascii="Calibri" w:eastAsia="Calibri" w:hAnsi="Calibri" w:cs="Calibri"/>
                <w:i/>
                <w:iCs/>
                <w:sz w:val="18"/>
                <w:szCs w:val="18"/>
              </w:rPr>
              <w:t>sa riadi čl. 28 študijného poriadku FiF</w:t>
            </w:r>
            <w:r w:rsidR="00544B0F">
              <w:rPr>
                <w:rFonts w:ascii="Calibri" w:eastAsia="Calibri" w:hAnsi="Calibri" w:cs="Calibri"/>
                <w:i/>
                <w:iCs/>
                <w:sz w:val="18"/>
                <w:szCs w:val="18"/>
              </w:rPr>
              <w:t xml:space="preserve"> </w:t>
            </w:r>
            <w:r w:rsidRPr="5F2CF0F0">
              <w:rPr>
                <w:rFonts w:ascii="Calibri" w:eastAsia="Calibri" w:hAnsi="Calibri" w:cs="Calibri"/>
                <w:i/>
                <w:iCs/>
                <w:sz w:val="18"/>
                <w:szCs w:val="18"/>
              </w:rPr>
              <w:t xml:space="preserve">UK (Vnútorný predpis </w:t>
            </w:r>
            <w:r w:rsidR="00544B0F">
              <w:rPr>
                <w:rFonts w:ascii="Calibri" w:eastAsia="Calibri" w:hAnsi="Calibri" w:cs="Calibri"/>
                <w:i/>
                <w:iCs/>
                <w:sz w:val="18"/>
                <w:szCs w:val="18"/>
              </w:rPr>
              <w:t xml:space="preserve">FiF UK </w:t>
            </w:r>
            <w:r w:rsidRPr="5F2CF0F0">
              <w:rPr>
                <w:rFonts w:ascii="Calibri" w:eastAsia="Calibri" w:hAnsi="Calibri" w:cs="Calibri"/>
                <w:i/>
                <w:iCs/>
                <w:sz w:val="18"/>
                <w:szCs w:val="18"/>
              </w:rPr>
              <w:t xml:space="preserve">č. 5/2020) </w:t>
            </w:r>
          </w:p>
          <w:bookmarkEnd w:id="11"/>
          <w:p w14:paraId="1F5EFBC0" w14:textId="77777777" w:rsidR="00405D63" w:rsidRDefault="00405D63" w:rsidP="00CB7D6A">
            <w:pPr>
              <w:spacing w:line="216" w:lineRule="auto"/>
              <w:rPr>
                <w:rFonts w:ascii="Calibri" w:eastAsia="Calibri" w:hAnsi="Calibri" w:cs="Calibri"/>
                <w:i/>
                <w:iCs/>
                <w:color w:val="00B050"/>
                <w:sz w:val="18"/>
                <w:szCs w:val="18"/>
              </w:rPr>
            </w:pPr>
          </w:p>
          <w:p w14:paraId="19ECC00E" w14:textId="1F1AF3F2" w:rsidR="00405D63" w:rsidRDefault="00405D63" w:rsidP="00CB7D6A">
            <w:pPr>
              <w:spacing w:line="216" w:lineRule="auto"/>
              <w:rPr>
                <w:i/>
                <w:iCs/>
                <w:sz w:val="18"/>
                <w:szCs w:val="18"/>
                <w:lang w:eastAsia="sk-SK"/>
              </w:rPr>
            </w:pPr>
            <w:r w:rsidRPr="290A984D">
              <w:rPr>
                <w:i/>
                <w:iCs/>
                <w:sz w:val="18"/>
                <w:szCs w:val="18"/>
                <w:lang w:eastAsia="sk-SK"/>
              </w:rPr>
              <w:lastRenderedPageBreak/>
              <w:t>Uvedené predpisy zaručujú študentovi</w:t>
            </w:r>
            <w:r w:rsidR="00544B0F">
              <w:rPr>
                <w:i/>
                <w:iCs/>
                <w:sz w:val="18"/>
                <w:szCs w:val="18"/>
                <w:lang w:eastAsia="sk-SK"/>
              </w:rPr>
              <w:t xml:space="preserve"> „</w:t>
            </w:r>
            <w:r w:rsidRPr="004A2585">
              <w:rPr>
                <w:i/>
                <w:iCs/>
                <w:sz w:val="18"/>
                <w:szCs w:val="18"/>
                <w:lang w:eastAsia="sk-SK"/>
              </w:rPr>
              <w:t>právo:</w:t>
            </w:r>
          </w:p>
          <w:p w14:paraId="2A90A19E" w14:textId="77777777" w:rsidR="00405D63" w:rsidRDefault="00405D63" w:rsidP="00CB7D6A">
            <w:pPr>
              <w:spacing w:line="216" w:lineRule="auto"/>
              <w:rPr>
                <w:rFonts w:ascii="Calibri" w:eastAsia="Calibri" w:hAnsi="Calibri" w:cs="Calibri"/>
                <w:i/>
                <w:iCs/>
                <w:sz w:val="18"/>
                <w:szCs w:val="18"/>
              </w:rPr>
            </w:pPr>
            <w:r w:rsidRPr="290A984D">
              <w:rPr>
                <w:rFonts w:ascii="Calibri" w:eastAsia="Calibri" w:hAnsi="Calibri" w:cs="Calibri"/>
                <w:i/>
                <w:iCs/>
                <w:sz w:val="18"/>
                <w:szCs w:val="18"/>
              </w:rPr>
              <w:t xml:space="preserve">a) študovať študijný program, na ktorý bol prijatý, </w:t>
            </w:r>
          </w:p>
          <w:p w14:paraId="0994FDA6" w14:textId="77777777" w:rsidR="00405D63" w:rsidRDefault="00405D63" w:rsidP="00CB7D6A">
            <w:pPr>
              <w:spacing w:line="216" w:lineRule="auto"/>
              <w:rPr>
                <w:rFonts w:ascii="Calibri" w:eastAsia="Calibri" w:hAnsi="Calibri" w:cs="Calibri"/>
                <w:i/>
                <w:iCs/>
                <w:sz w:val="18"/>
                <w:szCs w:val="18"/>
              </w:rPr>
            </w:pPr>
            <w:r w:rsidRPr="290A984D">
              <w:rPr>
                <w:rFonts w:ascii="Calibri" w:eastAsia="Calibri" w:hAnsi="Calibri" w:cs="Calibri"/>
                <w:i/>
                <w:iCs/>
                <w:sz w:val="18"/>
                <w:szCs w:val="18"/>
              </w:rPr>
              <w:t xml:space="preserve">b) utvoriť si študijný plán podľa pravidiel študijného programu, </w:t>
            </w:r>
          </w:p>
          <w:p w14:paraId="33D37537" w14:textId="77777777" w:rsidR="00405D63" w:rsidRDefault="00405D63" w:rsidP="00CB7D6A">
            <w:pPr>
              <w:spacing w:line="216" w:lineRule="auto"/>
              <w:rPr>
                <w:rFonts w:ascii="Calibri" w:eastAsia="Calibri" w:hAnsi="Calibri" w:cs="Calibri"/>
                <w:i/>
                <w:iCs/>
                <w:sz w:val="18"/>
                <w:szCs w:val="18"/>
              </w:rPr>
            </w:pPr>
            <w:r w:rsidRPr="290A984D">
              <w:rPr>
                <w:rFonts w:ascii="Calibri" w:eastAsia="Calibri" w:hAnsi="Calibri" w:cs="Calibri"/>
                <w:i/>
                <w:iCs/>
                <w:sz w:val="18"/>
                <w:szCs w:val="18"/>
              </w:rPr>
              <w:t xml:space="preserve">c) pri rešpektovaní časových a kapacitných a ďalších obmedzení daných študijným poriadkom a študijným programom voliť si tempo štúdia, ako aj poradie absolvovania predmetov pri zachovaní ich predpísanej nadväznosti; zapísať sa do ďalšej časti študijného programu, ak splnil povinnosti určené študijným programom alebo študijným poriadkom, </w:t>
            </w:r>
          </w:p>
          <w:p w14:paraId="52448364" w14:textId="77777777" w:rsidR="00405D63" w:rsidRDefault="00405D63" w:rsidP="00CB7D6A">
            <w:pPr>
              <w:spacing w:line="216" w:lineRule="auto"/>
              <w:rPr>
                <w:rFonts w:ascii="Calibri" w:eastAsia="Calibri" w:hAnsi="Calibri" w:cs="Calibri"/>
                <w:i/>
                <w:iCs/>
                <w:sz w:val="18"/>
                <w:szCs w:val="18"/>
              </w:rPr>
            </w:pPr>
            <w:r w:rsidRPr="290A984D">
              <w:rPr>
                <w:rFonts w:ascii="Calibri" w:eastAsia="Calibri" w:hAnsi="Calibri" w:cs="Calibri"/>
                <w:i/>
                <w:iCs/>
                <w:sz w:val="18"/>
                <w:szCs w:val="18"/>
              </w:rPr>
              <w:t xml:space="preserve">d) uchádzať sa v rámci svojho štúdia aj o štúdium na inej vysokej škole, a to aj v zahraničí (akademická mobilita), </w:t>
            </w:r>
          </w:p>
          <w:p w14:paraId="297166F3" w14:textId="77777777" w:rsidR="00405D63" w:rsidRDefault="00405D63" w:rsidP="00CB7D6A">
            <w:pPr>
              <w:spacing w:line="216" w:lineRule="auto"/>
              <w:rPr>
                <w:rFonts w:ascii="Calibri" w:eastAsia="Calibri" w:hAnsi="Calibri" w:cs="Calibri"/>
                <w:i/>
                <w:iCs/>
                <w:sz w:val="18"/>
                <w:szCs w:val="18"/>
              </w:rPr>
            </w:pPr>
            <w:r w:rsidRPr="290A984D">
              <w:rPr>
                <w:rFonts w:ascii="Calibri" w:eastAsia="Calibri" w:hAnsi="Calibri" w:cs="Calibri"/>
                <w:i/>
                <w:iCs/>
                <w:sz w:val="18"/>
                <w:szCs w:val="18"/>
              </w:rPr>
              <w:t xml:space="preserve">e) zúčastňovať sa na výskumnej, vývojovej, umeleckej a inej tvorivej činnosti na fakulte, </w:t>
            </w:r>
          </w:p>
          <w:p w14:paraId="7E874706" w14:textId="77777777" w:rsidR="00405D63" w:rsidRDefault="00405D63" w:rsidP="00CB7D6A">
            <w:pPr>
              <w:spacing w:line="216" w:lineRule="auto"/>
              <w:rPr>
                <w:rFonts w:ascii="Calibri" w:eastAsia="Calibri" w:hAnsi="Calibri" w:cs="Calibri"/>
                <w:i/>
                <w:iCs/>
                <w:sz w:val="18"/>
                <w:szCs w:val="18"/>
              </w:rPr>
            </w:pPr>
            <w:r w:rsidRPr="290A984D">
              <w:rPr>
                <w:rFonts w:ascii="Calibri" w:eastAsia="Calibri" w:hAnsi="Calibri" w:cs="Calibri"/>
                <w:i/>
                <w:iCs/>
                <w:sz w:val="18"/>
                <w:szCs w:val="18"/>
              </w:rPr>
              <w:t>f) zúčastňovať sa na zakladaní a činnosti nezávislých združení pôsobiacich na fakulte v súlade s právnymi predpismi,</w:t>
            </w:r>
          </w:p>
          <w:p w14:paraId="26BCADB6" w14:textId="77777777" w:rsidR="00405D63" w:rsidRDefault="00405D63" w:rsidP="00CB7D6A">
            <w:pPr>
              <w:spacing w:line="216" w:lineRule="auto"/>
              <w:rPr>
                <w:rFonts w:ascii="Calibri" w:eastAsia="Calibri" w:hAnsi="Calibri" w:cs="Calibri"/>
                <w:i/>
                <w:iCs/>
                <w:sz w:val="18"/>
                <w:szCs w:val="18"/>
              </w:rPr>
            </w:pPr>
            <w:r w:rsidRPr="290A984D">
              <w:rPr>
                <w:rFonts w:ascii="Calibri" w:eastAsia="Calibri" w:hAnsi="Calibri" w:cs="Calibri"/>
                <w:i/>
                <w:iCs/>
                <w:sz w:val="18"/>
                <w:szCs w:val="18"/>
              </w:rPr>
              <w:t>g) vyjadrovať sa aspoň raz ročne o učiteľoch a o kvalite výučby formou anonymného dotazníka,</w:t>
            </w:r>
          </w:p>
          <w:p w14:paraId="2F60F4C3" w14:textId="77777777" w:rsidR="00405D63" w:rsidRDefault="00405D63" w:rsidP="00CB7D6A">
            <w:pPr>
              <w:spacing w:line="216" w:lineRule="auto"/>
              <w:rPr>
                <w:rFonts w:ascii="Calibri" w:eastAsia="Calibri" w:hAnsi="Calibri" w:cs="Calibri"/>
                <w:i/>
                <w:iCs/>
                <w:sz w:val="18"/>
                <w:szCs w:val="18"/>
              </w:rPr>
            </w:pPr>
            <w:r w:rsidRPr="290A984D">
              <w:rPr>
                <w:rFonts w:ascii="Calibri" w:eastAsia="Calibri" w:hAnsi="Calibri" w:cs="Calibri"/>
                <w:i/>
                <w:iCs/>
                <w:sz w:val="18"/>
                <w:szCs w:val="18"/>
              </w:rPr>
              <w:t xml:space="preserve">h) v medziach slušného správania slobodne prejavovať názory a pripomienky k vysokému školstvu a v rámci univerzitnej pôdy k univerzite, k fakulte, k jednotlivým katedrám a iným pracoviskám fakulty, k jednotlivým pedagógom a iným zamestnancom fakulty, ako aj k jednotlivým predmetom, i) na informačné a poradenské služby súvisiace so štúdiom, </w:t>
            </w:r>
          </w:p>
          <w:p w14:paraId="359AA7EB" w14:textId="77777777" w:rsidR="00405D63" w:rsidRDefault="00405D63" w:rsidP="00CB7D6A">
            <w:pPr>
              <w:spacing w:line="216" w:lineRule="auto"/>
              <w:rPr>
                <w:rFonts w:ascii="Calibri" w:eastAsia="Calibri" w:hAnsi="Calibri" w:cs="Calibri"/>
                <w:i/>
                <w:iCs/>
                <w:sz w:val="18"/>
                <w:szCs w:val="18"/>
              </w:rPr>
            </w:pPr>
            <w:r w:rsidRPr="290A984D">
              <w:rPr>
                <w:rFonts w:ascii="Calibri" w:eastAsia="Calibri" w:hAnsi="Calibri" w:cs="Calibri"/>
                <w:i/>
                <w:iCs/>
                <w:sz w:val="18"/>
                <w:szCs w:val="18"/>
              </w:rPr>
              <w:t xml:space="preserve">j) ak sa na neho vzťahuje povinnosť uhradiť školné podľa § 92 odsek 5 zákona o vysokých školách, rozhodnúť sa, v ktorom študijnom programe bude v príslušnom akademickom roku študovať bezplatne, ak má na bezplatné vysokoškolské štúdium nárok, </w:t>
            </w:r>
          </w:p>
          <w:p w14:paraId="0928BC5D" w14:textId="77777777" w:rsidR="00405D63" w:rsidRDefault="00405D63" w:rsidP="00CB7D6A">
            <w:pPr>
              <w:spacing w:line="216" w:lineRule="auto"/>
              <w:rPr>
                <w:rFonts w:ascii="Calibri" w:eastAsia="Calibri" w:hAnsi="Calibri" w:cs="Calibri"/>
                <w:i/>
                <w:iCs/>
                <w:sz w:val="18"/>
                <w:szCs w:val="18"/>
              </w:rPr>
            </w:pPr>
            <w:r w:rsidRPr="290A984D">
              <w:rPr>
                <w:rFonts w:ascii="Calibri" w:eastAsia="Calibri" w:hAnsi="Calibri" w:cs="Calibri"/>
                <w:i/>
                <w:iCs/>
                <w:sz w:val="18"/>
                <w:szCs w:val="18"/>
              </w:rPr>
              <w:t>k) na slušné zaobchádzanie zo strany pedagógov a iných zamestnancov fakulty,</w:t>
            </w:r>
          </w:p>
          <w:p w14:paraId="7ACEF507" w14:textId="77777777" w:rsidR="00405D63" w:rsidRDefault="00405D63" w:rsidP="00CB7D6A">
            <w:pPr>
              <w:spacing w:line="216" w:lineRule="auto"/>
              <w:rPr>
                <w:rFonts w:ascii="Calibri" w:eastAsia="Calibri" w:hAnsi="Calibri" w:cs="Calibri"/>
                <w:i/>
                <w:iCs/>
                <w:sz w:val="18"/>
                <w:szCs w:val="18"/>
              </w:rPr>
            </w:pPr>
            <w:r w:rsidRPr="290A984D">
              <w:rPr>
                <w:rFonts w:ascii="Calibri" w:eastAsia="Calibri" w:hAnsi="Calibri" w:cs="Calibri"/>
                <w:i/>
                <w:iCs/>
                <w:sz w:val="18"/>
                <w:szCs w:val="18"/>
              </w:rPr>
              <w:t xml:space="preserve"> l) v medziach slušného správania konzultovať s pedagógom v rámci jeho konzultačných hodín formy a metódy vyučovania a hodnotenia daného predmetu, ako aj stanovené podmienky, ktoré musia študenti splniť, aby boli hodnotení určitým klasifikačným stupňom, </w:t>
            </w:r>
          </w:p>
          <w:p w14:paraId="709B050D" w14:textId="77777777" w:rsidR="00405D63" w:rsidRDefault="00405D63" w:rsidP="00CB7D6A">
            <w:pPr>
              <w:spacing w:line="216" w:lineRule="auto"/>
              <w:rPr>
                <w:rFonts w:ascii="Calibri" w:eastAsia="Calibri" w:hAnsi="Calibri" w:cs="Calibri"/>
                <w:i/>
                <w:iCs/>
                <w:sz w:val="18"/>
                <w:szCs w:val="18"/>
              </w:rPr>
            </w:pPr>
            <w:r w:rsidRPr="290A984D">
              <w:rPr>
                <w:rFonts w:ascii="Calibri" w:eastAsia="Calibri" w:hAnsi="Calibri" w:cs="Calibri"/>
                <w:i/>
                <w:iCs/>
                <w:sz w:val="18"/>
                <w:szCs w:val="18"/>
              </w:rPr>
              <w:t>m) v prípade porušenia jeho práv ustanovených vnútornými predpismi fakulty a univerzity a všeobecne záväznými právnymi predpismi, obrátiť sa na príslušných vedúcich katedier alebo na prodekana pre pedagogickú činnosť alebo na príslušné akademické orgány so žiadosťou o nápravu; na podanie sťažnosti dekanovi a jej vybavenie; prijímanie, evidenciu, prešetrovanie, vybavovanie sťažností a plnenia opatrení prijatých na nápravu upravuje osobitný predpis,</w:t>
            </w:r>
          </w:p>
          <w:p w14:paraId="061DB924" w14:textId="77777777" w:rsidR="00405D63" w:rsidRDefault="00405D63" w:rsidP="00CB7D6A">
            <w:pPr>
              <w:spacing w:line="216" w:lineRule="auto"/>
              <w:rPr>
                <w:rFonts w:ascii="Calibri" w:eastAsia="Calibri" w:hAnsi="Calibri" w:cs="Calibri"/>
                <w:i/>
                <w:iCs/>
                <w:sz w:val="18"/>
                <w:szCs w:val="18"/>
              </w:rPr>
            </w:pPr>
            <w:r w:rsidRPr="290A984D">
              <w:rPr>
                <w:rFonts w:ascii="Calibri" w:eastAsia="Calibri" w:hAnsi="Calibri" w:cs="Calibri"/>
                <w:i/>
                <w:iCs/>
                <w:sz w:val="18"/>
                <w:szCs w:val="18"/>
              </w:rPr>
              <w:t xml:space="preserve">n) právo na preskúmanie rozhodnutia dekana o vylúčení zo štúdia pre nesplnenie požiadaviek a povinností, ktoré vyplývajú zo študijného programu a študijného poriadku fakulty alebo univerzity, alebo z dôvodu podvodného konania pri prijímacej skúške, </w:t>
            </w:r>
          </w:p>
          <w:p w14:paraId="0C73303B" w14:textId="6BC4B9DB" w:rsidR="00097206" w:rsidRPr="00CF2FCE" w:rsidRDefault="00405D63" w:rsidP="00CB7D6A">
            <w:pPr>
              <w:spacing w:line="216" w:lineRule="auto"/>
              <w:rPr>
                <w:rFonts w:cstheme="minorHAnsi"/>
                <w:bCs/>
                <w:i/>
                <w:iCs/>
                <w:color w:val="7F7F7F" w:themeColor="text1" w:themeTint="80"/>
                <w:sz w:val="16"/>
                <w:szCs w:val="16"/>
                <w:lang w:eastAsia="sk-SK"/>
              </w:rPr>
            </w:pPr>
            <w:r w:rsidRPr="290A984D">
              <w:rPr>
                <w:rFonts w:ascii="Calibri" w:eastAsia="Calibri" w:hAnsi="Calibri" w:cs="Calibri"/>
                <w:i/>
                <w:iCs/>
                <w:sz w:val="18"/>
                <w:szCs w:val="18"/>
              </w:rPr>
              <w:t xml:space="preserve">o) za podmienok určených v študijnom poriadku fakulty zmeniť študijný program v rámci toho istého študijného odboru alebo kombinácie študijných odborov.” (Vnútorný predpis </w:t>
            </w:r>
            <w:r w:rsidR="00544B0F">
              <w:rPr>
                <w:rFonts w:ascii="Calibri" w:eastAsia="Calibri" w:hAnsi="Calibri" w:cs="Calibri"/>
                <w:i/>
                <w:iCs/>
                <w:sz w:val="18"/>
                <w:szCs w:val="18"/>
              </w:rPr>
              <w:t xml:space="preserve">FiF UK </w:t>
            </w:r>
            <w:r w:rsidRPr="290A984D">
              <w:rPr>
                <w:rFonts w:ascii="Calibri" w:eastAsia="Calibri" w:hAnsi="Calibri" w:cs="Calibri"/>
                <w:i/>
                <w:iCs/>
                <w:sz w:val="18"/>
                <w:szCs w:val="18"/>
              </w:rPr>
              <w:t>č. 1/2015, čl. 54</w:t>
            </w:r>
            <w:r w:rsidR="00544B0F">
              <w:rPr>
                <w:rFonts w:ascii="Calibri" w:eastAsia="Calibri" w:hAnsi="Calibri" w:cs="Calibri"/>
                <w:i/>
                <w:iCs/>
                <w:sz w:val="18"/>
                <w:szCs w:val="18"/>
              </w:rPr>
              <w:t>).</w:t>
            </w:r>
          </w:p>
        </w:tc>
        <w:tc>
          <w:tcPr>
            <w:tcW w:w="2696" w:type="dxa"/>
          </w:tcPr>
          <w:p w14:paraId="3FA45153" w14:textId="0184BDC3" w:rsidR="00544B0F" w:rsidRPr="003F6884" w:rsidRDefault="00544B0F" w:rsidP="00CB7D6A">
            <w:pPr>
              <w:spacing w:line="216" w:lineRule="auto"/>
              <w:contextualSpacing/>
              <w:rPr>
                <w:rFonts w:ascii="Calibri" w:eastAsia="Calibri" w:hAnsi="Calibri" w:cs="Calibri"/>
                <w:i/>
                <w:sz w:val="16"/>
                <w:szCs w:val="16"/>
              </w:rPr>
            </w:pPr>
            <w:r w:rsidRPr="003F6884">
              <w:rPr>
                <w:rFonts w:ascii="Calibri" w:eastAsia="Calibri" w:hAnsi="Calibri" w:cs="Calibri"/>
                <w:i/>
                <w:sz w:val="16"/>
                <w:szCs w:val="16"/>
              </w:rPr>
              <w:lastRenderedPageBreak/>
              <w:t xml:space="preserve">Vnútorný predpis FiF UK č. 1/2015: </w:t>
            </w:r>
          </w:p>
          <w:p w14:paraId="1DD0A34A" w14:textId="77777777" w:rsidR="00544B0F" w:rsidRPr="003F6884" w:rsidRDefault="00785169" w:rsidP="00CB7D6A">
            <w:pPr>
              <w:spacing w:line="216" w:lineRule="auto"/>
              <w:contextualSpacing/>
              <w:rPr>
                <w:i/>
              </w:rPr>
            </w:pPr>
            <w:hyperlink r:id="rId128">
              <w:r w:rsidR="00544B0F" w:rsidRPr="003F6884">
                <w:rPr>
                  <w:rStyle w:val="Hypertextovprepojenie"/>
                  <w:rFonts w:ascii="Calibri" w:eastAsia="Calibri" w:hAnsi="Calibri" w:cs="Calibri"/>
                  <w:i/>
                  <w:color w:val="auto"/>
                  <w:sz w:val="16"/>
                  <w:szCs w:val="16"/>
                  <w:u w:val="none"/>
                </w:rPr>
                <w:t>https://fphil.uniba.sk/fileadmin/fif/o_fakulte/dokumenty_vnutorne_predpisy/vnutorne_predpisy/vp_1_2015.pdf</w:t>
              </w:r>
            </w:hyperlink>
          </w:p>
          <w:p w14:paraId="681501F5" w14:textId="77777777" w:rsidR="00544B0F" w:rsidRPr="003F6884" w:rsidRDefault="00544B0F" w:rsidP="00CB7D6A">
            <w:pPr>
              <w:spacing w:line="216" w:lineRule="auto"/>
              <w:contextualSpacing/>
              <w:rPr>
                <w:rFonts w:ascii="Calibri" w:eastAsia="Calibri" w:hAnsi="Calibri" w:cs="Calibri"/>
                <w:i/>
                <w:sz w:val="16"/>
                <w:szCs w:val="16"/>
              </w:rPr>
            </w:pPr>
          </w:p>
          <w:p w14:paraId="08F8F710" w14:textId="71F009FD" w:rsidR="00544B0F" w:rsidRPr="003F6884" w:rsidRDefault="00544B0F" w:rsidP="00CB7D6A">
            <w:pPr>
              <w:spacing w:line="216" w:lineRule="auto"/>
              <w:contextualSpacing/>
              <w:rPr>
                <w:rFonts w:ascii="Calibri" w:eastAsia="Calibri" w:hAnsi="Calibri" w:cs="Calibri"/>
                <w:i/>
                <w:sz w:val="16"/>
                <w:szCs w:val="16"/>
              </w:rPr>
            </w:pPr>
            <w:r w:rsidRPr="003F6884">
              <w:rPr>
                <w:rFonts w:ascii="Calibri" w:eastAsia="Calibri" w:hAnsi="Calibri" w:cs="Calibri"/>
                <w:i/>
                <w:sz w:val="16"/>
                <w:szCs w:val="16"/>
              </w:rPr>
              <w:t>Vnútorný predpis FiF UK č. 5/2020:</w:t>
            </w:r>
          </w:p>
          <w:p w14:paraId="522AD93C" w14:textId="77777777" w:rsidR="00544B0F" w:rsidRPr="003F6884" w:rsidRDefault="00785169" w:rsidP="00CB7D6A">
            <w:pPr>
              <w:spacing w:line="216" w:lineRule="auto"/>
              <w:contextualSpacing/>
              <w:rPr>
                <w:i/>
              </w:rPr>
            </w:pPr>
            <w:hyperlink r:id="rId129">
              <w:r w:rsidR="00544B0F" w:rsidRPr="003F6884">
                <w:rPr>
                  <w:rStyle w:val="Hypertextovprepojenie"/>
                  <w:rFonts w:ascii="Calibri" w:eastAsia="Calibri" w:hAnsi="Calibri" w:cs="Calibri"/>
                  <w:i/>
                  <w:color w:val="auto"/>
                  <w:sz w:val="16"/>
                  <w:szCs w:val="16"/>
                  <w:u w:val="none"/>
                </w:rPr>
                <w:t>https://fphil.uniba.sk/fileadmin/fif/o_fakulte/dokumenty_vnutorne_predpisy/vnutorne_predpisy/vp_5_2020.pdf</w:t>
              </w:r>
            </w:hyperlink>
          </w:p>
          <w:p w14:paraId="50DCA405" w14:textId="77777777" w:rsidR="00544B0F" w:rsidRPr="003F6884" w:rsidRDefault="00544B0F" w:rsidP="00CB7D6A">
            <w:pPr>
              <w:spacing w:line="216" w:lineRule="auto"/>
              <w:contextualSpacing/>
              <w:rPr>
                <w:rFonts w:ascii="Calibri" w:eastAsia="Calibri" w:hAnsi="Calibri" w:cs="Calibri"/>
                <w:i/>
                <w:sz w:val="16"/>
                <w:szCs w:val="16"/>
              </w:rPr>
            </w:pPr>
          </w:p>
          <w:p w14:paraId="3B8D29C2" w14:textId="16CDCA42" w:rsidR="00544B0F" w:rsidRPr="003F6884" w:rsidRDefault="00544B0F" w:rsidP="00CB7D6A">
            <w:pPr>
              <w:spacing w:line="216" w:lineRule="auto"/>
              <w:rPr>
                <w:rFonts w:ascii="Calibri" w:eastAsia="Calibri" w:hAnsi="Calibri" w:cs="Calibri"/>
                <w:i/>
                <w:sz w:val="16"/>
                <w:szCs w:val="16"/>
              </w:rPr>
            </w:pPr>
            <w:r w:rsidRPr="003F6884">
              <w:rPr>
                <w:rFonts w:ascii="Calibri" w:eastAsia="Calibri" w:hAnsi="Calibri" w:cs="Calibri"/>
                <w:i/>
                <w:sz w:val="16"/>
                <w:szCs w:val="16"/>
              </w:rPr>
              <w:t>Zákon 131/2002 Z.z.:</w:t>
            </w:r>
          </w:p>
          <w:p w14:paraId="3A0E010E" w14:textId="6FD50F07" w:rsidR="00097206" w:rsidRPr="003F6884" w:rsidRDefault="00785169" w:rsidP="00CB7D6A">
            <w:pPr>
              <w:spacing w:line="216" w:lineRule="auto"/>
              <w:rPr>
                <w:rFonts w:ascii="Calibri" w:eastAsia="Calibri" w:hAnsi="Calibri" w:cs="Calibri"/>
                <w:i/>
                <w:sz w:val="16"/>
                <w:szCs w:val="16"/>
              </w:rPr>
            </w:pPr>
            <w:hyperlink r:id="rId130">
              <w:r w:rsidR="00544B0F" w:rsidRPr="003F6884">
                <w:rPr>
                  <w:rStyle w:val="Hypertextovprepojenie"/>
                  <w:rFonts w:ascii="Calibri" w:eastAsia="Calibri" w:hAnsi="Calibri" w:cs="Calibri"/>
                  <w:i/>
                  <w:color w:val="auto"/>
                  <w:sz w:val="16"/>
                  <w:szCs w:val="16"/>
                  <w:u w:val="none"/>
                </w:rPr>
                <w:t>https://www.slov-lex.sk/pravne-predpisy/SK/ZZ/2002/131/</w:t>
              </w:r>
            </w:hyperlink>
          </w:p>
        </w:tc>
      </w:tr>
    </w:tbl>
    <w:p w14:paraId="69907881" w14:textId="77777777" w:rsidR="00B404DC" w:rsidRPr="00CF2FCE" w:rsidRDefault="00B404DC" w:rsidP="00CB7D6A">
      <w:pPr>
        <w:spacing w:after="0" w:line="216" w:lineRule="auto"/>
        <w:jc w:val="both"/>
        <w:rPr>
          <w:rFonts w:cstheme="minorHAnsi"/>
          <w:b/>
          <w:bCs/>
          <w:sz w:val="18"/>
          <w:szCs w:val="18"/>
        </w:rPr>
      </w:pPr>
    </w:p>
    <w:p w14:paraId="5B13DE9C" w14:textId="4C4E0E89" w:rsidR="00E82D04" w:rsidRPr="00CF2FCE" w:rsidRDefault="00514C8A" w:rsidP="00CB7D6A">
      <w:pPr>
        <w:spacing w:after="0" w:line="216" w:lineRule="auto"/>
        <w:jc w:val="both"/>
        <w:rPr>
          <w:rFonts w:cstheme="minorHAnsi"/>
          <w:sz w:val="18"/>
          <w:szCs w:val="18"/>
        </w:rPr>
      </w:pPr>
      <w:r w:rsidRPr="00CF2FCE">
        <w:rPr>
          <w:rFonts w:cstheme="minorHAnsi"/>
          <w:b/>
          <w:bCs/>
          <w:sz w:val="18"/>
          <w:szCs w:val="18"/>
        </w:rPr>
        <w:t>SP 5.6.</w:t>
      </w:r>
      <w:r w:rsidRPr="00CF2FCE">
        <w:rPr>
          <w:rFonts w:cstheme="minorHAnsi"/>
          <w:sz w:val="18"/>
          <w:szCs w:val="18"/>
        </w:rPr>
        <w:t xml:space="preserve"> </w:t>
      </w:r>
      <w:r w:rsidR="00E82D04" w:rsidRPr="00CF2FCE">
        <w:rPr>
          <w:rFonts w:cstheme="minorHAnsi"/>
          <w:sz w:val="18"/>
          <w:szCs w:val="18"/>
        </w:rPr>
        <w:t xml:space="preserve">Úspešné </w:t>
      </w:r>
      <w:r w:rsidR="00E82D04" w:rsidRPr="004A2585">
        <w:rPr>
          <w:rFonts w:cstheme="minorHAnsi"/>
          <w:sz w:val="18"/>
          <w:szCs w:val="18"/>
        </w:rPr>
        <w:t>ukončenie študijného programu potvrdzuje vysoká škola</w:t>
      </w:r>
      <w:r w:rsidR="00E82D04" w:rsidRPr="00CF2FCE">
        <w:rPr>
          <w:rFonts w:cstheme="minorHAnsi"/>
          <w:sz w:val="18"/>
          <w:szCs w:val="18"/>
        </w:rPr>
        <w:t xml:space="preserve"> udelením akademického titulu, vydaním vysokoškolského diplomu, ako aj vydávaním ďalšej dokumentácie (dodatok k diplomu) vysvetľujúcej získanú kvalifikáciu vrátane dosiahnutých výsledkov vzdelávania, kontext, úroveň a obsah úspešne zavŕšeného štúdia. Táto dokumentácia je v súlade s príslušnými predpismi. </w:t>
      </w:r>
    </w:p>
    <w:tbl>
      <w:tblPr>
        <w:tblStyle w:val="Tabukasmriekou3"/>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097206" w:rsidRPr="00CF2FCE" w14:paraId="6ED6E22D" w14:textId="77777777" w:rsidTr="00405D63">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50717DD9" w14:textId="77777777" w:rsidR="00097206" w:rsidRPr="00CF2FCE" w:rsidRDefault="00097206" w:rsidP="00CB7D6A">
            <w:pPr>
              <w:spacing w:line="216" w:lineRule="auto"/>
              <w:contextualSpacing/>
              <w:rPr>
                <w:rFonts w:cstheme="minorHAnsi"/>
                <w:b w:val="0"/>
                <w:bCs w:val="0"/>
                <w:i/>
                <w:iCs/>
                <w:color w:val="808080" w:themeColor="background1" w:themeShade="80"/>
                <w:sz w:val="16"/>
                <w:szCs w:val="16"/>
              </w:rPr>
            </w:pPr>
            <w:r w:rsidRPr="00CF2FCE">
              <w:rPr>
                <w:rFonts w:cstheme="minorHAnsi"/>
                <w:b w:val="0"/>
                <w:bCs w:val="0"/>
                <w:i/>
                <w:iCs/>
                <w:color w:val="808080" w:themeColor="background1" w:themeShade="80"/>
                <w:sz w:val="16"/>
                <w:szCs w:val="16"/>
              </w:rPr>
              <w:t>Samohodnotenie plnenia</w:t>
            </w:r>
          </w:p>
        </w:tc>
        <w:tc>
          <w:tcPr>
            <w:tcW w:w="2696" w:type="dxa"/>
            <w:tcBorders>
              <w:top w:val="none" w:sz="0" w:space="0" w:color="auto"/>
              <w:left w:val="none" w:sz="0" w:space="0" w:color="auto"/>
              <w:right w:val="none" w:sz="0" w:space="0" w:color="auto"/>
            </w:tcBorders>
          </w:tcPr>
          <w:p w14:paraId="2CF5DAC7" w14:textId="77777777" w:rsidR="00097206" w:rsidRPr="00CF2FCE" w:rsidRDefault="00097206" w:rsidP="00CB7D6A">
            <w:pPr>
              <w:spacing w:line="216" w:lineRule="auto"/>
              <w:contextualSpacing/>
              <w:rPr>
                <w:rFonts w:cstheme="minorHAnsi"/>
                <w:b w:val="0"/>
                <w:bCs w:val="0"/>
                <w:i/>
                <w:iCs/>
                <w:color w:val="808080" w:themeColor="background1" w:themeShade="80"/>
                <w:sz w:val="16"/>
                <w:szCs w:val="16"/>
              </w:rPr>
            </w:pPr>
            <w:r w:rsidRPr="00CF2FCE">
              <w:rPr>
                <w:rFonts w:cstheme="minorHAnsi"/>
                <w:b w:val="0"/>
                <w:bCs w:val="0"/>
                <w:i/>
                <w:iCs/>
                <w:color w:val="808080" w:themeColor="background1" w:themeShade="80"/>
                <w:sz w:val="16"/>
                <w:szCs w:val="16"/>
                <w:lang w:eastAsia="sk-SK"/>
              </w:rPr>
              <w:t>Odkazy na dôkazy</w:t>
            </w:r>
          </w:p>
        </w:tc>
      </w:tr>
      <w:tr w:rsidR="00097206" w:rsidRPr="00CF2FCE" w14:paraId="2816AF6E" w14:textId="77777777" w:rsidTr="00405D63">
        <w:trPr>
          <w:trHeight w:val="529"/>
        </w:trPr>
        <w:tc>
          <w:tcPr>
            <w:tcW w:w="7085" w:type="dxa"/>
          </w:tcPr>
          <w:p w14:paraId="3ECBDF62" w14:textId="76828108" w:rsidR="002A2B7C" w:rsidRPr="004A2585" w:rsidRDefault="002A2B7C" w:rsidP="00CB7D6A">
            <w:pPr>
              <w:spacing w:line="216" w:lineRule="auto"/>
              <w:contextualSpacing/>
              <w:rPr>
                <w:i/>
                <w:iCs/>
                <w:sz w:val="18"/>
                <w:szCs w:val="18"/>
              </w:rPr>
            </w:pPr>
            <w:r w:rsidRPr="004A2585">
              <w:rPr>
                <w:i/>
                <w:iCs/>
                <w:sz w:val="18"/>
                <w:szCs w:val="18"/>
              </w:rPr>
              <w:t>Úspešným absolventom študijného programu bude na základe znenia vyhlášky (Vyhláška 614/2002 Z.</w:t>
            </w:r>
            <w:r w:rsidR="0077183F" w:rsidRPr="004A2585">
              <w:rPr>
                <w:i/>
                <w:iCs/>
                <w:sz w:val="18"/>
                <w:szCs w:val="18"/>
              </w:rPr>
              <w:t xml:space="preserve"> </w:t>
            </w:r>
            <w:r w:rsidRPr="004A2585">
              <w:rPr>
                <w:i/>
                <w:iCs/>
                <w:sz w:val="18"/>
                <w:szCs w:val="18"/>
              </w:rPr>
              <w:t>z., § 8) a zákona (Zákon 131/2002 Z.</w:t>
            </w:r>
            <w:r w:rsidR="0077183F" w:rsidRPr="004A2585">
              <w:rPr>
                <w:i/>
                <w:iCs/>
                <w:sz w:val="18"/>
                <w:szCs w:val="18"/>
              </w:rPr>
              <w:t xml:space="preserve"> </w:t>
            </w:r>
            <w:r w:rsidRPr="004A2585">
              <w:rPr>
                <w:i/>
                <w:iCs/>
                <w:sz w:val="18"/>
                <w:szCs w:val="18"/>
              </w:rPr>
              <w:t xml:space="preserve">z. § 68) udelený doklad o absolvovaní štúdia: </w:t>
            </w:r>
          </w:p>
          <w:p w14:paraId="3DC7B59C" w14:textId="77777777" w:rsidR="002A2B7C" w:rsidRPr="004A2585" w:rsidRDefault="002A2B7C" w:rsidP="00CB7D6A">
            <w:pPr>
              <w:spacing w:line="216" w:lineRule="auto"/>
              <w:contextualSpacing/>
              <w:rPr>
                <w:i/>
                <w:iCs/>
                <w:sz w:val="18"/>
                <w:szCs w:val="18"/>
              </w:rPr>
            </w:pPr>
            <w:r w:rsidRPr="004A2585">
              <w:rPr>
                <w:i/>
                <w:iCs/>
                <w:sz w:val="18"/>
                <w:szCs w:val="18"/>
              </w:rPr>
              <w:t>a) vysokoškolský diplom,</w:t>
            </w:r>
          </w:p>
          <w:p w14:paraId="318EFE96" w14:textId="77777777" w:rsidR="002A2B7C" w:rsidRPr="004A2585" w:rsidRDefault="002A2B7C" w:rsidP="00CB7D6A">
            <w:pPr>
              <w:spacing w:line="216" w:lineRule="auto"/>
              <w:contextualSpacing/>
              <w:rPr>
                <w:i/>
                <w:iCs/>
                <w:sz w:val="18"/>
                <w:szCs w:val="18"/>
              </w:rPr>
            </w:pPr>
            <w:r w:rsidRPr="004A2585">
              <w:rPr>
                <w:i/>
                <w:iCs/>
                <w:sz w:val="18"/>
                <w:szCs w:val="18"/>
              </w:rPr>
              <w:t>b) vysvedčenie o štátnej skúške,</w:t>
            </w:r>
          </w:p>
          <w:p w14:paraId="55C97CF5" w14:textId="77777777" w:rsidR="002A2B7C" w:rsidRPr="004A2585" w:rsidRDefault="002A2B7C" w:rsidP="00CB7D6A">
            <w:pPr>
              <w:spacing w:line="216" w:lineRule="auto"/>
              <w:contextualSpacing/>
              <w:rPr>
                <w:i/>
                <w:iCs/>
                <w:sz w:val="18"/>
                <w:szCs w:val="18"/>
              </w:rPr>
            </w:pPr>
            <w:r w:rsidRPr="004A2585">
              <w:rPr>
                <w:i/>
                <w:iCs/>
                <w:sz w:val="18"/>
                <w:szCs w:val="18"/>
              </w:rPr>
              <w:t>c) dodatok k diplomu.</w:t>
            </w:r>
          </w:p>
          <w:p w14:paraId="3E090D37" w14:textId="3D4A94C7" w:rsidR="00097206" w:rsidRPr="002A2B7C" w:rsidRDefault="002A2B7C" w:rsidP="00CB7D6A">
            <w:pPr>
              <w:spacing w:line="216" w:lineRule="auto"/>
              <w:contextualSpacing/>
              <w:rPr>
                <w:i/>
                <w:iCs/>
                <w:sz w:val="18"/>
                <w:szCs w:val="18"/>
              </w:rPr>
            </w:pPr>
            <w:r w:rsidRPr="004A2585">
              <w:rPr>
                <w:i/>
                <w:iCs/>
                <w:sz w:val="18"/>
                <w:szCs w:val="18"/>
              </w:rPr>
              <w:t xml:space="preserve">Uvedené doklady budú obsahovať všetky náležitosti predpísané zákonom a budú vydávané v slovenskom a v anglickom jazyku tak, ako je bežnou praxou na UK a fakulte aj v súčasnosti. </w:t>
            </w:r>
          </w:p>
        </w:tc>
        <w:tc>
          <w:tcPr>
            <w:tcW w:w="2696" w:type="dxa"/>
          </w:tcPr>
          <w:p w14:paraId="3BE5E058" w14:textId="77777777" w:rsidR="002A2B7C" w:rsidRPr="0077183F" w:rsidRDefault="002A2B7C" w:rsidP="00CB7D6A">
            <w:pPr>
              <w:spacing w:line="216" w:lineRule="auto"/>
              <w:contextualSpacing/>
              <w:rPr>
                <w:rFonts w:ascii="Calibri" w:eastAsia="Calibri" w:hAnsi="Calibri" w:cs="Calibri"/>
                <w:i/>
                <w:sz w:val="16"/>
                <w:szCs w:val="16"/>
              </w:rPr>
            </w:pPr>
            <w:r w:rsidRPr="0077183F">
              <w:rPr>
                <w:rFonts w:ascii="Calibri" w:eastAsia="Calibri" w:hAnsi="Calibri" w:cs="Calibri"/>
                <w:i/>
                <w:sz w:val="16"/>
                <w:szCs w:val="16"/>
              </w:rPr>
              <w:t>Vnútorný predpis FiF UK č. 5/2020:</w:t>
            </w:r>
          </w:p>
          <w:p w14:paraId="620D782E" w14:textId="77777777" w:rsidR="00097206" w:rsidRPr="0077183F" w:rsidRDefault="00785169" w:rsidP="00CB7D6A">
            <w:pPr>
              <w:spacing w:line="216" w:lineRule="auto"/>
              <w:contextualSpacing/>
              <w:rPr>
                <w:rStyle w:val="Hypertextovprepojenie"/>
                <w:rFonts w:ascii="Calibri" w:eastAsia="Calibri" w:hAnsi="Calibri" w:cs="Calibri"/>
                <w:i/>
                <w:color w:val="auto"/>
                <w:sz w:val="16"/>
                <w:szCs w:val="16"/>
                <w:u w:val="none"/>
              </w:rPr>
            </w:pPr>
            <w:hyperlink r:id="rId131">
              <w:r w:rsidR="002A2B7C" w:rsidRPr="0077183F">
                <w:rPr>
                  <w:rStyle w:val="Hypertextovprepojenie"/>
                  <w:rFonts w:ascii="Calibri" w:eastAsia="Calibri" w:hAnsi="Calibri" w:cs="Calibri"/>
                  <w:i/>
                  <w:color w:val="auto"/>
                  <w:sz w:val="16"/>
                  <w:szCs w:val="16"/>
                  <w:u w:val="none"/>
                </w:rPr>
                <w:t>https://fphil.uniba.sk/fileadmin/fif/o_fakulte/dokumenty_vnutorne_predpisy/vnutorne_predpisy/vp_5_2020.pdf</w:t>
              </w:r>
            </w:hyperlink>
          </w:p>
          <w:p w14:paraId="561D4BDA" w14:textId="77777777" w:rsidR="002A2B7C" w:rsidRPr="0077183F" w:rsidRDefault="002A2B7C" w:rsidP="00CB7D6A">
            <w:pPr>
              <w:spacing w:line="216" w:lineRule="auto"/>
              <w:contextualSpacing/>
              <w:rPr>
                <w:rFonts w:cstheme="minorHAnsi"/>
                <w:i/>
                <w:sz w:val="16"/>
                <w:szCs w:val="16"/>
                <w:lang w:eastAsia="sk-SK"/>
              </w:rPr>
            </w:pPr>
          </w:p>
          <w:p w14:paraId="718FF680" w14:textId="77777777" w:rsidR="002A2B7C" w:rsidRPr="0077183F" w:rsidRDefault="002A2B7C" w:rsidP="00CB7D6A">
            <w:pPr>
              <w:spacing w:line="216" w:lineRule="auto"/>
              <w:contextualSpacing/>
              <w:rPr>
                <w:rFonts w:cstheme="minorHAnsi"/>
                <w:i/>
                <w:sz w:val="16"/>
                <w:szCs w:val="16"/>
                <w:lang w:eastAsia="sk-SK"/>
              </w:rPr>
            </w:pPr>
            <w:r w:rsidRPr="0077183F">
              <w:rPr>
                <w:rFonts w:cstheme="minorHAnsi"/>
                <w:i/>
                <w:sz w:val="16"/>
                <w:szCs w:val="16"/>
                <w:lang w:eastAsia="sk-SK"/>
              </w:rPr>
              <w:t>Vzory vydávaných dokladov</w:t>
            </w:r>
          </w:p>
          <w:p w14:paraId="383613DE" w14:textId="77777777" w:rsidR="002A2B7C" w:rsidRPr="0077183F" w:rsidRDefault="002A2B7C" w:rsidP="00CB7D6A">
            <w:pPr>
              <w:spacing w:line="216" w:lineRule="auto"/>
              <w:contextualSpacing/>
              <w:rPr>
                <w:rFonts w:cstheme="minorHAnsi"/>
                <w:i/>
                <w:sz w:val="16"/>
                <w:szCs w:val="16"/>
                <w:lang w:eastAsia="sk-SK"/>
              </w:rPr>
            </w:pPr>
          </w:p>
          <w:p w14:paraId="0DA4F708" w14:textId="77777777" w:rsidR="002A2B7C" w:rsidRPr="0077183F" w:rsidRDefault="002A2B7C" w:rsidP="00CB7D6A">
            <w:pPr>
              <w:spacing w:line="216" w:lineRule="auto"/>
              <w:contextualSpacing/>
              <w:rPr>
                <w:i/>
                <w:sz w:val="16"/>
                <w:szCs w:val="16"/>
                <w:lang w:eastAsia="sk-SK"/>
              </w:rPr>
            </w:pPr>
            <w:r w:rsidRPr="0077183F">
              <w:rPr>
                <w:i/>
                <w:sz w:val="16"/>
                <w:szCs w:val="16"/>
                <w:lang w:eastAsia="sk-SK"/>
              </w:rPr>
              <w:t>MŠVVAŠ - súčasť dodatku k diplomu:</w:t>
            </w:r>
          </w:p>
          <w:p w14:paraId="0CA5970C" w14:textId="77777777" w:rsidR="002A2B7C" w:rsidRPr="0077183F" w:rsidRDefault="00785169" w:rsidP="00CB7D6A">
            <w:pPr>
              <w:spacing w:line="216" w:lineRule="auto"/>
              <w:contextualSpacing/>
              <w:rPr>
                <w:i/>
              </w:rPr>
            </w:pPr>
            <w:hyperlink r:id="rId132">
              <w:r w:rsidR="002A2B7C" w:rsidRPr="0077183F">
                <w:rPr>
                  <w:rStyle w:val="Hypertextovprepojenie"/>
                  <w:i/>
                  <w:color w:val="auto"/>
                  <w:sz w:val="16"/>
                  <w:szCs w:val="16"/>
                  <w:u w:val="none"/>
                  <w:lang w:eastAsia="sk-SK"/>
                </w:rPr>
                <w:t>https://www.minedu.sk/system-vysokeho-skolstva-v-sr-sucast-dodatku-k-diplomu/</w:t>
              </w:r>
            </w:hyperlink>
          </w:p>
          <w:p w14:paraId="120764F0" w14:textId="77777777" w:rsidR="002A2B7C" w:rsidRPr="0077183F" w:rsidRDefault="002A2B7C" w:rsidP="00CB7D6A">
            <w:pPr>
              <w:spacing w:line="216" w:lineRule="auto"/>
              <w:contextualSpacing/>
              <w:rPr>
                <w:rFonts w:ascii="Calibri" w:eastAsia="Calibri" w:hAnsi="Calibri" w:cs="Calibri"/>
                <w:i/>
                <w:sz w:val="16"/>
                <w:szCs w:val="16"/>
              </w:rPr>
            </w:pPr>
          </w:p>
          <w:p w14:paraId="40B80362" w14:textId="77777777" w:rsidR="002A2B7C" w:rsidRPr="0077183F" w:rsidRDefault="002A2B7C" w:rsidP="00CB7D6A">
            <w:pPr>
              <w:spacing w:line="216" w:lineRule="auto"/>
              <w:contextualSpacing/>
              <w:rPr>
                <w:i/>
                <w:sz w:val="16"/>
                <w:szCs w:val="16"/>
                <w:lang w:eastAsia="sk-SK"/>
              </w:rPr>
            </w:pPr>
            <w:r w:rsidRPr="0077183F">
              <w:rPr>
                <w:i/>
                <w:sz w:val="16"/>
                <w:szCs w:val="16"/>
                <w:lang w:eastAsia="sk-SK"/>
              </w:rPr>
              <w:t>Dodatok k diplomu - MŠVVaŠ:</w:t>
            </w:r>
          </w:p>
          <w:p w14:paraId="7C4CC461" w14:textId="73791176" w:rsidR="002A2B7C" w:rsidRPr="0077183F" w:rsidRDefault="00785169" w:rsidP="00CB7D6A">
            <w:pPr>
              <w:spacing w:line="216" w:lineRule="auto"/>
              <w:contextualSpacing/>
              <w:rPr>
                <w:rFonts w:cstheme="minorHAnsi"/>
                <w:i/>
                <w:sz w:val="16"/>
                <w:szCs w:val="16"/>
                <w:lang w:eastAsia="sk-SK"/>
              </w:rPr>
            </w:pPr>
            <w:hyperlink r:id="rId133">
              <w:r w:rsidR="002A2B7C" w:rsidRPr="0077183F">
                <w:rPr>
                  <w:rStyle w:val="Hypertextovprepojenie"/>
                  <w:i/>
                  <w:color w:val="auto"/>
                  <w:sz w:val="16"/>
                  <w:szCs w:val="16"/>
                  <w:u w:val="none"/>
                  <w:lang w:eastAsia="sk-SK"/>
                </w:rPr>
                <w:t>http://old.minedu.sk/index.php?lang=sk&amp;rootId=1358</w:t>
              </w:r>
            </w:hyperlink>
          </w:p>
        </w:tc>
      </w:tr>
    </w:tbl>
    <w:p w14:paraId="41D60E7B" w14:textId="58991E35" w:rsidR="009E04DB" w:rsidRPr="00CF2FCE" w:rsidRDefault="009E04DB" w:rsidP="00CB7D6A">
      <w:pPr>
        <w:pStyle w:val="Default"/>
        <w:spacing w:line="216" w:lineRule="auto"/>
        <w:contextualSpacing/>
        <w:rPr>
          <w:rFonts w:asciiTheme="minorHAnsi" w:hAnsiTheme="minorHAnsi" w:cstheme="minorHAnsi"/>
          <w:sz w:val="18"/>
          <w:szCs w:val="18"/>
        </w:rPr>
      </w:pPr>
    </w:p>
    <w:p w14:paraId="298CBA6F" w14:textId="01F76AEB" w:rsidR="00E82D04" w:rsidRPr="00CF2FCE" w:rsidRDefault="00A259AB" w:rsidP="00CB7D6A">
      <w:pPr>
        <w:pStyle w:val="Odsekzoznamu"/>
        <w:numPr>
          <w:ilvl w:val="0"/>
          <w:numId w:val="15"/>
        </w:numPr>
        <w:spacing w:after="0" w:line="216" w:lineRule="auto"/>
        <w:ind w:left="426" w:hanging="426"/>
        <w:rPr>
          <w:rFonts w:cstheme="minorHAnsi"/>
          <w:b/>
          <w:bCs/>
          <w:sz w:val="18"/>
          <w:szCs w:val="18"/>
        </w:rPr>
      </w:pPr>
      <w:r w:rsidRPr="00CF2FCE">
        <w:rPr>
          <w:rFonts w:cstheme="minorHAnsi"/>
          <w:b/>
          <w:bCs/>
          <w:sz w:val="18"/>
          <w:szCs w:val="18"/>
        </w:rPr>
        <w:t xml:space="preserve">Samohodnotenie štandardu </w:t>
      </w:r>
      <w:r w:rsidR="00E82D04" w:rsidRPr="00CF2FCE">
        <w:rPr>
          <w:rFonts w:cstheme="minorHAnsi"/>
          <w:b/>
          <w:bCs/>
          <w:sz w:val="18"/>
          <w:szCs w:val="18"/>
        </w:rPr>
        <w:t xml:space="preserve">6 </w:t>
      </w:r>
      <w:r w:rsidR="00E27222" w:rsidRPr="00CF2FCE">
        <w:rPr>
          <w:rFonts w:cstheme="minorHAnsi"/>
          <w:b/>
          <w:bCs/>
          <w:sz w:val="18"/>
          <w:szCs w:val="18"/>
        </w:rPr>
        <w:t>–</w:t>
      </w:r>
      <w:r w:rsidRPr="00CF2FCE">
        <w:rPr>
          <w:rFonts w:cstheme="minorHAnsi"/>
          <w:b/>
          <w:bCs/>
          <w:sz w:val="18"/>
          <w:szCs w:val="18"/>
        </w:rPr>
        <w:t xml:space="preserve"> </w:t>
      </w:r>
      <w:r w:rsidRPr="004A2585">
        <w:rPr>
          <w:rFonts w:cstheme="minorHAnsi"/>
          <w:b/>
          <w:bCs/>
          <w:sz w:val="18"/>
          <w:szCs w:val="18"/>
        </w:rPr>
        <w:t>U</w:t>
      </w:r>
      <w:r w:rsidR="00E82D04" w:rsidRPr="004A2585">
        <w:rPr>
          <w:rFonts w:cstheme="minorHAnsi"/>
          <w:b/>
          <w:bCs/>
          <w:sz w:val="18"/>
          <w:szCs w:val="18"/>
        </w:rPr>
        <w:t>čitelia</w:t>
      </w:r>
      <w:r w:rsidR="00E82D04" w:rsidRPr="00CF2FCE">
        <w:rPr>
          <w:rFonts w:cstheme="minorHAnsi"/>
          <w:b/>
          <w:bCs/>
          <w:sz w:val="18"/>
          <w:szCs w:val="18"/>
        </w:rPr>
        <w:t xml:space="preserve"> študijného programu </w:t>
      </w:r>
    </w:p>
    <w:p w14:paraId="143A424C" w14:textId="77777777" w:rsidR="00BF3162" w:rsidRPr="00CF2FCE" w:rsidRDefault="00BF3162" w:rsidP="00CB7D6A">
      <w:pPr>
        <w:pStyle w:val="Odsekzoznamu"/>
        <w:spacing w:after="0" w:line="216" w:lineRule="auto"/>
        <w:ind w:left="284"/>
        <w:rPr>
          <w:rFonts w:cstheme="minorHAnsi"/>
          <w:b/>
          <w:bCs/>
          <w:sz w:val="18"/>
          <w:szCs w:val="18"/>
        </w:rPr>
      </w:pPr>
    </w:p>
    <w:p w14:paraId="16D8F5BD" w14:textId="55D0F989" w:rsidR="00E82D04" w:rsidRPr="00CF2FCE" w:rsidRDefault="00885ACA" w:rsidP="00CB7D6A">
      <w:pPr>
        <w:pStyle w:val="Default"/>
        <w:spacing w:line="216" w:lineRule="auto"/>
        <w:jc w:val="both"/>
        <w:rPr>
          <w:rFonts w:asciiTheme="minorHAnsi" w:hAnsiTheme="minorHAnsi" w:cstheme="minorHAnsi"/>
          <w:sz w:val="18"/>
          <w:szCs w:val="18"/>
        </w:rPr>
      </w:pPr>
      <w:r w:rsidRPr="00CF2FCE">
        <w:rPr>
          <w:rFonts w:asciiTheme="minorHAnsi" w:hAnsiTheme="minorHAnsi" w:cstheme="minorHAnsi"/>
          <w:b/>
          <w:bCs/>
          <w:sz w:val="18"/>
          <w:szCs w:val="18"/>
        </w:rPr>
        <w:t>SP 6.1.</w:t>
      </w:r>
      <w:r w:rsidRPr="00CF2FCE">
        <w:rPr>
          <w:rFonts w:asciiTheme="minorHAnsi" w:hAnsiTheme="minorHAnsi" w:cstheme="minorHAnsi"/>
          <w:sz w:val="18"/>
          <w:szCs w:val="18"/>
        </w:rPr>
        <w:t xml:space="preserve"> </w:t>
      </w:r>
      <w:r w:rsidR="00E82D04" w:rsidRPr="00CF2FCE">
        <w:rPr>
          <w:rFonts w:asciiTheme="minorHAnsi" w:hAnsiTheme="minorHAnsi" w:cstheme="minorHAnsi"/>
          <w:sz w:val="18"/>
          <w:szCs w:val="18"/>
        </w:rPr>
        <w:t xml:space="preserve">Vysoká škola zaručuje pre študijný program </w:t>
      </w:r>
      <w:r w:rsidR="00E82D04" w:rsidRPr="004A2585">
        <w:rPr>
          <w:rFonts w:asciiTheme="minorHAnsi" w:hAnsiTheme="minorHAnsi" w:cstheme="minorHAnsi"/>
          <w:sz w:val="18"/>
          <w:szCs w:val="18"/>
        </w:rPr>
        <w:t>učiteľov,</w:t>
      </w:r>
      <w:r w:rsidR="00E82D04" w:rsidRPr="00CF2FCE">
        <w:rPr>
          <w:rFonts w:asciiTheme="minorHAnsi" w:hAnsiTheme="minorHAnsi" w:cstheme="minorHAnsi"/>
          <w:sz w:val="18"/>
          <w:szCs w:val="18"/>
        </w:rPr>
        <w:t xml:space="preserve"> ktorých kvalifikácia, rozvrhnutie pracovnej záťaže, úroveň výsledkov tvorivých činností, praktické skúsenosti, pedagogické zručnosti a prenositeľné spôsobilosti umožňujú dosahovať výstupy vzdelávania, ktorých jazykové zručnosti zodpovedajú jazykom uskutočňovania študijného programu a ktorých počet a pracovná kapacita zodpovedajú počtu študentov a personálnej náročnosti vzdelávacích činností. </w:t>
      </w:r>
    </w:p>
    <w:tbl>
      <w:tblPr>
        <w:tblStyle w:val="Tabukasmriekou3"/>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097206" w:rsidRPr="00CF2FCE" w14:paraId="6A03A0E3" w14:textId="77777777" w:rsidTr="00405D63">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0954E1E9" w14:textId="77777777" w:rsidR="00097206" w:rsidRPr="00CF2FCE" w:rsidRDefault="00097206" w:rsidP="00CB7D6A">
            <w:pPr>
              <w:spacing w:line="216" w:lineRule="auto"/>
              <w:contextualSpacing/>
              <w:rPr>
                <w:rFonts w:cstheme="minorHAnsi"/>
                <w:b w:val="0"/>
                <w:bCs w:val="0"/>
                <w:i/>
                <w:iCs/>
                <w:color w:val="808080" w:themeColor="background1" w:themeShade="80"/>
                <w:sz w:val="16"/>
                <w:szCs w:val="16"/>
              </w:rPr>
            </w:pPr>
            <w:r w:rsidRPr="00CF2FCE">
              <w:rPr>
                <w:rFonts w:cstheme="minorHAnsi"/>
                <w:b w:val="0"/>
                <w:bCs w:val="0"/>
                <w:i/>
                <w:iCs/>
                <w:color w:val="808080" w:themeColor="background1" w:themeShade="80"/>
                <w:sz w:val="16"/>
                <w:szCs w:val="16"/>
              </w:rPr>
              <w:t>Samohodnotenie plnenia</w:t>
            </w:r>
          </w:p>
        </w:tc>
        <w:tc>
          <w:tcPr>
            <w:tcW w:w="2696" w:type="dxa"/>
            <w:tcBorders>
              <w:top w:val="none" w:sz="0" w:space="0" w:color="auto"/>
              <w:left w:val="none" w:sz="0" w:space="0" w:color="auto"/>
              <w:right w:val="none" w:sz="0" w:space="0" w:color="auto"/>
            </w:tcBorders>
          </w:tcPr>
          <w:p w14:paraId="186B5E0C" w14:textId="77777777" w:rsidR="00097206" w:rsidRPr="00CF2FCE" w:rsidRDefault="00097206" w:rsidP="00CB7D6A">
            <w:pPr>
              <w:spacing w:line="216" w:lineRule="auto"/>
              <w:contextualSpacing/>
              <w:rPr>
                <w:rFonts w:cstheme="minorHAnsi"/>
                <w:b w:val="0"/>
                <w:bCs w:val="0"/>
                <w:i/>
                <w:iCs/>
                <w:color w:val="808080" w:themeColor="background1" w:themeShade="80"/>
                <w:sz w:val="16"/>
                <w:szCs w:val="16"/>
              </w:rPr>
            </w:pPr>
            <w:r w:rsidRPr="00CF2FCE">
              <w:rPr>
                <w:rFonts w:cstheme="minorHAnsi"/>
                <w:b w:val="0"/>
                <w:bCs w:val="0"/>
                <w:i/>
                <w:iCs/>
                <w:color w:val="808080" w:themeColor="background1" w:themeShade="80"/>
                <w:sz w:val="16"/>
                <w:szCs w:val="16"/>
                <w:lang w:eastAsia="sk-SK"/>
              </w:rPr>
              <w:t>Odkazy na dôkazy</w:t>
            </w:r>
          </w:p>
        </w:tc>
      </w:tr>
      <w:tr w:rsidR="00097206" w:rsidRPr="00CF2FCE" w14:paraId="139C644D" w14:textId="77777777" w:rsidTr="00405D63">
        <w:trPr>
          <w:trHeight w:val="529"/>
        </w:trPr>
        <w:tc>
          <w:tcPr>
            <w:tcW w:w="7085" w:type="dxa"/>
          </w:tcPr>
          <w:p w14:paraId="261A88F9" w14:textId="68180F1A" w:rsidR="007F2832" w:rsidRDefault="004A2585" w:rsidP="00CB7D6A">
            <w:pPr>
              <w:spacing w:line="216" w:lineRule="auto"/>
              <w:contextualSpacing/>
              <w:rPr>
                <w:i/>
                <w:iCs/>
                <w:sz w:val="18"/>
                <w:szCs w:val="18"/>
                <w:lang w:eastAsia="sk-SK"/>
              </w:rPr>
            </w:pPr>
            <w:r w:rsidRPr="004A2585">
              <w:rPr>
                <w:i/>
                <w:iCs/>
                <w:sz w:val="18"/>
                <w:szCs w:val="18"/>
                <w:lang w:eastAsia="sk-SK"/>
              </w:rPr>
              <w:t>Študijný program Archívnictvo, muzeológia a digitalizácia historického dedičstva</w:t>
            </w:r>
            <w:r>
              <w:rPr>
                <w:b/>
                <w:i/>
                <w:iCs/>
                <w:sz w:val="18"/>
                <w:szCs w:val="18"/>
                <w:lang w:eastAsia="sk-SK"/>
              </w:rPr>
              <w:t xml:space="preserve"> </w:t>
            </w:r>
            <w:r w:rsidR="002E6407">
              <w:rPr>
                <w:i/>
                <w:iCs/>
                <w:sz w:val="18"/>
                <w:szCs w:val="18"/>
                <w:lang w:eastAsia="sk-SK"/>
              </w:rPr>
              <w:t xml:space="preserve">zabezpečujú pedagógovia, ktorí </w:t>
            </w:r>
            <w:r w:rsidR="002E6407" w:rsidRPr="004A2585">
              <w:rPr>
                <w:i/>
                <w:iCs/>
                <w:sz w:val="18"/>
                <w:szCs w:val="18"/>
                <w:lang w:eastAsia="sk-SK"/>
              </w:rPr>
              <w:t>patria vo svojich odboroch k najlepším na Slovensku.</w:t>
            </w:r>
            <w:r w:rsidR="002E6407">
              <w:rPr>
                <w:i/>
                <w:iCs/>
                <w:sz w:val="18"/>
                <w:szCs w:val="18"/>
                <w:lang w:eastAsia="sk-SK"/>
              </w:rPr>
              <w:t xml:space="preserve"> Hlavnú zodpovednosť má člen špičkového vedeckého tímu </w:t>
            </w:r>
            <w:r w:rsidR="007F2832">
              <w:rPr>
                <w:i/>
                <w:iCs/>
                <w:sz w:val="18"/>
                <w:szCs w:val="18"/>
                <w:lang w:eastAsia="sk-SK"/>
              </w:rPr>
              <w:t xml:space="preserve">(v rámci historických vied identifikovaný Akreditačnou </w:t>
            </w:r>
            <w:r>
              <w:rPr>
                <w:i/>
                <w:iCs/>
                <w:sz w:val="18"/>
                <w:szCs w:val="18"/>
                <w:lang w:eastAsia="sk-SK"/>
              </w:rPr>
              <w:t>komisiou</w:t>
            </w:r>
            <w:r w:rsidR="007F2832">
              <w:rPr>
                <w:i/>
                <w:iCs/>
                <w:sz w:val="18"/>
                <w:szCs w:val="18"/>
                <w:lang w:eastAsia="sk-SK"/>
              </w:rPr>
              <w:t xml:space="preserve">) </w:t>
            </w:r>
            <w:r w:rsidR="002E6407">
              <w:rPr>
                <w:i/>
                <w:iCs/>
                <w:sz w:val="18"/>
                <w:szCs w:val="18"/>
                <w:lang w:eastAsia="sk-SK"/>
              </w:rPr>
              <w:t xml:space="preserve">a volený </w:t>
            </w:r>
            <w:r>
              <w:rPr>
                <w:i/>
                <w:iCs/>
                <w:sz w:val="18"/>
                <w:szCs w:val="18"/>
                <w:lang w:eastAsia="sk-SK"/>
              </w:rPr>
              <w:t xml:space="preserve">člen troch historických komisií a </w:t>
            </w:r>
            <w:r w:rsidR="002E6407">
              <w:rPr>
                <w:i/>
                <w:iCs/>
                <w:sz w:val="18"/>
                <w:szCs w:val="18"/>
                <w:lang w:eastAsia="sk-SK"/>
              </w:rPr>
              <w:t>výborov (pre paleografiu, diplomatiku a dejiny miest)</w:t>
            </w:r>
            <w:r w:rsidR="00CD7348">
              <w:rPr>
                <w:i/>
                <w:iCs/>
                <w:sz w:val="18"/>
                <w:szCs w:val="18"/>
                <w:lang w:eastAsia="sk-SK"/>
              </w:rPr>
              <w:t xml:space="preserve"> pôsobiacich celosvetovo (výber najlepších odborníkov z daných krajín)</w:t>
            </w:r>
            <w:r w:rsidR="002E6407">
              <w:rPr>
                <w:i/>
                <w:iCs/>
                <w:sz w:val="18"/>
                <w:szCs w:val="18"/>
                <w:lang w:eastAsia="sk-SK"/>
              </w:rPr>
              <w:t xml:space="preserve">. </w:t>
            </w:r>
            <w:r w:rsidR="002E6407">
              <w:rPr>
                <w:i/>
                <w:iCs/>
                <w:sz w:val="18"/>
                <w:szCs w:val="18"/>
                <w:lang w:eastAsia="sk-SK"/>
              </w:rPr>
              <w:lastRenderedPageBreak/>
              <w:t>Profilové predmety učia len profesori alebo docenti</w:t>
            </w:r>
            <w:r w:rsidR="007F2832">
              <w:rPr>
                <w:i/>
                <w:iCs/>
                <w:sz w:val="18"/>
                <w:szCs w:val="18"/>
                <w:lang w:eastAsia="sk-SK"/>
              </w:rPr>
              <w:t xml:space="preserve"> s dlhoročnými pedagogickými skúsenosťami</w:t>
            </w:r>
            <w:r w:rsidR="002E6407">
              <w:rPr>
                <w:i/>
                <w:iCs/>
                <w:sz w:val="18"/>
                <w:szCs w:val="18"/>
                <w:lang w:eastAsia="sk-SK"/>
              </w:rPr>
              <w:t xml:space="preserve">. </w:t>
            </w:r>
            <w:r w:rsidR="002E6407" w:rsidRPr="007F2832">
              <w:rPr>
                <w:i/>
                <w:iCs/>
                <w:sz w:val="18"/>
                <w:szCs w:val="18"/>
                <w:lang w:eastAsia="sk-SK"/>
              </w:rPr>
              <w:t xml:space="preserve">Celkovo sa na výučbe podieľajú </w:t>
            </w:r>
            <w:r w:rsidR="00E97A3A" w:rsidRPr="007F2832">
              <w:rPr>
                <w:i/>
                <w:iCs/>
                <w:sz w:val="18"/>
                <w:szCs w:val="18"/>
                <w:lang w:eastAsia="sk-SK"/>
              </w:rPr>
              <w:t>profesori, docenti</w:t>
            </w:r>
            <w:r w:rsidR="002E6407" w:rsidRPr="007F2832">
              <w:rPr>
                <w:i/>
                <w:iCs/>
                <w:sz w:val="18"/>
                <w:szCs w:val="18"/>
                <w:lang w:eastAsia="sk-SK"/>
              </w:rPr>
              <w:t xml:space="preserve">, </w:t>
            </w:r>
            <w:r w:rsidR="00E97A3A" w:rsidRPr="007F2832">
              <w:rPr>
                <w:i/>
                <w:iCs/>
                <w:sz w:val="18"/>
                <w:szCs w:val="18"/>
                <w:lang w:eastAsia="sk-SK"/>
              </w:rPr>
              <w:t>odborní asistenti s titulom PhD.</w:t>
            </w:r>
            <w:r w:rsidR="00F87715">
              <w:rPr>
                <w:i/>
                <w:iCs/>
                <w:sz w:val="18"/>
                <w:szCs w:val="18"/>
                <w:lang w:eastAsia="sk-SK"/>
              </w:rPr>
              <w:t xml:space="preserve"> </w:t>
            </w:r>
            <w:r w:rsidR="002E6407" w:rsidRPr="007F2832">
              <w:rPr>
                <w:i/>
                <w:iCs/>
                <w:sz w:val="18"/>
                <w:szCs w:val="18"/>
                <w:lang w:eastAsia="sk-SK"/>
              </w:rPr>
              <w:t>(pozri</w:t>
            </w:r>
            <w:r w:rsidR="00E97A3A" w:rsidRPr="007F2832">
              <w:rPr>
                <w:i/>
                <w:iCs/>
                <w:sz w:val="18"/>
                <w:szCs w:val="18"/>
                <w:lang w:eastAsia="sk-SK"/>
              </w:rPr>
              <w:t> zoznam pedagógov</w:t>
            </w:r>
            <w:r w:rsidR="002E6407" w:rsidRPr="007F2832">
              <w:rPr>
                <w:i/>
                <w:iCs/>
                <w:sz w:val="18"/>
                <w:szCs w:val="18"/>
                <w:lang w:eastAsia="sk-SK"/>
              </w:rPr>
              <w:t xml:space="preserve"> </w:t>
            </w:r>
            <w:r w:rsidR="004668BC" w:rsidRPr="004668BC">
              <w:rPr>
                <w:i/>
                <w:iCs/>
                <w:sz w:val="18"/>
                <w:szCs w:val="18"/>
                <w:lang w:eastAsia="sk-SK"/>
              </w:rPr>
              <w:t>študijného programu</w:t>
            </w:r>
            <w:r w:rsidR="002E6407" w:rsidRPr="007F2832">
              <w:rPr>
                <w:i/>
                <w:iCs/>
                <w:sz w:val="18"/>
                <w:szCs w:val="18"/>
                <w:lang w:eastAsia="sk-SK"/>
              </w:rPr>
              <w:t>)</w:t>
            </w:r>
            <w:r w:rsidR="00E97A3A" w:rsidRPr="007F2832">
              <w:rPr>
                <w:i/>
                <w:iCs/>
                <w:sz w:val="18"/>
                <w:szCs w:val="18"/>
                <w:lang w:eastAsia="sk-SK"/>
              </w:rPr>
              <w:t xml:space="preserve">. </w:t>
            </w:r>
            <w:r w:rsidR="00CD7348">
              <w:rPr>
                <w:i/>
                <w:iCs/>
                <w:sz w:val="18"/>
                <w:szCs w:val="18"/>
                <w:lang w:eastAsia="sk-SK"/>
              </w:rPr>
              <w:t>Aj e</w:t>
            </w:r>
            <w:r w:rsidR="007F2832" w:rsidRPr="007F2832">
              <w:rPr>
                <w:i/>
                <w:iCs/>
                <w:sz w:val="18"/>
                <w:szCs w:val="18"/>
                <w:lang w:eastAsia="sk-SK"/>
              </w:rPr>
              <w:t xml:space="preserve">xterní vyučujúci majú všetci titul PhD. a pedagogické skúsenosti. </w:t>
            </w:r>
          </w:p>
          <w:p w14:paraId="59C06471" w14:textId="77777777" w:rsidR="00F87715" w:rsidRPr="007F2832" w:rsidRDefault="00F87715" w:rsidP="00CB7D6A">
            <w:pPr>
              <w:spacing w:line="216" w:lineRule="auto"/>
              <w:contextualSpacing/>
              <w:rPr>
                <w:i/>
                <w:iCs/>
                <w:sz w:val="18"/>
                <w:szCs w:val="18"/>
                <w:lang w:eastAsia="sk-SK"/>
              </w:rPr>
            </w:pPr>
          </w:p>
          <w:p w14:paraId="6E081085" w14:textId="3E38DAB6" w:rsidR="00E97A3A" w:rsidRDefault="00E97A3A" w:rsidP="00CB7D6A">
            <w:pPr>
              <w:spacing w:line="216" w:lineRule="auto"/>
              <w:contextualSpacing/>
              <w:rPr>
                <w:i/>
                <w:iCs/>
                <w:sz w:val="18"/>
                <w:szCs w:val="18"/>
                <w:lang w:eastAsia="sk-SK"/>
              </w:rPr>
            </w:pPr>
            <w:r w:rsidRPr="09DBE2A6">
              <w:rPr>
                <w:i/>
                <w:iCs/>
                <w:sz w:val="18"/>
                <w:szCs w:val="18"/>
                <w:lang w:eastAsia="sk-SK"/>
              </w:rPr>
              <w:t xml:space="preserve">Všetci pedagógovia </w:t>
            </w:r>
            <w:r w:rsidR="007F2832">
              <w:rPr>
                <w:i/>
                <w:iCs/>
                <w:sz w:val="18"/>
                <w:szCs w:val="18"/>
                <w:lang w:eastAsia="sk-SK"/>
              </w:rPr>
              <w:t xml:space="preserve">zabezpečujúci </w:t>
            </w:r>
            <w:r w:rsidR="00AF5B65">
              <w:rPr>
                <w:i/>
                <w:iCs/>
                <w:sz w:val="18"/>
                <w:szCs w:val="18"/>
                <w:lang w:eastAsia="sk-SK"/>
              </w:rPr>
              <w:t>študijný program</w:t>
            </w:r>
            <w:r w:rsidR="007F2832">
              <w:rPr>
                <w:i/>
                <w:iCs/>
                <w:sz w:val="18"/>
                <w:szCs w:val="18"/>
                <w:lang w:eastAsia="sk-SK"/>
              </w:rPr>
              <w:t xml:space="preserve"> </w:t>
            </w:r>
            <w:r w:rsidRPr="00AF5B65">
              <w:rPr>
                <w:i/>
                <w:iCs/>
                <w:sz w:val="18"/>
                <w:szCs w:val="18"/>
                <w:lang w:eastAsia="sk-SK"/>
              </w:rPr>
              <w:t>majú uzatvorenú pracovnú zmluvu</w:t>
            </w:r>
            <w:r w:rsidRPr="09DBE2A6">
              <w:rPr>
                <w:i/>
                <w:iCs/>
                <w:sz w:val="18"/>
                <w:szCs w:val="18"/>
                <w:lang w:eastAsia="sk-SK"/>
              </w:rPr>
              <w:t xml:space="preserve"> s FiF UK na ustanovený týždenný pracovný čas</w:t>
            </w:r>
            <w:r w:rsidR="007F2832">
              <w:rPr>
                <w:i/>
                <w:iCs/>
                <w:sz w:val="18"/>
                <w:szCs w:val="18"/>
                <w:lang w:eastAsia="sk-SK"/>
              </w:rPr>
              <w:t xml:space="preserve"> (s výnimkou špecifických predmetov, na ktorých realizáciu sú na dohodu zabezpečení odborníci z praxe)</w:t>
            </w:r>
            <w:r w:rsidRPr="09DBE2A6">
              <w:rPr>
                <w:i/>
                <w:iCs/>
                <w:sz w:val="18"/>
                <w:szCs w:val="18"/>
                <w:lang w:eastAsia="sk-SK"/>
              </w:rPr>
              <w:t xml:space="preserve">. Všetci pedagógovia majú bohaté </w:t>
            </w:r>
            <w:r w:rsidRPr="00AF5B65">
              <w:rPr>
                <w:i/>
                <w:iCs/>
                <w:sz w:val="18"/>
                <w:szCs w:val="18"/>
                <w:lang w:eastAsia="sk-SK"/>
              </w:rPr>
              <w:t>skúsenosti so vzdelávaním</w:t>
            </w:r>
            <w:r w:rsidRPr="09DBE2A6">
              <w:rPr>
                <w:i/>
                <w:iCs/>
                <w:sz w:val="18"/>
                <w:szCs w:val="18"/>
                <w:lang w:eastAsia="sk-SK"/>
              </w:rPr>
              <w:t xml:space="preserve"> na vysokoškolskej úrovni, uskutočňujú pôvodný vedecký výskum v oblasti </w:t>
            </w:r>
            <w:r w:rsidR="007F2832">
              <w:rPr>
                <w:i/>
                <w:iCs/>
                <w:sz w:val="18"/>
                <w:szCs w:val="18"/>
                <w:lang w:eastAsia="sk-SK"/>
              </w:rPr>
              <w:t>histórie, pomocných vied historických, archívnictva, muzeológie a digitalizácie historického dedičstva</w:t>
            </w:r>
            <w:r w:rsidRPr="09DBE2A6">
              <w:rPr>
                <w:i/>
                <w:iCs/>
                <w:sz w:val="18"/>
                <w:szCs w:val="18"/>
                <w:lang w:eastAsia="sk-SK"/>
              </w:rPr>
              <w:t xml:space="preserve">, pričom výsledky </w:t>
            </w:r>
            <w:r w:rsidR="007F2832">
              <w:rPr>
                <w:i/>
                <w:iCs/>
                <w:sz w:val="18"/>
                <w:szCs w:val="18"/>
                <w:lang w:eastAsia="sk-SK"/>
              </w:rPr>
              <w:t xml:space="preserve">tohto výskumu </w:t>
            </w:r>
            <w:r w:rsidRPr="09DBE2A6">
              <w:rPr>
                <w:i/>
                <w:iCs/>
                <w:sz w:val="18"/>
                <w:szCs w:val="18"/>
                <w:lang w:eastAsia="sk-SK"/>
              </w:rPr>
              <w:t>majú ohlas vo vedeckej komunite</w:t>
            </w:r>
            <w:r w:rsidR="007F2832">
              <w:rPr>
                <w:i/>
                <w:iCs/>
                <w:sz w:val="18"/>
                <w:szCs w:val="18"/>
                <w:lang w:eastAsia="sk-SK"/>
              </w:rPr>
              <w:t xml:space="preserve"> nielen na Slovensku</w:t>
            </w:r>
            <w:r w:rsidRPr="09DBE2A6">
              <w:rPr>
                <w:i/>
                <w:iCs/>
                <w:sz w:val="18"/>
                <w:szCs w:val="18"/>
                <w:lang w:eastAsia="sk-SK"/>
              </w:rPr>
              <w:t>, ako to dokumentujú príslušné</w:t>
            </w:r>
            <w:r>
              <w:rPr>
                <w:i/>
                <w:iCs/>
                <w:sz w:val="18"/>
                <w:szCs w:val="18"/>
                <w:lang w:eastAsia="sk-SK"/>
              </w:rPr>
              <w:t xml:space="preserve"> VUPCH</w:t>
            </w:r>
            <w:r w:rsidRPr="09DBE2A6">
              <w:rPr>
                <w:i/>
                <w:iCs/>
                <w:sz w:val="18"/>
                <w:szCs w:val="18"/>
                <w:lang w:eastAsia="sk-SK"/>
              </w:rPr>
              <w:t xml:space="preserve">. Všetci pedagógovia výsledky svojho bádania pravidelne zverejňujú prostredníctvom publikácií, konferenčných vystúpení a prednášok, ako to dokumentujú VUPCH a zápisy v CREPČ, resp. v databáze evidencie publikačnej činnosti UK. </w:t>
            </w:r>
          </w:p>
          <w:p w14:paraId="262B5E3F" w14:textId="77777777" w:rsidR="00F87715" w:rsidRPr="00DE1185" w:rsidRDefault="00F87715" w:rsidP="00CB7D6A">
            <w:pPr>
              <w:spacing w:line="216" w:lineRule="auto"/>
              <w:contextualSpacing/>
              <w:rPr>
                <w:i/>
                <w:iCs/>
                <w:sz w:val="18"/>
                <w:szCs w:val="18"/>
                <w:lang w:eastAsia="sk-SK"/>
              </w:rPr>
            </w:pPr>
          </w:p>
          <w:p w14:paraId="1D5136F3" w14:textId="1E5DCB16" w:rsidR="00E97A3A" w:rsidRDefault="00F87715" w:rsidP="00CB7D6A">
            <w:pPr>
              <w:spacing w:line="216" w:lineRule="auto"/>
              <w:contextualSpacing/>
              <w:rPr>
                <w:i/>
                <w:iCs/>
                <w:sz w:val="18"/>
                <w:szCs w:val="18"/>
                <w:lang w:eastAsia="sk-SK"/>
              </w:rPr>
            </w:pPr>
            <w:r>
              <w:rPr>
                <w:i/>
                <w:iCs/>
                <w:sz w:val="18"/>
                <w:szCs w:val="18"/>
                <w:lang w:eastAsia="sk-SK"/>
              </w:rPr>
              <w:t>P</w:t>
            </w:r>
            <w:r w:rsidR="00E97A3A" w:rsidRPr="09DBE2A6">
              <w:rPr>
                <w:i/>
                <w:iCs/>
                <w:sz w:val="18"/>
                <w:szCs w:val="18"/>
                <w:lang w:eastAsia="sk-SK"/>
              </w:rPr>
              <w:t>edagógovia</w:t>
            </w:r>
            <w:r>
              <w:rPr>
                <w:i/>
                <w:iCs/>
                <w:sz w:val="18"/>
                <w:szCs w:val="18"/>
                <w:lang w:eastAsia="sk-SK"/>
              </w:rPr>
              <w:t xml:space="preserve"> študijného programu </w:t>
            </w:r>
            <w:r w:rsidRPr="00F87715">
              <w:rPr>
                <w:i/>
                <w:iCs/>
                <w:sz w:val="18"/>
                <w:szCs w:val="18"/>
                <w:lang w:eastAsia="sk-SK"/>
              </w:rPr>
              <w:t>Archívnictvo, muzeológia a digitalizácia historického dedičstva</w:t>
            </w:r>
            <w:r w:rsidR="00E97A3A" w:rsidRPr="09DBE2A6">
              <w:rPr>
                <w:i/>
                <w:iCs/>
                <w:sz w:val="18"/>
                <w:szCs w:val="18"/>
                <w:lang w:eastAsia="sk-SK"/>
              </w:rPr>
              <w:t xml:space="preserve"> majú zodpovedajúce </w:t>
            </w:r>
            <w:r w:rsidR="00E97A3A" w:rsidRPr="00AF5B65">
              <w:rPr>
                <w:i/>
                <w:iCs/>
                <w:sz w:val="18"/>
                <w:szCs w:val="18"/>
                <w:lang w:eastAsia="sk-SK"/>
              </w:rPr>
              <w:t>jazykové znalosti</w:t>
            </w:r>
            <w:r w:rsidR="00156179">
              <w:rPr>
                <w:i/>
                <w:iCs/>
                <w:sz w:val="18"/>
                <w:szCs w:val="18"/>
                <w:lang w:eastAsia="sk-SK"/>
              </w:rPr>
              <w:t xml:space="preserve"> nielen komunikačného jazyka vyučovania ale aj </w:t>
            </w:r>
            <w:r w:rsidR="00156179" w:rsidRPr="00E32893">
              <w:rPr>
                <w:i/>
                <w:iCs/>
                <w:sz w:val="18"/>
                <w:szCs w:val="18"/>
                <w:lang w:eastAsia="sk-SK"/>
              </w:rPr>
              <w:t>jazykov prameňov (pre rôzne predmety sú rôzne – pre staršie dejiny obvykle latinčina a nemčina alebo maďarčina, pre novšie obvykle nemčina, maďarčina, čiastočne angličtina).</w:t>
            </w:r>
            <w:r w:rsidR="00E97A3A" w:rsidRPr="00E32893">
              <w:rPr>
                <w:i/>
                <w:iCs/>
                <w:sz w:val="18"/>
                <w:szCs w:val="18"/>
                <w:lang w:eastAsia="sk-SK"/>
              </w:rPr>
              <w:t xml:space="preserve"> </w:t>
            </w:r>
            <w:r w:rsidR="00156179" w:rsidRPr="00E32893">
              <w:rPr>
                <w:i/>
                <w:iCs/>
                <w:sz w:val="18"/>
                <w:szCs w:val="18"/>
                <w:lang w:eastAsia="sk-SK"/>
              </w:rPr>
              <w:t>N</w:t>
            </w:r>
            <w:r w:rsidR="00E97A3A" w:rsidRPr="00E32893">
              <w:rPr>
                <w:i/>
                <w:iCs/>
                <w:sz w:val="18"/>
                <w:szCs w:val="18"/>
                <w:lang w:eastAsia="sk-SK"/>
              </w:rPr>
              <w:t xml:space="preserve">a </w:t>
            </w:r>
            <w:r w:rsidR="00156179" w:rsidRPr="00E32893">
              <w:rPr>
                <w:i/>
                <w:iCs/>
                <w:sz w:val="18"/>
                <w:szCs w:val="18"/>
                <w:lang w:eastAsia="sk-SK"/>
              </w:rPr>
              <w:t xml:space="preserve">dobrej komunikačnej </w:t>
            </w:r>
            <w:r w:rsidR="00E97A3A" w:rsidRPr="00E32893">
              <w:rPr>
                <w:i/>
                <w:iCs/>
                <w:sz w:val="18"/>
                <w:szCs w:val="18"/>
                <w:lang w:eastAsia="sk-SK"/>
              </w:rPr>
              <w:t xml:space="preserve">úrovni ovládajú </w:t>
            </w:r>
            <w:r w:rsidR="00156179" w:rsidRPr="00E32893">
              <w:rPr>
                <w:i/>
                <w:iCs/>
                <w:sz w:val="18"/>
                <w:szCs w:val="18"/>
                <w:lang w:eastAsia="sk-SK"/>
              </w:rPr>
              <w:t>medzinárodne jazyky vedeckej komunity, aby mohli reflektovať aktuálne trendy alebo sa zúčastňovať konferencií (</w:t>
            </w:r>
            <w:r w:rsidR="00E97A3A" w:rsidRPr="00E32893">
              <w:rPr>
                <w:i/>
                <w:iCs/>
                <w:sz w:val="18"/>
                <w:szCs w:val="18"/>
                <w:lang w:eastAsia="sk-SK"/>
              </w:rPr>
              <w:t xml:space="preserve">anglický </w:t>
            </w:r>
            <w:r w:rsidR="00156179" w:rsidRPr="00E32893">
              <w:rPr>
                <w:i/>
                <w:iCs/>
                <w:sz w:val="18"/>
                <w:szCs w:val="18"/>
                <w:lang w:eastAsia="sk-SK"/>
              </w:rPr>
              <w:t xml:space="preserve">alebo francúzsky </w:t>
            </w:r>
            <w:r w:rsidR="00E97A3A" w:rsidRPr="00E32893">
              <w:rPr>
                <w:i/>
                <w:iCs/>
                <w:sz w:val="18"/>
                <w:szCs w:val="18"/>
                <w:lang w:eastAsia="sk-SK"/>
              </w:rPr>
              <w:t>jazyk</w:t>
            </w:r>
            <w:r w:rsidR="00156179" w:rsidRPr="00E32893">
              <w:rPr>
                <w:i/>
                <w:iCs/>
                <w:sz w:val="18"/>
                <w:szCs w:val="18"/>
                <w:lang w:eastAsia="sk-SK"/>
              </w:rPr>
              <w:t>).</w:t>
            </w:r>
            <w:r w:rsidR="00E97A3A" w:rsidRPr="00E32893">
              <w:rPr>
                <w:i/>
                <w:iCs/>
                <w:sz w:val="18"/>
                <w:szCs w:val="18"/>
                <w:lang w:eastAsia="sk-SK"/>
              </w:rPr>
              <w:t xml:space="preserve"> </w:t>
            </w:r>
            <w:r>
              <w:rPr>
                <w:i/>
                <w:iCs/>
                <w:sz w:val="18"/>
                <w:szCs w:val="18"/>
                <w:lang w:eastAsia="sk-SK"/>
              </w:rPr>
              <w:t>T</w:t>
            </w:r>
            <w:r w:rsidR="00E97A3A" w:rsidRPr="00E32893">
              <w:rPr>
                <w:i/>
                <w:iCs/>
                <w:sz w:val="18"/>
                <w:szCs w:val="18"/>
                <w:lang w:eastAsia="sk-SK"/>
              </w:rPr>
              <w:t xml:space="preserve">akisto disponujú rozsiahlymi praktickými skúsenosťami získanými </w:t>
            </w:r>
            <w:r w:rsidR="00156179" w:rsidRPr="00E32893">
              <w:rPr>
                <w:i/>
                <w:iCs/>
                <w:sz w:val="18"/>
                <w:szCs w:val="18"/>
                <w:lang w:eastAsia="sk-SK"/>
              </w:rPr>
              <w:t>archívnym výskumom, spoluprácou s múzeami a ďalšími pamäťovými inštitúciami na Slovensku aj v zahraničí, u niektorých aj</w:t>
            </w:r>
            <w:r w:rsidR="00E97A3A" w:rsidRPr="00E32893">
              <w:rPr>
                <w:i/>
                <w:iCs/>
                <w:sz w:val="18"/>
                <w:szCs w:val="18"/>
                <w:lang w:eastAsia="sk-SK"/>
              </w:rPr>
              <w:t xml:space="preserve"> terénny</w:t>
            </w:r>
            <w:r w:rsidR="00156179" w:rsidRPr="00E32893">
              <w:rPr>
                <w:i/>
                <w:iCs/>
                <w:sz w:val="18"/>
                <w:szCs w:val="18"/>
                <w:lang w:eastAsia="sk-SK"/>
              </w:rPr>
              <w:t>m</w:t>
            </w:r>
            <w:r w:rsidR="00E97A3A" w:rsidRPr="00E32893">
              <w:rPr>
                <w:i/>
                <w:iCs/>
                <w:sz w:val="18"/>
                <w:szCs w:val="18"/>
                <w:lang w:eastAsia="sk-SK"/>
              </w:rPr>
              <w:t xml:space="preserve"> </w:t>
            </w:r>
            <w:r w:rsidR="00156179" w:rsidRPr="00E32893">
              <w:rPr>
                <w:i/>
                <w:iCs/>
                <w:sz w:val="18"/>
                <w:szCs w:val="18"/>
                <w:lang w:eastAsia="sk-SK"/>
              </w:rPr>
              <w:t xml:space="preserve">(napr. epigrafickým) </w:t>
            </w:r>
            <w:r w:rsidR="00E97A3A" w:rsidRPr="00E32893">
              <w:rPr>
                <w:i/>
                <w:iCs/>
                <w:sz w:val="18"/>
                <w:szCs w:val="18"/>
                <w:lang w:eastAsia="sk-SK"/>
              </w:rPr>
              <w:t>výskumo</w:t>
            </w:r>
            <w:r w:rsidR="00156179" w:rsidRPr="00E32893">
              <w:rPr>
                <w:i/>
                <w:iCs/>
                <w:sz w:val="18"/>
                <w:szCs w:val="18"/>
                <w:lang w:eastAsia="sk-SK"/>
              </w:rPr>
              <w:t>m</w:t>
            </w:r>
            <w:r w:rsidR="00E97A3A" w:rsidRPr="00E32893">
              <w:rPr>
                <w:i/>
                <w:iCs/>
                <w:sz w:val="18"/>
                <w:szCs w:val="18"/>
                <w:lang w:eastAsia="sk-SK"/>
              </w:rPr>
              <w:t xml:space="preserve">, čo </w:t>
            </w:r>
            <w:r w:rsidR="00156179" w:rsidRPr="00E32893">
              <w:rPr>
                <w:i/>
                <w:iCs/>
                <w:sz w:val="18"/>
                <w:szCs w:val="18"/>
                <w:lang w:eastAsia="sk-SK"/>
              </w:rPr>
              <w:t xml:space="preserve">dokazujú </w:t>
            </w:r>
            <w:r w:rsidR="00E97A3A" w:rsidRPr="00E32893">
              <w:rPr>
                <w:i/>
                <w:iCs/>
                <w:sz w:val="18"/>
                <w:szCs w:val="18"/>
                <w:lang w:eastAsia="sk-SK"/>
              </w:rPr>
              <w:t>príslušn</w:t>
            </w:r>
            <w:r w:rsidR="00156179" w:rsidRPr="00E32893">
              <w:rPr>
                <w:i/>
                <w:iCs/>
                <w:sz w:val="18"/>
                <w:szCs w:val="18"/>
                <w:lang w:eastAsia="sk-SK"/>
              </w:rPr>
              <w:t>é</w:t>
            </w:r>
            <w:r w:rsidR="00E97A3A" w:rsidRPr="00E32893">
              <w:rPr>
                <w:i/>
                <w:iCs/>
                <w:sz w:val="18"/>
                <w:szCs w:val="18"/>
                <w:lang w:eastAsia="sk-SK"/>
              </w:rPr>
              <w:t xml:space="preserve"> VUPCH</w:t>
            </w:r>
            <w:r w:rsidR="00156179" w:rsidRPr="00E32893">
              <w:rPr>
                <w:i/>
                <w:iCs/>
                <w:sz w:val="18"/>
                <w:szCs w:val="18"/>
                <w:lang w:eastAsia="sk-SK"/>
              </w:rPr>
              <w:t xml:space="preserve"> a zoznamy publikačnej činnosti prístupné online</w:t>
            </w:r>
            <w:r w:rsidR="00E97A3A" w:rsidRPr="00E32893">
              <w:rPr>
                <w:i/>
                <w:iCs/>
                <w:sz w:val="18"/>
                <w:szCs w:val="18"/>
                <w:lang w:eastAsia="sk-SK"/>
              </w:rPr>
              <w:t xml:space="preserve">. </w:t>
            </w:r>
          </w:p>
          <w:p w14:paraId="2FF72FE3" w14:textId="77777777" w:rsidR="00F87715" w:rsidRPr="00E32893" w:rsidRDefault="00F87715" w:rsidP="00CB7D6A">
            <w:pPr>
              <w:spacing w:line="216" w:lineRule="auto"/>
              <w:contextualSpacing/>
              <w:rPr>
                <w:i/>
                <w:iCs/>
                <w:sz w:val="18"/>
                <w:szCs w:val="18"/>
                <w:lang w:eastAsia="sk-SK"/>
              </w:rPr>
            </w:pPr>
          </w:p>
          <w:p w14:paraId="1F83FB66" w14:textId="39D10E22" w:rsidR="00097206" w:rsidRPr="00CF2FCE" w:rsidRDefault="00E97A3A" w:rsidP="00CB7D6A">
            <w:pPr>
              <w:spacing w:line="216" w:lineRule="auto"/>
              <w:contextualSpacing/>
              <w:rPr>
                <w:rFonts w:cstheme="minorHAnsi"/>
                <w:bCs/>
                <w:i/>
                <w:iCs/>
                <w:color w:val="7F7F7F" w:themeColor="text1" w:themeTint="80"/>
                <w:sz w:val="16"/>
                <w:szCs w:val="16"/>
                <w:lang w:eastAsia="sk-SK"/>
              </w:rPr>
            </w:pPr>
            <w:r w:rsidRPr="00AF5B65">
              <w:rPr>
                <w:i/>
                <w:iCs/>
                <w:sz w:val="18"/>
                <w:szCs w:val="18"/>
                <w:lang w:eastAsia="sk-SK"/>
              </w:rPr>
              <w:t>Pracovná záťaž</w:t>
            </w:r>
            <w:r w:rsidRPr="00E32893">
              <w:rPr>
                <w:i/>
                <w:iCs/>
                <w:sz w:val="18"/>
                <w:szCs w:val="18"/>
                <w:lang w:eastAsia="sk-SK"/>
              </w:rPr>
              <w:t xml:space="preserve"> každého pedagóga je rozvrhnutá optimálne, keďže na každého pedagóga pripadá približne </w:t>
            </w:r>
            <w:r w:rsidR="00E32893" w:rsidRPr="00E32893">
              <w:rPr>
                <w:i/>
                <w:iCs/>
                <w:sz w:val="18"/>
                <w:szCs w:val="18"/>
                <w:lang w:eastAsia="sk-SK"/>
              </w:rPr>
              <w:t>5</w:t>
            </w:r>
            <w:r w:rsidR="00AF5B65">
              <w:rPr>
                <w:i/>
                <w:iCs/>
                <w:sz w:val="18"/>
                <w:szCs w:val="18"/>
                <w:lang w:eastAsia="sk-SK"/>
              </w:rPr>
              <w:t xml:space="preserve"> – </w:t>
            </w:r>
            <w:r w:rsidR="00E32893" w:rsidRPr="00E32893">
              <w:rPr>
                <w:i/>
                <w:iCs/>
                <w:sz w:val="18"/>
                <w:szCs w:val="18"/>
                <w:lang w:eastAsia="sk-SK"/>
              </w:rPr>
              <w:t>7</w:t>
            </w:r>
            <w:r w:rsidRPr="00E32893">
              <w:rPr>
                <w:i/>
                <w:iCs/>
                <w:sz w:val="18"/>
                <w:szCs w:val="18"/>
                <w:lang w:eastAsia="sk-SK"/>
              </w:rPr>
              <w:t xml:space="preserve"> kurzov za semester v celkovom počte približne</w:t>
            </w:r>
            <w:r w:rsidR="00E32893" w:rsidRPr="00E32893">
              <w:rPr>
                <w:i/>
                <w:iCs/>
                <w:sz w:val="18"/>
                <w:szCs w:val="18"/>
                <w:lang w:eastAsia="sk-SK"/>
              </w:rPr>
              <w:t xml:space="preserve"> 10 až 14 </w:t>
            </w:r>
            <w:r w:rsidRPr="00E32893">
              <w:rPr>
                <w:i/>
                <w:iCs/>
                <w:sz w:val="18"/>
                <w:szCs w:val="18"/>
                <w:lang w:eastAsia="sk-SK"/>
              </w:rPr>
              <w:t xml:space="preserve">vyučovacích hodín za týždeň, ako to vidieť v zozname predmetov v opise študijného programu. Vzhľadom na to, že predpokladáme, že v jednom roku štúdia bude </w:t>
            </w:r>
            <w:r w:rsidR="00CD7348">
              <w:rPr>
                <w:i/>
                <w:iCs/>
                <w:sz w:val="18"/>
                <w:szCs w:val="18"/>
                <w:lang w:eastAsia="sk-SK"/>
              </w:rPr>
              <w:t xml:space="preserve">v </w:t>
            </w:r>
            <w:r w:rsidRPr="00E32893">
              <w:rPr>
                <w:i/>
                <w:iCs/>
                <w:sz w:val="18"/>
                <w:szCs w:val="18"/>
                <w:lang w:eastAsia="sk-SK"/>
              </w:rPr>
              <w:t xml:space="preserve">študijnom programe zapísaných približne </w:t>
            </w:r>
            <w:r w:rsidR="00CD7348">
              <w:rPr>
                <w:i/>
                <w:iCs/>
                <w:sz w:val="18"/>
                <w:szCs w:val="18"/>
                <w:lang w:eastAsia="sk-SK"/>
              </w:rPr>
              <w:t xml:space="preserve">15 až </w:t>
            </w:r>
            <w:r w:rsidR="00E32893" w:rsidRPr="00E32893">
              <w:rPr>
                <w:i/>
                <w:iCs/>
                <w:sz w:val="18"/>
                <w:szCs w:val="18"/>
                <w:lang w:eastAsia="sk-SK"/>
              </w:rPr>
              <w:t>25</w:t>
            </w:r>
            <w:r w:rsidRPr="00E32893">
              <w:rPr>
                <w:i/>
                <w:iCs/>
                <w:sz w:val="18"/>
                <w:szCs w:val="18"/>
                <w:lang w:eastAsia="sk-SK"/>
              </w:rPr>
              <w:t xml:space="preserve"> študentov, </w:t>
            </w:r>
            <w:r w:rsidR="00E32893" w:rsidRPr="00E32893">
              <w:rPr>
                <w:i/>
                <w:iCs/>
                <w:sz w:val="18"/>
                <w:szCs w:val="18"/>
                <w:lang w:eastAsia="sk-SK"/>
              </w:rPr>
              <w:t xml:space="preserve">tak je </w:t>
            </w:r>
            <w:r w:rsidRPr="00E32893">
              <w:rPr>
                <w:i/>
                <w:iCs/>
                <w:sz w:val="18"/>
                <w:szCs w:val="18"/>
                <w:lang w:eastAsia="sk-SK"/>
              </w:rPr>
              <w:t xml:space="preserve">počet </w:t>
            </w:r>
            <w:r w:rsidRPr="09DBE2A6">
              <w:rPr>
                <w:i/>
                <w:iCs/>
                <w:sz w:val="18"/>
                <w:szCs w:val="18"/>
                <w:lang w:eastAsia="sk-SK"/>
              </w:rPr>
              <w:t>pedagógov vyhovujúci, a to aj vzhľadom na povahu, rozmanitosť a náročnosť jednotlivých vzdelávacích činností (prednášok, seminárov, cvičení, praxí atď.).</w:t>
            </w:r>
          </w:p>
        </w:tc>
        <w:tc>
          <w:tcPr>
            <w:tcW w:w="2696" w:type="dxa"/>
          </w:tcPr>
          <w:p w14:paraId="4C7A62C5" w14:textId="40AD14A4" w:rsidR="00E97A3A" w:rsidRPr="0077183F" w:rsidRDefault="00E97A3A" w:rsidP="00CB7D6A">
            <w:pPr>
              <w:spacing w:line="216" w:lineRule="auto"/>
              <w:contextualSpacing/>
              <w:rPr>
                <w:i/>
                <w:sz w:val="16"/>
                <w:szCs w:val="16"/>
                <w:lang w:eastAsia="sk-SK"/>
              </w:rPr>
            </w:pPr>
            <w:r w:rsidRPr="0077183F">
              <w:rPr>
                <w:i/>
                <w:sz w:val="16"/>
                <w:szCs w:val="16"/>
                <w:lang w:eastAsia="sk-SK"/>
              </w:rPr>
              <w:lastRenderedPageBreak/>
              <w:t>Zoznam pedagógov študijného programu</w:t>
            </w:r>
          </w:p>
          <w:p w14:paraId="4AFD9C70" w14:textId="77777777" w:rsidR="00E97A3A" w:rsidRPr="0077183F" w:rsidRDefault="00E97A3A" w:rsidP="00CB7D6A">
            <w:pPr>
              <w:spacing w:line="216" w:lineRule="auto"/>
              <w:contextualSpacing/>
              <w:rPr>
                <w:i/>
                <w:sz w:val="16"/>
                <w:szCs w:val="16"/>
                <w:lang w:eastAsia="sk-SK"/>
              </w:rPr>
            </w:pPr>
          </w:p>
          <w:p w14:paraId="0E2BFAC2" w14:textId="5BD20780" w:rsidR="00E97A3A" w:rsidRPr="0077183F" w:rsidRDefault="00E97A3A" w:rsidP="00CB7D6A">
            <w:pPr>
              <w:spacing w:line="216" w:lineRule="auto"/>
              <w:contextualSpacing/>
              <w:rPr>
                <w:rFonts w:cstheme="minorHAnsi"/>
                <w:i/>
                <w:sz w:val="16"/>
                <w:szCs w:val="16"/>
                <w:lang w:eastAsia="sk-SK"/>
              </w:rPr>
            </w:pPr>
            <w:r w:rsidRPr="0077183F">
              <w:rPr>
                <w:rFonts w:cstheme="minorHAnsi"/>
                <w:i/>
                <w:sz w:val="16"/>
                <w:szCs w:val="16"/>
                <w:lang w:eastAsia="sk-SK"/>
              </w:rPr>
              <w:t>VUPCH</w:t>
            </w:r>
          </w:p>
          <w:p w14:paraId="237691FE" w14:textId="77777777" w:rsidR="00E97A3A" w:rsidRPr="0077183F" w:rsidRDefault="00E97A3A" w:rsidP="00CB7D6A">
            <w:pPr>
              <w:spacing w:line="216" w:lineRule="auto"/>
              <w:contextualSpacing/>
              <w:rPr>
                <w:rFonts w:cstheme="minorHAnsi"/>
                <w:i/>
                <w:sz w:val="16"/>
                <w:szCs w:val="16"/>
                <w:lang w:eastAsia="sk-SK"/>
              </w:rPr>
            </w:pPr>
          </w:p>
          <w:p w14:paraId="3C53E764" w14:textId="206197C6" w:rsidR="00097206" w:rsidRPr="00631B1E" w:rsidRDefault="00AF5B65" w:rsidP="00CB7D6A">
            <w:pPr>
              <w:spacing w:line="216" w:lineRule="auto"/>
              <w:contextualSpacing/>
              <w:rPr>
                <w:rFonts w:cstheme="minorHAnsi"/>
                <w:i/>
                <w:sz w:val="16"/>
                <w:szCs w:val="16"/>
                <w:lang w:eastAsia="sk-SK"/>
              </w:rPr>
            </w:pPr>
            <w:r>
              <w:rPr>
                <w:rFonts w:cstheme="minorHAnsi"/>
                <w:i/>
                <w:sz w:val="16"/>
                <w:szCs w:val="16"/>
                <w:lang w:eastAsia="sk-SK"/>
              </w:rPr>
              <w:t xml:space="preserve">CREPČ: </w:t>
            </w:r>
            <w:r w:rsidRPr="00C25740">
              <w:rPr>
                <w:rFonts w:cstheme="minorHAnsi"/>
                <w:i/>
                <w:sz w:val="16"/>
                <w:szCs w:val="16"/>
                <w:lang w:eastAsia="sk-SK"/>
              </w:rPr>
              <w:t>https://cms.crepc.sk/</w:t>
            </w:r>
          </w:p>
          <w:p w14:paraId="3ED53AFE" w14:textId="77777777" w:rsidR="007F2832" w:rsidRDefault="007F2832" w:rsidP="00CB7D6A">
            <w:pPr>
              <w:spacing w:line="216" w:lineRule="auto"/>
              <w:contextualSpacing/>
              <w:rPr>
                <w:rFonts w:cstheme="minorHAnsi"/>
                <w:i/>
                <w:sz w:val="16"/>
                <w:szCs w:val="16"/>
                <w:lang w:eastAsia="sk-SK"/>
              </w:rPr>
            </w:pPr>
          </w:p>
          <w:p w14:paraId="7F4F5D77" w14:textId="365E5694" w:rsidR="007F2832" w:rsidRDefault="00AF5B65" w:rsidP="00CB7D6A">
            <w:pPr>
              <w:spacing w:line="216" w:lineRule="auto"/>
              <w:contextualSpacing/>
              <w:rPr>
                <w:rFonts w:cstheme="minorHAnsi"/>
                <w:i/>
                <w:sz w:val="16"/>
                <w:szCs w:val="16"/>
                <w:lang w:eastAsia="sk-SK"/>
              </w:rPr>
            </w:pPr>
            <w:r>
              <w:rPr>
                <w:rFonts w:cstheme="minorHAnsi"/>
                <w:i/>
                <w:sz w:val="16"/>
                <w:szCs w:val="16"/>
                <w:lang w:eastAsia="sk-SK"/>
              </w:rPr>
              <w:t xml:space="preserve">Evidencia publikačnej činnosti: </w:t>
            </w:r>
            <w:r w:rsidRPr="00AF5B65">
              <w:rPr>
                <w:rFonts w:cstheme="minorHAnsi"/>
                <w:i/>
                <w:sz w:val="16"/>
                <w:szCs w:val="16"/>
                <w:lang w:eastAsia="sk-SK"/>
              </w:rPr>
              <w:t>https://alis.uniba.sk:8444/search/query?theme=EPC</w:t>
            </w:r>
          </w:p>
          <w:p w14:paraId="40E4B38C" w14:textId="012A8531" w:rsidR="007F2832" w:rsidRDefault="007F2832" w:rsidP="00CB7D6A">
            <w:pPr>
              <w:spacing w:line="216" w:lineRule="auto"/>
              <w:contextualSpacing/>
              <w:rPr>
                <w:rFonts w:cstheme="minorHAnsi"/>
                <w:i/>
                <w:sz w:val="16"/>
                <w:szCs w:val="16"/>
                <w:lang w:eastAsia="sk-SK"/>
              </w:rPr>
            </w:pPr>
          </w:p>
          <w:p w14:paraId="2550460F" w14:textId="4F5D1468" w:rsidR="007F2832" w:rsidRPr="0077183F" w:rsidRDefault="007F2832" w:rsidP="00CB7D6A">
            <w:pPr>
              <w:spacing w:line="216" w:lineRule="auto"/>
              <w:contextualSpacing/>
              <w:rPr>
                <w:rFonts w:cstheme="minorHAnsi"/>
                <w:i/>
                <w:sz w:val="16"/>
                <w:szCs w:val="16"/>
                <w:lang w:eastAsia="sk-SK"/>
              </w:rPr>
            </w:pPr>
          </w:p>
        </w:tc>
      </w:tr>
    </w:tbl>
    <w:p w14:paraId="1597FC76" w14:textId="77777777" w:rsidR="001B415D" w:rsidRPr="00CF2FCE" w:rsidRDefault="001B415D" w:rsidP="00CB7D6A">
      <w:pPr>
        <w:pStyle w:val="Default"/>
        <w:spacing w:line="216" w:lineRule="auto"/>
        <w:contextualSpacing/>
        <w:rPr>
          <w:rFonts w:asciiTheme="minorHAnsi" w:hAnsiTheme="minorHAnsi" w:cstheme="minorHAnsi"/>
          <w:sz w:val="18"/>
          <w:szCs w:val="18"/>
        </w:rPr>
      </w:pPr>
    </w:p>
    <w:p w14:paraId="1C581D18" w14:textId="049A99C1" w:rsidR="00E82D04" w:rsidRPr="00CF2FCE" w:rsidRDefault="00885ACA" w:rsidP="00CB7D6A">
      <w:pPr>
        <w:pStyle w:val="Default"/>
        <w:spacing w:line="216" w:lineRule="auto"/>
        <w:jc w:val="both"/>
        <w:rPr>
          <w:rFonts w:asciiTheme="minorHAnsi" w:hAnsiTheme="minorHAnsi" w:cstheme="minorHAnsi"/>
          <w:sz w:val="18"/>
          <w:szCs w:val="18"/>
        </w:rPr>
      </w:pPr>
      <w:r w:rsidRPr="00CF2FCE">
        <w:rPr>
          <w:rFonts w:asciiTheme="minorHAnsi" w:hAnsiTheme="minorHAnsi" w:cstheme="minorHAnsi"/>
          <w:b/>
          <w:bCs/>
          <w:sz w:val="18"/>
          <w:szCs w:val="18"/>
        </w:rPr>
        <w:t>SP 6.2.</w:t>
      </w:r>
      <w:r w:rsidRPr="00CF2FCE">
        <w:rPr>
          <w:rFonts w:asciiTheme="minorHAnsi" w:hAnsiTheme="minorHAnsi" w:cstheme="minorHAnsi"/>
          <w:sz w:val="18"/>
          <w:szCs w:val="18"/>
        </w:rPr>
        <w:t xml:space="preserve"> </w:t>
      </w:r>
      <w:r w:rsidR="00E82D04" w:rsidRPr="00CF2FCE">
        <w:rPr>
          <w:rFonts w:asciiTheme="minorHAnsi" w:hAnsiTheme="minorHAnsi" w:cstheme="minorHAnsi"/>
          <w:sz w:val="18"/>
          <w:szCs w:val="18"/>
        </w:rPr>
        <w:t xml:space="preserve">Odborná </w:t>
      </w:r>
      <w:r w:rsidR="00E82D04" w:rsidRPr="00AF5B65">
        <w:rPr>
          <w:rFonts w:asciiTheme="minorHAnsi" w:hAnsiTheme="minorHAnsi" w:cstheme="minorHAnsi"/>
          <w:sz w:val="18"/>
          <w:szCs w:val="18"/>
        </w:rPr>
        <w:t>kvalifikácia učiteľov</w:t>
      </w:r>
      <w:r w:rsidR="00E82D04" w:rsidRPr="00CF2FCE">
        <w:rPr>
          <w:rFonts w:asciiTheme="minorHAnsi" w:hAnsiTheme="minorHAnsi" w:cstheme="minorHAnsi"/>
          <w:sz w:val="18"/>
          <w:szCs w:val="18"/>
        </w:rPr>
        <w:t xml:space="preserve"> zabezpečujúcich študijný program je minimálne o stupeň vyššia než kvalifikácia dosahovaná jeho ukončením. Od tejto požiadavky je možné upustiť v odôvodnených prípadoch, akými sú najmä lektori cudzích jazykov, učitelia zabezpečujúci prax, odborníci z praxe a doktorandi. </w:t>
      </w:r>
    </w:p>
    <w:tbl>
      <w:tblPr>
        <w:tblStyle w:val="Tabukasmriekou3"/>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142197" w:rsidRPr="00CF2FCE" w14:paraId="37CE3D2D" w14:textId="77777777" w:rsidTr="003343E0">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1D321F25" w14:textId="77777777" w:rsidR="00142197" w:rsidRPr="00CF2FCE" w:rsidRDefault="00142197" w:rsidP="00CB7D6A">
            <w:pPr>
              <w:spacing w:line="216" w:lineRule="auto"/>
              <w:contextualSpacing/>
              <w:rPr>
                <w:rFonts w:cstheme="minorHAnsi"/>
                <w:b w:val="0"/>
                <w:bCs w:val="0"/>
                <w:i/>
                <w:iCs/>
                <w:color w:val="808080" w:themeColor="background1" w:themeShade="80"/>
                <w:sz w:val="16"/>
                <w:szCs w:val="16"/>
              </w:rPr>
            </w:pPr>
            <w:r w:rsidRPr="00CF2FCE">
              <w:rPr>
                <w:rFonts w:cstheme="minorHAnsi"/>
                <w:b w:val="0"/>
                <w:bCs w:val="0"/>
                <w:i/>
                <w:iCs/>
                <w:color w:val="808080" w:themeColor="background1" w:themeShade="80"/>
                <w:sz w:val="16"/>
                <w:szCs w:val="16"/>
              </w:rPr>
              <w:t>Samohodnotenie plnenia</w:t>
            </w:r>
          </w:p>
        </w:tc>
        <w:tc>
          <w:tcPr>
            <w:tcW w:w="2696" w:type="dxa"/>
            <w:tcBorders>
              <w:top w:val="none" w:sz="0" w:space="0" w:color="auto"/>
              <w:left w:val="none" w:sz="0" w:space="0" w:color="auto"/>
              <w:right w:val="none" w:sz="0" w:space="0" w:color="auto"/>
            </w:tcBorders>
          </w:tcPr>
          <w:p w14:paraId="26E19999" w14:textId="77777777" w:rsidR="00142197" w:rsidRPr="00CF2FCE" w:rsidRDefault="00142197" w:rsidP="00CB7D6A">
            <w:pPr>
              <w:spacing w:line="216" w:lineRule="auto"/>
              <w:contextualSpacing/>
              <w:rPr>
                <w:rFonts w:cstheme="minorHAnsi"/>
                <w:b w:val="0"/>
                <w:bCs w:val="0"/>
                <w:i/>
                <w:iCs/>
                <w:color w:val="808080" w:themeColor="background1" w:themeShade="80"/>
                <w:sz w:val="16"/>
                <w:szCs w:val="16"/>
              </w:rPr>
            </w:pPr>
            <w:r w:rsidRPr="00CF2FCE">
              <w:rPr>
                <w:rFonts w:cstheme="minorHAnsi"/>
                <w:b w:val="0"/>
                <w:bCs w:val="0"/>
                <w:i/>
                <w:iCs/>
                <w:color w:val="808080" w:themeColor="background1" w:themeShade="80"/>
                <w:sz w:val="16"/>
                <w:szCs w:val="16"/>
                <w:lang w:eastAsia="sk-SK"/>
              </w:rPr>
              <w:t>Odkazy na dôkazy</w:t>
            </w:r>
          </w:p>
        </w:tc>
      </w:tr>
      <w:tr w:rsidR="00142197" w:rsidRPr="00CF2FCE" w14:paraId="621EB8E0" w14:textId="77777777" w:rsidTr="003343E0">
        <w:trPr>
          <w:trHeight w:val="529"/>
        </w:trPr>
        <w:tc>
          <w:tcPr>
            <w:tcW w:w="7085" w:type="dxa"/>
          </w:tcPr>
          <w:p w14:paraId="031EC529" w14:textId="5E2032AD" w:rsidR="00142197" w:rsidRPr="00CF2FCE" w:rsidRDefault="00E97A3A" w:rsidP="00CB7D6A">
            <w:pPr>
              <w:spacing w:line="216" w:lineRule="auto"/>
              <w:contextualSpacing/>
              <w:rPr>
                <w:rFonts w:cstheme="minorHAnsi"/>
                <w:bCs/>
                <w:i/>
                <w:iCs/>
                <w:color w:val="7F7F7F" w:themeColor="text1" w:themeTint="80"/>
                <w:sz w:val="16"/>
                <w:szCs w:val="16"/>
                <w:lang w:eastAsia="sk-SK"/>
              </w:rPr>
            </w:pPr>
            <w:r w:rsidRPr="09DBE2A6">
              <w:rPr>
                <w:i/>
                <w:iCs/>
                <w:sz w:val="18"/>
                <w:szCs w:val="18"/>
                <w:lang w:eastAsia="sk-SK"/>
              </w:rPr>
              <w:t>Keďže ide o </w:t>
            </w:r>
            <w:r w:rsidRPr="00E32893">
              <w:rPr>
                <w:i/>
                <w:iCs/>
                <w:sz w:val="18"/>
                <w:szCs w:val="18"/>
                <w:lang w:eastAsia="sk-SK"/>
              </w:rPr>
              <w:t>program prvého stupňa a zabezpečujúci pedagógovia sú profesori, docenti, odborní asistenti s titulom PhD</w:t>
            </w:r>
            <w:r w:rsidR="00E32893" w:rsidRPr="00E32893">
              <w:rPr>
                <w:i/>
                <w:iCs/>
                <w:sz w:val="18"/>
                <w:szCs w:val="18"/>
                <w:lang w:eastAsia="sk-SK"/>
              </w:rPr>
              <w:t>.</w:t>
            </w:r>
            <w:r w:rsidRPr="00E32893">
              <w:rPr>
                <w:i/>
                <w:iCs/>
                <w:sz w:val="18"/>
                <w:szCs w:val="18"/>
                <w:lang w:eastAsia="sk-SK"/>
              </w:rPr>
              <w:t xml:space="preserve">, každý </w:t>
            </w:r>
            <w:r w:rsidRPr="09DBE2A6">
              <w:rPr>
                <w:i/>
                <w:iCs/>
                <w:sz w:val="18"/>
                <w:szCs w:val="18"/>
                <w:lang w:eastAsia="sk-SK"/>
              </w:rPr>
              <w:t xml:space="preserve">pedagóg má kvalifikáciu </w:t>
            </w:r>
            <w:r w:rsidRPr="00AF5B65">
              <w:rPr>
                <w:i/>
                <w:iCs/>
                <w:sz w:val="18"/>
                <w:szCs w:val="18"/>
                <w:lang w:eastAsia="sk-SK"/>
              </w:rPr>
              <w:t>najmenej o</w:t>
            </w:r>
            <w:r w:rsidR="00CD7348" w:rsidRPr="00AF5B65">
              <w:rPr>
                <w:i/>
                <w:iCs/>
                <w:sz w:val="18"/>
                <w:szCs w:val="18"/>
                <w:lang w:eastAsia="sk-SK"/>
              </w:rPr>
              <w:t xml:space="preserve"> 2 </w:t>
            </w:r>
            <w:r w:rsidRPr="00AF5B65">
              <w:rPr>
                <w:i/>
                <w:iCs/>
                <w:sz w:val="18"/>
                <w:szCs w:val="18"/>
                <w:lang w:eastAsia="sk-SK"/>
              </w:rPr>
              <w:t>stup</w:t>
            </w:r>
            <w:r w:rsidR="00CD7348" w:rsidRPr="00AF5B65">
              <w:rPr>
                <w:i/>
                <w:iCs/>
                <w:sz w:val="18"/>
                <w:szCs w:val="18"/>
                <w:lang w:eastAsia="sk-SK"/>
              </w:rPr>
              <w:t>ne</w:t>
            </w:r>
            <w:r w:rsidRPr="09DBE2A6">
              <w:rPr>
                <w:i/>
                <w:iCs/>
                <w:sz w:val="18"/>
                <w:szCs w:val="18"/>
                <w:lang w:eastAsia="sk-SK"/>
              </w:rPr>
              <w:t xml:space="preserve"> vyššiu, než je kvalifikácia dosiahnutá ukončením študijného programu. Tieto skutočnosti </w:t>
            </w:r>
            <w:r w:rsidR="00F87715">
              <w:rPr>
                <w:i/>
                <w:iCs/>
                <w:sz w:val="18"/>
                <w:szCs w:val="18"/>
                <w:lang w:eastAsia="sk-SK"/>
              </w:rPr>
              <w:t>dokladuje</w:t>
            </w:r>
            <w:r w:rsidR="00F87715" w:rsidRPr="09DBE2A6">
              <w:rPr>
                <w:i/>
                <w:iCs/>
                <w:sz w:val="18"/>
                <w:szCs w:val="18"/>
                <w:lang w:eastAsia="sk-SK"/>
              </w:rPr>
              <w:t xml:space="preserve"> </w:t>
            </w:r>
            <w:r w:rsidRPr="09DBE2A6">
              <w:rPr>
                <w:i/>
                <w:iCs/>
                <w:sz w:val="18"/>
                <w:szCs w:val="18"/>
                <w:lang w:eastAsia="sk-SK"/>
              </w:rPr>
              <w:t>priložený zoznam pedagógov študijného programu, opis študijného programu so zoznamom predmetov, VUPCH a zápisy v CREPČ, resp. v databáze evidencie publikačnej činnosti UK.</w:t>
            </w:r>
          </w:p>
        </w:tc>
        <w:tc>
          <w:tcPr>
            <w:tcW w:w="2696" w:type="dxa"/>
          </w:tcPr>
          <w:p w14:paraId="0D636447" w14:textId="24073E53" w:rsidR="00E97A3A" w:rsidRPr="0077183F" w:rsidRDefault="00E97A3A" w:rsidP="00CB7D6A">
            <w:pPr>
              <w:spacing w:line="216" w:lineRule="auto"/>
              <w:contextualSpacing/>
              <w:rPr>
                <w:i/>
                <w:sz w:val="16"/>
                <w:szCs w:val="16"/>
                <w:lang w:eastAsia="sk-SK"/>
              </w:rPr>
            </w:pPr>
            <w:r w:rsidRPr="0077183F">
              <w:rPr>
                <w:i/>
                <w:sz w:val="16"/>
                <w:szCs w:val="16"/>
                <w:lang w:eastAsia="sk-SK"/>
              </w:rPr>
              <w:t>Zoznam pedagógov študijného programu</w:t>
            </w:r>
            <w:r w:rsidR="00AF5B65">
              <w:rPr>
                <w:i/>
                <w:sz w:val="16"/>
                <w:szCs w:val="16"/>
                <w:lang w:eastAsia="sk-SK"/>
              </w:rPr>
              <w:t xml:space="preserve"> v opise študijného programu</w:t>
            </w:r>
          </w:p>
          <w:p w14:paraId="390AABDE" w14:textId="77777777" w:rsidR="00E97A3A" w:rsidRPr="0077183F" w:rsidRDefault="00E97A3A" w:rsidP="00CB7D6A">
            <w:pPr>
              <w:spacing w:line="216" w:lineRule="auto"/>
              <w:contextualSpacing/>
              <w:rPr>
                <w:i/>
                <w:sz w:val="16"/>
                <w:szCs w:val="16"/>
                <w:lang w:eastAsia="sk-SK"/>
              </w:rPr>
            </w:pPr>
          </w:p>
          <w:p w14:paraId="697046B4" w14:textId="77777777" w:rsidR="00E97A3A" w:rsidRPr="0077183F" w:rsidRDefault="00E97A3A" w:rsidP="00CB7D6A">
            <w:pPr>
              <w:spacing w:line="216" w:lineRule="auto"/>
              <w:contextualSpacing/>
              <w:rPr>
                <w:rFonts w:cstheme="minorHAnsi"/>
                <w:i/>
                <w:sz w:val="16"/>
                <w:szCs w:val="16"/>
                <w:lang w:eastAsia="sk-SK"/>
              </w:rPr>
            </w:pPr>
            <w:r w:rsidRPr="0077183F">
              <w:rPr>
                <w:rFonts w:cstheme="minorHAnsi"/>
                <w:i/>
                <w:sz w:val="16"/>
                <w:szCs w:val="16"/>
                <w:lang w:eastAsia="sk-SK"/>
              </w:rPr>
              <w:t>VUPCH</w:t>
            </w:r>
          </w:p>
          <w:p w14:paraId="1355462E" w14:textId="77777777" w:rsidR="00E97A3A" w:rsidRPr="0077183F" w:rsidRDefault="00E97A3A" w:rsidP="00CB7D6A">
            <w:pPr>
              <w:spacing w:line="216" w:lineRule="auto"/>
              <w:contextualSpacing/>
              <w:rPr>
                <w:rFonts w:cstheme="minorHAnsi"/>
                <w:i/>
                <w:sz w:val="16"/>
                <w:szCs w:val="16"/>
                <w:lang w:eastAsia="sk-SK"/>
              </w:rPr>
            </w:pPr>
          </w:p>
          <w:p w14:paraId="4E7E6613" w14:textId="306086AC" w:rsidR="00142197" w:rsidRPr="0077183F" w:rsidRDefault="00142197" w:rsidP="00CB7D6A">
            <w:pPr>
              <w:spacing w:line="216" w:lineRule="auto"/>
              <w:contextualSpacing/>
              <w:rPr>
                <w:rFonts w:cstheme="minorHAnsi"/>
                <w:i/>
                <w:sz w:val="16"/>
                <w:szCs w:val="16"/>
                <w:lang w:eastAsia="sk-SK"/>
              </w:rPr>
            </w:pPr>
          </w:p>
        </w:tc>
      </w:tr>
    </w:tbl>
    <w:p w14:paraId="4DBCEF77" w14:textId="77777777" w:rsidR="001B415D" w:rsidRPr="00CF2FCE" w:rsidRDefault="001B415D" w:rsidP="00CB7D6A">
      <w:pPr>
        <w:pStyle w:val="Default"/>
        <w:spacing w:line="216" w:lineRule="auto"/>
        <w:contextualSpacing/>
        <w:rPr>
          <w:rFonts w:asciiTheme="minorHAnsi" w:hAnsiTheme="minorHAnsi" w:cstheme="minorHAnsi"/>
          <w:sz w:val="18"/>
          <w:szCs w:val="18"/>
        </w:rPr>
      </w:pPr>
    </w:p>
    <w:p w14:paraId="7B60D57E" w14:textId="08209758" w:rsidR="00E82D04" w:rsidRPr="00CF2FCE" w:rsidRDefault="00885ACA" w:rsidP="00CB7D6A">
      <w:pPr>
        <w:spacing w:after="0" w:line="216" w:lineRule="auto"/>
        <w:jc w:val="both"/>
        <w:rPr>
          <w:rFonts w:cstheme="minorHAnsi"/>
          <w:sz w:val="18"/>
          <w:szCs w:val="18"/>
        </w:rPr>
      </w:pPr>
      <w:r w:rsidRPr="00CF2FCE">
        <w:rPr>
          <w:rFonts w:cstheme="minorHAnsi"/>
          <w:b/>
          <w:bCs/>
          <w:sz w:val="18"/>
          <w:szCs w:val="18"/>
        </w:rPr>
        <w:t>SP 6.3</w:t>
      </w:r>
      <w:r w:rsidR="00103E26" w:rsidRPr="00CF2FCE">
        <w:rPr>
          <w:rFonts w:cstheme="minorHAnsi"/>
          <w:b/>
          <w:bCs/>
          <w:sz w:val="18"/>
          <w:szCs w:val="18"/>
        </w:rPr>
        <w:t>.</w:t>
      </w:r>
      <w:r w:rsidRPr="00CF2FCE">
        <w:rPr>
          <w:rFonts w:cstheme="minorHAnsi"/>
          <w:sz w:val="18"/>
          <w:szCs w:val="18"/>
        </w:rPr>
        <w:t xml:space="preserve"> </w:t>
      </w:r>
      <w:r w:rsidR="00E82D04" w:rsidRPr="00A61956">
        <w:rPr>
          <w:rFonts w:cstheme="minorHAnsi"/>
          <w:sz w:val="18"/>
          <w:szCs w:val="18"/>
        </w:rPr>
        <w:t>Profilové študijné predmety</w:t>
      </w:r>
      <w:r w:rsidR="00E82D04" w:rsidRPr="00CF2FCE">
        <w:rPr>
          <w:rFonts w:cstheme="minorHAnsi"/>
          <w:sz w:val="18"/>
          <w:szCs w:val="18"/>
        </w:rPr>
        <w:t xml:space="preserve"> sú štandardne zabezpečované vysokoškolskými učiteľmi vo funkcii profesora alebo vo funkcii docenta, ktorí pôsobia na vysokej škole v príslušnom študijnom odbore alebo </w:t>
      </w:r>
      <w:r w:rsidR="00E82D04" w:rsidRPr="00CF2FCE">
        <w:rPr>
          <w:rFonts w:cstheme="minorHAnsi"/>
          <w:i/>
          <w:iCs/>
          <w:sz w:val="18"/>
          <w:szCs w:val="18"/>
        </w:rPr>
        <w:t xml:space="preserve">súvisiacom odbore </w:t>
      </w:r>
      <w:r w:rsidR="00E82D04" w:rsidRPr="00CF2FCE">
        <w:rPr>
          <w:rFonts w:cstheme="minorHAnsi"/>
          <w:sz w:val="18"/>
          <w:szCs w:val="18"/>
        </w:rPr>
        <w:t xml:space="preserve">na ustanovený týždenný pracovný čas. V študijných programoch s orientáciou na profesijné vzdelávanie sú profilové študijné predmety zabezpečované aj vysokoškolskými učiteľmi, ktorí sú skúsenými odborníkmi z príslušného odvetvia hospodárstva alebo spoločenskej praxe a ktorí pôsobia na vysokej škole na ustanovený týždenný pracovný čas alebo kratší pracovný čas. Je zaručená udržateľnosť personálneho zabezpečenia profilových predmetov študijného programu z hľadiska vekovej štruktúry učiteľov. </w:t>
      </w:r>
    </w:p>
    <w:tbl>
      <w:tblPr>
        <w:tblStyle w:val="Tabukasmriekou3"/>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142197" w:rsidRPr="00CF2FCE" w14:paraId="70198674" w14:textId="77777777" w:rsidTr="003343E0">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4FA74F47" w14:textId="77777777" w:rsidR="00142197" w:rsidRPr="00CF2FCE" w:rsidRDefault="00142197" w:rsidP="00CB7D6A">
            <w:pPr>
              <w:spacing w:line="216" w:lineRule="auto"/>
              <w:contextualSpacing/>
              <w:rPr>
                <w:rFonts w:cstheme="minorHAnsi"/>
                <w:b w:val="0"/>
                <w:bCs w:val="0"/>
                <w:i/>
                <w:iCs/>
                <w:color w:val="808080" w:themeColor="background1" w:themeShade="80"/>
                <w:sz w:val="16"/>
                <w:szCs w:val="16"/>
              </w:rPr>
            </w:pPr>
            <w:r w:rsidRPr="00CF2FCE">
              <w:rPr>
                <w:rFonts w:cstheme="minorHAnsi"/>
                <w:b w:val="0"/>
                <w:bCs w:val="0"/>
                <w:i/>
                <w:iCs/>
                <w:color w:val="808080" w:themeColor="background1" w:themeShade="80"/>
                <w:sz w:val="16"/>
                <w:szCs w:val="16"/>
              </w:rPr>
              <w:t>Samohodnotenie plnenia</w:t>
            </w:r>
          </w:p>
        </w:tc>
        <w:tc>
          <w:tcPr>
            <w:tcW w:w="2696" w:type="dxa"/>
            <w:tcBorders>
              <w:top w:val="none" w:sz="0" w:space="0" w:color="auto"/>
              <w:left w:val="none" w:sz="0" w:space="0" w:color="auto"/>
              <w:right w:val="none" w:sz="0" w:space="0" w:color="auto"/>
            </w:tcBorders>
          </w:tcPr>
          <w:p w14:paraId="609931D4" w14:textId="77777777" w:rsidR="00142197" w:rsidRPr="00CF2FCE" w:rsidRDefault="00142197" w:rsidP="00CB7D6A">
            <w:pPr>
              <w:spacing w:line="216" w:lineRule="auto"/>
              <w:contextualSpacing/>
              <w:rPr>
                <w:rFonts w:cstheme="minorHAnsi"/>
                <w:b w:val="0"/>
                <w:bCs w:val="0"/>
                <w:i/>
                <w:iCs/>
                <w:color w:val="808080" w:themeColor="background1" w:themeShade="80"/>
                <w:sz w:val="16"/>
                <w:szCs w:val="16"/>
              </w:rPr>
            </w:pPr>
            <w:r w:rsidRPr="00CF2FCE">
              <w:rPr>
                <w:rFonts w:cstheme="minorHAnsi"/>
                <w:b w:val="0"/>
                <w:bCs w:val="0"/>
                <w:i/>
                <w:iCs/>
                <w:color w:val="808080" w:themeColor="background1" w:themeShade="80"/>
                <w:sz w:val="16"/>
                <w:szCs w:val="16"/>
                <w:lang w:eastAsia="sk-SK"/>
              </w:rPr>
              <w:t>Odkazy na dôkazy</w:t>
            </w:r>
          </w:p>
        </w:tc>
      </w:tr>
      <w:tr w:rsidR="00142197" w:rsidRPr="00CF2FCE" w14:paraId="230EBABE" w14:textId="77777777" w:rsidTr="003343E0">
        <w:trPr>
          <w:trHeight w:val="529"/>
        </w:trPr>
        <w:tc>
          <w:tcPr>
            <w:tcW w:w="7085" w:type="dxa"/>
          </w:tcPr>
          <w:p w14:paraId="4558272F" w14:textId="0939B26E" w:rsidR="00E97A3A" w:rsidRPr="00DE1185" w:rsidRDefault="00E97A3A" w:rsidP="00CB7D6A">
            <w:pPr>
              <w:spacing w:line="216" w:lineRule="auto"/>
              <w:contextualSpacing/>
              <w:rPr>
                <w:i/>
                <w:iCs/>
                <w:sz w:val="18"/>
                <w:szCs w:val="18"/>
                <w:lang w:eastAsia="sk-SK"/>
              </w:rPr>
            </w:pPr>
            <w:r w:rsidRPr="09DBE2A6">
              <w:rPr>
                <w:i/>
                <w:iCs/>
                <w:sz w:val="18"/>
                <w:szCs w:val="18"/>
                <w:lang w:eastAsia="sk-SK"/>
              </w:rPr>
              <w:t xml:space="preserve">Profilové </w:t>
            </w:r>
            <w:r w:rsidRPr="00E32893">
              <w:rPr>
                <w:i/>
                <w:iCs/>
                <w:sz w:val="18"/>
                <w:szCs w:val="18"/>
                <w:lang w:eastAsia="sk-SK"/>
              </w:rPr>
              <w:t xml:space="preserve">predmety </w:t>
            </w:r>
            <w:r w:rsidR="00CD7348">
              <w:rPr>
                <w:i/>
                <w:iCs/>
                <w:sz w:val="18"/>
                <w:szCs w:val="18"/>
                <w:lang w:eastAsia="sk-SK"/>
              </w:rPr>
              <w:t xml:space="preserve">jadra </w:t>
            </w:r>
            <w:r w:rsidR="00AF5B65">
              <w:rPr>
                <w:i/>
                <w:iCs/>
                <w:sz w:val="18"/>
                <w:szCs w:val="18"/>
                <w:lang w:eastAsia="sk-SK"/>
              </w:rPr>
              <w:t>študijného programu</w:t>
            </w:r>
            <w:r w:rsidR="00E32893" w:rsidRPr="00E32893">
              <w:rPr>
                <w:i/>
                <w:iCs/>
                <w:sz w:val="18"/>
                <w:szCs w:val="18"/>
                <w:lang w:eastAsia="sk-SK"/>
              </w:rPr>
              <w:t xml:space="preserve"> </w:t>
            </w:r>
            <w:r w:rsidRPr="00E32893">
              <w:rPr>
                <w:i/>
                <w:iCs/>
                <w:sz w:val="18"/>
                <w:szCs w:val="18"/>
                <w:lang w:eastAsia="sk-SK"/>
              </w:rPr>
              <w:t xml:space="preserve">zabezpečuje </w:t>
            </w:r>
            <w:r w:rsidR="00E32893" w:rsidRPr="00E32893">
              <w:rPr>
                <w:i/>
                <w:iCs/>
                <w:sz w:val="18"/>
                <w:szCs w:val="18"/>
                <w:lang w:eastAsia="sk-SK"/>
              </w:rPr>
              <w:t>5</w:t>
            </w:r>
            <w:r w:rsidRPr="00E32893">
              <w:rPr>
                <w:i/>
                <w:iCs/>
                <w:sz w:val="18"/>
                <w:szCs w:val="18"/>
                <w:lang w:eastAsia="sk-SK"/>
              </w:rPr>
              <w:t xml:space="preserve"> vysokoškolských pedagógov, ako to dokumentuje priložený zoznam pedagógov študijného programu. Profilové predmety sú výlučne v gescii pedagógov na funkčnom mieste profesora alebo docenta, pričom semináre/cvičenia k niektorým prednáškam vedú odborní asistenti s titulom PhD./CSc., ako to vyplýva z opisu študijného programu. Všetci pedagógovia zabezpečujúci profilové predmety majú uzatvorenú pracovnú zmluvu s FiF UK na </w:t>
            </w:r>
            <w:r w:rsidRPr="09DBE2A6">
              <w:rPr>
                <w:i/>
                <w:iCs/>
                <w:sz w:val="18"/>
                <w:szCs w:val="18"/>
                <w:lang w:eastAsia="sk-SK"/>
              </w:rPr>
              <w:t xml:space="preserve">ustanovený týždenný pracovný čas a pôsobia v zodpovedajúcom študijnom odbore. </w:t>
            </w:r>
          </w:p>
          <w:p w14:paraId="1F4686BC" w14:textId="3B2167A5" w:rsidR="00142197" w:rsidRPr="00CF2FCE" w:rsidRDefault="00E97A3A" w:rsidP="00CB7D6A">
            <w:pPr>
              <w:spacing w:line="216" w:lineRule="auto"/>
              <w:contextualSpacing/>
              <w:rPr>
                <w:rFonts w:cstheme="minorHAnsi"/>
                <w:bCs/>
                <w:i/>
                <w:iCs/>
                <w:color w:val="7F7F7F" w:themeColor="text1" w:themeTint="80"/>
                <w:sz w:val="16"/>
                <w:szCs w:val="16"/>
                <w:lang w:eastAsia="sk-SK"/>
              </w:rPr>
            </w:pPr>
            <w:r w:rsidRPr="09DBE2A6">
              <w:rPr>
                <w:i/>
                <w:iCs/>
                <w:sz w:val="18"/>
                <w:szCs w:val="18"/>
                <w:lang w:eastAsia="sk-SK"/>
              </w:rPr>
              <w:t xml:space="preserve">Priemerný vek pedagógov zabezpečujúcich profilové </w:t>
            </w:r>
            <w:r w:rsidRPr="0073736D">
              <w:rPr>
                <w:i/>
                <w:iCs/>
                <w:sz w:val="18"/>
                <w:szCs w:val="18"/>
                <w:lang w:eastAsia="sk-SK"/>
              </w:rPr>
              <w:t xml:space="preserve">predmety je </w:t>
            </w:r>
            <w:r w:rsidR="0073736D" w:rsidRPr="00AF5B65">
              <w:rPr>
                <w:i/>
                <w:iCs/>
                <w:sz w:val="18"/>
                <w:szCs w:val="18"/>
                <w:lang w:eastAsia="sk-SK"/>
              </w:rPr>
              <w:t>54</w:t>
            </w:r>
            <w:r w:rsidRPr="00AF5B65">
              <w:rPr>
                <w:i/>
                <w:iCs/>
                <w:sz w:val="18"/>
                <w:szCs w:val="18"/>
                <w:lang w:eastAsia="sk-SK"/>
              </w:rPr>
              <w:t xml:space="preserve"> rokov</w:t>
            </w:r>
            <w:r w:rsidRPr="09DBE2A6">
              <w:rPr>
                <w:i/>
                <w:iCs/>
                <w:sz w:val="18"/>
                <w:szCs w:val="18"/>
                <w:lang w:eastAsia="sk-SK"/>
              </w:rPr>
              <w:t>, pričom najstarší pedagóg má</w:t>
            </w:r>
            <w:r w:rsidR="00E32893">
              <w:rPr>
                <w:i/>
                <w:iCs/>
                <w:sz w:val="18"/>
                <w:szCs w:val="18"/>
                <w:lang w:eastAsia="sk-SK"/>
              </w:rPr>
              <w:t xml:space="preserve"> 65</w:t>
            </w:r>
            <w:r w:rsidRPr="09DBE2A6">
              <w:rPr>
                <w:i/>
                <w:iCs/>
                <w:sz w:val="18"/>
                <w:szCs w:val="18"/>
                <w:lang w:eastAsia="sk-SK"/>
              </w:rPr>
              <w:t xml:space="preserve"> rokov, ako to dokumentujú priložené VUPCH. Na základe toho možno konštatovať, že z hľadiska veku je personálne zabezpečenie programu dlhodobo udržateľné</w:t>
            </w:r>
            <w:r w:rsidR="0073736D">
              <w:rPr>
                <w:i/>
                <w:iCs/>
                <w:sz w:val="18"/>
                <w:szCs w:val="18"/>
                <w:lang w:eastAsia="sk-SK"/>
              </w:rPr>
              <w:t xml:space="preserve">. Navyše v prípade najstaršieho pedagóga už na katedre </w:t>
            </w:r>
            <w:r w:rsidR="005E05BE">
              <w:rPr>
                <w:i/>
                <w:iCs/>
                <w:sz w:val="18"/>
                <w:szCs w:val="18"/>
                <w:lang w:eastAsia="sk-SK"/>
              </w:rPr>
              <w:t xml:space="preserve">pôsobí </w:t>
            </w:r>
            <w:r w:rsidR="0073736D">
              <w:rPr>
                <w:i/>
                <w:iCs/>
                <w:sz w:val="18"/>
                <w:szCs w:val="18"/>
                <w:lang w:eastAsia="sk-SK"/>
              </w:rPr>
              <w:t>jeho potenciálny nástupca špecializujúci sa na tie isté predmety (B. Csiba) a má už teraz splnené takmer všetky podmienky pre habilitáciu.</w:t>
            </w:r>
          </w:p>
        </w:tc>
        <w:tc>
          <w:tcPr>
            <w:tcW w:w="2696" w:type="dxa"/>
          </w:tcPr>
          <w:p w14:paraId="35199FFC" w14:textId="6007219B" w:rsidR="00E97A3A" w:rsidRPr="0077183F" w:rsidRDefault="00E97A3A" w:rsidP="00CB7D6A">
            <w:pPr>
              <w:spacing w:line="216" w:lineRule="auto"/>
              <w:contextualSpacing/>
              <w:rPr>
                <w:i/>
                <w:sz w:val="16"/>
                <w:szCs w:val="16"/>
                <w:lang w:eastAsia="sk-SK"/>
              </w:rPr>
            </w:pPr>
            <w:r w:rsidRPr="0077183F">
              <w:rPr>
                <w:i/>
                <w:sz w:val="16"/>
                <w:szCs w:val="16"/>
                <w:lang w:eastAsia="sk-SK"/>
              </w:rPr>
              <w:t>Zoznam pedagógov študijného programu</w:t>
            </w:r>
            <w:r w:rsidR="00AF5B65">
              <w:rPr>
                <w:i/>
                <w:sz w:val="16"/>
                <w:szCs w:val="16"/>
                <w:lang w:eastAsia="sk-SK"/>
              </w:rPr>
              <w:t xml:space="preserve"> v opise študijného programu</w:t>
            </w:r>
          </w:p>
          <w:p w14:paraId="331B4723" w14:textId="77777777" w:rsidR="00E97A3A" w:rsidRPr="0077183F" w:rsidRDefault="00E97A3A" w:rsidP="00CB7D6A">
            <w:pPr>
              <w:spacing w:line="216" w:lineRule="auto"/>
              <w:contextualSpacing/>
              <w:rPr>
                <w:i/>
                <w:sz w:val="16"/>
                <w:szCs w:val="16"/>
                <w:lang w:eastAsia="sk-SK"/>
              </w:rPr>
            </w:pPr>
          </w:p>
          <w:p w14:paraId="3884D338" w14:textId="77777777" w:rsidR="00E97A3A" w:rsidRPr="0077183F" w:rsidRDefault="00E97A3A" w:rsidP="00CB7D6A">
            <w:pPr>
              <w:spacing w:line="216" w:lineRule="auto"/>
              <w:contextualSpacing/>
              <w:rPr>
                <w:rFonts w:cstheme="minorHAnsi"/>
                <w:i/>
                <w:sz w:val="16"/>
                <w:szCs w:val="16"/>
                <w:lang w:eastAsia="sk-SK"/>
              </w:rPr>
            </w:pPr>
            <w:r w:rsidRPr="0077183F">
              <w:rPr>
                <w:rFonts w:cstheme="minorHAnsi"/>
                <w:i/>
                <w:sz w:val="16"/>
                <w:szCs w:val="16"/>
                <w:lang w:eastAsia="sk-SK"/>
              </w:rPr>
              <w:t>VUPCH</w:t>
            </w:r>
          </w:p>
          <w:p w14:paraId="5AA7EC73" w14:textId="77777777" w:rsidR="00E97A3A" w:rsidRPr="0077183F" w:rsidRDefault="00E97A3A" w:rsidP="00CB7D6A">
            <w:pPr>
              <w:spacing w:line="216" w:lineRule="auto"/>
              <w:contextualSpacing/>
              <w:rPr>
                <w:rFonts w:cstheme="minorHAnsi"/>
                <w:i/>
                <w:sz w:val="16"/>
                <w:szCs w:val="16"/>
                <w:lang w:eastAsia="sk-SK"/>
              </w:rPr>
            </w:pPr>
          </w:p>
          <w:p w14:paraId="6FAB8B5F" w14:textId="1D56B1BE" w:rsidR="00142197" w:rsidRPr="0077183F" w:rsidRDefault="00142197" w:rsidP="00CB7D6A">
            <w:pPr>
              <w:spacing w:line="216" w:lineRule="auto"/>
              <w:contextualSpacing/>
              <w:rPr>
                <w:rFonts w:cstheme="minorHAnsi"/>
                <w:i/>
                <w:sz w:val="16"/>
                <w:szCs w:val="16"/>
                <w:lang w:eastAsia="sk-SK"/>
              </w:rPr>
            </w:pPr>
          </w:p>
        </w:tc>
      </w:tr>
    </w:tbl>
    <w:p w14:paraId="638442FE" w14:textId="77777777" w:rsidR="001B415D" w:rsidRPr="00CF2FCE" w:rsidRDefault="001B415D" w:rsidP="00CB7D6A">
      <w:pPr>
        <w:pStyle w:val="Default"/>
        <w:spacing w:line="216" w:lineRule="auto"/>
        <w:contextualSpacing/>
        <w:rPr>
          <w:rFonts w:asciiTheme="minorHAnsi" w:hAnsiTheme="minorHAnsi" w:cstheme="minorHAnsi"/>
          <w:sz w:val="18"/>
          <w:szCs w:val="18"/>
        </w:rPr>
      </w:pPr>
    </w:p>
    <w:p w14:paraId="6869E0FF" w14:textId="58BABEA3" w:rsidR="001B415D" w:rsidRPr="00CF2FCE" w:rsidRDefault="00CF3379" w:rsidP="00CB7D6A">
      <w:pPr>
        <w:pStyle w:val="Default"/>
        <w:spacing w:line="216" w:lineRule="auto"/>
        <w:jc w:val="both"/>
        <w:rPr>
          <w:rFonts w:asciiTheme="minorHAnsi" w:hAnsiTheme="minorHAnsi" w:cstheme="minorHAnsi"/>
          <w:sz w:val="18"/>
          <w:szCs w:val="18"/>
        </w:rPr>
      </w:pPr>
      <w:r w:rsidRPr="00CF2FCE">
        <w:rPr>
          <w:rFonts w:asciiTheme="minorHAnsi" w:hAnsiTheme="minorHAnsi" w:cstheme="minorHAnsi"/>
          <w:b/>
          <w:bCs/>
          <w:sz w:val="18"/>
          <w:szCs w:val="18"/>
        </w:rPr>
        <w:lastRenderedPageBreak/>
        <w:t>SP 6.</w:t>
      </w:r>
      <w:r w:rsidR="004D1B73" w:rsidRPr="00CF2FCE">
        <w:rPr>
          <w:rFonts w:asciiTheme="minorHAnsi" w:hAnsiTheme="minorHAnsi" w:cstheme="minorHAnsi"/>
          <w:b/>
          <w:bCs/>
          <w:sz w:val="18"/>
          <w:szCs w:val="18"/>
        </w:rPr>
        <w:t>4</w:t>
      </w:r>
      <w:r w:rsidRPr="00CF2FCE">
        <w:rPr>
          <w:rFonts w:asciiTheme="minorHAnsi" w:hAnsiTheme="minorHAnsi" w:cstheme="minorHAnsi"/>
          <w:b/>
          <w:bCs/>
          <w:sz w:val="18"/>
          <w:szCs w:val="18"/>
        </w:rPr>
        <w:t xml:space="preserve">. </w:t>
      </w:r>
      <w:r w:rsidR="00E82D04" w:rsidRPr="00CF2FCE">
        <w:rPr>
          <w:rFonts w:asciiTheme="minorHAnsi" w:hAnsiTheme="minorHAnsi" w:cstheme="minorHAnsi"/>
          <w:sz w:val="18"/>
          <w:szCs w:val="18"/>
        </w:rPr>
        <w:t xml:space="preserve">Vysoká škola má určenú osobu, ktorá má príslušné kompetencie a nesie </w:t>
      </w:r>
      <w:r w:rsidR="00E82D04" w:rsidRPr="00AF5B65">
        <w:rPr>
          <w:rFonts w:asciiTheme="minorHAnsi" w:hAnsiTheme="minorHAnsi" w:cstheme="minorHAnsi"/>
          <w:sz w:val="18"/>
          <w:szCs w:val="18"/>
        </w:rPr>
        <w:t>hlavnú zodpovednosť</w:t>
      </w:r>
      <w:r w:rsidR="00E82D04" w:rsidRPr="00CF2FCE">
        <w:rPr>
          <w:rFonts w:asciiTheme="minorHAnsi" w:hAnsiTheme="minorHAnsi" w:cstheme="minorHAnsi"/>
          <w:sz w:val="18"/>
          <w:szCs w:val="18"/>
        </w:rPr>
        <w:t xml:space="preserve"> za uskutočňovanie, rozvoj a zabezpečenie kvality študijného programu alebo inak vymedzenej ucelenej časti študijného programu podľa </w:t>
      </w:r>
      <w:r w:rsidR="003D4812" w:rsidRPr="00CF2FCE">
        <w:rPr>
          <w:rFonts w:asciiTheme="minorHAnsi" w:hAnsiTheme="minorHAnsi" w:cstheme="minorHAnsi"/>
          <w:sz w:val="18"/>
          <w:szCs w:val="18"/>
        </w:rPr>
        <w:t xml:space="preserve">čl. 6, </w:t>
      </w:r>
      <w:r w:rsidR="00E82D04" w:rsidRPr="00CF2FCE">
        <w:rPr>
          <w:rFonts w:asciiTheme="minorHAnsi" w:hAnsiTheme="minorHAnsi" w:cstheme="minorHAnsi"/>
          <w:sz w:val="18"/>
          <w:szCs w:val="18"/>
        </w:rPr>
        <w:t xml:space="preserve">ods. 7 až 11 </w:t>
      </w:r>
      <w:r w:rsidR="000E7B6C" w:rsidRPr="00CF2FCE">
        <w:rPr>
          <w:rFonts w:asciiTheme="minorHAnsi" w:hAnsiTheme="minorHAnsi" w:cstheme="minorHAnsi"/>
          <w:sz w:val="18"/>
          <w:szCs w:val="18"/>
        </w:rPr>
        <w:t>š</w:t>
      </w:r>
      <w:r w:rsidR="003D4812" w:rsidRPr="00CF2FCE">
        <w:rPr>
          <w:rFonts w:asciiTheme="minorHAnsi" w:hAnsiTheme="minorHAnsi" w:cstheme="minorHAnsi"/>
          <w:sz w:val="18"/>
          <w:szCs w:val="18"/>
        </w:rPr>
        <w:t xml:space="preserve">tandardov pre študijný program </w:t>
      </w:r>
      <w:r w:rsidR="00E82D04" w:rsidRPr="00CF2FCE">
        <w:rPr>
          <w:rFonts w:asciiTheme="minorHAnsi" w:hAnsiTheme="minorHAnsi" w:cstheme="minorHAnsi"/>
          <w:sz w:val="18"/>
          <w:szCs w:val="18"/>
        </w:rPr>
        <w:t>a zabezpečuje profilový predmet. Táto osoba pôsobí vo funkcii profesora v príslušnom študijnom odbore na ustanovený týždenný pracovný čas; ak ide o bakalársky študijný program, pôsobí vo funkcii profesora alebo vo funkcii docenta v príslušnom študijnom odbore na ustanovený týždenný pracovný čas. Táto osoba zároveň nenesie hlavnú zodpovednosť za uskutočňovanie, rozvoj a zabezpečenie kvality študijného programu na inej vysokej škole v Slovenskej republike. Jedna a tá istá osoba môže niesť hlavnú zodpovednosť za uskutočňovanie, rozvoj a zabezpečenie kvality najviac troch študijných programov. Do tohto počtu sa nezapočítavajú prípady súbehov podľa čl. 7 ods. 3, písm. b) až h) štandardov</w:t>
      </w:r>
      <w:r w:rsidR="003D4812" w:rsidRPr="00CF2FCE">
        <w:rPr>
          <w:rFonts w:asciiTheme="minorHAnsi" w:hAnsiTheme="minorHAnsi" w:cstheme="minorHAnsi"/>
          <w:sz w:val="18"/>
          <w:szCs w:val="18"/>
        </w:rPr>
        <w:t xml:space="preserve"> pre študijný program. </w:t>
      </w:r>
    </w:p>
    <w:tbl>
      <w:tblPr>
        <w:tblStyle w:val="Tabukasmriekou3"/>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142197" w:rsidRPr="00CF2FCE" w14:paraId="059F9F53" w14:textId="77777777" w:rsidTr="003343E0">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071ECEFD" w14:textId="77777777" w:rsidR="00142197" w:rsidRPr="00CF2FCE" w:rsidRDefault="00142197" w:rsidP="00CB7D6A">
            <w:pPr>
              <w:spacing w:line="216" w:lineRule="auto"/>
              <w:contextualSpacing/>
              <w:rPr>
                <w:rFonts w:cstheme="minorHAnsi"/>
                <w:b w:val="0"/>
                <w:bCs w:val="0"/>
                <w:i/>
                <w:iCs/>
                <w:color w:val="808080" w:themeColor="background1" w:themeShade="80"/>
                <w:sz w:val="16"/>
                <w:szCs w:val="16"/>
              </w:rPr>
            </w:pPr>
            <w:r w:rsidRPr="00CF2FCE">
              <w:rPr>
                <w:rFonts w:cstheme="minorHAnsi"/>
                <w:b w:val="0"/>
                <w:bCs w:val="0"/>
                <w:i/>
                <w:iCs/>
                <w:color w:val="808080" w:themeColor="background1" w:themeShade="80"/>
                <w:sz w:val="16"/>
                <w:szCs w:val="16"/>
              </w:rPr>
              <w:t>Samohodnotenie plnenia</w:t>
            </w:r>
          </w:p>
        </w:tc>
        <w:tc>
          <w:tcPr>
            <w:tcW w:w="2696" w:type="dxa"/>
            <w:tcBorders>
              <w:top w:val="none" w:sz="0" w:space="0" w:color="auto"/>
              <w:left w:val="none" w:sz="0" w:space="0" w:color="auto"/>
              <w:right w:val="none" w:sz="0" w:space="0" w:color="auto"/>
            </w:tcBorders>
          </w:tcPr>
          <w:p w14:paraId="43F769B8" w14:textId="77777777" w:rsidR="00142197" w:rsidRPr="00CF2FCE" w:rsidRDefault="00142197" w:rsidP="00CB7D6A">
            <w:pPr>
              <w:spacing w:line="216" w:lineRule="auto"/>
              <w:contextualSpacing/>
              <w:rPr>
                <w:rFonts w:cstheme="minorHAnsi"/>
                <w:b w:val="0"/>
                <w:bCs w:val="0"/>
                <w:i/>
                <w:iCs/>
                <w:color w:val="808080" w:themeColor="background1" w:themeShade="80"/>
                <w:sz w:val="16"/>
                <w:szCs w:val="16"/>
              </w:rPr>
            </w:pPr>
            <w:r w:rsidRPr="00CF2FCE">
              <w:rPr>
                <w:rFonts w:cstheme="minorHAnsi"/>
                <w:b w:val="0"/>
                <w:bCs w:val="0"/>
                <w:i/>
                <w:iCs/>
                <w:color w:val="808080" w:themeColor="background1" w:themeShade="80"/>
                <w:sz w:val="16"/>
                <w:szCs w:val="16"/>
                <w:lang w:eastAsia="sk-SK"/>
              </w:rPr>
              <w:t>Odkazy na dôkazy</w:t>
            </w:r>
          </w:p>
        </w:tc>
      </w:tr>
      <w:tr w:rsidR="00142197" w:rsidRPr="00CF2FCE" w14:paraId="2DB7E8FD" w14:textId="77777777" w:rsidTr="003343E0">
        <w:trPr>
          <w:trHeight w:val="529"/>
        </w:trPr>
        <w:tc>
          <w:tcPr>
            <w:tcW w:w="7085" w:type="dxa"/>
          </w:tcPr>
          <w:p w14:paraId="644206B4" w14:textId="3359A70B" w:rsidR="005E71DE" w:rsidRPr="0073736D" w:rsidRDefault="005E71DE" w:rsidP="00CB7D6A">
            <w:pPr>
              <w:spacing w:line="216" w:lineRule="auto"/>
              <w:rPr>
                <w:i/>
                <w:iCs/>
                <w:sz w:val="18"/>
                <w:szCs w:val="18"/>
                <w:lang w:eastAsia="sk-SK"/>
              </w:rPr>
            </w:pPr>
            <w:r w:rsidRPr="09DBE2A6">
              <w:rPr>
                <w:i/>
                <w:iCs/>
                <w:sz w:val="18"/>
                <w:szCs w:val="18"/>
                <w:lang w:eastAsia="sk-SK"/>
              </w:rPr>
              <w:t xml:space="preserve">Hlavnou zodpovednou osobou za študijný </w:t>
            </w:r>
            <w:r w:rsidRPr="0073736D">
              <w:rPr>
                <w:i/>
                <w:iCs/>
                <w:sz w:val="18"/>
                <w:szCs w:val="18"/>
                <w:lang w:eastAsia="sk-SK"/>
              </w:rPr>
              <w:t xml:space="preserve">program je doc. </w:t>
            </w:r>
            <w:r w:rsidR="00F202B1">
              <w:rPr>
                <w:i/>
                <w:iCs/>
                <w:sz w:val="18"/>
                <w:szCs w:val="18"/>
                <w:lang w:eastAsia="sk-SK"/>
              </w:rPr>
              <w:t xml:space="preserve">PhDr. </w:t>
            </w:r>
            <w:r w:rsidR="0073736D" w:rsidRPr="00F202B1">
              <w:rPr>
                <w:i/>
                <w:iCs/>
                <w:sz w:val="18"/>
                <w:szCs w:val="18"/>
                <w:lang w:eastAsia="sk-SK"/>
              </w:rPr>
              <w:t>Juraj Šedivý</w:t>
            </w:r>
            <w:r w:rsidR="0073736D" w:rsidRPr="0073736D">
              <w:rPr>
                <w:i/>
                <w:iCs/>
                <w:sz w:val="18"/>
                <w:szCs w:val="18"/>
                <w:lang w:eastAsia="sk-SK"/>
              </w:rPr>
              <w:t xml:space="preserve">, MAS, </w:t>
            </w:r>
            <w:r w:rsidRPr="0073736D">
              <w:rPr>
                <w:i/>
                <w:iCs/>
                <w:sz w:val="18"/>
                <w:szCs w:val="18"/>
                <w:lang w:eastAsia="sk-SK"/>
              </w:rPr>
              <w:t>PhD</w:t>
            </w:r>
            <w:r w:rsidR="0077183F" w:rsidRPr="0073736D">
              <w:rPr>
                <w:i/>
                <w:iCs/>
                <w:sz w:val="18"/>
                <w:szCs w:val="18"/>
                <w:lang w:eastAsia="sk-SK"/>
              </w:rPr>
              <w:t>.</w:t>
            </w:r>
            <w:r w:rsidRPr="0073736D">
              <w:rPr>
                <w:i/>
                <w:iCs/>
                <w:sz w:val="18"/>
                <w:szCs w:val="18"/>
                <w:lang w:eastAsia="sk-SK"/>
              </w:rPr>
              <w:t xml:space="preserve"> Táto osoba pôsobí na funkčnom mieste profesora v študijnom </w:t>
            </w:r>
            <w:r w:rsidR="00F87715">
              <w:rPr>
                <w:i/>
                <w:iCs/>
                <w:sz w:val="18"/>
                <w:szCs w:val="18"/>
                <w:lang w:eastAsia="sk-SK"/>
              </w:rPr>
              <w:t>programe</w:t>
            </w:r>
            <w:r w:rsidR="00F87715" w:rsidRPr="0073736D">
              <w:rPr>
                <w:i/>
                <w:iCs/>
                <w:sz w:val="18"/>
                <w:szCs w:val="18"/>
                <w:lang w:eastAsia="sk-SK"/>
              </w:rPr>
              <w:t xml:space="preserve"> </w:t>
            </w:r>
            <w:r w:rsidR="0073736D" w:rsidRPr="0073736D">
              <w:rPr>
                <w:i/>
                <w:iCs/>
                <w:sz w:val="18"/>
                <w:szCs w:val="18"/>
                <w:lang w:eastAsia="sk-SK"/>
              </w:rPr>
              <w:t>Archívnictvo</w:t>
            </w:r>
            <w:r w:rsidRPr="0073736D">
              <w:rPr>
                <w:i/>
                <w:iCs/>
                <w:sz w:val="18"/>
                <w:szCs w:val="18"/>
                <w:lang w:eastAsia="sk-SK"/>
              </w:rPr>
              <w:t xml:space="preserve"> na ustanovený týždenný pracovný čas, čo potvrdzuje zápis v registri zamestnancov. </w:t>
            </w:r>
            <w:r w:rsidR="0073736D" w:rsidRPr="0073736D">
              <w:rPr>
                <w:i/>
                <w:iCs/>
                <w:sz w:val="18"/>
                <w:szCs w:val="18"/>
                <w:lang w:eastAsia="sk-SK"/>
              </w:rPr>
              <w:t>Menovaný absolvoval inauguračné konanie</w:t>
            </w:r>
            <w:r w:rsidR="00F202B1">
              <w:rPr>
                <w:i/>
                <w:iCs/>
                <w:sz w:val="18"/>
                <w:szCs w:val="18"/>
                <w:lang w:eastAsia="sk-SK"/>
              </w:rPr>
              <w:t xml:space="preserve"> a</w:t>
            </w:r>
            <w:r w:rsidR="0073736D" w:rsidRPr="0073736D">
              <w:rPr>
                <w:i/>
                <w:iCs/>
                <w:sz w:val="18"/>
                <w:szCs w:val="18"/>
                <w:lang w:eastAsia="sk-SK"/>
              </w:rPr>
              <w:t xml:space="preserve"> čaká na udelenie titulu</w:t>
            </w:r>
            <w:r w:rsidR="00F202B1">
              <w:rPr>
                <w:i/>
                <w:iCs/>
                <w:sz w:val="18"/>
                <w:szCs w:val="18"/>
                <w:lang w:eastAsia="sk-SK"/>
              </w:rPr>
              <w:t xml:space="preserve"> profesor prezidentkou republiky</w:t>
            </w:r>
            <w:r w:rsidR="0073736D" w:rsidRPr="0073736D">
              <w:rPr>
                <w:i/>
                <w:iCs/>
                <w:sz w:val="18"/>
                <w:szCs w:val="18"/>
                <w:lang w:eastAsia="sk-SK"/>
              </w:rPr>
              <w:t>.</w:t>
            </w:r>
          </w:p>
          <w:p w14:paraId="576269B6" w14:textId="2E819B24" w:rsidR="005E71DE" w:rsidRPr="0073736D" w:rsidRDefault="005E71DE" w:rsidP="00CB7D6A">
            <w:pPr>
              <w:spacing w:line="216" w:lineRule="auto"/>
              <w:rPr>
                <w:i/>
                <w:iCs/>
                <w:sz w:val="18"/>
                <w:szCs w:val="18"/>
                <w:lang w:eastAsia="sk-SK"/>
              </w:rPr>
            </w:pPr>
            <w:r w:rsidRPr="0073736D">
              <w:rPr>
                <w:i/>
                <w:iCs/>
                <w:sz w:val="18"/>
                <w:szCs w:val="18"/>
                <w:lang w:eastAsia="sk-SK"/>
              </w:rPr>
              <w:t xml:space="preserve">Hlavnú zodpovednú osobu vymenoval dekan fakulty v súlade s vnútorným predpisom FiF UK č. 14/2020 Smernicou dekana o výbere, kompetenciách a povinnostiach hlavnej zodpovednej osoby za študijný program alebo ucelenú časť študijného programu na FiF UK. Týmto vnútorným predpisom sú zároveň definované právomoci, povinnosti a zodpovednosť hlavnej zodpovednej osoby za študijný program tak, aby táto osoba mohla v plnej miere dohliadať na kvalitu študijného programu a na jeho rozvoj s cieľom jeho ďalšieho zlepšovania. </w:t>
            </w:r>
          </w:p>
          <w:p w14:paraId="3B99D0EC" w14:textId="50CE9F5E" w:rsidR="00142197" w:rsidRPr="00CF2FCE" w:rsidRDefault="005E71DE" w:rsidP="00CB7D6A">
            <w:pPr>
              <w:spacing w:line="216" w:lineRule="auto"/>
              <w:contextualSpacing/>
              <w:rPr>
                <w:rFonts w:cstheme="minorHAnsi"/>
                <w:bCs/>
                <w:i/>
                <w:iCs/>
                <w:color w:val="7F7F7F" w:themeColor="text1" w:themeTint="80"/>
                <w:sz w:val="16"/>
                <w:szCs w:val="16"/>
                <w:lang w:eastAsia="sk-SK"/>
              </w:rPr>
            </w:pPr>
            <w:r w:rsidRPr="0073736D">
              <w:rPr>
                <w:i/>
                <w:iCs/>
                <w:sz w:val="18"/>
                <w:szCs w:val="18"/>
                <w:lang w:eastAsia="sk-SK"/>
              </w:rPr>
              <w:t xml:space="preserve">Doc. </w:t>
            </w:r>
            <w:r w:rsidR="0073736D" w:rsidRPr="0073736D">
              <w:rPr>
                <w:i/>
                <w:iCs/>
                <w:sz w:val="18"/>
                <w:szCs w:val="18"/>
                <w:lang w:eastAsia="sk-SK"/>
              </w:rPr>
              <w:t>J. Šedivý</w:t>
            </w:r>
            <w:r w:rsidRPr="0073736D">
              <w:rPr>
                <w:i/>
                <w:iCs/>
                <w:sz w:val="18"/>
                <w:szCs w:val="18"/>
                <w:lang w:eastAsia="sk-SK"/>
              </w:rPr>
              <w:t xml:space="preserve"> patrí do skupiny osôb zodpovedných za uskutočňovanie študijného programu, čo je vyznačené v opise študijného programu aj vo VUPCH. Doc. </w:t>
            </w:r>
            <w:r w:rsidR="0073736D" w:rsidRPr="0073736D">
              <w:rPr>
                <w:i/>
                <w:iCs/>
                <w:sz w:val="18"/>
                <w:szCs w:val="18"/>
                <w:lang w:eastAsia="sk-SK"/>
              </w:rPr>
              <w:t>J. Šedivý</w:t>
            </w:r>
            <w:r w:rsidRPr="0073736D">
              <w:rPr>
                <w:i/>
                <w:iCs/>
                <w:sz w:val="18"/>
                <w:szCs w:val="18"/>
                <w:lang w:eastAsia="sk-SK"/>
              </w:rPr>
              <w:t xml:space="preserve"> nenesie hlavnú zodpovednosť za študijný program na inej vysokej škole ani na inej fakulte Univerzity </w:t>
            </w:r>
            <w:r w:rsidRPr="09DBE2A6">
              <w:rPr>
                <w:i/>
                <w:iCs/>
                <w:sz w:val="18"/>
                <w:szCs w:val="18"/>
                <w:lang w:eastAsia="sk-SK"/>
              </w:rPr>
              <w:t>Komenského v Bratislave, čo potvrdzuje čestným prehlásením, ktoré je k dispozícii u prodekana pre rozvoj fakulty.</w:t>
            </w:r>
          </w:p>
        </w:tc>
        <w:tc>
          <w:tcPr>
            <w:tcW w:w="2696" w:type="dxa"/>
          </w:tcPr>
          <w:p w14:paraId="4F09BF51" w14:textId="72076AFE" w:rsidR="005E71DE" w:rsidRPr="0077183F" w:rsidRDefault="005E71DE" w:rsidP="00CB7D6A">
            <w:pPr>
              <w:spacing w:line="216" w:lineRule="auto"/>
              <w:contextualSpacing/>
              <w:rPr>
                <w:i/>
                <w:iCs/>
                <w:sz w:val="16"/>
                <w:szCs w:val="16"/>
                <w:lang w:eastAsia="sk-SK"/>
              </w:rPr>
            </w:pPr>
            <w:r w:rsidRPr="0077183F">
              <w:rPr>
                <w:i/>
                <w:iCs/>
                <w:sz w:val="16"/>
                <w:szCs w:val="16"/>
                <w:lang w:eastAsia="sk-SK"/>
              </w:rPr>
              <w:t>Vymenúvací dekrét</w:t>
            </w:r>
          </w:p>
          <w:p w14:paraId="21A08C1C" w14:textId="77777777" w:rsidR="005E71DE" w:rsidRPr="0077183F" w:rsidRDefault="005E71DE" w:rsidP="00CB7D6A">
            <w:pPr>
              <w:spacing w:line="216" w:lineRule="auto"/>
              <w:contextualSpacing/>
              <w:rPr>
                <w:i/>
                <w:iCs/>
                <w:sz w:val="16"/>
                <w:szCs w:val="16"/>
                <w:lang w:eastAsia="sk-SK"/>
              </w:rPr>
            </w:pPr>
          </w:p>
          <w:p w14:paraId="43FD594C" w14:textId="4773CBEB" w:rsidR="005E71DE" w:rsidRPr="00F202B1" w:rsidRDefault="005E71DE" w:rsidP="00CB7D6A">
            <w:pPr>
              <w:spacing w:line="216" w:lineRule="auto"/>
              <w:contextualSpacing/>
              <w:rPr>
                <w:rFonts w:cstheme="minorHAnsi"/>
                <w:i/>
                <w:sz w:val="16"/>
                <w:szCs w:val="16"/>
                <w:lang w:eastAsia="sk-SK"/>
              </w:rPr>
            </w:pPr>
            <w:r w:rsidRPr="0077183F">
              <w:rPr>
                <w:rFonts w:cstheme="minorHAnsi"/>
                <w:i/>
                <w:sz w:val="16"/>
                <w:szCs w:val="16"/>
                <w:lang w:eastAsia="sk-SK"/>
              </w:rPr>
              <w:t>Zápis v registri zamestnancov</w:t>
            </w:r>
            <w:r w:rsidR="00F202B1">
              <w:rPr>
                <w:rFonts w:cstheme="minorHAnsi"/>
                <w:i/>
                <w:sz w:val="16"/>
                <w:szCs w:val="16"/>
                <w:lang w:eastAsia="sk-SK"/>
              </w:rPr>
              <w:t xml:space="preserve">: </w:t>
            </w:r>
            <w:r w:rsidRPr="0077183F">
              <w:rPr>
                <w:rFonts w:cstheme="minorHAnsi"/>
                <w:i/>
                <w:sz w:val="16"/>
                <w:szCs w:val="16"/>
                <w:lang w:eastAsia="sk-SK"/>
              </w:rPr>
              <w:t xml:space="preserve"> </w:t>
            </w:r>
            <w:r w:rsidR="00F202B1" w:rsidRPr="00F202B1">
              <w:rPr>
                <w:rFonts w:cstheme="minorHAnsi"/>
                <w:i/>
                <w:sz w:val="16"/>
                <w:szCs w:val="16"/>
                <w:lang w:eastAsia="sk-SK"/>
              </w:rPr>
              <w:t>https://www.portalvs.sk/regzam/detail/4084</w:t>
            </w:r>
          </w:p>
          <w:p w14:paraId="7B90CB78" w14:textId="77777777" w:rsidR="005E71DE" w:rsidRPr="0077183F" w:rsidRDefault="005E71DE" w:rsidP="00CB7D6A">
            <w:pPr>
              <w:spacing w:line="216" w:lineRule="auto"/>
              <w:contextualSpacing/>
              <w:rPr>
                <w:rFonts w:cstheme="minorHAnsi"/>
                <w:i/>
                <w:sz w:val="16"/>
                <w:szCs w:val="16"/>
                <w:lang w:eastAsia="sk-SK"/>
              </w:rPr>
            </w:pPr>
          </w:p>
          <w:p w14:paraId="5EFEDE6E" w14:textId="74EF1FC4" w:rsidR="005E71DE" w:rsidRPr="0077183F" w:rsidRDefault="005E71DE" w:rsidP="00CB7D6A">
            <w:pPr>
              <w:spacing w:line="216" w:lineRule="auto"/>
              <w:contextualSpacing/>
              <w:rPr>
                <w:rFonts w:cstheme="minorHAnsi"/>
                <w:i/>
                <w:sz w:val="16"/>
                <w:szCs w:val="16"/>
                <w:lang w:eastAsia="sk-SK"/>
              </w:rPr>
            </w:pPr>
            <w:r w:rsidRPr="0077183F">
              <w:rPr>
                <w:rFonts w:cstheme="minorHAnsi"/>
                <w:i/>
                <w:sz w:val="16"/>
                <w:szCs w:val="16"/>
                <w:lang w:eastAsia="sk-SK"/>
              </w:rPr>
              <w:t>Opis študijného programu</w:t>
            </w:r>
          </w:p>
          <w:p w14:paraId="3BD8FD26" w14:textId="77777777" w:rsidR="005E71DE" w:rsidRPr="0077183F" w:rsidRDefault="005E71DE" w:rsidP="00CB7D6A">
            <w:pPr>
              <w:spacing w:line="216" w:lineRule="auto"/>
              <w:contextualSpacing/>
              <w:rPr>
                <w:rFonts w:cstheme="minorHAnsi"/>
                <w:i/>
                <w:sz w:val="16"/>
                <w:szCs w:val="16"/>
                <w:lang w:eastAsia="sk-SK"/>
              </w:rPr>
            </w:pPr>
          </w:p>
          <w:p w14:paraId="72A81A11" w14:textId="2601C03A" w:rsidR="005E71DE" w:rsidRPr="0077183F" w:rsidRDefault="005E71DE" w:rsidP="00CB7D6A">
            <w:pPr>
              <w:spacing w:line="216" w:lineRule="auto"/>
              <w:contextualSpacing/>
              <w:rPr>
                <w:rFonts w:cstheme="minorHAnsi"/>
                <w:i/>
                <w:sz w:val="16"/>
                <w:szCs w:val="16"/>
                <w:lang w:eastAsia="sk-SK"/>
              </w:rPr>
            </w:pPr>
            <w:r w:rsidRPr="0077183F">
              <w:rPr>
                <w:rFonts w:cstheme="minorHAnsi"/>
                <w:i/>
                <w:sz w:val="16"/>
                <w:szCs w:val="16"/>
                <w:lang w:eastAsia="sk-SK"/>
              </w:rPr>
              <w:t>VUPCH časť V.2.</w:t>
            </w:r>
          </w:p>
          <w:p w14:paraId="020CB2F5" w14:textId="77777777" w:rsidR="005E71DE" w:rsidRPr="0077183F" w:rsidRDefault="005E71DE" w:rsidP="00CB7D6A">
            <w:pPr>
              <w:spacing w:line="216" w:lineRule="auto"/>
              <w:contextualSpacing/>
              <w:rPr>
                <w:rFonts w:cstheme="minorHAnsi"/>
                <w:i/>
                <w:sz w:val="16"/>
                <w:szCs w:val="16"/>
                <w:lang w:eastAsia="sk-SK"/>
              </w:rPr>
            </w:pPr>
          </w:p>
          <w:p w14:paraId="35FD04E6" w14:textId="2C382C6A" w:rsidR="005E71DE" w:rsidRPr="0077183F" w:rsidRDefault="005E71DE" w:rsidP="00CB7D6A">
            <w:pPr>
              <w:spacing w:line="216" w:lineRule="auto"/>
              <w:contextualSpacing/>
              <w:rPr>
                <w:rFonts w:cstheme="minorHAnsi"/>
                <w:i/>
                <w:sz w:val="16"/>
                <w:szCs w:val="16"/>
                <w:lang w:eastAsia="sk-SK"/>
              </w:rPr>
            </w:pPr>
            <w:r w:rsidRPr="0077183F">
              <w:rPr>
                <w:rFonts w:cstheme="minorHAnsi"/>
                <w:i/>
                <w:sz w:val="16"/>
                <w:szCs w:val="16"/>
                <w:lang w:eastAsia="sk-SK"/>
              </w:rPr>
              <w:t>SOFIA</w:t>
            </w:r>
          </w:p>
          <w:p w14:paraId="198437A1" w14:textId="77777777" w:rsidR="005E71DE" w:rsidRPr="0077183F" w:rsidRDefault="005E71DE" w:rsidP="00CB7D6A">
            <w:pPr>
              <w:spacing w:line="216" w:lineRule="auto"/>
              <w:contextualSpacing/>
              <w:rPr>
                <w:i/>
                <w:iCs/>
                <w:sz w:val="16"/>
                <w:szCs w:val="16"/>
                <w:lang w:eastAsia="sk-SK"/>
              </w:rPr>
            </w:pPr>
          </w:p>
          <w:p w14:paraId="46B1B5CF" w14:textId="0056E5BF" w:rsidR="005E71DE" w:rsidRPr="0077183F" w:rsidRDefault="005E71DE" w:rsidP="00CB7D6A">
            <w:pPr>
              <w:spacing w:line="216" w:lineRule="auto"/>
              <w:contextualSpacing/>
              <w:rPr>
                <w:i/>
                <w:iCs/>
                <w:sz w:val="16"/>
                <w:szCs w:val="16"/>
                <w:lang w:eastAsia="sk-SK"/>
              </w:rPr>
            </w:pPr>
            <w:r w:rsidRPr="0077183F">
              <w:rPr>
                <w:i/>
                <w:iCs/>
                <w:sz w:val="16"/>
                <w:szCs w:val="16"/>
                <w:lang w:eastAsia="sk-SK"/>
              </w:rPr>
              <w:t>Čestné vyhlásenie</w:t>
            </w:r>
          </w:p>
          <w:p w14:paraId="2A98A044" w14:textId="77777777" w:rsidR="005E71DE" w:rsidRPr="0077183F" w:rsidRDefault="005E71DE" w:rsidP="00CB7D6A">
            <w:pPr>
              <w:spacing w:line="216" w:lineRule="auto"/>
              <w:rPr>
                <w:i/>
                <w:iCs/>
                <w:sz w:val="16"/>
                <w:szCs w:val="16"/>
                <w:lang w:eastAsia="sk-SK"/>
              </w:rPr>
            </w:pPr>
          </w:p>
          <w:p w14:paraId="3C4910EB" w14:textId="7B284635" w:rsidR="005E71DE" w:rsidRPr="0077183F" w:rsidRDefault="005E71DE" w:rsidP="00CB7D6A">
            <w:pPr>
              <w:spacing w:line="216" w:lineRule="auto"/>
              <w:contextualSpacing/>
              <w:rPr>
                <w:i/>
                <w:sz w:val="16"/>
                <w:szCs w:val="16"/>
                <w:lang w:eastAsia="sk-SK"/>
              </w:rPr>
            </w:pPr>
            <w:r w:rsidRPr="0077183F">
              <w:rPr>
                <w:i/>
                <w:sz w:val="16"/>
                <w:szCs w:val="16"/>
                <w:lang w:eastAsia="sk-SK"/>
              </w:rPr>
              <w:t>Vnútorný predpis FiF UK č. 14/2020:</w:t>
            </w:r>
          </w:p>
          <w:p w14:paraId="16F0C4BB" w14:textId="5A1AD465" w:rsidR="00142197" w:rsidRPr="0077183F" w:rsidRDefault="00785169" w:rsidP="00CB7D6A">
            <w:pPr>
              <w:spacing w:line="216" w:lineRule="auto"/>
              <w:contextualSpacing/>
              <w:rPr>
                <w:rFonts w:cstheme="minorHAnsi"/>
                <w:i/>
                <w:sz w:val="16"/>
                <w:szCs w:val="16"/>
                <w:lang w:eastAsia="sk-SK"/>
              </w:rPr>
            </w:pPr>
            <w:hyperlink r:id="rId134">
              <w:r w:rsidR="005E71DE" w:rsidRPr="0077183F">
                <w:rPr>
                  <w:rStyle w:val="Hypertextovprepojenie"/>
                  <w:i/>
                  <w:color w:val="auto"/>
                  <w:sz w:val="16"/>
                  <w:szCs w:val="16"/>
                  <w:u w:val="none"/>
                  <w:lang w:eastAsia="sk-SK"/>
                </w:rPr>
                <w:t>https://fphil.uniba.sk/fileadmin/fif/o_fakulte/dokumenty_vnutorne_predpisy/vnutorne_predpisy/vp_14_2020.pdf</w:t>
              </w:r>
            </w:hyperlink>
          </w:p>
        </w:tc>
      </w:tr>
    </w:tbl>
    <w:p w14:paraId="7869D20C" w14:textId="77777777" w:rsidR="00BD0159" w:rsidRPr="00CF2FCE" w:rsidRDefault="00BD0159" w:rsidP="00CB7D6A">
      <w:pPr>
        <w:pStyle w:val="Default"/>
        <w:spacing w:line="216" w:lineRule="auto"/>
        <w:contextualSpacing/>
        <w:rPr>
          <w:rFonts w:asciiTheme="minorHAnsi" w:hAnsiTheme="minorHAnsi" w:cstheme="minorHAnsi"/>
          <w:sz w:val="18"/>
          <w:szCs w:val="18"/>
        </w:rPr>
      </w:pPr>
    </w:p>
    <w:p w14:paraId="626D4A31" w14:textId="1C147AE1" w:rsidR="001B415D" w:rsidRPr="00CF2FCE" w:rsidRDefault="00CF3379" w:rsidP="00CB7D6A">
      <w:pPr>
        <w:pStyle w:val="Default"/>
        <w:spacing w:line="216" w:lineRule="auto"/>
        <w:jc w:val="both"/>
        <w:rPr>
          <w:rFonts w:asciiTheme="minorHAnsi" w:hAnsiTheme="minorHAnsi" w:cstheme="minorHAnsi"/>
          <w:sz w:val="18"/>
          <w:szCs w:val="18"/>
        </w:rPr>
      </w:pPr>
      <w:r w:rsidRPr="00CF2FCE">
        <w:rPr>
          <w:rFonts w:asciiTheme="minorHAnsi" w:hAnsiTheme="minorHAnsi" w:cstheme="minorHAnsi"/>
          <w:b/>
          <w:bCs/>
          <w:sz w:val="18"/>
          <w:szCs w:val="18"/>
        </w:rPr>
        <w:t>SP 6.</w:t>
      </w:r>
      <w:r w:rsidR="004D1B73" w:rsidRPr="00CF2FCE">
        <w:rPr>
          <w:rFonts w:asciiTheme="minorHAnsi" w:hAnsiTheme="minorHAnsi" w:cstheme="minorHAnsi"/>
          <w:b/>
          <w:bCs/>
          <w:sz w:val="18"/>
          <w:szCs w:val="18"/>
        </w:rPr>
        <w:t>5</w:t>
      </w:r>
      <w:r w:rsidRPr="00F202B1">
        <w:rPr>
          <w:rFonts w:asciiTheme="minorHAnsi" w:hAnsiTheme="minorHAnsi" w:cstheme="minorHAnsi"/>
          <w:bCs/>
          <w:sz w:val="18"/>
          <w:szCs w:val="18"/>
        </w:rPr>
        <w:t>.</w:t>
      </w:r>
      <w:r w:rsidRPr="00F202B1">
        <w:rPr>
          <w:rFonts w:asciiTheme="minorHAnsi" w:hAnsiTheme="minorHAnsi" w:cstheme="minorHAnsi"/>
          <w:sz w:val="18"/>
          <w:szCs w:val="18"/>
        </w:rPr>
        <w:t xml:space="preserve"> </w:t>
      </w:r>
      <w:r w:rsidR="00E82D04" w:rsidRPr="00F202B1">
        <w:rPr>
          <w:rFonts w:asciiTheme="minorHAnsi" w:hAnsiTheme="minorHAnsi" w:cstheme="minorHAnsi"/>
          <w:sz w:val="18"/>
          <w:szCs w:val="18"/>
        </w:rPr>
        <w:t>Osoby, ktoré vedú</w:t>
      </w:r>
      <w:r w:rsidR="00E82D04" w:rsidRPr="001257CE">
        <w:rPr>
          <w:rFonts w:asciiTheme="minorHAnsi" w:hAnsiTheme="minorHAnsi" w:cstheme="minorHAnsi"/>
          <w:b/>
          <w:sz w:val="18"/>
          <w:szCs w:val="18"/>
        </w:rPr>
        <w:t xml:space="preserve"> </w:t>
      </w:r>
      <w:r w:rsidR="00E82D04" w:rsidRPr="00F202B1">
        <w:rPr>
          <w:rFonts w:asciiTheme="minorHAnsi" w:hAnsiTheme="minorHAnsi" w:cstheme="minorHAnsi"/>
          <w:iCs/>
          <w:sz w:val="18"/>
          <w:szCs w:val="18"/>
        </w:rPr>
        <w:t>záverečné práce</w:t>
      </w:r>
      <w:r w:rsidR="00E82D04" w:rsidRPr="00CF2FCE">
        <w:rPr>
          <w:rFonts w:asciiTheme="minorHAnsi" w:hAnsiTheme="minorHAnsi" w:cstheme="minorHAnsi"/>
          <w:sz w:val="18"/>
          <w:szCs w:val="18"/>
        </w:rPr>
        <w:t xml:space="preserve">, vykonávajú </w:t>
      </w:r>
      <w:r w:rsidR="00E82D04" w:rsidRPr="001257CE">
        <w:rPr>
          <w:rFonts w:asciiTheme="minorHAnsi" w:hAnsiTheme="minorHAnsi" w:cstheme="minorHAnsi"/>
          <w:sz w:val="18"/>
          <w:szCs w:val="18"/>
        </w:rPr>
        <w:t>aktívnu tvorivú činnosť</w:t>
      </w:r>
      <w:r w:rsidR="00E82D04" w:rsidRPr="00CF2FCE">
        <w:rPr>
          <w:rFonts w:asciiTheme="minorHAnsi" w:hAnsiTheme="minorHAnsi" w:cstheme="minorHAnsi"/>
          <w:sz w:val="18"/>
          <w:szCs w:val="18"/>
        </w:rPr>
        <w:t xml:space="preserve"> alebo praktickú činnosť na úrovni zodpovedajúcej stupňu študijného programu v problematike odborného a tematického zamerania vedených prác. Školiteľmi dizertačných prác sú osoby vo funkcii profesora alebo vo funkcii docenta alebo inej obdobnej funkcii vo výskumnej inštitúcii zmluvne spolupracujúcej pri zabezpečovaní študijného programu tretieho stupňa s vysokou školou. </w:t>
      </w:r>
    </w:p>
    <w:tbl>
      <w:tblPr>
        <w:tblStyle w:val="Tabukasmriekou3"/>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142197" w:rsidRPr="00CF2FCE" w14:paraId="43336AB0" w14:textId="77777777" w:rsidTr="003343E0">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03720E73" w14:textId="77777777" w:rsidR="00142197" w:rsidRPr="00CF2FCE" w:rsidRDefault="00142197" w:rsidP="00CB7D6A">
            <w:pPr>
              <w:spacing w:line="216" w:lineRule="auto"/>
              <w:contextualSpacing/>
              <w:rPr>
                <w:rFonts w:cstheme="minorHAnsi"/>
                <w:b w:val="0"/>
                <w:bCs w:val="0"/>
                <w:i/>
                <w:iCs/>
                <w:color w:val="808080" w:themeColor="background1" w:themeShade="80"/>
                <w:sz w:val="16"/>
                <w:szCs w:val="16"/>
              </w:rPr>
            </w:pPr>
            <w:r w:rsidRPr="00CF2FCE">
              <w:rPr>
                <w:rFonts w:cstheme="minorHAnsi"/>
                <w:b w:val="0"/>
                <w:bCs w:val="0"/>
                <w:i/>
                <w:iCs/>
                <w:color w:val="808080" w:themeColor="background1" w:themeShade="80"/>
                <w:sz w:val="16"/>
                <w:szCs w:val="16"/>
              </w:rPr>
              <w:t>Samohodnotenie plnenia</w:t>
            </w:r>
          </w:p>
        </w:tc>
        <w:tc>
          <w:tcPr>
            <w:tcW w:w="2696" w:type="dxa"/>
            <w:tcBorders>
              <w:top w:val="none" w:sz="0" w:space="0" w:color="auto"/>
              <w:left w:val="none" w:sz="0" w:space="0" w:color="auto"/>
              <w:right w:val="none" w:sz="0" w:space="0" w:color="auto"/>
            </w:tcBorders>
          </w:tcPr>
          <w:p w14:paraId="49A111C4" w14:textId="77777777" w:rsidR="00142197" w:rsidRPr="00CF2FCE" w:rsidRDefault="00142197" w:rsidP="00CB7D6A">
            <w:pPr>
              <w:spacing w:line="216" w:lineRule="auto"/>
              <w:contextualSpacing/>
              <w:rPr>
                <w:rFonts w:cstheme="minorHAnsi"/>
                <w:b w:val="0"/>
                <w:bCs w:val="0"/>
                <w:i/>
                <w:iCs/>
                <w:color w:val="808080" w:themeColor="background1" w:themeShade="80"/>
                <w:sz w:val="16"/>
                <w:szCs w:val="16"/>
              </w:rPr>
            </w:pPr>
            <w:r w:rsidRPr="00CF2FCE">
              <w:rPr>
                <w:rFonts w:cstheme="minorHAnsi"/>
                <w:b w:val="0"/>
                <w:bCs w:val="0"/>
                <w:i/>
                <w:iCs/>
                <w:color w:val="808080" w:themeColor="background1" w:themeShade="80"/>
                <w:sz w:val="16"/>
                <w:szCs w:val="16"/>
                <w:lang w:eastAsia="sk-SK"/>
              </w:rPr>
              <w:t>Odkazy na dôkazy</w:t>
            </w:r>
          </w:p>
        </w:tc>
      </w:tr>
      <w:tr w:rsidR="00142197" w:rsidRPr="001257CE" w14:paraId="021FB564" w14:textId="77777777" w:rsidTr="003343E0">
        <w:trPr>
          <w:trHeight w:val="529"/>
        </w:trPr>
        <w:tc>
          <w:tcPr>
            <w:tcW w:w="7085" w:type="dxa"/>
          </w:tcPr>
          <w:p w14:paraId="39733E63" w14:textId="2F656E2A" w:rsidR="00142197" w:rsidRPr="001257CE" w:rsidRDefault="005E71DE" w:rsidP="00CB7D6A">
            <w:pPr>
              <w:spacing w:line="216" w:lineRule="auto"/>
              <w:contextualSpacing/>
              <w:rPr>
                <w:i/>
                <w:iCs/>
                <w:sz w:val="18"/>
                <w:szCs w:val="18"/>
                <w:lang w:eastAsia="sk-SK"/>
              </w:rPr>
            </w:pPr>
            <w:bookmarkStart w:id="12" w:name="_Hlk62306028"/>
            <w:r w:rsidRPr="001257CE">
              <w:rPr>
                <w:i/>
                <w:iCs/>
                <w:sz w:val="18"/>
                <w:szCs w:val="18"/>
                <w:lang w:eastAsia="sk-SK"/>
              </w:rPr>
              <w:t xml:space="preserve">Vnútorný predpis FiF UK č. 14/2020 Smernica dekana o výbere, kompetenciách a povinnostiach hlavnej zodpovednej osoby za študijný program alebo ucelenú časť študijného programu na FiF UK priznáva hlavnej zodpovednej osobe právomoc vyjadrovať sa k návrhu tém záverečných prác na všetkých troch stupňoch štúdia, vďaka čomu možno očakávať, že pri realizácii študijného programu </w:t>
            </w:r>
            <w:r w:rsidRPr="00F202B1">
              <w:rPr>
                <w:i/>
                <w:iCs/>
                <w:sz w:val="18"/>
                <w:szCs w:val="18"/>
                <w:lang w:eastAsia="sk-SK"/>
              </w:rPr>
              <w:t>hlavná zodpovedná osoba</w:t>
            </w:r>
            <w:r w:rsidRPr="001257CE">
              <w:rPr>
                <w:i/>
                <w:iCs/>
                <w:sz w:val="18"/>
                <w:szCs w:val="18"/>
                <w:lang w:eastAsia="sk-SK"/>
              </w:rPr>
              <w:t xml:space="preserve"> bude dohliadať na to, aby záverečné práce vedené pedagógmi zodpovedali problematike, v ktorej uskutočňujú aktívnu tvorivú činnosť</w:t>
            </w:r>
            <w:bookmarkEnd w:id="12"/>
            <w:r w:rsidRPr="001257CE">
              <w:rPr>
                <w:i/>
                <w:iCs/>
                <w:sz w:val="18"/>
                <w:szCs w:val="18"/>
                <w:lang w:eastAsia="sk-SK"/>
              </w:rPr>
              <w:t>.</w:t>
            </w:r>
          </w:p>
        </w:tc>
        <w:tc>
          <w:tcPr>
            <w:tcW w:w="2696" w:type="dxa"/>
          </w:tcPr>
          <w:p w14:paraId="6021888E" w14:textId="6F9B0A72" w:rsidR="005E71DE" w:rsidRPr="001257CE" w:rsidRDefault="005E71DE" w:rsidP="00CB7D6A">
            <w:pPr>
              <w:spacing w:line="216" w:lineRule="auto"/>
              <w:contextualSpacing/>
              <w:rPr>
                <w:i/>
                <w:sz w:val="16"/>
                <w:szCs w:val="16"/>
                <w:lang w:eastAsia="sk-SK"/>
              </w:rPr>
            </w:pPr>
            <w:r w:rsidRPr="001257CE">
              <w:rPr>
                <w:i/>
                <w:sz w:val="16"/>
                <w:szCs w:val="16"/>
                <w:lang w:eastAsia="sk-SK"/>
              </w:rPr>
              <w:t>Vnútorný predpis FiF UK č. 14/2020:</w:t>
            </w:r>
          </w:p>
          <w:p w14:paraId="0180A18E" w14:textId="77777777" w:rsidR="005E71DE" w:rsidRPr="001257CE" w:rsidRDefault="00785169" w:rsidP="00CB7D6A">
            <w:pPr>
              <w:spacing w:line="216" w:lineRule="auto"/>
              <w:contextualSpacing/>
              <w:rPr>
                <w:i/>
                <w:sz w:val="16"/>
                <w:szCs w:val="16"/>
                <w:lang w:eastAsia="sk-SK"/>
              </w:rPr>
            </w:pPr>
            <w:hyperlink r:id="rId135">
              <w:r w:rsidR="005E71DE" w:rsidRPr="001257CE">
                <w:rPr>
                  <w:rStyle w:val="Hypertextovprepojenie"/>
                  <w:i/>
                  <w:color w:val="auto"/>
                  <w:sz w:val="16"/>
                  <w:szCs w:val="16"/>
                  <w:u w:val="none"/>
                  <w:lang w:eastAsia="sk-SK"/>
                </w:rPr>
                <w:t>https://fphil.uniba.sk/fileadmin/fif/o_fakulte/dokumenty_vnutorne_predpisy/vnutorne_predpisy/vp_14_2020.pdf</w:t>
              </w:r>
            </w:hyperlink>
          </w:p>
          <w:p w14:paraId="3EC282A1" w14:textId="533E41AD" w:rsidR="005E71DE" w:rsidRPr="001257CE" w:rsidRDefault="005E71DE" w:rsidP="00CB7D6A">
            <w:pPr>
              <w:spacing w:line="216" w:lineRule="auto"/>
              <w:contextualSpacing/>
              <w:rPr>
                <w:i/>
                <w:sz w:val="16"/>
                <w:szCs w:val="16"/>
                <w:lang w:eastAsia="sk-SK"/>
              </w:rPr>
            </w:pPr>
          </w:p>
          <w:p w14:paraId="471A1D40" w14:textId="1852AA98" w:rsidR="005E71DE" w:rsidRPr="001257CE" w:rsidRDefault="005E71DE" w:rsidP="00CB7D6A">
            <w:pPr>
              <w:spacing w:line="216" w:lineRule="auto"/>
              <w:contextualSpacing/>
              <w:rPr>
                <w:i/>
                <w:sz w:val="16"/>
                <w:szCs w:val="16"/>
                <w:lang w:eastAsia="sk-SK"/>
              </w:rPr>
            </w:pPr>
            <w:r w:rsidRPr="001257CE">
              <w:rPr>
                <w:i/>
                <w:sz w:val="16"/>
                <w:szCs w:val="16"/>
                <w:lang w:eastAsia="sk-SK"/>
              </w:rPr>
              <w:t>Vnútorný predpis FiF UK č. 5/2020:</w:t>
            </w:r>
          </w:p>
          <w:p w14:paraId="4FE0FF7C" w14:textId="77777777" w:rsidR="005E71DE" w:rsidRPr="001257CE" w:rsidRDefault="00785169" w:rsidP="00CB7D6A">
            <w:pPr>
              <w:spacing w:line="216" w:lineRule="auto"/>
              <w:contextualSpacing/>
              <w:rPr>
                <w:i/>
                <w:sz w:val="16"/>
                <w:szCs w:val="16"/>
                <w:lang w:eastAsia="sk-SK"/>
              </w:rPr>
            </w:pPr>
            <w:hyperlink r:id="rId136">
              <w:r w:rsidR="005E71DE" w:rsidRPr="001257CE">
                <w:rPr>
                  <w:rStyle w:val="Hypertextovprepojenie"/>
                  <w:i/>
                  <w:color w:val="auto"/>
                  <w:sz w:val="16"/>
                  <w:szCs w:val="16"/>
                  <w:u w:val="none"/>
                  <w:lang w:eastAsia="sk-SK"/>
                </w:rPr>
                <w:t>https://fphil.uniba.sk/fileadmin/fif/o_fakulte/dokumenty_vnutorne_predpisy/vnutorne_predpisy/vp_5_2020.pdf</w:t>
              </w:r>
            </w:hyperlink>
          </w:p>
          <w:p w14:paraId="152D338F" w14:textId="27D977BC" w:rsidR="00142197" w:rsidRPr="001257CE" w:rsidRDefault="00142197" w:rsidP="00CB7D6A">
            <w:pPr>
              <w:spacing w:line="216" w:lineRule="auto"/>
              <w:contextualSpacing/>
              <w:rPr>
                <w:rFonts w:cstheme="minorHAnsi"/>
                <w:i/>
                <w:sz w:val="16"/>
                <w:szCs w:val="16"/>
                <w:lang w:eastAsia="sk-SK"/>
              </w:rPr>
            </w:pPr>
          </w:p>
        </w:tc>
      </w:tr>
    </w:tbl>
    <w:p w14:paraId="1D69C983" w14:textId="77777777" w:rsidR="00BD0159" w:rsidRPr="001257CE" w:rsidRDefault="00BD0159" w:rsidP="00CB7D6A">
      <w:pPr>
        <w:pStyle w:val="Default"/>
        <w:spacing w:line="216" w:lineRule="auto"/>
        <w:contextualSpacing/>
        <w:rPr>
          <w:rFonts w:asciiTheme="minorHAnsi" w:hAnsiTheme="minorHAnsi" w:cstheme="minorHAnsi"/>
          <w:sz w:val="18"/>
          <w:szCs w:val="18"/>
        </w:rPr>
      </w:pPr>
    </w:p>
    <w:p w14:paraId="3D5D0DC9" w14:textId="2265F23E" w:rsidR="00E82D04" w:rsidRPr="001257CE" w:rsidRDefault="004D1B73" w:rsidP="00CB7D6A">
      <w:pPr>
        <w:pStyle w:val="Default"/>
        <w:spacing w:line="216" w:lineRule="auto"/>
        <w:contextualSpacing/>
        <w:rPr>
          <w:rFonts w:asciiTheme="minorHAnsi" w:hAnsiTheme="minorHAnsi" w:cstheme="minorHAnsi"/>
          <w:sz w:val="18"/>
          <w:szCs w:val="18"/>
        </w:rPr>
      </w:pPr>
      <w:r w:rsidRPr="001257CE">
        <w:rPr>
          <w:rFonts w:asciiTheme="minorHAnsi" w:hAnsiTheme="minorHAnsi" w:cstheme="minorHAnsi"/>
          <w:b/>
          <w:bCs/>
          <w:sz w:val="18"/>
          <w:szCs w:val="18"/>
        </w:rPr>
        <w:t>SP 6.6.</w:t>
      </w:r>
      <w:r w:rsidRPr="001257CE">
        <w:rPr>
          <w:rFonts w:asciiTheme="minorHAnsi" w:hAnsiTheme="minorHAnsi" w:cstheme="minorHAnsi"/>
          <w:sz w:val="18"/>
          <w:szCs w:val="18"/>
        </w:rPr>
        <w:t xml:space="preserve"> </w:t>
      </w:r>
      <w:r w:rsidR="00E82D04" w:rsidRPr="001257CE">
        <w:rPr>
          <w:rFonts w:asciiTheme="minorHAnsi" w:hAnsiTheme="minorHAnsi" w:cstheme="minorHAnsi"/>
          <w:sz w:val="18"/>
          <w:szCs w:val="18"/>
        </w:rPr>
        <w:t xml:space="preserve">Učitelia študijného programu </w:t>
      </w:r>
      <w:r w:rsidR="00E82D04" w:rsidRPr="0051138A">
        <w:rPr>
          <w:rFonts w:asciiTheme="minorHAnsi" w:hAnsiTheme="minorHAnsi" w:cstheme="minorHAnsi"/>
          <w:sz w:val="18"/>
          <w:szCs w:val="18"/>
        </w:rPr>
        <w:t>rozvíjajú svoje</w:t>
      </w:r>
      <w:r w:rsidR="00E82D04" w:rsidRPr="001257CE">
        <w:rPr>
          <w:rFonts w:asciiTheme="minorHAnsi" w:hAnsiTheme="minorHAnsi" w:cstheme="minorHAnsi"/>
          <w:sz w:val="18"/>
          <w:szCs w:val="18"/>
        </w:rPr>
        <w:t xml:space="preserve"> odborné, jazykové, pedagogické, digitálne </w:t>
      </w:r>
      <w:r w:rsidR="00E82D04" w:rsidRPr="0051138A">
        <w:rPr>
          <w:rFonts w:asciiTheme="minorHAnsi" w:hAnsiTheme="minorHAnsi" w:cstheme="minorHAnsi"/>
          <w:sz w:val="18"/>
          <w:szCs w:val="18"/>
        </w:rPr>
        <w:t xml:space="preserve">zručnosti </w:t>
      </w:r>
      <w:r w:rsidR="00E82D04" w:rsidRPr="001257CE">
        <w:rPr>
          <w:rFonts w:asciiTheme="minorHAnsi" w:hAnsiTheme="minorHAnsi" w:cstheme="minorHAnsi"/>
          <w:sz w:val="18"/>
          <w:szCs w:val="18"/>
        </w:rPr>
        <w:t xml:space="preserve">a prenositeľné spôsobilosti. </w:t>
      </w:r>
    </w:p>
    <w:tbl>
      <w:tblPr>
        <w:tblStyle w:val="Tabukasmriekou3"/>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142197" w:rsidRPr="001257CE" w14:paraId="44C9F7D0" w14:textId="77777777" w:rsidTr="003343E0">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157E78E6" w14:textId="77777777" w:rsidR="00142197" w:rsidRPr="001257CE" w:rsidRDefault="00142197" w:rsidP="00CB7D6A">
            <w:pPr>
              <w:spacing w:line="216" w:lineRule="auto"/>
              <w:contextualSpacing/>
              <w:rPr>
                <w:rFonts w:cstheme="minorHAnsi"/>
                <w:b w:val="0"/>
                <w:bCs w:val="0"/>
                <w:i/>
                <w:iCs/>
                <w:color w:val="808080" w:themeColor="background1" w:themeShade="80"/>
                <w:sz w:val="16"/>
                <w:szCs w:val="16"/>
              </w:rPr>
            </w:pPr>
            <w:r w:rsidRPr="001257CE">
              <w:rPr>
                <w:rFonts w:cstheme="minorHAnsi"/>
                <w:b w:val="0"/>
                <w:bCs w:val="0"/>
                <w:i/>
                <w:iCs/>
                <w:color w:val="808080" w:themeColor="background1" w:themeShade="80"/>
                <w:sz w:val="16"/>
                <w:szCs w:val="16"/>
              </w:rPr>
              <w:t>Samohodnotenie plnenia</w:t>
            </w:r>
          </w:p>
        </w:tc>
        <w:tc>
          <w:tcPr>
            <w:tcW w:w="2696" w:type="dxa"/>
            <w:tcBorders>
              <w:top w:val="none" w:sz="0" w:space="0" w:color="auto"/>
              <w:left w:val="none" w:sz="0" w:space="0" w:color="auto"/>
              <w:right w:val="none" w:sz="0" w:space="0" w:color="auto"/>
            </w:tcBorders>
          </w:tcPr>
          <w:p w14:paraId="2FF0D28B" w14:textId="77777777" w:rsidR="00142197" w:rsidRPr="001257CE" w:rsidRDefault="00142197" w:rsidP="00CB7D6A">
            <w:pPr>
              <w:spacing w:line="216" w:lineRule="auto"/>
              <w:contextualSpacing/>
              <w:rPr>
                <w:rFonts w:cstheme="minorHAnsi"/>
                <w:b w:val="0"/>
                <w:bCs w:val="0"/>
                <w:i/>
                <w:iCs/>
                <w:color w:val="808080" w:themeColor="background1" w:themeShade="80"/>
                <w:sz w:val="16"/>
                <w:szCs w:val="16"/>
              </w:rPr>
            </w:pPr>
            <w:r w:rsidRPr="001257CE">
              <w:rPr>
                <w:rFonts w:cstheme="minorHAnsi"/>
                <w:b w:val="0"/>
                <w:bCs w:val="0"/>
                <w:i/>
                <w:iCs/>
                <w:color w:val="808080" w:themeColor="background1" w:themeShade="80"/>
                <w:sz w:val="16"/>
                <w:szCs w:val="16"/>
                <w:lang w:eastAsia="sk-SK"/>
              </w:rPr>
              <w:t>Odkazy na dôkazy</w:t>
            </w:r>
          </w:p>
        </w:tc>
      </w:tr>
      <w:tr w:rsidR="00142197" w:rsidRPr="00CF2FCE" w14:paraId="045E3048" w14:textId="77777777" w:rsidTr="003343E0">
        <w:trPr>
          <w:trHeight w:val="529"/>
        </w:trPr>
        <w:tc>
          <w:tcPr>
            <w:tcW w:w="7085" w:type="dxa"/>
          </w:tcPr>
          <w:p w14:paraId="517A8DB0" w14:textId="28C90DE0" w:rsidR="005E71DE" w:rsidRDefault="005E71DE" w:rsidP="00CB7D6A">
            <w:pPr>
              <w:spacing w:line="216" w:lineRule="auto"/>
              <w:contextualSpacing/>
              <w:rPr>
                <w:i/>
                <w:iCs/>
                <w:sz w:val="18"/>
                <w:szCs w:val="18"/>
                <w:lang w:eastAsia="sk-SK"/>
              </w:rPr>
            </w:pPr>
            <w:r w:rsidRPr="00F202B1">
              <w:rPr>
                <w:i/>
                <w:iCs/>
                <w:sz w:val="18"/>
                <w:szCs w:val="18"/>
                <w:lang w:eastAsia="sk-SK"/>
              </w:rPr>
              <w:t xml:space="preserve">Pedagógovia študijného programu </w:t>
            </w:r>
            <w:r w:rsidR="00F87715" w:rsidRPr="00F87715">
              <w:rPr>
                <w:i/>
                <w:iCs/>
                <w:sz w:val="18"/>
                <w:szCs w:val="18"/>
                <w:lang w:eastAsia="sk-SK"/>
              </w:rPr>
              <w:t>Archívnictvo, muzeológia a digitalizácia historického dedičstva</w:t>
            </w:r>
            <w:r w:rsidR="00F87715" w:rsidRPr="00F87715">
              <w:rPr>
                <w:b/>
                <w:i/>
                <w:iCs/>
                <w:sz w:val="18"/>
                <w:szCs w:val="18"/>
                <w:lang w:eastAsia="sk-SK"/>
              </w:rPr>
              <w:t xml:space="preserve"> </w:t>
            </w:r>
            <w:r w:rsidRPr="00F202B1">
              <w:rPr>
                <w:i/>
                <w:iCs/>
                <w:sz w:val="18"/>
                <w:szCs w:val="18"/>
                <w:lang w:eastAsia="sk-SK"/>
              </w:rPr>
              <w:t>rozvíjajú svoje odborné, jazykové, pedagogické, digitálne zručnosti a prenositeľné spôsobilosti samoštúdiom, prácou, ale aj prostredníctvom formálneho a neformálneho vzdelávania</w:t>
            </w:r>
            <w:r w:rsidR="00F87715">
              <w:rPr>
                <w:i/>
                <w:iCs/>
                <w:sz w:val="18"/>
                <w:szCs w:val="18"/>
                <w:lang w:eastAsia="sk-SK"/>
              </w:rPr>
              <w:t xml:space="preserve"> a </w:t>
            </w:r>
            <w:r w:rsidRPr="00F202B1">
              <w:rPr>
                <w:i/>
                <w:iCs/>
                <w:sz w:val="18"/>
                <w:szCs w:val="18"/>
                <w:lang w:eastAsia="sk-SK"/>
              </w:rPr>
              <w:t xml:space="preserve">svoje odborné spôsobilosti </w:t>
            </w:r>
            <w:r w:rsidR="00F87715" w:rsidRPr="00F87715">
              <w:rPr>
                <w:i/>
                <w:iCs/>
                <w:sz w:val="18"/>
                <w:szCs w:val="18"/>
                <w:lang w:eastAsia="sk-SK"/>
              </w:rPr>
              <w:t xml:space="preserve">neustále rozvíjajú </w:t>
            </w:r>
            <w:r w:rsidRPr="00F202B1">
              <w:rPr>
                <w:i/>
                <w:iCs/>
                <w:sz w:val="18"/>
                <w:szCs w:val="18"/>
                <w:lang w:eastAsia="sk-SK"/>
              </w:rPr>
              <w:t>vykonávaním tvorivej činnosti</w:t>
            </w:r>
            <w:r w:rsidR="001257CE" w:rsidRPr="00F202B1">
              <w:rPr>
                <w:i/>
                <w:iCs/>
                <w:sz w:val="18"/>
                <w:szCs w:val="18"/>
                <w:lang w:eastAsia="sk-SK"/>
              </w:rPr>
              <w:t xml:space="preserve"> (vedecká práca v rámci projektov financovaných najmä z národných zdrojov ale aj zo strany samospráv)</w:t>
            </w:r>
            <w:r w:rsidRPr="00F202B1">
              <w:rPr>
                <w:i/>
                <w:iCs/>
                <w:sz w:val="18"/>
                <w:szCs w:val="18"/>
                <w:lang w:eastAsia="sk-SK"/>
              </w:rPr>
              <w:t xml:space="preserve">. Angažovaním sa v medzinárodnej spolupráci </w:t>
            </w:r>
            <w:r w:rsidR="001257CE" w:rsidRPr="00F202B1">
              <w:rPr>
                <w:i/>
                <w:iCs/>
                <w:sz w:val="18"/>
                <w:szCs w:val="18"/>
                <w:lang w:eastAsia="sk-SK"/>
              </w:rPr>
              <w:t xml:space="preserve">a navštevovaním konferencií, recipovaním zahraničnej odbornej literatúry a všestrannou komunikáciou s kolegami v zahraničí si </w:t>
            </w:r>
            <w:r w:rsidRPr="00F202B1">
              <w:rPr>
                <w:i/>
                <w:iCs/>
                <w:sz w:val="18"/>
                <w:szCs w:val="18"/>
                <w:lang w:eastAsia="sk-SK"/>
              </w:rPr>
              <w:t xml:space="preserve">zvyšujú </w:t>
            </w:r>
            <w:r w:rsidR="00F87715">
              <w:rPr>
                <w:i/>
                <w:iCs/>
                <w:sz w:val="18"/>
                <w:szCs w:val="18"/>
                <w:lang w:eastAsia="sk-SK"/>
              </w:rPr>
              <w:t xml:space="preserve">aj </w:t>
            </w:r>
            <w:r w:rsidRPr="00F202B1">
              <w:rPr>
                <w:i/>
                <w:iCs/>
                <w:sz w:val="18"/>
                <w:szCs w:val="18"/>
                <w:lang w:eastAsia="sk-SK"/>
              </w:rPr>
              <w:t xml:space="preserve">svoje jazykové zručnosti. </w:t>
            </w:r>
          </w:p>
          <w:p w14:paraId="54E043C6" w14:textId="77777777" w:rsidR="00F87715" w:rsidRPr="00F202B1" w:rsidRDefault="00F87715" w:rsidP="00CB7D6A">
            <w:pPr>
              <w:spacing w:line="216" w:lineRule="auto"/>
              <w:contextualSpacing/>
              <w:rPr>
                <w:i/>
                <w:iCs/>
                <w:sz w:val="18"/>
                <w:szCs w:val="18"/>
                <w:lang w:eastAsia="sk-SK"/>
              </w:rPr>
            </w:pPr>
          </w:p>
          <w:p w14:paraId="74D5640F" w14:textId="3195CF1B" w:rsidR="005E71DE" w:rsidRDefault="005E71DE" w:rsidP="00CB7D6A">
            <w:pPr>
              <w:spacing w:line="216" w:lineRule="auto"/>
              <w:contextualSpacing/>
              <w:rPr>
                <w:i/>
                <w:iCs/>
                <w:sz w:val="18"/>
                <w:szCs w:val="18"/>
                <w:lang w:eastAsia="sk-SK"/>
              </w:rPr>
            </w:pPr>
            <w:r w:rsidRPr="00F202B1">
              <w:rPr>
                <w:i/>
                <w:iCs/>
                <w:sz w:val="18"/>
                <w:szCs w:val="18"/>
                <w:lang w:eastAsia="sk-SK"/>
              </w:rPr>
              <w:t xml:space="preserve">Pedagógovia absolvovali v uplynulom roku formálne vzdelávanie prostredníctvom kurzov zameraných na zvyšovanie digitálnych zručností, inovácie pedagogických postupov a výučby dištančným spôsobom. Tieto skutočnosti možno dokumentovať vo VUPCH. </w:t>
            </w:r>
          </w:p>
          <w:p w14:paraId="5B36FC19" w14:textId="77777777" w:rsidR="00F87715" w:rsidRPr="00F202B1" w:rsidRDefault="00F87715" w:rsidP="00CB7D6A">
            <w:pPr>
              <w:spacing w:line="216" w:lineRule="auto"/>
              <w:contextualSpacing/>
              <w:rPr>
                <w:i/>
                <w:iCs/>
                <w:sz w:val="18"/>
                <w:szCs w:val="18"/>
                <w:lang w:eastAsia="sk-SK"/>
              </w:rPr>
            </w:pPr>
          </w:p>
          <w:p w14:paraId="17EE13DD" w14:textId="6CC249B1" w:rsidR="00142197" w:rsidRPr="001257CE" w:rsidRDefault="001257CE" w:rsidP="0051138A">
            <w:pPr>
              <w:spacing w:line="216" w:lineRule="auto"/>
              <w:contextualSpacing/>
              <w:rPr>
                <w:rFonts w:cstheme="minorHAnsi"/>
                <w:bCs/>
                <w:i/>
                <w:iCs/>
                <w:color w:val="7F7F7F" w:themeColor="text1" w:themeTint="80"/>
                <w:sz w:val="16"/>
                <w:szCs w:val="16"/>
                <w:lang w:eastAsia="sk-SK"/>
              </w:rPr>
            </w:pPr>
            <w:r w:rsidRPr="00F202B1">
              <w:rPr>
                <w:i/>
                <w:iCs/>
                <w:sz w:val="18"/>
                <w:szCs w:val="18"/>
                <w:lang w:eastAsia="sk-SK"/>
              </w:rPr>
              <w:t xml:space="preserve">Fakulta </w:t>
            </w:r>
            <w:r w:rsidR="00F87715">
              <w:rPr>
                <w:i/>
                <w:iCs/>
                <w:sz w:val="18"/>
                <w:szCs w:val="18"/>
                <w:lang w:eastAsia="sk-SK"/>
              </w:rPr>
              <w:t xml:space="preserve">tiež </w:t>
            </w:r>
            <w:r w:rsidRPr="00F202B1">
              <w:rPr>
                <w:i/>
                <w:iCs/>
                <w:sz w:val="18"/>
                <w:szCs w:val="18"/>
                <w:lang w:eastAsia="sk-SK"/>
              </w:rPr>
              <w:t xml:space="preserve">podporuje aj učiteľskú mobilitu v rámci programu Erazmus+, ktorá slúži jednak k rozvíjaniu jazykových zručností pedagógov, avšak tiež k výmene skúseností a </w:t>
            </w:r>
            <w:r w:rsidR="0051138A">
              <w:rPr>
                <w:i/>
                <w:iCs/>
                <w:sz w:val="18"/>
                <w:szCs w:val="18"/>
                <w:lang w:eastAsia="sk-SK"/>
              </w:rPr>
              <w:t>„</w:t>
            </w:r>
            <w:r w:rsidRPr="00F202B1">
              <w:rPr>
                <w:i/>
                <w:iCs/>
                <w:sz w:val="18"/>
                <w:szCs w:val="18"/>
                <w:lang w:eastAsia="sk-SK"/>
              </w:rPr>
              <w:t>best practice</w:t>
            </w:r>
            <w:r w:rsidR="0051138A">
              <w:rPr>
                <w:i/>
                <w:iCs/>
                <w:sz w:val="18"/>
                <w:szCs w:val="18"/>
                <w:lang w:eastAsia="sk-SK"/>
              </w:rPr>
              <w:t>“</w:t>
            </w:r>
            <w:r w:rsidRPr="00F202B1">
              <w:rPr>
                <w:i/>
                <w:iCs/>
                <w:sz w:val="18"/>
                <w:szCs w:val="18"/>
                <w:lang w:eastAsia="sk-SK"/>
              </w:rPr>
              <w:t xml:space="preserve"> v oblasti pedagogickej praxe</w:t>
            </w:r>
            <w:r w:rsidR="00F87715">
              <w:rPr>
                <w:i/>
                <w:iCs/>
                <w:sz w:val="18"/>
                <w:szCs w:val="18"/>
                <w:lang w:eastAsia="sk-SK"/>
              </w:rPr>
              <w:t>. Zároveň f</w:t>
            </w:r>
            <w:r w:rsidR="005E71DE" w:rsidRPr="00F202B1">
              <w:rPr>
                <w:i/>
                <w:iCs/>
                <w:sz w:val="18"/>
                <w:szCs w:val="18"/>
                <w:lang w:eastAsia="sk-SK"/>
              </w:rPr>
              <w:t xml:space="preserve">akulta poskytuje možnosť vzdelávania prostredníctvom osobitne zameraných kurzov na digitálne zručnosti, pedagogické spôsobilosti a výučbu v anglickom jazyku, akademické písanie a podobne, a to v rámci projektu Impact. Ponuka kurzov pre </w:t>
            </w:r>
            <w:r w:rsidR="00F202B1">
              <w:rPr>
                <w:i/>
                <w:iCs/>
                <w:sz w:val="18"/>
                <w:szCs w:val="18"/>
                <w:lang w:eastAsia="sk-SK"/>
              </w:rPr>
              <w:t>pedagógov sa neustále rozširuje</w:t>
            </w:r>
            <w:r w:rsidR="005E71DE" w:rsidRPr="001257CE">
              <w:rPr>
                <w:i/>
                <w:iCs/>
                <w:sz w:val="18"/>
                <w:szCs w:val="18"/>
                <w:lang w:eastAsia="sk-SK"/>
              </w:rPr>
              <w:t>.</w:t>
            </w:r>
          </w:p>
        </w:tc>
        <w:tc>
          <w:tcPr>
            <w:tcW w:w="2696" w:type="dxa"/>
          </w:tcPr>
          <w:p w14:paraId="7B9EC25D" w14:textId="76C5FBAF" w:rsidR="001257CE" w:rsidRDefault="005E71DE" w:rsidP="00CB7D6A">
            <w:pPr>
              <w:spacing w:line="216" w:lineRule="auto"/>
              <w:contextualSpacing/>
              <w:rPr>
                <w:i/>
                <w:iCs/>
                <w:sz w:val="16"/>
                <w:szCs w:val="16"/>
                <w:lang w:eastAsia="sk-SK"/>
              </w:rPr>
            </w:pPr>
            <w:r w:rsidRPr="001257CE">
              <w:rPr>
                <w:i/>
                <w:iCs/>
                <w:sz w:val="16"/>
                <w:szCs w:val="16"/>
                <w:lang w:eastAsia="sk-SK"/>
              </w:rPr>
              <w:t>VUPCH</w:t>
            </w:r>
          </w:p>
          <w:p w14:paraId="24556EFF" w14:textId="7C900161" w:rsidR="001257CE" w:rsidRDefault="001257CE" w:rsidP="00CB7D6A">
            <w:pPr>
              <w:spacing w:line="216" w:lineRule="auto"/>
              <w:contextualSpacing/>
              <w:rPr>
                <w:i/>
                <w:iCs/>
                <w:sz w:val="16"/>
                <w:szCs w:val="16"/>
                <w:lang w:eastAsia="sk-SK"/>
              </w:rPr>
            </w:pPr>
          </w:p>
          <w:p w14:paraId="3B91D0C9" w14:textId="7F6BF23A" w:rsidR="001257CE" w:rsidRPr="001257CE" w:rsidRDefault="001257CE" w:rsidP="00CB7D6A">
            <w:pPr>
              <w:spacing w:line="216" w:lineRule="auto"/>
              <w:contextualSpacing/>
              <w:rPr>
                <w:i/>
                <w:iCs/>
                <w:sz w:val="16"/>
                <w:szCs w:val="16"/>
                <w:lang w:eastAsia="sk-SK"/>
              </w:rPr>
            </w:pPr>
            <w:r>
              <w:rPr>
                <w:i/>
                <w:iCs/>
                <w:sz w:val="16"/>
                <w:szCs w:val="16"/>
                <w:lang w:eastAsia="sk-SK"/>
              </w:rPr>
              <w:t>Výstupy tvorivej činnosti</w:t>
            </w:r>
          </w:p>
          <w:p w14:paraId="41F80166" w14:textId="77777777" w:rsidR="005E71DE" w:rsidRPr="001257CE" w:rsidRDefault="005E71DE" w:rsidP="00CB7D6A">
            <w:pPr>
              <w:spacing w:line="216" w:lineRule="auto"/>
              <w:rPr>
                <w:i/>
                <w:sz w:val="16"/>
                <w:szCs w:val="16"/>
                <w:lang w:eastAsia="sk-SK"/>
              </w:rPr>
            </w:pPr>
          </w:p>
          <w:p w14:paraId="237CC354" w14:textId="130948B1" w:rsidR="00142197" w:rsidRPr="00466C1B" w:rsidRDefault="005E71DE" w:rsidP="00CB7D6A">
            <w:pPr>
              <w:spacing w:line="216" w:lineRule="auto"/>
              <w:contextualSpacing/>
              <w:rPr>
                <w:rFonts w:cstheme="minorHAnsi"/>
                <w:i/>
                <w:sz w:val="16"/>
                <w:szCs w:val="16"/>
                <w:lang w:eastAsia="sk-SK"/>
              </w:rPr>
            </w:pPr>
            <w:r w:rsidRPr="001257CE">
              <w:rPr>
                <w:i/>
                <w:sz w:val="16"/>
                <w:szCs w:val="16"/>
                <w:lang w:eastAsia="sk-SK"/>
              </w:rPr>
              <w:t xml:space="preserve">Projekt Impact: </w:t>
            </w:r>
            <w:hyperlink r:id="rId137">
              <w:r w:rsidRPr="001257CE">
                <w:rPr>
                  <w:rStyle w:val="Hypertextovprepojenie"/>
                  <w:i/>
                  <w:color w:val="auto"/>
                  <w:sz w:val="16"/>
                  <w:szCs w:val="16"/>
                  <w:u w:val="none"/>
                  <w:lang w:eastAsia="sk-SK"/>
                </w:rPr>
                <w:t>https://fphil.uniba.sk/impact/</w:t>
              </w:r>
            </w:hyperlink>
          </w:p>
        </w:tc>
      </w:tr>
    </w:tbl>
    <w:p w14:paraId="0FEA2CC0" w14:textId="77777777" w:rsidR="00BD0159" w:rsidRPr="00CF2FCE" w:rsidRDefault="00BD0159" w:rsidP="00CB7D6A">
      <w:pPr>
        <w:pStyle w:val="Default"/>
        <w:spacing w:line="216" w:lineRule="auto"/>
        <w:contextualSpacing/>
        <w:rPr>
          <w:rFonts w:asciiTheme="minorHAnsi" w:hAnsiTheme="minorHAnsi" w:cstheme="minorHAnsi"/>
          <w:sz w:val="18"/>
          <w:szCs w:val="18"/>
        </w:rPr>
      </w:pPr>
    </w:p>
    <w:p w14:paraId="1D976121" w14:textId="30920AF2" w:rsidR="00BD0159" w:rsidRPr="00CF2FCE" w:rsidRDefault="004D1B73" w:rsidP="00CB7D6A">
      <w:pPr>
        <w:pStyle w:val="Default"/>
        <w:spacing w:line="216" w:lineRule="auto"/>
        <w:jc w:val="both"/>
        <w:rPr>
          <w:rFonts w:asciiTheme="minorHAnsi" w:hAnsiTheme="minorHAnsi" w:cstheme="minorHAnsi"/>
          <w:sz w:val="18"/>
          <w:szCs w:val="18"/>
        </w:rPr>
      </w:pPr>
      <w:r w:rsidRPr="00CF2FCE">
        <w:rPr>
          <w:rFonts w:asciiTheme="minorHAnsi" w:hAnsiTheme="minorHAnsi" w:cstheme="minorHAnsi"/>
          <w:b/>
          <w:bCs/>
          <w:sz w:val="18"/>
          <w:szCs w:val="18"/>
        </w:rPr>
        <w:t>SP 6.7.</w:t>
      </w:r>
      <w:r w:rsidRPr="00CF2FCE">
        <w:rPr>
          <w:rFonts w:asciiTheme="minorHAnsi" w:hAnsiTheme="minorHAnsi" w:cstheme="minorHAnsi"/>
          <w:sz w:val="18"/>
          <w:szCs w:val="18"/>
        </w:rPr>
        <w:t xml:space="preserve"> </w:t>
      </w:r>
      <w:r w:rsidR="00E82D04" w:rsidRPr="00CF2FCE">
        <w:rPr>
          <w:rFonts w:asciiTheme="minorHAnsi" w:hAnsiTheme="minorHAnsi" w:cstheme="minorHAnsi"/>
          <w:sz w:val="18"/>
          <w:szCs w:val="18"/>
        </w:rPr>
        <w:t>V prípade učiteľských kombinačných študijných programov zaručuje vysoká škola aktivizovanie učiteľov podľa</w:t>
      </w:r>
      <w:r w:rsidR="00C678E2" w:rsidRPr="00CF2FCE">
        <w:rPr>
          <w:rFonts w:asciiTheme="minorHAnsi" w:hAnsiTheme="minorHAnsi" w:cstheme="minorHAnsi"/>
          <w:sz w:val="18"/>
          <w:szCs w:val="18"/>
        </w:rPr>
        <w:t xml:space="preserve"> čl. 6 </w:t>
      </w:r>
      <w:r w:rsidR="00E82D04" w:rsidRPr="00CF2FCE">
        <w:rPr>
          <w:rFonts w:asciiTheme="minorHAnsi" w:hAnsiTheme="minorHAnsi" w:cstheme="minorHAnsi"/>
          <w:sz w:val="18"/>
          <w:szCs w:val="18"/>
        </w:rPr>
        <w:t xml:space="preserve">odsekov 1 až 6 </w:t>
      </w:r>
      <w:r w:rsidR="00C678E2" w:rsidRPr="00CF2FCE">
        <w:rPr>
          <w:rFonts w:asciiTheme="minorHAnsi" w:hAnsiTheme="minorHAnsi" w:cstheme="minorHAnsi"/>
          <w:sz w:val="18"/>
          <w:szCs w:val="18"/>
        </w:rPr>
        <w:t xml:space="preserve">štandardov pre študijný program </w:t>
      </w:r>
      <w:r w:rsidR="00E82D04" w:rsidRPr="00CF2FCE">
        <w:rPr>
          <w:rFonts w:asciiTheme="minorHAnsi" w:hAnsiTheme="minorHAnsi" w:cstheme="minorHAnsi"/>
          <w:sz w:val="18"/>
          <w:szCs w:val="18"/>
        </w:rPr>
        <w:t xml:space="preserve">osobitne pre každú </w:t>
      </w:r>
      <w:r w:rsidR="00E82D04" w:rsidRPr="00CF2FCE">
        <w:rPr>
          <w:rFonts w:asciiTheme="minorHAnsi" w:hAnsiTheme="minorHAnsi" w:cstheme="minorHAnsi"/>
          <w:i/>
          <w:iCs/>
          <w:sz w:val="18"/>
          <w:szCs w:val="18"/>
        </w:rPr>
        <w:t xml:space="preserve">aprobáciu </w:t>
      </w:r>
      <w:r w:rsidR="00E82D04" w:rsidRPr="00CF2FCE">
        <w:rPr>
          <w:rFonts w:asciiTheme="minorHAnsi" w:hAnsiTheme="minorHAnsi" w:cstheme="minorHAnsi"/>
          <w:sz w:val="18"/>
          <w:szCs w:val="18"/>
        </w:rPr>
        <w:t>v súlade s príslušnosťou vyučovacieho predmetu k študijnému odboru a osobitne pre učiteľský</w:t>
      </w:r>
      <w:r w:rsidR="00E82D04" w:rsidRPr="00CF2FCE">
        <w:rPr>
          <w:rFonts w:asciiTheme="minorHAnsi" w:hAnsiTheme="minorHAnsi" w:cstheme="minorHAnsi"/>
          <w:i/>
          <w:iCs/>
          <w:sz w:val="18"/>
          <w:szCs w:val="18"/>
        </w:rPr>
        <w:t xml:space="preserve"> základ</w:t>
      </w:r>
      <w:r w:rsidR="00E82D04" w:rsidRPr="00CF2FCE">
        <w:rPr>
          <w:rFonts w:asciiTheme="minorHAnsi" w:hAnsiTheme="minorHAnsi" w:cstheme="minorHAnsi"/>
          <w:sz w:val="18"/>
          <w:szCs w:val="18"/>
        </w:rPr>
        <w:t xml:space="preserve">. </w:t>
      </w:r>
    </w:p>
    <w:tbl>
      <w:tblPr>
        <w:tblStyle w:val="Tabukasmriekou3"/>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142197" w:rsidRPr="00CF2FCE" w14:paraId="2FF439ED" w14:textId="77777777" w:rsidTr="006F7AF2">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2C6EE790" w14:textId="77777777" w:rsidR="00142197" w:rsidRPr="00CF2FCE" w:rsidRDefault="00142197" w:rsidP="00CB7D6A">
            <w:pPr>
              <w:spacing w:line="216" w:lineRule="auto"/>
              <w:contextualSpacing/>
              <w:rPr>
                <w:rFonts w:cstheme="minorHAnsi"/>
                <w:b w:val="0"/>
                <w:bCs w:val="0"/>
                <w:i/>
                <w:iCs/>
                <w:color w:val="808080" w:themeColor="background1" w:themeShade="80"/>
                <w:sz w:val="16"/>
                <w:szCs w:val="16"/>
              </w:rPr>
            </w:pPr>
            <w:r w:rsidRPr="00CF2FCE">
              <w:rPr>
                <w:rFonts w:cstheme="minorHAnsi"/>
                <w:b w:val="0"/>
                <w:bCs w:val="0"/>
                <w:i/>
                <w:iCs/>
                <w:color w:val="808080" w:themeColor="background1" w:themeShade="80"/>
                <w:sz w:val="16"/>
                <w:szCs w:val="16"/>
              </w:rPr>
              <w:t>Samohodnotenie plnenia</w:t>
            </w:r>
          </w:p>
        </w:tc>
        <w:tc>
          <w:tcPr>
            <w:tcW w:w="2696" w:type="dxa"/>
            <w:tcBorders>
              <w:top w:val="none" w:sz="0" w:space="0" w:color="auto"/>
              <w:left w:val="none" w:sz="0" w:space="0" w:color="auto"/>
              <w:right w:val="none" w:sz="0" w:space="0" w:color="auto"/>
            </w:tcBorders>
          </w:tcPr>
          <w:p w14:paraId="35B65C00" w14:textId="77777777" w:rsidR="00142197" w:rsidRPr="00CF2FCE" w:rsidRDefault="00142197" w:rsidP="00CB7D6A">
            <w:pPr>
              <w:spacing w:line="216" w:lineRule="auto"/>
              <w:contextualSpacing/>
              <w:rPr>
                <w:rFonts w:cstheme="minorHAnsi"/>
                <w:b w:val="0"/>
                <w:bCs w:val="0"/>
                <w:i/>
                <w:iCs/>
                <w:color w:val="808080" w:themeColor="background1" w:themeShade="80"/>
                <w:sz w:val="16"/>
                <w:szCs w:val="16"/>
              </w:rPr>
            </w:pPr>
            <w:r w:rsidRPr="00CF2FCE">
              <w:rPr>
                <w:rFonts w:cstheme="minorHAnsi"/>
                <w:b w:val="0"/>
                <w:bCs w:val="0"/>
                <w:i/>
                <w:iCs/>
                <w:color w:val="808080" w:themeColor="background1" w:themeShade="80"/>
                <w:sz w:val="16"/>
                <w:szCs w:val="16"/>
                <w:lang w:eastAsia="sk-SK"/>
              </w:rPr>
              <w:t>Odkazy na dôkazy</w:t>
            </w:r>
          </w:p>
        </w:tc>
      </w:tr>
      <w:tr w:rsidR="006F7AF2" w:rsidRPr="00CF2FCE" w14:paraId="3D68F2ED" w14:textId="77777777" w:rsidTr="006F7AF2">
        <w:trPr>
          <w:trHeight w:val="529"/>
        </w:trPr>
        <w:tc>
          <w:tcPr>
            <w:tcW w:w="7085" w:type="dxa"/>
          </w:tcPr>
          <w:p w14:paraId="3451C08F" w14:textId="695FB02D" w:rsidR="006F7AF2" w:rsidRPr="00CF2FCE" w:rsidRDefault="006F7AF2" w:rsidP="00CB7D6A">
            <w:pPr>
              <w:spacing w:line="216" w:lineRule="auto"/>
              <w:contextualSpacing/>
              <w:rPr>
                <w:rFonts w:cstheme="minorHAnsi"/>
                <w:bCs/>
                <w:i/>
                <w:iCs/>
                <w:color w:val="7F7F7F" w:themeColor="text1" w:themeTint="80"/>
                <w:sz w:val="16"/>
                <w:szCs w:val="16"/>
                <w:lang w:eastAsia="sk-SK"/>
              </w:rPr>
            </w:pPr>
            <w:r w:rsidRPr="09DBE2A6">
              <w:rPr>
                <w:i/>
                <w:iCs/>
                <w:sz w:val="18"/>
                <w:szCs w:val="18"/>
                <w:lang w:eastAsia="sk-SK"/>
              </w:rPr>
              <w:lastRenderedPageBreak/>
              <w:t>Plnenie štandardu SP 6.7 sa na študijný program nevzťahuje.</w:t>
            </w:r>
          </w:p>
        </w:tc>
        <w:tc>
          <w:tcPr>
            <w:tcW w:w="2696" w:type="dxa"/>
          </w:tcPr>
          <w:p w14:paraId="3F55108E" w14:textId="4A18E5D2" w:rsidR="006F7AF2" w:rsidRPr="00466C1B" w:rsidRDefault="006F7AF2" w:rsidP="00CB7D6A">
            <w:pPr>
              <w:spacing w:line="216" w:lineRule="auto"/>
              <w:contextualSpacing/>
              <w:rPr>
                <w:rFonts w:cstheme="minorHAnsi"/>
                <w:i/>
                <w:sz w:val="16"/>
                <w:szCs w:val="16"/>
                <w:lang w:eastAsia="sk-SK"/>
              </w:rPr>
            </w:pPr>
            <w:r w:rsidRPr="00466C1B">
              <w:rPr>
                <w:i/>
                <w:iCs/>
                <w:sz w:val="16"/>
                <w:szCs w:val="16"/>
                <w:lang w:eastAsia="sk-SK"/>
              </w:rPr>
              <w:t>Neuvádzajú sa.</w:t>
            </w:r>
          </w:p>
        </w:tc>
      </w:tr>
    </w:tbl>
    <w:p w14:paraId="63B2416A" w14:textId="77777777" w:rsidR="00BD0159" w:rsidRPr="00CF2FCE" w:rsidRDefault="00BD0159" w:rsidP="00CB7D6A">
      <w:pPr>
        <w:pStyle w:val="Default"/>
        <w:spacing w:line="216" w:lineRule="auto"/>
        <w:contextualSpacing/>
        <w:rPr>
          <w:rFonts w:asciiTheme="minorHAnsi" w:hAnsiTheme="minorHAnsi" w:cstheme="minorHAnsi"/>
          <w:sz w:val="18"/>
          <w:szCs w:val="18"/>
        </w:rPr>
      </w:pPr>
    </w:p>
    <w:p w14:paraId="4F6FEB6A" w14:textId="6A113102" w:rsidR="00BD0159" w:rsidRPr="00F87715" w:rsidRDefault="00BD0159" w:rsidP="00CB7D6A">
      <w:pPr>
        <w:pStyle w:val="Default"/>
        <w:spacing w:line="216" w:lineRule="auto"/>
        <w:jc w:val="both"/>
        <w:rPr>
          <w:rFonts w:asciiTheme="minorHAnsi" w:hAnsiTheme="minorHAnsi" w:cstheme="minorHAnsi"/>
          <w:sz w:val="18"/>
          <w:szCs w:val="18"/>
        </w:rPr>
      </w:pPr>
      <w:r w:rsidRPr="00CF2FCE">
        <w:rPr>
          <w:rFonts w:asciiTheme="minorHAnsi" w:hAnsiTheme="minorHAnsi" w:cstheme="minorHAnsi"/>
          <w:b/>
          <w:bCs/>
          <w:sz w:val="18"/>
          <w:szCs w:val="18"/>
        </w:rPr>
        <w:t>SP 6.8.</w:t>
      </w:r>
      <w:r w:rsidRPr="00CF2FCE">
        <w:rPr>
          <w:rFonts w:asciiTheme="minorHAnsi" w:hAnsiTheme="minorHAnsi" w:cstheme="minorHAnsi"/>
          <w:sz w:val="18"/>
          <w:szCs w:val="18"/>
        </w:rPr>
        <w:t xml:space="preserve"> </w:t>
      </w:r>
      <w:r w:rsidR="00E82D04" w:rsidRPr="00CF2FCE">
        <w:rPr>
          <w:rFonts w:asciiTheme="minorHAnsi" w:hAnsiTheme="minorHAnsi" w:cstheme="minorHAnsi"/>
          <w:sz w:val="18"/>
          <w:szCs w:val="18"/>
        </w:rPr>
        <w:t xml:space="preserve">V prípade prekladateľských a </w:t>
      </w:r>
      <w:r w:rsidR="00E82D04" w:rsidRPr="00F87715">
        <w:rPr>
          <w:rFonts w:asciiTheme="minorHAnsi" w:hAnsiTheme="minorHAnsi" w:cstheme="minorHAnsi"/>
          <w:sz w:val="18"/>
          <w:szCs w:val="18"/>
        </w:rPr>
        <w:t xml:space="preserve">tlmočníckych kombinačných študijných programov zaručuje vysoká škola aktivizovanie učiteľov </w:t>
      </w:r>
      <w:r w:rsidR="00A61519" w:rsidRPr="00F87715">
        <w:rPr>
          <w:rFonts w:asciiTheme="minorHAnsi" w:hAnsiTheme="minorHAnsi" w:cstheme="minorHAnsi"/>
          <w:sz w:val="18"/>
          <w:szCs w:val="18"/>
        </w:rPr>
        <w:t xml:space="preserve">podľa čl. 6 odsekov 1 až 6 štandardov pre študijný program </w:t>
      </w:r>
      <w:r w:rsidR="00E82D04" w:rsidRPr="00F87715">
        <w:rPr>
          <w:rFonts w:asciiTheme="minorHAnsi" w:hAnsiTheme="minorHAnsi" w:cstheme="minorHAnsi"/>
          <w:sz w:val="18"/>
          <w:szCs w:val="18"/>
        </w:rPr>
        <w:t xml:space="preserve">osobitne pre každú </w:t>
      </w:r>
      <w:r w:rsidR="00E82D04" w:rsidRPr="00A61956">
        <w:rPr>
          <w:rFonts w:asciiTheme="minorHAnsi" w:hAnsiTheme="minorHAnsi" w:cstheme="minorHAnsi"/>
          <w:iCs/>
          <w:sz w:val="18"/>
          <w:szCs w:val="18"/>
        </w:rPr>
        <w:t xml:space="preserve">aprobáciu </w:t>
      </w:r>
      <w:r w:rsidR="00E82D04" w:rsidRPr="00F87715">
        <w:rPr>
          <w:rFonts w:asciiTheme="minorHAnsi" w:hAnsiTheme="minorHAnsi" w:cstheme="minorHAnsi"/>
          <w:sz w:val="18"/>
          <w:szCs w:val="18"/>
        </w:rPr>
        <w:t>v súlade s príslušnosťou k jazyku a osobitne pre translatologický</w:t>
      </w:r>
      <w:r w:rsidR="00E82D04" w:rsidRPr="00A61956">
        <w:rPr>
          <w:rFonts w:asciiTheme="minorHAnsi" w:hAnsiTheme="minorHAnsi" w:cstheme="minorHAnsi"/>
          <w:iCs/>
          <w:sz w:val="18"/>
          <w:szCs w:val="18"/>
        </w:rPr>
        <w:t xml:space="preserve"> základ</w:t>
      </w:r>
      <w:r w:rsidR="00E82D04" w:rsidRPr="00F87715">
        <w:rPr>
          <w:rFonts w:asciiTheme="minorHAnsi" w:hAnsiTheme="minorHAnsi" w:cstheme="minorHAnsi"/>
          <w:sz w:val="18"/>
          <w:szCs w:val="18"/>
        </w:rPr>
        <w:t xml:space="preserve">. </w:t>
      </w:r>
    </w:p>
    <w:tbl>
      <w:tblPr>
        <w:tblStyle w:val="Tabukasmriekou3"/>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142197" w:rsidRPr="00CF2FCE" w14:paraId="60A45EDC" w14:textId="77777777" w:rsidTr="006F7AF2">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7E3C31AE" w14:textId="77777777" w:rsidR="00142197" w:rsidRPr="00CF2FCE" w:rsidRDefault="00142197" w:rsidP="00CB7D6A">
            <w:pPr>
              <w:spacing w:line="216" w:lineRule="auto"/>
              <w:contextualSpacing/>
              <w:rPr>
                <w:rFonts w:cstheme="minorHAnsi"/>
                <w:b w:val="0"/>
                <w:bCs w:val="0"/>
                <w:i/>
                <w:iCs/>
                <w:color w:val="808080" w:themeColor="background1" w:themeShade="80"/>
                <w:sz w:val="16"/>
                <w:szCs w:val="16"/>
              </w:rPr>
            </w:pPr>
            <w:r w:rsidRPr="00CF2FCE">
              <w:rPr>
                <w:rFonts w:cstheme="minorHAnsi"/>
                <w:b w:val="0"/>
                <w:bCs w:val="0"/>
                <w:i/>
                <w:iCs/>
                <w:color w:val="808080" w:themeColor="background1" w:themeShade="80"/>
                <w:sz w:val="16"/>
                <w:szCs w:val="16"/>
              </w:rPr>
              <w:t>Samohodnotenie plnenia</w:t>
            </w:r>
          </w:p>
        </w:tc>
        <w:tc>
          <w:tcPr>
            <w:tcW w:w="2696" w:type="dxa"/>
            <w:tcBorders>
              <w:top w:val="none" w:sz="0" w:space="0" w:color="auto"/>
              <w:left w:val="none" w:sz="0" w:space="0" w:color="auto"/>
              <w:right w:val="none" w:sz="0" w:space="0" w:color="auto"/>
            </w:tcBorders>
          </w:tcPr>
          <w:p w14:paraId="664ADA44" w14:textId="77777777" w:rsidR="00142197" w:rsidRPr="00CF2FCE" w:rsidRDefault="00142197" w:rsidP="00CB7D6A">
            <w:pPr>
              <w:spacing w:line="216" w:lineRule="auto"/>
              <w:contextualSpacing/>
              <w:rPr>
                <w:rFonts w:cstheme="minorHAnsi"/>
                <w:b w:val="0"/>
                <w:bCs w:val="0"/>
                <w:i/>
                <w:iCs/>
                <w:color w:val="808080" w:themeColor="background1" w:themeShade="80"/>
                <w:sz w:val="16"/>
                <w:szCs w:val="16"/>
              </w:rPr>
            </w:pPr>
            <w:r w:rsidRPr="00CF2FCE">
              <w:rPr>
                <w:rFonts w:cstheme="minorHAnsi"/>
                <w:b w:val="0"/>
                <w:bCs w:val="0"/>
                <w:i/>
                <w:iCs/>
                <w:color w:val="808080" w:themeColor="background1" w:themeShade="80"/>
                <w:sz w:val="16"/>
                <w:szCs w:val="16"/>
                <w:lang w:eastAsia="sk-SK"/>
              </w:rPr>
              <w:t>Odkazy na dôkazy</w:t>
            </w:r>
          </w:p>
        </w:tc>
      </w:tr>
      <w:tr w:rsidR="006F7AF2" w:rsidRPr="00CF2FCE" w14:paraId="6A4BC8D6" w14:textId="77777777" w:rsidTr="006F7AF2">
        <w:trPr>
          <w:trHeight w:val="529"/>
        </w:trPr>
        <w:tc>
          <w:tcPr>
            <w:tcW w:w="7085" w:type="dxa"/>
          </w:tcPr>
          <w:p w14:paraId="59C77F2E" w14:textId="3400B426" w:rsidR="006F7AF2" w:rsidRPr="00CF2FCE" w:rsidRDefault="006F7AF2" w:rsidP="00CB7D6A">
            <w:pPr>
              <w:spacing w:line="216" w:lineRule="auto"/>
              <w:contextualSpacing/>
              <w:rPr>
                <w:rFonts w:cstheme="minorHAnsi"/>
                <w:bCs/>
                <w:i/>
                <w:iCs/>
                <w:color w:val="7F7F7F" w:themeColor="text1" w:themeTint="80"/>
                <w:sz w:val="16"/>
                <w:szCs w:val="16"/>
                <w:lang w:eastAsia="sk-SK"/>
              </w:rPr>
            </w:pPr>
            <w:r w:rsidRPr="09DBE2A6">
              <w:rPr>
                <w:i/>
                <w:iCs/>
                <w:sz w:val="18"/>
                <w:szCs w:val="18"/>
                <w:lang w:eastAsia="sk-SK"/>
              </w:rPr>
              <w:t>Plnenie štandardu SP 6.</w:t>
            </w:r>
            <w:r>
              <w:rPr>
                <w:i/>
                <w:iCs/>
                <w:sz w:val="18"/>
                <w:szCs w:val="18"/>
                <w:lang w:eastAsia="sk-SK"/>
              </w:rPr>
              <w:t>8</w:t>
            </w:r>
            <w:r w:rsidRPr="09DBE2A6">
              <w:rPr>
                <w:i/>
                <w:iCs/>
                <w:sz w:val="18"/>
                <w:szCs w:val="18"/>
                <w:lang w:eastAsia="sk-SK"/>
              </w:rPr>
              <w:t xml:space="preserve"> sa na študijný program nevzťahuje.</w:t>
            </w:r>
          </w:p>
        </w:tc>
        <w:tc>
          <w:tcPr>
            <w:tcW w:w="2696" w:type="dxa"/>
          </w:tcPr>
          <w:p w14:paraId="5566F82D" w14:textId="08DC51EC" w:rsidR="006F7AF2" w:rsidRPr="00466C1B" w:rsidRDefault="006F7AF2" w:rsidP="00CB7D6A">
            <w:pPr>
              <w:spacing w:line="216" w:lineRule="auto"/>
              <w:contextualSpacing/>
              <w:rPr>
                <w:rFonts w:cstheme="minorHAnsi"/>
                <w:i/>
                <w:sz w:val="16"/>
                <w:szCs w:val="16"/>
                <w:lang w:eastAsia="sk-SK"/>
              </w:rPr>
            </w:pPr>
            <w:r w:rsidRPr="00466C1B">
              <w:rPr>
                <w:i/>
                <w:iCs/>
                <w:sz w:val="16"/>
                <w:szCs w:val="16"/>
                <w:lang w:eastAsia="sk-SK"/>
              </w:rPr>
              <w:t>Neuvádzajú sa.</w:t>
            </w:r>
          </w:p>
        </w:tc>
      </w:tr>
    </w:tbl>
    <w:p w14:paraId="7D295EDF" w14:textId="77777777" w:rsidR="00BD0159" w:rsidRPr="00CF2FCE" w:rsidRDefault="00BD0159" w:rsidP="00CB7D6A">
      <w:pPr>
        <w:pStyle w:val="Default"/>
        <w:spacing w:line="216" w:lineRule="auto"/>
        <w:contextualSpacing/>
        <w:rPr>
          <w:rFonts w:asciiTheme="minorHAnsi" w:hAnsiTheme="minorHAnsi" w:cstheme="minorHAnsi"/>
          <w:sz w:val="18"/>
          <w:szCs w:val="18"/>
        </w:rPr>
      </w:pPr>
    </w:p>
    <w:p w14:paraId="2F6A0416" w14:textId="0F3FA96E" w:rsidR="001B415D" w:rsidRPr="00CF2FCE" w:rsidRDefault="00FC6574" w:rsidP="00CB7D6A">
      <w:pPr>
        <w:pStyle w:val="Default"/>
        <w:spacing w:line="216" w:lineRule="auto"/>
        <w:jc w:val="both"/>
        <w:rPr>
          <w:rFonts w:asciiTheme="minorHAnsi" w:hAnsiTheme="minorHAnsi" w:cstheme="minorHAnsi"/>
          <w:sz w:val="18"/>
          <w:szCs w:val="18"/>
        </w:rPr>
      </w:pPr>
      <w:r w:rsidRPr="00CF2FCE">
        <w:rPr>
          <w:rFonts w:asciiTheme="minorHAnsi" w:hAnsiTheme="minorHAnsi" w:cstheme="minorHAnsi"/>
          <w:b/>
          <w:bCs/>
          <w:sz w:val="18"/>
          <w:szCs w:val="18"/>
        </w:rPr>
        <w:t>SP 6.9.</w:t>
      </w:r>
      <w:r w:rsidRPr="00CF2FCE">
        <w:rPr>
          <w:rFonts w:asciiTheme="minorHAnsi" w:hAnsiTheme="minorHAnsi" w:cstheme="minorHAnsi"/>
          <w:sz w:val="18"/>
          <w:szCs w:val="18"/>
        </w:rPr>
        <w:t xml:space="preserve"> </w:t>
      </w:r>
      <w:r w:rsidR="00E82D04" w:rsidRPr="00CF2FCE">
        <w:rPr>
          <w:rFonts w:asciiTheme="minorHAnsi" w:hAnsiTheme="minorHAnsi" w:cstheme="minorHAnsi"/>
          <w:sz w:val="18"/>
          <w:szCs w:val="18"/>
        </w:rPr>
        <w:t xml:space="preserve">V prípade študijných programov v kombinácii dvoch študijných odborov alebo študijných programov prvého stupňa uskutočňovaných ako interdisciplinárne štúdiá zaručuje vysoká škola aktivizovanie učiteľov </w:t>
      </w:r>
      <w:r w:rsidR="00A61519" w:rsidRPr="00CF2FCE">
        <w:rPr>
          <w:rFonts w:asciiTheme="minorHAnsi" w:hAnsiTheme="minorHAnsi" w:cstheme="minorHAnsi"/>
          <w:sz w:val="18"/>
          <w:szCs w:val="18"/>
        </w:rPr>
        <w:t xml:space="preserve">podľa čl. 6 odsekov 1 až 6 štandardov pre študijný program </w:t>
      </w:r>
      <w:r w:rsidR="00E82D04" w:rsidRPr="00CF2FCE">
        <w:rPr>
          <w:rFonts w:asciiTheme="minorHAnsi" w:hAnsiTheme="minorHAnsi" w:cstheme="minorHAnsi"/>
          <w:sz w:val="18"/>
          <w:szCs w:val="18"/>
        </w:rPr>
        <w:t xml:space="preserve">pre každý študijný odbor, v ktorom jeho absolventi získajú vysokoškolské vzdelanie. </w:t>
      </w:r>
    </w:p>
    <w:tbl>
      <w:tblPr>
        <w:tblStyle w:val="Tabukasmriekou3"/>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142197" w:rsidRPr="00CF2FCE" w14:paraId="3FF03F66" w14:textId="77777777" w:rsidTr="006F7AF2">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7864A88F" w14:textId="77777777" w:rsidR="00142197" w:rsidRPr="00CF2FCE" w:rsidRDefault="00142197" w:rsidP="00CB7D6A">
            <w:pPr>
              <w:spacing w:line="216" w:lineRule="auto"/>
              <w:contextualSpacing/>
              <w:rPr>
                <w:rFonts w:cstheme="minorHAnsi"/>
                <w:b w:val="0"/>
                <w:bCs w:val="0"/>
                <w:i/>
                <w:iCs/>
                <w:color w:val="808080" w:themeColor="background1" w:themeShade="80"/>
                <w:sz w:val="16"/>
                <w:szCs w:val="16"/>
              </w:rPr>
            </w:pPr>
            <w:r w:rsidRPr="00CF2FCE">
              <w:rPr>
                <w:rFonts w:cstheme="minorHAnsi"/>
                <w:b w:val="0"/>
                <w:bCs w:val="0"/>
                <w:i/>
                <w:iCs/>
                <w:color w:val="808080" w:themeColor="background1" w:themeShade="80"/>
                <w:sz w:val="16"/>
                <w:szCs w:val="16"/>
              </w:rPr>
              <w:t>Samohodnotenie plnenia</w:t>
            </w:r>
          </w:p>
        </w:tc>
        <w:tc>
          <w:tcPr>
            <w:tcW w:w="2696" w:type="dxa"/>
            <w:tcBorders>
              <w:top w:val="none" w:sz="0" w:space="0" w:color="auto"/>
              <w:left w:val="none" w:sz="0" w:space="0" w:color="auto"/>
              <w:right w:val="none" w:sz="0" w:space="0" w:color="auto"/>
            </w:tcBorders>
          </w:tcPr>
          <w:p w14:paraId="48A36897" w14:textId="77777777" w:rsidR="00142197" w:rsidRPr="00CF2FCE" w:rsidRDefault="00142197" w:rsidP="00CB7D6A">
            <w:pPr>
              <w:spacing w:line="216" w:lineRule="auto"/>
              <w:contextualSpacing/>
              <w:rPr>
                <w:rFonts w:cstheme="minorHAnsi"/>
                <w:b w:val="0"/>
                <w:bCs w:val="0"/>
                <w:i/>
                <w:iCs/>
                <w:color w:val="808080" w:themeColor="background1" w:themeShade="80"/>
                <w:sz w:val="16"/>
                <w:szCs w:val="16"/>
              </w:rPr>
            </w:pPr>
            <w:r w:rsidRPr="00CF2FCE">
              <w:rPr>
                <w:rFonts w:cstheme="minorHAnsi"/>
                <w:b w:val="0"/>
                <w:bCs w:val="0"/>
                <w:i/>
                <w:iCs/>
                <w:color w:val="808080" w:themeColor="background1" w:themeShade="80"/>
                <w:sz w:val="16"/>
                <w:szCs w:val="16"/>
                <w:lang w:eastAsia="sk-SK"/>
              </w:rPr>
              <w:t>Odkazy na dôkazy</w:t>
            </w:r>
          </w:p>
        </w:tc>
      </w:tr>
      <w:tr w:rsidR="006F7AF2" w:rsidRPr="00CF2FCE" w14:paraId="037355CE" w14:textId="77777777" w:rsidTr="006F7AF2">
        <w:trPr>
          <w:trHeight w:val="529"/>
        </w:trPr>
        <w:tc>
          <w:tcPr>
            <w:tcW w:w="7085" w:type="dxa"/>
          </w:tcPr>
          <w:p w14:paraId="0991D03C" w14:textId="40047AD0" w:rsidR="006F7AF2" w:rsidRPr="00CF2FCE" w:rsidRDefault="006F7AF2" w:rsidP="00CB7D6A">
            <w:pPr>
              <w:spacing w:line="216" w:lineRule="auto"/>
              <w:contextualSpacing/>
              <w:rPr>
                <w:rFonts w:cstheme="minorHAnsi"/>
                <w:bCs/>
                <w:i/>
                <w:iCs/>
                <w:color w:val="7F7F7F" w:themeColor="text1" w:themeTint="80"/>
                <w:sz w:val="16"/>
                <w:szCs w:val="16"/>
                <w:lang w:eastAsia="sk-SK"/>
              </w:rPr>
            </w:pPr>
            <w:r w:rsidRPr="09DBE2A6">
              <w:rPr>
                <w:i/>
                <w:iCs/>
                <w:sz w:val="18"/>
                <w:szCs w:val="18"/>
                <w:lang w:eastAsia="sk-SK"/>
              </w:rPr>
              <w:t>Plnenie štandardu SP 6.</w:t>
            </w:r>
            <w:r>
              <w:rPr>
                <w:i/>
                <w:iCs/>
                <w:sz w:val="18"/>
                <w:szCs w:val="18"/>
                <w:lang w:eastAsia="sk-SK"/>
              </w:rPr>
              <w:t>9</w:t>
            </w:r>
            <w:r w:rsidRPr="09DBE2A6">
              <w:rPr>
                <w:i/>
                <w:iCs/>
                <w:sz w:val="18"/>
                <w:szCs w:val="18"/>
                <w:lang w:eastAsia="sk-SK"/>
              </w:rPr>
              <w:t xml:space="preserve"> sa na študijný program nevzťahuje.</w:t>
            </w:r>
          </w:p>
        </w:tc>
        <w:tc>
          <w:tcPr>
            <w:tcW w:w="2696" w:type="dxa"/>
          </w:tcPr>
          <w:p w14:paraId="39EE3BA7" w14:textId="5F93E8F8" w:rsidR="006F7AF2" w:rsidRPr="00466C1B" w:rsidRDefault="006F7AF2" w:rsidP="00CB7D6A">
            <w:pPr>
              <w:spacing w:line="216" w:lineRule="auto"/>
              <w:contextualSpacing/>
              <w:rPr>
                <w:rFonts w:cstheme="minorHAnsi"/>
                <w:i/>
                <w:sz w:val="16"/>
                <w:szCs w:val="16"/>
                <w:lang w:eastAsia="sk-SK"/>
              </w:rPr>
            </w:pPr>
            <w:r w:rsidRPr="00466C1B">
              <w:rPr>
                <w:i/>
                <w:iCs/>
                <w:sz w:val="16"/>
                <w:szCs w:val="16"/>
                <w:lang w:eastAsia="sk-SK"/>
              </w:rPr>
              <w:t>Neuvádzajú sa.</w:t>
            </w:r>
          </w:p>
        </w:tc>
      </w:tr>
    </w:tbl>
    <w:p w14:paraId="125D6CAC" w14:textId="77777777" w:rsidR="00D32951" w:rsidRPr="00CF2FCE" w:rsidRDefault="00D32951" w:rsidP="00CB7D6A">
      <w:pPr>
        <w:pStyle w:val="Default"/>
        <w:spacing w:line="216" w:lineRule="auto"/>
        <w:jc w:val="both"/>
        <w:rPr>
          <w:rFonts w:asciiTheme="minorHAnsi" w:hAnsiTheme="minorHAnsi" w:cstheme="minorHAnsi"/>
          <w:b/>
          <w:bCs/>
          <w:sz w:val="18"/>
          <w:szCs w:val="18"/>
        </w:rPr>
      </w:pPr>
    </w:p>
    <w:p w14:paraId="6AC83E87" w14:textId="088C8881" w:rsidR="00FC6574" w:rsidRPr="00CF2FCE" w:rsidRDefault="00FC6574" w:rsidP="00CB7D6A">
      <w:pPr>
        <w:pStyle w:val="Default"/>
        <w:spacing w:line="216" w:lineRule="auto"/>
        <w:jc w:val="both"/>
        <w:rPr>
          <w:rFonts w:asciiTheme="minorHAnsi" w:hAnsiTheme="minorHAnsi" w:cstheme="minorHAnsi"/>
          <w:sz w:val="18"/>
          <w:szCs w:val="18"/>
        </w:rPr>
      </w:pPr>
      <w:r w:rsidRPr="00CF2FCE">
        <w:rPr>
          <w:rFonts w:asciiTheme="minorHAnsi" w:hAnsiTheme="minorHAnsi" w:cstheme="minorHAnsi"/>
          <w:b/>
          <w:bCs/>
          <w:sz w:val="18"/>
          <w:szCs w:val="18"/>
        </w:rPr>
        <w:t>SP 6.10.</w:t>
      </w:r>
      <w:r w:rsidRPr="00CF2FCE">
        <w:rPr>
          <w:rFonts w:asciiTheme="minorHAnsi" w:hAnsiTheme="minorHAnsi" w:cstheme="minorHAnsi"/>
          <w:sz w:val="18"/>
          <w:szCs w:val="18"/>
        </w:rPr>
        <w:t xml:space="preserve"> </w:t>
      </w:r>
      <w:r w:rsidR="00E82D04" w:rsidRPr="00CF2FCE">
        <w:rPr>
          <w:rFonts w:asciiTheme="minorHAnsi" w:hAnsiTheme="minorHAnsi" w:cstheme="minorHAnsi"/>
          <w:sz w:val="18"/>
          <w:szCs w:val="18"/>
        </w:rPr>
        <w:t xml:space="preserve">V prípade spoločných študijných programov zaručuje vysoká škola aktivizovanie učiteľov </w:t>
      </w:r>
      <w:r w:rsidR="00A61519" w:rsidRPr="00CF2FCE">
        <w:rPr>
          <w:rFonts w:asciiTheme="minorHAnsi" w:hAnsiTheme="minorHAnsi" w:cstheme="minorHAnsi"/>
          <w:sz w:val="18"/>
          <w:szCs w:val="18"/>
        </w:rPr>
        <w:t xml:space="preserve">podľa čl. 6 odsekov 1 až 6 štandardov pre študijný program </w:t>
      </w:r>
      <w:r w:rsidR="00E82D04" w:rsidRPr="00CF2FCE">
        <w:rPr>
          <w:rFonts w:asciiTheme="minorHAnsi" w:hAnsiTheme="minorHAnsi" w:cstheme="minorHAnsi"/>
          <w:sz w:val="18"/>
          <w:szCs w:val="18"/>
        </w:rPr>
        <w:t xml:space="preserve">pre príslušnú časť spoločného študijného programu, ktorú zabezpečuje v jeho rámci. </w:t>
      </w:r>
    </w:p>
    <w:tbl>
      <w:tblPr>
        <w:tblStyle w:val="Tabukasmriekou3"/>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142197" w:rsidRPr="00CF2FCE" w14:paraId="32BBAA3F" w14:textId="77777777" w:rsidTr="003343E0">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7AAF7508" w14:textId="77777777" w:rsidR="00142197" w:rsidRPr="00CF2FCE" w:rsidRDefault="00142197" w:rsidP="00CB7D6A">
            <w:pPr>
              <w:spacing w:line="216" w:lineRule="auto"/>
              <w:contextualSpacing/>
              <w:rPr>
                <w:rFonts w:cstheme="minorHAnsi"/>
                <w:b w:val="0"/>
                <w:bCs w:val="0"/>
                <w:i/>
                <w:iCs/>
                <w:color w:val="808080" w:themeColor="background1" w:themeShade="80"/>
                <w:sz w:val="16"/>
                <w:szCs w:val="16"/>
              </w:rPr>
            </w:pPr>
            <w:r w:rsidRPr="00CF2FCE">
              <w:rPr>
                <w:rFonts w:cstheme="minorHAnsi"/>
                <w:b w:val="0"/>
                <w:bCs w:val="0"/>
                <w:i/>
                <w:iCs/>
                <w:color w:val="808080" w:themeColor="background1" w:themeShade="80"/>
                <w:sz w:val="16"/>
                <w:szCs w:val="16"/>
              </w:rPr>
              <w:t>Samohodnotenie plnenia</w:t>
            </w:r>
          </w:p>
        </w:tc>
        <w:tc>
          <w:tcPr>
            <w:tcW w:w="2696" w:type="dxa"/>
            <w:tcBorders>
              <w:top w:val="none" w:sz="0" w:space="0" w:color="auto"/>
              <w:left w:val="none" w:sz="0" w:space="0" w:color="auto"/>
              <w:right w:val="none" w:sz="0" w:space="0" w:color="auto"/>
            </w:tcBorders>
          </w:tcPr>
          <w:p w14:paraId="3829B2C3" w14:textId="77777777" w:rsidR="00142197" w:rsidRPr="00CF2FCE" w:rsidRDefault="00142197" w:rsidP="00CB7D6A">
            <w:pPr>
              <w:spacing w:line="216" w:lineRule="auto"/>
              <w:contextualSpacing/>
              <w:rPr>
                <w:rFonts w:cstheme="minorHAnsi"/>
                <w:b w:val="0"/>
                <w:bCs w:val="0"/>
                <w:i/>
                <w:iCs/>
                <w:color w:val="808080" w:themeColor="background1" w:themeShade="80"/>
                <w:sz w:val="16"/>
                <w:szCs w:val="16"/>
              </w:rPr>
            </w:pPr>
            <w:r w:rsidRPr="00CF2FCE">
              <w:rPr>
                <w:rFonts w:cstheme="minorHAnsi"/>
                <w:b w:val="0"/>
                <w:bCs w:val="0"/>
                <w:i/>
                <w:iCs/>
                <w:color w:val="808080" w:themeColor="background1" w:themeShade="80"/>
                <w:sz w:val="16"/>
                <w:szCs w:val="16"/>
                <w:lang w:eastAsia="sk-SK"/>
              </w:rPr>
              <w:t>Odkazy na dôkazy</w:t>
            </w:r>
          </w:p>
        </w:tc>
      </w:tr>
      <w:tr w:rsidR="00142197" w:rsidRPr="00CF2FCE" w14:paraId="0DBEDEED" w14:textId="77777777" w:rsidTr="003343E0">
        <w:trPr>
          <w:trHeight w:val="529"/>
        </w:trPr>
        <w:tc>
          <w:tcPr>
            <w:tcW w:w="7085" w:type="dxa"/>
          </w:tcPr>
          <w:p w14:paraId="7F54C91D" w14:textId="6956193D" w:rsidR="00142197" w:rsidRPr="00CF2FCE" w:rsidRDefault="006F7AF2" w:rsidP="00CB7D6A">
            <w:pPr>
              <w:spacing w:line="216" w:lineRule="auto"/>
              <w:contextualSpacing/>
              <w:rPr>
                <w:rFonts w:cstheme="minorHAnsi"/>
                <w:bCs/>
                <w:i/>
                <w:iCs/>
                <w:color w:val="7F7F7F" w:themeColor="text1" w:themeTint="80"/>
                <w:sz w:val="16"/>
                <w:szCs w:val="16"/>
                <w:lang w:eastAsia="sk-SK"/>
              </w:rPr>
            </w:pPr>
            <w:r w:rsidRPr="09DBE2A6">
              <w:rPr>
                <w:i/>
                <w:iCs/>
                <w:sz w:val="18"/>
                <w:szCs w:val="18"/>
                <w:lang w:eastAsia="sk-SK"/>
              </w:rPr>
              <w:t>Plnenie štandardu SP 6.</w:t>
            </w:r>
            <w:r>
              <w:rPr>
                <w:i/>
                <w:iCs/>
                <w:sz w:val="18"/>
                <w:szCs w:val="18"/>
                <w:lang w:eastAsia="sk-SK"/>
              </w:rPr>
              <w:t>10</w:t>
            </w:r>
            <w:r w:rsidRPr="09DBE2A6">
              <w:rPr>
                <w:i/>
                <w:iCs/>
                <w:sz w:val="18"/>
                <w:szCs w:val="18"/>
                <w:lang w:eastAsia="sk-SK"/>
              </w:rPr>
              <w:t xml:space="preserve"> sa na študijný program nevzťahuje.</w:t>
            </w:r>
          </w:p>
        </w:tc>
        <w:tc>
          <w:tcPr>
            <w:tcW w:w="2696" w:type="dxa"/>
          </w:tcPr>
          <w:p w14:paraId="72B46620" w14:textId="40D4180C" w:rsidR="00142197" w:rsidRPr="00466C1B" w:rsidRDefault="006F7AF2" w:rsidP="00CB7D6A">
            <w:pPr>
              <w:spacing w:line="216" w:lineRule="auto"/>
              <w:contextualSpacing/>
              <w:rPr>
                <w:rFonts w:cstheme="minorHAnsi"/>
                <w:i/>
                <w:sz w:val="16"/>
                <w:szCs w:val="16"/>
                <w:lang w:eastAsia="sk-SK"/>
              </w:rPr>
            </w:pPr>
            <w:r w:rsidRPr="00466C1B">
              <w:rPr>
                <w:i/>
                <w:iCs/>
                <w:sz w:val="16"/>
                <w:szCs w:val="16"/>
                <w:lang w:eastAsia="sk-SK"/>
              </w:rPr>
              <w:t>Neuvádzajú sa.</w:t>
            </w:r>
          </w:p>
        </w:tc>
      </w:tr>
    </w:tbl>
    <w:p w14:paraId="3BDE0B5D" w14:textId="77777777" w:rsidR="00D32951" w:rsidRPr="00CF2FCE" w:rsidRDefault="00D32951" w:rsidP="00CB7D6A">
      <w:pPr>
        <w:pStyle w:val="Default"/>
        <w:spacing w:line="216" w:lineRule="auto"/>
        <w:jc w:val="both"/>
        <w:rPr>
          <w:rFonts w:asciiTheme="minorHAnsi" w:hAnsiTheme="minorHAnsi" w:cstheme="minorHAnsi"/>
          <w:b/>
          <w:bCs/>
          <w:sz w:val="18"/>
          <w:szCs w:val="18"/>
        </w:rPr>
      </w:pPr>
    </w:p>
    <w:p w14:paraId="7177B791" w14:textId="2590B78B" w:rsidR="00FC6574" w:rsidRPr="00CF2FCE" w:rsidRDefault="00FC6574" w:rsidP="00CB7D6A">
      <w:pPr>
        <w:pStyle w:val="Default"/>
        <w:spacing w:line="216" w:lineRule="auto"/>
        <w:jc w:val="both"/>
        <w:rPr>
          <w:rFonts w:asciiTheme="minorHAnsi" w:hAnsiTheme="minorHAnsi" w:cstheme="minorHAnsi"/>
          <w:sz w:val="18"/>
          <w:szCs w:val="18"/>
        </w:rPr>
      </w:pPr>
      <w:r w:rsidRPr="00CF2FCE">
        <w:rPr>
          <w:rFonts w:asciiTheme="minorHAnsi" w:hAnsiTheme="minorHAnsi" w:cstheme="minorHAnsi"/>
          <w:b/>
          <w:bCs/>
          <w:sz w:val="18"/>
          <w:szCs w:val="18"/>
        </w:rPr>
        <w:t xml:space="preserve">SP 6. </w:t>
      </w:r>
      <w:r w:rsidR="00E82D04" w:rsidRPr="00CF2FCE">
        <w:rPr>
          <w:rFonts w:asciiTheme="minorHAnsi" w:hAnsiTheme="minorHAnsi" w:cstheme="minorHAnsi"/>
          <w:b/>
          <w:bCs/>
          <w:sz w:val="18"/>
          <w:szCs w:val="18"/>
        </w:rPr>
        <w:t xml:space="preserve">11. </w:t>
      </w:r>
      <w:r w:rsidR="00E82D04" w:rsidRPr="00CF2FCE">
        <w:rPr>
          <w:rFonts w:asciiTheme="minorHAnsi" w:hAnsiTheme="minorHAnsi" w:cstheme="minorHAnsi"/>
          <w:sz w:val="18"/>
          <w:szCs w:val="18"/>
        </w:rPr>
        <w:t xml:space="preserve">V prípade, ak vysoká škola uskutočňuje študijné programy v príslušnom študijnom odbore na viacerých súčastiach alebo vo viacerých sídlach, zaručuje </w:t>
      </w:r>
      <w:r w:rsidR="00E82D04" w:rsidRPr="001257CE">
        <w:rPr>
          <w:rFonts w:asciiTheme="minorHAnsi" w:hAnsiTheme="minorHAnsi" w:cstheme="minorHAnsi"/>
          <w:b/>
          <w:sz w:val="18"/>
          <w:szCs w:val="18"/>
        </w:rPr>
        <w:t>aktivizovanie učiteľov</w:t>
      </w:r>
      <w:r w:rsidR="00E82D04" w:rsidRPr="00CF2FCE">
        <w:rPr>
          <w:rFonts w:asciiTheme="minorHAnsi" w:hAnsiTheme="minorHAnsi" w:cstheme="minorHAnsi"/>
          <w:sz w:val="18"/>
          <w:szCs w:val="18"/>
        </w:rPr>
        <w:t xml:space="preserve"> </w:t>
      </w:r>
      <w:r w:rsidR="00A61519" w:rsidRPr="00CF2FCE">
        <w:rPr>
          <w:rFonts w:asciiTheme="minorHAnsi" w:hAnsiTheme="minorHAnsi" w:cstheme="minorHAnsi"/>
          <w:sz w:val="18"/>
          <w:szCs w:val="18"/>
        </w:rPr>
        <w:t xml:space="preserve">podľa čl. 6 odsekov 1 až 6 štandardov pre študijný program </w:t>
      </w:r>
      <w:r w:rsidR="00E82D04" w:rsidRPr="00CF2FCE">
        <w:rPr>
          <w:rFonts w:asciiTheme="minorHAnsi" w:hAnsiTheme="minorHAnsi" w:cstheme="minorHAnsi"/>
          <w:sz w:val="18"/>
          <w:szCs w:val="18"/>
        </w:rPr>
        <w:t xml:space="preserve">osobitne pre každú súčasť a osobitne každé sídlo, v ktorom uskutočňuje študijný program ako celok. </w:t>
      </w:r>
    </w:p>
    <w:tbl>
      <w:tblPr>
        <w:tblStyle w:val="Tabukasmriekou3"/>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142197" w:rsidRPr="00CF2FCE" w14:paraId="7D5CD491" w14:textId="77777777" w:rsidTr="003343E0">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6E7AE2F7" w14:textId="77777777" w:rsidR="00142197" w:rsidRPr="00CF2FCE" w:rsidRDefault="00142197" w:rsidP="00CB7D6A">
            <w:pPr>
              <w:spacing w:line="216" w:lineRule="auto"/>
              <w:contextualSpacing/>
              <w:rPr>
                <w:rFonts w:cstheme="minorHAnsi"/>
                <w:b w:val="0"/>
                <w:bCs w:val="0"/>
                <w:i/>
                <w:iCs/>
                <w:color w:val="808080" w:themeColor="background1" w:themeShade="80"/>
                <w:sz w:val="16"/>
                <w:szCs w:val="16"/>
              </w:rPr>
            </w:pPr>
            <w:r w:rsidRPr="00CF2FCE">
              <w:rPr>
                <w:rFonts w:cstheme="minorHAnsi"/>
                <w:b w:val="0"/>
                <w:bCs w:val="0"/>
                <w:i/>
                <w:iCs/>
                <w:color w:val="808080" w:themeColor="background1" w:themeShade="80"/>
                <w:sz w:val="16"/>
                <w:szCs w:val="16"/>
              </w:rPr>
              <w:t>Samohodnotenie plnenia</w:t>
            </w:r>
          </w:p>
        </w:tc>
        <w:tc>
          <w:tcPr>
            <w:tcW w:w="2696" w:type="dxa"/>
            <w:tcBorders>
              <w:top w:val="none" w:sz="0" w:space="0" w:color="auto"/>
              <w:left w:val="none" w:sz="0" w:space="0" w:color="auto"/>
              <w:right w:val="none" w:sz="0" w:space="0" w:color="auto"/>
            </w:tcBorders>
          </w:tcPr>
          <w:p w14:paraId="7B6218C2" w14:textId="77777777" w:rsidR="00142197" w:rsidRPr="00CF2FCE" w:rsidRDefault="00142197" w:rsidP="00CB7D6A">
            <w:pPr>
              <w:spacing w:line="216" w:lineRule="auto"/>
              <w:contextualSpacing/>
              <w:rPr>
                <w:rFonts w:cstheme="minorHAnsi"/>
                <w:b w:val="0"/>
                <w:bCs w:val="0"/>
                <w:i/>
                <w:iCs/>
                <w:color w:val="808080" w:themeColor="background1" w:themeShade="80"/>
                <w:sz w:val="16"/>
                <w:szCs w:val="16"/>
              </w:rPr>
            </w:pPr>
            <w:r w:rsidRPr="00CF2FCE">
              <w:rPr>
                <w:rFonts w:cstheme="minorHAnsi"/>
                <w:b w:val="0"/>
                <w:bCs w:val="0"/>
                <w:i/>
                <w:iCs/>
                <w:color w:val="808080" w:themeColor="background1" w:themeShade="80"/>
                <w:sz w:val="16"/>
                <w:szCs w:val="16"/>
                <w:lang w:eastAsia="sk-SK"/>
              </w:rPr>
              <w:t>Odkazy na dôkazy</w:t>
            </w:r>
          </w:p>
        </w:tc>
      </w:tr>
      <w:tr w:rsidR="00142197" w:rsidRPr="00CF2FCE" w14:paraId="4E4D7134" w14:textId="77777777" w:rsidTr="003343E0">
        <w:trPr>
          <w:trHeight w:val="529"/>
        </w:trPr>
        <w:tc>
          <w:tcPr>
            <w:tcW w:w="7085" w:type="dxa"/>
          </w:tcPr>
          <w:p w14:paraId="1E61C59A" w14:textId="79793F9F" w:rsidR="00142197" w:rsidRPr="00CF2FCE" w:rsidRDefault="006F7AF2" w:rsidP="00CB7D6A">
            <w:pPr>
              <w:spacing w:line="216" w:lineRule="auto"/>
              <w:contextualSpacing/>
              <w:rPr>
                <w:rFonts w:cstheme="minorHAnsi"/>
                <w:bCs/>
                <w:i/>
                <w:iCs/>
                <w:color w:val="7F7F7F" w:themeColor="text1" w:themeTint="80"/>
                <w:sz w:val="16"/>
                <w:szCs w:val="16"/>
                <w:lang w:eastAsia="sk-SK"/>
              </w:rPr>
            </w:pPr>
            <w:r w:rsidRPr="09DBE2A6">
              <w:rPr>
                <w:i/>
                <w:iCs/>
                <w:sz w:val="18"/>
                <w:szCs w:val="18"/>
                <w:lang w:eastAsia="sk-SK"/>
              </w:rPr>
              <w:t>Uvedené aktivizovanie učiteľov podľa čl. 6 ods. 1 až 6 štandardov pre študijný program sa týka Filozofickej fakulty UK so sídlom v Bratislave a pre túto súčasť a toto sídlo je plnenie štandardu zabezpečené, ako dokladajú priložené VUPCH.</w:t>
            </w:r>
          </w:p>
        </w:tc>
        <w:tc>
          <w:tcPr>
            <w:tcW w:w="2696" w:type="dxa"/>
          </w:tcPr>
          <w:p w14:paraId="27E66F6D" w14:textId="3713BD59" w:rsidR="00142197" w:rsidRPr="00466C1B" w:rsidRDefault="006F7AF2" w:rsidP="00CB7D6A">
            <w:pPr>
              <w:spacing w:line="216" w:lineRule="auto"/>
              <w:contextualSpacing/>
              <w:rPr>
                <w:rFonts w:cstheme="minorHAnsi"/>
                <w:i/>
                <w:sz w:val="16"/>
                <w:szCs w:val="16"/>
                <w:lang w:eastAsia="sk-SK"/>
              </w:rPr>
            </w:pPr>
            <w:r w:rsidRPr="00466C1B">
              <w:rPr>
                <w:rFonts w:cstheme="minorHAnsi"/>
                <w:i/>
                <w:sz w:val="16"/>
                <w:szCs w:val="16"/>
                <w:lang w:eastAsia="sk-SK"/>
              </w:rPr>
              <w:t>VUPCH</w:t>
            </w:r>
          </w:p>
        </w:tc>
      </w:tr>
    </w:tbl>
    <w:p w14:paraId="5A6FD0BE" w14:textId="5D17A5B0" w:rsidR="00FC6574" w:rsidRDefault="00FC6574" w:rsidP="00CB7D6A">
      <w:pPr>
        <w:pStyle w:val="Default"/>
        <w:spacing w:line="216" w:lineRule="auto"/>
        <w:contextualSpacing/>
        <w:rPr>
          <w:rFonts w:asciiTheme="minorHAnsi" w:hAnsiTheme="minorHAnsi" w:cstheme="minorHAnsi"/>
          <w:sz w:val="18"/>
          <w:szCs w:val="18"/>
        </w:rPr>
      </w:pPr>
    </w:p>
    <w:p w14:paraId="6F3C3E2E" w14:textId="77777777" w:rsidR="001F61F9" w:rsidRPr="00CF2FCE" w:rsidRDefault="001F61F9" w:rsidP="00CB7D6A">
      <w:pPr>
        <w:pStyle w:val="Default"/>
        <w:spacing w:line="216" w:lineRule="auto"/>
        <w:contextualSpacing/>
        <w:rPr>
          <w:rFonts w:asciiTheme="minorHAnsi" w:hAnsiTheme="minorHAnsi" w:cstheme="minorHAnsi"/>
          <w:sz w:val="18"/>
          <w:szCs w:val="18"/>
        </w:rPr>
      </w:pPr>
    </w:p>
    <w:p w14:paraId="46A2B79A" w14:textId="0BCD6B6D" w:rsidR="00E82D04" w:rsidRPr="00F202B1" w:rsidRDefault="00A259AB" w:rsidP="00CB7D6A">
      <w:pPr>
        <w:pStyle w:val="Odsekzoznamu"/>
        <w:numPr>
          <w:ilvl w:val="0"/>
          <w:numId w:val="15"/>
        </w:numPr>
        <w:spacing w:after="0" w:line="216" w:lineRule="auto"/>
        <w:ind w:left="426" w:hanging="426"/>
        <w:rPr>
          <w:rFonts w:cstheme="minorHAnsi"/>
          <w:b/>
          <w:bCs/>
          <w:sz w:val="18"/>
          <w:szCs w:val="18"/>
        </w:rPr>
      </w:pPr>
      <w:r w:rsidRPr="00CF2FCE">
        <w:rPr>
          <w:rFonts w:cstheme="minorHAnsi"/>
          <w:b/>
          <w:bCs/>
          <w:sz w:val="18"/>
          <w:szCs w:val="18"/>
        </w:rPr>
        <w:t xml:space="preserve">Samohodnotenie štandardu 7 </w:t>
      </w:r>
      <w:r w:rsidR="007C028E" w:rsidRPr="00CF2FCE">
        <w:rPr>
          <w:rFonts w:cstheme="minorHAnsi"/>
          <w:b/>
          <w:bCs/>
          <w:sz w:val="18"/>
          <w:szCs w:val="18"/>
        </w:rPr>
        <w:t xml:space="preserve">– </w:t>
      </w:r>
      <w:r w:rsidR="00E82D04" w:rsidRPr="00F202B1">
        <w:rPr>
          <w:rFonts w:cstheme="minorHAnsi"/>
          <w:b/>
          <w:bCs/>
          <w:sz w:val="18"/>
          <w:szCs w:val="18"/>
        </w:rPr>
        <w:t xml:space="preserve">Tvorivá činnosť vysokej školy </w:t>
      </w:r>
    </w:p>
    <w:p w14:paraId="060971C0" w14:textId="77777777" w:rsidR="00C4096B" w:rsidRPr="00CF2FCE" w:rsidRDefault="00C4096B" w:rsidP="00CB7D6A">
      <w:pPr>
        <w:pStyle w:val="Odsekzoznamu"/>
        <w:spacing w:after="0" w:line="216" w:lineRule="auto"/>
        <w:ind w:left="284"/>
        <w:contextualSpacing w:val="0"/>
        <w:rPr>
          <w:rFonts w:cstheme="minorHAnsi"/>
          <w:b/>
          <w:bCs/>
          <w:sz w:val="18"/>
          <w:szCs w:val="18"/>
        </w:rPr>
      </w:pPr>
    </w:p>
    <w:p w14:paraId="6B6A6F9A" w14:textId="23D0B947" w:rsidR="00E82D04" w:rsidRPr="00CF2FCE" w:rsidRDefault="001B415D" w:rsidP="00CB7D6A">
      <w:pPr>
        <w:pStyle w:val="Default"/>
        <w:spacing w:line="216" w:lineRule="auto"/>
        <w:contextualSpacing/>
        <w:rPr>
          <w:rFonts w:asciiTheme="minorHAnsi" w:hAnsiTheme="minorHAnsi" w:cstheme="minorHAnsi"/>
          <w:sz w:val="18"/>
          <w:szCs w:val="18"/>
        </w:rPr>
      </w:pPr>
      <w:r w:rsidRPr="00CF2FCE">
        <w:rPr>
          <w:rFonts w:asciiTheme="minorHAnsi" w:hAnsiTheme="minorHAnsi" w:cstheme="minorHAnsi"/>
          <w:b/>
          <w:bCs/>
          <w:sz w:val="18"/>
          <w:szCs w:val="18"/>
        </w:rPr>
        <w:t xml:space="preserve">SP 7.1. </w:t>
      </w:r>
      <w:r w:rsidR="00E82D04" w:rsidRPr="00CF2FCE">
        <w:rPr>
          <w:rFonts w:asciiTheme="minorHAnsi" w:hAnsiTheme="minorHAnsi" w:cstheme="minorHAnsi"/>
          <w:sz w:val="18"/>
          <w:szCs w:val="18"/>
        </w:rPr>
        <w:t xml:space="preserve">Učitelia zabezpečujúci profilové predmety študijného programu preukazujú </w:t>
      </w:r>
      <w:r w:rsidR="00E82D04" w:rsidRPr="00F202B1">
        <w:rPr>
          <w:rFonts w:asciiTheme="minorHAnsi" w:hAnsiTheme="minorHAnsi" w:cstheme="minorHAnsi"/>
          <w:sz w:val="18"/>
          <w:szCs w:val="18"/>
        </w:rPr>
        <w:t>výsledky tvorivej činnosti v príslušnom študijnom odbore</w:t>
      </w:r>
      <w:r w:rsidR="00E82D04" w:rsidRPr="00CF2FCE">
        <w:rPr>
          <w:rFonts w:asciiTheme="minorHAnsi" w:hAnsiTheme="minorHAnsi" w:cstheme="minorHAnsi"/>
          <w:sz w:val="18"/>
          <w:szCs w:val="18"/>
        </w:rPr>
        <w:t xml:space="preserve">/študijných odboroch, v ktorom/ktorých sa študijný program uskutočňuje na požadovanej úrovni v závislosti od jeho stupňa: </w:t>
      </w:r>
    </w:p>
    <w:p w14:paraId="6D484CEC" w14:textId="77777777" w:rsidR="00E82D04" w:rsidRPr="00CF2FCE" w:rsidRDefault="00E82D04" w:rsidP="00CB7D6A">
      <w:pPr>
        <w:pStyle w:val="Default"/>
        <w:spacing w:line="216" w:lineRule="auto"/>
        <w:contextualSpacing/>
        <w:rPr>
          <w:rFonts w:asciiTheme="minorHAnsi" w:hAnsiTheme="minorHAnsi" w:cstheme="minorHAnsi"/>
          <w:sz w:val="18"/>
          <w:szCs w:val="18"/>
        </w:rPr>
      </w:pPr>
      <w:r w:rsidRPr="00CF2FCE">
        <w:rPr>
          <w:rFonts w:asciiTheme="minorHAnsi" w:hAnsiTheme="minorHAnsi" w:cstheme="minorHAnsi"/>
          <w:b/>
          <w:bCs/>
          <w:sz w:val="18"/>
          <w:szCs w:val="18"/>
        </w:rPr>
        <w:t xml:space="preserve">a) </w:t>
      </w:r>
      <w:r w:rsidRPr="00CF2FCE">
        <w:rPr>
          <w:rFonts w:asciiTheme="minorHAnsi" w:hAnsiTheme="minorHAnsi" w:cstheme="minorHAnsi"/>
          <w:sz w:val="18"/>
          <w:szCs w:val="18"/>
        </w:rPr>
        <w:t xml:space="preserve">aspoň na </w:t>
      </w:r>
      <w:r w:rsidRPr="00CF2FCE">
        <w:rPr>
          <w:rFonts w:asciiTheme="minorHAnsi" w:hAnsiTheme="minorHAnsi" w:cstheme="minorHAnsi"/>
          <w:i/>
          <w:iCs/>
          <w:sz w:val="18"/>
          <w:szCs w:val="18"/>
        </w:rPr>
        <w:t>významnej medzinárodnej úrovni</w:t>
      </w:r>
      <w:r w:rsidRPr="00CF2FCE">
        <w:rPr>
          <w:rFonts w:asciiTheme="minorHAnsi" w:hAnsiTheme="minorHAnsi" w:cstheme="minorHAnsi"/>
          <w:sz w:val="18"/>
          <w:szCs w:val="18"/>
        </w:rPr>
        <w:t xml:space="preserve">, ak ide o študijný program tretieho stupňa; </w:t>
      </w:r>
    </w:p>
    <w:p w14:paraId="09BBDBD2" w14:textId="77777777" w:rsidR="00E82D04" w:rsidRPr="00CF2FCE" w:rsidRDefault="00E82D04" w:rsidP="00CB7D6A">
      <w:pPr>
        <w:pStyle w:val="Default"/>
        <w:spacing w:line="216" w:lineRule="auto"/>
        <w:contextualSpacing/>
        <w:rPr>
          <w:rFonts w:asciiTheme="minorHAnsi" w:hAnsiTheme="minorHAnsi" w:cstheme="minorHAnsi"/>
          <w:sz w:val="18"/>
          <w:szCs w:val="18"/>
        </w:rPr>
      </w:pPr>
      <w:r w:rsidRPr="00CF2FCE">
        <w:rPr>
          <w:rFonts w:asciiTheme="minorHAnsi" w:hAnsiTheme="minorHAnsi" w:cstheme="minorHAnsi"/>
          <w:b/>
          <w:bCs/>
          <w:sz w:val="18"/>
          <w:szCs w:val="18"/>
        </w:rPr>
        <w:t xml:space="preserve">b) </w:t>
      </w:r>
      <w:r w:rsidRPr="00CF2FCE">
        <w:rPr>
          <w:rFonts w:asciiTheme="minorHAnsi" w:hAnsiTheme="minorHAnsi" w:cstheme="minorHAnsi"/>
          <w:sz w:val="18"/>
          <w:szCs w:val="18"/>
        </w:rPr>
        <w:t xml:space="preserve">aspoň na </w:t>
      </w:r>
      <w:r w:rsidRPr="00CF2FCE">
        <w:rPr>
          <w:rFonts w:asciiTheme="minorHAnsi" w:hAnsiTheme="minorHAnsi" w:cstheme="minorHAnsi"/>
          <w:i/>
          <w:iCs/>
          <w:sz w:val="18"/>
          <w:szCs w:val="18"/>
        </w:rPr>
        <w:t>medzinárodne uznávanej úrovni</w:t>
      </w:r>
      <w:r w:rsidRPr="00CF2FCE">
        <w:rPr>
          <w:rFonts w:asciiTheme="minorHAnsi" w:hAnsiTheme="minorHAnsi" w:cstheme="minorHAnsi"/>
          <w:sz w:val="18"/>
          <w:szCs w:val="18"/>
        </w:rPr>
        <w:t xml:space="preserve">, ak ide o študijný program druhého stupňa alebo študijný program spájajúci prvý a druhý stupeň; </w:t>
      </w:r>
    </w:p>
    <w:p w14:paraId="3789323B" w14:textId="6D895358" w:rsidR="00474644" w:rsidRPr="00CF2FCE" w:rsidRDefault="00E82D04" w:rsidP="00CB7D6A">
      <w:pPr>
        <w:pStyle w:val="Default"/>
        <w:spacing w:line="216" w:lineRule="auto"/>
        <w:jc w:val="both"/>
        <w:rPr>
          <w:rFonts w:asciiTheme="minorHAnsi" w:hAnsiTheme="minorHAnsi" w:cstheme="minorHAnsi"/>
          <w:sz w:val="18"/>
          <w:szCs w:val="18"/>
        </w:rPr>
      </w:pPr>
      <w:r w:rsidRPr="00CF2FCE">
        <w:rPr>
          <w:rFonts w:asciiTheme="minorHAnsi" w:hAnsiTheme="minorHAnsi" w:cstheme="minorHAnsi"/>
          <w:b/>
          <w:bCs/>
          <w:sz w:val="18"/>
          <w:szCs w:val="18"/>
        </w:rPr>
        <w:t xml:space="preserve">c) </w:t>
      </w:r>
      <w:r w:rsidRPr="00CF2FCE">
        <w:rPr>
          <w:rFonts w:asciiTheme="minorHAnsi" w:hAnsiTheme="minorHAnsi" w:cstheme="minorHAnsi"/>
          <w:sz w:val="18"/>
          <w:szCs w:val="18"/>
        </w:rPr>
        <w:t>aspoň na národne</w:t>
      </w:r>
      <w:r w:rsidRPr="00CF2FCE">
        <w:rPr>
          <w:rFonts w:asciiTheme="minorHAnsi" w:hAnsiTheme="minorHAnsi" w:cstheme="minorHAnsi"/>
          <w:i/>
          <w:iCs/>
          <w:sz w:val="18"/>
          <w:szCs w:val="18"/>
        </w:rPr>
        <w:t xml:space="preserve"> uznávanej úrovni</w:t>
      </w:r>
      <w:r w:rsidRPr="00CF2FCE">
        <w:rPr>
          <w:rFonts w:asciiTheme="minorHAnsi" w:hAnsiTheme="minorHAnsi" w:cstheme="minorHAnsi"/>
          <w:sz w:val="18"/>
          <w:szCs w:val="18"/>
        </w:rPr>
        <w:t xml:space="preserve">, ak ide o študijný program prvého stupňa. </w:t>
      </w:r>
    </w:p>
    <w:tbl>
      <w:tblPr>
        <w:tblStyle w:val="Tabukasmriekou3"/>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142197" w:rsidRPr="00CF2FCE" w14:paraId="37583927" w14:textId="77777777" w:rsidTr="003343E0">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0BFCB21C" w14:textId="77777777" w:rsidR="00142197" w:rsidRPr="00CF2FCE" w:rsidRDefault="00142197" w:rsidP="00CB7D6A">
            <w:pPr>
              <w:spacing w:line="216" w:lineRule="auto"/>
              <w:contextualSpacing/>
              <w:rPr>
                <w:rFonts w:cstheme="minorHAnsi"/>
                <w:b w:val="0"/>
                <w:bCs w:val="0"/>
                <w:i/>
                <w:iCs/>
                <w:color w:val="808080" w:themeColor="background1" w:themeShade="80"/>
                <w:sz w:val="16"/>
                <w:szCs w:val="16"/>
              </w:rPr>
            </w:pPr>
            <w:r w:rsidRPr="00CF2FCE">
              <w:rPr>
                <w:rFonts w:cstheme="minorHAnsi"/>
                <w:b w:val="0"/>
                <w:bCs w:val="0"/>
                <w:i/>
                <w:iCs/>
                <w:color w:val="808080" w:themeColor="background1" w:themeShade="80"/>
                <w:sz w:val="16"/>
                <w:szCs w:val="16"/>
              </w:rPr>
              <w:t>Samohodnotenie plnenia</w:t>
            </w:r>
          </w:p>
        </w:tc>
        <w:tc>
          <w:tcPr>
            <w:tcW w:w="2696" w:type="dxa"/>
            <w:tcBorders>
              <w:top w:val="none" w:sz="0" w:space="0" w:color="auto"/>
              <w:left w:val="none" w:sz="0" w:space="0" w:color="auto"/>
              <w:right w:val="none" w:sz="0" w:space="0" w:color="auto"/>
            </w:tcBorders>
          </w:tcPr>
          <w:p w14:paraId="784983F5" w14:textId="77777777" w:rsidR="00142197" w:rsidRPr="00CF2FCE" w:rsidRDefault="00142197" w:rsidP="00CB7D6A">
            <w:pPr>
              <w:spacing w:line="216" w:lineRule="auto"/>
              <w:contextualSpacing/>
              <w:rPr>
                <w:rFonts w:cstheme="minorHAnsi"/>
                <w:b w:val="0"/>
                <w:bCs w:val="0"/>
                <w:i/>
                <w:iCs/>
                <w:color w:val="808080" w:themeColor="background1" w:themeShade="80"/>
                <w:sz w:val="16"/>
                <w:szCs w:val="16"/>
              </w:rPr>
            </w:pPr>
            <w:r w:rsidRPr="00CF2FCE">
              <w:rPr>
                <w:rFonts w:cstheme="minorHAnsi"/>
                <w:b w:val="0"/>
                <w:bCs w:val="0"/>
                <w:i/>
                <w:iCs/>
                <w:color w:val="808080" w:themeColor="background1" w:themeShade="80"/>
                <w:sz w:val="16"/>
                <w:szCs w:val="16"/>
                <w:lang w:eastAsia="sk-SK"/>
              </w:rPr>
              <w:t>Odkazy na dôkazy</w:t>
            </w:r>
          </w:p>
        </w:tc>
      </w:tr>
      <w:tr w:rsidR="00142197" w:rsidRPr="00CF2FCE" w14:paraId="2593861A" w14:textId="77777777" w:rsidTr="003343E0">
        <w:trPr>
          <w:trHeight w:val="529"/>
        </w:trPr>
        <w:tc>
          <w:tcPr>
            <w:tcW w:w="7085" w:type="dxa"/>
          </w:tcPr>
          <w:p w14:paraId="36D391D5" w14:textId="7D40C98A" w:rsidR="00BB4D0E" w:rsidRPr="001E065C" w:rsidRDefault="00BB4D0E" w:rsidP="00CB7D6A">
            <w:pPr>
              <w:spacing w:line="216" w:lineRule="auto"/>
              <w:contextualSpacing/>
              <w:rPr>
                <w:i/>
                <w:iCs/>
                <w:sz w:val="18"/>
                <w:szCs w:val="18"/>
                <w:lang w:eastAsia="sk-SK"/>
              </w:rPr>
            </w:pPr>
            <w:r w:rsidRPr="09DBE2A6">
              <w:rPr>
                <w:i/>
                <w:iCs/>
                <w:sz w:val="18"/>
                <w:szCs w:val="18"/>
                <w:lang w:eastAsia="sk-SK"/>
              </w:rPr>
              <w:t>Učitelia v študijnom programe</w:t>
            </w:r>
            <w:r w:rsidR="00F87715">
              <w:rPr>
                <w:i/>
                <w:iCs/>
                <w:sz w:val="18"/>
                <w:szCs w:val="18"/>
                <w:lang w:eastAsia="sk-SK"/>
              </w:rPr>
              <w:t xml:space="preserve"> </w:t>
            </w:r>
            <w:r w:rsidR="00F87715" w:rsidRPr="00F87715">
              <w:rPr>
                <w:i/>
                <w:iCs/>
                <w:sz w:val="18"/>
                <w:szCs w:val="18"/>
                <w:lang w:eastAsia="sk-SK"/>
              </w:rPr>
              <w:t>Archívnictvo, muzeológia a digitalizácia historického dedičstva</w:t>
            </w:r>
            <w:r w:rsidR="00F87715" w:rsidRPr="00F87715">
              <w:rPr>
                <w:bCs/>
                <w:i/>
                <w:iCs/>
                <w:sz w:val="18"/>
                <w:szCs w:val="18"/>
                <w:lang w:eastAsia="sk-SK"/>
              </w:rPr>
              <w:t xml:space="preserve"> </w:t>
            </w:r>
            <w:r w:rsidRPr="09DBE2A6">
              <w:rPr>
                <w:i/>
                <w:iCs/>
                <w:sz w:val="18"/>
                <w:szCs w:val="18"/>
                <w:lang w:eastAsia="sk-SK"/>
              </w:rPr>
              <w:t xml:space="preserve"> sú vybraní tak, aby ich tvorivá činnosť zodpovedala požiadavkám na daný stupeň. Túto skutočnosť možno dokumentovať charakteristikami predkladaných výstupov tvorivých činností a zápismi v CREPČ, resp. v databáze evidencie publikačnej činnosti UK. Na predkladané výstupy tvorivej činnosti existujú ohlasy na </w:t>
            </w:r>
            <w:r w:rsidRPr="00BB4D0E">
              <w:rPr>
                <w:i/>
                <w:iCs/>
                <w:sz w:val="18"/>
                <w:szCs w:val="18"/>
                <w:lang w:eastAsia="sk-SK"/>
              </w:rPr>
              <w:t>národnej aj medzinárodnej</w:t>
            </w:r>
            <w:r w:rsidRPr="09DBE2A6">
              <w:rPr>
                <w:i/>
                <w:iCs/>
                <w:sz w:val="18"/>
                <w:szCs w:val="18"/>
                <w:lang w:eastAsia="sk-SK"/>
              </w:rPr>
              <w:t xml:space="preserve"> úrovni (s možnou výnimkou publikácií uverejnených v ostatnej dobe), čo sa dokumentuje v charakteristikách výstupov publikačnej činnosti. Existenciu tvorivej činnosti pedagógov, ktorých výstupy tvorivej činnosti sa nepredkladajú, možno doložiť zápismi v CREPČ, resp. v databáze evidencie publikačnej činnosti UK. </w:t>
            </w:r>
          </w:p>
          <w:p w14:paraId="6D8E5A50" w14:textId="77777777" w:rsidR="00BB4D0E" w:rsidRPr="001E065C" w:rsidRDefault="00BB4D0E" w:rsidP="00CB7D6A">
            <w:pPr>
              <w:spacing w:line="216" w:lineRule="auto"/>
              <w:contextualSpacing/>
              <w:rPr>
                <w:i/>
                <w:iCs/>
                <w:sz w:val="18"/>
                <w:szCs w:val="18"/>
                <w:lang w:eastAsia="sk-SK"/>
              </w:rPr>
            </w:pPr>
          </w:p>
          <w:p w14:paraId="68A0D6BC" w14:textId="77777777" w:rsidR="001257CE" w:rsidRDefault="00BB4D0E" w:rsidP="00CB7D6A">
            <w:pPr>
              <w:spacing w:line="216" w:lineRule="auto"/>
              <w:contextualSpacing/>
              <w:rPr>
                <w:i/>
                <w:iCs/>
                <w:sz w:val="18"/>
                <w:szCs w:val="18"/>
                <w:lang w:eastAsia="sk-SK"/>
              </w:rPr>
            </w:pPr>
            <w:r w:rsidRPr="00F202B1">
              <w:rPr>
                <w:i/>
                <w:iCs/>
                <w:sz w:val="18"/>
                <w:szCs w:val="18"/>
                <w:lang w:eastAsia="sk-SK"/>
              </w:rPr>
              <w:t>Povinnosť uskutočňovať tvorivú činnosť</w:t>
            </w:r>
            <w:r w:rsidRPr="09DBE2A6">
              <w:rPr>
                <w:i/>
                <w:iCs/>
                <w:sz w:val="18"/>
                <w:szCs w:val="18"/>
                <w:lang w:eastAsia="sk-SK"/>
              </w:rPr>
              <w:t xml:space="preserve"> pedagógom vyplýva z vnútorného predpisu FiF UK č. 1/2020 Smernice dekana o minimálnych požiadavkách na individuálny výkon vysokoškolského učiteľa a výskumného pracovníka na FiF UK (najmä článok 3 a 4). </w:t>
            </w:r>
          </w:p>
          <w:p w14:paraId="22C38F1B" w14:textId="77777777" w:rsidR="001257CE" w:rsidRDefault="00BB4D0E" w:rsidP="00CB7D6A">
            <w:pPr>
              <w:spacing w:line="216" w:lineRule="auto"/>
              <w:contextualSpacing/>
              <w:rPr>
                <w:i/>
                <w:iCs/>
                <w:sz w:val="18"/>
                <w:szCs w:val="18"/>
                <w:lang w:eastAsia="sk-SK"/>
              </w:rPr>
            </w:pPr>
            <w:r w:rsidRPr="09DBE2A6">
              <w:rPr>
                <w:i/>
                <w:iCs/>
                <w:sz w:val="18"/>
                <w:szCs w:val="18"/>
                <w:lang w:eastAsia="sk-SK"/>
              </w:rPr>
              <w:t xml:space="preserve">Požiadavky na tvorivú činnosť profesorov a docentov sú predmetom vnútorného predpisu UK č. 11/2014 Všeobecné kritériá na obsadzovanie funkcií profesorov a docentov a konkrétne podmienky na obsadzovanie funkcií profesorov na UK a vnútorného predpisu FiF UK č. 4/2014 Všeobecné kritériá FiF UK na obsadzovanie funkcií profesorov a docentov a konkrétne podmienky na obsadzovanie funkcií profesorov na FiF UK. </w:t>
            </w:r>
          </w:p>
          <w:p w14:paraId="563B4D6F" w14:textId="77777777" w:rsidR="005E05BE" w:rsidRDefault="00BB4D0E" w:rsidP="00CB7D6A">
            <w:pPr>
              <w:spacing w:line="216" w:lineRule="auto"/>
              <w:contextualSpacing/>
              <w:rPr>
                <w:i/>
                <w:iCs/>
                <w:sz w:val="18"/>
                <w:szCs w:val="18"/>
                <w:lang w:eastAsia="sk-SK"/>
              </w:rPr>
            </w:pPr>
            <w:r w:rsidRPr="09DBE2A6">
              <w:rPr>
                <w:i/>
                <w:iCs/>
                <w:sz w:val="18"/>
                <w:szCs w:val="18"/>
                <w:lang w:eastAsia="sk-SK"/>
              </w:rPr>
              <w:t>Okrem toho aktívna tvorivá činnosť sa posudzuje a vyhodnocuje pri výberových konaniach na obsadenie miest vysokoškolských učiteľov a funkcií docentov a profesorov, ako to vyplýva z vnútorného predpisu FiF UK č. 11/2019 Smernice dekana o organizácii výberových konaní na obsadzovanie pracovných miest vysokoškolských učiteľov, výskumných pracovníkov, funkcií profesorov a docentov a funkcií vedúcich katedier na FiF UK (najmä čl. 3 ods. 3 a čl. 5 ods. 5)</w:t>
            </w:r>
            <w:r w:rsidR="005E05BE">
              <w:rPr>
                <w:i/>
                <w:iCs/>
                <w:sz w:val="18"/>
                <w:szCs w:val="18"/>
                <w:lang w:eastAsia="sk-SK"/>
              </w:rPr>
              <w:t>.</w:t>
            </w:r>
          </w:p>
          <w:p w14:paraId="487C312F" w14:textId="77777777" w:rsidR="005E05BE" w:rsidRDefault="005E05BE" w:rsidP="00CB7D6A">
            <w:pPr>
              <w:spacing w:line="216" w:lineRule="auto"/>
              <w:contextualSpacing/>
              <w:rPr>
                <w:i/>
                <w:iCs/>
                <w:sz w:val="18"/>
                <w:szCs w:val="18"/>
                <w:lang w:eastAsia="sk-SK"/>
              </w:rPr>
            </w:pPr>
          </w:p>
          <w:p w14:paraId="1777F571" w14:textId="4D7874E2" w:rsidR="005E05BE" w:rsidRPr="005E05BE" w:rsidRDefault="005E05BE" w:rsidP="00F202B1">
            <w:pPr>
              <w:spacing w:line="216" w:lineRule="auto"/>
              <w:contextualSpacing/>
              <w:rPr>
                <w:i/>
                <w:iCs/>
                <w:sz w:val="18"/>
                <w:szCs w:val="18"/>
                <w:lang w:eastAsia="sk-SK"/>
              </w:rPr>
            </w:pPr>
            <w:r>
              <w:rPr>
                <w:i/>
                <w:iCs/>
                <w:sz w:val="18"/>
                <w:szCs w:val="18"/>
                <w:lang w:eastAsia="sk-SK"/>
              </w:rPr>
              <w:lastRenderedPageBreak/>
              <w:t xml:space="preserve">Všetci piati pedagógovia </w:t>
            </w:r>
            <w:r w:rsidR="00F202B1" w:rsidRPr="00F202B1">
              <w:rPr>
                <w:i/>
                <w:iCs/>
                <w:sz w:val="18"/>
                <w:szCs w:val="18"/>
                <w:lang w:eastAsia="sk-SK"/>
              </w:rPr>
              <w:t>študijného programu</w:t>
            </w:r>
            <w:r>
              <w:rPr>
                <w:i/>
                <w:iCs/>
                <w:sz w:val="18"/>
                <w:szCs w:val="18"/>
                <w:lang w:eastAsia="sk-SK"/>
              </w:rPr>
              <w:t xml:space="preserve"> vo funkciách profesora a docentov spolugarantujú odbornú </w:t>
            </w:r>
            <w:r w:rsidRPr="00F202B1">
              <w:rPr>
                <w:i/>
                <w:iCs/>
                <w:sz w:val="18"/>
                <w:szCs w:val="18"/>
                <w:lang w:eastAsia="sk-SK"/>
              </w:rPr>
              <w:t>kvalitu vyučovania</w:t>
            </w:r>
            <w:r>
              <w:rPr>
                <w:i/>
                <w:iCs/>
                <w:sz w:val="18"/>
                <w:szCs w:val="18"/>
                <w:lang w:eastAsia="sk-SK"/>
              </w:rPr>
              <w:t xml:space="preserve">, do ktorého v primeranej miere zakomponúvajú výsledky svojich vlastných vedeckých výskumov, v rámci ktorých patria všetci </w:t>
            </w:r>
            <w:r w:rsidRPr="00F202B1">
              <w:rPr>
                <w:i/>
                <w:iCs/>
                <w:sz w:val="18"/>
                <w:szCs w:val="18"/>
                <w:lang w:eastAsia="sk-SK"/>
              </w:rPr>
              <w:t>na národnej úrovni k najlepším</w:t>
            </w:r>
            <w:r>
              <w:rPr>
                <w:i/>
                <w:iCs/>
                <w:sz w:val="18"/>
                <w:szCs w:val="18"/>
                <w:lang w:eastAsia="sk-SK"/>
              </w:rPr>
              <w:t xml:space="preserve"> (napr. J. Šedivý v oblasti paleografie, epigrafie, kodikológie, F. Federmayer v oblasti genealógie, sfragistiky, heraldiky, J. Roháč v oblasti diplomatiky a archívnictva a J. Dolák ako aj Ľ. Kačírek v oblasti muzeológie)..</w:t>
            </w:r>
          </w:p>
        </w:tc>
        <w:tc>
          <w:tcPr>
            <w:tcW w:w="2696" w:type="dxa"/>
          </w:tcPr>
          <w:p w14:paraId="2CBBB4BE" w14:textId="46BCF568" w:rsidR="00BB4D0E" w:rsidRDefault="00BB4D0E" w:rsidP="00CB7D6A">
            <w:pPr>
              <w:spacing w:line="216" w:lineRule="auto"/>
              <w:contextualSpacing/>
              <w:rPr>
                <w:i/>
                <w:iCs/>
                <w:color w:val="FF0000"/>
                <w:sz w:val="16"/>
                <w:szCs w:val="16"/>
                <w:lang w:eastAsia="sk-SK"/>
              </w:rPr>
            </w:pPr>
            <w:r w:rsidRPr="008F20A6">
              <w:rPr>
                <w:i/>
                <w:iCs/>
                <w:sz w:val="16"/>
                <w:szCs w:val="16"/>
                <w:lang w:eastAsia="sk-SK"/>
              </w:rPr>
              <w:lastRenderedPageBreak/>
              <w:t xml:space="preserve">CREPČ </w:t>
            </w:r>
          </w:p>
          <w:p w14:paraId="5A1F6514" w14:textId="73EB677A" w:rsidR="00697B3F" w:rsidRDefault="00697B3F" w:rsidP="00CB7D6A">
            <w:pPr>
              <w:spacing w:line="216" w:lineRule="auto"/>
              <w:contextualSpacing/>
              <w:rPr>
                <w:i/>
                <w:iCs/>
                <w:sz w:val="16"/>
                <w:szCs w:val="16"/>
                <w:lang w:eastAsia="sk-SK"/>
              </w:rPr>
            </w:pPr>
            <w:r w:rsidRPr="00697B3F">
              <w:rPr>
                <w:i/>
                <w:iCs/>
                <w:sz w:val="16"/>
                <w:szCs w:val="16"/>
                <w:lang w:eastAsia="sk-SK"/>
              </w:rPr>
              <w:t>https://cms.crepc.sk/</w:t>
            </w:r>
          </w:p>
          <w:p w14:paraId="28EDB62F" w14:textId="77777777" w:rsidR="00697B3F" w:rsidRPr="008F20A6" w:rsidRDefault="00697B3F" w:rsidP="00CB7D6A">
            <w:pPr>
              <w:spacing w:line="216" w:lineRule="auto"/>
              <w:contextualSpacing/>
              <w:rPr>
                <w:i/>
                <w:iCs/>
                <w:sz w:val="16"/>
                <w:szCs w:val="16"/>
                <w:lang w:eastAsia="sk-SK"/>
              </w:rPr>
            </w:pPr>
          </w:p>
          <w:p w14:paraId="06CB8D56" w14:textId="77777777" w:rsidR="001257CE" w:rsidRDefault="00BB4D0E" w:rsidP="00CB7D6A">
            <w:pPr>
              <w:spacing w:line="216" w:lineRule="auto"/>
              <w:contextualSpacing/>
              <w:rPr>
                <w:rFonts w:cstheme="minorHAnsi"/>
                <w:bCs/>
                <w:i/>
                <w:iCs/>
                <w:sz w:val="16"/>
                <w:szCs w:val="16"/>
                <w:lang w:eastAsia="sk-SK"/>
              </w:rPr>
            </w:pPr>
            <w:r w:rsidRPr="008F20A6">
              <w:rPr>
                <w:rFonts w:cstheme="minorHAnsi"/>
                <w:bCs/>
                <w:i/>
                <w:iCs/>
                <w:sz w:val="16"/>
                <w:szCs w:val="16"/>
                <w:lang w:eastAsia="sk-SK"/>
              </w:rPr>
              <w:t>Evidencia publikačnej činnosti</w:t>
            </w:r>
            <w:r w:rsidR="001257CE">
              <w:rPr>
                <w:rFonts w:cstheme="minorHAnsi"/>
                <w:bCs/>
                <w:i/>
                <w:iCs/>
                <w:sz w:val="16"/>
                <w:szCs w:val="16"/>
                <w:lang w:eastAsia="sk-SK"/>
              </w:rPr>
              <w:t>:</w:t>
            </w:r>
          </w:p>
          <w:p w14:paraId="585E762F" w14:textId="27187C66" w:rsidR="00BB4D0E" w:rsidRPr="008F20A6" w:rsidRDefault="001257CE" w:rsidP="00CB7D6A">
            <w:pPr>
              <w:spacing w:line="216" w:lineRule="auto"/>
              <w:contextualSpacing/>
              <w:rPr>
                <w:rFonts w:cstheme="minorHAnsi"/>
                <w:bCs/>
                <w:i/>
                <w:iCs/>
                <w:sz w:val="16"/>
                <w:szCs w:val="16"/>
                <w:lang w:eastAsia="sk-SK"/>
              </w:rPr>
            </w:pPr>
            <w:r w:rsidRPr="001257CE">
              <w:rPr>
                <w:rFonts w:cstheme="minorHAnsi"/>
                <w:bCs/>
                <w:i/>
                <w:iCs/>
                <w:sz w:val="16"/>
                <w:szCs w:val="16"/>
                <w:lang w:eastAsia="sk-SK"/>
              </w:rPr>
              <w:t>https://alis.uniba.sk:8444/search/query?theme=EPC</w:t>
            </w:r>
          </w:p>
          <w:p w14:paraId="193C9DFF" w14:textId="77777777" w:rsidR="00BB4D0E" w:rsidRPr="008F20A6" w:rsidRDefault="00BB4D0E" w:rsidP="00CB7D6A">
            <w:pPr>
              <w:spacing w:line="216" w:lineRule="auto"/>
              <w:contextualSpacing/>
              <w:rPr>
                <w:i/>
                <w:iCs/>
                <w:sz w:val="16"/>
                <w:szCs w:val="16"/>
                <w:lang w:eastAsia="sk-SK"/>
              </w:rPr>
            </w:pPr>
          </w:p>
          <w:p w14:paraId="3AE8D7BE" w14:textId="3811AD92" w:rsidR="00BB4D0E" w:rsidRPr="008F20A6" w:rsidRDefault="00BB4D0E" w:rsidP="00CB7D6A">
            <w:pPr>
              <w:spacing w:line="216" w:lineRule="auto"/>
              <w:contextualSpacing/>
              <w:rPr>
                <w:i/>
                <w:iCs/>
                <w:sz w:val="16"/>
                <w:szCs w:val="16"/>
                <w:lang w:eastAsia="sk-SK"/>
              </w:rPr>
            </w:pPr>
            <w:r w:rsidRPr="008F20A6">
              <w:rPr>
                <w:i/>
                <w:iCs/>
                <w:sz w:val="16"/>
                <w:szCs w:val="16"/>
                <w:lang w:eastAsia="sk-SK"/>
              </w:rPr>
              <w:t>Charakteristiky výstupov tvorivých činností</w:t>
            </w:r>
          </w:p>
          <w:p w14:paraId="11A978BB" w14:textId="77777777" w:rsidR="00BB4D0E" w:rsidRPr="008F20A6" w:rsidRDefault="00BB4D0E" w:rsidP="00CB7D6A">
            <w:pPr>
              <w:spacing w:line="216" w:lineRule="auto"/>
              <w:rPr>
                <w:i/>
                <w:iCs/>
                <w:sz w:val="16"/>
                <w:szCs w:val="16"/>
                <w:lang w:eastAsia="sk-SK"/>
              </w:rPr>
            </w:pPr>
          </w:p>
          <w:p w14:paraId="2D895635" w14:textId="0B7B5142" w:rsidR="00BB4D0E" w:rsidRPr="008F20A6" w:rsidRDefault="00BB4D0E" w:rsidP="00CB7D6A">
            <w:pPr>
              <w:spacing w:line="216" w:lineRule="auto"/>
              <w:contextualSpacing/>
              <w:rPr>
                <w:i/>
                <w:iCs/>
                <w:sz w:val="16"/>
                <w:szCs w:val="16"/>
                <w:lang w:eastAsia="sk-SK"/>
              </w:rPr>
            </w:pPr>
            <w:r w:rsidRPr="008F20A6">
              <w:rPr>
                <w:i/>
                <w:iCs/>
                <w:sz w:val="16"/>
                <w:szCs w:val="16"/>
                <w:lang w:eastAsia="sk-SK"/>
              </w:rPr>
              <w:t>Vnútorný predpis FiF UK č. 1/2020:</w:t>
            </w:r>
          </w:p>
          <w:p w14:paraId="08BCF28B" w14:textId="77777777" w:rsidR="00BB4D0E" w:rsidRPr="008F20A6" w:rsidRDefault="00785169" w:rsidP="00CB7D6A">
            <w:pPr>
              <w:spacing w:line="216" w:lineRule="auto"/>
              <w:rPr>
                <w:i/>
                <w:iCs/>
                <w:sz w:val="16"/>
                <w:szCs w:val="16"/>
                <w:lang w:eastAsia="sk-SK"/>
              </w:rPr>
            </w:pPr>
            <w:hyperlink r:id="rId138">
              <w:r w:rsidR="00BB4D0E" w:rsidRPr="008F20A6">
                <w:rPr>
                  <w:rStyle w:val="Hypertextovprepojenie"/>
                  <w:i/>
                  <w:iCs/>
                  <w:color w:val="auto"/>
                  <w:sz w:val="16"/>
                  <w:szCs w:val="16"/>
                  <w:u w:val="none"/>
                  <w:lang w:eastAsia="sk-SK"/>
                </w:rPr>
                <w:t>https://fphil.uniba.sk/fileadmin/fif/o_fakulte/dokumenty_vnutorne_predpisy/vnutorne_predpisy/vp_1_2020.pdf</w:t>
              </w:r>
            </w:hyperlink>
          </w:p>
          <w:p w14:paraId="53B17651" w14:textId="77777777" w:rsidR="00BB4D0E" w:rsidRPr="008F20A6" w:rsidRDefault="00BB4D0E" w:rsidP="00CB7D6A">
            <w:pPr>
              <w:spacing w:line="216" w:lineRule="auto"/>
              <w:rPr>
                <w:i/>
                <w:iCs/>
                <w:sz w:val="16"/>
                <w:szCs w:val="16"/>
                <w:lang w:eastAsia="sk-SK"/>
              </w:rPr>
            </w:pPr>
          </w:p>
          <w:p w14:paraId="5A14E7A0" w14:textId="49CA0E68" w:rsidR="00BB4D0E" w:rsidRPr="008F20A6" w:rsidRDefault="00BB4D0E" w:rsidP="00CB7D6A">
            <w:pPr>
              <w:spacing w:line="216" w:lineRule="auto"/>
              <w:contextualSpacing/>
              <w:rPr>
                <w:i/>
                <w:iCs/>
                <w:sz w:val="16"/>
                <w:szCs w:val="16"/>
                <w:lang w:eastAsia="sk-SK"/>
              </w:rPr>
            </w:pPr>
            <w:r w:rsidRPr="008F20A6">
              <w:rPr>
                <w:i/>
                <w:iCs/>
                <w:sz w:val="16"/>
                <w:szCs w:val="16"/>
                <w:lang w:eastAsia="sk-SK"/>
              </w:rPr>
              <w:t>Vnútorný predpis FiF UK č. 11/2019:</w:t>
            </w:r>
          </w:p>
          <w:p w14:paraId="6F06DC09" w14:textId="77777777" w:rsidR="00BB4D0E" w:rsidRPr="008F20A6" w:rsidRDefault="00785169" w:rsidP="00CB7D6A">
            <w:pPr>
              <w:spacing w:line="216" w:lineRule="auto"/>
              <w:rPr>
                <w:i/>
                <w:iCs/>
                <w:sz w:val="16"/>
                <w:szCs w:val="16"/>
                <w:lang w:eastAsia="sk-SK"/>
              </w:rPr>
            </w:pPr>
            <w:hyperlink r:id="rId139">
              <w:r w:rsidR="00BB4D0E" w:rsidRPr="008F20A6">
                <w:rPr>
                  <w:rStyle w:val="Hypertextovprepojenie"/>
                  <w:i/>
                  <w:iCs/>
                  <w:color w:val="auto"/>
                  <w:sz w:val="16"/>
                  <w:szCs w:val="16"/>
                  <w:u w:val="none"/>
                  <w:lang w:eastAsia="sk-SK"/>
                </w:rPr>
                <w:t>https://fphil.uniba.sk/fileadmin/fif/o_fakulte/dokumenty_vnutorne_predpisy/vnutorne_predpisy/vp_11_2019.pdf</w:t>
              </w:r>
            </w:hyperlink>
          </w:p>
          <w:p w14:paraId="75342939" w14:textId="77777777" w:rsidR="00BB4D0E" w:rsidRPr="008F20A6" w:rsidRDefault="00BB4D0E" w:rsidP="00CB7D6A">
            <w:pPr>
              <w:spacing w:line="216" w:lineRule="auto"/>
              <w:rPr>
                <w:i/>
                <w:iCs/>
                <w:sz w:val="16"/>
                <w:szCs w:val="16"/>
                <w:lang w:eastAsia="sk-SK"/>
              </w:rPr>
            </w:pPr>
          </w:p>
          <w:p w14:paraId="6D1E5588" w14:textId="67979787" w:rsidR="00BB4D0E" w:rsidRPr="008F20A6" w:rsidRDefault="00BB4D0E" w:rsidP="00CB7D6A">
            <w:pPr>
              <w:spacing w:line="216" w:lineRule="auto"/>
              <w:contextualSpacing/>
              <w:rPr>
                <w:i/>
                <w:iCs/>
                <w:sz w:val="16"/>
                <w:szCs w:val="16"/>
                <w:lang w:eastAsia="sk-SK"/>
              </w:rPr>
            </w:pPr>
            <w:r w:rsidRPr="008F20A6">
              <w:rPr>
                <w:i/>
                <w:iCs/>
                <w:sz w:val="16"/>
                <w:szCs w:val="16"/>
                <w:lang w:eastAsia="sk-SK"/>
              </w:rPr>
              <w:t>Vnútorný predpis UK č. 11/2014:</w:t>
            </w:r>
          </w:p>
          <w:p w14:paraId="3FC43CEA" w14:textId="77777777" w:rsidR="00BB4D0E" w:rsidRPr="008F20A6" w:rsidRDefault="00785169" w:rsidP="00CB7D6A">
            <w:pPr>
              <w:spacing w:line="216" w:lineRule="auto"/>
              <w:rPr>
                <w:i/>
                <w:iCs/>
                <w:sz w:val="16"/>
                <w:szCs w:val="16"/>
                <w:lang w:eastAsia="sk-SK"/>
              </w:rPr>
            </w:pPr>
            <w:hyperlink r:id="rId140">
              <w:r w:rsidR="00BB4D0E" w:rsidRPr="008F20A6">
                <w:rPr>
                  <w:rStyle w:val="Hypertextovprepojenie"/>
                  <w:i/>
                  <w:iCs/>
                  <w:color w:val="auto"/>
                  <w:sz w:val="16"/>
                  <w:szCs w:val="16"/>
                  <w:u w:val="none"/>
                  <w:lang w:eastAsia="sk-SK"/>
                </w:rPr>
                <w:t>https://uniba.sk/fileadmin/ruk/legislativa/2014/Vp_2014_11.pdf</w:t>
              </w:r>
            </w:hyperlink>
          </w:p>
          <w:p w14:paraId="6661B63F" w14:textId="77777777" w:rsidR="00BB4D0E" w:rsidRPr="008F20A6" w:rsidRDefault="00BB4D0E" w:rsidP="00CB7D6A">
            <w:pPr>
              <w:spacing w:line="216" w:lineRule="auto"/>
              <w:rPr>
                <w:i/>
                <w:iCs/>
                <w:sz w:val="16"/>
                <w:szCs w:val="16"/>
                <w:lang w:eastAsia="sk-SK"/>
              </w:rPr>
            </w:pPr>
          </w:p>
          <w:p w14:paraId="4D99758A" w14:textId="3D9CF786" w:rsidR="00BB4D0E" w:rsidRPr="008F20A6" w:rsidRDefault="00BB4D0E" w:rsidP="00CB7D6A">
            <w:pPr>
              <w:spacing w:line="216" w:lineRule="auto"/>
              <w:contextualSpacing/>
              <w:rPr>
                <w:i/>
                <w:iCs/>
                <w:sz w:val="16"/>
                <w:szCs w:val="16"/>
                <w:lang w:eastAsia="sk-SK"/>
              </w:rPr>
            </w:pPr>
            <w:r w:rsidRPr="008F20A6">
              <w:rPr>
                <w:i/>
                <w:iCs/>
                <w:sz w:val="16"/>
                <w:szCs w:val="16"/>
                <w:lang w:eastAsia="sk-SK"/>
              </w:rPr>
              <w:t>Vnútorný predpis FiF UK č. 4/2014:</w:t>
            </w:r>
          </w:p>
          <w:p w14:paraId="700FB4AF" w14:textId="133F0321" w:rsidR="00142197" w:rsidRPr="008F20A6" w:rsidRDefault="00785169" w:rsidP="00CB7D6A">
            <w:pPr>
              <w:spacing w:line="216" w:lineRule="auto"/>
              <w:contextualSpacing/>
              <w:rPr>
                <w:rFonts w:cstheme="minorHAnsi"/>
                <w:i/>
                <w:sz w:val="16"/>
                <w:szCs w:val="16"/>
                <w:lang w:eastAsia="sk-SK"/>
              </w:rPr>
            </w:pPr>
            <w:hyperlink r:id="rId141">
              <w:r w:rsidR="00BB4D0E" w:rsidRPr="008F20A6">
                <w:rPr>
                  <w:rStyle w:val="Hypertextovprepojenie"/>
                  <w:i/>
                  <w:iCs/>
                  <w:color w:val="auto"/>
                  <w:sz w:val="16"/>
                  <w:szCs w:val="16"/>
                  <w:u w:val="none"/>
                  <w:lang w:eastAsia="sk-SK"/>
                </w:rPr>
                <w:t>https://fphil.uniba.sk/fileadmin/fif/o_fakulte/dokumenty_vnutorne_predpisy/vnutorne_predpisy/vp_4_2014.pdf</w:t>
              </w:r>
            </w:hyperlink>
          </w:p>
        </w:tc>
      </w:tr>
    </w:tbl>
    <w:p w14:paraId="519D8AED" w14:textId="77777777" w:rsidR="008E2AF0" w:rsidRPr="00CF2FCE" w:rsidRDefault="008E2AF0" w:rsidP="00CB7D6A">
      <w:pPr>
        <w:pStyle w:val="Default"/>
        <w:spacing w:line="216" w:lineRule="auto"/>
        <w:contextualSpacing/>
        <w:rPr>
          <w:rFonts w:asciiTheme="minorHAnsi" w:hAnsiTheme="minorHAnsi" w:cstheme="minorHAnsi"/>
          <w:sz w:val="18"/>
          <w:szCs w:val="18"/>
        </w:rPr>
      </w:pPr>
    </w:p>
    <w:p w14:paraId="062B0608" w14:textId="49D0B595" w:rsidR="008E2AF0" w:rsidRDefault="001B415D" w:rsidP="00CB7D6A">
      <w:pPr>
        <w:pStyle w:val="Default"/>
        <w:numPr>
          <w:ilvl w:val="1"/>
          <w:numId w:val="2"/>
        </w:numPr>
        <w:spacing w:line="216" w:lineRule="auto"/>
        <w:contextualSpacing/>
        <w:jc w:val="both"/>
        <w:rPr>
          <w:rFonts w:asciiTheme="minorHAnsi" w:hAnsiTheme="minorHAnsi" w:cstheme="minorHAnsi"/>
          <w:sz w:val="18"/>
          <w:szCs w:val="18"/>
        </w:rPr>
      </w:pPr>
      <w:r w:rsidRPr="00CF2FCE">
        <w:rPr>
          <w:rFonts w:asciiTheme="minorHAnsi" w:hAnsiTheme="minorHAnsi" w:cstheme="minorHAnsi"/>
          <w:b/>
          <w:bCs/>
          <w:sz w:val="18"/>
          <w:szCs w:val="18"/>
        </w:rPr>
        <w:t xml:space="preserve">SP 7.2. </w:t>
      </w:r>
      <w:r w:rsidR="00E82D04" w:rsidRPr="00697B3F">
        <w:rPr>
          <w:rFonts w:asciiTheme="minorHAnsi" w:hAnsiTheme="minorHAnsi" w:cstheme="minorHAnsi"/>
          <w:b/>
          <w:sz w:val="18"/>
          <w:szCs w:val="18"/>
        </w:rPr>
        <w:t>Tvorivú činnosť</w:t>
      </w:r>
      <w:r w:rsidR="00E82D04" w:rsidRPr="00CF2FCE">
        <w:rPr>
          <w:rFonts w:asciiTheme="minorHAnsi" w:hAnsiTheme="minorHAnsi" w:cstheme="minorHAnsi"/>
          <w:sz w:val="18"/>
          <w:szCs w:val="18"/>
        </w:rPr>
        <w:t xml:space="preserve"> vysoká škola preukazuje prostredníctvom najvýznamnejších výstupov tvorivej činnosti učiteľov zabezpečujúcich profilové predmety študijného programu</w:t>
      </w:r>
      <w:r w:rsidR="008E2AF0" w:rsidRPr="00CF2FCE">
        <w:rPr>
          <w:rFonts w:asciiTheme="minorHAnsi" w:hAnsiTheme="minorHAnsi" w:cstheme="minorHAnsi"/>
          <w:sz w:val="18"/>
          <w:szCs w:val="18"/>
        </w:rPr>
        <w:t xml:space="preserve">. </w:t>
      </w:r>
    </w:p>
    <w:tbl>
      <w:tblPr>
        <w:tblStyle w:val="Tabukasmriekou3"/>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BB4D0E" w:rsidRPr="00CF2FCE" w14:paraId="30715BAC" w14:textId="77777777" w:rsidTr="003343E0">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2F7960EE" w14:textId="77777777" w:rsidR="00BB4D0E" w:rsidRPr="00CF2FCE" w:rsidRDefault="00BB4D0E" w:rsidP="00CB7D6A">
            <w:pPr>
              <w:spacing w:line="216" w:lineRule="auto"/>
              <w:contextualSpacing/>
              <w:rPr>
                <w:rFonts w:cstheme="minorHAnsi"/>
                <w:b w:val="0"/>
                <w:bCs w:val="0"/>
                <w:i/>
                <w:iCs/>
                <w:color w:val="808080" w:themeColor="background1" w:themeShade="80"/>
                <w:sz w:val="16"/>
                <w:szCs w:val="16"/>
              </w:rPr>
            </w:pPr>
            <w:r w:rsidRPr="00CF2FCE">
              <w:rPr>
                <w:rFonts w:cstheme="minorHAnsi"/>
                <w:b w:val="0"/>
                <w:bCs w:val="0"/>
                <w:i/>
                <w:iCs/>
                <w:color w:val="808080" w:themeColor="background1" w:themeShade="80"/>
                <w:sz w:val="16"/>
                <w:szCs w:val="16"/>
              </w:rPr>
              <w:t>Samohodnotenie plnenia</w:t>
            </w:r>
          </w:p>
        </w:tc>
        <w:tc>
          <w:tcPr>
            <w:tcW w:w="2696" w:type="dxa"/>
            <w:tcBorders>
              <w:top w:val="none" w:sz="0" w:space="0" w:color="auto"/>
              <w:left w:val="none" w:sz="0" w:space="0" w:color="auto"/>
              <w:right w:val="none" w:sz="0" w:space="0" w:color="auto"/>
            </w:tcBorders>
          </w:tcPr>
          <w:p w14:paraId="5E885D55" w14:textId="77777777" w:rsidR="00BB4D0E" w:rsidRPr="00CF2FCE" w:rsidRDefault="00BB4D0E" w:rsidP="00CB7D6A">
            <w:pPr>
              <w:spacing w:line="216" w:lineRule="auto"/>
              <w:contextualSpacing/>
              <w:rPr>
                <w:rFonts w:cstheme="minorHAnsi"/>
                <w:b w:val="0"/>
                <w:bCs w:val="0"/>
                <w:i/>
                <w:iCs/>
                <w:color w:val="808080" w:themeColor="background1" w:themeShade="80"/>
                <w:sz w:val="16"/>
                <w:szCs w:val="16"/>
              </w:rPr>
            </w:pPr>
            <w:r w:rsidRPr="00CF2FCE">
              <w:rPr>
                <w:rFonts w:cstheme="minorHAnsi"/>
                <w:b w:val="0"/>
                <w:bCs w:val="0"/>
                <w:i/>
                <w:iCs/>
                <w:color w:val="808080" w:themeColor="background1" w:themeShade="80"/>
                <w:sz w:val="16"/>
                <w:szCs w:val="16"/>
                <w:lang w:eastAsia="sk-SK"/>
              </w:rPr>
              <w:t>Odkazy na dôkazy</w:t>
            </w:r>
          </w:p>
        </w:tc>
      </w:tr>
      <w:tr w:rsidR="00BB4D0E" w:rsidRPr="00CF2FCE" w14:paraId="7A1A9566" w14:textId="77777777" w:rsidTr="003343E0">
        <w:trPr>
          <w:trHeight w:val="529"/>
        </w:trPr>
        <w:tc>
          <w:tcPr>
            <w:tcW w:w="7085" w:type="dxa"/>
          </w:tcPr>
          <w:p w14:paraId="6DD964ED" w14:textId="77777777" w:rsidR="00697B3F" w:rsidRDefault="00BB4D0E" w:rsidP="00CB7D6A">
            <w:pPr>
              <w:spacing w:line="216" w:lineRule="auto"/>
              <w:contextualSpacing/>
              <w:rPr>
                <w:i/>
                <w:iCs/>
                <w:sz w:val="18"/>
                <w:szCs w:val="18"/>
                <w:lang w:eastAsia="sk-SK"/>
              </w:rPr>
            </w:pPr>
            <w:r w:rsidRPr="09DBE2A6">
              <w:rPr>
                <w:i/>
                <w:iCs/>
                <w:sz w:val="18"/>
                <w:szCs w:val="18"/>
                <w:lang w:eastAsia="sk-SK"/>
              </w:rPr>
              <w:t xml:space="preserve">Za </w:t>
            </w:r>
            <w:r w:rsidRPr="00BB4D0E">
              <w:rPr>
                <w:i/>
                <w:iCs/>
                <w:sz w:val="18"/>
                <w:szCs w:val="18"/>
                <w:lang w:eastAsia="sk-SK"/>
              </w:rPr>
              <w:t xml:space="preserve">piatich </w:t>
            </w:r>
            <w:r w:rsidRPr="09DBE2A6">
              <w:rPr>
                <w:i/>
                <w:iCs/>
                <w:sz w:val="18"/>
                <w:szCs w:val="18"/>
                <w:lang w:eastAsia="sk-SK"/>
              </w:rPr>
              <w:t>vysokoškolských pedagógov, ktorí zabezpečujú profilové predmety študijného programu, a to vrátane hlavnej zodpovednej osoby, sú uvedené výstupy tvorivej činnosti v požadovanom počte</w:t>
            </w:r>
            <w:r w:rsidR="00697B3F">
              <w:rPr>
                <w:i/>
                <w:iCs/>
                <w:sz w:val="18"/>
                <w:szCs w:val="18"/>
                <w:lang w:eastAsia="sk-SK"/>
              </w:rPr>
              <w:t xml:space="preserve"> a kvalite</w:t>
            </w:r>
            <w:r w:rsidRPr="09DBE2A6">
              <w:rPr>
                <w:i/>
                <w:iCs/>
                <w:sz w:val="18"/>
                <w:szCs w:val="18"/>
                <w:lang w:eastAsia="sk-SK"/>
              </w:rPr>
              <w:t xml:space="preserve">. </w:t>
            </w:r>
          </w:p>
          <w:p w14:paraId="5F983217" w14:textId="536681CA" w:rsidR="00697B3F" w:rsidRPr="00F202B1" w:rsidRDefault="00BB4D0E" w:rsidP="00CB7D6A">
            <w:pPr>
              <w:spacing w:line="216" w:lineRule="auto"/>
              <w:contextualSpacing/>
              <w:rPr>
                <w:i/>
                <w:iCs/>
                <w:sz w:val="18"/>
                <w:szCs w:val="18"/>
                <w:lang w:eastAsia="sk-SK"/>
              </w:rPr>
            </w:pPr>
            <w:r w:rsidRPr="09DBE2A6">
              <w:rPr>
                <w:i/>
                <w:iCs/>
                <w:sz w:val="18"/>
                <w:szCs w:val="18"/>
                <w:lang w:eastAsia="sk-SK"/>
              </w:rPr>
              <w:t xml:space="preserve">Predkladané výstupy </w:t>
            </w:r>
            <w:r w:rsidR="00697B3F">
              <w:rPr>
                <w:i/>
                <w:iCs/>
                <w:sz w:val="18"/>
                <w:szCs w:val="18"/>
                <w:lang w:eastAsia="sk-SK"/>
              </w:rPr>
              <w:t xml:space="preserve">patria </w:t>
            </w:r>
            <w:r w:rsidR="00697B3F" w:rsidRPr="00F202B1">
              <w:rPr>
                <w:i/>
                <w:iCs/>
                <w:sz w:val="18"/>
                <w:szCs w:val="18"/>
                <w:lang w:eastAsia="sk-SK"/>
              </w:rPr>
              <w:t xml:space="preserve">k </w:t>
            </w:r>
            <w:r w:rsidRPr="00F202B1">
              <w:rPr>
                <w:i/>
                <w:iCs/>
                <w:sz w:val="18"/>
                <w:szCs w:val="18"/>
                <w:lang w:eastAsia="sk-SK"/>
              </w:rPr>
              <w:t>najvýznamnejš</w:t>
            </w:r>
            <w:r w:rsidR="00697B3F" w:rsidRPr="00F202B1">
              <w:rPr>
                <w:i/>
                <w:iCs/>
                <w:sz w:val="18"/>
                <w:szCs w:val="18"/>
                <w:lang w:eastAsia="sk-SK"/>
              </w:rPr>
              <w:t>ím</w:t>
            </w:r>
            <w:r w:rsidRPr="00F202B1">
              <w:rPr>
                <w:i/>
                <w:iCs/>
                <w:sz w:val="18"/>
                <w:szCs w:val="18"/>
                <w:lang w:eastAsia="sk-SK"/>
              </w:rPr>
              <w:t xml:space="preserve"> publikáci</w:t>
            </w:r>
            <w:r w:rsidR="00697B3F" w:rsidRPr="00F202B1">
              <w:rPr>
                <w:i/>
                <w:iCs/>
                <w:sz w:val="18"/>
                <w:szCs w:val="18"/>
                <w:lang w:eastAsia="sk-SK"/>
              </w:rPr>
              <w:t xml:space="preserve">ám svojho druhu vo vedeckých </w:t>
            </w:r>
            <w:r w:rsidRPr="00F202B1">
              <w:rPr>
                <w:i/>
                <w:iCs/>
                <w:sz w:val="18"/>
                <w:szCs w:val="18"/>
                <w:lang w:eastAsia="sk-SK"/>
              </w:rPr>
              <w:t>oblast</w:t>
            </w:r>
            <w:r w:rsidR="00697B3F" w:rsidRPr="00F202B1">
              <w:rPr>
                <w:i/>
                <w:iCs/>
                <w:sz w:val="18"/>
                <w:szCs w:val="18"/>
                <w:lang w:eastAsia="sk-SK"/>
              </w:rPr>
              <w:t>iach</w:t>
            </w:r>
            <w:r w:rsidRPr="09DBE2A6">
              <w:rPr>
                <w:i/>
                <w:iCs/>
                <w:sz w:val="18"/>
                <w:szCs w:val="18"/>
                <w:lang w:eastAsia="sk-SK"/>
              </w:rPr>
              <w:t>, ktoré súvisia s problematikou predmetov, ktoré zabezpečujú tieto osoby</w:t>
            </w:r>
            <w:r w:rsidR="00697B3F">
              <w:rPr>
                <w:i/>
                <w:iCs/>
                <w:sz w:val="18"/>
                <w:szCs w:val="18"/>
                <w:lang w:eastAsia="sk-SK"/>
              </w:rPr>
              <w:t xml:space="preserve">. Dokladajú to </w:t>
            </w:r>
            <w:r w:rsidRPr="09DBE2A6">
              <w:rPr>
                <w:i/>
                <w:iCs/>
                <w:sz w:val="18"/>
                <w:szCs w:val="18"/>
                <w:lang w:eastAsia="sk-SK"/>
              </w:rPr>
              <w:t>priložené charakteristiky výstupov tvorivých činností</w:t>
            </w:r>
            <w:r w:rsidR="00697B3F">
              <w:rPr>
                <w:i/>
                <w:iCs/>
                <w:sz w:val="18"/>
                <w:szCs w:val="18"/>
                <w:lang w:eastAsia="sk-SK"/>
              </w:rPr>
              <w:t xml:space="preserve"> ale najmä celková publikačná činnosť, ktorú možno nahliadnuť na EVIPUB-e alebo v CREPČ</w:t>
            </w:r>
            <w:r w:rsidRPr="09DBE2A6">
              <w:rPr>
                <w:i/>
                <w:iCs/>
                <w:sz w:val="18"/>
                <w:szCs w:val="18"/>
                <w:lang w:eastAsia="sk-SK"/>
              </w:rPr>
              <w:t xml:space="preserve">. </w:t>
            </w:r>
            <w:r w:rsidR="00697B3F" w:rsidRPr="00F202B1">
              <w:rPr>
                <w:i/>
                <w:iCs/>
                <w:sz w:val="18"/>
                <w:szCs w:val="18"/>
                <w:lang w:eastAsia="sk-SK"/>
              </w:rPr>
              <w:t>Dokladá kontinuálne a systematické bádanie sprevádzané výstupmi na požadovanej kvalitatívnej úrovni.</w:t>
            </w:r>
          </w:p>
          <w:p w14:paraId="2DBAEF3F" w14:textId="62DF9837" w:rsidR="00BB4D0E" w:rsidRPr="00CF2FCE" w:rsidRDefault="00BB4D0E" w:rsidP="00CB7D6A">
            <w:pPr>
              <w:spacing w:line="216" w:lineRule="auto"/>
              <w:contextualSpacing/>
              <w:rPr>
                <w:rFonts w:cstheme="minorHAnsi"/>
                <w:bCs/>
                <w:i/>
                <w:iCs/>
                <w:color w:val="7F7F7F" w:themeColor="text1" w:themeTint="80"/>
                <w:sz w:val="16"/>
                <w:szCs w:val="16"/>
                <w:lang w:eastAsia="sk-SK"/>
              </w:rPr>
            </w:pPr>
            <w:r w:rsidRPr="09DBE2A6">
              <w:rPr>
                <w:i/>
                <w:iCs/>
                <w:sz w:val="18"/>
                <w:szCs w:val="18"/>
                <w:lang w:eastAsia="sk-SK"/>
              </w:rPr>
              <w:t xml:space="preserve">Na predkladané výstupy tvorivej činnosti existujú ohlasy na </w:t>
            </w:r>
            <w:r w:rsidRPr="00BB4D0E">
              <w:rPr>
                <w:i/>
                <w:iCs/>
                <w:sz w:val="18"/>
                <w:szCs w:val="18"/>
                <w:lang w:eastAsia="sk-SK"/>
              </w:rPr>
              <w:t>národnej aj medzinárodnej</w:t>
            </w:r>
            <w:r w:rsidRPr="09DBE2A6">
              <w:rPr>
                <w:i/>
                <w:iCs/>
                <w:sz w:val="18"/>
                <w:szCs w:val="18"/>
                <w:lang w:eastAsia="sk-SK"/>
              </w:rPr>
              <w:t xml:space="preserve"> úrovni (s výnimkou publikácií uverejnených v ostatnej dobe</w:t>
            </w:r>
            <w:r w:rsidR="00697B3F">
              <w:rPr>
                <w:i/>
                <w:iCs/>
                <w:sz w:val="18"/>
                <w:szCs w:val="18"/>
                <w:lang w:eastAsia="sk-SK"/>
              </w:rPr>
              <w:t xml:space="preserve"> – no kvalitu tých zase zaručuje internacionálne</w:t>
            </w:r>
            <w:r w:rsidR="005E05BE">
              <w:rPr>
                <w:i/>
                <w:iCs/>
                <w:sz w:val="18"/>
                <w:szCs w:val="18"/>
                <w:lang w:eastAsia="sk-SK"/>
              </w:rPr>
              <w:t xml:space="preserve"> alebo iné významné</w:t>
            </w:r>
            <w:r w:rsidR="00697B3F">
              <w:rPr>
                <w:i/>
                <w:iCs/>
                <w:sz w:val="18"/>
                <w:szCs w:val="18"/>
                <w:lang w:eastAsia="sk-SK"/>
              </w:rPr>
              <w:t xml:space="preserve"> fórum, v rámci ktorého boli uverejnené</w:t>
            </w:r>
            <w:r w:rsidRPr="09DBE2A6">
              <w:rPr>
                <w:i/>
                <w:iCs/>
                <w:sz w:val="18"/>
                <w:szCs w:val="18"/>
                <w:lang w:eastAsia="sk-SK"/>
              </w:rPr>
              <w:t>).</w:t>
            </w:r>
          </w:p>
        </w:tc>
        <w:tc>
          <w:tcPr>
            <w:tcW w:w="2696" w:type="dxa"/>
          </w:tcPr>
          <w:p w14:paraId="0CF0BC50" w14:textId="74BECA90" w:rsidR="00BB4D0E" w:rsidRPr="00697B3F" w:rsidRDefault="00BB4D0E" w:rsidP="00CB7D6A">
            <w:pPr>
              <w:spacing w:line="216" w:lineRule="auto"/>
              <w:contextualSpacing/>
              <w:rPr>
                <w:i/>
                <w:iCs/>
                <w:sz w:val="16"/>
                <w:szCs w:val="16"/>
                <w:lang w:eastAsia="sk-SK"/>
              </w:rPr>
            </w:pPr>
            <w:r w:rsidRPr="00697B3F">
              <w:rPr>
                <w:i/>
                <w:iCs/>
                <w:sz w:val="16"/>
                <w:szCs w:val="16"/>
                <w:lang w:eastAsia="sk-SK"/>
              </w:rPr>
              <w:t xml:space="preserve">CREPČ </w:t>
            </w:r>
          </w:p>
          <w:p w14:paraId="566DE7AE" w14:textId="2EF68DEC" w:rsidR="00697B3F" w:rsidRPr="00697B3F" w:rsidRDefault="00697B3F" w:rsidP="00CB7D6A">
            <w:pPr>
              <w:spacing w:line="216" w:lineRule="auto"/>
              <w:contextualSpacing/>
              <w:rPr>
                <w:i/>
                <w:iCs/>
                <w:sz w:val="16"/>
                <w:szCs w:val="16"/>
                <w:lang w:eastAsia="sk-SK"/>
              </w:rPr>
            </w:pPr>
            <w:r w:rsidRPr="00697B3F">
              <w:rPr>
                <w:i/>
                <w:iCs/>
                <w:sz w:val="16"/>
                <w:szCs w:val="16"/>
                <w:lang w:eastAsia="sk-SK"/>
              </w:rPr>
              <w:t>https://cms.crepc.sk/</w:t>
            </w:r>
          </w:p>
          <w:p w14:paraId="0A74EFF4" w14:textId="77777777" w:rsidR="00BB4D0E" w:rsidRPr="00697B3F" w:rsidRDefault="00BB4D0E" w:rsidP="00CB7D6A">
            <w:pPr>
              <w:spacing w:line="216" w:lineRule="auto"/>
              <w:contextualSpacing/>
              <w:rPr>
                <w:i/>
                <w:iCs/>
                <w:sz w:val="16"/>
                <w:szCs w:val="16"/>
                <w:lang w:eastAsia="sk-SK"/>
              </w:rPr>
            </w:pPr>
          </w:p>
          <w:p w14:paraId="43262188" w14:textId="3B73351A" w:rsidR="00BB4D0E" w:rsidRDefault="00BB4D0E" w:rsidP="00CB7D6A">
            <w:pPr>
              <w:spacing w:line="216" w:lineRule="auto"/>
              <w:contextualSpacing/>
              <w:rPr>
                <w:rFonts w:cstheme="minorHAnsi"/>
                <w:bCs/>
                <w:i/>
                <w:iCs/>
                <w:sz w:val="16"/>
                <w:szCs w:val="16"/>
                <w:lang w:eastAsia="sk-SK"/>
              </w:rPr>
            </w:pPr>
            <w:r w:rsidRPr="00697B3F">
              <w:rPr>
                <w:rFonts w:cstheme="minorHAnsi"/>
                <w:bCs/>
                <w:i/>
                <w:iCs/>
                <w:sz w:val="16"/>
                <w:szCs w:val="16"/>
                <w:lang w:eastAsia="sk-SK"/>
              </w:rPr>
              <w:t xml:space="preserve">Evidencia publikačnej činnosti </w:t>
            </w:r>
          </w:p>
          <w:p w14:paraId="4DC8FF76" w14:textId="6736D2CB" w:rsidR="00697B3F" w:rsidRPr="00697B3F" w:rsidRDefault="00697B3F" w:rsidP="00CB7D6A">
            <w:pPr>
              <w:spacing w:line="216" w:lineRule="auto"/>
              <w:contextualSpacing/>
              <w:rPr>
                <w:rFonts w:cstheme="minorHAnsi"/>
                <w:bCs/>
                <w:i/>
                <w:iCs/>
                <w:sz w:val="16"/>
                <w:szCs w:val="16"/>
                <w:lang w:eastAsia="sk-SK"/>
              </w:rPr>
            </w:pPr>
            <w:r w:rsidRPr="00697B3F">
              <w:rPr>
                <w:rFonts w:cstheme="minorHAnsi"/>
                <w:bCs/>
                <w:i/>
                <w:iCs/>
                <w:sz w:val="16"/>
                <w:szCs w:val="16"/>
                <w:lang w:eastAsia="sk-SK"/>
              </w:rPr>
              <w:t>https://alis.uniba.sk:8444/search/query?theme=EPC</w:t>
            </w:r>
          </w:p>
          <w:p w14:paraId="28E13999" w14:textId="77777777" w:rsidR="00BB4D0E" w:rsidRPr="00697B3F" w:rsidRDefault="00BB4D0E" w:rsidP="00CB7D6A">
            <w:pPr>
              <w:spacing w:line="216" w:lineRule="auto"/>
              <w:contextualSpacing/>
              <w:rPr>
                <w:i/>
                <w:iCs/>
                <w:sz w:val="16"/>
                <w:szCs w:val="16"/>
                <w:lang w:eastAsia="sk-SK"/>
              </w:rPr>
            </w:pPr>
          </w:p>
          <w:p w14:paraId="77790DFD" w14:textId="2824AB5F" w:rsidR="00BB4D0E" w:rsidRPr="008F20A6" w:rsidRDefault="00BB4D0E" w:rsidP="00CB7D6A">
            <w:pPr>
              <w:spacing w:line="216" w:lineRule="auto"/>
              <w:contextualSpacing/>
              <w:rPr>
                <w:rFonts w:cstheme="minorHAnsi"/>
                <w:i/>
                <w:sz w:val="16"/>
                <w:szCs w:val="16"/>
                <w:lang w:eastAsia="sk-SK"/>
              </w:rPr>
            </w:pPr>
            <w:r w:rsidRPr="008F20A6">
              <w:rPr>
                <w:i/>
                <w:iCs/>
                <w:sz w:val="16"/>
                <w:szCs w:val="16"/>
                <w:lang w:eastAsia="sk-SK"/>
              </w:rPr>
              <w:t>Charakteristiky výstupov tvorivých činností</w:t>
            </w:r>
          </w:p>
        </w:tc>
      </w:tr>
    </w:tbl>
    <w:p w14:paraId="66D2F02A" w14:textId="77777777" w:rsidR="00BB4D0E" w:rsidRPr="00CF2FCE" w:rsidRDefault="00BB4D0E" w:rsidP="00CB7D6A">
      <w:pPr>
        <w:pStyle w:val="Default"/>
        <w:spacing w:line="216" w:lineRule="auto"/>
        <w:contextualSpacing/>
        <w:jc w:val="both"/>
        <w:rPr>
          <w:rFonts w:asciiTheme="minorHAnsi" w:hAnsiTheme="minorHAnsi" w:cstheme="minorHAnsi"/>
          <w:sz w:val="18"/>
          <w:szCs w:val="18"/>
        </w:rPr>
      </w:pPr>
    </w:p>
    <w:p w14:paraId="7BE4CD59" w14:textId="01313547" w:rsidR="008E2AF0" w:rsidRPr="00CF2FCE" w:rsidRDefault="008E2AF0" w:rsidP="00CB7D6A">
      <w:pPr>
        <w:pStyle w:val="Default"/>
        <w:spacing w:line="216" w:lineRule="auto"/>
        <w:jc w:val="both"/>
        <w:rPr>
          <w:rFonts w:asciiTheme="minorHAnsi" w:hAnsiTheme="minorHAnsi" w:cstheme="minorHAnsi"/>
          <w:sz w:val="18"/>
          <w:szCs w:val="18"/>
        </w:rPr>
      </w:pPr>
      <w:r w:rsidRPr="00CF2FCE">
        <w:rPr>
          <w:rFonts w:asciiTheme="minorHAnsi" w:hAnsiTheme="minorHAnsi" w:cstheme="minorHAnsi"/>
          <w:b/>
          <w:bCs/>
          <w:sz w:val="18"/>
          <w:szCs w:val="18"/>
        </w:rPr>
        <w:t xml:space="preserve">SP 7.3. </w:t>
      </w:r>
      <w:r w:rsidRPr="00CF2FCE">
        <w:rPr>
          <w:rFonts w:asciiTheme="minorHAnsi" w:hAnsiTheme="minorHAnsi" w:cstheme="minorHAnsi"/>
          <w:sz w:val="18"/>
          <w:szCs w:val="18"/>
        </w:rPr>
        <w:t xml:space="preserve">V prípade, </w:t>
      </w:r>
      <w:r w:rsidRPr="00F202B1">
        <w:rPr>
          <w:rFonts w:asciiTheme="minorHAnsi" w:hAnsiTheme="minorHAnsi" w:cstheme="minorHAnsi"/>
          <w:sz w:val="18"/>
          <w:szCs w:val="18"/>
        </w:rPr>
        <w:t>ak vysoká škola uskutočňuje viaceré študijné programy v príslušnom študijnom odbore</w:t>
      </w:r>
      <w:r w:rsidRPr="00CF2FCE">
        <w:rPr>
          <w:rFonts w:asciiTheme="minorHAnsi" w:hAnsiTheme="minorHAnsi" w:cstheme="minorHAnsi"/>
          <w:sz w:val="18"/>
          <w:szCs w:val="18"/>
        </w:rPr>
        <w:t xml:space="preserve">, preukazuje úroveň výsledkov tvorivej činnosti podľa </w:t>
      </w:r>
      <w:r w:rsidR="00327437" w:rsidRPr="00CF2FCE">
        <w:rPr>
          <w:rFonts w:asciiTheme="minorHAnsi" w:hAnsiTheme="minorHAnsi" w:cstheme="minorHAnsi"/>
          <w:sz w:val="18"/>
          <w:szCs w:val="18"/>
        </w:rPr>
        <w:t xml:space="preserve">čl. 7 </w:t>
      </w:r>
      <w:r w:rsidRPr="00CF2FCE">
        <w:rPr>
          <w:rFonts w:asciiTheme="minorHAnsi" w:hAnsiTheme="minorHAnsi" w:cstheme="minorHAnsi"/>
          <w:sz w:val="18"/>
          <w:szCs w:val="18"/>
        </w:rPr>
        <w:t>odsekov 1 a</w:t>
      </w:r>
      <w:r w:rsidR="00327437" w:rsidRPr="00CF2FCE">
        <w:rPr>
          <w:rFonts w:asciiTheme="minorHAnsi" w:hAnsiTheme="minorHAnsi" w:cstheme="minorHAnsi"/>
          <w:sz w:val="18"/>
          <w:szCs w:val="18"/>
        </w:rPr>
        <w:t> </w:t>
      </w:r>
      <w:r w:rsidRPr="00CF2FCE">
        <w:rPr>
          <w:rFonts w:asciiTheme="minorHAnsi" w:hAnsiTheme="minorHAnsi" w:cstheme="minorHAnsi"/>
          <w:sz w:val="18"/>
          <w:szCs w:val="18"/>
        </w:rPr>
        <w:t>2</w:t>
      </w:r>
      <w:r w:rsidR="00327437" w:rsidRPr="00CF2FCE">
        <w:rPr>
          <w:rFonts w:asciiTheme="minorHAnsi" w:hAnsiTheme="minorHAnsi" w:cstheme="minorHAnsi"/>
          <w:sz w:val="18"/>
          <w:szCs w:val="18"/>
        </w:rPr>
        <w:t xml:space="preserve"> štandardov pre študijný program</w:t>
      </w:r>
      <w:r w:rsidRPr="00CF2FCE">
        <w:rPr>
          <w:rFonts w:asciiTheme="minorHAnsi" w:hAnsiTheme="minorHAnsi" w:cstheme="minorHAnsi"/>
          <w:sz w:val="18"/>
          <w:szCs w:val="18"/>
        </w:rPr>
        <w:t xml:space="preserve"> osobitne pre každý študijný program, okrem súbehu s prípadmi podľa čl. 7 odseku 3.</w:t>
      </w:r>
      <w:r w:rsidR="00405D63">
        <w:rPr>
          <w:rFonts w:asciiTheme="minorHAnsi" w:hAnsiTheme="minorHAnsi" w:cstheme="minorHAnsi"/>
          <w:sz w:val="18"/>
          <w:szCs w:val="18"/>
        </w:rPr>
        <w:t xml:space="preserve"> </w:t>
      </w:r>
    </w:p>
    <w:tbl>
      <w:tblPr>
        <w:tblStyle w:val="Tabukasmriekou3"/>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BB4D0E" w:rsidRPr="00CF2FCE" w14:paraId="7147FDF2" w14:textId="77777777" w:rsidTr="003343E0">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099F016C" w14:textId="77777777" w:rsidR="00BB4D0E" w:rsidRPr="00CF2FCE" w:rsidRDefault="00BB4D0E" w:rsidP="00CB7D6A">
            <w:pPr>
              <w:spacing w:line="216" w:lineRule="auto"/>
              <w:contextualSpacing/>
              <w:rPr>
                <w:rFonts w:cstheme="minorHAnsi"/>
                <w:b w:val="0"/>
                <w:bCs w:val="0"/>
                <w:i/>
                <w:iCs/>
                <w:color w:val="808080" w:themeColor="background1" w:themeShade="80"/>
                <w:sz w:val="16"/>
                <w:szCs w:val="16"/>
              </w:rPr>
            </w:pPr>
            <w:r w:rsidRPr="00CF2FCE">
              <w:rPr>
                <w:rFonts w:cstheme="minorHAnsi"/>
                <w:b w:val="0"/>
                <w:bCs w:val="0"/>
                <w:i/>
                <w:iCs/>
                <w:color w:val="808080" w:themeColor="background1" w:themeShade="80"/>
                <w:sz w:val="16"/>
                <w:szCs w:val="16"/>
              </w:rPr>
              <w:t>Samohodnotenie plnenia</w:t>
            </w:r>
          </w:p>
        </w:tc>
        <w:tc>
          <w:tcPr>
            <w:tcW w:w="2696" w:type="dxa"/>
            <w:tcBorders>
              <w:top w:val="none" w:sz="0" w:space="0" w:color="auto"/>
              <w:left w:val="none" w:sz="0" w:space="0" w:color="auto"/>
              <w:right w:val="none" w:sz="0" w:space="0" w:color="auto"/>
            </w:tcBorders>
          </w:tcPr>
          <w:p w14:paraId="3406506C" w14:textId="77777777" w:rsidR="00BB4D0E" w:rsidRPr="00CF2FCE" w:rsidRDefault="00BB4D0E" w:rsidP="00CB7D6A">
            <w:pPr>
              <w:spacing w:line="216" w:lineRule="auto"/>
              <w:contextualSpacing/>
              <w:rPr>
                <w:rFonts w:cstheme="minorHAnsi"/>
                <w:b w:val="0"/>
                <w:bCs w:val="0"/>
                <w:i/>
                <w:iCs/>
                <w:color w:val="808080" w:themeColor="background1" w:themeShade="80"/>
                <w:sz w:val="16"/>
                <w:szCs w:val="16"/>
              </w:rPr>
            </w:pPr>
            <w:r w:rsidRPr="00CF2FCE">
              <w:rPr>
                <w:rFonts w:cstheme="minorHAnsi"/>
                <w:b w:val="0"/>
                <w:bCs w:val="0"/>
                <w:i/>
                <w:iCs/>
                <w:color w:val="808080" w:themeColor="background1" w:themeShade="80"/>
                <w:sz w:val="16"/>
                <w:szCs w:val="16"/>
                <w:lang w:eastAsia="sk-SK"/>
              </w:rPr>
              <w:t>Odkazy na dôkazy</w:t>
            </w:r>
          </w:p>
        </w:tc>
      </w:tr>
      <w:tr w:rsidR="00BB4D0E" w:rsidRPr="00CF2FCE" w14:paraId="1B1AED5B" w14:textId="77777777" w:rsidTr="003343E0">
        <w:trPr>
          <w:trHeight w:val="529"/>
        </w:trPr>
        <w:tc>
          <w:tcPr>
            <w:tcW w:w="7085" w:type="dxa"/>
          </w:tcPr>
          <w:p w14:paraId="44EC27A5" w14:textId="4C4BAF33" w:rsidR="00BB4D0E" w:rsidRPr="00CF2FCE" w:rsidRDefault="00BB4D0E" w:rsidP="00CB7D6A">
            <w:pPr>
              <w:spacing w:line="216" w:lineRule="auto"/>
              <w:contextualSpacing/>
              <w:rPr>
                <w:rFonts w:cstheme="minorHAnsi"/>
                <w:bCs/>
                <w:i/>
                <w:iCs/>
                <w:color w:val="7F7F7F" w:themeColor="text1" w:themeTint="80"/>
                <w:sz w:val="16"/>
                <w:szCs w:val="16"/>
                <w:lang w:eastAsia="sk-SK"/>
              </w:rPr>
            </w:pPr>
            <w:r w:rsidRPr="09DBE2A6">
              <w:rPr>
                <w:i/>
                <w:iCs/>
                <w:sz w:val="18"/>
                <w:szCs w:val="18"/>
                <w:lang w:eastAsia="sk-SK"/>
              </w:rPr>
              <w:t xml:space="preserve">Publikačné výstupy osôb, ktoré sa predkladajú v rámci hodnotenia úrovne tvorivej činnosti pre študijný program, sa nepredkladajú na účely hodnotenia úrovne tvorivej činnosti </w:t>
            </w:r>
            <w:r w:rsidRPr="00F202B1">
              <w:rPr>
                <w:i/>
                <w:iCs/>
                <w:sz w:val="18"/>
                <w:szCs w:val="18"/>
                <w:lang w:eastAsia="sk-SK"/>
              </w:rPr>
              <w:t>pre žiadny iný študijný program</w:t>
            </w:r>
            <w:r w:rsidRPr="09DBE2A6">
              <w:rPr>
                <w:i/>
                <w:iCs/>
                <w:sz w:val="18"/>
                <w:szCs w:val="18"/>
                <w:lang w:eastAsia="sk-SK"/>
              </w:rPr>
              <w:t xml:space="preserve">, s ktorým nie je povolený súbeh podľa čl. 7 ods. 3 štandardov pre študijný program. </w:t>
            </w:r>
            <w:r w:rsidRPr="00697B3F">
              <w:rPr>
                <w:i/>
                <w:iCs/>
                <w:sz w:val="18"/>
                <w:szCs w:val="18"/>
                <w:lang w:eastAsia="sk-SK"/>
              </w:rPr>
              <w:t>Táto skutočnosť je preukázaná tým, že zmienené osoby nezabezpečujú profilové predmety v študijných programoch, s ktorými nie je povolený súbeh.</w:t>
            </w:r>
          </w:p>
        </w:tc>
        <w:tc>
          <w:tcPr>
            <w:tcW w:w="2696" w:type="dxa"/>
          </w:tcPr>
          <w:p w14:paraId="32B9C081" w14:textId="4057DA28" w:rsidR="00BB4D0E" w:rsidRPr="008F20A6" w:rsidRDefault="00BB4D0E" w:rsidP="00CB7D6A">
            <w:pPr>
              <w:spacing w:line="216" w:lineRule="auto"/>
              <w:contextualSpacing/>
              <w:rPr>
                <w:rFonts w:cstheme="minorHAnsi"/>
                <w:i/>
                <w:sz w:val="16"/>
                <w:szCs w:val="16"/>
                <w:lang w:eastAsia="sk-SK"/>
              </w:rPr>
            </w:pPr>
          </w:p>
        </w:tc>
      </w:tr>
    </w:tbl>
    <w:p w14:paraId="4B60D265" w14:textId="77777777" w:rsidR="008E2AF0" w:rsidRPr="00CF2FCE" w:rsidRDefault="008E2AF0" w:rsidP="00CB7D6A">
      <w:pPr>
        <w:pStyle w:val="Default"/>
        <w:spacing w:line="216" w:lineRule="auto"/>
        <w:contextualSpacing/>
        <w:rPr>
          <w:rFonts w:asciiTheme="minorHAnsi" w:hAnsiTheme="minorHAnsi" w:cstheme="minorHAnsi"/>
          <w:sz w:val="18"/>
          <w:szCs w:val="18"/>
        </w:rPr>
      </w:pPr>
    </w:p>
    <w:p w14:paraId="318FF476" w14:textId="7C526417" w:rsidR="008E2AF0" w:rsidRPr="00CF2FCE" w:rsidRDefault="001B415D" w:rsidP="00CB7D6A">
      <w:pPr>
        <w:pStyle w:val="Default"/>
        <w:spacing w:line="216" w:lineRule="auto"/>
        <w:jc w:val="both"/>
        <w:rPr>
          <w:rFonts w:cstheme="minorHAnsi"/>
          <w:sz w:val="18"/>
          <w:szCs w:val="18"/>
        </w:rPr>
      </w:pPr>
      <w:r w:rsidRPr="00CF2FCE">
        <w:rPr>
          <w:rFonts w:cstheme="minorHAnsi"/>
          <w:b/>
          <w:bCs/>
          <w:sz w:val="18"/>
          <w:szCs w:val="18"/>
        </w:rPr>
        <w:t xml:space="preserve">SP </w:t>
      </w:r>
      <w:r w:rsidR="00657572" w:rsidRPr="00CF2FCE">
        <w:rPr>
          <w:rFonts w:cstheme="minorHAnsi"/>
          <w:b/>
          <w:bCs/>
          <w:sz w:val="18"/>
          <w:szCs w:val="18"/>
        </w:rPr>
        <w:t>7</w:t>
      </w:r>
      <w:r w:rsidRPr="00CF2FCE">
        <w:rPr>
          <w:rFonts w:cstheme="minorHAnsi"/>
          <w:b/>
          <w:bCs/>
          <w:sz w:val="18"/>
          <w:szCs w:val="18"/>
        </w:rPr>
        <w:t xml:space="preserve">.4. </w:t>
      </w:r>
      <w:r w:rsidR="00E82D04" w:rsidRPr="00CF2FCE">
        <w:rPr>
          <w:rFonts w:cstheme="minorHAnsi"/>
          <w:sz w:val="18"/>
          <w:szCs w:val="18"/>
        </w:rPr>
        <w:t xml:space="preserve">Ak vysoká škola uskutočňuje viaceré študijné programy v príslušnom študijnom odbore </w:t>
      </w:r>
      <w:r w:rsidR="00E82D04" w:rsidRPr="00F202B1">
        <w:rPr>
          <w:rFonts w:cstheme="minorHAnsi"/>
          <w:sz w:val="18"/>
          <w:szCs w:val="18"/>
        </w:rPr>
        <w:t>vo viacerých sídlach</w:t>
      </w:r>
      <w:r w:rsidR="00E82D04" w:rsidRPr="00CF2FCE">
        <w:rPr>
          <w:rFonts w:cstheme="minorHAnsi"/>
          <w:sz w:val="18"/>
          <w:szCs w:val="18"/>
        </w:rPr>
        <w:t xml:space="preserve">, zaručuje preukázanie výsledkov </w:t>
      </w:r>
      <w:r w:rsidR="00E82D04" w:rsidRPr="00CF2FCE">
        <w:rPr>
          <w:rFonts w:asciiTheme="minorHAnsi" w:hAnsiTheme="minorHAnsi" w:cstheme="minorHAnsi"/>
          <w:sz w:val="18"/>
          <w:szCs w:val="18"/>
        </w:rPr>
        <w:t>tvorivej</w:t>
      </w:r>
      <w:r w:rsidR="00E82D04" w:rsidRPr="00CF2FCE">
        <w:rPr>
          <w:rFonts w:cstheme="minorHAnsi"/>
          <w:sz w:val="18"/>
          <w:szCs w:val="18"/>
        </w:rPr>
        <w:t xml:space="preserve"> činnosti pre každé sídlo osobitne. </w:t>
      </w:r>
    </w:p>
    <w:tbl>
      <w:tblPr>
        <w:tblStyle w:val="Tabukasmriekou3"/>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BB4D0E" w:rsidRPr="00CF2FCE" w14:paraId="5B2EE18A" w14:textId="77777777" w:rsidTr="003343E0">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73108363" w14:textId="77777777" w:rsidR="00BB4D0E" w:rsidRPr="00CF2FCE" w:rsidRDefault="00BB4D0E" w:rsidP="00CB7D6A">
            <w:pPr>
              <w:spacing w:line="216" w:lineRule="auto"/>
              <w:contextualSpacing/>
              <w:rPr>
                <w:rFonts w:cstheme="minorHAnsi"/>
                <w:b w:val="0"/>
                <w:bCs w:val="0"/>
                <w:i/>
                <w:iCs/>
                <w:color w:val="808080" w:themeColor="background1" w:themeShade="80"/>
                <w:sz w:val="16"/>
                <w:szCs w:val="16"/>
              </w:rPr>
            </w:pPr>
            <w:r w:rsidRPr="00CF2FCE">
              <w:rPr>
                <w:rFonts w:cstheme="minorHAnsi"/>
                <w:b w:val="0"/>
                <w:bCs w:val="0"/>
                <w:i/>
                <w:iCs/>
                <w:color w:val="808080" w:themeColor="background1" w:themeShade="80"/>
                <w:sz w:val="16"/>
                <w:szCs w:val="16"/>
              </w:rPr>
              <w:t>Samohodnotenie plnenia</w:t>
            </w:r>
          </w:p>
        </w:tc>
        <w:tc>
          <w:tcPr>
            <w:tcW w:w="2696" w:type="dxa"/>
            <w:tcBorders>
              <w:top w:val="none" w:sz="0" w:space="0" w:color="auto"/>
              <w:left w:val="none" w:sz="0" w:space="0" w:color="auto"/>
              <w:right w:val="none" w:sz="0" w:space="0" w:color="auto"/>
            </w:tcBorders>
          </w:tcPr>
          <w:p w14:paraId="5B8D6A2B" w14:textId="77777777" w:rsidR="00BB4D0E" w:rsidRPr="00CF2FCE" w:rsidRDefault="00BB4D0E" w:rsidP="00CB7D6A">
            <w:pPr>
              <w:spacing w:line="216" w:lineRule="auto"/>
              <w:contextualSpacing/>
              <w:rPr>
                <w:rFonts w:cstheme="minorHAnsi"/>
                <w:b w:val="0"/>
                <w:bCs w:val="0"/>
                <w:i/>
                <w:iCs/>
                <w:color w:val="808080" w:themeColor="background1" w:themeShade="80"/>
                <w:sz w:val="16"/>
                <w:szCs w:val="16"/>
              </w:rPr>
            </w:pPr>
            <w:r w:rsidRPr="00CF2FCE">
              <w:rPr>
                <w:rFonts w:cstheme="minorHAnsi"/>
                <w:b w:val="0"/>
                <w:bCs w:val="0"/>
                <w:i/>
                <w:iCs/>
                <w:color w:val="808080" w:themeColor="background1" w:themeShade="80"/>
                <w:sz w:val="16"/>
                <w:szCs w:val="16"/>
                <w:lang w:eastAsia="sk-SK"/>
              </w:rPr>
              <w:t>Odkazy na dôkazy</w:t>
            </w:r>
          </w:p>
        </w:tc>
      </w:tr>
      <w:tr w:rsidR="00BB4D0E" w:rsidRPr="00CF2FCE" w14:paraId="0DD4DE2E" w14:textId="77777777" w:rsidTr="003343E0">
        <w:trPr>
          <w:trHeight w:val="529"/>
        </w:trPr>
        <w:tc>
          <w:tcPr>
            <w:tcW w:w="7085" w:type="dxa"/>
          </w:tcPr>
          <w:p w14:paraId="02C16540" w14:textId="560AC69C" w:rsidR="00BB4D0E" w:rsidRPr="00CF2FCE" w:rsidRDefault="00EC3307" w:rsidP="00CB7D6A">
            <w:pPr>
              <w:spacing w:line="216" w:lineRule="auto"/>
              <w:contextualSpacing/>
              <w:rPr>
                <w:rFonts w:cstheme="minorHAnsi"/>
                <w:bCs/>
                <w:i/>
                <w:iCs/>
                <w:color w:val="7F7F7F" w:themeColor="text1" w:themeTint="80"/>
                <w:sz w:val="16"/>
                <w:szCs w:val="16"/>
                <w:lang w:eastAsia="sk-SK"/>
              </w:rPr>
            </w:pPr>
            <w:r w:rsidRPr="09DBE2A6">
              <w:rPr>
                <w:i/>
                <w:iCs/>
                <w:sz w:val="18"/>
                <w:szCs w:val="18"/>
                <w:lang w:eastAsia="sk-SK"/>
              </w:rPr>
              <w:t>Uvedené preukázanie výsledkov tvorivej činnosti pre študijný program v</w:t>
            </w:r>
            <w:r w:rsidR="00697B3F">
              <w:rPr>
                <w:i/>
                <w:iCs/>
                <w:sz w:val="18"/>
                <w:szCs w:val="18"/>
                <w:lang w:eastAsia="sk-SK"/>
              </w:rPr>
              <w:t xml:space="preserve"> danom </w:t>
            </w:r>
            <w:r w:rsidRPr="09DBE2A6">
              <w:rPr>
                <w:i/>
                <w:iCs/>
                <w:sz w:val="18"/>
                <w:szCs w:val="18"/>
                <w:lang w:eastAsia="sk-SK"/>
              </w:rPr>
              <w:t>študijnom odbore</w:t>
            </w:r>
            <w:r w:rsidRPr="00EC3307">
              <w:rPr>
                <w:i/>
                <w:iCs/>
                <w:color w:val="FF0000"/>
                <w:sz w:val="18"/>
                <w:szCs w:val="18"/>
                <w:lang w:eastAsia="sk-SK"/>
              </w:rPr>
              <w:t xml:space="preserve"> </w:t>
            </w:r>
            <w:r w:rsidRPr="09DBE2A6">
              <w:rPr>
                <w:i/>
                <w:iCs/>
                <w:sz w:val="18"/>
                <w:szCs w:val="18"/>
                <w:lang w:eastAsia="sk-SK"/>
              </w:rPr>
              <w:t xml:space="preserve">sa týka </w:t>
            </w:r>
            <w:r w:rsidR="00697B3F">
              <w:rPr>
                <w:i/>
                <w:iCs/>
                <w:sz w:val="18"/>
                <w:szCs w:val="18"/>
                <w:lang w:eastAsia="sk-SK"/>
              </w:rPr>
              <w:t xml:space="preserve">len </w:t>
            </w:r>
            <w:r w:rsidRPr="09DBE2A6">
              <w:rPr>
                <w:i/>
                <w:iCs/>
                <w:sz w:val="18"/>
                <w:szCs w:val="18"/>
                <w:lang w:eastAsia="sk-SK"/>
              </w:rPr>
              <w:t xml:space="preserve">Filozofickej fakulty UK so sídlom </w:t>
            </w:r>
            <w:r w:rsidR="004317FC" w:rsidRPr="00F202B1">
              <w:rPr>
                <w:i/>
                <w:iCs/>
                <w:sz w:val="18"/>
                <w:szCs w:val="18"/>
                <w:lang w:eastAsia="sk-SK"/>
              </w:rPr>
              <w:t xml:space="preserve">len </w:t>
            </w:r>
            <w:r w:rsidRPr="00F202B1">
              <w:rPr>
                <w:i/>
                <w:iCs/>
                <w:sz w:val="18"/>
                <w:szCs w:val="18"/>
                <w:lang w:eastAsia="sk-SK"/>
              </w:rPr>
              <w:t>v Bratislave</w:t>
            </w:r>
            <w:r w:rsidRPr="09DBE2A6">
              <w:rPr>
                <w:i/>
                <w:iCs/>
                <w:sz w:val="18"/>
                <w:szCs w:val="18"/>
                <w:lang w:eastAsia="sk-SK"/>
              </w:rPr>
              <w:t xml:space="preserve"> a pre túto súčasť a toto sídlo je plnenie štandardu zabezpečené, ako dokladajú priložené VUPCH a charakteristiky výstupov tvorivej činnosti.</w:t>
            </w:r>
          </w:p>
        </w:tc>
        <w:tc>
          <w:tcPr>
            <w:tcW w:w="2696" w:type="dxa"/>
          </w:tcPr>
          <w:p w14:paraId="5055FCED" w14:textId="56B8370C" w:rsidR="00BB4D0E" w:rsidRPr="008F20A6" w:rsidRDefault="004317FC" w:rsidP="00CB7D6A">
            <w:pPr>
              <w:spacing w:line="216" w:lineRule="auto"/>
              <w:contextualSpacing/>
              <w:rPr>
                <w:rFonts w:cstheme="minorHAnsi"/>
                <w:i/>
                <w:sz w:val="16"/>
                <w:szCs w:val="16"/>
                <w:lang w:eastAsia="sk-SK"/>
              </w:rPr>
            </w:pPr>
            <w:r w:rsidRPr="00466C1B">
              <w:rPr>
                <w:i/>
                <w:iCs/>
                <w:sz w:val="16"/>
                <w:szCs w:val="16"/>
                <w:lang w:eastAsia="sk-SK"/>
              </w:rPr>
              <w:t>Neuvádzajú sa</w:t>
            </w:r>
          </w:p>
        </w:tc>
      </w:tr>
    </w:tbl>
    <w:p w14:paraId="1910D402" w14:textId="77777777" w:rsidR="00474644" w:rsidRPr="00CF2FCE" w:rsidRDefault="00474644" w:rsidP="00CB7D6A">
      <w:pPr>
        <w:autoSpaceDE w:val="0"/>
        <w:autoSpaceDN w:val="0"/>
        <w:adjustRightInd w:val="0"/>
        <w:spacing w:after="0" w:line="216" w:lineRule="auto"/>
        <w:contextualSpacing/>
        <w:rPr>
          <w:rFonts w:cstheme="minorHAnsi"/>
          <w:color w:val="000000"/>
          <w:sz w:val="18"/>
          <w:szCs w:val="18"/>
        </w:rPr>
      </w:pPr>
    </w:p>
    <w:p w14:paraId="6ACBC3CB" w14:textId="35AD29DB" w:rsidR="008E2AF0" w:rsidRPr="00CF2FCE" w:rsidRDefault="001B415D" w:rsidP="00CB7D6A">
      <w:pPr>
        <w:pStyle w:val="Default"/>
        <w:spacing w:line="216" w:lineRule="auto"/>
        <w:jc w:val="both"/>
        <w:rPr>
          <w:rFonts w:cstheme="minorHAnsi"/>
          <w:sz w:val="18"/>
          <w:szCs w:val="18"/>
        </w:rPr>
      </w:pPr>
      <w:r w:rsidRPr="00CF2FCE">
        <w:rPr>
          <w:rFonts w:cstheme="minorHAnsi"/>
          <w:b/>
          <w:bCs/>
          <w:sz w:val="18"/>
          <w:szCs w:val="18"/>
        </w:rPr>
        <w:t xml:space="preserve">SP </w:t>
      </w:r>
      <w:r w:rsidR="00657572" w:rsidRPr="00CF2FCE">
        <w:rPr>
          <w:rFonts w:cstheme="minorHAnsi"/>
          <w:b/>
          <w:bCs/>
          <w:sz w:val="18"/>
          <w:szCs w:val="18"/>
        </w:rPr>
        <w:t>7</w:t>
      </w:r>
      <w:r w:rsidRPr="00CF2FCE">
        <w:rPr>
          <w:rFonts w:cstheme="minorHAnsi"/>
          <w:b/>
          <w:bCs/>
          <w:sz w:val="18"/>
          <w:szCs w:val="18"/>
        </w:rPr>
        <w:t>.5</w:t>
      </w:r>
      <w:r w:rsidR="00987AA9" w:rsidRPr="00CF2FCE">
        <w:rPr>
          <w:rFonts w:cstheme="minorHAnsi"/>
          <w:b/>
          <w:bCs/>
          <w:sz w:val="18"/>
          <w:szCs w:val="18"/>
        </w:rPr>
        <w:t>.</w:t>
      </w:r>
      <w:r w:rsidR="00405D63">
        <w:rPr>
          <w:rFonts w:cstheme="minorHAnsi"/>
          <w:b/>
          <w:bCs/>
          <w:sz w:val="18"/>
          <w:szCs w:val="18"/>
        </w:rPr>
        <w:t xml:space="preserve"> </w:t>
      </w:r>
      <w:r w:rsidR="00E82D04" w:rsidRPr="00CF2FCE">
        <w:rPr>
          <w:rFonts w:cstheme="minorHAnsi"/>
          <w:sz w:val="18"/>
          <w:szCs w:val="18"/>
        </w:rPr>
        <w:t xml:space="preserve">Na uskutočňovanie študijného programu tretieho stupňa preukazuje vysoká škola </w:t>
      </w:r>
      <w:r w:rsidR="00E82D04" w:rsidRPr="00F202B1">
        <w:rPr>
          <w:rFonts w:cstheme="minorHAnsi"/>
          <w:sz w:val="18"/>
          <w:szCs w:val="18"/>
        </w:rPr>
        <w:t>dlhodobú kontinuálnu výskumnú alebo umeleckú činnosť</w:t>
      </w:r>
      <w:r w:rsidR="00E82D04" w:rsidRPr="00CF2FCE">
        <w:rPr>
          <w:rFonts w:cstheme="minorHAnsi"/>
          <w:sz w:val="18"/>
          <w:szCs w:val="18"/>
        </w:rPr>
        <w:t xml:space="preserve"> v problematike študijného programu. Pracovisko musí preukázať </w:t>
      </w:r>
      <w:r w:rsidR="00E82D04" w:rsidRPr="00CF2FCE">
        <w:rPr>
          <w:rFonts w:cstheme="minorHAnsi"/>
          <w:i/>
          <w:iCs/>
          <w:sz w:val="18"/>
          <w:szCs w:val="18"/>
        </w:rPr>
        <w:t xml:space="preserve">dlhodobú a kontinuálnu úspešnosť </w:t>
      </w:r>
      <w:r w:rsidR="00E82D04" w:rsidRPr="00CF2FCE">
        <w:rPr>
          <w:rFonts w:cstheme="minorHAnsi"/>
          <w:sz w:val="18"/>
          <w:szCs w:val="18"/>
        </w:rPr>
        <w:t xml:space="preserve">v získavaní finančnej podpory pre príslušný výskum alebo umeleckú činnosť a existenciu pokračujúcich alebo nových výskumných/umeleckých projektov z domácich a medzinárodných grantových schém a iných súťažných zdrojov. </w:t>
      </w:r>
    </w:p>
    <w:tbl>
      <w:tblPr>
        <w:tblStyle w:val="Tabukasmriekou3"/>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BB4D0E" w:rsidRPr="00CF2FCE" w14:paraId="3B8D19E3" w14:textId="77777777" w:rsidTr="008F20A6">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3A5C392B" w14:textId="77777777" w:rsidR="00BB4D0E" w:rsidRPr="00CF2FCE" w:rsidRDefault="00BB4D0E" w:rsidP="00CB7D6A">
            <w:pPr>
              <w:spacing w:line="216" w:lineRule="auto"/>
              <w:contextualSpacing/>
              <w:rPr>
                <w:rFonts w:cstheme="minorHAnsi"/>
                <w:b w:val="0"/>
                <w:bCs w:val="0"/>
                <w:i/>
                <w:iCs/>
                <w:color w:val="808080" w:themeColor="background1" w:themeShade="80"/>
                <w:sz w:val="16"/>
                <w:szCs w:val="16"/>
              </w:rPr>
            </w:pPr>
            <w:r w:rsidRPr="00CF2FCE">
              <w:rPr>
                <w:rFonts w:cstheme="minorHAnsi"/>
                <w:b w:val="0"/>
                <w:bCs w:val="0"/>
                <w:i/>
                <w:iCs/>
                <w:color w:val="808080" w:themeColor="background1" w:themeShade="80"/>
                <w:sz w:val="16"/>
                <w:szCs w:val="16"/>
              </w:rPr>
              <w:t>Samohodnotenie plnenia</w:t>
            </w:r>
          </w:p>
        </w:tc>
        <w:tc>
          <w:tcPr>
            <w:tcW w:w="2696" w:type="dxa"/>
            <w:tcBorders>
              <w:top w:val="none" w:sz="0" w:space="0" w:color="auto"/>
              <w:left w:val="none" w:sz="0" w:space="0" w:color="auto"/>
              <w:right w:val="none" w:sz="0" w:space="0" w:color="auto"/>
            </w:tcBorders>
          </w:tcPr>
          <w:p w14:paraId="7F09F1C5" w14:textId="77777777" w:rsidR="00BB4D0E" w:rsidRPr="00CF2FCE" w:rsidRDefault="00BB4D0E" w:rsidP="00CB7D6A">
            <w:pPr>
              <w:spacing w:line="216" w:lineRule="auto"/>
              <w:contextualSpacing/>
              <w:rPr>
                <w:rFonts w:cstheme="minorHAnsi"/>
                <w:b w:val="0"/>
                <w:bCs w:val="0"/>
                <w:i/>
                <w:iCs/>
                <w:color w:val="808080" w:themeColor="background1" w:themeShade="80"/>
                <w:sz w:val="16"/>
                <w:szCs w:val="16"/>
              </w:rPr>
            </w:pPr>
            <w:r w:rsidRPr="00CF2FCE">
              <w:rPr>
                <w:rFonts w:cstheme="minorHAnsi"/>
                <w:b w:val="0"/>
                <w:bCs w:val="0"/>
                <w:i/>
                <w:iCs/>
                <w:color w:val="808080" w:themeColor="background1" w:themeShade="80"/>
                <w:sz w:val="16"/>
                <w:szCs w:val="16"/>
                <w:lang w:eastAsia="sk-SK"/>
              </w:rPr>
              <w:t>Odkazy na dôkazy</w:t>
            </w:r>
          </w:p>
        </w:tc>
      </w:tr>
      <w:tr w:rsidR="008F20A6" w:rsidRPr="00CF2FCE" w14:paraId="4AD9843C" w14:textId="77777777" w:rsidTr="008F20A6">
        <w:trPr>
          <w:trHeight w:val="529"/>
        </w:trPr>
        <w:tc>
          <w:tcPr>
            <w:tcW w:w="7085" w:type="dxa"/>
          </w:tcPr>
          <w:p w14:paraId="426AAC72" w14:textId="77777777" w:rsidR="008F20A6" w:rsidRDefault="008F20A6" w:rsidP="008F20A6">
            <w:pPr>
              <w:spacing w:line="216" w:lineRule="auto"/>
              <w:contextualSpacing/>
              <w:rPr>
                <w:i/>
                <w:iCs/>
                <w:sz w:val="18"/>
                <w:szCs w:val="18"/>
                <w:lang w:eastAsia="sk-SK"/>
              </w:rPr>
            </w:pPr>
            <w:r w:rsidRPr="09DBE2A6">
              <w:rPr>
                <w:i/>
                <w:iCs/>
                <w:sz w:val="18"/>
                <w:szCs w:val="18"/>
                <w:lang w:eastAsia="sk-SK"/>
              </w:rPr>
              <w:t>Plnenie štandardu SP 7.5 sa na študijný program nevzťahuje.</w:t>
            </w:r>
            <w:r w:rsidR="004317FC">
              <w:rPr>
                <w:i/>
                <w:iCs/>
                <w:sz w:val="18"/>
                <w:szCs w:val="18"/>
                <w:lang w:eastAsia="sk-SK"/>
              </w:rPr>
              <w:t xml:space="preserve"> </w:t>
            </w:r>
          </w:p>
          <w:p w14:paraId="00D6187F" w14:textId="566CEF9A" w:rsidR="004317FC" w:rsidRPr="004317FC" w:rsidRDefault="004317FC" w:rsidP="00F202B1">
            <w:pPr>
              <w:spacing w:line="216" w:lineRule="auto"/>
              <w:contextualSpacing/>
              <w:rPr>
                <w:rFonts w:cstheme="minorHAnsi"/>
                <w:bCs/>
                <w:i/>
                <w:iCs/>
                <w:color w:val="7F7F7F" w:themeColor="text1" w:themeTint="80"/>
                <w:sz w:val="18"/>
                <w:szCs w:val="18"/>
                <w:lang w:eastAsia="sk-SK"/>
              </w:rPr>
            </w:pPr>
            <w:r w:rsidRPr="004317FC">
              <w:rPr>
                <w:rFonts w:cstheme="minorHAnsi"/>
                <w:bCs/>
                <w:i/>
                <w:iCs/>
                <w:sz w:val="18"/>
                <w:szCs w:val="18"/>
                <w:lang w:eastAsia="sk-SK"/>
              </w:rPr>
              <w:t xml:space="preserve">(napriek tomu poznamenávame, že v priebehu ostatných 15 rokov boli v rámci </w:t>
            </w:r>
            <w:r w:rsidR="004668BC" w:rsidRPr="004668BC">
              <w:rPr>
                <w:rFonts w:cstheme="minorHAnsi"/>
                <w:bCs/>
                <w:i/>
                <w:iCs/>
                <w:sz w:val="18"/>
                <w:szCs w:val="18"/>
                <w:lang w:eastAsia="sk-SK"/>
              </w:rPr>
              <w:t>študijného programu</w:t>
            </w:r>
            <w:r w:rsidRPr="004317FC">
              <w:rPr>
                <w:rFonts w:cstheme="minorHAnsi"/>
                <w:bCs/>
                <w:i/>
                <w:iCs/>
                <w:sz w:val="18"/>
                <w:szCs w:val="18"/>
                <w:lang w:eastAsia="sk-SK"/>
              </w:rPr>
              <w:t xml:space="preserve"> riešené </w:t>
            </w:r>
            <w:r w:rsidR="00F202B1" w:rsidRPr="00F202B1">
              <w:rPr>
                <w:rFonts w:cstheme="minorHAnsi"/>
                <w:bCs/>
                <w:i/>
                <w:iCs/>
                <w:sz w:val="18"/>
                <w:szCs w:val="18"/>
                <w:lang w:eastAsia="sk-SK"/>
              </w:rPr>
              <w:t>tri</w:t>
            </w:r>
            <w:r w:rsidRPr="00F202B1">
              <w:rPr>
                <w:rFonts w:cstheme="minorHAnsi"/>
                <w:bCs/>
                <w:i/>
                <w:iCs/>
                <w:sz w:val="18"/>
                <w:szCs w:val="18"/>
                <w:lang w:eastAsia="sk-SK"/>
              </w:rPr>
              <w:t xml:space="preserve"> APVV v pozícii hlavného riešiteľa,</w:t>
            </w:r>
            <w:r w:rsidRPr="004317FC">
              <w:rPr>
                <w:rFonts w:cstheme="minorHAnsi"/>
                <w:bCs/>
                <w:i/>
                <w:iCs/>
                <w:sz w:val="18"/>
                <w:szCs w:val="18"/>
                <w:lang w:eastAsia="sk-SK"/>
              </w:rPr>
              <w:t xml:space="preserve"> ďalšie v roli spoluriešiteľa, viacero projektov VEGA, pedagógovia získali viaceré granty, projekty a podporu od samospráv, uchádzali sa v konzorciu o najvýznamnejší EÚ-grant FTE Flagships).</w:t>
            </w:r>
          </w:p>
        </w:tc>
        <w:tc>
          <w:tcPr>
            <w:tcW w:w="2696" w:type="dxa"/>
          </w:tcPr>
          <w:p w14:paraId="307670FE" w14:textId="5B0D9996" w:rsidR="008F20A6" w:rsidRPr="008F20A6" w:rsidRDefault="008F20A6" w:rsidP="008F20A6">
            <w:pPr>
              <w:spacing w:line="216" w:lineRule="auto"/>
              <w:contextualSpacing/>
              <w:rPr>
                <w:rFonts w:cstheme="minorHAnsi"/>
                <w:i/>
                <w:sz w:val="16"/>
                <w:szCs w:val="16"/>
                <w:lang w:eastAsia="sk-SK"/>
              </w:rPr>
            </w:pPr>
            <w:r w:rsidRPr="00466C1B">
              <w:rPr>
                <w:i/>
                <w:iCs/>
                <w:sz w:val="16"/>
                <w:szCs w:val="16"/>
                <w:lang w:eastAsia="sk-SK"/>
              </w:rPr>
              <w:t>Neuvádzajú sa.</w:t>
            </w:r>
          </w:p>
        </w:tc>
      </w:tr>
    </w:tbl>
    <w:p w14:paraId="38D50D63" w14:textId="77777777" w:rsidR="007E61E5" w:rsidRPr="00CF2FCE" w:rsidRDefault="007E61E5" w:rsidP="00CB7D6A">
      <w:pPr>
        <w:pStyle w:val="Default"/>
        <w:spacing w:line="216" w:lineRule="auto"/>
        <w:jc w:val="both"/>
        <w:rPr>
          <w:rFonts w:cstheme="minorHAnsi"/>
          <w:b/>
          <w:bCs/>
          <w:sz w:val="18"/>
          <w:szCs w:val="18"/>
        </w:rPr>
      </w:pPr>
    </w:p>
    <w:p w14:paraId="5B78A509" w14:textId="51B1D45E" w:rsidR="008E2AF0" w:rsidRPr="00CF2FCE" w:rsidRDefault="001B415D" w:rsidP="00CB7D6A">
      <w:pPr>
        <w:pStyle w:val="Default"/>
        <w:spacing w:line="216" w:lineRule="auto"/>
        <w:jc w:val="both"/>
        <w:rPr>
          <w:rFonts w:cstheme="minorHAnsi"/>
          <w:sz w:val="18"/>
          <w:szCs w:val="18"/>
        </w:rPr>
      </w:pPr>
      <w:r w:rsidRPr="00CF2FCE">
        <w:rPr>
          <w:rFonts w:cstheme="minorHAnsi"/>
          <w:b/>
          <w:bCs/>
          <w:sz w:val="18"/>
          <w:szCs w:val="18"/>
        </w:rPr>
        <w:t xml:space="preserve">SP </w:t>
      </w:r>
      <w:r w:rsidR="00657572" w:rsidRPr="00CF2FCE">
        <w:rPr>
          <w:rFonts w:cstheme="minorHAnsi"/>
          <w:b/>
          <w:bCs/>
          <w:sz w:val="18"/>
          <w:szCs w:val="18"/>
        </w:rPr>
        <w:t>7</w:t>
      </w:r>
      <w:r w:rsidRPr="00CF2FCE">
        <w:rPr>
          <w:rFonts w:cstheme="minorHAnsi"/>
          <w:b/>
          <w:bCs/>
          <w:sz w:val="18"/>
          <w:szCs w:val="18"/>
        </w:rPr>
        <w:t>.6.</w:t>
      </w:r>
      <w:r w:rsidR="00405D63">
        <w:rPr>
          <w:rFonts w:cstheme="minorHAnsi"/>
          <w:b/>
          <w:bCs/>
          <w:sz w:val="18"/>
          <w:szCs w:val="18"/>
        </w:rPr>
        <w:t xml:space="preserve"> </w:t>
      </w:r>
      <w:r w:rsidR="00E82D04" w:rsidRPr="00CF2FCE">
        <w:rPr>
          <w:rFonts w:cstheme="minorHAnsi"/>
          <w:sz w:val="18"/>
          <w:szCs w:val="18"/>
        </w:rPr>
        <w:t>Splnenie požiadavky uvedenej v</w:t>
      </w:r>
      <w:r w:rsidR="009C27FD" w:rsidRPr="00CF2FCE">
        <w:rPr>
          <w:rFonts w:cstheme="minorHAnsi"/>
          <w:sz w:val="18"/>
          <w:szCs w:val="18"/>
        </w:rPr>
        <w:t xml:space="preserve"> čl. 7 </w:t>
      </w:r>
      <w:r w:rsidR="00E82D04" w:rsidRPr="00CF2FCE">
        <w:rPr>
          <w:rFonts w:cstheme="minorHAnsi"/>
          <w:sz w:val="18"/>
          <w:szCs w:val="18"/>
        </w:rPr>
        <w:t xml:space="preserve">odseku 5 </w:t>
      </w:r>
      <w:r w:rsidR="009C27FD" w:rsidRPr="00CF2FCE">
        <w:rPr>
          <w:rFonts w:cstheme="minorHAnsi"/>
          <w:sz w:val="18"/>
          <w:szCs w:val="18"/>
        </w:rPr>
        <w:t xml:space="preserve">štandardov pre študijný program </w:t>
      </w:r>
      <w:r w:rsidR="00E82D04" w:rsidRPr="00CF2FCE">
        <w:rPr>
          <w:rFonts w:cstheme="minorHAnsi"/>
          <w:sz w:val="18"/>
          <w:szCs w:val="18"/>
        </w:rPr>
        <w:t xml:space="preserve">môže vysoká škola nahradiť tým, že sa podrobuje periodickému hodnoteniu výskumnej, </w:t>
      </w:r>
      <w:r w:rsidR="00E82D04" w:rsidRPr="00CF2FCE">
        <w:rPr>
          <w:rFonts w:asciiTheme="minorHAnsi" w:hAnsiTheme="minorHAnsi" w:cstheme="minorHAnsi"/>
          <w:sz w:val="18"/>
          <w:szCs w:val="18"/>
        </w:rPr>
        <w:t>vývojovej</w:t>
      </w:r>
      <w:r w:rsidR="00E82D04" w:rsidRPr="00CF2FCE">
        <w:rPr>
          <w:rFonts w:cstheme="minorHAnsi"/>
          <w:sz w:val="18"/>
          <w:szCs w:val="18"/>
        </w:rPr>
        <w:t>, umeleckej a ďalšej tvorivej činnosti v jednotlivých oblastiach výskumu raz za šesť rokov</w:t>
      </w:r>
      <w:r w:rsidR="00E82D04" w:rsidRPr="00CF2FCE">
        <w:rPr>
          <w:rFonts w:cstheme="minorHAnsi"/>
          <w:b/>
          <w:bCs/>
          <w:sz w:val="18"/>
          <w:szCs w:val="18"/>
        </w:rPr>
        <w:t xml:space="preserve"> </w:t>
      </w:r>
      <w:r w:rsidR="00E82D04" w:rsidRPr="00CF2FCE">
        <w:rPr>
          <w:rFonts w:cstheme="minorHAnsi"/>
          <w:sz w:val="18"/>
          <w:szCs w:val="18"/>
        </w:rPr>
        <w:t xml:space="preserve">a na základe výsledkov najnovšieho hodnotenia jej bolo udelené oprávnenie používať označenie „výskumná univerzita“. </w:t>
      </w:r>
    </w:p>
    <w:tbl>
      <w:tblPr>
        <w:tblStyle w:val="Tabukasmriekou3"/>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BB4D0E" w:rsidRPr="00CF2FCE" w14:paraId="0AE6793E" w14:textId="77777777" w:rsidTr="00EC3307">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15B2CD79" w14:textId="77777777" w:rsidR="00BB4D0E" w:rsidRPr="00CF2FCE" w:rsidRDefault="00BB4D0E" w:rsidP="00CB7D6A">
            <w:pPr>
              <w:spacing w:line="216" w:lineRule="auto"/>
              <w:contextualSpacing/>
              <w:rPr>
                <w:rFonts w:cstheme="minorHAnsi"/>
                <w:b w:val="0"/>
                <w:bCs w:val="0"/>
                <w:i/>
                <w:iCs/>
                <w:color w:val="808080" w:themeColor="background1" w:themeShade="80"/>
                <w:sz w:val="16"/>
                <w:szCs w:val="16"/>
              </w:rPr>
            </w:pPr>
            <w:r w:rsidRPr="00CF2FCE">
              <w:rPr>
                <w:rFonts w:cstheme="minorHAnsi"/>
                <w:b w:val="0"/>
                <w:bCs w:val="0"/>
                <w:i/>
                <w:iCs/>
                <w:color w:val="808080" w:themeColor="background1" w:themeShade="80"/>
                <w:sz w:val="16"/>
                <w:szCs w:val="16"/>
              </w:rPr>
              <w:t>Samohodnotenie plnenia</w:t>
            </w:r>
          </w:p>
        </w:tc>
        <w:tc>
          <w:tcPr>
            <w:tcW w:w="2696" w:type="dxa"/>
            <w:tcBorders>
              <w:top w:val="none" w:sz="0" w:space="0" w:color="auto"/>
              <w:left w:val="none" w:sz="0" w:space="0" w:color="auto"/>
              <w:right w:val="none" w:sz="0" w:space="0" w:color="auto"/>
            </w:tcBorders>
          </w:tcPr>
          <w:p w14:paraId="07816AAF" w14:textId="77777777" w:rsidR="00BB4D0E" w:rsidRPr="00CF2FCE" w:rsidRDefault="00BB4D0E" w:rsidP="00CB7D6A">
            <w:pPr>
              <w:spacing w:line="216" w:lineRule="auto"/>
              <w:contextualSpacing/>
              <w:rPr>
                <w:rFonts w:cstheme="minorHAnsi"/>
                <w:b w:val="0"/>
                <w:bCs w:val="0"/>
                <w:i/>
                <w:iCs/>
                <w:color w:val="808080" w:themeColor="background1" w:themeShade="80"/>
                <w:sz w:val="16"/>
                <w:szCs w:val="16"/>
              </w:rPr>
            </w:pPr>
            <w:r w:rsidRPr="00CF2FCE">
              <w:rPr>
                <w:rFonts w:cstheme="minorHAnsi"/>
                <w:b w:val="0"/>
                <w:bCs w:val="0"/>
                <w:i/>
                <w:iCs/>
                <w:color w:val="808080" w:themeColor="background1" w:themeShade="80"/>
                <w:sz w:val="16"/>
                <w:szCs w:val="16"/>
                <w:lang w:eastAsia="sk-SK"/>
              </w:rPr>
              <w:t>Odkazy na dôkazy</w:t>
            </w:r>
          </w:p>
        </w:tc>
      </w:tr>
      <w:tr w:rsidR="00EC3307" w:rsidRPr="00CF2FCE" w14:paraId="6C67DB63" w14:textId="77777777" w:rsidTr="00EC3307">
        <w:trPr>
          <w:trHeight w:val="529"/>
        </w:trPr>
        <w:tc>
          <w:tcPr>
            <w:tcW w:w="7085" w:type="dxa"/>
          </w:tcPr>
          <w:p w14:paraId="77B12A6D" w14:textId="286E354E" w:rsidR="00EC3307" w:rsidRPr="00CF2FCE" w:rsidRDefault="00EC3307" w:rsidP="00CB7D6A">
            <w:pPr>
              <w:spacing w:line="216" w:lineRule="auto"/>
              <w:contextualSpacing/>
              <w:rPr>
                <w:rFonts w:cstheme="minorHAnsi"/>
                <w:bCs/>
                <w:i/>
                <w:iCs/>
                <w:color w:val="7F7F7F" w:themeColor="text1" w:themeTint="80"/>
                <w:sz w:val="16"/>
                <w:szCs w:val="16"/>
                <w:lang w:eastAsia="sk-SK"/>
              </w:rPr>
            </w:pPr>
            <w:r w:rsidRPr="09DBE2A6">
              <w:rPr>
                <w:i/>
                <w:iCs/>
                <w:sz w:val="18"/>
                <w:szCs w:val="18"/>
                <w:lang w:eastAsia="sk-SK"/>
              </w:rPr>
              <w:t>Plnenie štandardu SP 7.6 sa na Univerzitu Komenského v Bratislave, na ktorej sa bude realizovať študijný program, nevzťahuje.</w:t>
            </w:r>
          </w:p>
        </w:tc>
        <w:tc>
          <w:tcPr>
            <w:tcW w:w="2696" w:type="dxa"/>
          </w:tcPr>
          <w:p w14:paraId="62B59D7E" w14:textId="5F6BF4C6" w:rsidR="00EC3307" w:rsidRPr="008F20A6" w:rsidRDefault="00EC3307" w:rsidP="00CB7D6A">
            <w:pPr>
              <w:spacing w:line="216" w:lineRule="auto"/>
              <w:contextualSpacing/>
              <w:rPr>
                <w:rFonts w:cstheme="minorHAnsi"/>
                <w:i/>
                <w:sz w:val="16"/>
                <w:szCs w:val="16"/>
                <w:lang w:eastAsia="sk-SK"/>
              </w:rPr>
            </w:pPr>
            <w:r w:rsidRPr="008F20A6">
              <w:rPr>
                <w:rFonts w:cstheme="minorHAnsi"/>
                <w:i/>
                <w:sz w:val="16"/>
                <w:szCs w:val="16"/>
                <w:lang w:eastAsia="sk-SK"/>
              </w:rPr>
              <w:t>Neuvádzajú sa.</w:t>
            </w:r>
          </w:p>
        </w:tc>
      </w:tr>
    </w:tbl>
    <w:p w14:paraId="0FD0CFB8" w14:textId="752A6477" w:rsidR="001B415D" w:rsidRDefault="001B415D" w:rsidP="00CB7D6A">
      <w:pPr>
        <w:autoSpaceDE w:val="0"/>
        <w:autoSpaceDN w:val="0"/>
        <w:adjustRightInd w:val="0"/>
        <w:spacing w:after="0" w:line="216" w:lineRule="auto"/>
        <w:contextualSpacing/>
        <w:rPr>
          <w:rFonts w:cstheme="minorHAnsi"/>
          <w:color w:val="000000"/>
          <w:sz w:val="18"/>
          <w:szCs w:val="18"/>
        </w:rPr>
      </w:pPr>
    </w:p>
    <w:p w14:paraId="765D2FE0" w14:textId="77777777" w:rsidR="001F61F9" w:rsidRPr="00CF2FCE" w:rsidRDefault="001F61F9" w:rsidP="00CB7D6A">
      <w:pPr>
        <w:autoSpaceDE w:val="0"/>
        <w:autoSpaceDN w:val="0"/>
        <w:adjustRightInd w:val="0"/>
        <w:spacing w:after="0" w:line="216" w:lineRule="auto"/>
        <w:contextualSpacing/>
        <w:rPr>
          <w:rFonts w:cstheme="minorHAnsi"/>
          <w:color w:val="000000"/>
          <w:sz w:val="18"/>
          <w:szCs w:val="18"/>
        </w:rPr>
      </w:pPr>
    </w:p>
    <w:p w14:paraId="7D58B328" w14:textId="629EF4F6" w:rsidR="00E82D04" w:rsidRPr="00CF2FCE" w:rsidRDefault="000A1A3B" w:rsidP="00CB7D6A">
      <w:pPr>
        <w:pStyle w:val="Odsekzoznamu"/>
        <w:numPr>
          <w:ilvl w:val="0"/>
          <w:numId w:val="15"/>
        </w:numPr>
        <w:spacing w:after="0" w:line="216" w:lineRule="auto"/>
        <w:ind w:left="426" w:hanging="426"/>
        <w:rPr>
          <w:rFonts w:cstheme="minorHAnsi"/>
          <w:b/>
          <w:bCs/>
          <w:sz w:val="18"/>
          <w:szCs w:val="18"/>
        </w:rPr>
      </w:pPr>
      <w:r w:rsidRPr="00CF2FCE">
        <w:rPr>
          <w:rFonts w:cstheme="minorHAnsi"/>
          <w:b/>
          <w:bCs/>
          <w:sz w:val="18"/>
          <w:szCs w:val="18"/>
        </w:rPr>
        <w:t xml:space="preserve">Samohodnotenie štandardu </w:t>
      </w:r>
      <w:r w:rsidR="00E82D04" w:rsidRPr="00CF2FCE">
        <w:rPr>
          <w:rFonts w:cstheme="minorHAnsi"/>
          <w:b/>
          <w:bCs/>
          <w:sz w:val="18"/>
          <w:szCs w:val="18"/>
        </w:rPr>
        <w:t xml:space="preserve">8 </w:t>
      </w:r>
      <w:r w:rsidR="00400042" w:rsidRPr="00CF2FCE">
        <w:rPr>
          <w:rFonts w:cstheme="minorHAnsi"/>
          <w:b/>
          <w:bCs/>
          <w:sz w:val="18"/>
          <w:szCs w:val="18"/>
        </w:rPr>
        <w:t xml:space="preserve">– </w:t>
      </w:r>
      <w:r w:rsidRPr="00F202B1">
        <w:rPr>
          <w:rFonts w:cstheme="minorHAnsi"/>
          <w:b/>
          <w:bCs/>
          <w:sz w:val="18"/>
          <w:szCs w:val="18"/>
        </w:rPr>
        <w:t>Z</w:t>
      </w:r>
      <w:r w:rsidR="00E82D04" w:rsidRPr="00F202B1">
        <w:rPr>
          <w:rFonts w:cstheme="minorHAnsi"/>
          <w:b/>
          <w:bCs/>
          <w:sz w:val="18"/>
          <w:szCs w:val="18"/>
        </w:rPr>
        <w:t>droje na zabezpečenie</w:t>
      </w:r>
      <w:r w:rsidR="00E82D04" w:rsidRPr="00CF2FCE">
        <w:rPr>
          <w:rFonts w:cstheme="minorHAnsi"/>
          <w:b/>
          <w:bCs/>
          <w:sz w:val="18"/>
          <w:szCs w:val="18"/>
        </w:rPr>
        <w:t xml:space="preserve"> študijného programu a podporu študentov </w:t>
      </w:r>
    </w:p>
    <w:p w14:paraId="13344086" w14:textId="77777777" w:rsidR="002A43FC" w:rsidRPr="00CF2FCE" w:rsidRDefault="002A43FC" w:rsidP="00CB7D6A">
      <w:pPr>
        <w:pStyle w:val="Odsekzoznamu"/>
        <w:spacing w:after="0" w:line="216" w:lineRule="auto"/>
        <w:ind w:left="284"/>
        <w:contextualSpacing w:val="0"/>
        <w:rPr>
          <w:rFonts w:cstheme="minorHAnsi"/>
          <w:b/>
          <w:bCs/>
          <w:sz w:val="18"/>
          <w:szCs w:val="18"/>
        </w:rPr>
      </w:pPr>
    </w:p>
    <w:p w14:paraId="0A4DFAF6" w14:textId="00BDCC07" w:rsidR="008E2AF0" w:rsidRPr="00CF2FCE" w:rsidRDefault="005A6E62" w:rsidP="00CB7D6A">
      <w:pPr>
        <w:pStyle w:val="Default"/>
        <w:spacing w:line="216" w:lineRule="auto"/>
        <w:jc w:val="both"/>
        <w:rPr>
          <w:rFonts w:cstheme="minorHAnsi"/>
          <w:sz w:val="18"/>
          <w:szCs w:val="18"/>
        </w:rPr>
      </w:pPr>
      <w:r w:rsidRPr="00CF2FCE">
        <w:rPr>
          <w:rFonts w:cstheme="minorHAnsi"/>
          <w:b/>
          <w:bCs/>
          <w:sz w:val="18"/>
          <w:szCs w:val="18"/>
        </w:rPr>
        <w:t>SP 8.1.</w:t>
      </w:r>
      <w:r w:rsidRPr="00CF2FCE">
        <w:rPr>
          <w:rFonts w:cstheme="minorHAnsi"/>
          <w:sz w:val="18"/>
          <w:szCs w:val="18"/>
        </w:rPr>
        <w:t xml:space="preserve"> </w:t>
      </w:r>
      <w:r w:rsidR="00E82D04" w:rsidRPr="00CF2FCE">
        <w:rPr>
          <w:rFonts w:cstheme="minorHAnsi"/>
          <w:sz w:val="18"/>
          <w:szCs w:val="18"/>
        </w:rPr>
        <w:t xml:space="preserve">Sú zabezpečené dostatočné </w:t>
      </w:r>
      <w:r w:rsidR="00E82D04" w:rsidRPr="004317FC">
        <w:rPr>
          <w:rFonts w:cstheme="minorHAnsi"/>
          <w:b/>
          <w:sz w:val="18"/>
          <w:szCs w:val="18"/>
        </w:rPr>
        <w:t>priestorové, materiálne, technické a informačné zdroje</w:t>
      </w:r>
      <w:r w:rsidR="00E82D04" w:rsidRPr="00CF2FCE">
        <w:rPr>
          <w:rFonts w:cstheme="minorHAnsi"/>
          <w:sz w:val="18"/>
          <w:szCs w:val="18"/>
        </w:rPr>
        <w:t xml:space="preserve"> študijného programu, ktoré sú zárukou na dosahovanie stanovených cieľov a výstupov vzdelávania. Ide najmä o posluchárne, učebne, študovne, laboratóriá a laboratórne prístroje a iné potrebné vybavenie, technické prostriedky a vybavenie, ateliéry, dielne, projektové a umelecké štúdiá, tlmočnícke kabíny, kliniky, kňazské semináre, vedecké a technologické parky, technologické inkubátory, školské podniky, strediská praxe, cvičné školy, učebno-výcvikové zariadenia, športové haly, plavárne, športoviská, knižnice, prístup k študijnej literatúre, informačným databázam a ďalším informačným zdrojom, informačné technológie a externé služby a ich zodpovedajúce financovanie. </w:t>
      </w:r>
    </w:p>
    <w:tbl>
      <w:tblPr>
        <w:tblStyle w:val="Tabukasmriekou3"/>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48691C" w:rsidRPr="00CF2FCE" w14:paraId="2F9C2281" w14:textId="77777777" w:rsidTr="003343E0">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012F439E" w14:textId="77777777" w:rsidR="0048691C" w:rsidRPr="00CF2FCE" w:rsidRDefault="0048691C" w:rsidP="00CB7D6A">
            <w:pPr>
              <w:spacing w:line="216" w:lineRule="auto"/>
              <w:contextualSpacing/>
              <w:rPr>
                <w:rFonts w:cstheme="minorHAnsi"/>
                <w:b w:val="0"/>
                <w:bCs w:val="0"/>
                <w:i/>
                <w:iCs/>
                <w:color w:val="808080" w:themeColor="background1" w:themeShade="80"/>
                <w:sz w:val="16"/>
                <w:szCs w:val="16"/>
              </w:rPr>
            </w:pPr>
            <w:r w:rsidRPr="00CF2FCE">
              <w:rPr>
                <w:rFonts w:cstheme="minorHAnsi"/>
                <w:b w:val="0"/>
                <w:bCs w:val="0"/>
                <w:i/>
                <w:iCs/>
                <w:color w:val="808080" w:themeColor="background1" w:themeShade="80"/>
                <w:sz w:val="16"/>
                <w:szCs w:val="16"/>
              </w:rPr>
              <w:lastRenderedPageBreak/>
              <w:t>Samohodnotenie plnenia</w:t>
            </w:r>
          </w:p>
        </w:tc>
        <w:tc>
          <w:tcPr>
            <w:tcW w:w="2696" w:type="dxa"/>
            <w:tcBorders>
              <w:top w:val="none" w:sz="0" w:space="0" w:color="auto"/>
              <w:left w:val="none" w:sz="0" w:space="0" w:color="auto"/>
              <w:right w:val="none" w:sz="0" w:space="0" w:color="auto"/>
            </w:tcBorders>
          </w:tcPr>
          <w:p w14:paraId="0D41C7D6" w14:textId="77777777" w:rsidR="0048691C" w:rsidRPr="00CF2FCE" w:rsidRDefault="0048691C" w:rsidP="00CB7D6A">
            <w:pPr>
              <w:spacing w:line="216" w:lineRule="auto"/>
              <w:contextualSpacing/>
              <w:rPr>
                <w:rFonts w:cstheme="minorHAnsi"/>
                <w:b w:val="0"/>
                <w:bCs w:val="0"/>
                <w:i/>
                <w:iCs/>
                <w:color w:val="808080" w:themeColor="background1" w:themeShade="80"/>
                <w:sz w:val="16"/>
                <w:szCs w:val="16"/>
              </w:rPr>
            </w:pPr>
            <w:r w:rsidRPr="00CF2FCE">
              <w:rPr>
                <w:rFonts w:cstheme="minorHAnsi"/>
                <w:b w:val="0"/>
                <w:bCs w:val="0"/>
                <w:i/>
                <w:iCs/>
                <w:color w:val="808080" w:themeColor="background1" w:themeShade="80"/>
                <w:sz w:val="16"/>
                <w:szCs w:val="16"/>
                <w:lang w:eastAsia="sk-SK"/>
              </w:rPr>
              <w:t>Odkazy na dôkazy</w:t>
            </w:r>
          </w:p>
        </w:tc>
      </w:tr>
      <w:tr w:rsidR="0048691C" w:rsidRPr="00CF2FCE" w14:paraId="73023C62" w14:textId="77777777" w:rsidTr="003343E0">
        <w:trPr>
          <w:trHeight w:val="529"/>
        </w:trPr>
        <w:tc>
          <w:tcPr>
            <w:tcW w:w="7085" w:type="dxa"/>
          </w:tcPr>
          <w:p w14:paraId="12CC0969" w14:textId="2C30CEA6" w:rsidR="004317FC" w:rsidRDefault="00A42169" w:rsidP="00CB7D6A">
            <w:pPr>
              <w:spacing w:line="216" w:lineRule="auto"/>
              <w:contextualSpacing/>
              <w:rPr>
                <w:rFonts w:eastAsiaTheme="minorEastAsia"/>
                <w:i/>
                <w:iCs/>
                <w:sz w:val="18"/>
                <w:szCs w:val="18"/>
              </w:rPr>
            </w:pPr>
            <w:bookmarkStart w:id="13" w:name="_Hlk62311859"/>
            <w:r w:rsidRPr="39880F0B">
              <w:rPr>
                <w:rFonts w:eastAsiaTheme="minorEastAsia"/>
                <w:i/>
                <w:iCs/>
                <w:sz w:val="18"/>
                <w:szCs w:val="18"/>
              </w:rPr>
              <w:t xml:space="preserve">Pre študentov študijného programu sú zabezpečené dostatočné priestorové, materiálne, technické a informačné zdroje študijného programu, ktoré sú zárukou na dosahovanie cieľov a výstupov vzdelávania. Výučbu študijných programov zabezpečuje fakulta </w:t>
            </w:r>
            <w:r w:rsidRPr="00F202B1">
              <w:rPr>
                <w:rFonts w:eastAsiaTheme="minorEastAsia"/>
                <w:i/>
                <w:iCs/>
                <w:sz w:val="18"/>
                <w:szCs w:val="18"/>
              </w:rPr>
              <w:t>vo výučbových priestoroch</w:t>
            </w:r>
            <w:r w:rsidRPr="39880F0B">
              <w:rPr>
                <w:rFonts w:eastAsiaTheme="minorEastAsia"/>
                <w:i/>
                <w:iCs/>
                <w:sz w:val="18"/>
                <w:szCs w:val="18"/>
              </w:rPr>
              <w:t xml:space="preserve"> v</w:t>
            </w:r>
            <w:r w:rsidR="003F6884">
              <w:rPr>
                <w:rFonts w:eastAsiaTheme="minorEastAsia"/>
                <w:i/>
                <w:iCs/>
                <w:sz w:val="18"/>
                <w:szCs w:val="18"/>
              </w:rPr>
              <w:t xml:space="preserve"> </w:t>
            </w:r>
            <w:r w:rsidRPr="39880F0B">
              <w:rPr>
                <w:rFonts w:eastAsiaTheme="minorEastAsia"/>
                <w:i/>
                <w:iCs/>
                <w:sz w:val="18"/>
                <w:szCs w:val="18"/>
              </w:rPr>
              <w:t xml:space="preserve">štyroch budovách univerzity v správe fakulty, na Gondovej ulici, na Šafárikovom námestí, na Múzejnej ulici a na Štúrovej ulici. </w:t>
            </w:r>
          </w:p>
          <w:bookmarkEnd w:id="13"/>
          <w:p w14:paraId="4C2A7405" w14:textId="4BEAE6A7" w:rsidR="00A42169" w:rsidRDefault="004317FC" w:rsidP="00CB7D6A">
            <w:pPr>
              <w:spacing w:line="216" w:lineRule="auto"/>
              <w:contextualSpacing/>
              <w:rPr>
                <w:rFonts w:eastAsiaTheme="minorEastAsia"/>
                <w:i/>
                <w:iCs/>
                <w:sz w:val="18"/>
                <w:szCs w:val="18"/>
              </w:rPr>
            </w:pPr>
            <w:r>
              <w:rPr>
                <w:rFonts w:eastAsiaTheme="minorEastAsia"/>
                <w:i/>
                <w:iCs/>
                <w:sz w:val="18"/>
                <w:szCs w:val="18"/>
              </w:rPr>
              <w:t xml:space="preserve">Konkrétne </w:t>
            </w:r>
            <w:r w:rsidR="00F202B1">
              <w:rPr>
                <w:rFonts w:eastAsiaTheme="minorEastAsia"/>
                <w:i/>
                <w:iCs/>
                <w:sz w:val="18"/>
                <w:szCs w:val="18"/>
              </w:rPr>
              <w:t>študijný program Archívnictvo, muzeológia a digitalizácia historického dedičstva</w:t>
            </w:r>
            <w:r>
              <w:rPr>
                <w:rFonts w:eastAsiaTheme="minorEastAsia"/>
                <w:i/>
                <w:iCs/>
                <w:sz w:val="18"/>
                <w:szCs w:val="18"/>
              </w:rPr>
              <w:t xml:space="preserve"> sa bude uskutočňovať primárne v hlavnej budove UK na Šafárikovom námestí (bloky PVH, historické predmety, archívnictvo a správa registratúry a dejiny správy). </w:t>
            </w:r>
            <w:bookmarkStart w:id="14" w:name="_Hlk62311905"/>
            <w:r>
              <w:rPr>
                <w:rFonts w:eastAsiaTheme="minorEastAsia"/>
                <w:i/>
                <w:iCs/>
                <w:sz w:val="18"/>
                <w:szCs w:val="18"/>
              </w:rPr>
              <w:t>Jazyky sa učia obvykle v</w:t>
            </w:r>
            <w:r w:rsidR="00A42169" w:rsidRPr="39880F0B">
              <w:rPr>
                <w:rFonts w:eastAsiaTheme="minorEastAsia"/>
                <w:i/>
                <w:iCs/>
                <w:sz w:val="18"/>
                <w:szCs w:val="18"/>
              </w:rPr>
              <w:t xml:space="preserve"> budove na Gondovej ulici</w:t>
            </w:r>
            <w:r>
              <w:rPr>
                <w:rFonts w:eastAsiaTheme="minorEastAsia"/>
                <w:i/>
                <w:iCs/>
                <w:sz w:val="18"/>
                <w:szCs w:val="18"/>
              </w:rPr>
              <w:t xml:space="preserve">. Obe budovy sú rekonštruované a plne prevádzkyschopné. </w:t>
            </w:r>
            <w:bookmarkEnd w:id="14"/>
          </w:p>
          <w:p w14:paraId="242D4E8F" w14:textId="47BCD597" w:rsidR="00A42169" w:rsidRDefault="00A42169" w:rsidP="00CB7D6A">
            <w:pPr>
              <w:spacing w:line="216" w:lineRule="auto"/>
              <w:contextualSpacing/>
              <w:rPr>
                <w:rFonts w:eastAsiaTheme="minorEastAsia"/>
                <w:i/>
                <w:iCs/>
                <w:sz w:val="18"/>
                <w:szCs w:val="18"/>
              </w:rPr>
            </w:pPr>
            <w:r w:rsidRPr="39880F0B">
              <w:rPr>
                <w:rFonts w:eastAsiaTheme="minorEastAsia"/>
                <w:i/>
                <w:iCs/>
                <w:sz w:val="18"/>
                <w:szCs w:val="18"/>
              </w:rPr>
              <w:t xml:space="preserve">Výučba študijných programov </w:t>
            </w:r>
            <w:r w:rsidR="004317FC">
              <w:rPr>
                <w:rFonts w:eastAsiaTheme="minorEastAsia"/>
                <w:i/>
                <w:iCs/>
                <w:sz w:val="18"/>
                <w:szCs w:val="18"/>
              </w:rPr>
              <w:t xml:space="preserve">v rámci FiF UK </w:t>
            </w:r>
            <w:r w:rsidRPr="39880F0B">
              <w:rPr>
                <w:rFonts w:eastAsiaTheme="minorEastAsia"/>
                <w:i/>
                <w:iCs/>
                <w:sz w:val="18"/>
                <w:szCs w:val="18"/>
              </w:rPr>
              <w:t>sa realizuje celkom v 95 učebniach s kapacitou 2 776 miest a s rozlohou 3 751m</w:t>
            </w:r>
            <w:r w:rsidRPr="39880F0B">
              <w:rPr>
                <w:rFonts w:eastAsiaTheme="minorEastAsia"/>
                <w:i/>
                <w:iCs/>
                <w:sz w:val="18"/>
                <w:szCs w:val="18"/>
                <w:vertAlign w:val="superscript"/>
              </w:rPr>
              <w:t>2</w:t>
            </w:r>
            <w:r w:rsidRPr="39880F0B">
              <w:rPr>
                <w:rFonts w:eastAsiaTheme="minorEastAsia"/>
                <w:i/>
                <w:iCs/>
                <w:sz w:val="18"/>
                <w:szCs w:val="18"/>
              </w:rPr>
              <w:t>. V budove na Gondovej ulici je 54 učební s kapacitou 1 331 miest a rozlohou 1 953m</w:t>
            </w:r>
            <w:r w:rsidRPr="39880F0B">
              <w:rPr>
                <w:rFonts w:eastAsiaTheme="minorEastAsia"/>
                <w:i/>
                <w:iCs/>
                <w:sz w:val="18"/>
                <w:szCs w:val="18"/>
                <w:vertAlign w:val="superscript"/>
              </w:rPr>
              <w:t>2</w:t>
            </w:r>
            <w:r w:rsidRPr="39880F0B">
              <w:rPr>
                <w:rFonts w:eastAsiaTheme="minorEastAsia"/>
                <w:i/>
                <w:iCs/>
                <w:sz w:val="18"/>
                <w:szCs w:val="18"/>
              </w:rPr>
              <w:t>, v budove na Šafárikovom námestí je 7 učební s kapacitou 325 miest a rozlohou 428m</w:t>
            </w:r>
            <w:r w:rsidRPr="39880F0B">
              <w:rPr>
                <w:rFonts w:eastAsiaTheme="minorEastAsia"/>
                <w:i/>
                <w:iCs/>
                <w:sz w:val="18"/>
                <w:szCs w:val="18"/>
                <w:vertAlign w:val="superscript"/>
              </w:rPr>
              <w:t>2</w:t>
            </w:r>
            <w:r w:rsidR="004317FC">
              <w:rPr>
                <w:rFonts w:eastAsiaTheme="minorEastAsia"/>
                <w:i/>
                <w:iCs/>
                <w:sz w:val="18"/>
                <w:szCs w:val="18"/>
              </w:rPr>
              <w:t>.</w:t>
            </w:r>
            <w:r w:rsidRPr="39880F0B">
              <w:rPr>
                <w:rFonts w:eastAsiaTheme="minorEastAsia"/>
                <w:i/>
                <w:iCs/>
                <w:sz w:val="18"/>
                <w:szCs w:val="18"/>
              </w:rPr>
              <w:t xml:space="preserve"> V poslednom období boli všetky učebne tak po technickej ako i didaktickej stránke </w:t>
            </w:r>
            <w:r w:rsidRPr="00CB2201">
              <w:rPr>
                <w:rFonts w:eastAsiaTheme="minorEastAsia"/>
                <w:i/>
                <w:iCs/>
                <w:sz w:val="18"/>
                <w:szCs w:val="18"/>
              </w:rPr>
              <w:t>zmodernizované a vybavené novým zariadením</w:t>
            </w:r>
            <w:r w:rsidRPr="39880F0B">
              <w:rPr>
                <w:rFonts w:eastAsiaTheme="minorEastAsia"/>
                <w:i/>
                <w:iCs/>
                <w:sz w:val="18"/>
                <w:szCs w:val="18"/>
              </w:rPr>
              <w:t xml:space="preserve">. Z celkového počtu učební má desať učební kapacitu od 65 do 120 miest, zostávajúce učebne majú kapacitu od 20 do 35 miest a sú určené na výučbu menších študijných skupín. Väčšina učební je vybavených interaktívnymi tabuľami a </w:t>
            </w:r>
            <w:r w:rsidRPr="00CB2201">
              <w:rPr>
                <w:rFonts w:eastAsiaTheme="minorEastAsia"/>
                <w:i/>
                <w:iCs/>
                <w:sz w:val="18"/>
                <w:szCs w:val="18"/>
              </w:rPr>
              <w:t xml:space="preserve">dataprojektormi </w:t>
            </w:r>
            <w:r w:rsidRPr="39880F0B">
              <w:rPr>
                <w:rFonts w:eastAsiaTheme="minorEastAsia"/>
                <w:i/>
                <w:iCs/>
                <w:sz w:val="18"/>
                <w:szCs w:val="18"/>
              </w:rPr>
              <w:t xml:space="preserve">(podrobné štatistické údaje o technickom zabezpečení a vybavení za jednotlivé akademické roky sú uvedené vo výročných správach fakulty). </w:t>
            </w:r>
          </w:p>
          <w:p w14:paraId="13603358" w14:textId="494B96FA" w:rsidR="00A42169" w:rsidRPr="001E065C" w:rsidRDefault="00A42169" w:rsidP="00CB7D6A">
            <w:pPr>
              <w:spacing w:line="216" w:lineRule="auto"/>
              <w:contextualSpacing/>
              <w:rPr>
                <w:rFonts w:eastAsiaTheme="minorEastAsia"/>
                <w:i/>
                <w:iCs/>
                <w:sz w:val="18"/>
                <w:szCs w:val="18"/>
              </w:rPr>
            </w:pPr>
            <w:r w:rsidRPr="39880F0B">
              <w:rPr>
                <w:rFonts w:eastAsiaTheme="minorEastAsia"/>
                <w:i/>
                <w:iCs/>
                <w:sz w:val="18"/>
                <w:szCs w:val="18"/>
              </w:rPr>
              <w:t xml:space="preserve">Využívanie výučbových priestorov fakulty nie je striktne katedrovo obmedzené, takže sa nedá jednoznačne stanoviť priestorové, materiálne či informačné vybavenie, ktoré je k dispozícii pre výučbu študentov konkrétneho študijného programu. Pri tvorbe rozvrhu na nasledujúci </w:t>
            </w:r>
            <w:r>
              <w:rPr>
                <w:rFonts w:eastAsiaTheme="minorEastAsia"/>
                <w:i/>
                <w:iCs/>
                <w:sz w:val="18"/>
                <w:szCs w:val="18"/>
              </w:rPr>
              <w:t>akademický</w:t>
            </w:r>
            <w:r w:rsidRPr="39880F0B">
              <w:rPr>
                <w:rFonts w:eastAsiaTheme="minorEastAsia"/>
                <w:i/>
                <w:iCs/>
                <w:sz w:val="18"/>
                <w:szCs w:val="18"/>
              </w:rPr>
              <w:t xml:space="preserve"> rok jednotliví pedagógovia participujúci na realizácii výučby študijného programu požiadajú o pridelenie výučbových priestorov s inštalovaným informačným zabezpečením. Všetky požiadavky v tomto smere sa fakulte darí plniť. FiF UK má k dispozícii niekoľko plne modernizovaných učební, kde </w:t>
            </w:r>
            <w:r w:rsidRPr="00CB2201">
              <w:rPr>
                <w:rFonts w:eastAsiaTheme="minorEastAsia"/>
                <w:i/>
                <w:iCs/>
                <w:sz w:val="18"/>
                <w:szCs w:val="18"/>
              </w:rPr>
              <w:t>jeden počítač pripadá na jedného študenta</w:t>
            </w:r>
            <w:r w:rsidRPr="39880F0B">
              <w:rPr>
                <w:rFonts w:eastAsiaTheme="minorEastAsia"/>
                <w:i/>
                <w:iCs/>
                <w:sz w:val="18"/>
                <w:szCs w:val="18"/>
              </w:rPr>
              <w:t xml:space="preserve"> (napr. učebňa G8). Mimo toho sú k dispozícii jazykové laboratóriá, učebne určené pre e-learning, učebne s trvale inštalovanými dataprojektormi. V každej učebni je port umožňujúci pripojenie na sieť.</w:t>
            </w:r>
          </w:p>
          <w:p w14:paraId="6C9E7981" w14:textId="01E6B76C" w:rsidR="00A42169" w:rsidRDefault="00A42169" w:rsidP="00CB7D6A">
            <w:pPr>
              <w:spacing w:line="216" w:lineRule="auto"/>
              <w:contextualSpacing/>
              <w:rPr>
                <w:rFonts w:eastAsiaTheme="minorEastAsia"/>
                <w:i/>
                <w:iCs/>
                <w:sz w:val="18"/>
                <w:szCs w:val="18"/>
              </w:rPr>
            </w:pPr>
            <w:r w:rsidRPr="39880F0B">
              <w:rPr>
                <w:rFonts w:eastAsiaTheme="minorEastAsia"/>
                <w:i/>
                <w:iCs/>
                <w:sz w:val="18"/>
                <w:szCs w:val="18"/>
              </w:rPr>
              <w:t>V priestoroch fakulty sú umiestnené počítače určené výhradne študentom, študent môže pracovať na PC a v sieti tiež v priestoroch Ústrednej knižnice a na chodbe pred Študijným oddelením, kde sú umiestnené webkiosky. So sťažnosťami študentov na obmedzený prístup k IT sa vedenie fakulty posledné roky nestretáva. Rastie tiež počet študentov s vlastnými notebookmi, pre ich potreby fakulta okrem pevných sieťových portov zabezpečila v uplynulom období možnosť WIFI pripojenia v priestoroch všetkých budov fakulty.</w:t>
            </w:r>
          </w:p>
          <w:p w14:paraId="632987A5" w14:textId="117D35FB" w:rsidR="004317FC" w:rsidRPr="001E065C" w:rsidRDefault="004317FC" w:rsidP="00CB7D6A">
            <w:pPr>
              <w:spacing w:line="216" w:lineRule="auto"/>
              <w:contextualSpacing/>
              <w:rPr>
                <w:rFonts w:eastAsiaTheme="minorEastAsia"/>
                <w:i/>
                <w:iCs/>
                <w:sz w:val="18"/>
                <w:szCs w:val="18"/>
              </w:rPr>
            </w:pPr>
            <w:r>
              <w:rPr>
                <w:rFonts w:eastAsiaTheme="minorEastAsia"/>
                <w:i/>
                <w:iCs/>
                <w:sz w:val="18"/>
                <w:szCs w:val="18"/>
              </w:rPr>
              <w:t>Kmeňové miestnosti, v ktorých prebieha gros výučby (Š 428, Š 401) sú vybavené dataprojektormi</w:t>
            </w:r>
            <w:r w:rsidR="00D42309">
              <w:rPr>
                <w:rFonts w:eastAsiaTheme="minorEastAsia"/>
                <w:i/>
                <w:iCs/>
                <w:sz w:val="18"/>
                <w:szCs w:val="18"/>
              </w:rPr>
              <w:t xml:space="preserve"> s príslušným PC a napojením na internetový sieť. </w:t>
            </w:r>
          </w:p>
          <w:p w14:paraId="16A82F18" w14:textId="3F9BC153" w:rsidR="00A42169" w:rsidRPr="00D42309" w:rsidRDefault="00A42169" w:rsidP="00CB7D6A">
            <w:pPr>
              <w:spacing w:line="216" w:lineRule="auto"/>
              <w:contextualSpacing/>
              <w:rPr>
                <w:rFonts w:eastAsiaTheme="minorEastAsia"/>
                <w:i/>
                <w:iCs/>
                <w:sz w:val="18"/>
                <w:szCs w:val="18"/>
              </w:rPr>
            </w:pPr>
            <w:r w:rsidRPr="39880F0B">
              <w:rPr>
                <w:rFonts w:eastAsiaTheme="minorEastAsia"/>
                <w:i/>
                <w:iCs/>
                <w:sz w:val="18"/>
                <w:szCs w:val="18"/>
              </w:rPr>
              <w:t>K uvedenému materiálnemu a technickému zabezpečeniu inštitúcie prispievajú navyše samotné katedry realizujúce študijný progra</w:t>
            </w:r>
            <w:r w:rsidR="00D42309">
              <w:rPr>
                <w:rFonts w:eastAsiaTheme="minorEastAsia"/>
                <w:i/>
                <w:iCs/>
                <w:sz w:val="18"/>
                <w:szCs w:val="18"/>
              </w:rPr>
              <w:t xml:space="preserve">m. </w:t>
            </w:r>
            <w:bookmarkStart w:id="15" w:name="_Hlk62312042"/>
            <w:r w:rsidR="00D42309">
              <w:rPr>
                <w:rFonts w:eastAsiaTheme="minorEastAsia"/>
                <w:i/>
                <w:iCs/>
                <w:sz w:val="18"/>
                <w:szCs w:val="18"/>
              </w:rPr>
              <w:t xml:space="preserve">Keďže </w:t>
            </w:r>
            <w:r w:rsidR="00CB2201">
              <w:rPr>
                <w:rFonts w:eastAsiaTheme="minorEastAsia"/>
                <w:i/>
                <w:iCs/>
                <w:sz w:val="18"/>
                <w:szCs w:val="18"/>
              </w:rPr>
              <w:t>študijný program</w:t>
            </w:r>
            <w:r w:rsidR="00D42309" w:rsidRPr="00D42309">
              <w:rPr>
                <w:rFonts w:eastAsiaTheme="minorEastAsia"/>
                <w:i/>
                <w:iCs/>
                <w:sz w:val="18"/>
                <w:szCs w:val="18"/>
              </w:rPr>
              <w:t xml:space="preserve"> je orientovaný aj na digitalizáciu</w:t>
            </w:r>
            <w:r w:rsidR="00D42309" w:rsidRPr="00D42309">
              <w:rPr>
                <w:rFonts w:eastAsiaTheme="minorEastAsia"/>
                <w:b/>
                <w:i/>
                <w:iCs/>
                <w:sz w:val="18"/>
                <w:szCs w:val="18"/>
              </w:rPr>
              <w:t>,</w:t>
            </w:r>
            <w:r w:rsidR="00D42309">
              <w:rPr>
                <w:rFonts w:eastAsiaTheme="minorEastAsia"/>
                <w:i/>
                <w:iCs/>
                <w:sz w:val="18"/>
                <w:szCs w:val="18"/>
              </w:rPr>
              <w:t xml:space="preserve"> tak súčasťou </w:t>
            </w:r>
            <w:r w:rsidR="00D42309" w:rsidRPr="00CB2201">
              <w:rPr>
                <w:rFonts w:eastAsiaTheme="minorEastAsia"/>
                <w:i/>
                <w:iCs/>
                <w:sz w:val="18"/>
                <w:szCs w:val="18"/>
              </w:rPr>
              <w:t>vybavenia domovskej katedry</w:t>
            </w:r>
            <w:r w:rsidR="00D42309">
              <w:rPr>
                <w:rFonts w:eastAsiaTheme="minorEastAsia"/>
                <w:i/>
                <w:iCs/>
                <w:sz w:val="18"/>
                <w:szCs w:val="18"/>
              </w:rPr>
              <w:t xml:space="preserve"> archívnictva je cca. </w:t>
            </w:r>
            <w:r w:rsidR="005E05BE">
              <w:rPr>
                <w:rFonts w:eastAsiaTheme="minorEastAsia"/>
                <w:i/>
                <w:iCs/>
                <w:sz w:val="18"/>
                <w:szCs w:val="18"/>
              </w:rPr>
              <w:t>7</w:t>
            </w:r>
            <w:r w:rsidR="00D42309">
              <w:rPr>
                <w:rFonts w:eastAsiaTheme="minorEastAsia"/>
                <w:i/>
                <w:iCs/>
                <w:sz w:val="18"/>
                <w:szCs w:val="18"/>
              </w:rPr>
              <w:t xml:space="preserve"> notebookov, viacero stolových PC, 3 poloprofesionálne skenery (1 A3, 2x A4 Epson), 3 poloprofesionálne </w:t>
            </w:r>
            <w:r w:rsidR="00D42309" w:rsidRPr="00D42309">
              <w:rPr>
                <w:rFonts w:eastAsiaTheme="minorEastAsia"/>
                <w:i/>
                <w:iCs/>
                <w:sz w:val="18"/>
                <w:szCs w:val="18"/>
              </w:rPr>
              <w:t>zostavy digitálnych fotoaparátov so statívmi a svietením (Nicon), prenosný dataprojektor s plátnom.</w:t>
            </w:r>
            <w:bookmarkEnd w:id="15"/>
          </w:p>
          <w:p w14:paraId="4D236E7B" w14:textId="37A74699" w:rsidR="00A42169" w:rsidRDefault="00A42169" w:rsidP="00CB7D6A">
            <w:pPr>
              <w:spacing w:line="216" w:lineRule="auto"/>
              <w:contextualSpacing/>
              <w:rPr>
                <w:rFonts w:eastAsiaTheme="minorEastAsia"/>
                <w:i/>
                <w:iCs/>
                <w:sz w:val="18"/>
                <w:szCs w:val="18"/>
              </w:rPr>
            </w:pPr>
            <w:bookmarkStart w:id="16" w:name="_Hlk62307827"/>
            <w:r w:rsidRPr="00D42309">
              <w:rPr>
                <w:rFonts w:eastAsiaTheme="minorEastAsia"/>
                <w:i/>
                <w:iCs/>
                <w:sz w:val="18"/>
                <w:szCs w:val="18"/>
              </w:rPr>
              <w:t>Univerzita Komenského v Bratislave spolupracuje s Podporným centrom pre zrakovo postihnutých štud</w:t>
            </w:r>
            <w:r w:rsidRPr="39880F0B">
              <w:rPr>
                <w:rFonts w:eastAsiaTheme="minorEastAsia"/>
                <w:i/>
                <w:iCs/>
                <w:sz w:val="18"/>
                <w:szCs w:val="18"/>
              </w:rPr>
              <w:t xml:space="preserve">entov, ktoré poskytuje služby v oblasti spracovania študijnej literatúry a poskytnutia výpočtovej techniky. V posledných rokoch fakulta intenzívne pracovala na projekte </w:t>
            </w:r>
            <w:r w:rsidRPr="00CB2201">
              <w:rPr>
                <w:rFonts w:eastAsiaTheme="minorEastAsia"/>
                <w:i/>
                <w:iCs/>
                <w:sz w:val="18"/>
                <w:szCs w:val="18"/>
              </w:rPr>
              <w:t>debarierizácie</w:t>
            </w:r>
            <w:r w:rsidRPr="39880F0B">
              <w:rPr>
                <w:rFonts w:eastAsiaTheme="minorEastAsia"/>
                <w:i/>
                <w:iCs/>
                <w:sz w:val="18"/>
                <w:szCs w:val="18"/>
              </w:rPr>
              <w:t xml:space="preserve"> svojich budov, čím výrazne vyšla v ústrety študentom so špecifickými potrebami (riešenie vstupov do jednotlivých budov, prístupy k výťahom, komplexná debarierizácia budovy na Štúrovej ulici</w:t>
            </w:r>
            <w:bookmarkEnd w:id="16"/>
            <w:r w:rsidRPr="39880F0B">
              <w:rPr>
                <w:rFonts w:eastAsiaTheme="minorEastAsia"/>
                <w:i/>
                <w:iCs/>
                <w:sz w:val="18"/>
                <w:szCs w:val="18"/>
              </w:rPr>
              <w:t>).</w:t>
            </w:r>
          </w:p>
          <w:p w14:paraId="63523874" w14:textId="6DA65A1C" w:rsidR="00A42169" w:rsidRDefault="00A42169" w:rsidP="00CB7D6A">
            <w:pPr>
              <w:spacing w:line="216" w:lineRule="auto"/>
              <w:contextualSpacing/>
              <w:rPr>
                <w:rFonts w:eastAsiaTheme="minorEastAsia"/>
                <w:i/>
                <w:iCs/>
                <w:sz w:val="18"/>
                <w:szCs w:val="18"/>
              </w:rPr>
            </w:pPr>
            <w:bookmarkStart w:id="17" w:name="_Hlk62312140"/>
            <w:r w:rsidRPr="00CB2201">
              <w:rPr>
                <w:rFonts w:eastAsiaTheme="minorEastAsia"/>
                <w:i/>
                <w:iCs/>
                <w:sz w:val="18"/>
                <w:szCs w:val="18"/>
              </w:rPr>
              <w:t>Knižničné a informačné služby</w:t>
            </w:r>
            <w:r w:rsidRPr="39880F0B">
              <w:rPr>
                <w:rFonts w:eastAsiaTheme="minorEastAsia"/>
                <w:i/>
                <w:iCs/>
                <w:sz w:val="18"/>
                <w:szCs w:val="18"/>
              </w:rPr>
              <w:t xml:space="preserve"> pre študentov zabezpečuje Ústredná knižnica FiF UK. Knižnica je najväčším knižnično-informačným pracoviskom na univerzite, plní funkciu vzdelávacieho a vedecko-informačného pracoviska. Centrálne pracoviská knižnice sú umiestnené v prístavbe univerzity na Múzejnej ulici. Čitatelia majú k dispozícii centrálnu požičovňu, študovňu učebnicovej literatúry a čitáreň časopisov. Počas semestra je knižnica otvorená do 18.00 hodiny. V roku 2009 sa uskutočnila komplexná rekonštrukcia a modernizácia čitateľských priestorov. Modernizácia priestorov výrazne skvalitnila podmienky na prezenčné štúdium, dvojnásobne sa zvýšil počet študijných miest v študovni (z pôvodných 30 na 64) a výrazne sa rozšíril príručný fond určený na prezenčné štúdium (z pôvodných 3.500 kníh na 9.000). Stavebnou úpravou požičovne sa dosiahlo zväčšenie manipulačného a úložného priestoru pre absenčné výpožičky, ako aj možnosť rozšírenia čitárne časopisov a umiestnenia počítačov pre študentov.</w:t>
            </w:r>
            <w:r w:rsidR="003F6884">
              <w:rPr>
                <w:rFonts w:eastAsiaTheme="minorEastAsia"/>
                <w:i/>
                <w:iCs/>
                <w:sz w:val="18"/>
                <w:szCs w:val="18"/>
              </w:rPr>
              <w:t xml:space="preserve"> </w:t>
            </w:r>
            <w:r w:rsidRPr="39880F0B">
              <w:rPr>
                <w:rFonts w:eastAsiaTheme="minorEastAsia"/>
                <w:i/>
                <w:iCs/>
                <w:sz w:val="18"/>
                <w:szCs w:val="18"/>
              </w:rPr>
              <w:t xml:space="preserve">Všetky čitateľské priestory sú vybavené wi-fi pripojením, elektrickými zásuvkami a samoobslužnými kopírovacími strojmi. </w:t>
            </w:r>
          </w:p>
          <w:p w14:paraId="55A3B459" w14:textId="77777777" w:rsidR="00D42309" w:rsidRDefault="00A42169" w:rsidP="00CB7D6A">
            <w:pPr>
              <w:spacing w:line="216" w:lineRule="auto"/>
              <w:contextualSpacing/>
              <w:rPr>
                <w:rFonts w:eastAsiaTheme="minorEastAsia"/>
                <w:i/>
                <w:iCs/>
                <w:sz w:val="18"/>
                <w:szCs w:val="18"/>
              </w:rPr>
            </w:pPr>
            <w:r w:rsidRPr="39880F0B">
              <w:rPr>
                <w:rFonts w:eastAsiaTheme="minorEastAsia"/>
                <w:i/>
                <w:iCs/>
                <w:sz w:val="18"/>
                <w:szCs w:val="18"/>
              </w:rPr>
              <w:t>Stav knižničného fondu</w:t>
            </w:r>
            <w:r w:rsidR="003F6884">
              <w:rPr>
                <w:rFonts w:eastAsiaTheme="minorEastAsia"/>
                <w:i/>
                <w:iCs/>
                <w:sz w:val="18"/>
                <w:szCs w:val="18"/>
              </w:rPr>
              <w:t xml:space="preserve"> </w:t>
            </w:r>
            <w:r w:rsidRPr="39880F0B">
              <w:rPr>
                <w:rFonts w:eastAsiaTheme="minorEastAsia"/>
                <w:i/>
                <w:iCs/>
                <w:sz w:val="18"/>
                <w:szCs w:val="18"/>
              </w:rPr>
              <w:t>je 453 914 knižničných jednotiek. Ročný prírastok v posledných rokoch je pomerne stabilný, pohybuje v rozpätí 7.000 – 9.000 knižničných jednotiek. Knižnica odoberá 249 titulov časopisov; okrem tradičných tlačených periodík majú používatelia knižnice prístup k úplným textom cca 47 631 titulov elektronických časopisov a 437 042 elektronických kníh, ktoré sú dostupné cez stránku Akademickej knižnice UK.</w:t>
            </w:r>
            <w:r w:rsidR="003F6884">
              <w:rPr>
                <w:rFonts w:eastAsiaTheme="minorEastAsia"/>
                <w:i/>
                <w:iCs/>
                <w:sz w:val="18"/>
                <w:szCs w:val="18"/>
              </w:rPr>
              <w:t xml:space="preserve"> </w:t>
            </w:r>
            <w:r w:rsidRPr="39880F0B">
              <w:rPr>
                <w:rFonts w:eastAsiaTheme="minorEastAsia"/>
                <w:i/>
                <w:iCs/>
                <w:sz w:val="18"/>
                <w:szCs w:val="18"/>
              </w:rPr>
              <w:t xml:space="preserve">Knižnica ročne poskytne okolo 90.000 výpožičiek. </w:t>
            </w:r>
          </w:p>
          <w:p w14:paraId="3B972002" w14:textId="0971399E" w:rsidR="00A42169" w:rsidRPr="001E065C" w:rsidRDefault="00D42309" w:rsidP="00CB7D6A">
            <w:pPr>
              <w:spacing w:line="216" w:lineRule="auto"/>
              <w:contextualSpacing/>
              <w:rPr>
                <w:rFonts w:eastAsiaTheme="minorEastAsia"/>
                <w:i/>
                <w:iCs/>
                <w:sz w:val="18"/>
                <w:szCs w:val="18"/>
              </w:rPr>
            </w:pPr>
            <w:r w:rsidRPr="00CB2201">
              <w:rPr>
                <w:rFonts w:eastAsiaTheme="minorEastAsia"/>
                <w:i/>
                <w:iCs/>
                <w:sz w:val="18"/>
                <w:szCs w:val="18"/>
              </w:rPr>
              <w:lastRenderedPageBreak/>
              <w:t>Katedrová príručná knižnica</w:t>
            </w:r>
            <w:r>
              <w:rPr>
                <w:rFonts w:eastAsiaTheme="minorEastAsia"/>
                <w:i/>
                <w:iCs/>
                <w:sz w:val="18"/>
                <w:szCs w:val="18"/>
              </w:rPr>
              <w:t xml:space="preserve"> je spojená s Historickým seminárom a bola budovaná od 30. rokov 20. storočia a pozostáva z tisícok zväzkov, ktoré sú prístupné prostredníctvom lístkového katalógu v priestoroch katedry. Knižnica pozostáva z dne</w:t>
            </w:r>
            <w:r w:rsidR="00C02D5D">
              <w:rPr>
                <w:rFonts w:eastAsiaTheme="minorEastAsia"/>
                <w:i/>
                <w:iCs/>
                <w:sz w:val="18"/>
                <w:szCs w:val="18"/>
              </w:rPr>
              <w:t>s</w:t>
            </w:r>
            <w:r>
              <w:rPr>
                <w:rFonts w:eastAsiaTheme="minorEastAsia"/>
                <w:i/>
                <w:iCs/>
                <w:sz w:val="18"/>
                <w:szCs w:val="18"/>
              </w:rPr>
              <w:t xml:space="preserve"> už klasických diel medzivojnového a vojnového obdobia z celej vtedajšej Európy, zo socialistického obdobia sú samozrejme prítomné najmä diela z východného bloku, no od Novembrovej revolúcie knižnicu výrazne dopĺňali členovia KAPVH zo svojich </w:t>
            </w:r>
            <w:r w:rsidRPr="00D42309">
              <w:rPr>
                <w:rFonts w:eastAsiaTheme="minorEastAsia"/>
                <w:i/>
                <w:iCs/>
                <w:sz w:val="18"/>
                <w:szCs w:val="18"/>
              </w:rPr>
              <w:t xml:space="preserve">grantov alebo prostredníctvom výmeny za svoje publikácie. Na Slovensku neexistuje iná taká kvalitná knižnica pre PVH a archívnictvo. </w:t>
            </w:r>
            <w:r w:rsidR="00A42169" w:rsidRPr="00D42309">
              <w:rPr>
                <w:rFonts w:eastAsiaTheme="minorEastAsia"/>
                <w:i/>
                <w:iCs/>
                <w:sz w:val="18"/>
                <w:szCs w:val="18"/>
              </w:rPr>
              <w:t>Priestor je vybavený</w:t>
            </w:r>
            <w:r w:rsidR="003F6884" w:rsidRPr="00D42309">
              <w:rPr>
                <w:rFonts w:eastAsiaTheme="minorEastAsia"/>
                <w:i/>
                <w:iCs/>
                <w:sz w:val="18"/>
                <w:szCs w:val="18"/>
              </w:rPr>
              <w:t xml:space="preserve"> </w:t>
            </w:r>
            <w:r w:rsidR="00A42169" w:rsidRPr="00D42309">
              <w:rPr>
                <w:rFonts w:eastAsiaTheme="minorEastAsia"/>
                <w:i/>
                <w:iCs/>
                <w:sz w:val="18"/>
                <w:szCs w:val="18"/>
              </w:rPr>
              <w:t>počítačmi a wi-fi pripojením.</w:t>
            </w:r>
            <w:bookmarkEnd w:id="17"/>
            <w:r w:rsidR="00CB2201" w:rsidRPr="001E065C">
              <w:rPr>
                <w:rFonts w:eastAsiaTheme="minorEastAsia"/>
                <w:i/>
                <w:iCs/>
                <w:sz w:val="18"/>
                <w:szCs w:val="18"/>
              </w:rPr>
              <w:t xml:space="preserve"> </w:t>
            </w:r>
          </w:p>
          <w:p w14:paraId="694310F0" w14:textId="51ED0E7F" w:rsidR="00A42169" w:rsidRDefault="00A42169" w:rsidP="00CB7D6A">
            <w:pPr>
              <w:spacing w:line="216" w:lineRule="auto"/>
              <w:contextualSpacing/>
              <w:rPr>
                <w:rFonts w:ascii="Calibri" w:eastAsia="Calibri" w:hAnsi="Calibri" w:cs="Calibri"/>
                <w:i/>
                <w:iCs/>
                <w:sz w:val="18"/>
                <w:szCs w:val="18"/>
              </w:rPr>
            </w:pPr>
            <w:r w:rsidRPr="39880F0B">
              <w:rPr>
                <w:rFonts w:eastAsiaTheme="minorEastAsia"/>
                <w:i/>
                <w:iCs/>
                <w:sz w:val="18"/>
                <w:szCs w:val="18"/>
              </w:rPr>
              <w:t xml:space="preserve">Študijná agenda </w:t>
            </w:r>
            <w:r w:rsidRPr="39880F0B">
              <w:rPr>
                <w:rFonts w:ascii="Calibri" w:eastAsia="Calibri" w:hAnsi="Calibri" w:cs="Calibri"/>
                <w:i/>
                <w:iCs/>
                <w:sz w:val="18"/>
                <w:szCs w:val="18"/>
              </w:rPr>
              <w:t xml:space="preserve">fakulty sa realizuje pomocou </w:t>
            </w:r>
            <w:r w:rsidRPr="00CB2201">
              <w:rPr>
                <w:rFonts w:ascii="Calibri" w:eastAsia="Calibri" w:hAnsi="Calibri" w:cs="Calibri"/>
                <w:i/>
                <w:iCs/>
                <w:sz w:val="18"/>
                <w:szCs w:val="18"/>
              </w:rPr>
              <w:t>akademického informačného systému AIS2,</w:t>
            </w:r>
            <w:r w:rsidRPr="39880F0B">
              <w:rPr>
                <w:rFonts w:ascii="Calibri" w:eastAsia="Calibri" w:hAnsi="Calibri" w:cs="Calibri"/>
                <w:i/>
                <w:iCs/>
                <w:sz w:val="18"/>
                <w:szCs w:val="18"/>
              </w:rPr>
              <w:t xml:space="preserve"> ktorý sa priebežne aktualizuje a modernizuje. V systéme sa každoročne realizujú aktualizácie ponuky predmetov, prípravy študijných plánov na nasledujúci akademický rok, príprava podkladov na tvorbu rozvrhu s následnou realizáciou komplexného rozvrhu hodín pre celú fakultu. Prostredníctvom tohto systému sa realizuje aj evidencia spojená so</w:t>
            </w:r>
            <w:r w:rsidR="003F6884">
              <w:rPr>
                <w:rFonts w:ascii="Calibri" w:eastAsia="Calibri" w:hAnsi="Calibri" w:cs="Calibri"/>
                <w:i/>
                <w:iCs/>
                <w:sz w:val="18"/>
                <w:szCs w:val="18"/>
              </w:rPr>
              <w:t xml:space="preserve"> </w:t>
            </w:r>
            <w:r w:rsidRPr="39880F0B">
              <w:rPr>
                <w:rFonts w:ascii="Calibri" w:eastAsia="Calibri" w:hAnsi="Calibri" w:cs="Calibri"/>
                <w:i/>
                <w:iCs/>
                <w:sz w:val="18"/>
                <w:szCs w:val="18"/>
              </w:rPr>
              <w:t xml:space="preserve">štátnymi skúškami. V akademickom roku 2020/2021 sa v systéme už po dvanásty raz uskutočnil zápis študentov do nového akademického roka (vrátane zápisu predmetov a zápisu na rozvrh hodín), vytvorenie ponuky záverečných prác a všetky postupy, ktoré súvisia s evidenciou priebežného hodnotenia, vypisovaním termínov záverečného hodnotenia a zápisom hodnotení predmetov učiteľmi fakulty. </w:t>
            </w:r>
          </w:p>
          <w:p w14:paraId="13E471F7" w14:textId="4CEDC3CB" w:rsidR="0048691C" w:rsidRPr="00CF2FCE" w:rsidRDefault="00A42169" w:rsidP="00CB7D6A">
            <w:pPr>
              <w:spacing w:line="216" w:lineRule="auto"/>
              <w:contextualSpacing/>
              <w:rPr>
                <w:rFonts w:cstheme="minorHAnsi"/>
                <w:bCs/>
                <w:i/>
                <w:iCs/>
                <w:color w:val="7F7F7F" w:themeColor="text1" w:themeTint="80"/>
                <w:sz w:val="16"/>
                <w:szCs w:val="16"/>
                <w:lang w:eastAsia="sk-SK"/>
              </w:rPr>
            </w:pPr>
            <w:r w:rsidRPr="39880F0B">
              <w:rPr>
                <w:rFonts w:ascii="Calibri" w:eastAsia="Calibri" w:hAnsi="Calibri" w:cs="Calibri"/>
                <w:i/>
                <w:iCs/>
                <w:sz w:val="18"/>
                <w:szCs w:val="18"/>
              </w:rPr>
              <w:t xml:space="preserve">Všetky uvedené </w:t>
            </w:r>
            <w:r w:rsidRPr="39880F0B">
              <w:rPr>
                <w:rFonts w:eastAsiaTheme="minorEastAsia"/>
                <w:i/>
                <w:iCs/>
                <w:sz w:val="18"/>
                <w:szCs w:val="18"/>
              </w:rPr>
              <w:t xml:space="preserve">priestorové, materiálne, technické a informačné zdroje študijného programu sú zabezpečené zodpovedajúcim </w:t>
            </w:r>
            <w:r w:rsidRPr="00CB2201">
              <w:rPr>
                <w:rFonts w:eastAsiaTheme="minorEastAsia"/>
                <w:i/>
                <w:iCs/>
                <w:sz w:val="18"/>
                <w:szCs w:val="18"/>
              </w:rPr>
              <w:t>financovaním</w:t>
            </w:r>
            <w:r w:rsidRPr="39880F0B">
              <w:rPr>
                <w:rFonts w:eastAsiaTheme="minorEastAsia"/>
                <w:i/>
                <w:iCs/>
                <w:sz w:val="18"/>
                <w:szCs w:val="18"/>
              </w:rPr>
              <w:t xml:space="preserve"> z prostriedkov štátneho rozpočtu i z vlastných zdrojov fakulty.</w:t>
            </w:r>
          </w:p>
        </w:tc>
        <w:tc>
          <w:tcPr>
            <w:tcW w:w="2696" w:type="dxa"/>
          </w:tcPr>
          <w:p w14:paraId="0A818473" w14:textId="77777777" w:rsidR="00A42169" w:rsidRPr="009B7B5F" w:rsidRDefault="00A42169" w:rsidP="00CB7D6A">
            <w:pPr>
              <w:spacing w:line="216" w:lineRule="auto"/>
              <w:rPr>
                <w:i/>
                <w:iCs/>
                <w:sz w:val="16"/>
                <w:szCs w:val="16"/>
                <w:lang w:eastAsia="sk-SK"/>
              </w:rPr>
            </w:pPr>
            <w:r w:rsidRPr="009B7B5F">
              <w:rPr>
                <w:i/>
                <w:iCs/>
                <w:sz w:val="16"/>
                <w:szCs w:val="16"/>
                <w:lang w:eastAsia="sk-SK"/>
              </w:rPr>
              <w:lastRenderedPageBreak/>
              <w:t xml:space="preserve">Výročná správa o činnosti a hospodárení fakulty za rok 2019 (kapitoly Zabezpečenie pedagogického procesu, Obnova a modernizácia, Informačné technológie, Činnosť Ústrednej knižnice FiF UK): </w:t>
            </w:r>
            <w:hyperlink r:id="rId142">
              <w:r w:rsidRPr="009B7B5F">
                <w:rPr>
                  <w:rStyle w:val="Hypertextovprepojenie"/>
                  <w:i/>
                  <w:iCs/>
                  <w:color w:val="auto"/>
                  <w:sz w:val="16"/>
                  <w:szCs w:val="16"/>
                  <w:u w:val="none"/>
                  <w:lang w:eastAsia="sk-SK"/>
                </w:rPr>
                <w:t>https://fphil.uniba.sk/fileadmin/fif/o_fakulte/dokumenty_vnutorne_predpisy/dokumenty/Vyrocna_sprava_FiFUK_2019.pdf</w:t>
              </w:r>
            </w:hyperlink>
          </w:p>
          <w:p w14:paraId="25C2D817" w14:textId="77777777" w:rsidR="00A42169" w:rsidRPr="009B7B5F" w:rsidRDefault="00A42169" w:rsidP="00CB7D6A">
            <w:pPr>
              <w:spacing w:line="216" w:lineRule="auto"/>
              <w:rPr>
                <w:i/>
                <w:iCs/>
                <w:sz w:val="16"/>
                <w:szCs w:val="16"/>
                <w:lang w:eastAsia="sk-SK"/>
              </w:rPr>
            </w:pPr>
          </w:p>
          <w:p w14:paraId="3EE8B98E" w14:textId="77777777" w:rsidR="00A42169" w:rsidRPr="009B7B5F" w:rsidRDefault="00A42169" w:rsidP="00CB7D6A">
            <w:pPr>
              <w:spacing w:line="216" w:lineRule="auto"/>
              <w:rPr>
                <w:i/>
                <w:sz w:val="16"/>
                <w:szCs w:val="16"/>
              </w:rPr>
            </w:pPr>
            <w:r w:rsidRPr="009B7B5F">
              <w:rPr>
                <w:i/>
                <w:iCs/>
                <w:sz w:val="16"/>
                <w:szCs w:val="16"/>
                <w:lang w:eastAsia="sk-SK"/>
              </w:rPr>
              <w:t xml:space="preserve">Ústredná knižnica FiF UK: </w:t>
            </w:r>
            <w:hyperlink r:id="rId143">
              <w:r w:rsidRPr="009B7B5F">
                <w:rPr>
                  <w:rStyle w:val="Hypertextovprepojenie"/>
                  <w:i/>
                  <w:iCs/>
                  <w:color w:val="auto"/>
                  <w:sz w:val="16"/>
                  <w:szCs w:val="16"/>
                  <w:u w:val="none"/>
                  <w:lang w:eastAsia="sk-SK"/>
                </w:rPr>
                <w:t>https://fphil.uniba.sk/sluzby/ustredna-kniznica-fif-uk/</w:t>
              </w:r>
            </w:hyperlink>
          </w:p>
          <w:p w14:paraId="01235634" w14:textId="77777777" w:rsidR="00A42169" w:rsidRPr="009B7B5F" w:rsidRDefault="00A42169" w:rsidP="00CB7D6A">
            <w:pPr>
              <w:spacing w:line="216" w:lineRule="auto"/>
              <w:rPr>
                <w:i/>
                <w:iCs/>
                <w:sz w:val="16"/>
                <w:szCs w:val="16"/>
                <w:lang w:eastAsia="sk-SK"/>
              </w:rPr>
            </w:pPr>
          </w:p>
          <w:p w14:paraId="36516408" w14:textId="77777777" w:rsidR="00A42169" w:rsidRPr="009B7B5F" w:rsidRDefault="00A42169" w:rsidP="00CB7D6A">
            <w:pPr>
              <w:spacing w:line="216" w:lineRule="auto"/>
              <w:rPr>
                <w:i/>
                <w:iCs/>
                <w:sz w:val="16"/>
                <w:szCs w:val="16"/>
                <w:lang w:eastAsia="sk-SK"/>
              </w:rPr>
            </w:pPr>
            <w:r w:rsidRPr="009B7B5F">
              <w:rPr>
                <w:i/>
                <w:iCs/>
                <w:sz w:val="16"/>
                <w:szCs w:val="16"/>
                <w:lang w:eastAsia="sk-SK"/>
              </w:rPr>
              <w:t xml:space="preserve">Dostupnosť externých informačných zdrojov: </w:t>
            </w:r>
          </w:p>
          <w:p w14:paraId="43AEC5A8" w14:textId="7F4215CF" w:rsidR="00A42169" w:rsidRPr="009B7B5F" w:rsidRDefault="00785169" w:rsidP="00CB7D6A">
            <w:pPr>
              <w:spacing w:line="216" w:lineRule="auto"/>
              <w:rPr>
                <w:i/>
                <w:sz w:val="16"/>
                <w:szCs w:val="16"/>
              </w:rPr>
            </w:pPr>
            <w:hyperlink r:id="rId144" w:history="1">
              <w:r w:rsidR="00A42169" w:rsidRPr="009B7B5F">
                <w:rPr>
                  <w:i/>
                  <w:sz w:val="16"/>
                  <w:szCs w:val="16"/>
                  <w:lang w:eastAsia="sk-SK"/>
                </w:rPr>
                <w:t>https://uniba.sk/o-univerzite/fakulty-a-dalsie-sucasti/akademicka-kniznica-uk/externe-informacne-zdroje/</w:t>
              </w:r>
            </w:hyperlink>
          </w:p>
          <w:p w14:paraId="22E1A3CA" w14:textId="77777777" w:rsidR="00A42169" w:rsidRPr="009B7B5F" w:rsidRDefault="00A42169" w:rsidP="00CB7D6A">
            <w:pPr>
              <w:spacing w:line="216" w:lineRule="auto"/>
              <w:rPr>
                <w:i/>
                <w:iCs/>
                <w:sz w:val="16"/>
                <w:szCs w:val="16"/>
                <w:lang w:eastAsia="sk-SK"/>
              </w:rPr>
            </w:pPr>
          </w:p>
          <w:p w14:paraId="45552E96" w14:textId="77777777" w:rsidR="00A42169" w:rsidRPr="009B7B5F" w:rsidRDefault="00A42169" w:rsidP="00CB7D6A">
            <w:pPr>
              <w:spacing w:line="216" w:lineRule="auto"/>
              <w:rPr>
                <w:i/>
                <w:sz w:val="16"/>
                <w:szCs w:val="16"/>
              </w:rPr>
            </w:pPr>
            <w:r w:rsidRPr="009B7B5F">
              <w:rPr>
                <w:i/>
                <w:iCs/>
                <w:sz w:val="16"/>
                <w:szCs w:val="16"/>
                <w:lang w:eastAsia="sk-SK"/>
              </w:rPr>
              <w:t xml:space="preserve">Akademická knižnica UK: </w:t>
            </w:r>
            <w:hyperlink r:id="rId145">
              <w:r w:rsidRPr="009B7B5F">
                <w:rPr>
                  <w:rStyle w:val="Hypertextovprepojenie"/>
                  <w:i/>
                  <w:iCs/>
                  <w:color w:val="auto"/>
                  <w:sz w:val="16"/>
                  <w:szCs w:val="16"/>
                  <w:u w:val="none"/>
                  <w:lang w:eastAsia="sk-SK"/>
                </w:rPr>
                <w:t>https://uniba.sk/o-univerzite/fakulty-a-dalsie-sucasti/akademicka-kniznica-uk/</w:t>
              </w:r>
            </w:hyperlink>
          </w:p>
          <w:p w14:paraId="6FE8FECA" w14:textId="77777777" w:rsidR="00A42169" w:rsidRPr="009B7B5F" w:rsidRDefault="00A42169" w:rsidP="00CB7D6A">
            <w:pPr>
              <w:spacing w:line="216" w:lineRule="auto"/>
              <w:rPr>
                <w:i/>
                <w:iCs/>
                <w:sz w:val="16"/>
                <w:szCs w:val="16"/>
                <w:lang w:eastAsia="sk-SK"/>
              </w:rPr>
            </w:pPr>
          </w:p>
          <w:p w14:paraId="58838477" w14:textId="77777777" w:rsidR="00A42169" w:rsidRPr="009B7B5F" w:rsidRDefault="00A42169" w:rsidP="00CB7D6A">
            <w:pPr>
              <w:spacing w:line="216" w:lineRule="auto"/>
              <w:rPr>
                <w:i/>
                <w:iCs/>
                <w:sz w:val="16"/>
                <w:szCs w:val="16"/>
                <w:lang w:eastAsia="sk-SK"/>
              </w:rPr>
            </w:pPr>
            <w:r w:rsidRPr="009B7B5F">
              <w:rPr>
                <w:i/>
                <w:iCs/>
                <w:sz w:val="16"/>
                <w:szCs w:val="16"/>
                <w:lang w:eastAsia="sk-SK"/>
              </w:rPr>
              <w:t>Wifi pripojenie Eduroam: https://fphil.uniba.sk/sluzby/wifi-pripojenie-eduroam/</w:t>
            </w:r>
          </w:p>
          <w:p w14:paraId="487DB773" w14:textId="77777777" w:rsidR="00A42169" w:rsidRPr="009B7B5F" w:rsidRDefault="00A42169" w:rsidP="00CB7D6A">
            <w:pPr>
              <w:spacing w:line="216" w:lineRule="auto"/>
              <w:rPr>
                <w:i/>
                <w:iCs/>
                <w:sz w:val="16"/>
                <w:szCs w:val="16"/>
                <w:lang w:eastAsia="sk-SK"/>
              </w:rPr>
            </w:pPr>
          </w:p>
          <w:p w14:paraId="19F39809" w14:textId="77777777" w:rsidR="00A42169" w:rsidRPr="009B7B5F" w:rsidRDefault="00A42169" w:rsidP="00CB7D6A">
            <w:pPr>
              <w:spacing w:line="216" w:lineRule="auto"/>
              <w:contextualSpacing/>
              <w:rPr>
                <w:i/>
                <w:sz w:val="16"/>
                <w:szCs w:val="16"/>
              </w:rPr>
            </w:pPr>
            <w:r w:rsidRPr="009B7B5F">
              <w:rPr>
                <w:i/>
                <w:iCs/>
                <w:sz w:val="16"/>
                <w:szCs w:val="16"/>
                <w:lang w:eastAsia="sk-SK"/>
              </w:rPr>
              <w:t xml:space="preserve">Akademický informačný systém (AIS2): </w:t>
            </w:r>
            <w:hyperlink r:id="rId146">
              <w:r w:rsidRPr="009B7B5F">
                <w:rPr>
                  <w:rStyle w:val="Hypertextovprepojenie"/>
                  <w:i/>
                  <w:iCs/>
                  <w:color w:val="auto"/>
                  <w:sz w:val="16"/>
                  <w:szCs w:val="16"/>
                  <w:u w:val="none"/>
                  <w:lang w:eastAsia="sk-SK"/>
                </w:rPr>
                <w:t>https://ais2.uniba.sk/ais/start.do</w:t>
              </w:r>
            </w:hyperlink>
          </w:p>
          <w:p w14:paraId="311C6245" w14:textId="77777777" w:rsidR="00A42169" w:rsidRPr="009B7B5F" w:rsidRDefault="00A42169" w:rsidP="00CB7D6A">
            <w:pPr>
              <w:spacing w:line="216" w:lineRule="auto"/>
              <w:contextualSpacing/>
              <w:rPr>
                <w:i/>
                <w:iCs/>
                <w:sz w:val="16"/>
                <w:szCs w:val="16"/>
                <w:lang w:eastAsia="sk-SK"/>
              </w:rPr>
            </w:pPr>
          </w:p>
          <w:p w14:paraId="60E29EAF" w14:textId="77777777" w:rsidR="00A42169" w:rsidRPr="009B7B5F" w:rsidRDefault="00A42169" w:rsidP="00CB7D6A">
            <w:pPr>
              <w:spacing w:line="216" w:lineRule="auto"/>
              <w:contextualSpacing/>
              <w:rPr>
                <w:i/>
                <w:iCs/>
                <w:sz w:val="16"/>
                <w:szCs w:val="16"/>
                <w:lang w:eastAsia="sk-SK"/>
              </w:rPr>
            </w:pPr>
            <w:r w:rsidRPr="009B7B5F">
              <w:rPr>
                <w:i/>
                <w:iCs/>
                <w:sz w:val="16"/>
                <w:szCs w:val="16"/>
                <w:lang w:eastAsia="sk-SK"/>
              </w:rPr>
              <w:t xml:space="preserve">Centrum informačných technológií UK: </w:t>
            </w:r>
          </w:p>
          <w:p w14:paraId="28F2B21B" w14:textId="254B9D69" w:rsidR="00A42169" w:rsidRPr="009B7B5F" w:rsidRDefault="00A42169" w:rsidP="00CB7D6A">
            <w:pPr>
              <w:spacing w:line="216" w:lineRule="auto"/>
              <w:contextualSpacing/>
              <w:rPr>
                <w:i/>
                <w:iCs/>
                <w:sz w:val="16"/>
                <w:szCs w:val="16"/>
                <w:lang w:eastAsia="sk-SK"/>
              </w:rPr>
            </w:pPr>
            <w:r w:rsidRPr="009B7B5F">
              <w:rPr>
                <w:i/>
                <w:iCs/>
                <w:sz w:val="16"/>
                <w:szCs w:val="16"/>
                <w:lang w:eastAsia="sk-SK"/>
              </w:rPr>
              <w:t>https://uniba.sk/o-univerzite/fakulty-a-dalsie-sucasti/cit/</w:t>
            </w:r>
          </w:p>
          <w:p w14:paraId="01A782C4" w14:textId="77777777" w:rsidR="00A42169" w:rsidRPr="009B7B5F" w:rsidRDefault="00A42169" w:rsidP="00CB7D6A">
            <w:pPr>
              <w:spacing w:line="216" w:lineRule="auto"/>
              <w:contextualSpacing/>
              <w:rPr>
                <w:i/>
                <w:iCs/>
                <w:sz w:val="16"/>
                <w:szCs w:val="16"/>
                <w:lang w:eastAsia="sk-SK"/>
              </w:rPr>
            </w:pPr>
          </w:p>
          <w:p w14:paraId="3DF4CA50" w14:textId="70EE7BBC" w:rsidR="0048691C" w:rsidRPr="009B7B5F" w:rsidRDefault="00A42169" w:rsidP="00CB7D6A">
            <w:pPr>
              <w:spacing w:line="216" w:lineRule="auto"/>
              <w:contextualSpacing/>
              <w:rPr>
                <w:rFonts w:cstheme="minorHAnsi"/>
                <w:i/>
                <w:sz w:val="16"/>
                <w:szCs w:val="16"/>
                <w:lang w:eastAsia="sk-SK"/>
              </w:rPr>
            </w:pPr>
            <w:r w:rsidRPr="009B7B5F">
              <w:rPr>
                <w:i/>
                <w:iCs/>
                <w:sz w:val="16"/>
                <w:szCs w:val="16"/>
                <w:lang w:eastAsia="sk-SK"/>
              </w:rPr>
              <w:t xml:space="preserve">Priestory na oddych: </w:t>
            </w:r>
            <w:hyperlink r:id="rId147">
              <w:r w:rsidRPr="009B7B5F">
                <w:rPr>
                  <w:rStyle w:val="Hypertextovprepojenie"/>
                  <w:i/>
                  <w:iCs/>
                  <w:color w:val="auto"/>
                  <w:sz w:val="16"/>
                  <w:szCs w:val="16"/>
                  <w:u w:val="none"/>
                  <w:lang w:eastAsia="sk-SK"/>
                </w:rPr>
                <w:t>https://fphil.uniba.sk/sluzby/priestory-na-oddych/</w:t>
              </w:r>
            </w:hyperlink>
          </w:p>
        </w:tc>
      </w:tr>
    </w:tbl>
    <w:p w14:paraId="06D84474" w14:textId="77777777" w:rsidR="008E2AF0" w:rsidRPr="00CF2FCE" w:rsidRDefault="008E2AF0" w:rsidP="00CB7D6A">
      <w:pPr>
        <w:autoSpaceDE w:val="0"/>
        <w:autoSpaceDN w:val="0"/>
        <w:adjustRightInd w:val="0"/>
        <w:spacing w:after="0" w:line="216" w:lineRule="auto"/>
        <w:contextualSpacing/>
        <w:rPr>
          <w:rFonts w:cstheme="minorHAnsi"/>
          <w:b/>
          <w:bCs/>
          <w:color w:val="000000"/>
          <w:sz w:val="18"/>
          <w:szCs w:val="18"/>
        </w:rPr>
      </w:pPr>
    </w:p>
    <w:p w14:paraId="4DAA223D" w14:textId="04287CCB" w:rsidR="008E2AF0" w:rsidRPr="00CF2FCE" w:rsidRDefault="005A6E62" w:rsidP="00CB7D6A">
      <w:pPr>
        <w:pStyle w:val="Default"/>
        <w:spacing w:line="216" w:lineRule="auto"/>
        <w:jc w:val="both"/>
        <w:rPr>
          <w:rFonts w:cstheme="minorHAnsi"/>
          <w:sz w:val="18"/>
          <w:szCs w:val="18"/>
        </w:rPr>
      </w:pPr>
      <w:r w:rsidRPr="00CF2FCE">
        <w:rPr>
          <w:rFonts w:cstheme="minorHAnsi"/>
          <w:b/>
          <w:bCs/>
          <w:sz w:val="18"/>
          <w:szCs w:val="18"/>
        </w:rPr>
        <w:t xml:space="preserve">SP 8.2. </w:t>
      </w:r>
      <w:r w:rsidR="00E82D04" w:rsidRPr="00CF2FCE">
        <w:rPr>
          <w:rFonts w:cstheme="minorHAnsi"/>
          <w:sz w:val="18"/>
          <w:szCs w:val="18"/>
        </w:rPr>
        <w:t xml:space="preserve">V prípade, ak sú </w:t>
      </w:r>
      <w:r w:rsidR="00E82D04" w:rsidRPr="00CB2201">
        <w:rPr>
          <w:rFonts w:cstheme="minorHAnsi"/>
          <w:sz w:val="18"/>
          <w:szCs w:val="18"/>
        </w:rPr>
        <w:t>vzdelávacie činnosti poskytované dištančnou alebo kombinovanou metódou</w:t>
      </w:r>
      <w:r w:rsidR="00E82D04" w:rsidRPr="00CF2FCE">
        <w:rPr>
          <w:rFonts w:cstheme="minorHAnsi"/>
          <w:sz w:val="18"/>
          <w:szCs w:val="18"/>
        </w:rPr>
        <w:t xml:space="preserve">, sú zabezpečené systémy na správu obsahu kurzov a na správu vzdelávania a študentom je zaručený prístup k obsahu kurzov a k ďalším študijným materiálom. </w:t>
      </w:r>
    </w:p>
    <w:tbl>
      <w:tblPr>
        <w:tblStyle w:val="Tabukasmriekou3"/>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48691C" w:rsidRPr="00CF2FCE" w14:paraId="157DB279" w14:textId="77777777" w:rsidTr="003343E0">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7D7D79A8" w14:textId="77777777" w:rsidR="0048691C" w:rsidRPr="00CF2FCE" w:rsidRDefault="0048691C" w:rsidP="00CB7D6A">
            <w:pPr>
              <w:spacing w:line="216" w:lineRule="auto"/>
              <w:contextualSpacing/>
              <w:rPr>
                <w:rFonts w:cstheme="minorHAnsi"/>
                <w:b w:val="0"/>
                <w:bCs w:val="0"/>
                <w:i/>
                <w:iCs/>
                <w:color w:val="808080" w:themeColor="background1" w:themeShade="80"/>
                <w:sz w:val="16"/>
                <w:szCs w:val="16"/>
              </w:rPr>
            </w:pPr>
            <w:r w:rsidRPr="00CF2FCE">
              <w:rPr>
                <w:rFonts w:cstheme="minorHAnsi"/>
                <w:b w:val="0"/>
                <w:bCs w:val="0"/>
                <w:i/>
                <w:iCs/>
                <w:color w:val="808080" w:themeColor="background1" w:themeShade="80"/>
                <w:sz w:val="16"/>
                <w:szCs w:val="16"/>
              </w:rPr>
              <w:t>Samohodnotenie plnenia</w:t>
            </w:r>
          </w:p>
        </w:tc>
        <w:tc>
          <w:tcPr>
            <w:tcW w:w="2696" w:type="dxa"/>
            <w:tcBorders>
              <w:top w:val="none" w:sz="0" w:space="0" w:color="auto"/>
              <w:left w:val="none" w:sz="0" w:space="0" w:color="auto"/>
              <w:right w:val="none" w:sz="0" w:space="0" w:color="auto"/>
            </w:tcBorders>
          </w:tcPr>
          <w:p w14:paraId="51B12FA5" w14:textId="77777777" w:rsidR="0048691C" w:rsidRPr="00CF2FCE" w:rsidRDefault="0048691C" w:rsidP="00CB7D6A">
            <w:pPr>
              <w:spacing w:line="216" w:lineRule="auto"/>
              <w:contextualSpacing/>
              <w:rPr>
                <w:rFonts w:cstheme="minorHAnsi"/>
                <w:b w:val="0"/>
                <w:bCs w:val="0"/>
                <w:i/>
                <w:iCs/>
                <w:color w:val="808080" w:themeColor="background1" w:themeShade="80"/>
                <w:sz w:val="16"/>
                <w:szCs w:val="16"/>
              </w:rPr>
            </w:pPr>
            <w:r w:rsidRPr="00CF2FCE">
              <w:rPr>
                <w:rFonts w:cstheme="minorHAnsi"/>
                <w:b w:val="0"/>
                <w:bCs w:val="0"/>
                <w:i/>
                <w:iCs/>
                <w:color w:val="808080" w:themeColor="background1" w:themeShade="80"/>
                <w:sz w:val="16"/>
                <w:szCs w:val="16"/>
                <w:lang w:eastAsia="sk-SK"/>
              </w:rPr>
              <w:t>Odkazy na dôkazy</w:t>
            </w:r>
          </w:p>
        </w:tc>
      </w:tr>
      <w:tr w:rsidR="0048691C" w:rsidRPr="00CF2FCE" w14:paraId="4B6B0191" w14:textId="77777777" w:rsidTr="003343E0">
        <w:trPr>
          <w:trHeight w:val="529"/>
        </w:trPr>
        <w:tc>
          <w:tcPr>
            <w:tcW w:w="7085" w:type="dxa"/>
          </w:tcPr>
          <w:p w14:paraId="24C3C453" w14:textId="77777777" w:rsidR="00D42309" w:rsidRDefault="00B83310" w:rsidP="00CB7D6A">
            <w:pPr>
              <w:spacing w:line="216" w:lineRule="auto"/>
              <w:contextualSpacing/>
              <w:rPr>
                <w:rFonts w:eastAsiaTheme="minorEastAsia"/>
                <w:i/>
                <w:iCs/>
                <w:sz w:val="18"/>
                <w:szCs w:val="18"/>
              </w:rPr>
            </w:pPr>
            <w:bookmarkStart w:id="18" w:name="_Hlk62312836"/>
            <w:r w:rsidRPr="5F2CF0F0">
              <w:rPr>
                <w:rFonts w:eastAsiaTheme="minorEastAsia"/>
                <w:i/>
                <w:iCs/>
                <w:sz w:val="18"/>
                <w:szCs w:val="18"/>
              </w:rPr>
              <w:t xml:space="preserve">V prípade vzdelávacích činností poskytovaných dištančnou alebo kombinovanou metódou má študijný program zabezpečené systémy na správu kurzov a na správu vzdelávania. Využívajú sa najmä aplikácie </w:t>
            </w:r>
            <w:r w:rsidRPr="00CB2201">
              <w:rPr>
                <w:rFonts w:eastAsiaTheme="minorEastAsia"/>
                <w:i/>
                <w:iCs/>
                <w:sz w:val="18"/>
                <w:szCs w:val="18"/>
              </w:rPr>
              <w:t>MS Teams a Moodle</w:t>
            </w:r>
            <w:r w:rsidRPr="5F2CF0F0">
              <w:rPr>
                <w:rFonts w:eastAsiaTheme="minorEastAsia"/>
                <w:i/>
                <w:iCs/>
                <w:sz w:val="18"/>
                <w:szCs w:val="18"/>
              </w:rPr>
              <w:t>. Študenti majú zaručený prístup k obsahu kurzov i k online študijným materiálom. Univerzita i fakulta majú vytvorený systém podpory dištančného vzdelávania, ktoré sa zintenzívnilo najmä v období pandémie Covid-19 a má ich zverejnené na svojom webovom sídle</w:t>
            </w:r>
            <w:r w:rsidR="00D42309">
              <w:rPr>
                <w:rFonts w:eastAsiaTheme="minorEastAsia"/>
                <w:i/>
                <w:iCs/>
                <w:sz w:val="18"/>
                <w:szCs w:val="18"/>
              </w:rPr>
              <w:t>.</w:t>
            </w:r>
          </w:p>
          <w:p w14:paraId="5173A865" w14:textId="2F8F811C" w:rsidR="0048691C" w:rsidRDefault="00A61956" w:rsidP="00CB7D6A">
            <w:pPr>
              <w:spacing w:line="216" w:lineRule="auto"/>
              <w:contextualSpacing/>
              <w:rPr>
                <w:rFonts w:eastAsiaTheme="minorEastAsia"/>
                <w:i/>
                <w:iCs/>
                <w:sz w:val="18"/>
                <w:szCs w:val="18"/>
              </w:rPr>
            </w:pPr>
            <w:r>
              <w:rPr>
                <w:rFonts w:eastAsiaTheme="minorEastAsia"/>
                <w:i/>
                <w:iCs/>
                <w:sz w:val="18"/>
                <w:szCs w:val="18"/>
              </w:rPr>
              <w:t xml:space="preserve">Každý z </w:t>
            </w:r>
            <w:r w:rsidR="00D42309">
              <w:rPr>
                <w:rFonts w:eastAsiaTheme="minorEastAsia"/>
                <w:i/>
                <w:iCs/>
                <w:sz w:val="18"/>
                <w:szCs w:val="18"/>
              </w:rPr>
              <w:t xml:space="preserve">učiteľov </w:t>
            </w:r>
            <w:r w:rsidR="004668BC" w:rsidRPr="004668BC">
              <w:rPr>
                <w:rFonts w:eastAsiaTheme="minorEastAsia"/>
                <w:i/>
                <w:iCs/>
                <w:sz w:val="18"/>
                <w:szCs w:val="18"/>
              </w:rPr>
              <w:t>študijného programu</w:t>
            </w:r>
            <w:r w:rsidR="004668BC">
              <w:rPr>
                <w:rFonts w:eastAsiaTheme="minorEastAsia"/>
                <w:i/>
                <w:iCs/>
                <w:sz w:val="18"/>
                <w:szCs w:val="18"/>
              </w:rPr>
              <w:t xml:space="preserve"> </w:t>
            </w:r>
            <w:r>
              <w:rPr>
                <w:rFonts w:eastAsiaTheme="minorEastAsia"/>
                <w:i/>
                <w:iCs/>
                <w:sz w:val="18"/>
                <w:szCs w:val="18"/>
              </w:rPr>
              <w:t>má</w:t>
            </w:r>
            <w:r w:rsidR="00D42309">
              <w:rPr>
                <w:rFonts w:eastAsiaTheme="minorEastAsia"/>
                <w:i/>
                <w:iCs/>
                <w:sz w:val="18"/>
                <w:szCs w:val="18"/>
              </w:rPr>
              <w:t xml:space="preserve"> prostriedky pre dištančnú výučbu nielen k dispozícii, ale ich aj na patričnej úrovni ovláda</w:t>
            </w:r>
            <w:r w:rsidR="00B83310" w:rsidRPr="5F2CF0F0">
              <w:rPr>
                <w:rFonts w:eastAsiaTheme="minorEastAsia"/>
                <w:i/>
                <w:iCs/>
                <w:sz w:val="18"/>
                <w:szCs w:val="18"/>
              </w:rPr>
              <w:t>.</w:t>
            </w:r>
            <w:bookmarkEnd w:id="18"/>
          </w:p>
          <w:p w14:paraId="45469D23" w14:textId="4D2B5FD1" w:rsidR="00D42309" w:rsidRPr="00CF2FCE" w:rsidRDefault="00D42309" w:rsidP="00CB7D6A">
            <w:pPr>
              <w:spacing w:line="216" w:lineRule="auto"/>
              <w:contextualSpacing/>
              <w:rPr>
                <w:rFonts w:cstheme="minorHAnsi"/>
                <w:bCs/>
                <w:i/>
                <w:iCs/>
                <w:color w:val="7F7F7F" w:themeColor="text1" w:themeTint="80"/>
                <w:sz w:val="16"/>
                <w:szCs w:val="16"/>
                <w:lang w:eastAsia="sk-SK"/>
              </w:rPr>
            </w:pPr>
          </w:p>
        </w:tc>
        <w:tc>
          <w:tcPr>
            <w:tcW w:w="2696" w:type="dxa"/>
          </w:tcPr>
          <w:p w14:paraId="3B7D04D6" w14:textId="38D7BB36" w:rsidR="00B83310" w:rsidRPr="009B7B5F" w:rsidRDefault="00B83310" w:rsidP="00CB7D6A">
            <w:pPr>
              <w:spacing w:line="216" w:lineRule="auto"/>
              <w:rPr>
                <w:i/>
                <w:iCs/>
                <w:sz w:val="16"/>
                <w:szCs w:val="16"/>
              </w:rPr>
            </w:pPr>
            <w:r w:rsidRPr="009B7B5F">
              <w:rPr>
                <w:i/>
                <w:iCs/>
                <w:sz w:val="16"/>
                <w:szCs w:val="16"/>
                <w:lang w:eastAsia="sk-SK"/>
              </w:rPr>
              <w:t xml:space="preserve">E-learning UK: </w:t>
            </w:r>
            <w:hyperlink r:id="rId148">
              <w:r w:rsidRPr="009B7B5F">
                <w:rPr>
                  <w:rStyle w:val="Hypertextovprepojenie"/>
                  <w:i/>
                  <w:iCs/>
                  <w:color w:val="auto"/>
                  <w:sz w:val="16"/>
                  <w:szCs w:val="16"/>
                  <w:u w:val="none"/>
                  <w:lang w:eastAsia="sk-SK"/>
                </w:rPr>
                <w:t>https://moodle.uniba.sk/</w:t>
              </w:r>
            </w:hyperlink>
          </w:p>
          <w:p w14:paraId="462F49C7" w14:textId="77777777" w:rsidR="00B83310" w:rsidRPr="009B7B5F" w:rsidRDefault="00B83310" w:rsidP="00CB7D6A">
            <w:pPr>
              <w:spacing w:line="216" w:lineRule="auto"/>
              <w:rPr>
                <w:i/>
                <w:iCs/>
                <w:sz w:val="16"/>
                <w:szCs w:val="16"/>
                <w:lang w:eastAsia="sk-SK"/>
              </w:rPr>
            </w:pPr>
          </w:p>
          <w:p w14:paraId="1F2E2E70" w14:textId="77777777" w:rsidR="00B83310" w:rsidRPr="009B7B5F" w:rsidRDefault="00B83310" w:rsidP="00CB7D6A">
            <w:pPr>
              <w:spacing w:line="216" w:lineRule="auto"/>
              <w:rPr>
                <w:i/>
                <w:iCs/>
                <w:sz w:val="16"/>
                <w:szCs w:val="16"/>
                <w:lang w:eastAsia="sk-SK"/>
              </w:rPr>
            </w:pPr>
            <w:r w:rsidRPr="009B7B5F">
              <w:rPr>
                <w:i/>
                <w:iCs/>
                <w:sz w:val="16"/>
                <w:szCs w:val="16"/>
                <w:lang w:eastAsia="sk-SK"/>
              </w:rPr>
              <w:t>Pravidlá dištančnej výučby na FiF UK a manuály k dištančnej výučbe: https://fphil.uniba.sk/o-fakulte/covid-19-a-distancna-vyucba-na-fif-uk/</w:t>
            </w:r>
          </w:p>
          <w:p w14:paraId="49B83BAE" w14:textId="77777777" w:rsidR="00B83310" w:rsidRPr="009B7B5F" w:rsidRDefault="00B83310" w:rsidP="00CB7D6A">
            <w:pPr>
              <w:spacing w:line="216" w:lineRule="auto"/>
              <w:rPr>
                <w:i/>
                <w:sz w:val="16"/>
                <w:szCs w:val="16"/>
                <w:u w:val="single"/>
                <w:lang w:eastAsia="sk-SK"/>
              </w:rPr>
            </w:pPr>
          </w:p>
          <w:p w14:paraId="41072D8B" w14:textId="3BD65681" w:rsidR="0048691C" w:rsidRPr="009B7B5F" w:rsidRDefault="00B83310" w:rsidP="00CB7D6A">
            <w:pPr>
              <w:spacing w:line="216" w:lineRule="auto"/>
              <w:contextualSpacing/>
              <w:rPr>
                <w:rFonts w:cstheme="minorHAnsi"/>
                <w:i/>
                <w:sz w:val="16"/>
                <w:szCs w:val="16"/>
                <w:lang w:eastAsia="sk-SK"/>
              </w:rPr>
            </w:pPr>
            <w:r w:rsidRPr="009B7B5F">
              <w:rPr>
                <w:i/>
                <w:iCs/>
                <w:sz w:val="16"/>
                <w:szCs w:val="16"/>
                <w:lang w:eastAsia="sk-SK"/>
              </w:rPr>
              <w:t xml:space="preserve">Externé informačné zdroje: </w:t>
            </w:r>
            <w:hyperlink r:id="rId149">
              <w:r w:rsidRPr="009B7B5F">
                <w:rPr>
                  <w:rStyle w:val="Hypertextovprepojenie"/>
                  <w:i/>
                  <w:iCs/>
                  <w:color w:val="auto"/>
                  <w:sz w:val="16"/>
                  <w:szCs w:val="16"/>
                  <w:u w:val="none"/>
                  <w:lang w:eastAsia="sk-SK"/>
                </w:rPr>
                <w:t>https://uniba.sk/o-univerzite/fakulty-a-dalsie-sucasti/akademicka-kniznica-uk/externe-informacne-zdroje/</w:t>
              </w:r>
            </w:hyperlink>
          </w:p>
        </w:tc>
      </w:tr>
    </w:tbl>
    <w:p w14:paraId="531C8AEE" w14:textId="77777777" w:rsidR="00183FF6" w:rsidRPr="00CF2FCE" w:rsidRDefault="00183FF6" w:rsidP="00CB7D6A">
      <w:pPr>
        <w:autoSpaceDE w:val="0"/>
        <w:autoSpaceDN w:val="0"/>
        <w:adjustRightInd w:val="0"/>
        <w:spacing w:after="0" w:line="216" w:lineRule="auto"/>
        <w:contextualSpacing/>
        <w:rPr>
          <w:rFonts w:cstheme="minorHAnsi"/>
          <w:color w:val="000000"/>
          <w:sz w:val="18"/>
          <w:szCs w:val="18"/>
        </w:rPr>
      </w:pPr>
    </w:p>
    <w:p w14:paraId="3D7B0150" w14:textId="1AA3E8C4" w:rsidR="005608ED" w:rsidRPr="00CF2FCE" w:rsidRDefault="005A6E62" w:rsidP="00CB7D6A">
      <w:pPr>
        <w:pStyle w:val="Default"/>
        <w:spacing w:line="216" w:lineRule="auto"/>
        <w:jc w:val="both"/>
        <w:rPr>
          <w:rFonts w:cstheme="minorHAnsi"/>
          <w:sz w:val="18"/>
          <w:szCs w:val="18"/>
        </w:rPr>
      </w:pPr>
      <w:r w:rsidRPr="00CF2FCE">
        <w:rPr>
          <w:rFonts w:cstheme="minorHAnsi"/>
          <w:b/>
          <w:bCs/>
          <w:sz w:val="18"/>
          <w:szCs w:val="18"/>
        </w:rPr>
        <w:t xml:space="preserve">SP 8.3. </w:t>
      </w:r>
      <w:r w:rsidR="00E82D04" w:rsidRPr="00CF2FCE">
        <w:rPr>
          <w:rFonts w:cstheme="minorHAnsi"/>
          <w:sz w:val="18"/>
          <w:szCs w:val="18"/>
        </w:rPr>
        <w:t xml:space="preserve">Je zabezpečený </w:t>
      </w:r>
      <w:r w:rsidR="00E82D04" w:rsidRPr="00CB2201">
        <w:rPr>
          <w:rFonts w:cstheme="minorHAnsi"/>
          <w:sz w:val="18"/>
          <w:szCs w:val="18"/>
        </w:rPr>
        <w:t>podporný odborný personál</w:t>
      </w:r>
      <w:r w:rsidR="00E82D04" w:rsidRPr="00CF2FCE">
        <w:rPr>
          <w:rFonts w:cstheme="minorHAnsi"/>
          <w:sz w:val="18"/>
          <w:szCs w:val="18"/>
        </w:rPr>
        <w:t xml:space="preserve">, ktorý kompetentnosťou a počtom zodpovedá potrebám študentov a učiteľov študijného programu vo väzbe na vzdelávacie ciele a výstupy. </w:t>
      </w:r>
    </w:p>
    <w:tbl>
      <w:tblPr>
        <w:tblStyle w:val="Tabukasmriekou3"/>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48691C" w:rsidRPr="00CF2FCE" w14:paraId="02ED70AC" w14:textId="77777777" w:rsidTr="003343E0">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6327E9DF" w14:textId="77777777" w:rsidR="0048691C" w:rsidRPr="00CF2FCE" w:rsidRDefault="0048691C" w:rsidP="00CB7D6A">
            <w:pPr>
              <w:spacing w:line="216" w:lineRule="auto"/>
              <w:contextualSpacing/>
              <w:rPr>
                <w:rFonts w:cstheme="minorHAnsi"/>
                <w:b w:val="0"/>
                <w:bCs w:val="0"/>
                <w:i/>
                <w:iCs/>
                <w:color w:val="808080" w:themeColor="background1" w:themeShade="80"/>
                <w:sz w:val="16"/>
                <w:szCs w:val="16"/>
              </w:rPr>
            </w:pPr>
            <w:r w:rsidRPr="00CF2FCE">
              <w:rPr>
                <w:rFonts w:cstheme="minorHAnsi"/>
                <w:b w:val="0"/>
                <w:bCs w:val="0"/>
                <w:i/>
                <w:iCs/>
                <w:color w:val="808080" w:themeColor="background1" w:themeShade="80"/>
                <w:sz w:val="16"/>
                <w:szCs w:val="16"/>
              </w:rPr>
              <w:t>Samohodnotenie plnenia</w:t>
            </w:r>
          </w:p>
        </w:tc>
        <w:tc>
          <w:tcPr>
            <w:tcW w:w="2696" w:type="dxa"/>
            <w:tcBorders>
              <w:top w:val="none" w:sz="0" w:space="0" w:color="auto"/>
              <w:left w:val="none" w:sz="0" w:space="0" w:color="auto"/>
              <w:right w:val="none" w:sz="0" w:space="0" w:color="auto"/>
            </w:tcBorders>
          </w:tcPr>
          <w:p w14:paraId="0D43F3D2" w14:textId="77777777" w:rsidR="0048691C" w:rsidRPr="00CF2FCE" w:rsidRDefault="0048691C" w:rsidP="00CB7D6A">
            <w:pPr>
              <w:spacing w:line="216" w:lineRule="auto"/>
              <w:contextualSpacing/>
              <w:rPr>
                <w:rFonts w:cstheme="minorHAnsi"/>
                <w:b w:val="0"/>
                <w:bCs w:val="0"/>
                <w:i/>
                <w:iCs/>
                <w:color w:val="808080" w:themeColor="background1" w:themeShade="80"/>
                <w:sz w:val="16"/>
                <w:szCs w:val="16"/>
              </w:rPr>
            </w:pPr>
            <w:r w:rsidRPr="00CF2FCE">
              <w:rPr>
                <w:rFonts w:cstheme="minorHAnsi"/>
                <w:b w:val="0"/>
                <w:bCs w:val="0"/>
                <w:i/>
                <w:iCs/>
                <w:color w:val="808080" w:themeColor="background1" w:themeShade="80"/>
                <w:sz w:val="16"/>
                <w:szCs w:val="16"/>
                <w:lang w:eastAsia="sk-SK"/>
              </w:rPr>
              <w:t>Odkazy na dôkazy</w:t>
            </w:r>
          </w:p>
        </w:tc>
      </w:tr>
      <w:tr w:rsidR="0048691C" w:rsidRPr="00CF2FCE" w14:paraId="0BF0CF84" w14:textId="77777777" w:rsidTr="003343E0">
        <w:trPr>
          <w:trHeight w:val="529"/>
        </w:trPr>
        <w:tc>
          <w:tcPr>
            <w:tcW w:w="7085" w:type="dxa"/>
          </w:tcPr>
          <w:p w14:paraId="3B7A56A0" w14:textId="77777777" w:rsidR="00FA6743" w:rsidRDefault="005B291A" w:rsidP="00CB7D6A">
            <w:pPr>
              <w:spacing w:line="216" w:lineRule="auto"/>
              <w:contextualSpacing/>
              <w:rPr>
                <w:i/>
                <w:iCs/>
                <w:sz w:val="18"/>
                <w:szCs w:val="18"/>
              </w:rPr>
            </w:pPr>
            <w:r w:rsidRPr="39880F0B">
              <w:rPr>
                <w:i/>
                <w:iCs/>
                <w:sz w:val="18"/>
                <w:szCs w:val="18"/>
              </w:rPr>
              <w:t xml:space="preserve">Na fakulte pôsobí </w:t>
            </w:r>
            <w:r w:rsidRPr="00CB2201">
              <w:rPr>
                <w:i/>
                <w:iCs/>
                <w:sz w:val="18"/>
                <w:szCs w:val="18"/>
              </w:rPr>
              <w:t>študijné oddelenie</w:t>
            </w:r>
            <w:r w:rsidRPr="39880F0B">
              <w:rPr>
                <w:i/>
                <w:iCs/>
                <w:sz w:val="18"/>
                <w:szCs w:val="18"/>
              </w:rPr>
              <w:t>, ktoré je adekvátne personálne, odborne a finančne zabezpečené. Podporný odborný personál na tomto oddelení, ktorý kompetentnosťou a počtom zodpovedá potrebám študentov a učiteľov študijného programu vo väzbe na vzdelávacie ciele a výstupy, zabezpečuje tútorské, poradenské, administratívne a ďalšie podporné služby a súvisiace činnosti pre študentov tohto študijného programu. Zodpovednosť a kompetencie tohto útvaru sú upravené v organizačnom poriadku fakulty</w:t>
            </w:r>
            <w:r>
              <w:rPr>
                <w:i/>
                <w:iCs/>
                <w:sz w:val="18"/>
                <w:szCs w:val="18"/>
              </w:rPr>
              <w:t xml:space="preserve"> (Vnútorný predpis FiF UK č. 7/2020)</w:t>
            </w:r>
            <w:r w:rsidRPr="39880F0B">
              <w:rPr>
                <w:i/>
                <w:iCs/>
                <w:sz w:val="18"/>
                <w:szCs w:val="18"/>
              </w:rPr>
              <w:t xml:space="preserve">. </w:t>
            </w:r>
          </w:p>
          <w:p w14:paraId="6E968D75" w14:textId="1E48F168" w:rsidR="005B291A" w:rsidRDefault="005B291A" w:rsidP="00CB7D6A">
            <w:pPr>
              <w:spacing w:line="216" w:lineRule="auto"/>
              <w:contextualSpacing/>
              <w:rPr>
                <w:rFonts w:ascii="Calibri" w:eastAsia="Calibri" w:hAnsi="Calibri" w:cs="Calibri"/>
                <w:i/>
                <w:iCs/>
                <w:sz w:val="18"/>
                <w:szCs w:val="18"/>
              </w:rPr>
            </w:pPr>
            <w:r w:rsidRPr="09DBE2A6">
              <w:rPr>
                <w:i/>
                <w:iCs/>
                <w:sz w:val="18"/>
                <w:szCs w:val="18"/>
              </w:rPr>
              <w:t xml:space="preserve">Na jednotlivých katedrách pôsobia </w:t>
            </w:r>
            <w:r w:rsidRPr="00CB2201">
              <w:rPr>
                <w:i/>
                <w:iCs/>
                <w:sz w:val="18"/>
                <w:szCs w:val="18"/>
              </w:rPr>
              <w:t>študijní poradcovia</w:t>
            </w:r>
            <w:r w:rsidRPr="09DBE2A6">
              <w:rPr>
                <w:i/>
                <w:iCs/>
                <w:sz w:val="18"/>
                <w:szCs w:val="18"/>
              </w:rPr>
              <w:t xml:space="preserve">, ktorých úlohou je </w:t>
            </w:r>
            <w:r w:rsidRPr="09DBE2A6">
              <w:rPr>
                <w:rFonts w:ascii="Calibri" w:eastAsia="Calibri" w:hAnsi="Calibri" w:cs="Calibri"/>
                <w:i/>
                <w:iCs/>
                <w:sz w:val="18"/>
                <w:szCs w:val="18"/>
              </w:rPr>
              <w:t>zabezpečovanie poradenstva týkajúceho sa študijného programu študentom, zabezpečovanie</w:t>
            </w:r>
            <w:r w:rsidR="003F6884">
              <w:rPr>
                <w:rFonts w:ascii="Calibri" w:eastAsia="Calibri" w:hAnsi="Calibri" w:cs="Calibri"/>
                <w:i/>
                <w:iCs/>
                <w:sz w:val="18"/>
                <w:szCs w:val="18"/>
              </w:rPr>
              <w:t xml:space="preserve"> </w:t>
            </w:r>
            <w:r w:rsidRPr="09DBE2A6">
              <w:rPr>
                <w:rFonts w:ascii="Calibri" w:eastAsia="Calibri" w:hAnsi="Calibri" w:cs="Calibri"/>
                <w:i/>
                <w:iCs/>
                <w:sz w:val="18"/>
                <w:szCs w:val="18"/>
              </w:rPr>
              <w:t xml:space="preserve">lepšej informovanosti, priaznivého sociálneho prostredia a vertikálneho prenosu informácií týkajúcich sa študijnej a sociálnej legislatívy. Postavenie študijných poradcov na fakulte detailne upravuje Vnútorný predpis </w:t>
            </w:r>
            <w:r>
              <w:rPr>
                <w:rFonts w:ascii="Calibri" w:eastAsia="Calibri" w:hAnsi="Calibri" w:cs="Calibri"/>
                <w:i/>
                <w:iCs/>
                <w:sz w:val="18"/>
                <w:szCs w:val="18"/>
              </w:rPr>
              <w:t xml:space="preserve">FiF UK </w:t>
            </w:r>
            <w:r w:rsidRPr="09DBE2A6">
              <w:rPr>
                <w:rFonts w:ascii="Calibri" w:eastAsia="Calibri" w:hAnsi="Calibri" w:cs="Calibri"/>
                <w:i/>
                <w:iCs/>
                <w:sz w:val="18"/>
                <w:szCs w:val="18"/>
              </w:rPr>
              <w:t>č. 2/2020. Smernica dekana fakulty o študijných poradcoch, ich kompetenciách a odmeňovaní na Univerzite Komenského, Filozofickej fakulte. Podporné knižničné a informačné služby študentom a učiteľom študijného programu</w:t>
            </w:r>
            <w:r w:rsidR="003F6884">
              <w:rPr>
                <w:rFonts w:ascii="Calibri" w:eastAsia="Calibri" w:hAnsi="Calibri" w:cs="Calibri"/>
                <w:i/>
                <w:iCs/>
                <w:sz w:val="18"/>
                <w:szCs w:val="18"/>
              </w:rPr>
              <w:t xml:space="preserve"> </w:t>
            </w:r>
            <w:r w:rsidRPr="09DBE2A6">
              <w:rPr>
                <w:rFonts w:ascii="Calibri" w:eastAsia="Calibri" w:hAnsi="Calibri" w:cs="Calibri"/>
                <w:i/>
                <w:iCs/>
                <w:sz w:val="18"/>
                <w:szCs w:val="18"/>
              </w:rPr>
              <w:t>zabezpečuj</w:t>
            </w:r>
            <w:r>
              <w:rPr>
                <w:rFonts w:ascii="Calibri" w:eastAsia="Calibri" w:hAnsi="Calibri" w:cs="Calibri"/>
                <w:i/>
                <w:iCs/>
                <w:sz w:val="18"/>
                <w:szCs w:val="18"/>
              </w:rPr>
              <w:t>e</w:t>
            </w:r>
            <w:r w:rsidRPr="09DBE2A6">
              <w:rPr>
                <w:rFonts w:ascii="Calibri" w:eastAsia="Calibri" w:hAnsi="Calibri" w:cs="Calibri"/>
                <w:i/>
                <w:iCs/>
                <w:sz w:val="18"/>
                <w:szCs w:val="18"/>
              </w:rPr>
              <w:t xml:space="preserve"> kvalifikovaný knižničný personál Ústrednej knižnice Filozofickej fakulty UK a Akademickej knižnice UK. </w:t>
            </w:r>
          </w:p>
          <w:p w14:paraId="20BDA89C" w14:textId="77777777" w:rsidR="005B291A" w:rsidRDefault="005B291A" w:rsidP="00CB7D6A">
            <w:pPr>
              <w:spacing w:line="216" w:lineRule="auto"/>
              <w:rPr>
                <w:rFonts w:ascii="Calibri" w:eastAsia="Calibri" w:hAnsi="Calibri" w:cs="Calibri"/>
                <w:i/>
                <w:iCs/>
                <w:sz w:val="18"/>
                <w:szCs w:val="18"/>
              </w:rPr>
            </w:pPr>
            <w:r w:rsidRPr="09DBE2A6">
              <w:rPr>
                <w:rFonts w:ascii="Calibri" w:eastAsia="Calibri" w:hAnsi="Calibri" w:cs="Calibri"/>
                <w:i/>
                <w:iCs/>
                <w:sz w:val="18"/>
                <w:szCs w:val="18"/>
              </w:rPr>
              <w:t xml:space="preserve">V rámci Univerzity Komenského pôsobí aj </w:t>
            </w:r>
            <w:r w:rsidRPr="00CB2201">
              <w:rPr>
                <w:rFonts w:ascii="Calibri" w:eastAsia="Calibri" w:hAnsi="Calibri" w:cs="Calibri"/>
                <w:i/>
                <w:iCs/>
                <w:sz w:val="18"/>
                <w:szCs w:val="18"/>
              </w:rPr>
              <w:t>Centrum podpory študentov so špecifickými potrebami a psychologická poradňa.</w:t>
            </w:r>
          </w:p>
          <w:p w14:paraId="4CF50692" w14:textId="5F5A0BD1" w:rsidR="005B291A" w:rsidRPr="00FA6743" w:rsidRDefault="005B291A" w:rsidP="00CB7D6A">
            <w:pPr>
              <w:spacing w:line="216" w:lineRule="auto"/>
              <w:contextualSpacing/>
              <w:rPr>
                <w:rFonts w:ascii="Calibri" w:eastAsia="Calibri" w:hAnsi="Calibri" w:cs="Calibri"/>
                <w:i/>
                <w:iCs/>
                <w:sz w:val="18"/>
                <w:szCs w:val="18"/>
              </w:rPr>
            </w:pPr>
          </w:p>
          <w:p w14:paraId="1C844D02" w14:textId="6F4C3D67" w:rsidR="00FA6743" w:rsidRPr="00FA6743" w:rsidRDefault="00CB2201" w:rsidP="00CB7D6A">
            <w:pPr>
              <w:spacing w:line="216" w:lineRule="auto"/>
              <w:contextualSpacing/>
              <w:rPr>
                <w:rFonts w:ascii="Calibri" w:eastAsia="Calibri" w:hAnsi="Calibri" w:cs="Calibri"/>
                <w:i/>
                <w:iCs/>
                <w:sz w:val="18"/>
                <w:szCs w:val="18"/>
              </w:rPr>
            </w:pPr>
            <w:r w:rsidRPr="00CB2201">
              <w:rPr>
                <w:rFonts w:ascii="Calibri" w:eastAsia="Calibri" w:hAnsi="Calibri" w:cs="Calibri"/>
                <w:i/>
                <w:iCs/>
                <w:sz w:val="18"/>
                <w:szCs w:val="18"/>
              </w:rPr>
              <w:t>V rámci študijného programu</w:t>
            </w:r>
            <w:r w:rsidR="00C02D5D">
              <w:rPr>
                <w:rFonts w:ascii="Calibri" w:eastAsia="Calibri" w:hAnsi="Calibri" w:cs="Calibri"/>
                <w:i/>
                <w:iCs/>
                <w:sz w:val="18"/>
                <w:szCs w:val="18"/>
              </w:rPr>
              <w:t xml:space="preserve"> </w:t>
            </w:r>
            <w:r w:rsidR="00C02D5D" w:rsidRPr="00C02D5D">
              <w:rPr>
                <w:rFonts w:ascii="Calibri" w:eastAsia="Calibri" w:hAnsi="Calibri" w:cs="Calibri"/>
                <w:i/>
                <w:iCs/>
                <w:sz w:val="18"/>
                <w:szCs w:val="18"/>
              </w:rPr>
              <w:t>Archívnictvo, muzeológia a digitalizácia historického dedičstva</w:t>
            </w:r>
            <w:r w:rsidR="00C02D5D" w:rsidRPr="00C02D5D">
              <w:rPr>
                <w:rFonts w:ascii="Calibri" w:eastAsia="Calibri" w:hAnsi="Calibri" w:cs="Calibri"/>
                <w:bCs/>
                <w:i/>
                <w:iCs/>
                <w:sz w:val="18"/>
                <w:szCs w:val="18"/>
              </w:rPr>
              <w:t xml:space="preserve"> </w:t>
            </w:r>
            <w:r w:rsidR="00FA6743" w:rsidRPr="00FA6743">
              <w:rPr>
                <w:rFonts w:ascii="Calibri" w:eastAsia="Calibri" w:hAnsi="Calibri" w:cs="Calibri"/>
                <w:i/>
                <w:iCs/>
                <w:sz w:val="18"/>
                <w:szCs w:val="18"/>
              </w:rPr>
              <w:t xml:space="preserve"> budú mať študenti </w:t>
            </w:r>
            <w:r w:rsidR="00C02D5D" w:rsidRPr="00C02D5D">
              <w:rPr>
                <w:rFonts w:ascii="Calibri" w:eastAsia="Calibri" w:hAnsi="Calibri" w:cs="Calibri"/>
                <w:i/>
                <w:iCs/>
                <w:sz w:val="18"/>
                <w:szCs w:val="18"/>
              </w:rPr>
              <w:t xml:space="preserve">okrem obrátenia sa na ich kolegov – pedagógov </w:t>
            </w:r>
            <w:r w:rsidR="00C02D5D">
              <w:rPr>
                <w:rFonts w:ascii="Calibri" w:eastAsia="Calibri" w:hAnsi="Calibri" w:cs="Calibri"/>
                <w:i/>
                <w:iCs/>
                <w:sz w:val="18"/>
                <w:szCs w:val="18"/>
              </w:rPr>
              <w:t xml:space="preserve">tiež </w:t>
            </w:r>
            <w:r w:rsidR="00FA6743" w:rsidRPr="00FA6743">
              <w:rPr>
                <w:rFonts w:ascii="Calibri" w:eastAsia="Calibri" w:hAnsi="Calibri" w:cs="Calibri"/>
                <w:i/>
                <w:iCs/>
                <w:sz w:val="18"/>
                <w:szCs w:val="18"/>
              </w:rPr>
              <w:t>možnosť</w:t>
            </w:r>
            <w:r w:rsidR="00C02D5D">
              <w:rPr>
                <w:rFonts w:ascii="Calibri" w:eastAsia="Calibri" w:hAnsi="Calibri" w:cs="Calibri"/>
                <w:i/>
                <w:iCs/>
                <w:sz w:val="18"/>
                <w:szCs w:val="18"/>
              </w:rPr>
              <w:t xml:space="preserve"> </w:t>
            </w:r>
            <w:r w:rsidR="00FA6743" w:rsidRPr="00FA6743">
              <w:rPr>
                <w:rFonts w:ascii="Calibri" w:eastAsia="Calibri" w:hAnsi="Calibri" w:cs="Calibri"/>
                <w:i/>
                <w:iCs/>
                <w:sz w:val="18"/>
                <w:szCs w:val="18"/>
              </w:rPr>
              <w:t xml:space="preserve">konzultovať problémy či návrhy a potreby so študijným poradcom alebo vedúcim katedry, resp. hlavnou zodpovednou osobou za realizáciu </w:t>
            </w:r>
            <w:r>
              <w:rPr>
                <w:rFonts w:ascii="Calibri" w:eastAsia="Calibri" w:hAnsi="Calibri" w:cs="Calibri"/>
                <w:i/>
                <w:iCs/>
                <w:sz w:val="18"/>
                <w:szCs w:val="18"/>
              </w:rPr>
              <w:t>študijného programu</w:t>
            </w:r>
            <w:r w:rsidR="00FA6743" w:rsidRPr="00FA6743">
              <w:rPr>
                <w:rFonts w:ascii="Calibri" w:eastAsia="Calibri" w:hAnsi="Calibri" w:cs="Calibri"/>
                <w:i/>
                <w:iCs/>
                <w:sz w:val="18"/>
                <w:szCs w:val="18"/>
              </w:rPr>
              <w:t xml:space="preserve">. V katedrovej knižnici </w:t>
            </w:r>
            <w:r w:rsidR="00C02D5D">
              <w:rPr>
                <w:rFonts w:ascii="Calibri" w:eastAsia="Calibri" w:hAnsi="Calibri" w:cs="Calibri"/>
                <w:i/>
                <w:iCs/>
                <w:sz w:val="18"/>
                <w:szCs w:val="18"/>
              </w:rPr>
              <w:t>sú</w:t>
            </w:r>
            <w:r w:rsidR="00C02D5D" w:rsidRPr="00FA6743">
              <w:rPr>
                <w:rFonts w:ascii="Calibri" w:eastAsia="Calibri" w:hAnsi="Calibri" w:cs="Calibri"/>
                <w:i/>
                <w:iCs/>
                <w:sz w:val="18"/>
                <w:szCs w:val="18"/>
              </w:rPr>
              <w:t xml:space="preserve"> </w:t>
            </w:r>
            <w:r w:rsidR="00FA6743" w:rsidRPr="00FA6743">
              <w:rPr>
                <w:rFonts w:ascii="Calibri" w:eastAsia="Calibri" w:hAnsi="Calibri" w:cs="Calibri"/>
                <w:i/>
                <w:iCs/>
                <w:sz w:val="18"/>
                <w:szCs w:val="18"/>
              </w:rPr>
              <w:t xml:space="preserve">k dispozícii </w:t>
            </w:r>
            <w:r>
              <w:rPr>
                <w:rFonts w:ascii="Calibri" w:eastAsia="Calibri" w:hAnsi="Calibri" w:cs="Calibri"/>
                <w:i/>
                <w:iCs/>
                <w:sz w:val="18"/>
                <w:szCs w:val="18"/>
              </w:rPr>
              <w:t>dve</w:t>
            </w:r>
            <w:r w:rsidR="00FA6743" w:rsidRPr="00FA6743">
              <w:rPr>
                <w:rFonts w:ascii="Calibri" w:eastAsia="Calibri" w:hAnsi="Calibri" w:cs="Calibri"/>
                <w:i/>
                <w:iCs/>
                <w:sz w:val="18"/>
                <w:szCs w:val="18"/>
              </w:rPr>
              <w:t xml:space="preserve"> pracovné sily, ktoré im pomáhajú s vyhľadávaním relevantných historických informácií, na sekretariáte je poučená osoba (sekretár), ktorá im pomôže a poradí pri riešení administratívy (prihlášky, žiadosti a pod.).</w:t>
            </w:r>
          </w:p>
          <w:p w14:paraId="51ACEAC1" w14:textId="72AFBC2F" w:rsidR="0048691C" w:rsidRPr="00CF2FCE" w:rsidRDefault="0048691C" w:rsidP="00CB7D6A">
            <w:pPr>
              <w:spacing w:line="216" w:lineRule="auto"/>
              <w:contextualSpacing/>
              <w:rPr>
                <w:rFonts w:cstheme="minorHAnsi"/>
                <w:bCs/>
                <w:i/>
                <w:iCs/>
                <w:color w:val="7F7F7F" w:themeColor="text1" w:themeTint="80"/>
                <w:sz w:val="16"/>
                <w:szCs w:val="16"/>
                <w:lang w:eastAsia="sk-SK"/>
              </w:rPr>
            </w:pPr>
          </w:p>
        </w:tc>
        <w:tc>
          <w:tcPr>
            <w:tcW w:w="2696" w:type="dxa"/>
          </w:tcPr>
          <w:p w14:paraId="44C64C1C" w14:textId="6A7640EB" w:rsidR="005B291A" w:rsidRPr="009B7B5F" w:rsidRDefault="005B291A" w:rsidP="00CB7D6A">
            <w:pPr>
              <w:spacing w:line="216" w:lineRule="auto"/>
              <w:contextualSpacing/>
              <w:rPr>
                <w:i/>
                <w:sz w:val="16"/>
                <w:szCs w:val="16"/>
              </w:rPr>
            </w:pPr>
            <w:r w:rsidRPr="009B7B5F">
              <w:rPr>
                <w:i/>
                <w:iCs/>
                <w:sz w:val="16"/>
                <w:szCs w:val="16"/>
              </w:rPr>
              <w:t xml:space="preserve">Vnútorný predpis FiF UK č. 7/2020: </w:t>
            </w:r>
            <w:hyperlink r:id="rId150">
              <w:r w:rsidRPr="009B7B5F">
                <w:rPr>
                  <w:rStyle w:val="Hypertextovprepojenie"/>
                  <w:i/>
                  <w:iCs/>
                  <w:color w:val="auto"/>
                  <w:sz w:val="16"/>
                  <w:szCs w:val="16"/>
                  <w:u w:val="none"/>
                </w:rPr>
                <w:t>https://fphil.uniba.sk/fileadmin/fif/o_fakulte/dokumenty_vnutorne_predpisy/vnutorne_predpisy/vp_7_2020.pdf</w:t>
              </w:r>
            </w:hyperlink>
          </w:p>
          <w:p w14:paraId="066299DA" w14:textId="77777777" w:rsidR="005B291A" w:rsidRPr="009B7B5F" w:rsidRDefault="005B291A" w:rsidP="00CB7D6A">
            <w:pPr>
              <w:spacing w:line="216" w:lineRule="auto"/>
              <w:contextualSpacing/>
              <w:rPr>
                <w:i/>
                <w:iCs/>
                <w:sz w:val="16"/>
                <w:szCs w:val="16"/>
              </w:rPr>
            </w:pPr>
          </w:p>
          <w:p w14:paraId="0FB50535" w14:textId="3D1415B0" w:rsidR="005B291A" w:rsidRPr="009B7B5F" w:rsidRDefault="005B291A" w:rsidP="00CB7D6A">
            <w:pPr>
              <w:spacing w:line="216" w:lineRule="auto"/>
              <w:contextualSpacing/>
              <w:rPr>
                <w:i/>
                <w:sz w:val="16"/>
                <w:szCs w:val="16"/>
              </w:rPr>
            </w:pPr>
            <w:r w:rsidRPr="009B7B5F">
              <w:rPr>
                <w:i/>
                <w:iCs/>
                <w:sz w:val="16"/>
                <w:szCs w:val="16"/>
              </w:rPr>
              <w:t xml:space="preserve">Študijné oddelenie FiF UK: </w:t>
            </w:r>
            <w:hyperlink r:id="rId151">
              <w:r w:rsidRPr="009B7B5F">
                <w:rPr>
                  <w:rStyle w:val="Hypertextovprepojenie"/>
                  <w:i/>
                  <w:iCs/>
                  <w:color w:val="auto"/>
                  <w:sz w:val="16"/>
                  <w:szCs w:val="16"/>
                  <w:u w:val="none"/>
                </w:rPr>
                <w:t>https://fphil.uniba.sk/o-fakulte/dekanat-fakulty/studijne-oddelenie-so/</w:t>
              </w:r>
            </w:hyperlink>
          </w:p>
          <w:p w14:paraId="2E9580E5" w14:textId="77777777" w:rsidR="005B291A" w:rsidRPr="009B7B5F" w:rsidRDefault="005B291A" w:rsidP="00CB7D6A">
            <w:pPr>
              <w:spacing w:line="216" w:lineRule="auto"/>
              <w:contextualSpacing/>
              <w:rPr>
                <w:i/>
                <w:iCs/>
                <w:sz w:val="16"/>
                <w:szCs w:val="16"/>
              </w:rPr>
            </w:pPr>
          </w:p>
          <w:p w14:paraId="387EA556" w14:textId="77777777" w:rsidR="005B291A" w:rsidRPr="009B7B5F" w:rsidRDefault="005B291A" w:rsidP="00CB7D6A">
            <w:pPr>
              <w:spacing w:line="216" w:lineRule="auto"/>
              <w:contextualSpacing/>
              <w:rPr>
                <w:i/>
                <w:sz w:val="16"/>
                <w:szCs w:val="16"/>
              </w:rPr>
            </w:pPr>
            <w:r w:rsidRPr="009B7B5F">
              <w:rPr>
                <w:i/>
                <w:iCs/>
                <w:sz w:val="16"/>
                <w:szCs w:val="16"/>
              </w:rPr>
              <w:t xml:space="preserve">Referát vedeckého výskumu a doktorandského štúdia: </w:t>
            </w:r>
            <w:hyperlink r:id="rId152">
              <w:r w:rsidRPr="009B7B5F">
                <w:rPr>
                  <w:rStyle w:val="Hypertextovprepojenie"/>
                  <w:i/>
                  <w:iCs/>
                  <w:color w:val="auto"/>
                  <w:sz w:val="16"/>
                  <w:szCs w:val="16"/>
                  <w:u w:val="none"/>
                </w:rPr>
                <w:t>https://fphil.uniba.sk/o-fakulte/dekanat-fakulty/referat-vedeckeho-vyskumu-a-doktorandskeho-studia-rvds/</w:t>
              </w:r>
            </w:hyperlink>
          </w:p>
          <w:p w14:paraId="6D99AD68" w14:textId="77777777" w:rsidR="005B291A" w:rsidRPr="009B7B5F" w:rsidRDefault="005B291A" w:rsidP="00CB7D6A">
            <w:pPr>
              <w:spacing w:line="216" w:lineRule="auto"/>
              <w:contextualSpacing/>
              <w:rPr>
                <w:i/>
                <w:iCs/>
                <w:sz w:val="16"/>
                <w:szCs w:val="16"/>
              </w:rPr>
            </w:pPr>
          </w:p>
          <w:p w14:paraId="3B9E4E77" w14:textId="4690D934" w:rsidR="005B291A" w:rsidRPr="009B7B5F" w:rsidRDefault="005B291A" w:rsidP="00CB7D6A">
            <w:pPr>
              <w:spacing w:line="216" w:lineRule="auto"/>
              <w:contextualSpacing/>
              <w:rPr>
                <w:i/>
                <w:sz w:val="16"/>
                <w:szCs w:val="16"/>
              </w:rPr>
            </w:pPr>
            <w:r w:rsidRPr="009B7B5F">
              <w:rPr>
                <w:i/>
                <w:iCs/>
                <w:sz w:val="16"/>
                <w:szCs w:val="16"/>
              </w:rPr>
              <w:t xml:space="preserve">Študijní poradcovia: </w:t>
            </w:r>
            <w:hyperlink r:id="rId153">
              <w:r w:rsidRPr="009B7B5F">
                <w:rPr>
                  <w:rStyle w:val="Hypertextovprepojenie"/>
                  <w:i/>
                  <w:iCs/>
                  <w:color w:val="auto"/>
                  <w:sz w:val="16"/>
                  <w:szCs w:val="16"/>
                  <w:u w:val="none"/>
                </w:rPr>
                <w:t>https://fphil.uniba.sk/studium/student/bakalarske-a-magisterske-studium/studijni-poradcovia/</w:t>
              </w:r>
            </w:hyperlink>
          </w:p>
          <w:p w14:paraId="4335036C" w14:textId="77777777" w:rsidR="005B291A" w:rsidRPr="009B7B5F" w:rsidRDefault="005B291A" w:rsidP="00CB7D6A">
            <w:pPr>
              <w:spacing w:line="216" w:lineRule="auto"/>
              <w:contextualSpacing/>
              <w:rPr>
                <w:i/>
                <w:iCs/>
                <w:sz w:val="16"/>
                <w:szCs w:val="16"/>
              </w:rPr>
            </w:pPr>
          </w:p>
          <w:p w14:paraId="63D1180E" w14:textId="304C69D3" w:rsidR="005B291A" w:rsidRPr="009B7B5F" w:rsidRDefault="005B291A" w:rsidP="00CB7D6A">
            <w:pPr>
              <w:spacing w:line="216" w:lineRule="auto"/>
              <w:contextualSpacing/>
              <w:rPr>
                <w:i/>
                <w:sz w:val="16"/>
                <w:szCs w:val="16"/>
              </w:rPr>
            </w:pPr>
            <w:r w:rsidRPr="009B7B5F">
              <w:rPr>
                <w:rFonts w:ascii="Calibri" w:eastAsia="Calibri" w:hAnsi="Calibri" w:cs="Calibri"/>
                <w:i/>
                <w:iCs/>
                <w:sz w:val="16"/>
                <w:szCs w:val="16"/>
              </w:rPr>
              <w:t xml:space="preserve">Vnútorný predpis FiF UK č. 2/2020: </w:t>
            </w:r>
            <w:hyperlink r:id="rId154">
              <w:r w:rsidRPr="009B7B5F">
                <w:rPr>
                  <w:rStyle w:val="Hypertextovprepojenie"/>
                  <w:rFonts w:ascii="Calibri" w:eastAsia="Calibri" w:hAnsi="Calibri" w:cs="Calibri"/>
                  <w:i/>
                  <w:iCs/>
                  <w:color w:val="auto"/>
                  <w:sz w:val="16"/>
                  <w:szCs w:val="16"/>
                  <w:u w:val="none"/>
                </w:rPr>
                <w:t>https://fphil.uniba.sk/fileadmin/fif/o_fakulte/dokumenty_vnutorne_predpisy/vnutorne_predpisy/vp_2_2020.pdf</w:t>
              </w:r>
            </w:hyperlink>
          </w:p>
          <w:p w14:paraId="6794B869" w14:textId="77777777" w:rsidR="005B291A" w:rsidRPr="009B7B5F" w:rsidRDefault="005B291A" w:rsidP="00CB7D6A">
            <w:pPr>
              <w:spacing w:line="216" w:lineRule="auto"/>
              <w:contextualSpacing/>
              <w:rPr>
                <w:rFonts w:ascii="Calibri" w:eastAsia="Calibri" w:hAnsi="Calibri" w:cs="Calibri"/>
                <w:i/>
                <w:iCs/>
                <w:sz w:val="16"/>
                <w:szCs w:val="16"/>
              </w:rPr>
            </w:pPr>
          </w:p>
          <w:p w14:paraId="4F73807D" w14:textId="472D0A15" w:rsidR="005B291A" w:rsidRPr="009B7B5F" w:rsidRDefault="005B291A" w:rsidP="00CB7D6A">
            <w:pPr>
              <w:spacing w:line="216" w:lineRule="auto"/>
              <w:contextualSpacing/>
              <w:rPr>
                <w:rFonts w:ascii="Calibri" w:eastAsia="Calibri" w:hAnsi="Calibri" w:cs="Calibri"/>
                <w:i/>
                <w:iCs/>
                <w:sz w:val="16"/>
                <w:szCs w:val="16"/>
              </w:rPr>
            </w:pPr>
            <w:r w:rsidRPr="009B7B5F">
              <w:rPr>
                <w:rFonts w:ascii="Calibri" w:eastAsia="Calibri" w:hAnsi="Calibri" w:cs="Calibri"/>
                <w:i/>
                <w:iCs/>
                <w:sz w:val="16"/>
                <w:szCs w:val="16"/>
              </w:rPr>
              <w:t>Zoznam pracovníkov Ústrednej knižnice FiF UK: https://fphil.uniba.sk/katedry-a-odborne-pracoviska/ustredna-kniznica/kontakty/</w:t>
            </w:r>
          </w:p>
          <w:p w14:paraId="1D152E47" w14:textId="77777777" w:rsidR="005B291A" w:rsidRPr="009B7B5F" w:rsidRDefault="005B291A" w:rsidP="00CB7D6A">
            <w:pPr>
              <w:spacing w:line="216" w:lineRule="auto"/>
              <w:contextualSpacing/>
              <w:rPr>
                <w:rFonts w:ascii="Calibri" w:eastAsia="Calibri" w:hAnsi="Calibri" w:cs="Calibri"/>
                <w:i/>
                <w:iCs/>
                <w:sz w:val="16"/>
                <w:szCs w:val="16"/>
              </w:rPr>
            </w:pPr>
          </w:p>
          <w:p w14:paraId="509D1EBA" w14:textId="77777777" w:rsidR="005B291A" w:rsidRPr="009B7B5F" w:rsidRDefault="005B291A" w:rsidP="00CB7D6A">
            <w:pPr>
              <w:spacing w:line="216" w:lineRule="auto"/>
              <w:contextualSpacing/>
              <w:rPr>
                <w:i/>
                <w:iCs/>
                <w:sz w:val="16"/>
                <w:szCs w:val="16"/>
              </w:rPr>
            </w:pPr>
            <w:r w:rsidRPr="009B7B5F">
              <w:rPr>
                <w:rFonts w:ascii="Calibri" w:eastAsia="Calibri" w:hAnsi="Calibri" w:cs="Calibri"/>
                <w:i/>
                <w:iCs/>
                <w:sz w:val="16"/>
                <w:szCs w:val="16"/>
              </w:rPr>
              <w:t>Centrum podpory študentov so špecifickými potrebami:</w:t>
            </w:r>
          </w:p>
          <w:p w14:paraId="36B0A39B" w14:textId="77777777" w:rsidR="005B291A" w:rsidRPr="009B7B5F" w:rsidRDefault="00785169" w:rsidP="00CB7D6A">
            <w:pPr>
              <w:spacing w:line="216" w:lineRule="auto"/>
              <w:contextualSpacing/>
              <w:rPr>
                <w:i/>
                <w:sz w:val="16"/>
                <w:szCs w:val="16"/>
              </w:rPr>
            </w:pPr>
            <w:hyperlink r:id="rId155">
              <w:r w:rsidR="005B291A" w:rsidRPr="009B7B5F">
                <w:rPr>
                  <w:rStyle w:val="Hypertextovprepojenie"/>
                  <w:i/>
                  <w:iCs/>
                  <w:color w:val="auto"/>
                  <w:sz w:val="16"/>
                  <w:szCs w:val="16"/>
                  <w:u w:val="none"/>
                </w:rPr>
                <w:t>https://cezap.sk/</w:t>
              </w:r>
            </w:hyperlink>
          </w:p>
          <w:p w14:paraId="31814993" w14:textId="77777777" w:rsidR="005B291A" w:rsidRPr="009B7B5F" w:rsidRDefault="005B291A" w:rsidP="00CB7D6A">
            <w:pPr>
              <w:spacing w:line="216" w:lineRule="auto"/>
              <w:contextualSpacing/>
              <w:rPr>
                <w:i/>
                <w:iCs/>
                <w:sz w:val="16"/>
                <w:szCs w:val="16"/>
              </w:rPr>
            </w:pPr>
          </w:p>
          <w:p w14:paraId="71B6C6AD" w14:textId="47F06531" w:rsidR="0048691C" w:rsidRPr="009B7B5F" w:rsidRDefault="005B291A" w:rsidP="00CB7D6A">
            <w:pPr>
              <w:spacing w:line="216" w:lineRule="auto"/>
              <w:contextualSpacing/>
              <w:rPr>
                <w:rFonts w:cstheme="minorHAnsi"/>
                <w:i/>
                <w:sz w:val="16"/>
                <w:szCs w:val="16"/>
                <w:lang w:eastAsia="sk-SK"/>
              </w:rPr>
            </w:pPr>
            <w:r w:rsidRPr="009B7B5F">
              <w:rPr>
                <w:i/>
                <w:iCs/>
                <w:sz w:val="16"/>
                <w:szCs w:val="16"/>
              </w:rPr>
              <w:t xml:space="preserve">Psychologická poradňa: </w:t>
            </w:r>
            <w:hyperlink r:id="rId156">
              <w:r w:rsidRPr="009B7B5F">
                <w:rPr>
                  <w:rStyle w:val="Hypertextovprepojenie"/>
                  <w:i/>
                  <w:iCs/>
                  <w:color w:val="auto"/>
                  <w:sz w:val="16"/>
                  <w:szCs w:val="16"/>
                  <w:u w:val="none"/>
                </w:rPr>
                <w:t>https://uniba.sk/sluzby/psychologicka-poradna/</w:t>
              </w:r>
            </w:hyperlink>
          </w:p>
        </w:tc>
      </w:tr>
    </w:tbl>
    <w:p w14:paraId="1FB4158C" w14:textId="77777777" w:rsidR="00183FF6" w:rsidRPr="00CF2FCE" w:rsidRDefault="00183FF6" w:rsidP="00CB7D6A">
      <w:pPr>
        <w:autoSpaceDE w:val="0"/>
        <w:autoSpaceDN w:val="0"/>
        <w:adjustRightInd w:val="0"/>
        <w:spacing w:after="0" w:line="216" w:lineRule="auto"/>
        <w:contextualSpacing/>
        <w:rPr>
          <w:rFonts w:cstheme="minorHAnsi"/>
          <w:color w:val="000000"/>
          <w:sz w:val="18"/>
          <w:szCs w:val="18"/>
        </w:rPr>
      </w:pPr>
    </w:p>
    <w:p w14:paraId="595E8520" w14:textId="442D6C8A" w:rsidR="005608ED" w:rsidRPr="00CF2FCE" w:rsidRDefault="005A6E62" w:rsidP="00CB7D6A">
      <w:pPr>
        <w:pStyle w:val="Default"/>
        <w:spacing w:line="216" w:lineRule="auto"/>
        <w:jc w:val="both"/>
        <w:rPr>
          <w:rFonts w:cstheme="minorHAnsi"/>
          <w:sz w:val="18"/>
          <w:szCs w:val="18"/>
        </w:rPr>
      </w:pPr>
      <w:r w:rsidRPr="00CF2FCE">
        <w:rPr>
          <w:rFonts w:cstheme="minorHAnsi"/>
          <w:b/>
          <w:bCs/>
          <w:sz w:val="18"/>
          <w:szCs w:val="18"/>
        </w:rPr>
        <w:t xml:space="preserve">SP 8.4. </w:t>
      </w:r>
      <w:r w:rsidR="00E82D04" w:rsidRPr="00CF2FCE">
        <w:rPr>
          <w:rFonts w:cstheme="minorHAnsi"/>
          <w:sz w:val="18"/>
          <w:szCs w:val="18"/>
        </w:rPr>
        <w:t xml:space="preserve">Sú udržiavané záväzné </w:t>
      </w:r>
      <w:r w:rsidR="00E82D04" w:rsidRPr="00CB2201">
        <w:rPr>
          <w:rFonts w:cstheme="minorHAnsi"/>
          <w:sz w:val="18"/>
          <w:szCs w:val="18"/>
        </w:rPr>
        <w:t>partnerstvá</w:t>
      </w:r>
      <w:r w:rsidR="00E82D04" w:rsidRPr="00CF2FCE">
        <w:rPr>
          <w:rFonts w:cstheme="minorHAnsi"/>
          <w:sz w:val="18"/>
          <w:szCs w:val="18"/>
        </w:rPr>
        <w:t xml:space="preserve">, ktoré umožňujú účasť relevantných zainteresovaných strán na zabezpečovaní kvality, realizácii a rozvoji študijného programu. </w:t>
      </w:r>
    </w:p>
    <w:tbl>
      <w:tblPr>
        <w:tblStyle w:val="Tabukasmriekou3"/>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48691C" w:rsidRPr="00CF2FCE" w14:paraId="5718D585" w14:textId="77777777" w:rsidTr="003343E0">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3055A763" w14:textId="77777777" w:rsidR="0048691C" w:rsidRPr="00CF2FCE" w:rsidRDefault="0048691C" w:rsidP="00CB7D6A">
            <w:pPr>
              <w:spacing w:line="216" w:lineRule="auto"/>
              <w:contextualSpacing/>
              <w:rPr>
                <w:rFonts w:cstheme="minorHAnsi"/>
                <w:b w:val="0"/>
                <w:bCs w:val="0"/>
                <w:i/>
                <w:iCs/>
                <w:color w:val="808080" w:themeColor="background1" w:themeShade="80"/>
                <w:sz w:val="16"/>
                <w:szCs w:val="16"/>
              </w:rPr>
            </w:pPr>
            <w:r w:rsidRPr="00CF2FCE">
              <w:rPr>
                <w:rFonts w:cstheme="minorHAnsi"/>
                <w:b w:val="0"/>
                <w:bCs w:val="0"/>
                <w:i/>
                <w:iCs/>
                <w:color w:val="808080" w:themeColor="background1" w:themeShade="80"/>
                <w:sz w:val="16"/>
                <w:szCs w:val="16"/>
              </w:rPr>
              <w:t>Samohodnotenie plnenia</w:t>
            </w:r>
          </w:p>
        </w:tc>
        <w:tc>
          <w:tcPr>
            <w:tcW w:w="2696" w:type="dxa"/>
            <w:tcBorders>
              <w:top w:val="none" w:sz="0" w:space="0" w:color="auto"/>
              <w:left w:val="none" w:sz="0" w:space="0" w:color="auto"/>
              <w:right w:val="none" w:sz="0" w:space="0" w:color="auto"/>
            </w:tcBorders>
          </w:tcPr>
          <w:p w14:paraId="61034FCA" w14:textId="77777777" w:rsidR="0048691C" w:rsidRPr="00CF2FCE" w:rsidRDefault="0048691C" w:rsidP="00CB7D6A">
            <w:pPr>
              <w:spacing w:line="216" w:lineRule="auto"/>
              <w:contextualSpacing/>
              <w:rPr>
                <w:rFonts w:cstheme="minorHAnsi"/>
                <w:b w:val="0"/>
                <w:bCs w:val="0"/>
                <w:i/>
                <w:iCs/>
                <w:color w:val="808080" w:themeColor="background1" w:themeShade="80"/>
                <w:sz w:val="16"/>
                <w:szCs w:val="16"/>
              </w:rPr>
            </w:pPr>
            <w:r w:rsidRPr="00CF2FCE">
              <w:rPr>
                <w:rFonts w:cstheme="minorHAnsi"/>
                <w:b w:val="0"/>
                <w:bCs w:val="0"/>
                <w:i/>
                <w:iCs/>
                <w:color w:val="808080" w:themeColor="background1" w:themeShade="80"/>
                <w:sz w:val="16"/>
                <w:szCs w:val="16"/>
                <w:lang w:eastAsia="sk-SK"/>
              </w:rPr>
              <w:t>Odkazy na dôkazy</w:t>
            </w:r>
          </w:p>
        </w:tc>
      </w:tr>
      <w:tr w:rsidR="0048691C" w:rsidRPr="00CF2FCE" w14:paraId="7553397E" w14:textId="77777777" w:rsidTr="003343E0">
        <w:trPr>
          <w:trHeight w:val="529"/>
        </w:trPr>
        <w:tc>
          <w:tcPr>
            <w:tcW w:w="7085" w:type="dxa"/>
          </w:tcPr>
          <w:p w14:paraId="7DC74645" w14:textId="77777777" w:rsidR="00FA6743" w:rsidRDefault="005B291A" w:rsidP="00CB7D6A">
            <w:pPr>
              <w:spacing w:line="216" w:lineRule="auto"/>
              <w:contextualSpacing/>
              <w:rPr>
                <w:i/>
                <w:iCs/>
                <w:sz w:val="18"/>
                <w:szCs w:val="18"/>
              </w:rPr>
            </w:pPr>
            <w:r w:rsidRPr="09DBE2A6">
              <w:rPr>
                <w:i/>
                <w:iCs/>
                <w:sz w:val="18"/>
                <w:szCs w:val="18"/>
              </w:rPr>
              <w:t>Záväzné zmluvné partnerstvá umožňujú účasť zainteresovaných strán a ich zástupcov pri návrhu, schvaľovaní, uskutočňovaní a hodnotení študijného programu. Dohody s partnermi konkretizujú podmienky participácie zamestnancov partnera na uskutočňovaní študijného programu a podmienky poskytovania priestorových, materiálových a informačných zdrojov a zabezpečovania kvality štúdia realizovaného v priestoroch partnera vrátane záverečných prác.</w:t>
            </w:r>
          </w:p>
          <w:p w14:paraId="6516B9E5" w14:textId="5CEEBE5C" w:rsidR="00FA6743" w:rsidRDefault="00FA6743" w:rsidP="00CB7D6A">
            <w:pPr>
              <w:spacing w:line="216" w:lineRule="auto"/>
              <w:contextualSpacing/>
              <w:rPr>
                <w:i/>
                <w:iCs/>
                <w:sz w:val="18"/>
                <w:szCs w:val="18"/>
              </w:rPr>
            </w:pPr>
            <w:r>
              <w:rPr>
                <w:i/>
                <w:iCs/>
                <w:sz w:val="18"/>
                <w:szCs w:val="18"/>
              </w:rPr>
              <w:t xml:space="preserve">V rámci </w:t>
            </w:r>
            <w:r w:rsidR="00CB2201">
              <w:rPr>
                <w:i/>
                <w:iCs/>
                <w:sz w:val="18"/>
                <w:szCs w:val="18"/>
              </w:rPr>
              <w:t>študijného programu</w:t>
            </w:r>
            <w:r>
              <w:rPr>
                <w:i/>
                <w:iCs/>
                <w:sz w:val="18"/>
                <w:szCs w:val="18"/>
              </w:rPr>
              <w:t xml:space="preserve"> existujú dlhodobé zmluvné partnerstvá s archívmi, múzeami, pamäťovými inštitúciami ale napr. aj samosprávami (Bratislava hl. mesto a ďalšie).</w:t>
            </w:r>
            <w:r w:rsidR="005B291A" w:rsidRPr="09DBE2A6">
              <w:rPr>
                <w:i/>
                <w:iCs/>
                <w:sz w:val="18"/>
                <w:szCs w:val="18"/>
              </w:rPr>
              <w:t xml:space="preserve"> </w:t>
            </w:r>
          </w:p>
          <w:p w14:paraId="3541CC48" w14:textId="77777777" w:rsidR="00FA6743" w:rsidRDefault="00FA6743" w:rsidP="00CB7D6A">
            <w:pPr>
              <w:spacing w:line="216" w:lineRule="auto"/>
              <w:contextualSpacing/>
              <w:rPr>
                <w:i/>
                <w:iCs/>
                <w:sz w:val="18"/>
                <w:szCs w:val="18"/>
              </w:rPr>
            </w:pPr>
            <w:r w:rsidRPr="00CB2201">
              <w:rPr>
                <w:i/>
                <w:iCs/>
                <w:sz w:val="18"/>
                <w:szCs w:val="18"/>
              </w:rPr>
              <w:t>Pre modul Archívnictvo</w:t>
            </w:r>
            <w:r>
              <w:rPr>
                <w:i/>
                <w:iCs/>
                <w:sz w:val="18"/>
                <w:szCs w:val="18"/>
              </w:rPr>
              <w:t xml:space="preserve"> sú relevantnými partnerskými inštitúciami najmä OAR MV SR, SNA, štátne archívy a ich pobočky, špecializované archívy a cirkevné archívy. </w:t>
            </w:r>
          </w:p>
          <w:p w14:paraId="6FFEA7B5" w14:textId="12F506A9" w:rsidR="00FA6743" w:rsidRPr="00FA6743" w:rsidRDefault="00FA6743" w:rsidP="00CB7D6A">
            <w:pPr>
              <w:spacing w:line="216" w:lineRule="auto"/>
              <w:contextualSpacing/>
              <w:rPr>
                <w:i/>
                <w:iCs/>
                <w:sz w:val="18"/>
                <w:szCs w:val="18"/>
              </w:rPr>
            </w:pPr>
            <w:r w:rsidRPr="00CB2201">
              <w:rPr>
                <w:i/>
                <w:iCs/>
                <w:sz w:val="18"/>
                <w:szCs w:val="18"/>
              </w:rPr>
              <w:t>Pre modul Muzeológia</w:t>
            </w:r>
            <w:r>
              <w:rPr>
                <w:i/>
                <w:iCs/>
                <w:sz w:val="18"/>
                <w:szCs w:val="18"/>
              </w:rPr>
              <w:t xml:space="preserve"> je podstatná spolupráca so zväzom múzeí, SNM, MMB a ďalšími múzeami v rámci Slovenska a okolitých krajín.</w:t>
            </w:r>
          </w:p>
        </w:tc>
        <w:tc>
          <w:tcPr>
            <w:tcW w:w="2696" w:type="dxa"/>
          </w:tcPr>
          <w:p w14:paraId="433DEA50" w14:textId="07A8C69E" w:rsidR="005B291A" w:rsidRPr="009B7B5F" w:rsidRDefault="005B291A" w:rsidP="00CB7D6A">
            <w:pPr>
              <w:spacing w:line="216" w:lineRule="auto"/>
              <w:contextualSpacing/>
              <w:rPr>
                <w:i/>
                <w:iCs/>
                <w:sz w:val="16"/>
                <w:szCs w:val="16"/>
              </w:rPr>
            </w:pPr>
            <w:r w:rsidRPr="009B7B5F">
              <w:rPr>
                <w:i/>
                <w:iCs/>
                <w:sz w:val="16"/>
                <w:szCs w:val="16"/>
              </w:rPr>
              <w:t xml:space="preserve">Dohody a zmluvy s partnermi študijného programu </w:t>
            </w:r>
          </w:p>
          <w:p w14:paraId="39D61E43" w14:textId="77777777" w:rsidR="005B291A" w:rsidRPr="009B7B5F" w:rsidRDefault="005B291A" w:rsidP="00CB7D6A">
            <w:pPr>
              <w:spacing w:line="216" w:lineRule="auto"/>
              <w:contextualSpacing/>
              <w:rPr>
                <w:i/>
                <w:iCs/>
                <w:sz w:val="16"/>
                <w:szCs w:val="16"/>
              </w:rPr>
            </w:pPr>
          </w:p>
          <w:p w14:paraId="1774C26B" w14:textId="630F1F42" w:rsidR="009B7B5F" w:rsidRPr="00FA6743" w:rsidRDefault="005B291A" w:rsidP="00CB7D6A">
            <w:pPr>
              <w:spacing w:line="216" w:lineRule="auto"/>
              <w:contextualSpacing/>
              <w:rPr>
                <w:i/>
                <w:iCs/>
                <w:sz w:val="16"/>
                <w:szCs w:val="16"/>
              </w:rPr>
            </w:pPr>
            <w:r w:rsidRPr="009B7B5F">
              <w:rPr>
                <w:i/>
                <w:iCs/>
                <w:sz w:val="16"/>
                <w:szCs w:val="16"/>
              </w:rPr>
              <w:t xml:space="preserve">Partnerské inštitúcie: </w:t>
            </w:r>
            <w:hyperlink r:id="rId157" w:history="1">
              <w:r w:rsidRPr="009B7B5F">
                <w:rPr>
                  <w:rStyle w:val="Hypertextovprepojenie"/>
                  <w:i/>
                  <w:iCs/>
                  <w:color w:val="auto"/>
                  <w:sz w:val="16"/>
                  <w:szCs w:val="16"/>
                  <w:u w:val="none"/>
                </w:rPr>
                <w:t>https://fphil.uniba.sk/studium/student/bakalarske-a-magisterske-studium/partnerske-institucie-vyucba/</w:t>
              </w:r>
            </w:hyperlink>
          </w:p>
        </w:tc>
      </w:tr>
    </w:tbl>
    <w:p w14:paraId="4B9EA7A0" w14:textId="77777777" w:rsidR="00183FF6" w:rsidRPr="00CF2FCE" w:rsidRDefault="00183FF6" w:rsidP="00CB7D6A">
      <w:pPr>
        <w:autoSpaceDE w:val="0"/>
        <w:autoSpaceDN w:val="0"/>
        <w:adjustRightInd w:val="0"/>
        <w:spacing w:after="0" w:line="216" w:lineRule="auto"/>
        <w:contextualSpacing/>
        <w:rPr>
          <w:rFonts w:cstheme="minorHAnsi"/>
          <w:color w:val="000000"/>
          <w:sz w:val="18"/>
          <w:szCs w:val="18"/>
        </w:rPr>
      </w:pPr>
    </w:p>
    <w:p w14:paraId="786CADC9" w14:textId="720303EE" w:rsidR="00A91573" w:rsidRPr="00CF2FCE" w:rsidRDefault="005A6E62" w:rsidP="00CB7D6A">
      <w:pPr>
        <w:pStyle w:val="Default"/>
        <w:spacing w:line="216" w:lineRule="auto"/>
        <w:jc w:val="both"/>
        <w:rPr>
          <w:rFonts w:cstheme="minorHAnsi"/>
          <w:sz w:val="18"/>
          <w:szCs w:val="18"/>
        </w:rPr>
      </w:pPr>
      <w:r w:rsidRPr="00CF2FCE">
        <w:rPr>
          <w:rFonts w:cstheme="minorHAnsi"/>
          <w:b/>
          <w:bCs/>
          <w:sz w:val="18"/>
          <w:szCs w:val="18"/>
        </w:rPr>
        <w:t xml:space="preserve">SP 8.5. </w:t>
      </w:r>
      <w:r w:rsidR="00E82D04" w:rsidRPr="00CF2FCE">
        <w:rPr>
          <w:rFonts w:cstheme="minorHAnsi"/>
          <w:sz w:val="18"/>
          <w:szCs w:val="18"/>
        </w:rPr>
        <w:t xml:space="preserve">Vysoká škola má zabezpečené dostatočné personálne, priestorové, materiálne, technické a informačné zdroje študijného programu </w:t>
      </w:r>
      <w:r w:rsidR="00E82D04" w:rsidRPr="00CB2201">
        <w:rPr>
          <w:rFonts w:cstheme="minorHAnsi"/>
          <w:sz w:val="18"/>
          <w:szCs w:val="18"/>
        </w:rPr>
        <w:t>osobitne pre každé sídlo</w:t>
      </w:r>
      <w:r w:rsidR="00E82D04" w:rsidRPr="00CF2FCE">
        <w:rPr>
          <w:rFonts w:cstheme="minorHAnsi"/>
          <w:sz w:val="18"/>
          <w:szCs w:val="18"/>
        </w:rPr>
        <w:t xml:space="preserve">, v ktorom sa má uskutočňovať študijný program alebo jeho časť, primerane k cieľom a výstupom vzdelávania príslušnej časti študijného programu. </w:t>
      </w:r>
    </w:p>
    <w:tbl>
      <w:tblPr>
        <w:tblStyle w:val="Tabukasmriekou3"/>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48691C" w:rsidRPr="00CF2FCE" w14:paraId="2522FBDB" w14:textId="77777777" w:rsidTr="003343E0">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14D18093" w14:textId="77777777" w:rsidR="0048691C" w:rsidRPr="00CF2FCE" w:rsidRDefault="0048691C" w:rsidP="00CB7D6A">
            <w:pPr>
              <w:spacing w:line="216" w:lineRule="auto"/>
              <w:contextualSpacing/>
              <w:rPr>
                <w:rFonts w:cstheme="minorHAnsi"/>
                <w:b w:val="0"/>
                <w:bCs w:val="0"/>
                <w:i/>
                <w:iCs/>
                <w:color w:val="808080" w:themeColor="background1" w:themeShade="80"/>
                <w:sz w:val="16"/>
                <w:szCs w:val="16"/>
              </w:rPr>
            </w:pPr>
            <w:r w:rsidRPr="00CF2FCE">
              <w:rPr>
                <w:rFonts w:cstheme="minorHAnsi"/>
                <w:b w:val="0"/>
                <w:bCs w:val="0"/>
                <w:i/>
                <w:iCs/>
                <w:color w:val="808080" w:themeColor="background1" w:themeShade="80"/>
                <w:sz w:val="16"/>
                <w:szCs w:val="16"/>
              </w:rPr>
              <w:t>Samohodnotenie plnenia</w:t>
            </w:r>
          </w:p>
        </w:tc>
        <w:tc>
          <w:tcPr>
            <w:tcW w:w="2696" w:type="dxa"/>
            <w:tcBorders>
              <w:top w:val="none" w:sz="0" w:space="0" w:color="auto"/>
              <w:left w:val="none" w:sz="0" w:space="0" w:color="auto"/>
              <w:right w:val="none" w:sz="0" w:space="0" w:color="auto"/>
            </w:tcBorders>
          </w:tcPr>
          <w:p w14:paraId="443E4D29" w14:textId="77777777" w:rsidR="0048691C" w:rsidRPr="00CF2FCE" w:rsidRDefault="0048691C" w:rsidP="00CB7D6A">
            <w:pPr>
              <w:spacing w:line="216" w:lineRule="auto"/>
              <w:contextualSpacing/>
              <w:rPr>
                <w:rFonts w:cstheme="minorHAnsi"/>
                <w:b w:val="0"/>
                <w:bCs w:val="0"/>
                <w:i/>
                <w:iCs/>
                <w:color w:val="808080" w:themeColor="background1" w:themeShade="80"/>
                <w:sz w:val="16"/>
                <w:szCs w:val="16"/>
              </w:rPr>
            </w:pPr>
            <w:r w:rsidRPr="00CF2FCE">
              <w:rPr>
                <w:rFonts w:cstheme="minorHAnsi"/>
                <w:b w:val="0"/>
                <w:bCs w:val="0"/>
                <w:i/>
                <w:iCs/>
                <w:color w:val="808080" w:themeColor="background1" w:themeShade="80"/>
                <w:sz w:val="16"/>
                <w:szCs w:val="16"/>
                <w:lang w:eastAsia="sk-SK"/>
              </w:rPr>
              <w:t>Odkazy na dôkazy</w:t>
            </w:r>
          </w:p>
        </w:tc>
      </w:tr>
      <w:tr w:rsidR="0048691C" w:rsidRPr="00CF2FCE" w14:paraId="1869C969" w14:textId="77777777" w:rsidTr="003343E0">
        <w:trPr>
          <w:trHeight w:val="529"/>
        </w:trPr>
        <w:tc>
          <w:tcPr>
            <w:tcW w:w="7085" w:type="dxa"/>
          </w:tcPr>
          <w:p w14:paraId="16C02D6D" w14:textId="60C98D6E" w:rsidR="0048691C" w:rsidRPr="00CF2FCE" w:rsidRDefault="005B291A" w:rsidP="00CB7D6A">
            <w:pPr>
              <w:spacing w:line="216" w:lineRule="auto"/>
              <w:contextualSpacing/>
              <w:rPr>
                <w:rFonts w:cstheme="minorHAnsi"/>
                <w:bCs/>
                <w:i/>
                <w:iCs/>
                <w:color w:val="7F7F7F" w:themeColor="text1" w:themeTint="80"/>
                <w:sz w:val="16"/>
                <w:szCs w:val="16"/>
                <w:lang w:eastAsia="sk-SK"/>
              </w:rPr>
            </w:pPr>
            <w:r w:rsidRPr="09DBE2A6">
              <w:rPr>
                <w:i/>
                <w:iCs/>
                <w:sz w:val="18"/>
                <w:szCs w:val="18"/>
                <w:lang w:eastAsia="sk-SK"/>
              </w:rPr>
              <w:t xml:space="preserve">Študijný program sa realizuje </w:t>
            </w:r>
            <w:r w:rsidRPr="00CB2201">
              <w:rPr>
                <w:i/>
                <w:iCs/>
                <w:sz w:val="18"/>
                <w:szCs w:val="18"/>
                <w:lang w:eastAsia="sk-SK"/>
              </w:rPr>
              <w:t>iba v jednom sídle</w:t>
            </w:r>
            <w:r w:rsidRPr="09DBE2A6">
              <w:rPr>
                <w:i/>
                <w:iCs/>
                <w:sz w:val="18"/>
                <w:szCs w:val="18"/>
                <w:lang w:eastAsia="sk-SK"/>
              </w:rPr>
              <w:t>, ktorého priestorové, materiálne, technické a informačné vybavenie je opísané v SP 8.1 a personálne zabezpečenie študijného programu je opísané v študijnom pláne a v VUPCH jednotlivých učiteľov.</w:t>
            </w:r>
          </w:p>
        </w:tc>
        <w:tc>
          <w:tcPr>
            <w:tcW w:w="2696" w:type="dxa"/>
          </w:tcPr>
          <w:p w14:paraId="659B787A" w14:textId="701C5F05" w:rsidR="0048691C" w:rsidRPr="009B7B5F" w:rsidRDefault="005B291A" w:rsidP="00CB7D6A">
            <w:pPr>
              <w:spacing w:line="216" w:lineRule="auto"/>
              <w:contextualSpacing/>
              <w:rPr>
                <w:rFonts w:cstheme="minorHAnsi"/>
                <w:i/>
                <w:sz w:val="16"/>
                <w:szCs w:val="16"/>
                <w:lang w:eastAsia="sk-SK"/>
              </w:rPr>
            </w:pPr>
            <w:r w:rsidRPr="009B7B5F">
              <w:rPr>
                <w:i/>
                <w:iCs/>
                <w:sz w:val="16"/>
                <w:szCs w:val="16"/>
                <w:lang w:eastAsia="sk-SK"/>
              </w:rPr>
              <w:t>Odkazy sú uvedené v časti SP 8.1</w:t>
            </w:r>
          </w:p>
        </w:tc>
      </w:tr>
    </w:tbl>
    <w:p w14:paraId="292FB511" w14:textId="77777777" w:rsidR="00183FF6" w:rsidRPr="00CF2FCE" w:rsidRDefault="00183FF6" w:rsidP="00CB7D6A">
      <w:pPr>
        <w:autoSpaceDE w:val="0"/>
        <w:autoSpaceDN w:val="0"/>
        <w:adjustRightInd w:val="0"/>
        <w:spacing w:after="0" w:line="216" w:lineRule="auto"/>
        <w:contextualSpacing/>
        <w:rPr>
          <w:rFonts w:cstheme="minorHAnsi"/>
          <w:color w:val="000000"/>
          <w:sz w:val="18"/>
          <w:szCs w:val="18"/>
        </w:rPr>
      </w:pPr>
    </w:p>
    <w:p w14:paraId="003B3304" w14:textId="72CF79FC" w:rsidR="00887504" w:rsidRPr="00CF2FCE" w:rsidRDefault="005A6E62" w:rsidP="00CB7D6A">
      <w:pPr>
        <w:pStyle w:val="Default"/>
        <w:spacing w:line="216" w:lineRule="auto"/>
        <w:jc w:val="both"/>
        <w:rPr>
          <w:rFonts w:cstheme="minorHAnsi"/>
          <w:sz w:val="18"/>
          <w:szCs w:val="18"/>
        </w:rPr>
      </w:pPr>
      <w:r w:rsidRPr="00CF2FCE">
        <w:rPr>
          <w:rFonts w:cstheme="minorHAnsi"/>
          <w:b/>
          <w:bCs/>
          <w:sz w:val="18"/>
          <w:szCs w:val="18"/>
        </w:rPr>
        <w:t xml:space="preserve">SP 8.6. </w:t>
      </w:r>
      <w:r w:rsidR="00E82D04" w:rsidRPr="00CF2FCE">
        <w:rPr>
          <w:rFonts w:cstheme="minorHAnsi"/>
          <w:sz w:val="18"/>
          <w:szCs w:val="18"/>
        </w:rPr>
        <w:t xml:space="preserve">Vysoká škola efektívne reaguje na rozmanitosť potrieb a záujmov študentov študijného programu. Poskytuje študentom študijného programu podporu na úspešné </w:t>
      </w:r>
      <w:r w:rsidR="00E82D04" w:rsidRPr="00CB2201">
        <w:rPr>
          <w:rFonts w:cstheme="minorHAnsi"/>
          <w:sz w:val="18"/>
          <w:szCs w:val="18"/>
        </w:rPr>
        <w:t>napredovanie v štúdiu a kariérne poradenstvo.</w:t>
      </w:r>
      <w:r w:rsidR="00E82D04" w:rsidRPr="00CF2FCE">
        <w:rPr>
          <w:rFonts w:cstheme="minorHAnsi"/>
          <w:sz w:val="18"/>
          <w:szCs w:val="18"/>
        </w:rPr>
        <w:t xml:space="preserve"> </w:t>
      </w:r>
    </w:p>
    <w:tbl>
      <w:tblPr>
        <w:tblStyle w:val="Tabukasmriekou3"/>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48691C" w:rsidRPr="00CF2FCE" w14:paraId="5BC5DC9C" w14:textId="77777777" w:rsidTr="003343E0">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2D607E4A" w14:textId="77777777" w:rsidR="0048691C" w:rsidRPr="00CF2FCE" w:rsidRDefault="0048691C" w:rsidP="00CB7D6A">
            <w:pPr>
              <w:spacing w:line="216" w:lineRule="auto"/>
              <w:contextualSpacing/>
              <w:rPr>
                <w:rFonts w:cstheme="minorHAnsi"/>
                <w:b w:val="0"/>
                <w:bCs w:val="0"/>
                <w:i/>
                <w:iCs/>
                <w:color w:val="808080" w:themeColor="background1" w:themeShade="80"/>
                <w:sz w:val="16"/>
                <w:szCs w:val="16"/>
              </w:rPr>
            </w:pPr>
            <w:r w:rsidRPr="00CF2FCE">
              <w:rPr>
                <w:rFonts w:cstheme="minorHAnsi"/>
                <w:b w:val="0"/>
                <w:bCs w:val="0"/>
                <w:i/>
                <w:iCs/>
                <w:color w:val="808080" w:themeColor="background1" w:themeShade="80"/>
                <w:sz w:val="16"/>
                <w:szCs w:val="16"/>
              </w:rPr>
              <w:t>Samohodnotenie plnenia</w:t>
            </w:r>
          </w:p>
        </w:tc>
        <w:tc>
          <w:tcPr>
            <w:tcW w:w="2696" w:type="dxa"/>
            <w:tcBorders>
              <w:top w:val="none" w:sz="0" w:space="0" w:color="auto"/>
              <w:left w:val="none" w:sz="0" w:space="0" w:color="auto"/>
              <w:right w:val="none" w:sz="0" w:space="0" w:color="auto"/>
            </w:tcBorders>
          </w:tcPr>
          <w:p w14:paraId="69D998C0" w14:textId="77777777" w:rsidR="0048691C" w:rsidRPr="00CF2FCE" w:rsidRDefault="0048691C" w:rsidP="00CB7D6A">
            <w:pPr>
              <w:spacing w:line="216" w:lineRule="auto"/>
              <w:contextualSpacing/>
              <w:rPr>
                <w:rFonts w:cstheme="minorHAnsi"/>
                <w:b w:val="0"/>
                <w:bCs w:val="0"/>
                <w:i/>
                <w:iCs/>
                <w:color w:val="808080" w:themeColor="background1" w:themeShade="80"/>
                <w:sz w:val="16"/>
                <w:szCs w:val="16"/>
              </w:rPr>
            </w:pPr>
            <w:r w:rsidRPr="00CF2FCE">
              <w:rPr>
                <w:rFonts w:cstheme="minorHAnsi"/>
                <w:b w:val="0"/>
                <w:bCs w:val="0"/>
                <w:i/>
                <w:iCs/>
                <w:color w:val="808080" w:themeColor="background1" w:themeShade="80"/>
                <w:sz w:val="16"/>
                <w:szCs w:val="16"/>
                <w:lang w:eastAsia="sk-SK"/>
              </w:rPr>
              <w:t>Odkazy na dôkazy</w:t>
            </w:r>
          </w:p>
        </w:tc>
      </w:tr>
      <w:tr w:rsidR="0048691C" w:rsidRPr="00CF2FCE" w14:paraId="703CF287" w14:textId="77777777" w:rsidTr="003343E0">
        <w:trPr>
          <w:trHeight w:val="529"/>
        </w:trPr>
        <w:tc>
          <w:tcPr>
            <w:tcW w:w="7085" w:type="dxa"/>
          </w:tcPr>
          <w:p w14:paraId="030B5B97" w14:textId="77777777" w:rsidR="00FA6743" w:rsidRPr="00CB2201" w:rsidRDefault="005B291A" w:rsidP="00CB7D6A">
            <w:pPr>
              <w:spacing w:line="216" w:lineRule="auto"/>
              <w:contextualSpacing/>
              <w:rPr>
                <w:rFonts w:ascii="Calibri" w:eastAsia="Calibri" w:hAnsi="Calibri" w:cs="Calibri"/>
                <w:i/>
                <w:iCs/>
                <w:sz w:val="18"/>
                <w:szCs w:val="18"/>
              </w:rPr>
            </w:pPr>
            <w:r w:rsidRPr="00CB2201">
              <w:rPr>
                <w:i/>
                <w:iCs/>
                <w:sz w:val="18"/>
                <w:szCs w:val="18"/>
                <w:lang w:eastAsia="sk-SK"/>
              </w:rPr>
              <w:t xml:space="preserve">Rozmanitosť potrieb a záujmov študentov študijného programu je reflektovaná a univerzita a fakulta na ňu reaguje. Študentom študijného programu je permanentne poskytovaná podpora v ich úspešnom napredovaní v štúdiu. Kľúčovú úlohu v tomto procese zohrávajú najmä študijní poradcovia katedier, ktorých úlohou je </w:t>
            </w:r>
            <w:r w:rsidRPr="00CB2201">
              <w:rPr>
                <w:rFonts w:ascii="Calibri" w:eastAsia="Calibri" w:hAnsi="Calibri" w:cs="Calibri"/>
                <w:i/>
                <w:iCs/>
                <w:sz w:val="18"/>
                <w:szCs w:val="18"/>
              </w:rPr>
              <w:t xml:space="preserve">zabezpečovanie poradenstva týkajúceho sa študijného programu študentom, zabezpečovanie lepšej informovanosti, priaznivého sociálneho prostredia a vertikálneho prenosu informácií týkajúcich sa študijnej a sociálnej legislatívy. Postavenie študijných poradcov na fakulte detailne upravuje Vnútorný predpis </w:t>
            </w:r>
            <w:r w:rsidR="00D21467" w:rsidRPr="00CB2201">
              <w:rPr>
                <w:rFonts w:ascii="Calibri" w:eastAsia="Calibri" w:hAnsi="Calibri" w:cs="Calibri"/>
                <w:i/>
                <w:iCs/>
                <w:sz w:val="18"/>
                <w:szCs w:val="18"/>
              </w:rPr>
              <w:t xml:space="preserve">FiF UK </w:t>
            </w:r>
            <w:r w:rsidRPr="00CB2201">
              <w:rPr>
                <w:rFonts w:ascii="Calibri" w:eastAsia="Calibri" w:hAnsi="Calibri" w:cs="Calibri"/>
                <w:i/>
                <w:iCs/>
                <w:sz w:val="18"/>
                <w:szCs w:val="18"/>
              </w:rPr>
              <w:t xml:space="preserve">č. 2/2020. Smernica dekana fakulty o študijných poradcoch, ich kompetenciách a odmeňovaní na </w:t>
            </w:r>
            <w:r w:rsidR="00D21467" w:rsidRPr="00CB2201">
              <w:rPr>
                <w:rFonts w:ascii="Calibri" w:eastAsia="Calibri" w:hAnsi="Calibri" w:cs="Calibri"/>
                <w:i/>
                <w:iCs/>
                <w:sz w:val="18"/>
                <w:szCs w:val="18"/>
              </w:rPr>
              <w:t>FiF UK</w:t>
            </w:r>
            <w:r w:rsidRPr="00CB2201">
              <w:rPr>
                <w:rFonts w:ascii="Calibri" w:eastAsia="Calibri" w:hAnsi="Calibri" w:cs="Calibri"/>
                <w:i/>
                <w:iCs/>
                <w:sz w:val="18"/>
                <w:szCs w:val="18"/>
              </w:rPr>
              <w:t>. Fakulta pripravuje podporné materiály umožňujúce študentom prvých ročníkov plnú integráciu do procesu vysokoškolského vzdelávania (napríklad Príručka pre prváčky a prvákov) a manuály týkajúce sa dištančnej formy vzdelávania. V rámci kariérneho poradenstva fakulta v spolupráci s jednotlivými katedrami organizuje diskusie a stretnutia s potenciálnymi zamestnávateľm</w:t>
            </w:r>
            <w:r w:rsidR="00FA6743" w:rsidRPr="00CB2201">
              <w:rPr>
                <w:rFonts w:ascii="Calibri" w:eastAsia="Calibri" w:hAnsi="Calibri" w:cs="Calibri"/>
                <w:i/>
                <w:iCs/>
                <w:sz w:val="18"/>
                <w:szCs w:val="18"/>
              </w:rPr>
              <w:t>i.</w:t>
            </w:r>
          </w:p>
          <w:p w14:paraId="53E66722" w14:textId="6FFA447E" w:rsidR="0048691C" w:rsidRPr="00CF2FCE" w:rsidRDefault="00FA6743" w:rsidP="00CB2201">
            <w:pPr>
              <w:spacing w:line="216" w:lineRule="auto"/>
              <w:contextualSpacing/>
              <w:rPr>
                <w:rFonts w:cstheme="minorHAnsi"/>
                <w:bCs/>
                <w:i/>
                <w:iCs/>
                <w:color w:val="7F7F7F" w:themeColor="text1" w:themeTint="80"/>
                <w:sz w:val="16"/>
                <w:szCs w:val="16"/>
                <w:lang w:eastAsia="sk-SK"/>
              </w:rPr>
            </w:pPr>
            <w:r w:rsidRPr="00CB2201">
              <w:rPr>
                <w:rFonts w:ascii="Calibri" w:eastAsia="Calibri" w:hAnsi="Calibri" w:cs="Calibri"/>
                <w:i/>
                <w:iCs/>
                <w:sz w:val="18"/>
                <w:szCs w:val="18"/>
              </w:rPr>
              <w:t xml:space="preserve">V rámci </w:t>
            </w:r>
            <w:r w:rsidR="00CB2201">
              <w:rPr>
                <w:rFonts w:ascii="Calibri" w:eastAsia="Calibri" w:hAnsi="Calibri" w:cs="Calibri"/>
                <w:i/>
                <w:iCs/>
                <w:sz w:val="18"/>
                <w:szCs w:val="18"/>
              </w:rPr>
              <w:t>študijného programu</w:t>
            </w:r>
            <w:r w:rsidRPr="00CB2201">
              <w:rPr>
                <w:rFonts w:ascii="Calibri" w:eastAsia="Calibri" w:hAnsi="Calibri" w:cs="Calibri"/>
                <w:i/>
                <w:iCs/>
                <w:sz w:val="18"/>
                <w:szCs w:val="18"/>
              </w:rPr>
              <w:t xml:space="preserve"> je kariérny rast usmerňovaní už počas praxí – potenciáln</w:t>
            </w:r>
            <w:r w:rsidR="00C02D5D">
              <w:rPr>
                <w:rFonts w:ascii="Calibri" w:eastAsia="Calibri" w:hAnsi="Calibri" w:cs="Calibri"/>
                <w:i/>
                <w:iCs/>
                <w:sz w:val="18"/>
                <w:szCs w:val="18"/>
              </w:rPr>
              <w:t>y</w:t>
            </w:r>
            <w:r w:rsidRPr="00CB2201">
              <w:rPr>
                <w:rFonts w:ascii="Calibri" w:eastAsia="Calibri" w:hAnsi="Calibri" w:cs="Calibri"/>
                <w:i/>
                <w:iCs/>
                <w:sz w:val="18"/>
                <w:szCs w:val="18"/>
              </w:rPr>
              <w:t xml:space="preserve"> zamestnávateľ spozná študentov a má možnosť ich sám osloviť. Rovnako študenti, ktorí sa osvedčia, môžu priamo kontaktovať zamestnávateľa a zaujímať sa o možnosť zamestnania. Pri tom im pomáha</w:t>
            </w:r>
            <w:r w:rsidR="00C02D5D">
              <w:rPr>
                <w:rFonts w:ascii="Calibri" w:eastAsia="Calibri" w:hAnsi="Calibri" w:cs="Calibri"/>
                <w:i/>
                <w:iCs/>
                <w:sz w:val="18"/>
                <w:szCs w:val="18"/>
              </w:rPr>
              <w:t>jú</w:t>
            </w:r>
            <w:r w:rsidRPr="00CB2201">
              <w:rPr>
                <w:rFonts w:ascii="Calibri" w:eastAsia="Calibri" w:hAnsi="Calibri" w:cs="Calibri"/>
                <w:i/>
                <w:iCs/>
                <w:sz w:val="18"/>
                <w:szCs w:val="18"/>
              </w:rPr>
              <w:t xml:space="preserve"> okrem študijného poradcu aj vyučujúci, ktorí majú na starosti exkurzie a odborné praxe</w:t>
            </w:r>
            <w:r w:rsidR="005B291A" w:rsidRPr="00CB2201">
              <w:rPr>
                <w:rFonts w:ascii="Calibri" w:eastAsia="Calibri" w:hAnsi="Calibri" w:cs="Calibri"/>
                <w:i/>
                <w:iCs/>
                <w:sz w:val="18"/>
                <w:szCs w:val="18"/>
              </w:rPr>
              <w:t>.</w:t>
            </w:r>
            <w:r w:rsidR="00A01705" w:rsidRPr="00CB2201">
              <w:rPr>
                <w:rFonts w:ascii="Calibri" w:eastAsia="Calibri" w:hAnsi="Calibri" w:cs="Calibri"/>
                <w:i/>
                <w:iCs/>
                <w:sz w:val="18"/>
                <w:szCs w:val="18"/>
              </w:rPr>
              <w:t xml:space="preserve"> Vhodnou platformou pre inzeráty na voľné pracovné pozície je facebooková stránka katedry, ktorá neformálne a hlavne operatívne informuje študentov o</w:t>
            </w:r>
            <w:r w:rsidR="00C02D5D">
              <w:rPr>
                <w:rFonts w:ascii="Calibri" w:eastAsia="Calibri" w:hAnsi="Calibri" w:cs="Calibri"/>
                <w:i/>
                <w:iCs/>
                <w:sz w:val="18"/>
                <w:szCs w:val="18"/>
              </w:rPr>
              <w:t> nových pracovných ponukách</w:t>
            </w:r>
            <w:r w:rsidR="00A01705" w:rsidRPr="00CB2201">
              <w:rPr>
                <w:rFonts w:ascii="Calibri" w:eastAsia="Calibri" w:hAnsi="Calibri" w:cs="Calibri"/>
                <w:i/>
                <w:iCs/>
                <w:sz w:val="18"/>
                <w:szCs w:val="18"/>
              </w:rPr>
              <w:t>.</w:t>
            </w:r>
          </w:p>
        </w:tc>
        <w:tc>
          <w:tcPr>
            <w:tcW w:w="2696" w:type="dxa"/>
          </w:tcPr>
          <w:p w14:paraId="33BCA51B" w14:textId="4110C423" w:rsidR="00D21467" w:rsidRPr="009B7B5F" w:rsidRDefault="00D21467" w:rsidP="00CB7D6A">
            <w:pPr>
              <w:spacing w:line="216" w:lineRule="auto"/>
              <w:contextualSpacing/>
              <w:rPr>
                <w:i/>
                <w:sz w:val="16"/>
                <w:szCs w:val="16"/>
              </w:rPr>
            </w:pPr>
            <w:r w:rsidRPr="009B7B5F">
              <w:rPr>
                <w:rFonts w:ascii="Calibri" w:eastAsia="Calibri" w:hAnsi="Calibri" w:cs="Calibri"/>
                <w:i/>
                <w:iCs/>
                <w:sz w:val="16"/>
                <w:szCs w:val="16"/>
              </w:rPr>
              <w:t xml:space="preserve">Vnútorný predpis FiF UK č. 2/2020: </w:t>
            </w:r>
            <w:hyperlink r:id="rId158">
              <w:r w:rsidRPr="009B7B5F">
                <w:rPr>
                  <w:rStyle w:val="Hypertextovprepojenie"/>
                  <w:rFonts w:ascii="Calibri" w:eastAsia="Calibri" w:hAnsi="Calibri" w:cs="Calibri"/>
                  <w:i/>
                  <w:iCs/>
                  <w:color w:val="auto"/>
                  <w:sz w:val="16"/>
                  <w:szCs w:val="16"/>
                  <w:u w:val="none"/>
                </w:rPr>
                <w:t>https://fphil.uniba.sk/fileadmin/fif/o_fakulte/dokumenty_vnutorne_predpisy/vnutorne_predpisy/vp_2_2020.pdf</w:t>
              </w:r>
            </w:hyperlink>
          </w:p>
          <w:p w14:paraId="6716D213" w14:textId="77777777" w:rsidR="00D21467" w:rsidRPr="009B7B5F" w:rsidRDefault="00D21467" w:rsidP="00CB7D6A">
            <w:pPr>
              <w:spacing w:line="216" w:lineRule="auto"/>
              <w:contextualSpacing/>
              <w:rPr>
                <w:rFonts w:ascii="Calibri" w:eastAsia="Calibri" w:hAnsi="Calibri" w:cs="Calibri"/>
                <w:i/>
                <w:iCs/>
                <w:sz w:val="16"/>
                <w:szCs w:val="16"/>
              </w:rPr>
            </w:pPr>
          </w:p>
          <w:p w14:paraId="718617DD" w14:textId="77777777" w:rsidR="00D21467" w:rsidRPr="009B7B5F" w:rsidRDefault="00D21467" w:rsidP="00CB7D6A">
            <w:pPr>
              <w:spacing w:line="216" w:lineRule="auto"/>
              <w:contextualSpacing/>
              <w:rPr>
                <w:rFonts w:ascii="Calibri" w:eastAsia="Calibri" w:hAnsi="Calibri" w:cs="Calibri"/>
                <w:i/>
                <w:iCs/>
                <w:sz w:val="16"/>
                <w:szCs w:val="16"/>
              </w:rPr>
            </w:pPr>
            <w:r w:rsidRPr="009B7B5F">
              <w:rPr>
                <w:rFonts w:ascii="Calibri" w:eastAsia="Calibri" w:hAnsi="Calibri" w:cs="Calibri"/>
                <w:i/>
                <w:iCs/>
                <w:sz w:val="16"/>
                <w:szCs w:val="16"/>
              </w:rPr>
              <w:t>Príručka pre prváčky a prvákov:</w:t>
            </w:r>
          </w:p>
          <w:p w14:paraId="404E67E1" w14:textId="77777777" w:rsidR="00D21467" w:rsidRPr="009B7B5F" w:rsidRDefault="00785169" w:rsidP="00CB7D6A">
            <w:pPr>
              <w:spacing w:line="216" w:lineRule="auto"/>
              <w:contextualSpacing/>
              <w:rPr>
                <w:i/>
                <w:sz w:val="16"/>
                <w:szCs w:val="16"/>
              </w:rPr>
            </w:pPr>
            <w:hyperlink r:id="rId159">
              <w:r w:rsidR="00D21467" w:rsidRPr="009B7B5F">
                <w:rPr>
                  <w:rStyle w:val="Hypertextovprepojenie"/>
                  <w:rFonts w:ascii="Calibri" w:eastAsia="Calibri" w:hAnsi="Calibri" w:cs="Calibri"/>
                  <w:i/>
                  <w:iCs/>
                  <w:color w:val="auto"/>
                  <w:sz w:val="16"/>
                  <w:szCs w:val="16"/>
                  <w:u w:val="none"/>
                </w:rPr>
                <w:t>https://fphil.uniba.sk/fileadmin/fif/studium/student/Prirucka_pre_prvakov_2020.pdf</w:t>
              </w:r>
            </w:hyperlink>
          </w:p>
          <w:p w14:paraId="1AF4007A" w14:textId="77777777" w:rsidR="00D21467" w:rsidRPr="009B7B5F" w:rsidRDefault="00D21467" w:rsidP="00CB7D6A">
            <w:pPr>
              <w:spacing w:line="216" w:lineRule="auto"/>
              <w:contextualSpacing/>
              <w:rPr>
                <w:rFonts w:ascii="Calibri" w:eastAsia="Calibri" w:hAnsi="Calibri" w:cs="Calibri"/>
                <w:i/>
                <w:iCs/>
                <w:sz w:val="16"/>
                <w:szCs w:val="16"/>
              </w:rPr>
            </w:pPr>
          </w:p>
          <w:p w14:paraId="490F6FB3" w14:textId="5D98A364" w:rsidR="0048691C" w:rsidRPr="009B7B5F" w:rsidRDefault="00D21467" w:rsidP="00CB7D6A">
            <w:pPr>
              <w:spacing w:line="216" w:lineRule="auto"/>
              <w:rPr>
                <w:i/>
                <w:iCs/>
                <w:sz w:val="16"/>
                <w:szCs w:val="16"/>
                <w:lang w:eastAsia="sk-SK"/>
              </w:rPr>
            </w:pPr>
            <w:r w:rsidRPr="009B7B5F">
              <w:rPr>
                <w:i/>
                <w:iCs/>
                <w:sz w:val="16"/>
                <w:szCs w:val="16"/>
                <w:lang w:eastAsia="sk-SK"/>
              </w:rPr>
              <w:t>Pravidlá dištančnej výučby na FiF UK a manuály k dištančnej výučbe: https://fphil.uniba.sk/o-fakulte/covid-19-a-distancna-vyucba-na-fif-uk/</w:t>
            </w:r>
          </w:p>
        </w:tc>
      </w:tr>
    </w:tbl>
    <w:p w14:paraId="04B5FD5A" w14:textId="58EF9A8A" w:rsidR="00183FF6" w:rsidRPr="00CF2FCE" w:rsidRDefault="00183FF6" w:rsidP="00CB7D6A">
      <w:pPr>
        <w:autoSpaceDE w:val="0"/>
        <w:autoSpaceDN w:val="0"/>
        <w:adjustRightInd w:val="0"/>
        <w:spacing w:after="0" w:line="216" w:lineRule="auto"/>
        <w:contextualSpacing/>
        <w:rPr>
          <w:rFonts w:cstheme="minorHAnsi"/>
          <w:color w:val="000000"/>
          <w:sz w:val="18"/>
          <w:szCs w:val="18"/>
        </w:rPr>
      </w:pPr>
    </w:p>
    <w:p w14:paraId="7C40C7B9" w14:textId="4CE6A221" w:rsidR="00887504" w:rsidRPr="00CF2FCE" w:rsidRDefault="005A6E62" w:rsidP="00CB7D6A">
      <w:pPr>
        <w:pStyle w:val="Default"/>
        <w:spacing w:line="216" w:lineRule="auto"/>
        <w:jc w:val="both"/>
        <w:rPr>
          <w:rFonts w:cstheme="minorHAnsi"/>
          <w:sz w:val="18"/>
          <w:szCs w:val="18"/>
        </w:rPr>
      </w:pPr>
      <w:r w:rsidRPr="00CF2FCE">
        <w:rPr>
          <w:rFonts w:cstheme="minorHAnsi"/>
          <w:b/>
          <w:bCs/>
          <w:sz w:val="18"/>
          <w:szCs w:val="18"/>
        </w:rPr>
        <w:t xml:space="preserve">SP 8.7. </w:t>
      </w:r>
      <w:r w:rsidR="00E82D04" w:rsidRPr="00CF2FCE">
        <w:rPr>
          <w:rFonts w:cstheme="minorHAnsi"/>
          <w:sz w:val="18"/>
          <w:szCs w:val="18"/>
        </w:rPr>
        <w:t xml:space="preserve">Študenti študijného programu majú zabezpečené primerané </w:t>
      </w:r>
      <w:r w:rsidR="00E82D04" w:rsidRPr="00CB2201">
        <w:rPr>
          <w:rFonts w:cstheme="minorHAnsi"/>
          <w:sz w:val="18"/>
          <w:szCs w:val="18"/>
        </w:rPr>
        <w:t>sociálne zabezpečenie</w:t>
      </w:r>
      <w:r w:rsidR="00E82D04" w:rsidRPr="00CF2FCE">
        <w:rPr>
          <w:rFonts w:cstheme="minorHAnsi"/>
          <w:sz w:val="18"/>
          <w:szCs w:val="18"/>
        </w:rPr>
        <w:t xml:space="preserve">, športové, kultúrne, duchovné a </w:t>
      </w:r>
      <w:r w:rsidR="00E82D04" w:rsidRPr="00CB2201">
        <w:rPr>
          <w:rFonts w:cstheme="minorHAnsi"/>
          <w:sz w:val="18"/>
          <w:szCs w:val="18"/>
        </w:rPr>
        <w:t>spoločenské vyžitie</w:t>
      </w:r>
      <w:r w:rsidR="00E82D04" w:rsidRPr="00CF2FCE">
        <w:rPr>
          <w:rFonts w:cstheme="minorHAnsi"/>
          <w:sz w:val="18"/>
          <w:szCs w:val="18"/>
        </w:rPr>
        <w:t xml:space="preserve"> počas štúdia. </w:t>
      </w:r>
    </w:p>
    <w:tbl>
      <w:tblPr>
        <w:tblStyle w:val="Tabukasmriekou3"/>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48691C" w:rsidRPr="00CF2FCE" w14:paraId="302DE6EB" w14:textId="77777777" w:rsidTr="003343E0">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6D311056" w14:textId="77777777" w:rsidR="0048691C" w:rsidRPr="00CF2FCE" w:rsidRDefault="0048691C" w:rsidP="00CB7D6A">
            <w:pPr>
              <w:spacing w:line="216" w:lineRule="auto"/>
              <w:contextualSpacing/>
              <w:rPr>
                <w:rFonts w:cstheme="minorHAnsi"/>
                <w:b w:val="0"/>
                <w:bCs w:val="0"/>
                <w:i/>
                <w:iCs/>
                <w:color w:val="808080" w:themeColor="background1" w:themeShade="80"/>
                <w:sz w:val="16"/>
                <w:szCs w:val="16"/>
              </w:rPr>
            </w:pPr>
            <w:r w:rsidRPr="00CF2FCE">
              <w:rPr>
                <w:rFonts w:cstheme="minorHAnsi"/>
                <w:b w:val="0"/>
                <w:bCs w:val="0"/>
                <w:i/>
                <w:iCs/>
                <w:color w:val="808080" w:themeColor="background1" w:themeShade="80"/>
                <w:sz w:val="16"/>
                <w:szCs w:val="16"/>
              </w:rPr>
              <w:t>Samohodnotenie plnenia</w:t>
            </w:r>
          </w:p>
        </w:tc>
        <w:tc>
          <w:tcPr>
            <w:tcW w:w="2696" w:type="dxa"/>
            <w:tcBorders>
              <w:top w:val="none" w:sz="0" w:space="0" w:color="auto"/>
              <w:left w:val="none" w:sz="0" w:space="0" w:color="auto"/>
              <w:right w:val="none" w:sz="0" w:space="0" w:color="auto"/>
            </w:tcBorders>
          </w:tcPr>
          <w:p w14:paraId="0E4CB7A5" w14:textId="77777777" w:rsidR="0048691C" w:rsidRPr="00CF2FCE" w:rsidRDefault="0048691C" w:rsidP="00CB7D6A">
            <w:pPr>
              <w:spacing w:line="216" w:lineRule="auto"/>
              <w:contextualSpacing/>
              <w:rPr>
                <w:rFonts w:cstheme="minorHAnsi"/>
                <w:b w:val="0"/>
                <w:bCs w:val="0"/>
                <w:i/>
                <w:iCs/>
                <w:color w:val="808080" w:themeColor="background1" w:themeShade="80"/>
                <w:sz w:val="16"/>
                <w:szCs w:val="16"/>
              </w:rPr>
            </w:pPr>
            <w:r w:rsidRPr="00CF2FCE">
              <w:rPr>
                <w:rFonts w:cstheme="minorHAnsi"/>
                <w:b w:val="0"/>
                <w:bCs w:val="0"/>
                <w:i/>
                <w:iCs/>
                <w:color w:val="808080" w:themeColor="background1" w:themeShade="80"/>
                <w:sz w:val="16"/>
                <w:szCs w:val="16"/>
                <w:lang w:eastAsia="sk-SK"/>
              </w:rPr>
              <w:t>Odkazy na dôkazy</w:t>
            </w:r>
          </w:p>
        </w:tc>
      </w:tr>
      <w:tr w:rsidR="0048691C" w:rsidRPr="00CF2FCE" w14:paraId="1890C3C6" w14:textId="77777777" w:rsidTr="003343E0">
        <w:trPr>
          <w:trHeight w:val="529"/>
        </w:trPr>
        <w:tc>
          <w:tcPr>
            <w:tcW w:w="7085" w:type="dxa"/>
          </w:tcPr>
          <w:p w14:paraId="01B4D403" w14:textId="197F687A" w:rsidR="00D21467" w:rsidRDefault="00D21467" w:rsidP="00CB7D6A">
            <w:pPr>
              <w:spacing w:line="216" w:lineRule="auto"/>
              <w:contextualSpacing/>
              <w:rPr>
                <w:i/>
                <w:iCs/>
                <w:sz w:val="18"/>
                <w:szCs w:val="18"/>
                <w:lang w:eastAsia="sk-SK"/>
              </w:rPr>
            </w:pPr>
            <w:bookmarkStart w:id="19" w:name="_Hlk62314315"/>
            <w:r w:rsidRPr="09DBE2A6">
              <w:rPr>
                <w:i/>
                <w:iCs/>
                <w:sz w:val="18"/>
                <w:szCs w:val="18"/>
                <w:lang w:eastAsia="sk-SK"/>
              </w:rPr>
              <w:t xml:space="preserve">Študenti študijného programu majú zabezpečené </w:t>
            </w:r>
            <w:r w:rsidRPr="00CB2201">
              <w:rPr>
                <w:i/>
                <w:iCs/>
                <w:sz w:val="18"/>
                <w:szCs w:val="18"/>
                <w:lang w:eastAsia="sk-SK"/>
              </w:rPr>
              <w:t>primerané sociálne zabezpečenie</w:t>
            </w:r>
            <w:r w:rsidRPr="09DBE2A6">
              <w:rPr>
                <w:i/>
                <w:iCs/>
                <w:sz w:val="18"/>
                <w:szCs w:val="18"/>
                <w:lang w:eastAsia="sk-SK"/>
              </w:rPr>
              <w:t xml:space="preserve">. Pre mimobratislavských študentov univerzita ponúka ubytovanie v niekoľkých vysokoškolských internátoch, univerzita a fakulta má vytvorený systém štipendijnej podpory študentov vrátane sociálnych štipendií, ktoré detailne upravuje Vnútorný predpis </w:t>
            </w:r>
            <w:r>
              <w:rPr>
                <w:i/>
                <w:iCs/>
                <w:sz w:val="18"/>
                <w:szCs w:val="18"/>
                <w:lang w:eastAsia="sk-SK"/>
              </w:rPr>
              <w:t xml:space="preserve">FiF UK č. </w:t>
            </w:r>
            <w:r w:rsidRPr="09DBE2A6">
              <w:rPr>
                <w:i/>
                <w:iCs/>
                <w:sz w:val="18"/>
                <w:szCs w:val="18"/>
                <w:lang w:eastAsia="sk-SK"/>
              </w:rPr>
              <w:t xml:space="preserve">14/2019 Štipendijný poriadok </w:t>
            </w:r>
            <w:r>
              <w:rPr>
                <w:i/>
                <w:iCs/>
                <w:sz w:val="18"/>
                <w:szCs w:val="18"/>
                <w:lang w:eastAsia="sk-SK"/>
              </w:rPr>
              <w:t>FiF UK</w:t>
            </w:r>
            <w:r w:rsidRPr="09DBE2A6">
              <w:rPr>
                <w:i/>
                <w:iCs/>
                <w:sz w:val="18"/>
                <w:szCs w:val="18"/>
                <w:lang w:eastAsia="sk-SK"/>
              </w:rPr>
              <w:t xml:space="preserve"> a štipendií, ktoré sú vyplácané študentom internej formy doktorandského štúdia. Na Filozofickej fakulte UK pôsobí aj samostatný sociálny referent, ktorý má na starosti sociálne štipendiá, mimoriadne a prospechové štipendiá a ubytovanie študentov fakulty. </w:t>
            </w:r>
          </w:p>
          <w:p w14:paraId="11361969" w14:textId="77777777" w:rsidR="00D21467" w:rsidRPr="001E065C" w:rsidRDefault="00D21467" w:rsidP="00CB7D6A">
            <w:pPr>
              <w:spacing w:line="216" w:lineRule="auto"/>
              <w:contextualSpacing/>
              <w:rPr>
                <w:i/>
                <w:iCs/>
                <w:sz w:val="18"/>
                <w:szCs w:val="18"/>
                <w:lang w:eastAsia="sk-SK"/>
              </w:rPr>
            </w:pPr>
            <w:r w:rsidRPr="09DBE2A6">
              <w:rPr>
                <w:i/>
                <w:iCs/>
                <w:sz w:val="18"/>
                <w:szCs w:val="18"/>
                <w:lang w:eastAsia="sk-SK"/>
              </w:rPr>
              <w:t xml:space="preserve">Študenti študijného programu majú zabezpečenú </w:t>
            </w:r>
            <w:r w:rsidRPr="00CB2201">
              <w:rPr>
                <w:i/>
                <w:iCs/>
                <w:sz w:val="18"/>
                <w:szCs w:val="18"/>
                <w:lang w:eastAsia="sk-SK"/>
              </w:rPr>
              <w:t>možnosť stravovania</w:t>
            </w:r>
            <w:r w:rsidRPr="09DBE2A6">
              <w:rPr>
                <w:i/>
                <w:iCs/>
                <w:sz w:val="18"/>
                <w:szCs w:val="18"/>
                <w:lang w:eastAsia="sk-SK"/>
              </w:rPr>
              <w:t xml:space="preserve"> vo viacerých študentských jedálňach (jedálne v objektoch vysokoškolských internátoch, jedáleň a bufet v budove Filozofickej fakulty UK na Gondovej ulici č. 2).</w:t>
            </w:r>
          </w:p>
          <w:p w14:paraId="63798BF7" w14:textId="5DD2BC61" w:rsidR="00D21467" w:rsidRDefault="00D21467" w:rsidP="00CB7D6A">
            <w:pPr>
              <w:spacing w:line="216" w:lineRule="auto"/>
              <w:contextualSpacing/>
              <w:rPr>
                <w:rFonts w:ascii="Calibri" w:eastAsia="Calibri" w:hAnsi="Calibri" w:cs="Calibri"/>
                <w:i/>
                <w:iCs/>
                <w:sz w:val="18"/>
                <w:szCs w:val="18"/>
              </w:rPr>
            </w:pPr>
            <w:r w:rsidRPr="09DBE2A6">
              <w:rPr>
                <w:i/>
                <w:iCs/>
                <w:sz w:val="18"/>
                <w:szCs w:val="18"/>
                <w:lang w:eastAsia="sk-SK"/>
              </w:rPr>
              <w:lastRenderedPageBreak/>
              <w:t xml:space="preserve">Študentom sa poskytuje aj </w:t>
            </w:r>
            <w:r w:rsidRPr="00CB2201">
              <w:rPr>
                <w:i/>
                <w:iCs/>
                <w:sz w:val="18"/>
                <w:szCs w:val="18"/>
                <w:lang w:eastAsia="sk-SK"/>
              </w:rPr>
              <w:t>možnosť športového vyžitia</w:t>
            </w:r>
            <w:r w:rsidRPr="09DBE2A6">
              <w:rPr>
                <w:i/>
                <w:iCs/>
                <w:sz w:val="18"/>
                <w:szCs w:val="18"/>
                <w:lang w:eastAsia="sk-SK"/>
              </w:rPr>
              <w:t xml:space="preserve"> počas vysokoškolského štúdia. Na Filozofickej fakulte UK pôsobí Stredisko telovýchovných voľnočasových aktivít, ktoré </w:t>
            </w:r>
            <w:r w:rsidRPr="09DBE2A6">
              <w:rPr>
                <w:rFonts w:ascii="Calibri" w:eastAsia="Calibri" w:hAnsi="Calibri" w:cs="Calibri"/>
                <w:i/>
                <w:iCs/>
                <w:sz w:val="18"/>
                <w:szCs w:val="18"/>
              </w:rPr>
              <w:t>realizuje pravidelný tréningový</w:t>
            </w:r>
            <w:r w:rsidR="003F6884">
              <w:rPr>
                <w:rFonts w:ascii="Calibri" w:eastAsia="Calibri" w:hAnsi="Calibri" w:cs="Calibri"/>
                <w:i/>
                <w:iCs/>
                <w:sz w:val="18"/>
                <w:szCs w:val="18"/>
              </w:rPr>
              <w:t xml:space="preserve"> </w:t>
            </w:r>
            <w:r w:rsidRPr="09DBE2A6">
              <w:rPr>
                <w:rFonts w:ascii="Calibri" w:eastAsia="Calibri" w:hAnsi="Calibri" w:cs="Calibri"/>
                <w:i/>
                <w:iCs/>
                <w:sz w:val="18"/>
                <w:szCs w:val="18"/>
              </w:rPr>
              <w:t>režim v športoch, športových hrách, pohybových aktivitách, ako aj vo viacdenných outdoorových aktiv</w:t>
            </w:r>
            <w:r w:rsidR="009B7B5F">
              <w:rPr>
                <w:rFonts w:ascii="Calibri" w:eastAsia="Calibri" w:hAnsi="Calibri" w:cs="Calibri"/>
                <w:i/>
                <w:iCs/>
                <w:sz w:val="18"/>
                <w:szCs w:val="18"/>
              </w:rPr>
              <w:t>i</w:t>
            </w:r>
            <w:r w:rsidRPr="09DBE2A6">
              <w:rPr>
                <w:rFonts w:ascii="Calibri" w:eastAsia="Calibri" w:hAnsi="Calibri" w:cs="Calibri"/>
                <w:i/>
                <w:iCs/>
                <w:sz w:val="18"/>
                <w:szCs w:val="18"/>
              </w:rPr>
              <w:t>tách v turistike, vysokohorskej turistike, vodnej turistike, v zjazdovom</w:t>
            </w:r>
            <w:r w:rsidR="003F6884">
              <w:rPr>
                <w:rFonts w:ascii="Calibri" w:eastAsia="Calibri" w:hAnsi="Calibri" w:cs="Calibri"/>
                <w:i/>
                <w:iCs/>
                <w:sz w:val="18"/>
                <w:szCs w:val="18"/>
              </w:rPr>
              <w:t xml:space="preserve"> </w:t>
            </w:r>
            <w:r w:rsidRPr="09DBE2A6">
              <w:rPr>
                <w:rFonts w:ascii="Calibri" w:eastAsia="Calibri" w:hAnsi="Calibri" w:cs="Calibri"/>
                <w:i/>
                <w:iCs/>
                <w:sz w:val="18"/>
                <w:szCs w:val="18"/>
              </w:rPr>
              <w:t xml:space="preserve">v bežeckom lyžovaní a v horolezectve. </w:t>
            </w:r>
            <w:r w:rsidR="00A01705">
              <w:rPr>
                <w:rFonts w:ascii="Calibri" w:eastAsia="Calibri" w:hAnsi="Calibri" w:cs="Calibri"/>
                <w:i/>
                <w:iCs/>
                <w:sz w:val="18"/>
                <w:szCs w:val="18"/>
              </w:rPr>
              <w:t xml:space="preserve">Priamo študenti </w:t>
            </w:r>
            <w:r w:rsidR="004668BC" w:rsidRPr="004668BC">
              <w:rPr>
                <w:rFonts w:ascii="Calibri" w:eastAsia="Calibri" w:hAnsi="Calibri" w:cs="Calibri"/>
                <w:i/>
                <w:iCs/>
                <w:sz w:val="18"/>
                <w:szCs w:val="18"/>
              </w:rPr>
              <w:t>študijného programu</w:t>
            </w:r>
            <w:r w:rsidR="00A01705">
              <w:rPr>
                <w:rFonts w:ascii="Calibri" w:eastAsia="Calibri" w:hAnsi="Calibri" w:cs="Calibri"/>
                <w:i/>
                <w:iCs/>
                <w:sz w:val="18"/>
                <w:szCs w:val="18"/>
              </w:rPr>
              <w:t xml:space="preserve"> sa napríklad podieľali na volejbalovom krúžku.</w:t>
            </w:r>
          </w:p>
          <w:p w14:paraId="48FB63C3" w14:textId="7D8F45FD" w:rsidR="00D21467" w:rsidRDefault="00D21467" w:rsidP="00CB7D6A">
            <w:pPr>
              <w:spacing w:line="216" w:lineRule="auto"/>
              <w:contextualSpacing/>
              <w:rPr>
                <w:rFonts w:ascii="Calibri" w:eastAsia="Calibri" w:hAnsi="Calibri" w:cs="Calibri"/>
                <w:i/>
                <w:iCs/>
                <w:sz w:val="18"/>
                <w:szCs w:val="18"/>
              </w:rPr>
            </w:pPr>
            <w:r w:rsidRPr="09DBE2A6">
              <w:rPr>
                <w:rFonts w:ascii="Calibri" w:eastAsia="Calibri" w:hAnsi="Calibri" w:cs="Calibri"/>
                <w:i/>
                <w:iCs/>
                <w:sz w:val="18"/>
                <w:szCs w:val="18"/>
              </w:rPr>
              <w:t xml:space="preserve">Na realizáciu </w:t>
            </w:r>
            <w:r w:rsidRPr="00CB2201">
              <w:rPr>
                <w:rFonts w:ascii="Calibri" w:eastAsia="Calibri" w:hAnsi="Calibri" w:cs="Calibri"/>
                <w:i/>
                <w:iCs/>
                <w:sz w:val="18"/>
                <w:szCs w:val="18"/>
              </w:rPr>
              <w:t>kultúrnych a spoločenských podujatí</w:t>
            </w:r>
            <w:r w:rsidRPr="09DBE2A6">
              <w:rPr>
                <w:rFonts w:ascii="Calibri" w:eastAsia="Calibri" w:hAnsi="Calibri" w:cs="Calibri"/>
                <w:i/>
                <w:iCs/>
                <w:sz w:val="18"/>
                <w:szCs w:val="18"/>
              </w:rPr>
              <w:t xml:space="preserve"> Filozofická fakulta UK využíva veľkoryso architektonicky stvárnený priestor fakultného átria a secesnej Moyzesovej siene, ktorá sa využíva na realizáciu koncertov, študentských fakultných plesov, na vystúpenia fakultných divadelných súborov a iných kultúrnych a spoločenských aktivít). Budova fakulty ponúka študentom aj niekoľko oddychových a relaxačných priestorov, ktoré sa využívajú aj na usporiadanie komorných a klubových podujatí. </w:t>
            </w:r>
          </w:p>
          <w:p w14:paraId="6F2F124B" w14:textId="13A2E108" w:rsidR="00D21467" w:rsidRDefault="00D21467" w:rsidP="00CB7D6A">
            <w:pPr>
              <w:spacing w:line="216" w:lineRule="auto"/>
              <w:contextualSpacing/>
              <w:rPr>
                <w:rFonts w:ascii="Calibri" w:eastAsia="Calibri" w:hAnsi="Calibri" w:cs="Calibri"/>
                <w:i/>
                <w:iCs/>
                <w:sz w:val="18"/>
                <w:szCs w:val="18"/>
              </w:rPr>
            </w:pPr>
            <w:r w:rsidRPr="09DBE2A6">
              <w:rPr>
                <w:rFonts w:ascii="Calibri" w:eastAsia="Calibri" w:hAnsi="Calibri" w:cs="Calibri"/>
                <w:i/>
                <w:iCs/>
                <w:sz w:val="18"/>
                <w:szCs w:val="18"/>
              </w:rPr>
              <w:t>Univerzita Komenského zabezpečuje</w:t>
            </w:r>
            <w:r w:rsidRPr="09DBE2A6">
              <w:rPr>
                <w:rFonts w:ascii="Calibri" w:eastAsia="Calibri" w:hAnsi="Calibri" w:cs="Calibri"/>
                <w:b/>
                <w:bCs/>
                <w:i/>
                <w:iCs/>
                <w:sz w:val="18"/>
                <w:szCs w:val="18"/>
              </w:rPr>
              <w:t xml:space="preserve"> </w:t>
            </w:r>
            <w:r w:rsidRPr="09DBE2A6">
              <w:rPr>
                <w:rFonts w:ascii="Calibri" w:eastAsia="Calibri" w:hAnsi="Calibri" w:cs="Calibri"/>
                <w:i/>
                <w:iCs/>
                <w:sz w:val="18"/>
                <w:szCs w:val="18"/>
              </w:rPr>
              <w:t xml:space="preserve">pre svojich študentov primárnu </w:t>
            </w:r>
            <w:r w:rsidRPr="00CB2201">
              <w:rPr>
                <w:rFonts w:ascii="Calibri" w:eastAsia="Calibri" w:hAnsi="Calibri" w:cs="Calibri"/>
                <w:i/>
                <w:iCs/>
                <w:sz w:val="18"/>
                <w:szCs w:val="18"/>
              </w:rPr>
              <w:t>zdravotnícku starostlivosť</w:t>
            </w:r>
            <w:r w:rsidR="003F6884">
              <w:rPr>
                <w:rFonts w:ascii="Calibri" w:eastAsia="Calibri" w:hAnsi="Calibri" w:cs="Calibri"/>
                <w:i/>
                <w:iCs/>
                <w:sz w:val="18"/>
                <w:szCs w:val="18"/>
              </w:rPr>
              <w:t xml:space="preserve"> </w:t>
            </w:r>
            <w:r w:rsidRPr="09DBE2A6">
              <w:rPr>
                <w:rFonts w:ascii="Calibri" w:eastAsia="Calibri" w:hAnsi="Calibri" w:cs="Calibri"/>
                <w:i/>
                <w:iCs/>
                <w:sz w:val="18"/>
                <w:szCs w:val="18"/>
              </w:rPr>
              <w:t>v zdravotných strediskách, ktoré sú priamo v študentských domovoch. Zároveň 20 študentov lekárskej fakulty vykonáva v študentských domovoch funkciu zdravotníka, ktorý v prípade potreby poskytuje neodkladnú prvú pomoc a ošetrenie ubytovaným študentom v súlade s platnými zásadami o činnosti zdravotníkov v Študentských domovoch Univerzity Komenského.</w:t>
            </w:r>
          </w:p>
          <w:p w14:paraId="75B50436" w14:textId="77777777" w:rsidR="00A01705" w:rsidRPr="00CB2201" w:rsidRDefault="00D21467" w:rsidP="00CB7D6A">
            <w:pPr>
              <w:spacing w:line="216" w:lineRule="auto"/>
              <w:contextualSpacing/>
              <w:rPr>
                <w:rFonts w:ascii="Calibri" w:eastAsia="Calibri" w:hAnsi="Calibri" w:cs="Calibri"/>
                <w:i/>
                <w:iCs/>
                <w:sz w:val="18"/>
                <w:szCs w:val="18"/>
              </w:rPr>
            </w:pPr>
            <w:r w:rsidRPr="09DBE2A6">
              <w:rPr>
                <w:rFonts w:ascii="Calibri" w:eastAsia="Calibri" w:hAnsi="Calibri" w:cs="Calibri"/>
                <w:i/>
                <w:iCs/>
                <w:sz w:val="18"/>
                <w:szCs w:val="18"/>
              </w:rPr>
              <w:t xml:space="preserve">V rámci Univerzity Komenského pôsobí aj </w:t>
            </w:r>
            <w:r w:rsidRPr="00CB2201">
              <w:rPr>
                <w:rFonts w:ascii="Calibri" w:eastAsia="Calibri" w:hAnsi="Calibri" w:cs="Calibri"/>
                <w:i/>
                <w:iCs/>
                <w:sz w:val="18"/>
                <w:szCs w:val="18"/>
              </w:rPr>
              <w:t xml:space="preserve">Centrum podpory študentov so špecifickými potrebami a psychologická poradňa. Možnosť duchovného vyžitia študentom poskytuje Univerzitné pastoračné centrum. </w:t>
            </w:r>
          </w:p>
          <w:p w14:paraId="76E119B5" w14:textId="513178F6" w:rsidR="0048691C" w:rsidRPr="00CF2FCE" w:rsidRDefault="00D21467" w:rsidP="00CB7D6A">
            <w:pPr>
              <w:spacing w:line="216" w:lineRule="auto"/>
              <w:contextualSpacing/>
              <w:rPr>
                <w:rFonts w:cstheme="minorHAnsi"/>
                <w:bCs/>
                <w:i/>
                <w:iCs/>
                <w:color w:val="7F7F7F" w:themeColor="text1" w:themeTint="80"/>
                <w:sz w:val="16"/>
                <w:szCs w:val="16"/>
                <w:lang w:eastAsia="sk-SK"/>
              </w:rPr>
            </w:pPr>
            <w:r w:rsidRPr="00CB2201">
              <w:rPr>
                <w:rFonts w:ascii="Calibri" w:eastAsia="Calibri" w:hAnsi="Calibri" w:cs="Calibri"/>
                <w:i/>
                <w:iCs/>
                <w:sz w:val="18"/>
                <w:szCs w:val="18"/>
              </w:rPr>
              <w:t>Priestor na rekreáciu, oddychové a vzdelávacie pobyty poskytujú viaceré učebno-výcvikové zariadenia Univerzity Komenského</w:t>
            </w:r>
            <w:r w:rsidR="00A01705" w:rsidRPr="00CB2201">
              <w:rPr>
                <w:rFonts w:ascii="Calibri" w:eastAsia="Calibri" w:hAnsi="Calibri" w:cs="Calibri"/>
                <w:i/>
                <w:iCs/>
                <w:sz w:val="18"/>
                <w:szCs w:val="18"/>
              </w:rPr>
              <w:t>. Mimoriadne vhodné na relax je aj samotné okolie fakulty so svojimi promenádami pozdĺž Dunaja a na druhej strane v lete pieskovými plážami, možnosťami plážového volejbalu či výletov do prírody</w:t>
            </w:r>
            <w:bookmarkEnd w:id="19"/>
            <w:r w:rsidRPr="00CB2201">
              <w:rPr>
                <w:rFonts w:ascii="Calibri" w:eastAsia="Calibri" w:hAnsi="Calibri" w:cs="Calibri"/>
                <w:i/>
                <w:iCs/>
                <w:sz w:val="18"/>
                <w:szCs w:val="18"/>
              </w:rPr>
              <w:t>.</w:t>
            </w:r>
          </w:p>
        </w:tc>
        <w:tc>
          <w:tcPr>
            <w:tcW w:w="2696" w:type="dxa"/>
          </w:tcPr>
          <w:p w14:paraId="73580922" w14:textId="77777777" w:rsidR="00D21467" w:rsidRPr="009B7B5F" w:rsidRDefault="00D21467" w:rsidP="00CB7D6A">
            <w:pPr>
              <w:spacing w:line="216" w:lineRule="auto"/>
              <w:contextualSpacing/>
              <w:rPr>
                <w:i/>
                <w:sz w:val="16"/>
                <w:szCs w:val="16"/>
              </w:rPr>
            </w:pPr>
            <w:r w:rsidRPr="009B7B5F">
              <w:rPr>
                <w:i/>
                <w:iCs/>
                <w:sz w:val="16"/>
                <w:szCs w:val="16"/>
                <w:lang w:eastAsia="sk-SK"/>
              </w:rPr>
              <w:lastRenderedPageBreak/>
              <w:t xml:space="preserve">Ubytovanie študentov: </w:t>
            </w:r>
            <w:hyperlink r:id="rId160">
              <w:r w:rsidRPr="009B7B5F">
                <w:rPr>
                  <w:rStyle w:val="Hypertextovprepojenie"/>
                  <w:i/>
                  <w:iCs/>
                  <w:color w:val="auto"/>
                  <w:sz w:val="16"/>
                  <w:szCs w:val="16"/>
                  <w:u w:val="none"/>
                  <w:lang w:eastAsia="sk-SK"/>
                </w:rPr>
                <w:t>https://uniba.sk/sluzby/ubytovanie/</w:t>
              </w:r>
            </w:hyperlink>
          </w:p>
          <w:p w14:paraId="136359CF" w14:textId="77777777" w:rsidR="00D21467" w:rsidRPr="009B7B5F" w:rsidRDefault="00D21467" w:rsidP="00CB7D6A">
            <w:pPr>
              <w:spacing w:line="216" w:lineRule="auto"/>
              <w:contextualSpacing/>
              <w:rPr>
                <w:i/>
                <w:iCs/>
                <w:sz w:val="16"/>
                <w:szCs w:val="16"/>
                <w:lang w:eastAsia="sk-SK"/>
              </w:rPr>
            </w:pPr>
            <w:r w:rsidRPr="009B7B5F">
              <w:rPr>
                <w:i/>
                <w:iCs/>
                <w:sz w:val="16"/>
                <w:szCs w:val="16"/>
                <w:lang w:eastAsia="sk-SK"/>
              </w:rPr>
              <w:t>https://fphil.uniba.sk/sluzby/ubytovanie-studentov/</w:t>
            </w:r>
          </w:p>
          <w:p w14:paraId="657928CC" w14:textId="77777777" w:rsidR="00D21467" w:rsidRPr="009B7B5F" w:rsidRDefault="00D21467" w:rsidP="00CB7D6A">
            <w:pPr>
              <w:spacing w:line="216" w:lineRule="auto"/>
              <w:contextualSpacing/>
              <w:rPr>
                <w:i/>
                <w:iCs/>
                <w:sz w:val="16"/>
                <w:szCs w:val="16"/>
                <w:lang w:eastAsia="sk-SK"/>
              </w:rPr>
            </w:pPr>
          </w:p>
          <w:p w14:paraId="741F08B3" w14:textId="12271D78" w:rsidR="00D21467" w:rsidRPr="009B7B5F" w:rsidRDefault="00D21467" w:rsidP="00CB7D6A">
            <w:pPr>
              <w:spacing w:line="216" w:lineRule="auto"/>
              <w:contextualSpacing/>
              <w:rPr>
                <w:i/>
                <w:sz w:val="16"/>
                <w:szCs w:val="16"/>
              </w:rPr>
            </w:pPr>
            <w:r w:rsidRPr="009B7B5F">
              <w:rPr>
                <w:i/>
                <w:iCs/>
                <w:sz w:val="16"/>
                <w:szCs w:val="16"/>
                <w:lang w:eastAsia="sk-SK"/>
              </w:rPr>
              <w:t xml:space="preserve">Vnútorný predpis FiF UK č. 14/2019: </w:t>
            </w:r>
            <w:hyperlink r:id="rId161">
              <w:r w:rsidRPr="009B7B5F">
                <w:rPr>
                  <w:rStyle w:val="Hypertextovprepojenie"/>
                  <w:i/>
                  <w:iCs/>
                  <w:color w:val="auto"/>
                  <w:sz w:val="16"/>
                  <w:szCs w:val="16"/>
                  <w:u w:val="none"/>
                  <w:lang w:eastAsia="sk-SK"/>
                </w:rPr>
                <w:t>https://fphil.uniba.sk/fileadmin/fif/o_fakulte/dokumenty_vnutorne_predpisy/vnutorne_predpisy/vp_14_2019.pdf</w:t>
              </w:r>
            </w:hyperlink>
          </w:p>
          <w:p w14:paraId="659DBF20" w14:textId="77777777" w:rsidR="00D21467" w:rsidRPr="009B7B5F" w:rsidRDefault="00D21467" w:rsidP="00CB7D6A">
            <w:pPr>
              <w:spacing w:line="216" w:lineRule="auto"/>
              <w:contextualSpacing/>
              <w:rPr>
                <w:i/>
                <w:iCs/>
                <w:sz w:val="16"/>
                <w:szCs w:val="16"/>
                <w:lang w:eastAsia="sk-SK"/>
              </w:rPr>
            </w:pPr>
          </w:p>
          <w:p w14:paraId="6FBA1174" w14:textId="77777777" w:rsidR="00D21467" w:rsidRPr="009B7B5F" w:rsidRDefault="00D21467" w:rsidP="00CB7D6A">
            <w:pPr>
              <w:spacing w:line="216" w:lineRule="auto"/>
              <w:contextualSpacing/>
              <w:rPr>
                <w:i/>
                <w:sz w:val="16"/>
                <w:szCs w:val="16"/>
              </w:rPr>
            </w:pPr>
            <w:r w:rsidRPr="009B7B5F">
              <w:rPr>
                <w:i/>
                <w:iCs/>
                <w:sz w:val="16"/>
                <w:szCs w:val="16"/>
                <w:lang w:eastAsia="sk-SK"/>
              </w:rPr>
              <w:lastRenderedPageBreak/>
              <w:t xml:space="preserve">Systém sociálnych štipendií: </w:t>
            </w:r>
            <w:hyperlink r:id="rId162">
              <w:r w:rsidRPr="009B7B5F">
                <w:rPr>
                  <w:rStyle w:val="Hypertextovprepojenie"/>
                  <w:i/>
                  <w:iCs/>
                  <w:color w:val="auto"/>
                  <w:sz w:val="16"/>
                  <w:szCs w:val="16"/>
                  <w:u w:val="none"/>
                  <w:lang w:eastAsia="sk-SK"/>
                </w:rPr>
                <w:t>https://fphil.uniba.sk/studium/student/bakalarske-a-magisterske-studium/stipendia/socialne-stipendium/</w:t>
              </w:r>
            </w:hyperlink>
          </w:p>
          <w:p w14:paraId="503C7F62" w14:textId="77777777" w:rsidR="00D21467" w:rsidRPr="009B7B5F" w:rsidRDefault="00D21467" w:rsidP="00CB7D6A">
            <w:pPr>
              <w:spacing w:line="216" w:lineRule="auto"/>
              <w:contextualSpacing/>
              <w:rPr>
                <w:i/>
                <w:iCs/>
                <w:sz w:val="16"/>
                <w:szCs w:val="16"/>
                <w:lang w:eastAsia="sk-SK"/>
              </w:rPr>
            </w:pPr>
          </w:p>
          <w:p w14:paraId="3BEFB056" w14:textId="77777777" w:rsidR="00D21467" w:rsidRPr="009B7B5F" w:rsidRDefault="00D21467" w:rsidP="00CB7D6A">
            <w:pPr>
              <w:spacing w:line="216" w:lineRule="auto"/>
              <w:contextualSpacing/>
              <w:rPr>
                <w:i/>
                <w:sz w:val="16"/>
                <w:szCs w:val="16"/>
              </w:rPr>
            </w:pPr>
            <w:r w:rsidRPr="009B7B5F">
              <w:rPr>
                <w:i/>
                <w:iCs/>
                <w:sz w:val="16"/>
                <w:szCs w:val="16"/>
                <w:lang w:eastAsia="sk-SK"/>
              </w:rPr>
              <w:t xml:space="preserve">Fakultná jedáleň: </w:t>
            </w:r>
            <w:hyperlink r:id="rId163">
              <w:r w:rsidRPr="009B7B5F">
                <w:rPr>
                  <w:rStyle w:val="Hypertextovprepojenie"/>
                  <w:i/>
                  <w:iCs/>
                  <w:color w:val="auto"/>
                  <w:sz w:val="16"/>
                  <w:szCs w:val="16"/>
                  <w:u w:val="none"/>
                  <w:lang w:eastAsia="sk-SK"/>
                </w:rPr>
                <w:t>https://fphil.uniba.sk/sluzby/stravovanie/fakultna-jedalen/</w:t>
              </w:r>
            </w:hyperlink>
          </w:p>
          <w:p w14:paraId="754CB5FF" w14:textId="77777777" w:rsidR="00D21467" w:rsidRPr="009B7B5F" w:rsidRDefault="00D21467" w:rsidP="00CB7D6A">
            <w:pPr>
              <w:spacing w:line="216" w:lineRule="auto"/>
              <w:contextualSpacing/>
              <w:rPr>
                <w:i/>
                <w:iCs/>
                <w:sz w:val="16"/>
                <w:szCs w:val="16"/>
                <w:lang w:eastAsia="sk-SK"/>
              </w:rPr>
            </w:pPr>
          </w:p>
          <w:p w14:paraId="1AEEE0EA" w14:textId="77777777" w:rsidR="00D21467" w:rsidRPr="009B7B5F" w:rsidRDefault="00D21467" w:rsidP="00CB7D6A">
            <w:pPr>
              <w:spacing w:line="216" w:lineRule="auto"/>
              <w:contextualSpacing/>
              <w:rPr>
                <w:i/>
                <w:iCs/>
                <w:sz w:val="16"/>
                <w:szCs w:val="16"/>
                <w:lang w:eastAsia="sk-SK"/>
              </w:rPr>
            </w:pPr>
            <w:r w:rsidRPr="009B7B5F">
              <w:rPr>
                <w:i/>
                <w:iCs/>
                <w:sz w:val="16"/>
                <w:szCs w:val="16"/>
                <w:lang w:eastAsia="sk-SK"/>
              </w:rPr>
              <w:t>Fakultný bufet: https://fphil.uniba.sk/sluzby/stravovanie/fakultny-bufet/</w:t>
            </w:r>
          </w:p>
          <w:p w14:paraId="59372C6D" w14:textId="77777777" w:rsidR="00D21467" w:rsidRPr="009B7B5F" w:rsidRDefault="00D21467" w:rsidP="00CB7D6A">
            <w:pPr>
              <w:spacing w:line="216" w:lineRule="auto"/>
              <w:contextualSpacing/>
              <w:rPr>
                <w:i/>
                <w:iCs/>
                <w:sz w:val="16"/>
                <w:szCs w:val="16"/>
                <w:lang w:eastAsia="sk-SK"/>
              </w:rPr>
            </w:pPr>
          </w:p>
          <w:p w14:paraId="34B02D03" w14:textId="77777777" w:rsidR="00D21467" w:rsidRPr="009B7B5F" w:rsidRDefault="00D21467" w:rsidP="00CB7D6A">
            <w:pPr>
              <w:spacing w:line="216" w:lineRule="auto"/>
              <w:contextualSpacing/>
              <w:rPr>
                <w:i/>
                <w:sz w:val="16"/>
                <w:szCs w:val="16"/>
              </w:rPr>
            </w:pPr>
            <w:r w:rsidRPr="009B7B5F">
              <w:rPr>
                <w:i/>
                <w:iCs/>
                <w:sz w:val="16"/>
                <w:szCs w:val="16"/>
                <w:lang w:eastAsia="sk-SK"/>
              </w:rPr>
              <w:t xml:space="preserve">Jedálne v Študentskom domove Ľudovíta Štúra v Mlynskej doline: </w:t>
            </w:r>
            <w:hyperlink r:id="rId164">
              <w:r w:rsidRPr="009B7B5F">
                <w:rPr>
                  <w:rStyle w:val="Hypertextovprepojenie"/>
                  <w:i/>
                  <w:iCs/>
                  <w:color w:val="auto"/>
                  <w:sz w:val="16"/>
                  <w:szCs w:val="16"/>
                  <w:u w:val="none"/>
                  <w:lang w:eastAsia="sk-SK"/>
                </w:rPr>
                <w:t>https://mlyny.uniba.sk/stravovanie/</w:t>
              </w:r>
            </w:hyperlink>
          </w:p>
          <w:p w14:paraId="65BB96A4" w14:textId="77777777" w:rsidR="00D21467" w:rsidRPr="009B7B5F" w:rsidRDefault="00D21467" w:rsidP="00CB7D6A">
            <w:pPr>
              <w:spacing w:line="216" w:lineRule="auto"/>
              <w:contextualSpacing/>
              <w:rPr>
                <w:i/>
                <w:iCs/>
                <w:sz w:val="16"/>
                <w:szCs w:val="16"/>
                <w:lang w:eastAsia="sk-SK"/>
              </w:rPr>
            </w:pPr>
          </w:p>
          <w:p w14:paraId="688F0783" w14:textId="77777777" w:rsidR="00D21467" w:rsidRPr="009B7B5F" w:rsidRDefault="00D21467" w:rsidP="00CB7D6A">
            <w:pPr>
              <w:spacing w:line="216" w:lineRule="auto"/>
              <w:contextualSpacing/>
              <w:rPr>
                <w:i/>
                <w:sz w:val="16"/>
                <w:szCs w:val="16"/>
              </w:rPr>
            </w:pPr>
            <w:r w:rsidRPr="009B7B5F">
              <w:rPr>
                <w:i/>
                <w:iCs/>
                <w:sz w:val="16"/>
                <w:szCs w:val="16"/>
                <w:lang w:eastAsia="sk-SK"/>
              </w:rPr>
              <w:t xml:space="preserve">Stredisko telovýchovných voľnočasových aktivít: </w:t>
            </w:r>
            <w:hyperlink r:id="rId165">
              <w:r w:rsidRPr="009B7B5F">
                <w:rPr>
                  <w:rStyle w:val="Hypertextovprepojenie"/>
                  <w:i/>
                  <w:iCs/>
                  <w:color w:val="auto"/>
                  <w:sz w:val="16"/>
                  <w:szCs w:val="16"/>
                  <w:u w:val="none"/>
                  <w:lang w:eastAsia="sk-SK"/>
                </w:rPr>
                <w:t>https://fphil.uniba.sk/katedry-a-odborne-pracoviska/stredisko-telovychovnych-volnocasovych-aktivit/</w:t>
              </w:r>
            </w:hyperlink>
          </w:p>
          <w:p w14:paraId="5220290C" w14:textId="77777777" w:rsidR="00D21467" w:rsidRPr="009B7B5F" w:rsidRDefault="00D21467" w:rsidP="00CB7D6A">
            <w:pPr>
              <w:spacing w:line="216" w:lineRule="auto"/>
              <w:contextualSpacing/>
              <w:rPr>
                <w:i/>
                <w:iCs/>
                <w:sz w:val="16"/>
                <w:szCs w:val="16"/>
                <w:lang w:eastAsia="sk-SK"/>
              </w:rPr>
            </w:pPr>
          </w:p>
          <w:p w14:paraId="36D37FE3" w14:textId="77777777" w:rsidR="00D21467" w:rsidRPr="009B7B5F" w:rsidRDefault="00D21467" w:rsidP="00CB7D6A">
            <w:pPr>
              <w:spacing w:line="216" w:lineRule="auto"/>
              <w:contextualSpacing/>
              <w:rPr>
                <w:i/>
                <w:sz w:val="16"/>
                <w:szCs w:val="16"/>
              </w:rPr>
            </w:pPr>
            <w:r w:rsidRPr="009B7B5F">
              <w:rPr>
                <w:i/>
                <w:iCs/>
                <w:sz w:val="16"/>
                <w:szCs w:val="16"/>
                <w:lang w:eastAsia="sk-SK"/>
              </w:rPr>
              <w:t xml:space="preserve">Moyzesova sieň: </w:t>
            </w:r>
            <w:hyperlink r:id="rId166">
              <w:r w:rsidRPr="009B7B5F">
                <w:rPr>
                  <w:rStyle w:val="Hypertextovprepojenie"/>
                  <w:i/>
                  <w:iCs/>
                  <w:color w:val="auto"/>
                  <w:sz w:val="16"/>
                  <w:szCs w:val="16"/>
                  <w:u w:val="none"/>
                  <w:lang w:eastAsia="sk-SK"/>
                </w:rPr>
                <w:t>https://fphil.uniba.sk/sluzby/moyzesova-sien/</w:t>
              </w:r>
            </w:hyperlink>
          </w:p>
          <w:p w14:paraId="6ADDE8BA" w14:textId="77777777" w:rsidR="00D21467" w:rsidRPr="009B7B5F" w:rsidRDefault="00D21467" w:rsidP="00CB7D6A">
            <w:pPr>
              <w:spacing w:line="216" w:lineRule="auto"/>
              <w:contextualSpacing/>
              <w:rPr>
                <w:i/>
                <w:iCs/>
                <w:sz w:val="16"/>
                <w:szCs w:val="16"/>
                <w:lang w:eastAsia="sk-SK"/>
              </w:rPr>
            </w:pPr>
          </w:p>
          <w:p w14:paraId="5E36096D" w14:textId="77777777" w:rsidR="00D21467" w:rsidRPr="009B7B5F" w:rsidRDefault="00D21467" w:rsidP="00CB7D6A">
            <w:pPr>
              <w:spacing w:line="216" w:lineRule="auto"/>
              <w:contextualSpacing/>
              <w:rPr>
                <w:i/>
                <w:iCs/>
                <w:sz w:val="16"/>
                <w:szCs w:val="16"/>
                <w:lang w:eastAsia="sk-SK"/>
              </w:rPr>
            </w:pPr>
            <w:r w:rsidRPr="009B7B5F">
              <w:rPr>
                <w:i/>
                <w:iCs/>
                <w:sz w:val="16"/>
                <w:szCs w:val="16"/>
                <w:lang w:eastAsia="sk-SK"/>
              </w:rPr>
              <w:t>Priestory na oddych: https://fphil.uniba.sk/sluzby/priestory-na-oddych/</w:t>
            </w:r>
          </w:p>
          <w:p w14:paraId="5A147D21" w14:textId="77777777" w:rsidR="00D21467" w:rsidRPr="009B7B5F" w:rsidRDefault="00D21467" w:rsidP="00CB7D6A">
            <w:pPr>
              <w:spacing w:line="216" w:lineRule="auto"/>
              <w:contextualSpacing/>
              <w:rPr>
                <w:i/>
                <w:iCs/>
                <w:sz w:val="16"/>
                <w:szCs w:val="16"/>
                <w:lang w:eastAsia="sk-SK"/>
              </w:rPr>
            </w:pPr>
          </w:p>
          <w:p w14:paraId="5F112F5B" w14:textId="77777777" w:rsidR="00D21467" w:rsidRPr="009B7B5F" w:rsidRDefault="00D21467" w:rsidP="00CB7D6A">
            <w:pPr>
              <w:spacing w:line="216" w:lineRule="auto"/>
              <w:contextualSpacing/>
              <w:rPr>
                <w:i/>
                <w:sz w:val="16"/>
                <w:szCs w:val="16"/>
              </w:rPr>
            </w:pPr>
            <w:r w:rsidRPr="009B7B5F">
              <w:rPr>
                <w:i/>
                <w:iCs/>
                <w:sz w:val="16"/>
                <w:szCs w:val="16"/>
                <w:lang w:eastAsia="sk-SK"/>
              </w:rPr>
              <w:t xml:space="preserve">Zdravotná starostlivosť: </w:t>
            </w:r>
            <w:hyperlink r:id="rId167">
              <w:r w:rsidRPr="009B7B5F">
                <w:rPr>
                  <w:rStyle w:val="Hypertextovprepojenie"/>
                  <w:i/>
                  <w:iCs/>
                  <w:color w:val="auto"/>
                  <w:sz w:val="16"/>
                  <w:szCs w:val="16"/>
                  <w:u w:val="none"/>
                  <w:lang w:eastAsia="sk-SK"/>
                </w:rPr>
                <w:t>https://uniba.sk/sluzby/zdravotna-starostlivost/</w:t>
              </w:r>
            </w:hyperlink>
          </w:p>
          <w:p w14:paraId="3152A421" w14:textId="77777777" w:rsidR="00D21467" w:rsidRPr="009B7B5F" w:rsidRDefault="00D21467" w:rsidP="00CB7D6A">
            <w:pPr>
              <w:spacing w:line="216" w:lineRule="auto"/>
              <w:contextualSpacing/>
              <w:rPr>
                <w:rFonts w:ascii="Calibri" w:eastAsia="Calibri" w:hAnsi="Calibri" w:cs="Calibri"/>
                <w:i/>
                <w:iCs/>
                <w:sz w:val="16"/>
                <w:szCs w:val="16"/>
              </w:rPr>
            </w:pPr>
          </w:p>
          <w:p w14:paraId="4A6F594F" w14:textId="77777777" w:rsidR="00D21467" w:rsidRPr="009B7B5F" w:rsidRDefault="00D21467" w:rsidP="00CB7D6A">
            <w:pPr>
              <w:spacing w:line="216" w:lineRule="auto"/>
              <w:contextualSpacing/>
              <w:rPr>
                <w:i/>
                <w:iCs/>
                <w:sz w:val="16"/>
                <w:szCs w:val="16"/>
              </w:rPr>
            </w:pPr>
            <w:r w:rsidRPr="009B7B5F">
              <w:rPr>
                <w:rFonts w:ascii="Calibri" w:eastAsia="Calibri" w:hAnsi="Calibri" w:cs="Calibri"/>
                <w:i/>
                <w:iCs/>
                <w:sz w:val="16"/>
                <w:szCs w:val="16"/>
              </w:rPr>
              <w:t>Centrum podpory študentov so špecifickými potrebami:</w:t>
            </w:r>
          </w:p>
          <w:p w14:paraId="2CC204F1" w14:textId="77777777" w:rsidR="00D21467" w:rsidRPr="009B7B5F" w:rsidRDefault="00785169" w:rsidP="00CB7D6A">
            <w:pPr>
              <w:spacing w:line="216" w:lineRule="auto"/>
              <w:contextualSpacing/>
              <w:rPr>
                <w:i/>
                <w:sz w:val="16"/>
                <w:szCs w:val="16"/>
              </w:rPr>
            </w:pPr>
            <w:hyperlink r:id="rId168">
              <w:r w:rsidR="00D21467" w:rsidRPr="009B7B5F">
                <w:rPr>
                  <w:rStyle w:val="Hypertextovprepojenie"/>
                  <w:i/>
                  <w:iCs/>
                  <w:color w:val="auto"/>
                  <w:sz w:val="16"/>
                  <w:szCs w:val="16"/>
                  <w:u w:val="none"/>
                </w:rPr>
                <w:t>https://cezap.sk/</w:t>
              </w:r>
            </w:hyperlink>
          </w:p>
          <w:p w14:paraId="2A4451D7" w14:textId="77777777" w:rsidR="00D21467" w:rsidRPr="009B7B5F" w:rsidRDefault="00D21467" w:rsidP="00CB7D6A">
            <w:pPr>
              <w:spacing w:line="216" w:lineRule="auto"/>
              <w:contextualSpacing/>
              <w:rPr>
                <w:i/>
                <w:iCs/>
                <w:sz w:val="16"/>
                <w:szCs w:val="16"/>
              </w:rPr>
            </w:pPr>
          </w:p>
          <w:p w14:paraId="1A04791A" w14:textId="77777777" w:rsidR="00D21467" w:rsidRPr="009B7B5F" w:rsidRDefault="00D21467" w:rsidP="00CB7D6A">
            <w:pPr>
              <w:spacing w:line="216" w:lineRule="auto"/>
              <w:contextualSpacing/>
              <w:rPr>
                <w:i/>
                <w:sz w:val="16"/>
                <w:szCs w:val="16"/>
              </w:rPr>
            </w:pPr>
            <w:r w:rsidRPr="009B7B5F">
              <w:rPr>
                <w:i/>
                <w:iCs/>
                <w:sz w:val="16"/>
                <w:szCs w:val="16"/>
              </w:rPr>
              <w:t xml:space="preserve">Psychologická poradňa: </w:t>
            </w:r>
            <w:hyperlink r:id="rId169">
              <w:r w:rsidRPr="009B7B5F">
                <w:rPr>
                  <w:rStyle w:val="Hypertextovprepojenie"/>
                  <w:i/>
                  <w:iCs/>
                  <w:color w:val="auto"/>
                  <w:sz w:val="16"/>
                  <w:szCs w:val="16"/>
                  <w:u w:val="none"/>
                </w:rPr>
                <w:t>https://uniba.sk/sluzby/psychologicka-poradna/</w:t>
              </w:r>
            </w:hyperlink>
          </w:p>
          <w:p w14:paraId="38A6A5AD" w14:textId="77777777" w:rsidR="00D21467" w:rsidRPr="009B7B5F" w:rsidRDefault="00D21467" w:rsidP="00CB7D6A">
            <w:pPr>
              <w:spacing w:line="216" w:lineRule="auto"/>
              <w:contextualSpacing/>
              <w:rPr>
                <w:i/>
                <w:iCs/>
                <w:sz w:val="16"/>
                <w:szCs w:val="16"/>
                <w:lang w:eastAsia="sk-SK"/>
              </w:rPr>
            </w:pPr>
          </w:p>
          <w:p w14:paraId="6C2E9F68" w14:textId="77777777" w:rsidR="00D21467" w:rsidRPr="009B7B5F" w:rsidRDefault="00D21467" w:rsidP="00CB7D6A">
            <w:pPr>
              <w:spacing w:line="216" w:lineRule="auto"/>
              <w:contextualSpacing/>
              <w:rPr>
                <w:i/>
                <w:sz w:val="16"/>
                <w:szCs w:val="16"/>
              </w:rPr>
            </w:pPr>
            <w:r w:rsidRPr="009B7B5F">
              <w:rPr>
                <w:i/>
                <w:iCs/>
                <w:sz w:val="16"/>
                <w:szCs w:val="16"/>
                <w:lang w:eastAsia="sk-SK"/>
              </w:rPr>
              <w:t xml:space="preserve">Univerzitné pastoračné centrum: </w:t>
            </w:r>
            <w:hyperlink r:id="rId170">
              <w:r w:rsidRPr="009B7B5F">
                <w:rPr>
                  <w:rStyle w:val="Hypertextovprepojenie"/>
                  <w:i/>
                  <w:iCs/>
                  <w:color w:val="auto"/>
                  <w:sz w:val="16"/>
                  <w:szCs w:val="16"/>
                  <w:u w:val="none"/>
                  <w:lang w:eastAsia="sk-SK"/>
                </w:rPr>
                <w:t>https://www.upc.uniba.sk/</w:t>
              </w:r>
            </w:hyperlink>
          </w:p>
          <w:p w14:paraId="53A65683" w14:textId="77777777" w:rsidR="00D21467" w:rsidRPr="009B7B5F" w:rsidRDefault="00D21467" w:rsidP="00CB7D6A">
            <w:pPr>
              <w:spacing w:line="216" w:lineRule="auto"/>
              <w:contextualSpacing/>
              <w:rPr>
                <w:i/>
                <w:iCs/>
                <w:sz w:val="16"/>
                <w:szCs w:val="16"/>
                <w:lang w:eastAsia="sk-SK"/>
              </w:rPr>
            </w:pPr>
          </w:p>
          <w:p w14:paraId="2F51B1A3" w14:textId="014E5D2C" w:rsidR="00D21467" w:rsidRPr="009B7B5F" w:rsidRDefault="00D21467" w:rsidP="00CB7D6A">
            <w:pPr>
              <w:spacing w:line="216" w:lineRule="auto"/>
              <w:contextualSpacing/>
              <w:rPr>
                <w:i/>
                <w:sz w:val="16"/>
                <w:szCs w:val="16"/>
              </w:rPr>
            </w:pPr>
            <w:r w:rsidRPr="009B7B5F">
              <w:rPr>
                <w:i/>
                <w:iCs/>
                <w:sz w:val="16"/>
                <w:szCs w:val="16"/>
                <w:lang w:eastAsia="sk-SK"/>
              </w:rPr>
              <w:t xml:space="preserve">Učebno-výcvikové zariadenia UK: </w:t>
            </w:r>
            <w:hyperlink r:id="rId171">
              <w:r w:rsidRPr="009B7B5F">
                <w:rPr>
                  <w:rStyle w:val="Hypertextovprepojenie"/>
                  <w:i/>
                  <w:iCs/>
                  <w:color w:val="auto"/>
                  <w:sz w:val="16"/>
                  <w:szCs w:val="16"/>
                  <w:u w:val="none"/>
                  <w:lang w:eastAsia="sk-SK"/>
                </w:rPr>
                <w:t>https://uniba.sk/o-univerzite/fakulty-a-dalsie-sucasti/ucebno-vycvikove-zariadenia/uvz-uk-richnava/</w:t>
              </w:r>
            </w:hyperlink>
          </w:p>
          <w:p w14:paraId="34A4279F" w14:textId="6C189015" w:rsidR="0048691C" w:rsidRPr="009B7B5F" w:rsidRDefault="00D21467" w:rsidP="00CB7D6A">
            <w:pPr>
              <w:spacing w:line="216" w:lineRule="auto"/>
              <w:contextualSpacing/>
              <w:rPr>
                <w:rFonts w:cstheme="minorHAnsi"/>
                <w:i/>
                <w:sz w:val="16"/>
                <w:szCs w:val="16"/>
                <w:lang w:eastAsia="sk-SK"/>
              </w:rPr>
            </w:pPr>
            <w:r w:rsidRPr="009B7B5F">
              <w:rPr>
                <w:i/>
                <w:iCs/>
                <w:sz w:val="16"/>
                <w:szCs w:val="16"/>
                <w:lang w:eastAsia="sk-SK"/>
              </w:rPr>
              <w:t>https://uniba.sk/o-univerzite/fakulty-a-dalsie-sucasti/ucebno-vycvikove-zariadenia/uvz-modra/</w:t>
            </w:r>
          </w:p>
        </w:tc>
      </w:tr>
    </w:tbl>
    <w:p w14:paraId="4062E8CA" w14:textId="77777777" w:rsidR="00183FF6" w:rsidRPr="00CF2FCE" w:rsidRDefault="00183FF6" w:rsidP="00CB7D6A">
      <w:pPr>
        <w:autoSpaceDE w:val="0"/>
        <w:autoSpaceDN w:val="0"/>
        <w:adjustRightInd w:val="0"/>
        <w:spacing w:after="0" w:line="216" w:lineRule="auto"/>
        <w:contextualSpacing/>
        <w:rPr>
          <w:rFonts w:cstheme="minorHAnsi"/>
          <w:color w:val="000000"/>
          <w:sz w:val="18"/>
          <w:szCs w:val="18"/>
        </w:rPr>
      </w:pPr>
    </w:p>
    <w:p w14:paraId="5F9A1E0B" w14:textId="10EBDC4E" w:rsidR="003117BC" w:rsidRPr="00CF2FCE" w:rsidRDefault="005A6E62" w:rsidP="00CB7D6A">
      <w:pPr>
        <w:pStyle w:val="Default"/>
        <w:spacing w:line="216" w:lineRule="auto"/>
        <w:jc w:val="both"/>
        <w:rPr>
          <w:rFonts w:cstheme="minorHAnsi"/>
          <w:sz w:val="18"/>
          <w:szCs w:val="18"/>
        </w:rPr>
      </w:pPr>
      <w:r w:rsidRPr="00CF2FCE">
        <w:rPr>
          <w:rFonts w:cstheme="minorHAnsi"/>
          <w:b/>
          <w:bCs/>
          <w:sz w:val="18"/>
          <w:szCs w:val="18"/>
        </w:rPr>
        <w:t>SP 8.8.</w:t>
      </w:r>
      <w:r w:rsidR="00405D63">
        <w:rPr>
          <w:rFonts w:cstheme="minorHAnsi"/>
          <w:b/>
          <w:bCs/>
          <w:sz w:val="18"/>
          <w:szCs w:val="18"/>
        </w:rPr>
        <w:t xml:space="preserve"> </w:t>
      </w:r>
      <w:r w:rsidR="00E82D04" w:rsidRPr="00CF2FCE">
        <w:rPr>
          <w:rFonts w:cstheme="minorHAnsi"/>
          <w:sz w:val="18"/>
          <w:szCs w:val="18"/>
        </w:rPr>
        <w:t xml:space="preserve">Študenti študijného programu majú zabezpečený prístup a podporu v účasti na </w:t>
      </w:r>
      <w:r w:rsidR="00E82D04" w:rsidRPr="00CB2201">
        <w:rPr>
          <w:rFonts w:cstheme="minorHAnsi"/>
          <w:sz w:val="18"/>
          <w:szCs w:val="18"/>
        </w:rPr>
        <w:t>domácich a zahraničných mobilitách a stážach.</w:t>
      </w:r>
      <w:r w:rsidR="00E82D04" w:rsidRPr="00CF2FCE">
        <w:rPr>
          <w:rFonts w:cstheme="minorHAnsi"/>
          <w:sz w:val="18"/>
          <w:szCs w:val="18"/>
        </w:rPr>
        <w:t xml:space="preserve"> </w:t>
      </w:r>
    </w:p>
    <w:tbl>
      <w:tblPr>
        <w:tblStyle w:val="Tabukasmriekou3"/>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48691C" w:rsidRPr="00CF2FCE" w14:paraId="2448AE3E" w14:textId="77777777" w:rsidTr="003343E0">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04B34193" w14:textId="77777777" w:rsidR="0048691C" w:rsidRPr="00CF2FCE" w:rsidRDefault="0048691C" w:rsidP="00CB7D6A">
            <w:pPr>
              <w:spacing w:line="216" w:lineRule="auto"/>
              <w:contextualSpacing/>
              <w:rPr>
                <w:rFonts w:cstheme="minorHAnsi"/>
                <w:b w:val="0"/>
                <w:bCs w:val="0"/>
                <w:i/>
                <w:iCs/>
                <w:color w:val="808080" w:themeColor="background1" w:themeShade="80"/>
                <w:sz w:val="16"/>
                <w:szCs w:val="16"/>
              </w:rPr>
            </w:pPr>
            <w:r w:rsidRPr="00CF2FCE">
              <w:rPr>
                <w:rFonts w:cstheme="minorHAnsi"/>
                <w:b w:val="0"/>
                <w:bCs w:val="0"/>
                <w:i/>
                <w:iCs/>
                <w:color w:val="808080" w:themeColor="background1" w:themeShade="80"/>
                <w:sz w:val="16"/>
                <w:szCs w:val="16"/>
              </w:rPr>
              <w:t>Samohodnotenie plnenia</w:t>
            </w:r>
          </w:p>
        </w:tc>
        <w:tc>
          <w:tcPr>
            <w:tcW w:w="2696" w:type="dxa"/>
            <w:tcBorders>
              <w:top w:val="none" w:sz="0" w:space="0" w:color="auto"/>
              <w:left w:val="none" w:sz="0" w:space="0" w:color="auto"/>
              <w:right w:val="none" w:sz="0" w:space="0" w:color="auto"/>
            </w:tcBorders>
          </w:tcPr>
          <w:p w14:paraId="6BE7522E" w14:textId="77777777" w:rsidR="0048691C" w:rsidRPr="00CF2FCE" w:rsidRDefault="0048691C" w:rsidP="00CB7D6A">
            <w:pPr>
              <w:spacing w:line="216" w:lineRule="auto"/>
              <w:contextualSpacing/>
              <w:rPr>
                <w:rFonts w:cstheme="minorHAnsi"/>
                <w:b w:val="0"/>
                <w:bCs w:val="0"/>
                <w:i/>
                <w:iCs/>
                <w:color w:val="808080" w:themeColor="background1" w:themeShade="80"/>
                <w:sz w:val="16"/>
                <w:szCs w:val="16"/>
              </w:rPr>
            </w:pPr>
            <w:r w:rsidRPr="00CF2FCE">
              <w:rPr>
                <w:rFonts w:cstheme="minorHAnsi"/>
                <w:b w:val="0"/>
                <w:bCs w:val="0"/>
                <w:i/>
                <w:iCs/>
                <w:color w:val="808080" w:themeColor="background1" w:themeShade="80"/>
                <w:sz w:val="16"/>
                <w:szCs w:val="16"/>
                <w:lang w:eastAsia="sk-SK"/>
              </w:rPr>
              <w:t>Odkazy na dôkazy</w:t>
            </w:r>
          </w:p>
        </w:tc>
      </w:tr>
      <w:tr w:rsidR="0048691C" w:rsidRPr="00CF2FCE" w14:paraId="23CF1038" w14:textId="77777777" w:rsidTr="003343E0">
        <w:trPr>
          <w:trHeight w:val="529"/>
        </w:trPr>
        <w:tc>
          <w:tcPr>
            <w:tcW w:w="7085" w:type="dxa"/>
          </w:tcPr>
          <w:p w14:paraId="297B8469" w14:textId="77777777" w:rsidR="00A01705" w:rsidRPr="00CB2201" w:rsidRDefault="00D21467" w:rsidP="00CB7D6A">
            <w:pPr>
              <w:spacing w:line="216" w:lineRule="auto"/>
              <w:contextualSpacing/>
              <w:rPr>
                <w:i/>
                <w:iCs/>
                <w:sz w:val="18"/>
                <w:szCs w:val="18"/>
              </w:rPr>
            </w:pPr>
            <w:bookmarkStart w:id="20" w:name="_Hlk62316105"/>
            <w:r w:rsidRPr="00CB2201">
              <w:rPr>
                <w:i/>
                <w:iCs/>
                <w:sz w:val="18"/>
                <w:szCs w:val="18"/>
              </w:rPr>
              <w:t xml:space="preserve">Študenti študijného programu majú zabezpečený prístup a podporu v účasti na domácich a zahraničných mobilitách a stážach. V tomto smere je študentom nápomocný Referát medzinárodných vzťahov, ktorý sa venuje administratívnej podpore a poradenstvu v oblasti výmenných pobytov a stáží študentov a propagácií zahraničných mobilít. </w:t>
            </w:r>
          </w:p>
          <w:p w14:paraId="7143D8AA" w14:textId="77777777" w:rsidR="00A01705" w:rsidRPr="00CB2201" w:rsidRDefault="00D21467" w:rsidP="00CB7D6A">
            <w:pPr>
              <w:spacing w:line="216" w:lineRule="auto"/>
              <w:contextualSpacing/>
              <w:rPr>
                <w:rFonts w:ascii="Calibri" w:eastAsia="Calibri" w:hAnsi="Calibri" w:cs="Calibri"/>
                <w:i/>
                <w:iCs/>
                <w:sz w:val="18"/>
                <w:szCs w:val="18"/>
              </w:rPr>
            </w:pPr>
            <w:r w:rsidRPr="00CB2201">
              <w:rPr>
                <w:i/>
                <w:iCs/>
                <w:sz w:val="18"/>
                <w:szCs w:val="18"/>
              </w:rPr>
              <w:t xml:space="preserve">V rámci Univerzity Komenského je študentom k dispozícii Hlavná kancelária pre Erasmus + na UK. </w:t>
            </w:r>
            <w:r w:rsidRPr="00CB2201">
              <w:rPr>
                <w:rFonts w:ascii="Calibri" w:eastAsia="Calibri" w:hAnsi="Calibri" w:cs="Calibri"/>
                <w:i/>
                <w:iCs/>
                <w:sz w:val="18"/>
                <w:szCs w:val="18"/>
              </w:rPr>
              <w:t xml:space="preserve">Najvýznamnejší podiel na študentských výmenách majú mobility realizované v rámci programov Erasmus+, štipendiá udelené Ministerstvom školstva, vedy, výskumu a športu SR na základe bilaterálnych zmlúv a štipendiá v rámci programu CEEPUS (Stredoeurópsky výmenný program univerzitných štúdií). </w:t>
            </w:r>
          </w:p>
          <w:p w14:paraId="5BA87578" w14:textId="13CF3F67" w:rsidR="00D21467" w:rsidRPr="00CB2201" w:rsidRDefault="00D21467" w:rsidP="00CB7D6A">
            <w:pPr>
              <w:spacing w:line="216" w:lineRule="auto"/>
              <w:contextualSpacing/>
              <w:rPr>
                <w:rFonts w:ascii="Calibri" w:eastAsia="Calibri" w:hAnsi="Calibri" w:cs="Calibri"/>
                <w:i/>
                <w:iCs/>
                <w:sz w:val="18"/>
                <w:szCs w:val="18"/>
              </w:rPr>
            </w:pPr>
            <w:r w:rsidRPr="00CB2201">
              <w:rPr>
                <w:rFonts w:ascii="Calibri" w:eastAsia="Calibri" w:hAnsi="Calibri" w:cs="Calibri"/>
                <w:i/>
                <w:iCs/>
                <w:sz w:val="18"/>
                <w:szCs w:val="18"/>
              </w:rPr>
              <w:t>Mobility sa uskutočňujú aj na základe iných typov zmlúv: bilaterálnych zmlúv medzi univerzitami, ktoré boli uzavreté na úrovni univerzity alebo fakulty, medzivládnych a medzinárodných medzirezortných zmlúv v oblasti školstva (spravuje Slovenská akademická informačná agentúra), Národného štipendijného programu, štipendií Medzinárodného vyšehradského fondu a individuálnych štipendií. Podrobné informácie o účasti študentov v zahraničných mobilitách za jednotlivé akademické roky poskytujú výročné správy fakulty.</w:t>
            </w:r>
          </w:p>
          <w:bookmarkEnd w:id="20"/>
          <w:p w14:paraId="47C8EA28" w14:textId="5C887BAE" w:rsidR="00A01705" w:rsidRDefault="00A01705" w:rsidP="00CB7D6A">
            <w:pPr>
              <w:spacing w:line="216" w:lineRule="auto"/>
              <w:contextualSpacing/>
              <w:rPr>
                <w:rFonts w:ascii="Calibri" w:eastAsia="Calibri" w:hAnsi="Calibri" w:cs="Calibri"/>
                <w:i/>
                <w:iCs/>
                <w:sz w:val="18"/>
                <w:szCs w:val="18"/>
              </w:rPr>
            </w:pPr>
            <w:r w:rsidRPr="00CB2201">
              <w:rPr>
                <w:rFonts w:ascii="Calibri" w:eastAsia="Calibri" w:hAnsi="Calibri" w:cs="Calibri"/>
                <w:i/>
                <w:iCs/>
                <w:sz w:val="18"/>
                <w:szCs w:val="18"/>
              </w:rPr>
              <w:lastRenderedPageBreak/>
              <w:t xml:space="preserve">V rámci </w:t>
            </w:r>
            <w:r w:rsidR="00CB2201" w:rsidRPr="00CB2201">
              <w:rPr>
                <w:rFonts w:ascii="Calibri" w:eastAsia="Calibri" w:hAnsi="Calibri" w:cs="Calibri"/>
                <w:i/>
                <w:iCs/>
                <w:sz w:val="18"/>
                <w:szCs w:val="18"/>
              </w:rPr>
              <w:t>študijného programu</w:t>
            </w:r>
            <w:r>
              <w:rPr>
                <w:rFonts w:ascii="Calibri" w:eastAsia="Calibri" w:hAnsi="Calibri" w:cs="Calibri"/>
                <w:i/>
                <w:iCs/>
                <w:sz w:val="18"/>
                <w:szCs w:val="18"/>
              </w:rPr>
              <w:t xml:space="preserve"> sú okrem celouniverzitných a celofakultných možností k dispozícii aj na daný </w:t>
            </w:r>
            <w:r w:rsidR="004668BC">
              <w:rPr>
                <w:rFonts w:ascii="Calibri" w:eastAsia="Calibri" w:hAnsi="Calibri" w:cs="Calibri"/>
                <w:i/>
                <w:iCs/>
                <w:sz w:val="18"/>
                <w:szCs w:val="18"/>
              </w:rPr>
              <w:t xml:space="preserve">študijný program </w:t>
            </w:r>
            <w:r>
              <w:rPr>
                <w:rFonts w:ascii="Calibri" w:eastAsia="Calibri" w:hAnsi="Calibri" w:cs="Calibri"/>
                <w:i/>
                <w:iCs/>
                <w:sz w:val="18"/>
                <w:szCs w:val="18"/>
              </w:rPr>
              <w:t xml:space="preserve">zamerané aktivity koordinované J. Šedivým (zabezpečovanie letnej školy, exkurzie, praxe v zahraničí – najmä </w:t>
            </w:r>
            <w:r w:rsidR="00CB2201">
              <w:rPr>
                <w:rFonts w:ascii="Calibri" w:eastAsia="Calibri" w:hAnsi="Calibri" w:cs="Calibri"/>
                <w:i/>
                <w:iCs/>
                <w:sz w:val="18"/>
                <w:szCs w:val="18"/>
              </w:rPr>
              <w:t>v Maďarsku, Rakúsku a v Českej republike</w:t>
            </w:r>
            <w:r>
              <w:rPr>
                <w:rFonts w:ascii="Calibri" w:eastAsia="Calibri" w:hAnsi="Calibri" w:cs="Calibri"/>
                <w:i/>
                <w:iCs/>
                <w:sz w:val="18"/>
                <w:szCs w:val="18"/>
              </w:rPr>
              <w:t>).</w:t>
            </w:r>
          </w:p>
          <w:p w14:paraId="11D50BC8" w14:textId="0BD8C024" w:rsidR="00CD0BF7" w:rsidRDefault="00CD0BF7" w:rsidP="00CB7D6A">
            <w:pPr>
              <w:spacing w:line="216" w:lineRule="auto"/>
              <w:contextualSpacing/>
              <w:rPr>
                <w:rFonts w:ascii="Calibri" w:eastAsia="Calibri" w:hAnsi="Calibri" w:cs="Calibri"/>
                <w:i/>
                <w:iCs/>
                <w:sz w:val="18"/>
                <w:szCs w:val="18"/>
              </w:rPr>
            </w:pPr>
            <w:r>
              <w:rPr>
                <w:rFonts w:ascii="Calibri" w:eastAsia="Calibri" w:hAnsi="Calibri" w:cs="Calibri"/>
                <w:i/>
                <w:iCs/>
                <w:sz w:val="18"/>
                <w:szCs w:val="18"/>
              </w:rPr>
              <w:t>Postavenie univerzity a jej fakúlt vo vzťahu k mobilitným programom v rámci Erasmus+ na UK upravuje Vnútorný predpis UK č. 3/2016 o pôsobnosti UK a jej fakúlt v rámci programu Európskeho spoločenstva Erasmus+.</w:t>
            </w:r>
          </w:p>
          <w:p w14:paraId="35FB7821" w14:textId="6C897DBA" w:rsidR="0048691C" w:rsidRPr="00D21467" w:rsidRDefault="00D21467" w:rsidP="00CB7D6A">
            <w:pPr>
              <w:spacing w:line="216" w:lineRule="auto"/>
              <w:contextualSpacing/>
              <w:rPr>
                <w:rFonts w:ascii="Calibri" w:eastAsia="Calibri" w:hAnsi="Calibri" w:cs="Calibri"/>
                <w:i/>
                <w:iCs/>
                <w:sz w:val="18"/>
                <w:szCs w:val="18"/>
              </w:rPr>
            </w:pPr>
            <w:bookmarkStart w:id="21" w:name="_Hlk62316346"/>
            <w:r w:rsidRPr="09DBE2A6">
              <w:rPr>
                <w:rFonts w:ascii="Calibri" w:eastAsia="Calibri" w:hAnsi="Calibri" w:cs="Calibri"/>
                <w:i/>
                <w:iCs/>
                <w:sz w:val="18"/>
                <w:szCs w:val="18"/>
              </w:rPr>
              <w:t xml:space="preserve">V súvislosti s realizáciou zahraničných mobilít má fakulta vytvorený </w:t>
            </w:r>
            <w:r w:rsidRPr="00CB2201">
              <w:rPr>
                <w:rFonts w:ascii="Calibri" w:eastAsia="Calibri" w:hAnsi="Calibri" w:cs="Calibri"/>
                <w:i/>
                <w:iCs/>
                <w:sz w:val="18"/>
                <w:szCs w:val="18"/>
              </w:rPr>
              <w:t>systém uznávania predmetov a prenosu kreditov</w:t>
            </w:r>
            <w:r w:rsidRPr="09DBE2A6">
              <w:rPr>
                <w:rFonts w:ascii="Calibri" w:eastAsia="Calibri" w:hAnsi="Calibri" w:cs="Calibri"/>
                <w:i/>
                <w:iCs/>
                <w:sz w:val="18"/>
                <w:szCs w:val="18"/>
              </w:rPr>
              <w:t xml:space="preserve"> získaných na zahraničných univerzitách (</w:t>
            </w:r>
            <w:r>
              <w:rPr>
                <w:rFonts w:ascii="Calibri" w:eastAsia="Calibri" w:hAnsi="Calibri" w:cs="Calibri"/>
                <w:i/>
                <w:iCs/>
                <w:sz w:val="18"/>
                <w:szCs w:val="18"/>
              </w:rPr>
              <w:t>čl.</w:t>
            </w:r>
            <w:r w:rsidRPr="09DBE2A6">
              <w:rPr>
                <w:rFonts w:ascii="Calibri" w:eastAsia="Calibri" w:hAnsi="Calibri" w:cs="Calibri"/>
                <w:i/>
                <w:iCs/>
                <w:sz w:val="18"/>
                <w:szCs w:val="18"/>
              </w:rPr>
              <w:t xml:space="preserve"> 19 Vnútorného predpisu </w:t>
            </w:r>
            <w:r>
              <w:rPr>
                <w:rFonts w:ascii="Calibri" w:eastAsia="Calibri" w:hAnsi="Calibri" w:cs="Calibri"/>
                <w:i/>
                <w:iCs/>
                <w:sz w:val="18"/>
                <w:szCs w:val="18"/>
              </w:rPr>
              <w:t>FiF UK č.</w:t>
            </w:r>
            <w:r w:rsidRPr="09DBE2A6">
              <w:rPr>
                <w:rFonts w:ascii="Calibri" w:eastAsia="Calibri" w:hAnsi="Calibri" w:cs="Calibri"/>
                <w:i/>
                <w:iCs/>
                <w:sz w:val="18"/>
                <w:szCs w:val="18"/>
              </w:rPr>
              <w:t xml:space="preserve">5/2020, Študijného poriadku </w:t>
            </w:r>
            <w:r>
              <w:rPr>
                <w:rFonts w:ascii="Calibri" w:eastAsia="Calibri" w:hAnsi="Calibri" w:cs="Calibri"/>
                <w:i/>
                <w:iCs/>
                <w:sz w:val="18"/>
                <w:szCs w:val="18"/>
              </w:rPr>
              <w:t>FiF UK</w:t>
            </w:r>
            <w:r w:rsidRPr="09DBE2A6">
              <w:rPr>
                <w:rFonts w:ascii="Calibri" w:eastAsia="Calibri" w:hAnsi="Calibri" w:cs="Calibri"/>
                <w:i/>
                <w:iCs/>
                <w:sz w:val="18"/>
                <w:szCs w:val="18"/>
              </w:rPr>
              <w:t>).</w:t>
            </w:r>
            <w:bookmarkEnd w:id="21"/>
          </w:p>
        </w:tc>
        <w:tc>
          <w:tcPr>
            <w:tcW w:w="2696" w:type="dxa"/>
          </w:tcPr>
          <w:p w14:paraId="3F869497" w14:textId="6D9FB5E1" w:rsidR="00D21467" w:rsidRPr="009B7B5F" w:rsidRDefault="00D21467" w:rsidP="00CB7D6A">
            <w:pPr>
              <w:spacing w:line="216" w:lineRule="auto"/>
              <w:rPr>
                <w:i/>
                <w:sz w:val="16"/>
                <w:szCs w:val="16"/>
              </w:rPr>
            </w:pPr>
            <w:r w:rsidRPr="009B7B5F">
              <w:rPr>
                <w:i/>
                <w:iCs/>
                <w:sz w:val="16"/>
                <w:szCs w:val="16"/>
                <w:lang w:eastAsia="sk-SK"/>
              </w:rPr>
              <w:lastRenderedPageBreak/>
              <w:t xml:space="preserve">Mobility v rámci programu Erasmus+: </w:t>
            </w:r>
            <w:hyperlink r:id="rId172">
              <w:r w:rsidRPr="009B7B5F">
                <w:rPr>
                  <w:rStyle w:val="Hypertextovprepojenie"/>
                  <w:i/>
                  <w:iCs/>
                  <w:color w:val="auto"/>
                  <w:sz w:val="16"/>
                  <w:szCs w:val="16"/>
                  <w:u w:val="none"/>
                  <w:lang w:eastAsia="sk-SK"/>
                </w:rPr>
                <w:t>https://uniba.sk/erasmusplus/</w:t>
              </w:r>
            </w:hyperlink>
          </w:p>
          <w:p w14:paraId="28FF2DD6" w14:textId="77777777" w:rsidR="00D21467" w:rsidRPr="009B7B5F" w:rsidRDefault="00785169" w:rsidP="00CB7D6A">
            <w:pPr>
              <w:spacing w:line="216" w:lineRule="auto"/>
              <w:rPr>
                <w:i/>
                <w:sz w:val="16"/>
                <w:szCs w:val="16"/>
              </w:rPr>
            </w:pPr>
            <w:hyperlink r:id="rId173">
              <w:r w:rsidR="00D21467" w:rsidRPr="009B7B5F">
                <w:rPr>
                  <w:rStyle w:val="Hypertextovprepojenie"/>
                  <w:i/>
                  <w:iCs/>
                  <w:color w:val="auto"/>
                  <w:sz w:val="16"/>
                  <w:szCs w:val="16"/>
                  <w:u w:val="none"/>
                  <w:lang w:eastAsia="sk-SK"/>
                </w:rPr>
                <w:t>https://fphil.uniba.sk/medzinarodne-vztahy/erasmus/</w:t>
              </w:r>
            </w:hyperlink>
          </w:p>
          <w:p w14:paraId="608E416F" w14:textId="77777777" w:rsidR="00D21467" w:rsidRPr="009B7B5F" w:rsidRDefault="00D21467" w:rsidP="00CB7D6A">
            <w:pPr>
              <w:spacing w:line="216" w:lineRule="auto"/>
              <w:rPr>
                <w:i/>
                <w:iCs/>
                <w:sz w:val="16"/>
                <w:szCs w:val="16"/>
                <w:lang w:eastAsia="sk-SK"/>
              </w:rPr>
            </w:pPr>
          </w:p>
          <w:p w14:paraId="4C711F3B" w14:textId="77777777" w:rsidR="00D21467" w:rsidRPr="009B7B5F" w:rsidRDefault="00D21467" w:rsidP="00CB7D6A">
            <w:pPr>
              <w:spacing w:line="216" w:lineRule="auto"/>
              <w:rPr>
                <w:i/>
                <w:iCs/>
                <w:sz w:val="16"/>
                <w:szCs w:val="16"/>
                <w:lang w:eastAsia="sk-SK"/>
              </w:rPr>
            </w:pPr>
            <w:r w:rsidRPr="009B7B5F">
              <w:rPr>
                <w:i/>
                <w:iCs/>
                <w:sz w:val="16"/>
                <w:szCs w:val="16"/>
                <w:lang w:eastAsia="sk-SK"/>
              </w:rPr>
              <w:t>Ostatné mobilitné programy:</w:t>
            </w:r>
          </w:p>
          <w:p w14:paraId="2AC80775" w14:textId="77777777" w:rsidR="00D21467" w:rsidRPr="009B7B5F" w:rsidRDefault="00785169" w:rsidP="00CB7D6A">
            <w:pPr>
              <w:spacing w:line="216" w:lineRule="auto"/>
              <w:rPr>
                <w:i/>
                <w:sz w:val="16"/>
                <w:szCs w:val="16"/>
              </w:rPr>
            </w:pPr>
            <w:hyperlink r:id="rId174">
              <w:r w:rsidR="00D21467" w:rsidRPr="009B7B5F">
                <w:rPr>
                  <w:rStyle w:val="Hypertextovprepojenie"/>
                  <w:i/>
                  <w:iCs/>
                  <w:color w:val="auto"/>
                  <w:sz w:val="16"/>
                  <w:szCs w:val="16"/>
                  <w:u w:val="none"/>
                  <w:lang w:eastAsia="sk-SK"/>
                </w:rPr>
                <w:t>https://uniba.sk/medzinarodne-vztahy/ostatne-mobilitne-programy/</w:t>
              </w:r>
            </w:hyperlink>
          </w:p>
          <w:p w14:paraId="56D2D1FE" w14:textId="77777777" w:rsidR="00D21467" w:rsidRPr="009B7B5F" w:rsidRDefault="00D21467" w:rsidP="00CB7D6A">
            <w:pPr>
              <w:spacing w:line="216" w:lineRule="auto"/>
              <w:rPr>
                <w:i/>
                <w:iCs/>
                <w:sz w:val="16"/>
                <w:szCs w:val="16"/>
                <w:lang w:eastAsia="sk-SK"/>
              </w:rPr>
            </w:pPr>
          </w:p>
          <w:p w14:paraId="70CEE9D8" w14:textId="1FC5E40B" w:rsidR="00D21467" w:rsidRPr="009B7B5F" w:rsidRDefault="00D21467" w:rsidP="00CB7D6A">
            <w:pPr>
              <w:spacing w:line="216" w:lineRule="auto"/>
              <w:contextualSpacing/>
              <w:rPr>
                <w:i/>
                <w:iCs/>
                <w:sz w:val="16"/>
                <w:szCs w:val="16"/>
              </w:rPr>
            </w:pPr>
            <w:r w:rsidRPr="009B7B5F">
              <w:rPr>
                <w:i/>
                <w:iCs/>
                <w:sz w:val="16"/>
                <w:szCs w:val="16"/>
              </w:rPr>
              <w:t>Hlavná kancelária pre Erasmus+ na UK: https://fphil.uniba.sk/medzinarodne-vztahy/erasmus/hlavna-kancelaria-erasmus-pre-univerzitu-komenskeho/</w:t>
            </w:r>
          </w:p>
          <w:p w14:paraId="4CEDE4E0" w14:textId="77777777" w:rsidR="00D21467" w:rsidRPr="009B7B5F" w:rsidRDefault="00D21467" w:rsidP="00CB7D6A">
            <w:pPr>
              <w:spacing w:line="216" w:lineRule="auto"/>
              <w:rPr>
                <w:i/>
                <w:iCs/>
                <w:sz w:val="16"/>
                <w:szCs w:val="16"/>
                <w:lang w:eastAsia="sk-SK"/>
              </w:rPr>
            </w:pPr>
          </w:p>
          <w:p w14:paraId="5D72444F" w14:textId="1328290A" w:rsidR="00D21467" w:rsidRPr="009B7B5F" w:rsidRDefault="00D21467" w:rsidP="00CB7D6A">
            <w:pPr>
              <w:spacing w:line="216" w:lineRule="auto"/>
              <w:contextualSpacing/>
              <w:rPr>
                <w:i/>
                <w:sz w:val="16"/>
                <w:szCs w:val="16"/>
              </w:rPr>
            </w:pPr>
            <w:r w:rsidRPr="009B7B5F">
              <w:rPr>
                <w:i/>
                <w:iCs/>
                <w:sz w:val="16"/>
                <w:szCs w:val="16"/>
                <w:lang w:eastAsia="sk-SK"/>
              </w:rPr>
              <w:t xml:space="preserve">Výročná správa o činnosti a hospodárení FiF UK za rok 2019 (kapitola Medzinárodné vzťahy): </w:t>
            </w:r>
            <w:hyperlink r:id="rId175">
              <w:r w:rsidRPr="009B7B5F">
                <w:rPr>
                  <w:rStyle w:val="Hypertextovprepojenie"/>
                  <w:i/>
                  <w:iCs/>
                  <w:color w:val="auto"/>
                  <w:sz w:val="16"/>
                  <w:szCs w:val="16"/>
                  <w:u w:val="none"/>
                  <w:lang w:eastAsia="sk-SK"/>
                </w:rPr>
                <w:t>https://fphil.uniba.sk/fileadmin/fif/o_fakulte/dokumenty_vnutorne_predpisy/dokumenty/Vyrocna_sprava_FiFUK_2019.pdf</w:t>
              </w:r>
            </w:hyperlink>
          </w:p>
          <w:p w14:paraId="03B369DD" w14:textId="77777777" w:rsidR="00D21467" w:rsidRPr="009B7B5F" w:rsidRDefault="00D21467" w:rsidP="00CB7D6A">
            <w:pPr>
              <w:spacing w:line="216" w:lineRule="auto"/>
              <w:contextualSpacing/>
              <w:rPr>
                <w:i/>
                <w:iCs/>
                <w:sz w:val="16"/>
                <w:szCs w:val="16"/>
                <w:lang w:eastAsia="sk-SK"/>
              </w:rPr>
            </w:pPr>
          </w:p>
          <w:p w14:paraId="14F0EAA0" w14:textId="77777777" w:rsidR="00D21467" w:rsidRPr="009B7B5F" w:rsidRDefault="00D21467" w:rsidP="00CB7D6A">
            <w:pPr>
              <w:spacing w:line="216" w:lineRule="auto"/>
              <w:contextualSpacing/>
              <w:rPr>
                <w:i/>
                <w:sz w:val="16"/>
                <w:szCs w:val="16"/>
              </w:rPr>
            </w:pPr>
            <w:r w:rsidRPr="009B7B5F">
              <w:rPr>
                <w:i/>
                <w:iCs/>
                <w:sz w:val="16"/>
                <w:szCs w:val="16"/>
                <w:lang w:eastAsia="sk-SK"/>
              </w:rPr>
              <w:t xml:space="preserve">Pravidlá administrácie zahraničných pobytov realizovaný v rámci programu Erasmus +: </w:t>
            </w:r>
            <w:hyperlink r:id="rId176">
              <w:r w:rsidRPr="009B7B5F">
                <w:rPr>
                  <w:rStyle w:val="Hypertextovprepojenie"/>
                  <w:i/>
                  <w:iCs/>
                  <w:color w:val="auto"/>
                  <w:sz w:val="16"/>
                  <w:szCs w:val="16"/>
                  <w:u w:val="none"/>
                  <w:lang w:eastAsia="sk-SK"/>
                </w:rPr>
                <w:t>https://fphil.uniba.sk/medzinarodne-vztahy/erasmus/erasmus-staz-studenta/</w:t>
              </w:r>
            </w:hyperlink>
          </w:p>
          <w:p w14:paraId="7965BD76" w14:textId="77777777" w:rsidR="00D21467" w:rsidRPr="009B7B5F" w:rsidRDefault="00D21467" w:rsidP="00CB7D6A">
            <w:pPr>
              <w:spacing w:line="216" w:lineRule="auto"/>
              <w:contextualSpacing/>
              <w:rPr>
                <w:i/>
                <w:iCs/>
                <w:sz w:val="16"/>
                <w:szCs w:val="16"/>
                <w:lang w:eastAsia="sk-SK"/>
              </w:rPr>
            </w:pPr>
          </w:p>
          <w:p w14:paraId="4F2240B1" w14:textId="6BF0A60E" w:rsidR="00D21467" w:rsidRPr="009B7B5F" w:rsidRDefault="00D21467" w:rsidP="00CB7D6A">
            <w:pPr>
              <w:spacing w:line="216" w:lineRule="auto"/>
              <w:contextualSpacing/>
              <w:rPr>
                <w:i/>
                <w:iCs/>
                <w:sz w:val="16"/>
                <w:szCs w:val="16"/>
                <w:lang w:eastAsia="sk-SK"/>
              </w:rPr>
            </w:pPr>
            <w:r w:rsidRPr="009B7B5F">
              <w:rPr>
                <w:rFonts w:ascii="Calibri" w:eastAsia="Calibri" w:hAnsi="Calibri" w:cs="Calibri"/>
                <w:i/>
                <w:iCs/>
                <w:sz w:val="16"/>
                <w:szCs w:val="16"/>
              </w:rPr>
              <w:t xml:space="preserve">Vnútorný predpis FiF UK č. 5/2020: </w:t>
            </w:r>
            <w:hyperlink r:id="rId177">
              <w:r w:rsidRPr="009B7B5F">
                <w:rPr>
                  <w:rStyle w:val="Hypertextovprepojenie"/>
                  <w:rFonts w:ascii="Calibri" w:eastAsia="Calibri" w:hAnsi="Calibri" w:cs="Calibri"/>
                  <w:i/>
                  <w:iCs/>
                  <w:color w:val="auto"/>
                  <w:sz w:val="16"/>
                  <w:szCs w:val="16"/>
                  <w:u w:val="none"/>
                </w:rPr>
                <w:t>https://fphil.uniba.sk/fileadmin/fif/o_fakulte/dokumenty_vnutorne_predpisy/vnutorne_predpisy/vp_5_2020.pdf</w:t>
              </w:r>
            </w:hyperlink>
          </w:p>
          <w:p w14:paraId="7018A4A2" w14:textId="77777777" w:rsidR="00D21467" w:rsidRPr="009B7B5F" w:rsidRDefault="00785169" w:rsidP="00CB7D6A">
            <w:pPr>
              <w:spacing w:line="216" w:lineRule="auto"/>
              <w:contextualSpacing/>
              <w:rPr>
                <w:rFonts w:ascii="Calibri" w:eastAsia="Calibri" w:hAnsi="Calibri" w:cs="Calibri"/>
                <w:i/>
                <w:iCs/>
                <w:sz w:val="16"/>
                <w:szCs w:val="16"/>
              </w:rPr>
            </w:pPr>
            <w:hyperlink r:id="rId178">
              <w:r w:rsidR="00D21467" w:rsidRPr="009B7B5F">
                <w:rPr>
                  <w:rStyle w:val="Hypertextovprepojenie"/>
                  <w:rFonts w:ascii="Calibri" w:eastAsia="Calibri" w:hAnsi="Calibri" w:cs="Calibri"/>
                  <w:i/>
                  <w:iCs/>
                  <w:color w:val="auto"/>
                  <w:sz w:val="16"/>
                  <w:szCs w:val="16"/>
                  <w:u w:val="none"/>
                </w:rPr>
                <w:t>https://uniba.sk/fileadmin/ruk/legislativa/2012/Vp_2012_07.pdf</w:t>
              </w:r>
            </w:hyperlink>
          </w:p>
          <w:p w14:paraId="7C70CEFD" w14:textId="58E7541E" w:rsidR="00D21467" w:rsidRPr="009B7B5F" w:rsidRDefault="00D21467" w:rsidP="00CB7D6A">
            <w:pPr>
              <w:spacing w:line="216" w:lineRule="auto"/>
              <w:contextualSpacing/>
              <w:rPr>
                <w:rFonts w:ascii="Calibri" w:eastAsia="Calibri" w:hAnsi="Calibri" w:cs="Calibri"/>
                <w:i/>
                <w:iCs/>
                <w:sz w:val="16"/>
                <w:szCs w:val="16"/>
              </w:rPr>
            </w:pPr>
          </w:p>
          <w:p w14:paraId="3D92ECEC" w14:textId="639520F7" w:rsidR="00D21467" w:rsidRPr="009B7B5F" w:rsidRDefault="00D21467" w:rsidP="00CB7D6A">
            <w:pPr>
              <w:spacing w:line="216" w:lineRule="auto"/>
              <w:contextualSpacing/>
              <w:rPr>
                <w:rFonts w:ascii="Calibri" w:eastAsia="Calibri" w:hAnsi="Calibri" w:cs="Calibri"/>
                <w:i/>
                <w:iCs/>
                <w:sz w:val="16"/>
                <w:szCs w:val="16"/>
              </w:rPr>
            </w:pPr>
            <w:r w:rsidRPr="009B7B5F">
              <w:rPr>
                <w:rFonts w:ascii="Calibri" w:eastAsia="Calibri" w:hAnsi="Calibri" w:cs="Calibri"/>
                <w:i/>
                <w:iCs/>
                <w:sz w:val="16"/>
                <w:szCs w:val="16"/>
              </w:rPr>
              <w:t>Vnútorný predpis UK č. 3/2016:</w:t>
            </w:r>
          </w:p>
          <w:p w14:paraId="0B3C4FD3" w14:textId="01504B54" w:rsidR="0048691C" w:rsidRPr="009B7B5F" w:rsidRDefault="00785169" w:rsidP="00CB7D6A">
            <w:pPr>
              <w:spacing w:line="216" w:lineRule="auto"/>
              <w:contextualSpacing/>
              <w:rPr>
                <w:rFonts w:cstheme="minorHAnsi"/>
                <w:i/>
                <w:sz w:val="16"/>
                <w:szCs w:val="16"/>
                <w:lang w:eastAsia="sk-SK"/>
              </w:rPr>
            </w:pPr>
            <w:hyperlink r:id="rId179" w:history="1">
              <w:r w:rsidR="00D21467" w:rsidRPr="009B7B5F">
                <w:rPr>
                  <w:rStyle w:val="Hypertextovprepojenie"/>
                  <w:rFonts w:ascii="Calibri" w:eastAsia="Calibri" w:hAnsi="Calibri" w:cs="Calibri"/>
                  <w:i/>
                  <w:iCs/>
                  <w:color w:val="auto"/>
                  <w:sz w:val="16"/>
                  <w:szCs w:val="16"/>
                  <w:u w:val="none"/>
                </w:rPr>
                <w:t>https://uniba.sk/fileadmin/ruk/legislativa/2016/Vp_2016_03</w:t>
              </w:r>
            </w:hyperlink>
          </w:p>
        </w:tc>
      </w:tr>
    </w:tbl>
    <w:p w14:paraId="2E9DFC93" w14:textId="77777777" w:rsidR="00183FF6" w:rsidRPr="00CF2FCE" w:rsidRDefault="00183FF6" w:rsidP="00CB7D6A">
      <w:pPr>
        <w:autoSpaceDE w:val="0"/>
        <w:autoSpaceDN w:val="0"/>
        <w:adjustRightInd w:val="0"/>
        <w:spacing w:after="0" w:line="216" w:lineRule="auto"/>
        <w:contextualSpacing/>
        <w:rPr>
          <w:rFonts w:cstheme="minorHAnsi"/>
          <w:color w:val="000000"/>
          <w:sz w:val="18"/>
          <w:szCs w:val="18"/>
        </w:rPr>
      </w:pPr>
    </w:p>
    <w:p w14:paraId="02959635" w14:textId="07287354" w:rsidR="000A0DFC" w:rsidRPr="00CF2FCE" w:rsidRDefault="005A6E62" w:rsidP="00CB7D6A">
      <w:pPr>
        <w:pStyle w:val="Default"/>
        <w:spacing w:line="216" w:lineRule="auto"/>
        <w:jc w:val="both"/>
        <w:rPr>
          <w:rFonts w:cstheme="minorHAnsi"/>
          <w:sz w:val="18"/>
          <w:szCs w:val="18"/>
        </w:rPr>
      </w:pPr>
      <w:r w:rsidRPr="00CF2FCE">
        <w:rPr>
          <w:rFonts w:cstheme="minorHAnsi"/>
          <w:b/>
          <w:bCs/>
          <w:sz w:val="18"/>
          <w:szCs w:val="18"/>
        </w:rPr>
        <w:t>SP 8.9.</w:t>
      </w:r>
      <w:r w:rsidR="00CF0D7A" w:rsidRPr="00CF2FCE">
        <w:rPr>
          <w:rFonts w:cstheme="minorHAnsi"/>
          <w:b/>
          <w:bCs/>
          <w:sz w:val="18"/>
          <w:szCs w:val="18"/>
        </w:rPr>
        <w:t xml:space="preserve"> </w:t>
      </w:r>
      <w:r w:rsidR="00E82D04" w:rsidRPr="00CF2FCE">
        <w:rPr>
          <w:rFonts w:cstheme="minorHAnsi"/>
          <w:sz w:val="18"/>
          <w:szCs w:val="18"/>
        </w:rPr>
        <w:t xml:space="preserve">Vysoká škola poskytuje individualizovanú podporu a vytvára </w:t>
      </w:r>
      <w:r w:rsidR="00E82D04" w:rsidRPr="00CB2201">
        <w:rPr>
          <w:rFonts w:cstheme="minorHAnsi"/>
          <w:sz w:val="18"/>
          <w:szCs w:val="18"/>
        </w:rPr>
        <w:t>vhodné podmienky pre študentov študijného programu so špecifickými potrebami.</w:t>
      </w:r>
      <w:r w:rsidR="00E82D04" w:rsidRPr="00CF2FCE">
        <w:rPr>
          <w:rFonts w:cstheme="minorHAnsi"/>
          <w:sz w:val="18"/>
          <w:szCs w:val="18"/>
        </w:rPr>
        <w:t xml:space="preserve"> </w:t>
      </w:r>
    </w:p>
    <w:tbl>
      <w:tblPr>
        <w:tblStyle w:val="Tabukasmriekou3"/>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48691C" w:rsidRPr="00CF2FCE" w14:paraId="738B7B40" w14:textId="77777777" w:rsidTr="003343E0">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59AE0185" w14:textId="77777777" w:rsidR="0048691C" w:rsidRPr="00CF2FCE" w:rsidRDefault="0048691C" w:rsidP="00CB7D6A">
            <w:pPr>
              <w:spacing w:line="216" w:lineRule="auto"/>
              <w:contextualSpacing/>
              <w:rPr>
                <w:rFonts w:cstheme="minorHAnsi"/>
                <w:b w:val="0"/>
                <w:bCs w:val="0"/>
                <w:i/>
                <w:iCs/>
                <w:color w:val="808080" w:themeColor="background1" w:themeShade="80"/>
                <w:sz w:val="16"/>
                <w:szCs w:val="16"/>
              </w:rPr>
            </w:pPr>
            <w:r w:rsidRPr="00CF2FCE">
              <w:rPr>
                <w:rFonts w:cstheme="minorHAnsi"/>
                <w:b w:val="0"/>
                <w:bCs w:val="0"/>
                <w:i/>
                <w:iCs/>
                <w:color w:val="808080" w:themeColor="background1" w:themeShade="80"/>
                <w:sz w:val="16"/>
                <w:szCs w:val="16"/>
              </w:rPr>
              <w:t>Samohodnotenie plnenia</w:t>
            </w:r>
          </w:p>
        </w:tc>
        <w:tc>
          <w:tcPr>
            <w:tcW w:w="2696" w:type="dxa"/>
            <w:tcBorders>
              <w:top w:val="none" w:sz="0" w:space="0" w:color="auto"/>
              <w:left w:val="none" w:sz="0" w:space="0" w:color="auto"/>
              <w:right w:val="none" w:sz="0" w:space="0" w:color="auto"/>
            </w:tcBorders>
          </w:tcPr>
          <w:p w14:paraId="037D289B" w14:textId="77777777" w:rsidR="0048691C" w:rsidRPr="00CF2FCE" w:rsidRDefault="0048691C" w:rsidP="00CB7D6A">
            <w:pPr>
              <w:spacing w:line="216" w:lineRule="auto"/>
              <w:contextualSpacing/>
              <w:rPr>
                <w:rFonts w:cstheme="minorHAnsi"/>
                <w:b w:val="0"/>
                <w:bCs w:val="0"/>
                <w:i/>
                <w:iCs/>
                <w:color w:val="808080" w:themeColor="background1" w:themeShade="80"/>
                <w:sz w:val="16"/>
                <w:szCs w:val="16"/>
              </w:rPr>
            </w:pPr>
            <w:r w:rsidRPr="00CF2FCE">
              <w:rPr>
                <w:rFonts w:cstheme="minorHAnsi"/>
                <w:b w:val="0"/>
                <w:bCs w:val="0"/>
                <w:i/>
                <w:iCs/>
                <w:color w:val="808080" w:themeColor="background1" w:themeShade="80"/>
                <w:sz w:val="16"/>
                <w:szCs w:val="16"/>
                <w:lang w:eastAsia="sk-SK"/>
              </w:rPr>
              <w:t>Odkazy na dôkazy</w:t>
            </w:r>
          </w:p>
        </w:tc>
      </w:tr>
      <w:tr w:rsidR="0048691C" w:rsidRPr="00CF2FCE" w14:paraId="000B008A" w14:textId="77777777" w:rsidTr="003343E0">
        <w:trPr>
          <w:trHeight w:val="529"/>
        </w:trPr>
        <w:tc>
          <w:tcPr>
            <w:tcW w:w="7085" w:type="dxa"/>
          </w:tcPr>
          <w:p w14:paraId="290B5F01" w14:textId="77777777" w:rsidR="00A01705" w:rsidRPr="00CB2201" w:rsidRDefault="006D6C18" w:rsidP="00CB7D6A">
            <w:pPr>
              <w:spacing w:line="216" w:lineRule="auto"/>
              <w:contextualSpacing/>
              <w:rPr>
                <w:i/>
                <w:iCs/>
                <w:sz w:val="18"/>
                <w:szCs w:val="18"/>
                <w:lang w:eastAsia="sk-SK"/>
              </w:rPr>
            </w:pPr>
            <w:r w:rsidRPr="00CB2201">
              <w:rPr>
                <w:i/>
                <w:iCs/>
                <w:sz w:val="18"/>
                <w:szCs w:val="18"/>
                <w:lang w:eastAsia="sk-SK"/>
              </w:rPr>
              <w:t xml:space="preserve">Študentom študijného programu je poskytovaná individualizovaná podpora a sú vytvárané vhodné podmienky pre študentov so špecifickými potrebami. </w:t>
            </w:r>
          </w:p>
          <w:p w14:paraId="5BCD1FD9" w14:textId="77777777" w:rsidR="00A01705" w:rsidRPr="00CB2201" w:rsidRDefault="006D6C18" w:rsidP="00CB7D6A">
            <w:pPr>
              <w:spacing w:line="216" w:lineRule="auto"/>
              <w:contextualSpacing/>
              <w:rPr>
                <w:rFonts w:ascii="Calibri" w:eastAsia="Calibri" w:hAnsi="Calibri" w:cs="Calibri"/>
                <w:i/>
                <w:iCs/>
                <w:sz w:val="18"/>
                <w:szCs w:val="18"/>
              </w:rPr>
            </w:pPr>
            <w:r w:rsidRPr="00CB2201">
              <w:rPr>
                <w:i/>
                <w:iCs/>
                <w:sz w:val="18"/>
                <w:szCs w:val="18"/>
                <w:lang w:eastAsia="sk-SK"/>
              </w:rPr>
              <w:t>Na UK pôsobí</w:t>
            </w:r>
            <w:r w:rsidR="003F6884" w:rsidRPr="00CB2201">
              <w:rPr>
                <w:i/>
                <w:iCs/>
                <w:sz w:val="18"/>
                <w:szCs w:val="18"/>
                <w:lang w:eastAsia="sk-SK"/>
              </w:rPr>
              <w:t xml:space="preserve"> </w:t>
            </w:r>
            <w:r w:rsidRPr="00CB2201">
              <w:rPr>
                <w:rFonts w:ascii="Calibri" w:eastAsia="Calibri" w:hAnsi="Calibri" w:cs="Calibri"/>
                <w:i/>
                <w:iCs/>
                <w:sz w:val="18"/>
                <w:szCs w:val="18"/>
              </w:rPr>
              <w:t>Centrum podpory študentov so špecifickými potrebami, ktoré sa venuje informačným, poradenským a konzultačným službám pre študentov so špecifickými potrebami, vzdelávacej a tréningovej činnosti pre týchto študentov a ich akademickou a technickou podporou počas celého vysokoškolského štúdia.</w:t>
            </w:r>
            <w:r w:rsidR="003F6884" w:rsidRPr="00CB2201">
              <w:rPr>
                <w:rFonts w:ascii="Calibri" w:eastAsia="Calibri" w:hAnsi="Calibri" w:cs="Calibri"/>
                <w:i/>
                <w:iCs/>
                <w:sz w:val="18"/>
                <w:szCs w:val="18"/>
              </w:rPr>
              <w:t xml:space="preserve"> </w:t>
            </w:r>
            <w:r w:rsidRPr="00CB2201">
              <w:rPr>
                <w:rFonts w:ascii="Calibri" w:eastAsia="Calibri" w:hAnsi="Calibri" w:cs="Calibri"/>
                <w:i/>
                <w:iCs/>
                <w:sz w:val="18"/>
                <w:szCs w:val="18"/>
              </w:rPr>
              <w:t xml:space="preserve">Okrem toho v rámci univerzity pôsobí aj psychologická poradňa pre študentov. </w:t>
            </w:r>
          </w:p>
          <w:p w14:paraId="67216C18" w14:textId="77777777" w:rsidR="00A01705" w:rsidRPr="00CB2201" w:rsidRDefault="006D6C18" w:rsidP="00CB7D6A">
            <w:pPr>
              <w:spacing w:line="216" w:lineRule="auto"/>
              <w:contextualSpacing/>
              <w:rPr>
                <w:rFonts w:eastAsiaTheme="minorEastAsia"/>
                <w:i/>
                <w:iCs/>
                <w:sz w:val="18"/>
                <w:szCs w:val="18"/>
              </w:rPr>
            </w:pPr>
            <w:r w:rsidRPr="00CB2201">
              <w:rPr>
                <w:rFonts w:ascii="Calibri" w:eastAsia="Calibri" w:hAnsi="Calibri" w:cs="Calibri"/>
                <w:i/>
                <w:iCs/>
                <w:sz w:val="18"/>
                <w:szCs w:val="18"/>
              </w:rPr>
              <w:t>Webové stránky univerzity sú pripravené tak, že ich dokážu čítať aj študenti s poruchami zraku a sluchu. V rámci FiF UK sa postupne realizujú projekty debarierizácie všetkých fakultných budov,</w:t>
            </w:r>
            <w:r w:rsidRPr="00CB2201">
              <w:rPr>
                <w:rFonts w:eastAsiaTheme="minorEastAsia"/>
                <w:i/>
                <w:iCs/>
                <w:sz w:val="18"/>
                <w:szCs w:val="18"/>
              </w:rPr>
              <w:t xml:space="preserve"> čím sa výrazne vychádza v ústrety študentom so špecifickými potrebami (riešenie vstupov do jednotlivých budov, prístupy k výťahom, toalety pre imobilných študentov, prístupové rampy, komplexná debarierizácia budovy na Štúrovej ulici).</w:t>
            </w:r>
          </w:p>
          <w:p w14:paraId="7D5C4F32" w14:textId="5DA35BDC" w:rsidR="0048691C" w:rsidRPr="006D6C18" w:rsidRDefault="00A01705" w:rsidP="00CB2201">
            <w:pPr>
              <w:spacing w:line="216" w:lineRule="auto"/>
              <w:contextualSpacing/>
              <w:rPr>
                <w:rFonts w:eastAsiaTheme="minorEastAsia"/>
                <w:i/>
                <w:iCs/>
                <w:color w:val="FF0000"/>
                <w:sz w:val="18"/>
                <w:szCs w:val="18"/>
              </w:rPr>
            </w:pPr>
            <w:r w:rsidRPr="00CB2201">
              <w:rPr>
                <w:rFonts w:eastAsiaTheme="minorEastAsia"/>
                <w:i/>
                <w:iCs/>
                <w:sz w:val="18"/>
                <w:szCs w:val="18"/>
              </w:rPr>
              <w:t xml:space="preserve">V rámci predchodcov </w:t>
            </w:r>
            <w:r w:rsidR="00CB2201">
              <w:rPr>
                <w:rFonts w:eastAsiaTheme="minorEastAsia"/>
                <w:i/>
                <w:iCs/>
                <w:sz w:val="18"/>
                <w:szCs w:val="18"/>
              </w:rPr>
              <w:t>nového študijného programu</w:t>
            </w:r>
            <w:r w:rsidRPr="00CB2201">
              <w:rPr>
                <w:rFonts w:eastAsiaTheme="minorEastAsia"/>
                <w:i/>
                <w:iCs/>
                <w:sz w:val="18"/>
                <w:szCs w:val="18"/>
              </w:rPr>
              <w:t xml:space="preserve"> – najmä </w:t>
            </w:r>
            <w:r w:rsidR="00CB2201">
              <w:rPr>
                <w:rFonts w:eastAsiaTheme="minorEastAsia"/>
                <w:i/>
                <w:iCs/>
                <w:sz w:val="18"/>
                <w:szCs w:val="18"/>
              </w:rPr>
              <w:t>v študijnom programe</w:t>
            </w:r>
            <w:r w:rsidRPr="00CB2201">
              <w:rPr>
                <w:rFonts w:eastAsiaTheme="minorEastAsia"/>
                <w:i/>
                <w:iCs/>
                <w:sz w:val="18"/>
                <w:szCs w:val="18"/>
              </w:rPr>
              <w:t xml:space="preserve"> Archívnictvo študovalo (a treba povedať že úspešne) viacero </w:t>
            </w:r>
            <w:r w:rsidR="00C02D5D">
              <w:rPr>
                <w:rFonts w:eastAsiaTheme="minorEastAsia"/>
                <w:i/>
                <w:iCs/>
                <w:sz w:val="18"/>
                <w:szCs w:val="18"/>
              </w:rPr>
              <w:t>študentov</w:t>
            </w:r>
            <w:r w:rsidR="00C02D5D" w:rsidRPr="00CB2201">
              <w:rPr>
                <w:rFonts w:eastAsiaTheme="minorEastAsia"/>
                <w:i/>
                <w:iCs/>
                <w:sz w:val="18"/>
                <w:szCs w:val="18"/>
              </w:rPr>
              <w:t xml:space="preserve"> </w:t>
            </w:r>
            <w:r w:rsidRPr="00CB2201">
              <w:rPr>
                <w:rFonts w:eastAsiaTheme="minorEastAsia"/>
                <w:i/>
                <w:iCs/>
                <w:sz w:val="18"/>
                <w:szCs w:val="18"/>
              </w:rPr>
              <w:t xml:space="preserve">či </w:t>
            </w:r>
            <w:r w:rsidR="00C02D5D">
              <w:rPr>
                <w:rFonts w:eastAsiaTheme="minorEastAsia"/>
                <w:i/>
                <w:iCs/>
                <w:sz w:val="18"/>
                <w:szCs w:val="18"/>
              </w:rPr>
              <w:t>študentiek</w:t>
            </w:r>
            <w:r w:rsidR="00C02D5D" w:rsidRPr="00CB2201">
              <w:rPr>
                <w:rFonts w:eastAsiaTheme="minorEastAsia"/>
                <w:i/>
                <w:iCs/>
                <w:sz w:val="18"/>
                <w:szCs w:val="18"/>
              </w:rPr>
              <w:t xml:space="preserve"> </w:t>
            </w:r>
            <w:r w:rsidRPr="00CB2201">
              <w:rPr>
                <w:rFonts w:eastAsiaTheme="minorEastAsia"/>
                <w:i/>
                <w:iCs/>
                <w:sz w:val="18"/>
                <w:szCs w:val="18"/>
              </w:rPr>
              <w:t>so zdravotným znevýhodnením (sluchovo, zrakovo alebo motoricky)</w:t>
            </w:r>
            <w:r w:rsidR="00C02D5D">
              <w:rPr>
                <w:rFonts w:eastAsiaTheme="minorEastAsia"/>
                <w:i/>
                <w:iCs/>
                <w:sz w:val="18"/>
                <w:szCs w:val="18"/>
              </w:rPr>
              <w:t xml:space="preserve">. Skúsenosti s týmito študentmi vedia pedagógovia študijného programu využiť aj v prípade ďalších študentov so špecifickými problémami. </w:t>
            </w:r>
          </w:p>
        </w:tc>
        <w:tc>
          <w:tcPr>
            <w:tcW w:w="2696" w:type="dxa"/>
          </w:tcPr>
          <w:p w14:paraId="1586CAEB" w14:textId="77777777" w:rsidR="006D6C18" w:rsidRPr="009B7B5F" w:rsidRDefault="006D6C18" w:rsidP="00CB7D6A">
            <w:pPr>
              <w:spacing w:line="216" w:lineRule="auto"/>
              <w:rPr>
                <w:i/>
                <w:iCs/>
                <w:sz w:val="16"/>
                <w:szCs w:val="16"/>
              </w:rPr>
            </w:pPr>
            <w:r w:rsidRPr="009B7B5F">
              <w:rPr>
                <w:rFonts w:ascii="Calibri" w:eastAsia="Calibri" w:hAnsi="Calibri" w:cs="Calibri"/>
                <w:i/>
                <w:iCs/>
                <w:sz w:val="16"/>
                <w:szCs w:val="16"/>
              </w:rPr>
              <w:t>Centrum podpory študentov so špecifickými potrebami:</w:t>
            </w:r>
          </w:p>
          <w:p w14:paraId="6F235B75" w14:textId="77777777" w:rsidR="006D6C18" w:rsidRPr="009B7B5F" w:rsidRDefault="00785169" w:rsidP="00CB7D6A">
            <w:pPr>
              <w:spacing w:line="216" w:lineRule="auto"/>
              <w:rPr>
                <w:i/>
                <w:sz w:val="16"/>
                <w:szCs w:val="16"/>
              </w:rPr>
            </w:pPr>
            <w:hyperlink r:id="rId180">
              <w:r w:rsidR="006D6C18" w:rsidRPr="009B7B5F">
                <w:rPr>
                  <w:rStyle w:val="Hypertextovprepojenie"/>
                  <w:i/>
                  <w:iCs/>
                  <w:color w:val="auto"/>
                  <w:sz w:val="16"/>
                  <w:szCs w:val="16"/>
                  <w:u w:val="none"/>
                </w:rPr>
                <w:t>https://cezap.sk/</w:t>
              </w:r>
            </w:hyperlink>
          </w:p>
          <w:p w14:paraId="3A787949" w14:textId="77777777" w:rsidR="006D6C18" w:rsidRPr="009B7B5F" w:rsidRDefault="006D6C18" w:rsidP="00CB7D6A">
            <w:pPr>
              <w:spacing w:line="216" w:lineRule="auto"/>
              <w:rPr>
                <w:i/>
                <w:iCs/>
                <w:sz w:val="16"/>
                <w:szCs w:val="16"/>
              </w:rPr>
            </w:pPr>
          </w:p>
          <w:p w14:paraId="3AD1C102" w14:textId="77777777" w:rsidR="006D6C18" w:rsidRPr="009B7B5F" w:rsidRDefault="006D6C18" w:rsidP="00CB7D6A">
            <w:pPr>
              <w:spacing w:line="216" w:lineRule="auto"/>
              <w:rPr>
                <w:i/>
                <w:sz w:val="16"/>
                <w:szCs w:val="16"/>
              </w:rPr>
            </w:pPr>
            <w:r w:rsidRPr="009B7B5F">
              <w:rPr>
                <w:i/>
                <w:iCs/>
                <w:sz w:val="16"/>
                <w:szCs w:val="16"/>
              </w:rPr>
              <w:t xml:space="preserve">Psychologická poradňa: </w:t>
            </w:r>
            <w:hyperlink r:id="rId181">
              <w:r w:rsidRPr="009B7B5F">
                <w:rPr>
                  <w:rStyle w:val="Hypertextovprepojenie"/>
                  <w:i/>
                  <w:iCs/>
                  <w:color w:val="auto"/>
                  <w:sz w:val="16"/>
                  <w:szCs w:val="16"/>
                  <w:u w:val="none"/>
                </w:rPr>
                <w:t>https://uniba.sk/sluzby/psychologicka-poradna/</w:t>
              </w:r>
            </w:hyperlink>
          </w:p>
          <w:p w14:paraId="1BE63B40" w14:textId="77777777" w:rsidR="006D6C18" w:rsidRPr="009B7B5F" w:rsidRDefault="006D6C18" w:rsidP="00CB7D6A">
            <w:pPr>
              <w:spacing w:line="216" w:lineRule="auto"/>
              <w:rPr>
                <w:i/>
                <w:iCs/>
                <w:sz w:val="16"/>
                <w:szCs w:val="16"/>
                <w:lang w:eastAsia="sk-SK"/>
              </w:rPr>
            </w:pPr>
          </w:p>
          <w:p w14:paraId="6A7BD1B3" w14:textId="59C26E99" w:rsidR="006D6C18" w:rsidRPr="009B7B5F" w:rsidRDefault="006D6C18" w:rsidP="00CB7D6A">
            <w:pPr>
              <w:spacing w:line="216" w:lineRule="auto"/>
              <w:contextualSpacing/>
              <w:rPr>
                <w:i/>
                <w:iCs/>
                <w:sz w:val="16"/>
                <w:szCs w:val="16"/>
                <w:lang w:eastAsia="sk-SK"/>
              </w:rPr>
            </w:pPr>
            <w:r w:rsidRPr="009B7B5F">
              <w:rPr>
                <w:i/>
                <w:iCs/>
                <w:sz w:val="16"/>
                <w:szCs w:val="16"/>
                <w:lang w:eastAsia="sk-SK"/>
              </w:rPr>
              <w:t>Tutoring v spolupráci s Centrum podpory študentov so špecifickými potrebami:</w:t>
            </w:r>
          </w:p>
          <w:p w14:paraId="59572A9F" w14:textId="2B28BCDC" w:rsidR="0048691C" w:rsidRPr="009B7B5F" w:rsidRDefault="00785169" w:rsidP="00CB7D6A">
            <w:pPr>
              <w:spacing w:line="216" w:lineRule="auto"/>
              <w:contextualSpacing/>
              <w:rPr>
                <w:rFonts w:cstheme="minorHAnsi"/>
                <w:i/>
                <w:sz w:val="16"/>
                <w:szCs w:val="16"/>
                <w:lang w:eastAsia="sk-SK"/>
              </w:rPr>
            </w:pPr>
            <w:hyperlink r:id="rId182">
              <w:r w:rsidR="006D6C18" w:rsidRPr="009B7B5F">
                <w:rPr>
                  <w:rStyle w:val="Hypertextovprepojenie"/>
                  <w:i/>
                  <w:iCs/>
                  <w:color w:val="auto"/>
                  <w:sz w:val="16"/>
                  <w:szCs w:val="16"/>
                  <w:u w:val="none"/>
                  <w:lang w:eastAsia="sk-SK"/>
                </w:rPr>
                <w:t>https://uniba.sk/o-univerzite/rektorat-uk/oddelenie-socialnych-sluzieb-a-poradenstva-ossp/centrum-podpory-studentov-so-specifickymi-potrebami-cps/</w:t>
              </w:r>
            </w:hyperlink>
          </w:p>
        </w:tc>
      </w:tr>
    </w:tbl>
    <w:p w14:paraId="58D1DCDF" w14:textId="77777777" w:rsidR="00183FF6" w:rsidRPr="00CF2FCE" w:rsidRDefault="00183FF6" w:rsidP="00CB7D6A">
      <w:pPr>
        <w:autoSpaceDE w:val="0"/>
        <w:autoSpaceDN w:val="0"/>
        <w:adjustRightInd w:val="0"/>
        <w:spacing w:after="0" w:line="216" w:lineRule="auto"/>
        <w:contextualSpacing/>
        <w:rPr>
          <w:rFonts w:cstheme="minorHAnsi"/>
          <w:color w:val="000000"/>
          <w:sz w:val="18"/>
          <w:szCs w:val="18"/>
        </w:rPr>
      </w:pPr>
    </w:p>
    <w:p w14:paraId="529EAB39" w14:textId="3CFF5702" w:rsidR="00D62CC9" w:rsidRPr="00CF2FCE" w:rsidRDefault="005A6E62" w:rsidP="00CB7D6A">
      <w:pPr>
        <w:pStyle w:val="Default"/>
        <w:spacing w:line="216" w:lineRule="auto"/>
        <w:jc w:val="both"/>
        <w:rPr>
          <w:rFonts w:cstheme="minorHAnsi"/>
          <w:sz w:val="18"/>
          <w:szCs w:val="18"/>
        </w:rPr>
      </w:pPr>
      <w:r w:rsidRPr="00CF2FCE">
        <w:rPr>
          <w:rFonts w:cstheme="minorHAnsi"/>
          <w:b/>
          <w:bCs/>
          <w:sz w:val="18"/>
          <w:szCs w:val="18"/>
        </w:rPr>
        <w:t>SP 8.10</w:t>
      </w:r>
      <w:r w:rsidR="00A06F7F" w:rsidRPr="00CF2FCE">
        <w:rPr>
          <w:rFonts w:cstheme="minorHAnsi"/>
          <w:b/>
          <w:bCs/>
          <w:sz w:val="18"/>
          <w:szCs w:val="18"/>
        </w:rPr>
        <w:t>.</w:t>
      </w:r>
      <w:r w:rsidRPr="00CF2FCE">
        <w:rPr>
          <w:rFonts w:cstheme="minorHAnsi"/>
          <w:b/>
          <w:bCs/>
          <w:sz w:val="18"/>
          <w:szCs w:val="18"/>
        </w:rPr>
        <w:t xml:space="preserve"> </w:t>
      </w:r>
      <w:r w:rsidR="00E82D04" w:rsidRPr="00CF2FCE">
        <w:rPr>
          <w:rFonts w:cstheme="minorHAnsi"/>
          <w:sz w:val="18"/>
          <w:szCs w:val="18"/>
        </w:rPr>
        <w:t xml:space="preserve">V profesijne orientovaných študijných programoch má študijný program zmluvných partnerov v podobe organizácií, ktoré zabezpečujú odbornú prax a praktickú výučbu študentov. Tieto organizácie majú zabezpečené dostatočné priestorové, materiálne, technologické a personálne podmienky tak, aby bolo možné dosiahnuť plánované výstupy vzdelávania. </w:t>
      </w:r>
    </w:p>
    <w:tbl>
      <w:tblPr>
        <w:tblStyle w:val="Tabukasmriekou3"/>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48691C" w:rsidRPr="00CF2FCE" w14:paraId="7EE11511" w14:textId="77777777" w:rsidTr="003343E0">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41205B64" w14:textId="77777777" w:rsidR="0048691C" w:rsidRPr="00CF2FCE" w:rsidRDefault="0048691C" w:rsidP="00CB7D6A">
            <w:pPr>
              <w:spacing w:line="216" w:lineRule="auto"/>
              <w:contextualSpacing/>
              <w:rPr>
                <w:rFonts w:cstheme="minorHAnsi"/>
                <w:b w:val="0"/>
                <w:bCs w:val="0"/>
                <w:i/>
                <w:iCs/>
                <w:color w:val="808080" w:themeColor="background1" w:themeShade="80"/>
                <w:sz w:val="16"/>
                <w:szCs w:val="16"/>
              </w:rPr>
            </w:pPr>
            <w:r w:rsidRPr="00CF2FCE">
              <w:rPr>
                <w:rFonts w:cstheme="minorHAnsi"/>
                <w:b w:val="0"/>
                <w:bCs w:val="0"/>
                <w:i/>
                <w:iCs/>
                <w:color w:val="808080" w:themeColor="background1" w:themeShade="80"/>
                <w:sz w:val="16"/>
                <w:szCs w:val="16"/>
              </w:rPr>
              <w:t>Samohodnotenie plnenia</w:t>
            </w:r>
          </w:p>
        </w:tc>
        <w:tc>
          <w:tcPr>
            <w:tcW w:w="2696" w:type="dxa"/>
            <w:tcBorders>
              <w:top w:val="none" w:sz="0" w:space="0" w:color="auto"/>
              <w:left w:val="none" w:sz="0" w:space="0" w:color="auto"/>
              <w:right w:val="none" w:sz="0" w:space="0" w:color="auto"/>
            </w:tcBorders>
          </w:tcPr>
          <w:p w14:paraId="115EDA15" w14:textId="77777777" w:rsidR="0048691C" w:rsidRPr="00CF2FCE" w:rsidRDefault="0048691C" w:rsidP="00CB7D6A">
            <w:pPr>
              <w:spacing w:line="216" w:lineRule="auto"/>
              <w:contextualSpacing/>
              <w:rPr>
                <w:rFonts w:cstheme="minorHAnsi"/>
                <w:b w:val="0"/>
                <w:bCs w:val="0"/>
                <w:i/>
                <w:iCs/>
                <w:color w:val="808080" w:themeColor="background1" w:themeShade="80"/>
                <w:sz w:val="16"/>
                <w:szCs w:val="16"/>
              </w:rPr>
            </w:pPr>
            <w:r w:rsidRPr="00CF2FCE">
              <w:rPr>
                <w:rFonts w:cstheme="minorHAnsi"/>
                <w:b w:val="0"/>
                <w:bCs w:val="0"/>
                <w:i/>
                <w:iCs/>
                <w:color w:val="808080" w:themeColor="background1" w:themeShade="80"/>
                <w:sz w:val="16"/>
                <w:szCs w:val="16"/>
                <w:lang w:eastAsia="sk-SK"/>
              </w:rPr>
              <w:t>Odkazy na dôkazy</w:t>
            </w:r>
          </w:p>
        </w:tc>
      </w:tr>
      <w:tr w:rsidR="006D6C18" w:rsidRPr="00CF2FCE" w14:paraId="1FA223C3" w14:textId="77777777" w:rsidTr="003343E0">
        <w:trPr>
          <w:trHeight w:val="529"/>
        </w:trPr>
        <w:tc>
          <w:tcPr>
            <w:tcW w:w="7085" w:type="dxa"/>
          </w:tcPr>
          <w:p w14:paraId="432915F7" w14:textId="0CEF8BEF" w:rsidR="006D6C18" w:rsidRPr="00CF2FCE" w:rsidRDefault="006D6C18" w:rsidP="00CB7D6A">
            <w:pPr>
              <w:spacing w:line="216" w:lineRule="auto"/>
              <w:contextualSpacing/>
              <w:rPr>
                <w:rFonts w:cstheme="minorHAnsi"/>
                <w:bCs/>
                <w:i/>
                <w:iCs/>
                <w:color w:val="7F7F7F" w:themeColor="text1" w:themeTint="80"/>
                <w:sz w:val="16"/>
                <w:szCs w:val="16"/>
                <w:lang w:eastAsia="sk-SK"/>
              </w:rPr>
            </w:pPr>
            <w:r w:rsidRPr="09DBE2A6">
              <w:rPr>
                <w:i/>
                <w:iCs/>
                <w:sz w:val="18"/>
                <w:szCs w:val="18"/>
                <w:lang w:eastAsia="sk-SK"/>
              </w:rPr>
              <w:t xml:space="preserve">Plnenie štandardu SP </w:t>
            </w:r>
            <w:r>
              <w:rPr>
                <w:i/>
                <w:iCs/>
                <w:sz w:val="18"/>
                <w:szCs w:val="18"/>
                <w:lang w:eastAsia="sk-SK"/>
              </w:rPr>
              <w:t>8</w:t>
            </w:r>
            <w:r w:rsidRPr="09DBE2A6">
              <w:rPr>
                <w:i/>
                <w:iCs/>
                <w:sz w:val="18"/>
                <w:szCs w:val="18"/>
                <w:lang w:eastAsia="sk-SK"/>
              </w:rPr>
              <w:t>.</w:t>
            </w:r>
            <w:r>
              <w:rPr>
                <w:i/>
                <w:iCs/>
                <w:sz w:val="18"/>
                <w:szCs w:val="18"/>
                <w:lang w:eastAsia="sk-SK"/>
              </w:rPr>
              <w:t>10</w:t>
            </w:r>
            <w:r w:rsidRPr="09DBE2A6">
              <w:rPr>
                <w:i/>
                <w:iCs/>
                <w:sz w:val="18"/>
                <w:szCs w:val="18"/>
                <w:lang w:eastAsia="sk-SK"/>
              </w:rPr>
              <w:t xml:space="preserve"> sa na študijný program nevzťahuje.</w:t>
            </w:r>
          </w:p>
        </w:tc>
        <w:tc>
          <w:tcPr>
            <w:tcW w:w="2696" w:type="dxa"/>
          </w:tcPr>
          <w:p w14:paraId="1A3C8AB6" w14:textId="3160A8A5" w:rsidR="006D6C18" w:rsidRPr="009B7B5F" w:rsidRDefault="006D6C18" w:rsidP="00CB7D6A">
            <w:pPr>
              <w:spacing w:line="216" w:lineRule="auto"/>
              <w:contextualSpacing/>
              <w:rPr>
                <w:rFonts w:cstheme="minorHAnsi"/>
                <w:i/>
                <w:sz w:val="16"/>
                <w:szCs w:val="16"/>
                <w:lang w:eastAsia="sk-SK"/>
              </w:rPr>
            </w:pPr>
            <w:r w:rsidRPr="009B7B5F">
              <w:rPr>
                <w:rFonts w:cstheme="minorHAnsi"/>
                <w:i/>
                <w:sz w:val="16"/>
                <w:szCs w:val="16"/>
                <w:lang w:eastAsia="sk-SK"/>
              </w:rPr>
              <w:t>Neuvádzajú sa.</w:t>
            </w:r>
          </w:p>
        </w:tc>
      </w:tr>
    </w:tbl>
    <w:p w14:paraId="08EAEA14" w14:textId="70028DF2" w:rsidR="00183FF6" w:rsidRDefault="00183FF6" w:rsidP="00CB7D6A">
      <w:pPr>
        <w:autoSpaceDE w:val="0"/>
        <w:autoSpaceDN w:val="0"/>
        <w:adjustRightInd w:val="0"/>
        <w:spacing w:after="0" w:line="216" w:lineRule="auto"/>
        <w:contextualSpacing/>
        <w:rPr>
          <w:rFonts w:cstheme="minorHAnsi"/>
          <w:color w:val="000000"/>
          <w:sz w:val="18"/>
          <w:szCs w:val="18"/>
        </w:rPr>
      </w:pPr>
    </w:p>
    <w:p w14:paraId="2D0C7A92" w14:textId="77777777" w:rsidR="001F61F9" w:rsidRPr="00CF2FCE" w:rsidRDefault="001F61F9" w:rsidP="00CB7D6A">
      <w:pPr>
        <w:autoSpaceDE w:val="0"/>
        <w:autoSpaceDN w:val="0"/>
        <w:adjustRightInd w:val="0"/>
        <w:spacing w:after="0" w:line="216" w:lineRule="auto"/>
        <w:contextualSpacing/>
        <w:rPr>
          <w:rFonts w:cstheme="minorHAnsi"/>
          <w:color w:val="000000"/>
          <w:sz w:val="18"/>
          <w:szCs w:val="18"/>
        </w:rPr>
      </w:pPr>
    </w:p>
    <w:p w14:paraId="02BF9D8E" w14:textId="35DD0C46" w:rsidR="00E82D04" w:rsidRPr="00CF2FCE" w:rsidRDefault="006472B0" w:rsidP="00CB7D6A">
      <w:pPr>
        <w:pStyle w:val="Odsekzoznamu"/>
        <w:numPr>
          <w:ilvl w:val="0"/>
          <w:numId w:val="15"/>
        </w:numPr>
        <w:spacing w:after="0" w:line="216" w:lineRule="auto"/>
        <w:ind w:left="426" w:hanging="426"/>
        <w:rPr>
          <w:rFonts w:cstheme="minorHAnsi"/>
          <w:b/>
          <w:bCs/>
          <w:sz w:val="18"/>
          <w:szCs w:val="18"/>
        </w:rPr>
      </w:pPr>
      <w:r w:rsidRPr="00CF2FCE">
        <w:rPr>
          <w:rFonts w:cstheme="minorHAnsi"/>
          <w:b/>
          <w:bCs/>
          <w:sz w:val="18"/>
          <w:szCs w:val="18"/>
        </w:rPr>
        <w:t xml:space="preserve">Samohodnotenie štandardu </w:t>
      </w:r>
      <w:r w:rsidR="00E82D04" w:rsidRPr="00CF2FCE">
        <w:rPr>
          <w:rFonts w:cstheme="minorHAnsi"/>
          <w:b/>
          <w:bCs/>
          <w:sz w:val="18"/>
          <w:szCs w:val="18"/>
        </w:rPr>
        <w:t xml:space="preserve">9 </w:t>
      </w:r>
      <w:r w:rsidR="002E28C3" w:rsidRPr="00CF2FCE">
        <w:rPr>
          <w:rFonts w:cstheme="minorHAnsi"/>
          <w:b/>
          <w:bCs/>
          <w:sz w:val="18"/>
          <w:szCs w:val="18"/>
        </w:rPr>
        <w:t>–</w:t>
      </w:r>
      <w:r w:rsidRPr="00CF2FCE">
        <w:rPr>
          <w:rFonts w:cstheme="minorHAnsi"/>
          <w:b/>
          <w:bCs/>
          <w:sz w:val="18"/>
          <w:szCs w:val="18"/>
        </w:rPr>
        <w:t xml:space="preserve"> </w:t>
      </w:r>
      <w:r w:rsidR="00E82D04" w:rsidRPr="00CB2201">
        <w:rPr>
          <w:rFonts w:cstheme="minorHAnsi"/>
          <w:b/>
          <w:bCs/>
          <w:sz w:val="18"/>
          <w:szCs w:val="18"/>
        </w:rPr>
        <w:t>Zhromažďovanie a spracovanie informácií o</w:t>
      </w:r>
      <w:r w:rsidR="00E82D04" w:rsidRPr="00CF2FCE">
        <w:rPr>
          <w:rFonts w:cstheme="minorHAnsi"/>
          <w:b/>
          <w:bCs/>
          <w:sz w:val="18"/>
          <w:szCs w:val="18"/>
        </w:rPr>
        <w:t xml:space="preserve"> študijnom programe </w:t>
      </w:r>
    </w:p>
    <w:p w14:paraId="3F2B644B" w14:textId="77777777" w:rsidR="008418F1" w:rsidRPr="00CF2FCE" w:rsidRDefault="008418F1" w:rsidP="00CB7D6A">
      <w:pPr>
        <w:pStyle w:val="Odsekzoznamu"/>
        <w:spacing w:after="0" w:line="216" w:lineRule="auto"/>
        <w:ind w:left="284"/>
        <w:contextualSpacing w:val="0"/>
        <w:rPr>
          <w:rFonts w:cstheme="minorHAnsi"/>
          <w:b/>
          <w:bCs/>
          <w:sz w:val="18"/>
          <w:szCs w:val="18"/>
        </w:rPr>
      </w:pPr>
    </w:p>
    <w:p w14:paraId="03DA116C" w14:textId="7C2C9A17" w:rsidR="005F0692" w:rsidRPr="00CF2FCE" w:rsidRDefault="00183FF6" w:rsidP="00CB7D6A">
      <w:pPr>
        <w:pStyle w:val="Default"/>
        <w:spacing w:line="216" w:lineRule="auto"/>
        <w:jc w:val="both"/>
        <w:rPr>
          <w:rFonts w:cstheme="minorHAnsi"/>
          <w:sz w:val="18"/>
          <w:szCs w:val="18"/>
        </w:rPr>
      </w:pPr>
      <w:r w:rsidRPr="00CF2FCE">
        <w:rPr>
          <w:rFonts w:cstheme="minorHAnsi"/>
          <w:b/>
          <w:bCs/>
          <w:sz w:val="18"/>
          <w:szCs w:val="18"/>
        </w:rPr>
        <w:t xml:space="preserve">SP 9.1. </w:t>
      </w:r>
      <w:r w:rsidR="00E82D04" w:rsidRPr="00CF2FCE">
        <w:rPr>
          <w:rFonts w:cstheme="minorHAnsi"/>
          <w:sz w:val="18"/>
          <w:szCs w:val="18"/>
        </w:rPr>
        <w:t xml:space="preserve">Vysoká škola zbiera, analyzuje a využíva relevantné </w:t>
      </w:r>
      <w:r w:rsidR="00E82D04" w:rsidRPr="00A01705">
        <w:rPr>
          <w:rFonts w:cstheme="minorHAnsi"/>
          <w:b/>
          <w:sz w:val="18"/>
          <w:szCs w:val="18"/>
        </w:rPr>
        <w:t>informácie na efektívne manažovanie</w:t>
      </w:r>
      <w:r w:rsidR="00E82D04" w:rsidRPr="00CF2FCE">
        <w:rPr>
          <w:rFonts w:cstheme="minorHAnsi"/>
          <w:sz w:val="18"/>
          <w:szCs w:val="18"/>
        </w:rPr>
        <w:t xml:space="preserve"> študijného programu a ďalších aktivít. </w:t>
      </w:r>
    </w:p>
    <w:tbl>
      <w:tblPr>
        <w:tblStyle w:val="Tabukasmriekou3"/>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48691C" w:rsidRPr="00CF2FCE" w14:paraId="5FACABAB" w14:textId="77777777" w:rsidTr="5908AFF1">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2A42B9CC" w14:textId="77777777" w:rsidR="0048691C" w:rsidRPr="00CF2FCE" w:rsidRDefault="0048691C" w:rsidP="00CB7D6A">
            <w:pPr>
              <w:spacing w:line="216" w:lineRule="auto"/>
              <w:contextualSpacing/>
              <w:rPr>
                <w:rFonts w:cstheme="minorHAnsi"/>
                <w:b w:val="0"/>
                <w:bCs w:val="0"/>
                <w:i/>
                <w:iCs/>
                <w:color w:val="808080" w:themeColor="background1" w:themeShade="80"/>
                <w:sz w:val="16"/>
                <w:szCs w:val="16"/>
              </w:rPr>
            </w:pPr>
            <w:r w:rsidRPr="00CF2FCE">
              <w:rPr>
                <w:rFonts w:cstheme="minorHAnsi"/>
                <w:b w:val="0"/>
                <w:bCs w:val="0"/>
                <w:i/>
                <w:iCs/>
                <w:color w:val="808080" w:themeColor="background1" w:themeShade="80"/>
                <w:sz w:val="16"/>
                <w:szCs w:val="16"/>
              </w:rPr>
              <w:t>Samohodnotenie plnenia</w:t>
            </w:r>
          </w:p>
        </w:tc>
        <w:tc>
          <w:tcPr>
            <w:tcW w:w="2696" w:type="dxa"/>
            <w:tcBorders>
              <w:top w:val="none" w:sz="0" w:space="0" w:color="auto"/>
              <w:left w:val="none" w:sz="0" w:space="0" w:color="auto"/>
              <w:right w:val="none" w:sz="0" w:space="0" w:color="auto"/>
            </w:tcBorders>
          </w:tcPr>
          <w:p w14:paraId="5CDE854C" w14:textId="77777777" w:rsidR="0048691C" w:rsidRPr="00CF2FCE" w:rsidRDefault="0048691C" w:rsidP="00CB7D6A">
            <w:pPr>
              <w:spacing w:line="216" w:lineRule="auto"/>
              <w:contextualSpacing/>
              <w:rPr>
                <w:rFonts w:cstheme="minorHAnsi"/>
                <w:b w:val="0"/>
                <w:bCs w:val="0"/>
                <w:i/>
                <w:iCs/>
                <w:color w:val="808080" w:themeColor="background1" w:themeShade="80"/>
                <w:sz w:val="16"/>
                <w:szCs w:val="16"/>
              </w:rPr>
            </w:pPr>
            <w:r w:rsidRPr="00CF2FCE">
              <w:rPr>
                <w:rFonts w:cstheme="minorHAnsi"/>
                <w:b w:val="0"/>
                <w:bCs w:val="0"/>
                <w:i/>
                <w:iCs/>
                <w:color w:val="808080" w:themeColor="background1" w:themeShade="80"/>
                <w:sz w:val="16"/>
                <w:szCs w:val="16"/>
                <w:lang w:eastAsia="sk-SK"/>
              </w:rPr>
              <w:t>Odkazy na dôkazy</w:t>
            </w:r>
          </w:p>
        </w:tc>
      </w:tr>
      <w:tr w:rsidR="0048691C" w:rsidRPr="00CF2FCE" w14:paraId="67F2A0DF" w14:textId="77777777" w:rsidTr="5908AFF1">
        <w:trPr>
          <w:trHeight w:val="529"/>
        </w:trPr>
        <w:tc>
          <w:tcPr>
            <w:tcW w:w="7085" w:type="dxa"/>
          </w:tcPr>
          <w:p w14:paraId="114CDEF3" w14:textId="1CA4F6D7" w:rsidR="006D4552" w:rsidRDefault="00CB7D6A" w:rsidP="00CB7D6A">
            <w:pPr>
              <w:tabs>
                <w:tab w:val="left" w:pos="5098"/>
              </w:tabs>
              <w:spacing w:line="216" w:lineRule="auto"/>
              <w:rPr>
                <w:i/>
                <w:iCs/>
                <w:sz w:val="18"/>
                <w:szCs w:val="18"/>
                <w:lang w:eastAsia="sk-SK"/>
              </w:rPr>
            </w:pPr>
            <w:r>
              <w:rPr>
                <w:i/>
                <w:iCs/>
                <w:sz w:val="18"/>
                <w:szCs w:val="18"/>
                <w:lang w:eastAsia="sk-SK"/>
              </w:rPr>
              <w:t>Vnútorný systém</w:t>
            </w:r>
            <w:r w:rsidRPr="69DE0DDE">
              <w:rPr>
                <w:i/>
                <w:iCs/>
                <w:sz w:val="18"/>
                <w:szCs w:val="18"/>
                <w:lang w:eastAsia="sk-SK"/>
              </w:rPr>
              <w:t xml:space="preserve"> UK v súčasnosti prebieha procesom zosúlaďovania s akreditačnými štandardami zverejnenými SAAVŠ 25.7.2020 tak, aby bol zosúladený najneskôr k zákonne stanovenému termínu 31. 8. 2022. Súčasťou formalizovaných procesov zosúladeného </w:t>
            </w:r>
            <w:r>
              <w:rPr>
                <w:i/>
                <w:iCs/>
                <w:sz w:val="18"/>
                <w:szCs w:val="18"/>
                <w:lang w:eastAsia="sk-SK"/>
              </w:rPr>
              <w:t>vnútorného systému</w:t>
            </w:r>
            <w:r w:rsidRPr="69DE0DDE">
              <w:rPr>
                <w:i/>
                <w:iCs/>
                <w:sz w:val="18"/>
                <w:szCs w:val="18"/>
                <w:lang w:eastAsia="sk-SK"/>
              </w:rPr>
              <w:t xml:space="preserve"> budú aj postupy zberu, analýzy a využívania relevantných informácií na efektívne riadenie </w:t>
            </w:r>
            <w:r>
              <w:rPr>
                <w:i/>
                <w:iCs/>
                <w:sz w:val="18"/>
                <w:szCs w:val="18"/>
                <w:lang w:eastAsia="sk-SK"/>
              </w:rPr>
              <w:t>študijného programu</w:t>
            </w:r>
            <w:r w:rsidRPr="69DE0DDE">
              <w:rPr>
                <w:i/>
                <w:iCs/>
                <w:sz w:val="18"/>
                <w:szCs w:val="18"/>
                <w:lang w:eastAsia="sk-SK"/>
              </w:rPr>
              <w:t>. Rozsah zbieraných a analyzovaných informácií bude minimálne na úrovni ukazovateľov stanovených v Článku 17 Metodiky na vyhodnocovanie štandardov SAAVŠ.</w:t>
            </w:r>
          </w:p>
          <w:p w14:paraId="68E6DB0C" w14:textId="6F0FF6A5" w:rsidR="006D4552" w:rsidRPr="001E065C" w:rsidRDefault="006D4552" w:rsidP="00CB7D6A">
            <w:pPr>
              <w:spacing w:line="216" w:lineRule="auto"/>
              <w:contextualSpacing/>
              <w:rPr>
                <w:rFonts w:ascii="Calibri" w:eastAsia="Calibri" w:hAnsi="Calibri" w:cs="Calibri"/>
                <w:i/>
                <w:iCs/>
                <w:sz w:val="18"/>
                <w:szCs w:val="18"/>
              </w:rPr>
            </w:pPr>
            <w:r w:rsidRPr="290A984D">
              <w:rPr>
                <w:rFonts w:ascii="Calibri" w:eastAsia="Calibri" w:hAnsi="Calibri" w:cs="Calibri"/>
                <w:i/>
                <w:iCs/>
                <w:sz w:val="18"/>
                <w:szCs w:val="18"/>
              </w:rPr>
              <w:t xml:space="preserve">Zber a analýza informácií na efektívne manažovanie študijného programu a ďalších aktivít sa zabezpečuje viacerými nástrojmi a mechanizmami. </w:t>
            </w:r>
            <w:bookmarkStart w:id="22" w:name="_Hlk62319382"/>
            <w:r w:rsidRPr="290A984D">
              <w:rPr>
                <w:rFonts w:ascii="Calibri" w:eastAsia="Calibri" w:hAnsi="Calibri" w:cs="Calibri"/>
                <w:i/>
                <w:iCs/>
                <w:sz w:val="18"/>
                <w:szCs w:val="18"/>
              </w:rPr>
              <w:t xml:space="preserve">Jedným z hlavných nástrojov </w:t>
            </w:r>
            <w:r w:rsidRPr="00CB2201">
              <w:rPr>
                <w:rFonts w:ascii="Calibri" w:eastAsia="Calibri" w:hAnsi="Calibri" w:cs="Calibri"/>
                <w:i/>
                <w:iCs/>
                <w:sz w:val="18"/>
                <w:szCs w:val="18"/>
              </w:rPr>
              <w:t>je študentská anketa</w:t>
            </w:r>
            <w:r w:rsidRPr="290A984D">
              <w:rPr>
                <w:rFonts w:ascii="Calibri" w:eastAsia="Calibri" w:hAnsi="Calibri" w:cs="Calibri"/>
                <w:i/>
                <w:iCs/>
                <w:sz w:val="18"/>
                <w:szCs w:val="18"/>
              </w:rPr>
              <w:t>, ktorá zisťuje rozličné parametre úspešnosti študijného programu</w:t>
            </w:r>
            <w:r w:rsidR="003F6884">
              <w:rPr>
                <w:rFonts w:ascii="Calibri" w:eastAsia="Calibri" w:hAnsi="Calibri" w:cs="Calibri"/>
                <w:i/>
                <w:iCs/>
                <w:sz w:val="18"/>
                <w:szCs w:val="18"/>
              </w:rPr>
              <w:t xml:space="preserve"> </w:t>
            </w:r>
            <w:r w:rsidRPr="290A984D">
              <w:rPr>
                <w:rFonts w:ascii="Calibri" w:eastAsia="Calibri" w:hAnsi="Calibri" w:cs="Calibri"/>
                <w:i/>
                <w:iCs/>
                <w:sz w:val="18"/>
                <w:szCs w:val="18"/>
              </w:rPr>
              <w:t>a mieru spokojnosti študentov s jeho realizáciou.</w:t>
            </w:r>
            <w:bookmarkEnd w:id="22"/>
          </w:p>
          <w:p w14:paraId="61A3AC9F" w14:textId="77777777" w:rsidR="006D4552" w:rsidRDefault="006D4552" w:rsidP="00CB7D6A">
            <w:pPr>
              <w:spacing w:line="216" w:lineRule="auto"/>
              <w:rPr>
                <w:rFonts w:ascii="Calibri" w:eastAsia="Calibri" w:hAnsi="Calibri" w:cs="Calibri"/>
                <w:i/>
                <w:iCs/>
                <w:sz w:val="18"/>
                <w:szCs w:val="18"/>
              </w:rPr>
            </w:pPr>
            <w:bookmarkStart w:id="23" w:name="_Hlk62319402"/>
            <w:r w:rsidRPr="5F2CF0F0">
              <w:rPr>
                <w:rFonts w:ascii="Calibri" w:eastAsia="Calibri" w:hAnsi="Calibri" w:cs="Calibri"/>
                <w:i/>
                <w:iCs/>
                <w:sz w:val="18"/>
                <w:szCs w:val="18"/>
              </w:rPr>
              <w:t xml:space="preserve">Na efektívne manažovanie študijných programov fakulta zbiera štatistické a kvalitatívne dáta aj </w:t>
            </w:r>
            <w:r w:rsidRPr="00CB2201">
              <w:rPr>
                <w:rFonts w:ascii="Calibri" w:eastAsia="Calibri" w:hAnsi="Calibri" w:cs="Calibri"/>
                <w:i/>
                <w:iCs/>
                <w:sz w:val="18"/>
                <w:szCs w:val="18"/>
              </w:rPr>
              <w:t>prostredníctvom akademického informačného systému AIS.</w:t>
            </w:r>
            <w:r w:rsidRPr="5F2CF0F0">
              <w:rPr>
                <w:rFonts w:ascii="Calibri" w:eastAsia="Calibri" w:hAnsi="Calibri" w:cs="Calibri"/>
                <w:i/>
                <w:iCs/>
                <w:sz w:val="18"/>
                <w:szCs w:val="18"/>
              </w:rPr>
              <w:t xml:space="preserve"> </w:t>
            </w:r>
            <w:bookmarkEnd w:id="23"/>
            <w:r w:rsidRPr="5F2CF0F0">
              <w:rPr>
                <w:rFonts w:ascii="Calibri" w:eastAsia="Calibri" w:hAnsi="Calibri" w:cs="Calibri"/>
                <w:i/>
                <w:iCs/>
                <w:sz w:val="18"/>
                <w:szCs w:val="18"/>
              </w:rPr>
              <w:t xml:space="preserve">Výsledkom zberu dát sú štatistické údaje o študijných programoch každoročne odovzdávané na MŠVVaŠ a takisto </w:t>
            </w:r>
            <w:r w:rsidRPr="5F2CF0F0">
              <w:rPr>
                <w:rFonts w:ascii="Calibri" w:eastAsia="Calibri" w:hAnsi="Calibri" w:cs="Calibri"/>
                <w:i/>
                <w:iCs/>
                <w:sz w:val="18"/>
                <w:szCs w:val="18"/>
              </w:rPr>
              <w:lastRenderedPageBreak/>
              <w:t>výročné správy, ktorých súčasťou je správa o pedagogickej činnosti, ktorá podrobne mapuje obsah, metódy a podmienky štúdia, organizáciu štúdia, zabezpečenie pedagogického procesu, výsledky vzdelávania a výsledky prijímacieho konania v kontexte reálne zapísaných študentov na štúdium.</w:t>
            </w:r>
          </w:p>
          <w:p w14:paraId="597077EB" w14:textId="6C05C18B" w:rsidR="006D4552" w:rsidRDefault="006D4552" w:rsidP="5908AFF1">
            <w:pPr>
              <w:spacing w:line="216" w:lineRule="auto"/>
              <w:rPr>
                <w:rFonts w:ascii="Calibri" w:eastAsia="Calibri" w:hAnsi="Calibri" w:cs="Calibri"/>
                <w:i/>
                <w:iCs/>
                <w:sz w:val="18"/>
                <w:szCs w:val="18"/>
              </w:rPr>
            </w:pPr>
            <w:r w:rsidRPr="5908AFF1">
              <w:rPr>
                <w:rFonts w:ascii="Calibri" w:eastAsia="Calibri" w:hAnsi="Calibri" w:cs="Calibri"/>
                <w:i/>
                <w:iCs/>
                <w:sz w:val="18"/>
                <w:szCs w:val="18"/>
              </w:rPr>
              <w:t>V súlade so štatútom FiF</w:t>
            </w:r>
            <w:r w:rsidR="5E40D02D" w:rsidRPr="5908AFF1">
              <w:rPr>
                <w:rFonts w:ascii="Calibri" w:eastAsia="Calibri" w:hAnsi="Calibri" w:cs="Calibri"/>
                <w:i/>
                <w:iCs/>
                <w:sz w:val="18"/>
                <w:szCs w:val="18"/>
              </w:rPr>
              <w:t xml:space="preserve"> </w:t>
            </w:r>
            <w:r w:rsidRPr="5908AFF1">
              <w:rPr>
                <w:rFonts w:ascii="Calibri" w:eastAsia="Calibri" w:hAnsi="Calibri" w:cs="Calibri"/>
                <w:i/>
                <w:iCs/>
                <w:sz w:val="18"/>
                <w:szCs w:val="18"/>
              </w:rPr>
              <w:t>UK (Vnútorný predpis FiF UK č. 1/2015 čl. 54, ods. 2, písm g a h) budú mať študenti študijného programu</w:t>
            </w:r>
            <w:r w:rsidRPr="5908AFF1">
              <w:rPr>
                <w:rFonts w:ascii="Calibri" w:eastAsia="Calibri" w:hAnsi="Calibri" w:cs="Calibri"/>
                <w:i/>
                <w:iCs/>
                <w:color w:val="00B050"/>
                <w:sz w:val="18"/>
                <w:szCs w:val="18"/>
              </w:rPr>
              <w:t xml:space="preserve"> </w:t>
            </w:r>
            <w:r w:rsidRPr="5908AFF1">
              <w:rPr>
                <w:rFonts w:ascii="Calibri" w:eastAsia="Calibri" w:hAnsi="Calibri" w:cs="Calibri"/>
                <w:i/>
                <w:iCs/>
                <w:sz w:val="18"/>
                <w:szCs w:val="18"/>
              </w:rPr>
              <w:t xml:space="preserve">právo vyjadrovať sa aspoň raz ročne o učiteľoch a o kvalite výučby </w:t>
            </w:r>
            <w:r w:rsidRPr="009A566A">
              <w:rPr>
                <w:rFonts w:ascii="Calibri" w:eastAsia="Calibri" w:hAnsi="Calibri" w:cs="Calibri"/>
                <w:i/>
                <w:iCs/>
                <w:sz w:val="18"/>
                <w:szCs w:val="18"/>
              </w:rPr>
              <w:t>formou anonymného dotazníka</w:t>
            </w:r>
            <w:r w:rsidRPr="5908AFF1">
              <w:rPr>
                <w:rFonts w:ascii="Calibri" w:eastAsia="Calibri" w:hAnsi="Calibri" w:cs="Calibri"/>
                <w:i/>
                <w:iCs/>
                <w:sz w:val="18"/>
                <w:szCs w:val="18"/>
              </w:rPr>
              <w:t xml:space="preserve"> a slobodne prejavovať názory a pripomienky k univerzite, fakulte, jednotlivým katedrám a iným pracoviskám fakulty, jednotlivým pedagógom a iným zamestnancom fakulty, ako aj k jednotlivým predmetom. Výsledky ankety budú tak, ako je to praktizované aj v súčasnosti, podrobené analýze a spätná väzba na pripomienky bude formulovaná priamo v ankete a tiež v samostatnom dokumente katedry zabezpečujúcej študijný program, ktorý bude zverejnený na príslušnej webovej stránke. Relevantné navrhované pripomienky od študentov k pedagógom, predmetom a študijným programom budú podnetom pre zefektívnenie a skvalitnenie študijného programu.</w:t>
            </w:r>
          </w:p>
          <w:p w14:paraId="590A6677" w14:textId="7DF7CF29" w:rsidR="006D4552" w:rsidRDefault="006D4552" w:rsidP="5908AFF1">
            <w:pPr>
              <w:spacing w:line="216" w:lineRule="auto"/>
              <w:rPr>
                <w:rFonts w:ascii="Calibri" w:eastAsia="Calibri" w:hAnsi="Calibri" w:cs="Calibri"/>
                <w:i/>
                <w:iCs/>
                <w:sz w:val="18"/>
                <w:szCs w:val="18"/>
                <w:highlight w:val="green"/>
              </w:rPr>
            </w:pPr>
            <w:bookmarkStart w:id="24" w:name="_Hlk62319467"/>
            <w:r w:rsidRPr="5908AFF1">
              <w:rPr>
                <w:rFonts w:ascii="Calibri" w:eastAsia="Calibri" w:hAnsi="Calibri" w:cs="Calibri"/>
                <w:i/>
                <w:iCs/>
                <w:sz w:val="18"/>
                <w:szCs w:val="18"/>
              </w:rPr>
              <w:t>Ďalším dôležitým</w:t>
            </w:r>
            <w:r w:rsidR="003F6884" w:rsidRPr="5908AFF1">
              <w:rPr>
                <w:rFonts w:ascii="Calibri" w:eastAsia="Calibri" w:hAnsi="Calibri" w:cs="Calibri"/>
                <w:i/>
                <w:iCs/>
                <w:sz w:val="18"/>
                <w:szCs w:val="18"/>
              </w:rPr>
              <w:t xml:space="preserve"> </w:t>
            </w:r>
            <w:r w:rsidRPr="5908AFF1">
              <w:rPr>
                <w:rFonts w:ascii="Calibri" w:eastAsia="Calibri" w:hAnsi="Calibri" w:cs="Calibri"/>
                <w:i/>
                <w:iCs/>
                <w:sz w:val="18"/>
                <w:szCs w:val="18"/>
              </w:rPr>
              <w:t xml:space="preserve">nástrojom zberu informácií o študijnom programe je </w:t>
            </w:r>
            <w:r w:rsidRPr="009A566A">
              <w:rPr>
                <w:rFonts w:ascii="Calibri" w:eastAsia="Calibri" w:hAnsi="Calibri" w:cs="Calibri"/>
                <w:i/>
                <w:iCs/>
                <w:sz w:val="18"/>
                <w:szCs w:val="18"/>
              </w:rPr>
              <w:t>prieskum</w:t>
            </w:r>
            <w:r w:rsidR="003F6884" w:rsidRPr="009A566A">
              <w:rPr>
                <w:rFonts w:ascii="Calibri" w:eastAsia="Calibri" w:hAnsi="Calibri" w:cs="Calibri"/>
                <w:i/>
                <w:iCs/>
                <w:sz w:val="18"/>
                <w:szCs w:val="18"/>
              </w:rPr>
              <w:t xml:space="preserve"> </w:t>
            </w:r>
            <w:r w:rsidRPr="009A566A">
              <w:rPr>
                <w:rFonts w:ascii="Calibri" w:eastAsia="Calibri" w:hAnsi="Calibri" w:cs="Calibri"/>
                <w:i/>
                <w:iCs/>
                <w:sz w:val="18"/>
                <w:szCs w:val="18"/>
              </w:rPr>
              <w:t>absolventov a ich uplatnenia na trhu práce</w:t>
            </w:r>
            <w:r w:rsidRPr="5908AFF1">
              <w:rPr>
                <w:rFonts w:ascii="Calibri" w:eastAsia="Calibri" w:hAnsi="Calibri" w:cs="Calibri"/>
                <w:i/>
                <w:iCs/>
                <w:sz w:val="18"/>
                <w:szCs w:val="18"/>
              </w:rPr>
              <w:t>, ktorý fakult</w:t>
            </w:r>
            <w:r w:rsidR="4E375869" w:rsidRPr="5908AFF1">
              <w:rPr>
                <w:rFonts w:ascii="Calibri" w:eastAsia="Calibri" w:hAnsi="Calibri" w:cs="Calibri"/>
                <w:i/>
                <w:iCs/>
                <w:sz w:val="18"/>
                <w:szCs w:val="18"/>
              </w:rPr>
              <w:t>a</w:t>
            </w:r>
            <w:r w:rsidRPr="5908AFF1">
              <w:rPr>
                <w:rFonts w:ascii="Calibri" w:eastAsia="Calibri" w:hAnsi="Calibri" w:cs="Calibri"/>
                <w:i/>
                <w:iCs/>
                <w:sz w:val="18"/>
                <w:szCs w:val="18"/>
              </w:rPr>
              <w:t xml:space="preserve"> realizuje na ročnej báze (od r. 2017). </w:t>
            </w:r>
            <w:bookmarkEnd w:id="24"/>
            <w:r w:rsidRPr="5908AFF1">
              <w:rPr>
                <w:rFonts w:ascii="Calibri" w:eastAsia="Calibri" w:hAnsi="Calibri" w:cs="Calibri"/>
                <w:i/>
                <w:iCs/>
                <w:sz w:val="18"/>
                <w:szCs w:val="18"/>
              </w:rPr>
              <w:t>Prieskum mapuje uplatnenie absolventov v jednotlivých odvetviach pracovného uplatnenia podľa jednotlivých skupín študijných programov.</w:t>
            </w:r>
          </w:p>
          <w:p w14:paraId="35D1F441" w14:textId="1532099B" w:rsidR="006D4552" w:rsidRDefault="006D4552" w:rsidP="00CB7D6A">
            <w:pPr>
              <w:spacing w:line="216" w:lineRule="auto"/>
              <w:contextualSpacing/>
              <w:rPr>
                <w:rFonts w:ascii="Calibri" w:eastAsia="Calibri" w:hAnsi="Calibri" w:cs="Calibri"/>
                <w:i/>
                <w:iCs/>
                <w:sz w:val="18"/>
                <w:szCs w:val="18"/>
              </w:rPr>
            </w:pPr>
            <w:r w:rsidRPr="290A984D">
              <w:rPr>
                <w:rFonts w:ascii="Calibri" w:eastAsia="Calibri" w:hAnsi="Calibri" w:cs="Calibri"/>
                <w:i/>
                <w:iCs/>
                <w:sz w:val="18"/>
                <w:szCs w:val="18"/>
              </w:rPr>
              <w:t>Údaje týkajúce sa prijímacieho konania (počet uchádzačov,</w:t>
            </w:r>
            <w:r w:rsidR="003F6884">
              <w:rPr>
                <w:rFonts w:ascii="Calibri" w:eastAsia="Calibri" w:hAnsi="Calibri" w:cs="Calibri"/>
                <w:i/>
                <w:iCs/>
                <w:sz w:val="18"/>
                <w:szCs w:val="18"/>
              </w:rPr>
              <w:t xml:space="preserve"> </w:t>
            </w:r>
            <w:r w:rsidRPr="290A984D">
              <w:rPr>
                <w:rFonts w:ascii="Calibri" w:eastAsia="Calibri" w:hAnsi="Calibri" w:cs="Calibri"/>
                <w:i/>
                <w:iCs/>
                <w:sz w:val="18"/>
                <w:szCs w:val="18"/>
              </w:rPr>
              <w:t>počet prijatých uchádzačov, otvárané študijné programy a aprobácie) sa zbierajú a monitorujú pravidelne na ročnej báze prostredníctvom Akademického informačného systému AIS a sú zahrnuté</w:t>
            </w:r>
            <w:r w:rsidR="003F6884">
              <w:rPr>
                <w:rFonts w:ascii="Calibri" w:eastAsia="Calibri" w:hAnsi="Calibri" w:cs="Calibri"/>
                <w:i/>
                <w:iCs/>
                <w:sz w:val="18"/>
                <w:szCs w:val="18"/>
              </w:rPr>
              <w:t xml:space="preserve"> </w:t>
            </w:r>
            <w:r w:rsidRPr="290A984D">
              <w:rPr>
                <w:rFonts w:ascii="Calibri" w:eastAsia="Calibri" w:hAnsi="Calibri" w:cs="Calibri"/>
                <w:i/>
                <w:iCs/>
                <w:sz w:val="18"/>
                <w:szCs w:val="18"/>
              </w:rPr>
              <w:t>vo výročných správach o činnosti a hospodárení FiF UK ako aj v správach o vzdelávacej činnosti.</w:t>
            </w:r>
            <w:r w:rsidR="003F6884">
              <w:rPr>
                <w:rFonts w:ascii="Calibri" w:eastAsia="Calibri" w:hAnsi="Calibri" w:cs="Calibri"/>
                <w:i/>
                <w:iCs/>
                <w:sz w:val="18"/>
                <w:szCs w:val="18"/>
              </w:rPr>
              <w:t xml:space="preserve"> </w:t>
            </w:r>
            <w:r w:rsidRPr="290A984D">
              <w:rPr>
                <w:rFonts w:ascii="Calibri" w:eastAsia="Calibri" w:hAnsi="Calibri" w:cs="Calibri"/>
                <w:i/>
                <w:iCs/>
                <w:sz w:val="18"/>
                <w:szCs w:val="18"/>
              </w:rPr>
              <w:t>Tieto údaje</w:t>
            </w:r>
            <w:r w:rsidR="003F6884">
              <w:rPr>
                <w:rFonts w:ascii="Calibri" w:eastAsia="Calibri" w:hAnsi="Calibri" w:cs="Calibri"/>
                <w:i/>
                <w:iCs/>
                <w:sz w:val="18"/>
                <w:szCs w:val="18"/>
              </w:rPr>
              <w:t xml:space="preserve"> </w:t>
            </w:r>
            <w:r w:rsidRPr="290A984D">
              <w:rPr>
                <w:rFonts w:ascii="Calibri" w:eastAsia="Calibri" w:hAnsi="Calibri" w:cs="Calibri"/>
                <w:i/>
                <w:iCs/>
                <w:sz w:val="18"/>
                <w:szCs w:val="18"/>
              </w:rPr>
              <w:t>sa využívajú pri nastavovaní</w:t>
            </w:r>
            <w:r w:rsidR="003F6884">
              <w:rPr>
                <w:rFonts w:ascii="Calibri" w:eastAsia="Calibri" w:hAnsi="Calibri" w:cs="Calibri"/>
                <w:i/>
                <w:iCs/>
                <w:sz w:val="18"/>
                <w:szCs w:val="18"/>
              </w:rPr>
              <w:t xml:space="preserve"> </w:t>
            </w:r>
            <w:r w:rsidRPr="290A984D">
              <w:rPr>
                <w:rFonts w:ascii="Calibri" w:eastAsia="Calibri" w:hAnsi="Calibri" w:cs="Calibri"/>
                <w:i/>
                <w:iCs/>
                <w:sz w:val="18"/>
                <w:szCs w:val="18"/>
              </w:rPr>
              <w:t>počtu plánovaných uchádzačov na prijatie na študijný program ako aj pri zostavovaní otváraných študijných programov a aprobácií na</w:t>
            </w:r>
            <w:r w:rsidR="003F6884">
              <w:rPr>
                <w:rFonts w:ascii="Calibri" w:eastAsia="Calibri" w:hAnsi="Calibri" w:cs="Calibri"/>
                <w:i/>
                <w:iCs/>
                <w:sz w:val="18"/>
                <w:szCs w:val="18"/>
              </w:rPr>
              <w:t xml:space="preserve"> </w:t>
            </w:r>
            <w:r w:rsidRPr="290A984D">
              <w:rPr>
                <w:rFonts w:ascii="Calibri" w:eastAsia="Calibri" w:hAnsi="Calibri" w:cs="Calibri"/>
                <w:i/>
                <w:iCs/>
                <w:sz w:val="18"/>
                <w:szCs w:val="18"/>
              </w:rPr>
              <w:t>nasledujúci akademický rok.</w:t>
            </w:r>
          </w:p>
          <w:p w14:paraId="56E10B00" w14:textId="6865EA62" w:rsidR="00FA3D32" w:rsidRPr="00CF2FCE" w:rsidRDefault="00A01705" w:rsidP="009A566A">
            <w:pPr>
              <w:spacing w:line="216" w:lineRule="auto"/>
              <w:contextualSpacing/>
              <w:rPr>
                <w:i/>
                <w:iCs/>
                <w:color w:val="7F7F7F" w:themeColor="text1" w:themeTint="80"/>
                <w:sz w:val="16"/>
                <w:szCs w:val="16"/>
                <w:lang w:eastAsia="sk-SK"/>
              </w:rPr>
            </w:pPr>
            <w:bookmarkStart w:id="25" w:name="_Hlk62319497"/>
            <w:r w:rsidRPr="009A566A">
              <w:rPr>
                <w:rFonts w:ascii="Calibri" w:eastAsia="Calibri" w:hAnsi="Calibri" w:cs="Calibri"/>
                <w:i/>
                <w:iCs/>
                <w:sz w:val="18"/>
                <w:szCs w:val="18"/>
              </w:rPr>
              <w:t>Š</w:t>
            </w:r>
            <w:r w:rsidR="009A566A">
              <w:rPr>
                <w:rFonts w:ascii="Calibri" w:eastAsia="Calibri" w:hAnsi="Calibri" w:cs="Calibri"/>
                <w:i/>
                <w:iCs/>
                <w:sz w:val="18"/>
                <w:szCs w:val="18"/>
              </w:rPr>
              <w:t>tudijný program</w:t>
            </w:r>
            <w:r w:rsidRPr="009A566A">
              <w:rPr>
                <w:rFonts w:ascii="Calibri" w:eastAsia="Calibri" w:hAnsi="Calibri" w:cs="Calibri"/>
                <w:i/>
                <w:iCs/>
                <w:sz w:val="18"/>
                <w:szCs w:val="18"/>
              </w:rPr>
              <w:t xml:space="preserve"> Archívnictvo</w:t>
            </w:r>
            <w:r>
              <w:rPr>
                <w:rFonts w:ascii="Calibri" w:eastAsia="Calibri" w:hAnsi="Calibri" w:cs="Calibri"/>
                <w:i/>
                <w:iCs/>
                <w:sz w:val="18"/>
                <w:szCs w:val="18"/>
              </w:rPr>
              <w:t xml:space="preserve">, ktorý predchádzal </w:t>
            </w:r>
            <w:r w:rsidR="009A566A">
              <w:rPr>
                <w:rFonts w:ascii="Calibri" w:eastAsia="Calibri" w:hAnsi="Calibri" w:cs="Calibri"/>
                <w:i/>
                <w:iCs/>
                <w:sz w:val="18"/>
                <w:szCs w:val="18"/>
              </w:rPr>
              <w:t>študijnému programu Archívnictvo, muzeológia a digitalizácia historického dedičstva</w:t>
            </w:r>
            <w:r>
              <w:rPr>
                <w:rFonts w:ascii="Calibri" w:eastAsia="Calibri" w:hAnsi="Calibri" w:cs="Calibri"/>
                <w:i/>
                <w:iCs/>
                <w:sz w:val="18"/>
                <w:szCs w:val="18"/>
              </w:rPr>
              <w:t xml:space="preserve"> </w:t>
            </w:r>
            <w:r w:rsidR="00971BA5">
              <w:rPr>
                <w:rFonts w:ascii="Calibri" w:eastAsia="Calibri" w:hAnsi="Calibri" w:cs="Calibri"/>
                <w:i/>
                <w:iCs/>
                <w:sz w:val="18"/>
                <w:szCs w:val="18"/>
              </w:rPr>
              <w:t xml:space="preserve">realizoval spätnú väzbu prostredníctvom každoročných stretnutí s absolventmi na tradičných Archívnych dňoch. Ale dáta pre efektívne manažovanie prichádzajú aj po formálnej linke prostredníctvom každoročných stretnutí s Odborom archívov a registratúr MV SR, ktoré je kvantitatívne najväčším zamestnávateľom absolventov modulu Archívnictvo. </w:t>
            </w:r>
            <w:r w:rsidR="003C260C">
              <w:rPr>
                <w:rFonts w:ascii="Calibri" w:eastAsia="Calibri" w:hAnsi="Calibri" w:cs="Calibri"/>
                <w:i/>
                <w:iCs/>
                <w:sz w:val="18"/>
                <w:szCs w:val="18"/>
              </w:rPr>
              <w:t xml:space="preserve">Rovnako tak aj </w:t>
            </w:r>
            <w:r w:rsidR="009A566A">
              <w:rPr>
                <w:rFonts w:ascii="Calibri" w:eastAsia="Calibri" w:hAnsi="Calibri" w:cs="Calibri"/>
                <w:i/>
                <w:iCs/>
                <w:sz w:val="18"/>
                <w:szCs w:val="18"/>
              </w:rPr>
              <w:t>študijný program</w:t>
            </w:r>
            <w:r w:rsidR="003C260C" w:rsidRPr="009A566A">
              <w:rPr>
                <w:rFonts w:ascii="Calibri" w:eastAsia="Calibri" w:hAnsi="Calibri" w:cs="Calibri"/>
                <w:i/>
                <w:iCs/>
                <w:sz w:val="18"/>
                <w:szCs w:val="18"/>
              </w:rPr>
              <w:t xml:space="preserve"> Muzeológia a kultúrne dedičstvo</w:t>
            </w:r>
            <w:r w:rsidR="003C260C">
              <w:rPr>
                <w:rFonts w:ascii="Calibri" w:eastAsia="Calibri" w:hAnsi="Calibri" w:cs="Calibri"/>
                <w:i/>
                <w:iCs/>
                <w:sz w:val="18"/>
                <w:szCs w:val="18"/>
              </w:rPr>
              <w:t xml:space="preserve"> (predchádzajúci mod</w:t>
            </w:r>
            <w:r w:rsidR="009A566A">
              <w:rPr>
                <w:rFonts w:ascii="Calibri" w:eastAsia="Calibri" w:hAnsi="Calibri" w:cs="Calibri"/>
                <w:i/>
                <w:iCs/>
                <w:sz w:val="18"/>
                <w:szCs w:val="18"/>
              </w:rPr>
              <w:t>u</w:t>
            </w:r>
            <w:r w:rsidR="003C260C">
              <w:rPr>
                <w:rFonts w:ascii="Calibri" w:eastAsia="Calibri" w:hAnsi="Calibri" w:cs="Calibri"/>
                <w:i/>
                <w:iCs/>
                <w:sz w:val="18"/>
                <w:szCs w:val="18"/>
              </w:rPr>
              <w:t xml:space="preserve">lu Muzeológia v rámci </w:t>
            </w:r>
            <w:r w:rsidR="009A566A">
              <w:rPr>
                <w:rFonts w:ascii="Calibri" w:eastAsia="Calibri" w:hAnsi="Calibri" w:cs="Calibri"/>
                <w:i/>
                <w:iCs/>
                <w:sz w:val="18"/>
                <w:szCs w:val="18"/>
              </w:rPr>
              <w:t>tohto nového študijného programu</w:t>
            </w:r>
            <w:r w:rsidR="003C260C">
              <w:rPr>
                <w:rFonts w:ascii="Calibri" w:eastAsia="Calibri" w:hAnsi="Calibri" w:cs="Calibri"/>
                <w:i/>
                <w:iCs/>
                <w:sz w:val="18"/>
                <w:szCs w:val="18"/>
              </w:rPr>
              <w:t xml:space="preserve">) komunikoval so zamestnávateľmi po oficiálnej linke aj neoficiálnymi (kolegiálnymi) spôsobmi a získané informácie pedagógovia vyhodnocovali a zapracúvali do </w:t>
            </w:r>
            <w:r w:rsidR="009A566A">
              <w:rPr>
                <w:rFonts w:ascii="Calibri" w:eastAsia="Calibri" w:hAnsi="Calibri" w:cs="Calibri"/>
                <w:i/>
                <w:iCs/>
                <w:sz w:val="18"/>
                <w:szCs w:val="18"/>
              </w:rPr>
              <w:t>študijného plánu</w:t>
            </w:r>
            <w:r w:rsidR="003C260C">
              <w:rPr>
                <w:rFonts w:ascii="Calibri" w:eastAsia="Calibri" w:hAnsi="Calibri" w:cs="Calibri"/>
                <w:i/>
                <w:iCs/>
                <w:sz w:val="18"/>
                <w:szCs w:val="18"/>
              </w:rPr>
              <w:t>.</w:t>
            </w:r>
            <w:bookmarkEnd w:id="25"/>
          </w:p>
        </w:tc>
        <w:tc>
          <w:tcPr>
            <w:tcW w:w="2696" w:type="dxa"/>
          </w:tcPr>
          <w:p w14:paraId="091DE462" w14:textId="2670A7AE" w:rsidR="00D73C2B" w:rsidRPr="003F7852" w:rsidRDefault="00D73C2B" w:rsidP="00CB7D6A">
            <w:pPr>
              <w:spacing w:line="216" w:lineRule="auto"/>
              <w:contextualSpacing/>
              <w:rPr>
                <w:i/>
                <w:sz w:val="16"/>
                <w:szCs w:val="16"/>
                <w:lang w:eastAsia="sk-SK"/>
              </w:rPr>
            </w:pPr>
            <w:r w:rsidRPr="003F7852">
              <w:rPr>
                <w:i/>
                <w:sz w:val="16"/>
                <w:szCs w:val="16"/>
                <w:lang w:eastAsia="sk-SK"/>
              </w:rPr>
              <w:lastRenderedPageBreak/>
              <w:t>Prieskumy uplatnenia absolventov FiF UK v praxi:</w:t>
            </w:r>
          </w:p>
          <w:p w14:paraId="5ACF313B" w14:textId="77777777" w:rsidR="00D73C2B" w:rsidRPr="003F7852" w:rsidRDefault="00785169" w:rsidP="00CB7D6A">
            <w:pPr>
              <w:spacing w:line="216" w:lineRule="auto"/>
              <w:contextualSpacing/>
              <w:rPr>
                <w:i/>
                <w:iCs/>
                <w:sz w:val="16"/>
                <w:szCs w:val="16"/>
                <w:lang w:eastAsia="sk-SK"/>
              </w:rPr>
            </w:pPr>
            <w:hyperlink r:id="rId183">
              <w:r w:rsidR="00D73C2B" w:rsidRPr="003F7852">
                <w:rPr>
                  <w:rStyle w:val="Hypertextovprepojenie"/>
                  <w:i/>
                  <w:iCs/>
                  <w:color w:val="auto"/>
                  <w:sz w:val="16"/>
                  <w:szCs w:val="16"/>
                  <w:u w:val="none"/>
                  <w:lang w:eastAsia="sk-SK"/>
                </w:rPr>
                <w:t>https://fphil.uniba.sk/fileadmin/fif/aktuality/2019/1/Absolventi_FiF_UK_uplatnenie.pdf</w:t>
              </w:r>
            </w:hyperlink>
          </w:p>
          <w:p w14:paraId="59A09606" w14:textId="77777777" w:rsidR="00D73C2B" w:rsidRPr="003F7852" w:rsidRDefault="00785169" w:rsidP="00CB7D6A">
            <w:pPr>
              <w:spacing w:line="216" w:lineRule="auto"/>
              <w:contextualSpacing/>
              <w:rPr>
                <w:i/>
                <w:sz w:val="16"/>
                <w:szCs w:val="16"/>
                <w:lang w:eastAsia="sk-SK"/>
              </w:rPr>
            </w:pPr>
            <w:hyperlink r:id="rId184">
              <w:r w:rsidR="00D73C2B" w:rsidRPr="003F7852">
                <w:rPr>
                  <w:rStyle w:val="Hypertextovprepojenie"/>
                  <w:i/>
                  <w:iCs/>
                  <w:color w:val="auto"/>
                  <w:sz w:val="16"/>
                  <w:szCs w:val="16"/>
                  <w:u w:val="none"/>
                  <w:lang w:eastAsia="sk-SK"/>
                </w:rPr>
                <w:t>https://fphil.uniba.sk/fileadmin/fif/aktuality/2020/12/sprava_z_prieskumu_2019.pdf</w:t>
              </w:r>
            </w:hyperlink>
          </w:p>
          <w:p w14:paraId="10144B49" w14:textId="77777777" w:rsidR="00D73C2B" w:rsidRPr="003F7852" w:rsidRDefault="00D73C2B" w:rsidP="00CB7D6A">
            <w:pPr>
              <w:spacing w:line="216" w:lineRule="auto"/>
              <w:contextualSpacing/>
              <w:rPr>
                <w:i/>
                <w:iCs/>
                <w:sz w:val="16"/>
                <w:szCs w:val="16"/>
                <w:lang w:eastAsia="sk-SK"/>
              </w:rPr>
            </w:pPr>
          </w:p>
          <w:p w14:paraId="7598E95C" w14:textId="3D1EFA9A" w:rsidR="00D73C2B" w:rsidRPr="003F7852" w:rsidRDefault="00D73C2B" w:rsidP="00CB7D6A">
            <w:pPr>
              <w:spacing w:line="216" w:lineRule="auto"/>
              <w:contextualSpacing/>
              <w:rPr>
                <w:rFonts w:ascii="Calibri" w:eastAsia="Calibri" w:hAnsi="Calibri" w:cs="Calibri"/>
                <w:i/>
                <w:sz w:val="16"/>
                <w:szCs w:val="16"/>
              </w:rPr>
            </w:pPr>
            <w:r w:rsidRPr="003F7852">
              <w:rPr>
                <w:rFonts w:ascii="Calibri" w:eastAsia="Calibri" w:hAnsi="Calibri" w:cs="Calibri"/>
                <w:i/>
                <w:sz w:val="16"/>
                <w:szCs w:val="16"/>
              </w:rPr>
              <w:t>Študentská anketa FiF UK:</w:t>
            </w:r>
          </w:p>
          <w:p w14:paraId="063D7752" w14:textId="77777777" w:rsidR="00D73C2B" w:rsidRPr="003F7852" w:rsidRDefault="00785169" w:rsidP="00CB7D6A">
            <w:pPr>
              <w:spacing w:line="216" w:lineRule="auto"/>
              <w:contextualSpacing/>
              <w:rPr>
                <w:i/>
                <w:sz w:val="16"/>
                <w:szCs w:val="16"/>
              </w:rPr>
            </w:pPr>
            <w:hyperlink r:id="rId185">
              <w:r w:rsidR="00D73C2B" w:rsidRPr="003F7852">
                <w:rPr>
                  <w:rStyle w:val="Hypertextovprepojenie"/>
                  <w:rFonts w:ascii="Calibri" w:eastAsia="Calibri" w:hAnsi="Calibri" w:cs="Calibri"/>
                  <w:i/>
                  <w:color w:val="auto"/>
                  <w:sz w:val="16"/>
                  <w:szCs w:val="16"/>
                  <w:u w:val="none"/>
                </w:rPr>
                <w:t>https://fphil.uniba.sk/studium/student/studentska-anketa/</w:t>
              </w:r>
            </w:hyperlink>
          </w:p>
          <w:p w14:paraId="7BBF0E35" w14:textId="77777777" w:rsidR="00FA3D32" w:rsidRPr="003F7852" w:rsidRDefault="00FA3D32" w:rsidP="00CB7D6A">
            <w:pPr>
              <w:spacing w:line="216" w:lineRule="auto"/>
              <w:contextualSpacing/>
              <w:rPr>
                <w:rFonts w:ascii="Calibri" w:eastAsia="Calibri" w:hAnsi="Calibri" w:cs="Calibri"/>
                <w:i/>
                <w:sz w:val="16"/>
                <w:szCs w:val="16"/>
              </w:rPr>
            </w:pPr>
          </w:p>
          <w:p w14:paraId="7F1732DE" w14:textId="4E1E4EBA" w:rsidR="00D73C2B" w:rsidRPr="003F7852" w:rsidRDefault="00D73C2B" w:rsidP="00CB7D6A">
            <w:pPr>
              <w:spacing w:line="216" w:lineRule="auto"/>
              <w:contextualSpacing/>
              <w:rPr>
                <w:rFonts w:ascii="Calibri" w:eastAsia="Calibri" w:hAnsi="Calibri" w:cs="Calibri"/>
                <w:i/>
                <w:sz w:val="16"/>
                <w:szCs w:val="16"/>
              </w:rPr>
            </w:pPr>
            <w:r w:rsidRPr="003F7852">
              <w:rPr>
                <w:rFonts w:ascii="Calibri" w:eastAsia="Calibri" w:hAnsi="Calibri" w:cs="Calibri"/>
                <w:i/>
                <w:sz w:val="16"/>
                <w:szCs w:val="16"/>
              </w:rPr>
              <w:t>Vyjadrenia vedenia fakulty a vedúcich katedier:</w:t>
            </w:r>
          </w:p>
          <w:p w14:paraId="380763B0" w14:textId="77777777" w:rsidR="00D73C2B" w:rsidRPr="003F7852" w:rsidRDefault="00785169" w:rsidP="00CB7D6A">
            <w:pPr>
              <w:spacing w:line="216" w:lineRule="auto"/>
              <w:contextualSpacing/>
              <w:rPr>
                <w:i/>
                <w:sz w:val="16"/>
                <w:szCs w:val="16"/>
              </w:rPr>
            </w:pPr>
            <w:hyperlink r:id="rId186">
              <w:r w:rsidR="00D73C2B" w:rsidRPr="003F7852">
                <w:rPr>
                  <w:rStyle w:val="Hypertextovprepojenie"/>
                  <w:rFonts w:ascii="Calibri" w:eastAsia="Calibri" w:hAnsi="Calibri" w:cs="Calibri"/>
                  <w:i/>
                  <w:color w:val="auto"/>
                  <w:sz w:val="16"/>
                  <w:szCs w:val="16"/>
                  <w:u w:val="none"/>
                </w:rPr>
                <w:t>https://fphil.uniba.sk/studium/student/studentska-anketa/vyjadrenia-vedenia-fakulty-a-veducich-katedier/</w:t>
              </w:r>
            </w:hyperlink>
          </w:p>
          <w:p w14:paraId="6FBE4D38" w14:textId="77777777" w:rsidR="00FA3D32" w:rsidRPr="003F7852" w:rsidRDefault="00FA3D32" w:rsidP="00CB7D6A">
            <w:pPr>
              <w:spacing w:line="216" w:lineRule="auto"/>
              <w:contextualSpacing/>
              <w:rPr>
                <w:rFonts w:ascii="Calibri" w:eastAsia="Calibri" w:hAnsi="Calibri" w:cs="Calibri"/>
                <w:i/>
                <w:sz w:val="16"/>
                <w:szCs w:val="16"/>
              </w:rPr>
            </w:pPr>
          </w:p>
          <w:p w14:paraId="0E88264A" w14:textId="35288D37" w:rsidR="00D73C2B" w:rsidRPr="003F7852" w:rsidRDefault="00D73C2B" w:rsidP="00CB7D6A">
            <w:pPr>
              <w:spacing w:line="216" w:lineRule="auto"/>
              <w:contextualSpacing/>
              <w:rPr>
                <w:rFonts w:ascii="Calibri" w:eastAsia="Calibri" w:hAnsi="Calibri" w:cs="Calibri"/>
                <w:i/>
                <w:sz w:val="16"/>
                <w:szCs w:val="16"/>
              </w:rPr>
            </w:pPr>
            <w:r w:rsidRPr="003F7852">
              <w:rPr>
                <w:rFonts w:ascii="Calibri" w:eastAsia="Calibri" w:hAnsi="Calibri" w:cs="Calibri"/>
                <w:i/>
                <w:sz w:val="16"/>
                <w:szCs w:val="16"/>
              </w:rPr>
              <w:t>Výročné správy o činnosti a hospodárení FiFUK:</w:t>
            </w:r>
          </w:p>
          <w:p w14:paraId="1831A613" w14:textId="77777777" w:rsidR="00D73C2B" w:rsidRPr="003F7852" w:rsidRDefault="00785169" w:rsidP="00CB7D6A">
            <w:pPr>
              <w:spacing w:line="216" w:lineRule="auto"/>
              <w:contextualSpacing/>
              <w:rPr>
                <w:i/>
                <w:sz w:val="16"/>
                <w:szCs w:val="16"/>
              </w:rPr>
            </w:pPr>
            <w:hyperlink r:id="rId187">
              <w:r w:rsidR="00D73C2B" w:rsidRPr="003F7852">
                <w:rPr>
                  <w:rStyle w:val="Hypertextovprepojenie"/>
                  <w:rFonts w:ascii="Calibri" w:eastAsia="Calibri" w:hAnsi="Calibri" w:cs="Calibri"/>
                  <w:i/>
                  <w:color w:val="auto"/>
                  <w:sz w:val="16"/>
                  <w:szCs w:val="16"/>
                  <w:u w:val="none"/>
                </w:rPr>
                <w:t>https://fphil.uniba.sk/o-fakulte/dokumenty-avnutorne-predpisy/dokumenty-fif-uk/</w:t>
              </w:r>
            </w:hyperlink>
          </w:p>
          <w:p w14:paraId="43BCDB6D" w14:textId="77777777" w:rsidR="00D73C2B" w:rsidRPr="003F7852" w:rsidRDefault="00D73C2B" w:rsidP="00CB7D6A">
            <w:pPr>
              <w:spacing w:line="216" w:lineRule="auto"/>
              <w:rPr>
                <w:i/>
                <w:sz w:val="16"/>
                <w:szCs w:val="16"/>
              </w:rPr>
            </w:pPr>
          </w:p>
          <w:p w14:paraId="3F3ACB1A" w14:textId="77777777" w:rsidR="00D73C2B" w:rsidRPr="003F7852" w:rsidRDefault="00D73C2B" w:rsidP="00CB7D6A">
            <w:pPr>
              <w:spacing w:line="216" w:lineRule="auto"/>
              <w:contextualSpacing/>
              <w:rPr>
                <w:i/>
                <w:sz w:val="16"/>
                <w:szCs w:val="16"/>
              </w:rPr>
            </w:pPr>
            <w:r w:rsidRPr="003F7852">
              <w:rPr>
                <w:i/>
                <w:sz w:val="16"/>
                <w:szCs w:val="16"/>
              </w:rPr>
              <w:t xml:space="preserve">Správy o vzdelávacej činnosti: </w:t>
            </w:r>
            <w:hyperlink r:id="rId188">
              <w:r w:rsidRPr="003F7852">
                <w:rPr>
                  <w:rStyle w:val="Hypertextovprepojenie"/>
                  <w:i/>
                  <w:color w:val="auto"/>
                  <w:sz w:val="16"/>
                  <w:szCs w:val="16"/>
                  <w:u w:val="none"/>
                </w:rPr>
                <w:t>https://fphil.uniba.sk/o-fakulte/dokumenty-avnutorne-predpisy/dokumenty-fif-uk/</w:t>
              </w:r>
            </w:hyperlink>
          </w:p>
          <w:p w14:paraId="6B98AA55" w14:textId="77777777" w:rsidR="00D73C2B" w:rsidRPr="003F7852" w:rsidRDefault="00D73C2B" w:rsidP="00CB7D6A">
            <w:pPr>
              <w:spacing w:line="216" w:lineRule="auto"/>
              <w:contextualSpacing/>
              <w:rPr>
                <w:i/>
                <w:sz w:val="16"/>
                <w:szCs w:val="16"/>
              </w:rPr>
            </w:pPr>
          </w:p>
          <w:p w14:paraId="5ACB660E" w14:textId="67A8A2F0" w:rsidR="00D73C2B" w:rsidRPr="003F7852" w:rsidRDefault="00D73C2B" w:rsidP="00CB7D6A">
            <w:pPr>
              <w:spacing w:line="216" w:lineRule="auto"/>
              <w:contextualSpacing/>
              <w:rPr>
                <w:rFonts w:ascii="Calibri" w:eastAsia="Calibri" w:hAnsi="Calibri" w:cs="Calibri"/>
                <w:i/>
                <w:sz w:val="16"/>
                <w:szCs w:val="16"/>
              </w:rPr>
            </w:pPr>
            <w:r w:rsidRPr="003F7852">
              <w:rPr>
                <w:rFonts w:ascii="Calibri" w:eastAsia="Calibri" w:hAnsi="Calibri" w:cs="Calibri"/>
                <w:i/>
                <w:sz w:val="16"/>
                <w:szCs w:val="16"/>
              </w:rPr>
              <w:t xml:space="preserve">Vnútorný predpis </w:t>
            </w:r>
            <w:r w:rsidR="00FA3D32" w:rsidRPr="003F7852">
              <w:rPr>
                <w:rFonts w:ascii="Calibri" w:eastAsia="Calibri" w:hAnsi="Calibri" w:cs="Calibri"/>
                <w:i/>
                <w:sz w:val="16"/>
                <w:szCs w:val="16"/>
              </w:rPr>
              <w:t xml:space="preserve">FiF UK č. </w:t>
            </w:r>
            <w:r w:rsidRPr="003F7852">
              <w:rPr>
                <w:rFonts w:ascii="Calibri" w:eastAsia="Calibri" w:hAnsi="Calibri" w:cs="Calibri"/>
                <w:i/>
                <w:sz w:val="16"/>
                <w:szCs w:val="16"/>
              </w:rPr>
              <w:t xml:space="preserve">1/2015: </w:t>
            </w:r>
          </w:p>
          <w:p w14:paraId="126FD95E" w14:textId="4B7FB49E" w:rsidR="0048691C" w:rsidRPr="003F7852" w:rsidRDefault="00785169" w:rsidP="00CB7D6A">
            <w:pPr>
              <w:spacing w:line="216" w:lineRule="auto"/>
              <w:contextualSpacing/>
              <w:rPr>
                <w:rFonts w:cstheme="minorHAnsi"/>
                <w:i/>
                <w:sz w:val="16"/>
                <w:szCs w:val="16"/>
                <w:lang w:eastAsia="sk-SK"/>
              </w:rPr>
            </w:pPr>
            <w:hyperlink r:id="rId189">
              <w:r w:rsidR="00D73C2B" w:rsidRPr="003F7852">
                <w:rPr>
                  <w:rStyle w:val="Hypertextovprepojenie"/>
                  <w:rFonts w:ascii="Calibri" w:eastAsia="Calibri" w:hAnsi="Calibri" w:cs="Calibri"/>
                  <w:i/>
                  <w:color w:val="auto"/>
                  <w:sz w:val="16"/>
                  <w:szCs w:val="16"/>
                  <w:u w:val="none"/>
                </w:rPr>
                <w:t>https://fphil.uniba.sk/fileadmin/fif/o_fakulte/dokumenty_vnutorne_predpisy/vnutorne_predpisy/vp_1_2015.pdf</w:t>
              </w:r>
            </w:hyperlink>
          </w:p>
        </w:tc>
      </w:tr>
    </w:tbl>
    <w:p w14:paraId="15B1A0E2" w14:textId="77777777" w:rsidR="00183FF6" w:rsidRPr="00CF2FCE" w:rsidRDefault="00183FF6" w:rsidP="00CB7D6A">
      <w:pPr>
        <w:autoSpaceDE w:val="0"/>
        <w:autoSpaceDN w:val="0"/>
        <w:adjustRightInd w:val="0"/>
        <w:spacing w:after="0" w:line="216" w:lineRule="auto"/>
        <w:contextualSpacing/>
        <w:rPr>
          <w:rFonts w:cstheme="minorHAnsi"/>
          <w:color w:val="000000"/>
          <w:sz w:val="18"/>
          <w:szCs w:val="18"/>
        </w:rPr>
      </w:pPr>
    </w:p>
    <w:p w14:paraId="347348CC" w14:textId="690A1F25" w:rsidR="00B20F32" w:rsidRPr="00CF2FCE" w:rsidRDefault="00183FF6" w:rsidP="00CB7D6A">
      <w:pPr>
        <w:pStyle w:val="Default"/>
        <w:spacing w:line="216" w:lineRule="auto"/>
        <w:jc w:val="both"/>
        <w:rPr>
          <w:rFonts w:cstheme="minorHAnsi"/>
          <w:sz w:val="18"/>
          <w:szCs w:val="18"/>
        </w:rPr>
      </w:pPr>
      <w:r w:rsidRPr="00CF2FCE">
        <w:rPr>
          <w:rFonts w:cstheme="minorHAnsi"/>
          <w:b/>
          <w:bCs/>
          <w:sz w:val="18"/>
          <w:szCs w:val="18"/>
        </w:rPr>
        <w:t xml:space="preserve">SP 9.2. </w:t>
      </w:r>
      <w:r w:rsidR="00E82D04" w:rsidRPr="009A566A">
        <w:rPr>
          <w:rFonts w:cstheme="minorHAnsi"/>
          <w:sz w:val="18"/>
          <w:szCs w:val="18"/>
        </w:rPr>
        <w:t>Efektívny zber a analýza informácií</w:t>
      </w:r>
      <w:r w:rsidR="00E82D04" w:rsidRPr="00CF2FCE">
        <w:rPr>
          <w:rFonts w:cstheme="minorHAnsi"/>
          <w:sz w:val="18"/>
          <w:szCs w:val="18"/>
        </w:rPr>
        <w:t xml:space="preserve"> o študijnom programe a ďalších aktivitách vstupuje do hodnotenia študijného programu a do návrhu jeho úprav. </w:t>
      </w:r>
    </w:p>
    <w:tbl>
      <w:tblPr>
        <w:tblStyle w:val="Tabukasmriekou3"/>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48691C" w:rsidRPr="00CF2FCE" w14:paraId="0AA8BAD0" w14:textId="77777777" w:rsidTr="003343E0">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62126DEA" w14:textId="77777777" w:rsidR="0048691C" w:rsidRPr="00CF2FCE" w:rsidRDefault="0048691C" w:rsidP="00CB7D6A">
            <w:pPr>
              <w:spacing w:line="216" w:lineRule="auto"/>
              <w:contextualSpacing/>
              <w:rPr>
                <w:rFonts w:cstheme="minorHAnsi"/>
                <w:b w:val="0"/>
                <w:bCs w:val="0"/>
                <w:i/>
                <w:iCs/>
                <w:color w:val="808080" w:themeColor="background1" w:themeShade="80"/>
                <w:sz w:val="16"/>
                <w:szCs w:val="16"/>
              </w:rPr>
            </w:pPr>
            <w:r w:rsidRPr="00CF2FCE">
              <w:rPr>
                <w:rFonts w:cstheme="minorHAnsi"/>
                <w:b w:val="0"/>
                <w:bCs w:val="0"/>
                <w:i/>
                <w:iCs/>
                <w:color w:val="808080" w:themeColor="background1" w:themeShade="80"/>
                <w:sz w:val="16"/>
                <w:szCs w:val="16"/>
              </w:rPr>
              <w:t>Samohodnotenie plnenia</w:t>
            </w:r>
          </w:p>
        </w:tc>
        <w:tc>
          <w:tcPr>
            <w:tcW w:w="2696" w:type="dxa"/>
            <w:tcBorders>
              <w:top w:val="none" w:sz="0" w:space="0" w:color="auto"/>
              <w:left w:val="none" w:sz="0" w:space="0" w:color="auto"/>
              <w:right w:val="none" w:sz="0" w:space="0" w:color="auto"/>
            </w:tcBorders>
          </w:tcPr>
          <w:p w14:paraId="780FA137" w14:textId="77777777" w:rsidR="0048691C" w:rsidRPr="00CF2FCE" w:rsidRDefault="0048691C" w:rsidP="00CB7D6A">
            <w:pPr>
              <w:spacing w:line="216" w:lineRule="auto"/>
              <w:contextualSpacing/>
              <w:rPr>
                <w:rFonts w:cstheme="minorHAnsi"/>
                <w:b w:val="0"/>
                <w:bCs w:val="0"/>
                <w:i/>
                <w:iCs/>
                <w:color w:val="808080" w:themeColor="background1" w:themeShade="80"/>
                <w:sz w:val="16"/>
                <w:szCs w:val="16"/>
              </w:rPr>
            </w:pPr>
            <w:r w:rsidRPr="00CF2FCE">
              <w:rPr>
                <w:rFonts w:cstheme="minorHAnsi"/>
                <w:b w:val="0"/>
                <w:bCs w:val="0"/>
                <w:i/>
                <w:iCs/>
                <w:color w:val="808080" w:themeColor="background1" w:themeShade="80"/>
                <w:sz w:val="16"/>
                <w:szCs w:val="16"/>
                <w:lang w:eastAsia="sk-SK"/>
              </w:rPr>
              <w:t>Odkazy na dôkazy</w:t>
            </w:r>
          </w:p>
        </w:tc>
      </w:tr>
      <w:tr w:rsidR="0048691C" w:rsidRPr="00CF2FCE" w14:paraId="713C23B8" w14:textId="77777777" w:rsidTr="003343E0">
        <w:trPr>
          <w:trHeight w:val="529"/>
        </w:trPr>
        <w:tc>
          <w:tcPr>
            <w:tcW w:w="7085" w:type="dxa"/>
          </w:tcPr>
          <w:p w14:paraId="3237E611" w14:textId="75FAFB5C" w:rsidR="0048691C" w:rsidRDefault="00CB7D6A" w:rsidP="00CB7D6A">
            <w:pPr>
              <w:spacing w:line="216" w:lineRule="auto"/>
              <w:contextualSpacing/>
              <w:rPr>
                <w:i/>
                <w:iCs/>
                <w:sz w:val="18"/>
                <w:szCs w:val="18"/>
                <w:lang w:eastAsia="sk-SK"/>
              </w:rPr>
            </w:pPr>
            <w:r>
              <w:rPr>
                <w:i/>
                <w:iCs/>
                <w:sz w:val="18"/>
                <w:szCs w:val="18"/>
                <w:lang w:eastAsia="sk-SK"/>
              </w:rPr>
              <w:t>Vnútorný systém</w:t>
            </w:r>
            <w:r w:rsidRPr="69DE0DDE">
              <w:rPr>
                <w:i/>
                <w:iCs/>
                <w:sz w:val="18"/>
                <w:szCs w:val="18"/>
                <w:lang w:eastAsia="sk-SK"/>
              </w:rPr>
              <w:t xml:space="preserve"> UK v súčasnosti prebieha procesom zosúlaďovania s akreditačnými štandardami zverejnenými SAAVŠ 25.7.2020 tak, aby bol zosúladený najneskôr k zákonne stanovenému termínu 31. 8. 2022. Súčasťou formalizovaných procesov zosúladeného </w:t>
            </w:r>
            <w:r>
              <w:rPr>
                <w:i/>
                <w:iCs/>
                <w:sz w:val="18"/>
                <w:szCs w:val="18"/>
                <w:lang w:eastAsia="sk-SK"/>
              </w:rPr>
              <w:t>vnútorného systému</w:t>
            </w:r>
            <w:r w:rsidRPr="69DE0DDE">
              <w:rPr>
                <w:i/>
                <w:iCs/>
                <w:sz w:val="18"/>
                <w:szCs w:val="18"/>
                <w:lang w:eastAsia="sk-SK"/>
              </w:rPr>
              <w:t xml:space="preserve"> budú aj postupy zberu, analýzy a využívania relevantných informácií na efektívne riadenie </w:t>
            </w:r>
            <w:r>
              <w:rPr>
                <w:i/>
                <w:iCs/>
                <w:sz w:val="18"/>
                <w:szCs w:val="18"/>
                <w:lang w:eastAsia="sk-SK"/>
              </w:rPr>
              <w:t>študijného programu</w:t>
            </w:r>
            <w:r w:rsidRPr="69DE0DDE">
              <w:rPr>
                <w:i/>
                <w:iCs/>
                <w:sz w:val="18"/>
                <w:szCs w:val="18"/>
                <w:lang w:eastAsia="sk-SK"/>
              </w:rPr>
              <w:t>. Dodržiavanie formalizovaných procesov využívania relevantných informácií zabezpečí, že budú analyzované informácie používané pri hodnotení študijného programu a pri návrhoch na jeho úpravy a zlepšovanie.</w:t>
            </w:r>
          </w:p>
          <w:p w14:paraId="23E2C335" w14:textId="139E94E3" w:rsidR="00D73C2B" w:rsidRDefault="00D73C2B" w:rsidP="00CB7D6A">
            <w:pPr>
              <w:spacing w:line="216" w:lineRule="auto"/>
              <w:rPr>
                <w:rFonts w:ascii="Calibri" w:eastAsia="Calibri" w:hAnsi="Calibri" w:cs="Calibri"/>
                <w:i/>
                <w:iCs/>
                <w:sz w:val="18"/>
                <w:szCs w:val="18"/>
              </w:rPr>
            </w:pPr>
            <w:r w:rsidRPr="5F2CF0F0">
              <w:rPr>
                <w:rFonts w:ascii="Calibri" w:eastAsia="Calibri" w:hAnsi="Calibri" w:cs="Calibri"/>
                <w:i/>
                <w:iCs/>
                <w:sz w:val="18"/>
                <w:szCs w:val="18"/>
              </w:rPr>
              <w:t>Zber a analýza informácií získaných o študijnom programe prostredníctvom akademického informačného systému a študentskej ankety</w:t>
            </w:r>
            <w:r w:rsidR="003F6884">
              <w:rPr>
                <w:rFonts w:ascii="Calibri" w:eastAsia="Calibri" w:hAnsi="Calibri" w:cs="Calibri"/>
                <w:i/>
                <w:iCs/>
                <w:sz w:val="18"/>
                <w:szCs w:val="18"/>
              </w:rPr>
              <w:t xml:space="preserve"> </w:t>
            </w:r>
            <w:r w:rsidRPr="5F2CF0F0">
              <w:rPr>
                <w:rFonts w:ascii="Calibri" w:eastAsia="Calibri" w:hAnsi="Calibri" w:cs="Calibri"/>
                <w:i/>
                <w:iCs/>
                <w:sz w:val="18"/>
                <w:szCs w:val="18"/>
              </w:rPr>
              <w:t xml:space="preserve">budú podnetom pre návrh úprav študijného programu tak, ako je to na fakulte aj v súčasnosti - </w:t>
            </w:r>
            <w:r w:rsidR="00FA3D32">
              <w:rPr>
                <w:rFonts w:ascii="Calibri" w:eastAsia="Calibri" w:hAnsi="Calibri" w:cs="Calibri"/>
                <w:i/>
                <w:iCs/>
                <w:sz w:val="18"/>
                <w:szCs w:val="18"/>
              </w:rPr>
              <w:t>v</w:t>
            </w:r>
            <w:r w:rsidRPr="5F2CF0F0">
              <w:rPr>
                <w:rFonts w:ascii="Calibri" w:eastAsia="Calibri" w:hAnsi="Calibri" w:cs="Calibri"/>
                <w:i/>
                <w:iCs/>
                <w:sz w:val="18"/>
                <w:szCs w:val="18"/>
              </w:rPr>
              <w:t xml:space="preserve">o vyjadreniach vedúcich katedier zabezpečujúcich študijné programy na fakulte sú reflektované pripomienky a odporúčania študentov zo študentskej ankety vo forme konkrétnych odpovedí na jednotlivé podnety. Akceptované podnety sú pretavené do úprav študijného programu z hľadiska používaných metód, foriem a obsahu vzdelávania. </w:t>
            </w:r>
          </w:p>
          <w:p w14:paraId="2581DE4A" w14:textId="1731E216" w:rsidR="00FA3D32" w:rsidRPr="00971BA5" w:rsidRDefault="00971BA5" w:rsidP="009A566A">
            <w:pPr>
              <w:spacing w:line="216" w:lineRule="auto"/>
              <w:rPr>
                <w:rFonts w:ascii="Calibri" w:eastAsia="Calibri" w:hAnsi="Calibri" w:cs="Calibri"/>
                <w:i/>
                <w:iCs/>
                <w:sz w:val="18"/>
                <w:szCs w:val="18"/>
              </w:rPr>
            </w:pPr>
            <w:r>
              <w:rPr>
                <w:rFonts w:ascii="Calibri" w:eastAsia="Calibri" w:hAnsi="Calibri" w:cs="Calibri"/>
                <w:i/>
                <w:iCs/>
                <w:sz w:val="18"/>
                <w:szCs w:val="18"/>
              </w:rPr>
              <w:t xml:space="preserve">Samozrejme nielen </w:t>
            </w:r>
            <w:bookmarkStart w:id="26" w:name="_Hlk62320432"/>
            <w:r w:rsidRPr="009A566A">
              <w:rPr>
                <w:rFonts w:ascii="Calibri" w:eastAsia="Calibri" w:hAnsi="Calibri" w:cs="Calibri"/>
                <w:i/>
                <w:iCs/>
                <w:sz w:val="18"/>
                <w:szCs w:val="18"/>
              </w:rPr>
              <w:t>stretnutia</w:t>
            </w:r>
            <w:r>
              <w:rPr>
                <w:rFonts w:ascii="Calibri" w:eastAsia="Calibri" w:hAnsi="Calibri" w:cs="Calibri"/>
                <w:i/>
                <w:iCs/>
                <w:sz w:val="18"/>
                <w:szCs w:val="18"/>
              </w:rPr>
              <w:t xml:space="preserve"> v rámci Archívnych dní alebo plánované každoročné stretnutia so zástupcami OAR MV SR</w:t>
            </w:r>
            <w:r w:rsidR="00C02D5D">
              <w:rPr>
                <w:rFonts w:ascii="Calibri" w:eastAsia="Calibri" w:hAnsi="Calibri" w:cs="Calibri"/>
                <w:i/>
                <w:iCs/>
                <w:sz w:val="18"/>
                <w:szCs w:val="18"/>
              </w:rPr>
              <w:t>,</w:t>
            </w:r>
            <w:r>
              <w:rPr>
                <w:rFonts w:ascii="Calibri" w:eastAsia="Calibri" w:hAnsi="Calibri" w:cs="Calibri"/>
                <w:i/>
                <w:iCs/>
                <w:sz w:val="18"/>
                <w:szCs w:val="18"/>
              </w:rPr>
              <w:t xml:space="preserve"> ale aj individuálne stretnutia a udržiavané kontakty s absolventmi </w:t>
            </w:r>
            <w:r w:rsidR="003C260C">
              <w:rPr>
                <w:rFonts w:ascii="Calibri" w:eastAsia="Calibri" w:hAnsi="Calibri" w:cs="Calibri"/>
                <w:i/>
                <w:iCs/>
                <w:sz w:val="18"/>
                <w:szCs w:val="18"/>
              </w:rPr>
              <w:t xml:space="preserve">či všeobecne zástupcami zamestnávateľov </w:t>
            </w:r>
            <w:r>
              <w:rPr>
                <w:rFonts w:ascii="Calibri" w:eastAsia="Calibri" w:hAnsi="Calibri" w:cs="Calibri"/>
                <w:i/>
                <w:iCs/>
                <w:sz w:val="18"/>
                <w:szCs w:val="18"/>
              </w:rPr>
              <w:t xml:space="preserve">(osobné aj prostredníctvom sociálnych sietí či pracovné) sú dôležitou formou vonkajšej reflexie, ktorá vplýva na sebareflexiu pedagógov zabezpečujúcich </w:t>
            </w:r>
            <w:r w:rsidR="009A566A">
              <w:rPr>
                <w:rFonts w:ascii="Calibri" w:eastAsia="Calibri" w:hAnsi="Calibri" w:cs="Calibri"/>
                <w:i/>
                <w:iCs/>
                <w:sz w:val="18"/>
                <w:szCs w:val="18"/>
              </w:rPr>
              <w:t>študijný program</w:t>
            </w:r>
            <w:r>
              <w:rPr>
                <w:rFonts w:ascii="Calibri" w:eastAsia="Calibri" w:hAnsi="Calibri" w:cs="Calibri"/>
                <w:i/>
                <w:iCs/>
                <w:sz w:val="18"/>
                <w:szCs w:val="18"/>
              </w:rPr>
              <w:t xml:space="preserve"> (resp. jemu predchádzajúce </w:t>
            </w:r>
            <w:bookmarkEnd w:id="26"/>
            <w:r w:rsidR="009A566A">
              <w:rPr>
                <w:rFonts w:ascii="Calibri" w:eastAsia="Calibri" w:hAnsi="Calibri" w:cs="Calibri"/>
                <w:i/>
                <w:iCs/>
                <w:sz w:val="18"/>
                <w:szCs w:val="18"/>
              </w:rPr>
              <w:t>študijné programy).</w:t>
            </w:r>
          </w:p>
        </w:tc>
        <w:tc>
          <w:tcPr>
            <w:tcW w:w="2696" w:type="dxa"/>
          </w:tcPr>
          <w:p w14:paraId="7A37E96B" w14:textId="77777777" w:rsidR="00FA3D32" w:rsidRPr="003F7852" w:rsidRDefault="00FA3D32" w:rsidP="00CB7D6A">
            <w:pPr>
              <w:spacing w:line="216" w:lineRule="auto"/>
              <w:contextualSpacing/>
              <w:rPr>
                <w:rFonts w:ascii="Calibri" w:eastAsia="Calibri" w:hAnsi="Calibri" w:cs="Calibri"/>
                <w:i/>
                <w:sz w:val="16"/>
                <w:szCs w:val="16"/>
              </w:rPr>
            </w:pPr>
            <w:r w:rsidRPr="003F7852">
              <w:rPr>
                <w:rFonts w:ascii="Calibri" w:eastAsia="Calibri" w:hAnsi="Calibri" w:cs="Calibri"/>
                <w:i/>
                <w:sz w:val="16"/>
                <w:szCs w:val="16"/>
              </w:rPr>
              <w:t>Vyjadrenia vedenia fakulty a vedúcich katedier:</w:t>
            </w:r>
          </w:p>
          <w:p w14:paraId="4E02B62A" w14:textId="77777777" w:rsidR="00FA3D32" w:rsidRPr="003F7852" w:rsidRDefault="00785169" w:rsidP="00CB7D6A">
            <w:pPr>
              <w:spacing w:line="216" w:lineRule="auto"/>
              <w:contextualSpacing/>
              <w:rPr>
                <w:i/>
                <w:sz w:val="16"/>
                <w:szCs w:val="16"/>
                <w:lang w:eastAsia="sk-SK"/>
              </w:rPr>
            </w:pPr>
            <w:hyperlink r:id="rId190">
              <w:r w:rsidR="00FA3D32" w:rsidRPr="003F7852">
                <w:rPr>
                  <w:rStyle w:val="Hypertextovprepojenie"/>
                  <w:rFonts w:ascii="Calibri" w:eastAsia="Calibri" w:hAnsi="Calibri" w:cs="Calibri"/>
                  <w:i/>
                  <w:color w:val="auto"/>
                  <w:sz w:val="16"/>
                  <w:szCs w:val="16"/>
                  <w:u w:val="none"/>
                </w:rPr>
                <w:t>https://fphil.uniba.sk/studium/student/studentska-anketa/vyjadrenia-vedenia-fakulty-a-veducich-katedier/</w:t>
              </w:r>
            </w:hyperlink>
          </w:p>
          <w:p w14:paraId="591352AE" w14:textId="77777777" w:rsidR="00FA3D32" w:rsidRPr="003F7852" w:rsidRDefault="00FA3D32" w:rsidP="00CB7D6A">
            <w:pPr>
              <w:spacing w:line="216" w:lineRule="auto"/>
              <w:contextualSpacing/>
              <w:rPr>
                <w:rFonts w:ascii="Calibri" w:eastAsia="Calibri" w:hAnsi="Calibri" w:cs="Calibri"/>
                <w:i/>
                <w:sz w:val="16"/>
                <w:szCs w:val="16"/>
              </w:rPr>
            </w:pPr>
          </w:p>
          <w:p w14:paraId="5557CCDA" w14:textId="6ECBD3C2" w:rsidR="00FA3D32" w:rsidRPr="003F7852" w:rsidRDefault="00FA3D32" w:rsidP="00CB7D6A">
            <w:pPr>
              <w:spacing w:line="216" w:lineRule="auto"/>
              <w:contextualSpacing/>
              <w:rPr>
                <w:rFonts w:ascii="Calibri" w:eastAsia="Calibri" w:hAnsi="Calibri" w:cs="Calibri"/>
                <w:i/>
                <w:sz w:val="16"/>
                <w:szCs w:val="16"/>
              </w:rPr>
            </w:pPr>
            <w:r w:rsidRPr="003F7852">
              <w:rPr>
                <w:rFonts w:ascii="Calibri" w:eastAsia="Calibri" w:hAnsi="Calibri" w:cs="Calibri"/>
                <w:i/>
                <w:sz w:val="16"/>
                <w:szCs w:val="16"/>
              </w:rPr>
              <w:t>Správy o vzdelávacej</w:t>
            </w:r>
            <w:r w:rsidR="003F6884" w:rsidRPr="003F7852">
              <w:rPr>
                <w:rFonts w:ascii="Calibri" w:eastAsia="Calibri" w:hAnsi="Calibri" w:cs="Calibri"/>
                <w:i/>
                <w:sz w:val="16"/>
                <w:szCs w:val="16"/>
              </w:rPr>
              <w:t xml:space="preserve"> </w:t>
            </w:r>
            <w:r w:rsidRPr="003F7852">
              <w:rPr>
                <w:rFonts w:ascii="Calibri" w:eastAsia="Calibri" w:hAnsi="Calibri" w:cs="Calibri"/>
                <w:i/>
                <w:sz w:val="16"/>
                <w:szCs w:val="16"/>
              </w:rPr>
              <w:t>činnosti:</w:t>
            </w:r>
          </w:p>
          <w:p w14:paraId="5453B28F" w14:textId="77777777" w:rsidR="0048691C" w:rsidRDefault="00785169" w:rsidP="00CB7D6A">
            <w:pPr>
              <w:spacing w:line="216" w:lineRule="auto"/>
              <w:contextualSpacing/>
              <w:rPr>
                <w:rStyle w:val="Hypertextovprepojenie"/>
                <w:rFonts w:ascii="Calibri" w:eastAsia="Calibri" w:hAnsi="Calibri" w:cs="Calibri"/>
                <w:i/>
                <w:color w:val="auto"/>
                <w:sz w:val="16"/>
                <w:szCs w:val="16"/>
                <w:u w:val="none"/>
              </w:rPr>
            </w:pPr>
            <w:hyperlink r:id="rId191">
              <w:r w:rsidR="00FA3D32" w:rsidRPr="003F7852">
                <w:rPr>
                  <w:rStyle w:val="Hypertextovprepojenie"/>
                  <w:rFonts w:ascii="Calibri" w:eastAsia="Calibri" w:hAnsi="Calibri" w:cs="Calibri"/>
                  <w:i/>
                  <w:color w:val="auto"/>
                  <w:sz w:val="16"/>
                  <w:szCs w:val="16"/>
                  <w:u w:val="none"/>
                </w:rPr>
                <w:t>https://fphil.uniba.sk/o-fakulte/dokumenty-avnutorne-predpisy/dokumenty-fif-uk/</w:t>
              </w:r>
            </w:hyperlink>
          </w:p>
          <w:p w14:paraId="5A18F1C3" w14:textId="77777777" w:rsidR="003C260C" w:rsidRDefault="003C260C" w:rsidP="00CB7D6A">
            <w:pPr>
              <w:spacing w:line="216" w:lineRule="auto"/>
              <w:contextualSpacing/>
              <w:rPr>
                <w:rFonts w:cstheme="minorHAnsi"/>
                <w:i/>
                <w:sz w:val="16"/>
                <w:szCs w:val="16"/>
                <w:lang w:eastAsia="sk-SK"/>
              </w:rPr>
            </w:pPr>
          </w:p>
          <w:p w14:paraId="5A2EB83D" w14:textId="6221C3F2" w:rsidR="003C260C" w:rsidRDefault="003C260C" w:rsidP="00CB7D6A">
            <w:pPr>
              <w:spacing w:line="216" w:lineRule="auto"/>
              <w:contextualSpacing/>
              <w:rPr>
                <w:rFonts w:cstheme="minorHAnsi"/>
                <w:i/>
                <w:sz w:val="16"/>
                <w:szCs w:val="16"/>
                <w:lang w:eastAsia="sk-SK"/>
              </w:rPr>
            </w:pPr>
            <w:r>
              <w:rPr>
                <w:rFonts w:cstheme="minorHAnsi"/>
                <w:i/>
                <w:sz w:val="16"/>
                <w:szCs w:val="16"/>
                <w:lang w:eastAsia="sk-SK"/>
              </w:rPr>
              <w:t>Doklad o partnerských zmluvách na web-stránkach fakulty a</w:t>
            </w:r>
            <w:r w:rsidR="00BE2116">
              <w:rPr>
                <w:rFonts w:cstheme="minorHAnsi"/>
                <w:i/>
                <w:sz w:val="16"/>
                <w:szCs w:val="16"/>
                <w:lang w:eastAsia="sk-SK"/>
              </w:rPr>
              <w:t> aj katedry archívnictva a PVH</w:t>
            </w:r>
            <w:r>
              <w:rPr>
                <w:rFonts w:cstheme="minorHAnsi"/>
                <w:i/>
                <w:sz w:val="16"/>
                <w:szCs w:val="16"/>
                <w:lang w:eastAsia="sk-SK"/>
              </w:rPr>
              <w:t>:</w:t>
            </w:r>
          </w:p>
          <w:p w14:paraId="44670157" w14:textId="4F091D41" w:rsidR="00BE2116" w:rsidRDefault="00BE2116" w:rsidP="00CB7D6A">
            <w:pPr>
              <w:spacing w:line="216" w:lineRule="auto"/>
              <w:contextualSpacing/>
              <w:rPr>
                <w:rFonts w:cstheme="minorHAnsi"/>
                <w:i/>
                <w:sz w:val="16"/>
                <w:szCs w:val="16"/>
                <w:lang w:eastAsia="sk-SK"/>
              </w:rPr>
            </w:pPr>
            <w:r w:rsidRPr="00BE2116">
              <w:rPr>
                <w:rFonts w:cstheme="minorHAnsi"/>
                <w:i/>
                <w:sz w:val="16"/>
                <w:szCs w:val="16"/>
                <w:lang w:eastAsia="sk-SK"/>
              </w:rPr>
              <w:t>https://fphil.uniba.sk/katedry-a-odborne-pracoviska/kapvh/partneri/</w:t>
            </w:r>
          </w:p>
          <w:p w14:paraId="023974A2" w14:textId="254EC6D6" w:rsidR="003C260C" w:rsidRPr="003F7852" w:rsidRDefault="003C260C" w:rsidP="00CB7D6A">
            <w:pPr>
              <w:spacing w:line="216" w:lineRule="auto"/>
              <w:contextualSpacing/>
              <w:rPr>
                <w:rFonts w:cstheme="minorHAnsi"/>
                <w:i/>
                <w:sz w:val="16"/>
                <w:szCs w:val="16"/>
                <w:lang w:eastAsia="sk-SK"/>
              </w:rPr>
            </w:pPr>
          </w:p>
        </w:tc>
      </w:tr>
    </w:tbl>
    <w:p w14:paraId="241C90DF" w14:textId="77777777" w:rsidR="00115662" w:rsidRPr="00CF2FCE" w:rsidRDefault="00115662" w:rsidP="00CB7D6A">
      <w:pPr>
        <w:autoSpaceDE w:val="0"/>
        <w:autoSpaceDN w:val="0"/>
        <w:adjustRightInd w:val="0"/>
        <w:spacing w:after="0" w:line="216" w:lineRule="auto"/>
        <w:contextualSpacing/>
        <w:rPr>
          <w:rFonts w:cstheme="minorHAnsi"/>
          <w:color w:val="000000"/>
          <w:sz w:val="18"/>
          <w:szCs w:val="18"/>
        </w:rPr>
      </w:pPr>
    </w:p>
    <w:p w14:paraId="59524C96" w14:textId="0EC56A33" w:rsidR="00B37EB6" w:rsidRPr="00CF2FCE" w:rsidRDefault="00183FF6" w:rsidP="00CB7D6A">
      <w:pPr>
        <w:pStyle w:val="Default"/>
        <w:spacing w:line="216" w:lineRule="auto"/>
        <w:jc w:val="both"/>
        <w:rPr>
          <w:rFonts w:cstheme="minorHAnsi"/>
          <w:sz w:val="18"/>
          <w:szCs w:val="18"/>
        </w:rPr>
      </w:pPr>
      <w:r w:rsidRPr="00CF2FCE">
        <w:rPr>
          <w:rFonts w:cstheme="minorHAnsi"/>
          <w:b/>
          <w:bCs/>
          <w:sz w:val="18"/>
          <w:szCs w:val="18"/>
        </w:rPr>
        <w:t xml:space="preserve">SP 9.3. </w:t>
      </w:r>
      <w:r w:rsidR="00E82D04" w:rsidRPr="00CF2FCE">
        <w:rPr>
          <w:rFonts w:cstheme="minorHAnsi"/>
          <w:sz w:val="18"/>
          <w:szCs w:val="18"/>
        </w:rPr>
        <w:t xml:space="preserve">Pri študijnom programe sa sledujú a vyhodnocujú </w:t>
      </w:r>
      <w:r w:rsidR="00E82D04" w:rsidRPr="009A566A">
        <w:rPr>
          <w:rFonts w:cstheme="minorHAnsi"/>
          <w:sz w:val="18"/>
          <w:szCs w:val="18"/>
        </w:rPr>
        <w:t>kľúčové indikátory vzdelávania</w:t>
      </w:r>
      <w:r w:rsidR="00E82D04" w:rsidRPr="00CF2FCE">
        <w:rPr>
          <w:rFonts w:cstheme="minorHAnsi"/>
          <w:sz w:val="18"/>
          <w:szCs w:val="18"/>
        </w:rPr>
        <w:t xml:space="preserve"> a učenia sa, charakteristiky záujemcov a študentov, postup (napredovanie) študentov v štúdiu, ich úspešnosť a zanechávanie štúdia, spokojnosť študentov, uplatnenie absolventov, názory absolventov a zamestnávateľov, informácie o zdrojoch a podpore študentov. </w:t>
      </w:r>
    </w:p>
    <w:tbl>
      <w:tblPr>
        <w:tblStyle w:val="Tabukasmriekou3"/>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48691C" w:rsidRPr="00CF2FCE" w14:paraId="64335A01" w14:textId="77777777" w:rsidTr="5908AFF1">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2B3344E1" w14:textId="77777777" w:rsidR="0048691C" w:rsidRPr="00CF2FCE" w:rsidRDefault="0048691C" w:rsidP="00CB7D6A">
            <w:pPr>
              <w:spacing w:line="216" w:lineRule="auto"/>
              <w:contextualSpacing/>
              <w:rPr>
                <w:rFonts w:cstheme="minorHAnsi"/>
                <w:b w:val="0"/>
                <w:bCs w:val="0"/>
                <w:i/>
                <w:iCs/>
                <w:color w:val="808080" w:themeColor="background1" w:themeShade="80"/>
                <w:sz w:val="16"/>
                <w:szCs w:val="16"/>
              </w:rPr>
            </w:pPr>
            <w:r w:rsidRPr="00CF2FCE">
              <w:rPr>
                <w:rFonts w:cstheme="minorHAnsi"/>
                <w:b w:val="0"/>
                <w:bCs w:val="0"/>
                <w:i/>
                <w:iCs/>
                <w:color w:val="808080" w:themeColor="background1" w:themeShade="80"/>
                <w:sz w:val="16"/>
                <w:szCs w:val="16"/>
              </w:rPr>
              <w:t>Samohodnotenie plnenia</w:t>
            </w:r>
          </w:p>
        </w:tc>
        <w:tc>
          <w:tcPr>
            <w:tcW w:w="2696" w:type="dxa"/>
            <w:tcBorders>
              <w:top w:val="none" w:sz="0" w:space="0" w:color="auto"/>
              <w:left w:val="none" w:sz="0" w:space="0" w:color="auto"/>
              <w:right w:val="none" w:sz="0" w:space="0" w:color="auto"/>
            </w:tcBorders>
          </w:tcPr>
          <w:p w14:paraId="68E64008" w14:textId="77777777" w:rsidR="0048691C" w:rsidRPr="00CF2FCE" w:rsidRDefault="0048691C" w:rsidP="00CB7D6A">
            <w:pPr>
              <w:spacing w:line="216" w:lineRule="auto"/>
              <w:contextualSpacing/>
              <w:rPr>
                <w:rFonts w:cstheme="minorHAnsi"/>
                <w:b w:val="0"/>
                <w:bCs w:val="0"/>
                <w:i/>
                <w:iCs/>
                <w:color w:val="808080" w:themeColor="background1" w:themeShade="80"/>
                <w:sz w:val="16"/>
                <w:szCs w:val="16"/>
              </w:rPr>
            </w:pPr>
            <w:r w:rsidRPr="00CF2FCE">
              <w:rPr>
                <w:rFonts w:cstheme="minorHAnsi"/>
                <w:b w:val="0"/>
                <w:bCs w:val="0"/>
                <w:i/>
                <w:iCs/>
                <w:color w:val="808080" w:themeColor="background1" w:themeShade="80"/>
                <w:sz w:val="16"/>
                <w:szCs w:val="16"/>
                <w:lang w:eastAsia="sk-SK"/>
              </w:rPr>
              <w:t>Odkazy na dôkazy</w:t>
            </w:r>
          </w:p>
        </w:tc>
      </w:tr>
      <w:tr w:rsidR="0048691C" w:rsidRPr="00CF2FCE" w14:paraId="04BC8846" w14:textId="77777777" w:rsidTr="5908AFF1">
        <w:trPr>
          <w:trHeight w:val="529"/>
        </w:trPr>
        <w:tc>
          <w:tcPr>
            <w:tcW w:w="7085" w:type="dxa"/>
          </w:tcPr>
          <w:p w14:paraId="4962D2FF" w14:textId="54D4DDC2" w:rsidR="00CB7D6A" w:rsidRDefault="00CB7D6A" w:rsidP="00CB7D6A">
            <w:pPr>
              <w:spacing w:line="216" w:lineRule="auto"/>
              <w:contextualSpacing/>
              <w:rPr>
                <w:i/>
                <w:iCs/>
                <w:sz w:val="18"/>
                <w:szCs w:val="18"/>
                <w:lang w:eastAsia="sk-SK"/>
              </w:rPr>
            </w:pPr>
            <w:r>
              <w:rPr>
                <w:i/>
                <w:iCs/>
                <w:sz w:val="18"/>
                <w:szCs w:val="18"/>
                <w:lang w:eastAsia="sk-SK"/>
              </w:rPr>
              <w:t>Vnútorný systém</w:t>
            </w:r>
            <w:r w:rsidRPr="09DBE2A6">
              <w:rPr>
                <w:i/>
                <w:iCs/>
                <w:sz w:val="18"/>
                <w:szCs w:val="18"/>
                <w:lang w:eastAsia="sk-SK"/>
              </w:rPr>
              <w:t xml:space="preserve"> UK v súčasnosti prebieha procesom zosúlaďovania s akreditačnými štandardami zverejnenými SAAVŠ 25.7.2020 tak, aby bol zosúladený najneskôr k zákonne stanovenému termínu 31. 8. 2022. </w:t>
            </w:r>
            <w:r w:rsidRPr="290A984D">
              <w:rPr>
                <w:i/>
                <w:iCs/>
                <w:sz w:val="18"/>
                <w:szCs w:val="18"/>
                <w:lang w:eastAsia="sk-SK"/>
              </w:rPr>
              <w:t xml:space="preserve">Súčasťou formalizovaných procesov zosúladeného </w:t>
            </w:r>
            <w:r>
              <w:rPr>
                <w:i/>
                <w:iCs/>
                <w:sz w:val="18"/>
                <w:szCs w:val="18"/>
                <w:lang w:eastAsia="sk-SK"/>
              </w:rPr>
              <w:t>vnútorného systému</w:t>
            </w:r>
            <w:r w:rsidRPr="290A984D">
              <w:rPr>
                <w:i/>
                <w:iCs/>
                <w:sz w:val="18"/>
                <w:szCs w:val="18"/>
                <w:lang w:eastAsia="sk-SK"/>
              </w:rPr>
              <w:t xml:space="preserve"> budú aj postupy zberu, analýzy a využívania relevantných informácií na efektívne riadenie </w:t>
            </w:r>
            <w:r>
              <w:rPr>
                <w:i/>
                <w:iCs/>
                <w:sz w:val="18"/>
                <w:szCs w:val="18"/>
                <w:lang w:eastAsia="sk-SK"/>
              </w:rPr>
              <w:t>študijného programu</w:t>
            </w:r>
            <w:r w:rsidRPr="290A984D">
              <w:rPr>
                <w:i/>
                <w:iCs/>
                <w:sz w:val="18"/>
                <w:szCs w:val="18"/>
                <w:lang w:eastAsia="sk-SK"/>
              </w:rPr>
              <w:t xml:space="preserve">. Dodržiavanie formalizovaných procesov využívania </w:t>
            </w:r>
            <w:r w:rsidRPr="290A984D">
              <w:rPr>
                <w:i/>
                <w:iCs/>
                <w:sz w:val="18"/>
                <w:szCs w:val="18"/>
                <w:lang w:eastAsia="sk-SK"/>
              </w:rPr>
              <w:lastRenderedPageBreak/>
              <w:t xml:space="preserve">relevantných informácií zabezpečí, že budú stanovené, analyzované a hodnotené kľúčové indikátory </w:t>
            </w:r>
            <w:r>
              <w:rPr>
                <w:i/>
                <w:iCs/>
                <w:sz w:val="18"/>
                <w:szCs w:val="18"/>
                <w:lang w:eastAsia="sk-SK"/>
              </w:rPr>
              <w:t>študijného programu.</w:t>
            </w:r>
          </w:p>
          <w:p w14:paraId="2A74E2F5" w14:textId="2A1401A5" w:rsidR="00FA3D32" w:rsidRPr="00CB7D6A" w:rsidRDefault="00FA3D32" w:rsidP="00CB7D6A">
            <w:pPr>
              <w:tabs>
                <w:tab w:val="left" w:pos="5098"/>
              </w:tabs>
              <w:spacing w:line="216" w:lineRule="auto"/>
              <w:rPr>
                <w:rFonts w:eastAsiaTheme="minorEastAsia"/>
                <w:i/>
                <w:iCs/>
                <w:sz w:val="18"/>
                <w:szCs w:val="18"/>
                <w:lang w:eastAsia="sk-SK"/>
              </w:rPr>
            </w:pPr>
            <w:r w:rsidRPr="290A984D">
              <w:rPr>
                <w:i/>
                <w:iCs/>
                <w:sz w:val="18"/>
                <w:szCs w:val="18"/>
                <w:lang w:eastAsia="sk-SK"/>
              </w:rPr>
              <w:t>Kľúčové indikátory vzdelávania o študijnom programe sa sledujú a vyhodnocujú</w:t>
            </w:r>
            <w:r w:rsidRPr="290A984D">
              <w:rPr>
                <w:i/>
                <w:iCs/>
                <w:color w:val="0070C0"/>
                <w:sz w:val="18"/>
                <w:szCs w:val="18"/>
                <w:lang w:eastAsia="sk-SK"/>
              </w:rPr>
              <w:t xml:space="preserve"> </w:t>
            </w:r>
            <w:r w:rsidRPr="290A984D">
              <w:rPr>
                <w:i/>
                <w:iCs/>
                <w:sz w:val="18"/>
                <w:szCs w:val="18"/>
                <w:lang w:eastAsia="sk-SK"/>
              </w:rPr>
              <w:t>prostredníctvom akademického informačného systému a študentskej ankety</w:t>
            </w:r>
            <w:r w:rsidR="003F6884">
              <w:rPr>
                <w:i/>
                <w:iCs/>
                <w:sz w:val="18"/>
                <w:szCs w:val="18"/>
                <w:lang w:eastAsia="sk-SK"/>
              </w:rPr>
              <w:t xml:space="preserve"> </w:t>
            </w:r>
            <w:r w:rsidRPr="290A984D">
              <w:rPr>
                <w:i/>
                <w:iCs/>
                <w:sz w:val="18"/>
                <w:szCs w:val="18"/>
                <w:lang w:eastAsia="sk-SK"/>
              </w:rPr>
              <w:t xml:space="preserve">v súlade s </w:t>
            </w:r>
            <w:r w:rsidRPr="290A984D">
              <w:rPr>
                <w:rFonts w:ascii="Calibri" w:eastAsia="Calibri" w:hAnsi="Calibri" w:cs="Calibri"/>
                <w:i/>
                <w:iCs/>
                <w:sz w:val="18"/>
                <w:szCs w:val="18"/>
              </w:rPr>
              <w:t xml:space="preserve">Pravidlami zabezpečenia systému kvality na </w:t>
            </w:r>
            <w:r>
              <w:rPr>
                <w:rFonts w:ascii="Calibri" w:eastAsia="Calibri" w:hAnsi="Calibri" w:cs="Calibri"/>
                <w:i/>
                <w:iCs/>
                <w:sz w:val="18"/>
                <w:szCs w:val="18"/>
              </w:rPr>
              <w:t>FiF UK.</w:t>
            </w:r>
          </w:p>
          <w:p w14:paraId="56935266" w14:textId="25694906" w:rsidR="00FA3D32" w:rsidRDefault="00FA3D32" w:rsidP="00CB7D6A">
            <w:pPr>
              <w:spacing w:line="216" w:lineRule="auto"/>
              <w:contextualSpacing/>
              <w:rPr>
                <w:rFonts w:ascii="Calibri" w:eastAsia="Calibri" w:hAnsi="Calibri" w:cs="Calibri"/>
                <w:i/>
                <w:iCs/>
                <w:sz w:val="18"/>
                <w:szCs w:val="18"/>
              </w:rPr>
            </w:pPr>
            <w:r w:rsidRPr="4E11F482">
              <w:rPr>
                <w:i/>
                <w:iCs/>
                <w:sz w:val="18"/>
                <w:szCs w:val="18"/>
                <w:lang w:eastAsia="sk-SK"/>
              </w:rPr>
              <w:t>Informácie o uplatnení absolventov na trhu práce,</w:t>
            </w:r>
            <w:r w:rsidR="003F6884">
              <w:rPr>
                <w:i/>
                <w:iCs/>
                <w:sz w:val="18"/>
                <w:szCs w:val="18"/>
                <w:lang w:eastAsia="sk-SK"/>
              </w:rPr>
              <w:t xml:space="preserve"> </w:t>
            </w:r>
            <w:r w:rsidRPr="4E11F482">
              <w:rPr>
                <w:i/>
                <w:iCs/>
                <w:sz w:val="18"/>
                <w:szCs w:val="18"/>
                <w:lang w:eastAsia="sk-SK"/>
              </w:rPr>
              <w:t>o uplatnení ich znalostí a zručností</w:t>
            </w:r>
            <w:r w:rsidR="003F6884">
              <w:rPr>
                <w:i/>
                <w:iCs/>
                <w:sz w:val="18"/>
                <w:szCs w:val="18"/>
                <w:lang w:eastAsia="sk-SK"/>
              </w:rPr>
              <w:t xml:space="preserve"> </w:t>
            </w:r>
            <w:r w:rsidRPr="4E11F482">
              <w:rPr>
                <w:i/>
                <w:iCs/>
                <w:sz w:val="18"/>
                <w:szCs w:val="18"/>
                <w:lang w:eastAsia="sk-SK"/>
              </w:rPr>
              <w:t>nadobudnutých</w:t>
            </w:r>
            <w:r w:rsidR="003F6884">
              <w:rPr>
                <w:i/>
                <w:iCs/>
                <w:sz w:val="18"/>
                <w:szCs w:val="18"/>
                <w:lang w:eastAsia="sk-SK"/>
              </w:rPr>
              <w:t xml:space="preserve"> </w:t>
            </w:r>
            <w:r w:rsidRPr="4E11F482">
              <w:rPr>
                <w:i/>
                <w:iCs/>
                <w:sz w:val="18"/>
                <w:szCs w:val="18"/>
                <w:lang w:eastAsia="sk-SK"/>
              </w:rPr>
              <w:t>počas štúdia v profesijnom živote ako aj</w:t>
            </w:r>
            <w:r w:rsidR="003F6884">
              <w:rPr>
                <w:i/>
                <w:iCs/>
                <w:sz w:val="18"/>
                <w:szCs w:val="18"/>
                <w:lang w:eastAsia="sk-SK"/>
              </w:rPr>
              <w:t xml:space="preserve"> </w:t>
            </w:r>
            <w:r w:rsidRPr="4E11F482">
              <w:rPr>
                <w:i/>
                <w:iCs/>
                <w:sz w:val="18"/>
                <w:szCs w:val="18"/>
                <w:lang w:eastAsia="sk-SK"/>
              </w:rPr>
              <w:t>o ich názoroch na</w:t>
            </w:r>
            <w:r w:rsidR="003F6884">
              <w:rPr>
                <w:i/>
                <w:iCs/>
                <w:sz w:val="18"/>
                <w:szCs w:val="18"/>
                <w:lang w:eastAsia="sk-SK"/>
              </w:rPr>
              <w:t xml:space="preserve"> </w:t>
            </w:r>
            <w:r w:rsidRPr="4E11F482">
              <w:rPr>
                <w:i/>
                <w:iCs/>
                <w:sz w:val="18"/>
                <w:szCs w:val="18"/>
                <w:lang w:eastAsia="sk-SK"/>
              </w:rPr>
              <w:t>študijný program fakulta získava</w:t>
            </w:r>
            <w:r w:rsidR="003F6884">
              <w:rPr>
                <w:i/>
                <w:iCs/>
                <w:sz w:val="18"/>
                <w:szCs w:val="18"/>
                <w:lang w:eastAsia="sk-SK"/>
              </w:rPr>
              <w:t xml:space="preserve"> </w:t>
            </w:r>
            <w:r w:rsidRPr="4E11F482">
              <w:rPr>
                <w:i/>
                <w:iCs/>
                <w:sz w:val="18"/>
                <w:szCs w:val="18"/>
                <w:lang w:eastAsia="sk-SK"/>
              </w:rPr>
              <w:t xml:space="preserve">prostredníctvom </w:t>
            </w:r>
            <w:r w:rsidRPr="4E11F482">
              <w:rPr>
                <w:rFonts w:ascii="Calibri" w:eastAsia="Calibri" w:hAnsi="Calibri" w:cs="Calibri"/>
                <w:i/>
                <w:iCs/>
                <w:sz w:val="18"/>
                <w:szCs w:val="18"/>
              </w:rPr>
              <w:t>prieskumu absolventov, realizovaného</w:t>
            </w:r>
            <w:r w:rsidR="003F6884">
              <w:rPr>
                <w:rFonts w:ascii="Calibri" w:eastAsia="Calibri" w:hAnsi="Calibri" w:cs="Calibri"/>
                <w:i/>
                <w:iCs/>
                <w:sz w:val="18"/>
                <w:szCs w:val="18"/>
              </w:rPr>
              <w:t xml:space="preserve"> </w:t>
            </w:r>
            <w:r w:rsidRPr="4E11F482">
              <w:rPr>
                <w:rFonts w:ascii="Calibri" w:eastAsia="Calibri" w:hAnsi="Calibri" w:cs="Calibri"/>
                <w:i/>
                <w:iCs/>
                <w:sz w:val="18"/>
                <w:szCs w:val="18"/>
              </w:rPr>
              <w:t xml:space="preserve">na ročnej báze (od r. 2017). </w:t>
            </w:r>
          </w:p>
          <w:p w14:paraId="5C536738" w14:textId="68B45721" w:rsidR="00FA3D32" w:rsidRPr="00971BA5" w:rsidRDefault="00971BA5" w:rsidP="009A566A">
            <w:pPr>
              <w:spacing w:line="216" w:lineRule="auto"/>
              <w:contextualSpacing/>
              <w:rPr>
                <w:rFonts w:ascii="Calibri" w:eastAsia="Calibri" w:hAnsi="Calibri" w:cs="Calibri"/>
                <w:i/>
                <w:iCs/>
                <w:sz w:val="18"/>
                <w:szCs w:val="18"/>
              </w:rPr>
            </w:pPr>
            <w:r w:rsidRPr="009A566A">
              <w:rPr>
                <w:rFonts w:ascii="Calibri" w:eastAsia="Calibri" w:hAnsi="Calibri" w:cs="Calibri"/>
                <w:i/>
                <w:iCs/>
                <w:sz w:val="18"/>
                <w:szCs w:val="18"/>
              </w:rPr>
              <w:t xml:space="preserve">Spätná väzba v rámci </w:t>
            </w:r>
            <w:r w:rsidR="009A566A" w:rsidRPr="009A566A">
              <w:rPr>
                <w:rFonts w:ascii="Calibri" w:eastAsia="Calibri" w:hAnsi="Calibri" w:cs="Calibri"/>
                <w:i/>
                <w:iCs/>
                <w:sz w:val="18"/>
                <w:szCs w:val="18"/>
              </w:rPr>
              <w:t>študijného programu</w:t>
            </w:r>
            <w:r>
              <w:rPr>
                <w:rFonts w:ascii="Calibri" w:eastAsia="Calibri" w:hAnsi="Calibri" w:cs="Calibri"/>
                <w:i/>
                <w:iCs/>
                <w:sz w:val="18"/>
                <w:szCs w:val="18"/>
              </w:rPr>
              <w:t xml:space="preserve"> (a predchodcov) </w:t>
            </w:r>
            <w:r w:rsidR="00BE2116">
              <w:rPr>
                <w:rFonts w:ascii="Calibri" w:eastAsia="Calibri" w:hAnsi="Calibri" w:cs="Calibri"/>
                <w:i/>
                <w:iCs/>
                <w:sz w:val="18"/>
                <w:szCs w:val="18"/>
              </w:rPr>
              <w:t xml:space="preserve">v oblasti vyhodnocovania hlavných indikátorov vzdelávania </w:t>
            </w:r>
            <w:r>
              <w:rPr>
                <w:rFonts w:ascii="Calibri" w:eastAsia="Calibri" w:hAnsi="Calibri" w:cs="Calibri"/>
                <w:i/>
                <w:iCs/>
                <w:sz w:val="18"/>
                <w:szCs w:val="18"/>
              </w:rPr>
              <w:t xml:space="preserve">sa realizuje a následne </w:t>
            </w:r>
            <w:r w:rsidR="00BE2116">
              <w:rPr>
                <w:rFonts w:ascii="Calibri" w:eastAsia="Calibri" w:hAnsi="Calibri" w:cs="Calibri"/>
                <w:i/>
                <w:iCs/>
                <w:sz w:val="18"/>
                <w:szCs w:val="18"/>
              </w:rPr>
              <w:t>analyzuje a vyhodnocuje</w:t>
            </w:r>
            <w:r>
              <w:rPr>
                <w:rFonts w:ascii="Calibri" w:eastAsia="Calibri" w:hAnsi="Calibri" w:cs="Calibri"/>
                <w:i/>
                <w:iCs/>
                <w:sz w:val="18"/>
                <w:szCs w:val="18"/>
              </w:rPr>
              <w:t xml:space="preserve"> prostredníctvom centrálnej študentskej ankety ale aj prostredníctvom kurzovo-špecifických evaluačných hárkov (jednoduchá štruktúra – čo sa im páčilo na kurze, čo sa im nepáčilo, čo by radi zmenili – pričom odpovede sa vypĺňajú anonymne na konci semestra a vyučujúci ich dostane až po skončení skúškového obdobia, aby nebol ovplyvnený pozitívne či negatívne). Údaje sú vyhodnocované aj po každom skúškovom období a po štátniciach na pravidelných poradách (zasadnutiach) katedry (1x za 2 týždne)</w:t>
            </w:r>
            <w:r w:rsidR="00BE2116">
              <w:rPr>
                <w:rFonts w:ascii="Calibri" w:eastAsia="Calibri" w:hAnsi="Calibri" w:cs="Calibri"/>
                <w:i/>
                <w:iCs/>
                <w:sz w:val="18"/>
                <w:szCs w:val="18"/>
              </w:rPr>
              <w:t xml:space="preserve"> podľa jednotlivých kurzov</w:t>
            </w:r>
            <w:r>
              <w:rPr>
                <w:rFonts w:ascii="Calibri" w:eastAsia="Calibri" w:hAnsi="Calibri" w:cs="Calibri"/>
                <w:i/>
                <w:iCs/>
                <w:sz w:val="18"/>
                <w:szCs w:val="18"/>
              </w:rPr>
              <w:t xml:space="preserve">. </w:t>
            </w:r>
          </w:p>
        </w:tc>
        <w:tc>
          <w:tcPr>
            <w:tcW w:w="2696" w:type="dxa"/>
            <w:shd w:val="clear" w:color="auto" w:fill="auto"/>
          </w:tcPr>
          <w:p w14:paraId="5AD85A93" w14:textId="077F696A" w:rsidR="00FA3D32" w:rsidRPr="002923DE" w:rsidRDefault="00FA3D32" w:rsidP="00CB7D6A">
            <w:pPr>
              <w:spacing w:line="216" w:lineRule="auto"/>
              <w:contextualSpacing/>
              <w:rPr>
                <w:rFonts w:ascii="Calibri" w:eastAsia="Calibri" w:hAnsi="Calibri" w:cs="Calibri"/>
                <w:i/>
                <w:iCs/>
                <w:sz w:val="16"/>
                <w:szCs w:val="16"/>
              </w:rPr>
            </w:pPr>
            <w:r w:rsidRPr="002923DE">
              <w:rPr>
                <w:rFonts w:ascii="Calibri" w:eastAsia="Calibri" w:hAnsi="Calibri" w:cs="Calibri"/>
                <w:i/>
                <w:sz w:val="16"/>
                <w:szCs w:val="16"/>
              </w:rPr>
              <w:lastRenderedPageBreak/>
              <w:t>Vnútorný predpis FiF UK č. 7/2014</w:t>
            </w:r>
            <w:r w:rsidRPr="002923DE">
              <w:rPr>
                <w:rFonts w:ascii="Calibri" w:eastAsia="Calibri" w:hAnsi="Calibri" w:cs="Calibri"/>
                <w:i/>
                <w:iCs/>
                <w:sz w:val="16"/>
                <w:szCs w:val="16"/>
              </w:rPr>
              <w:t xml:space="preserve">: </w:t>
            </w:r>
            <w:hyperlink r:id="rId192">
              <w:r w:rsidRPr="002923DE">
                <w:rPr>
                  <w:rStyle w:val="Hypertextovprepojenie"/>
                  <w:rFonts w:ascii="Calibri" w:eastAsia="Calibri" w:hAnsi="Calibri" w:cs="Calibri"/>
                  <w:i/>
                  <w:iCs/>
                  <w:color w:val="auto"/>
                  <w:sz w:val="16"/>
                  <w:szCs w:val="16"/>
                  <w:u w:val="none"/>
                </w:rPr>
                <w:t>https://fphil.uniba.sk/fileadmin/fif/o_fakulte/dokumenty_vnutorne_predpisy/dokumenty/vp_07_2014.pdf</w:t>
              </w:r>
            </w:hyperlink>
          </w:p>
          <w:p w14:paraId="39179EB5" w14:textId="77777777" w:rsidR="00FA3D32" w:rsidRPr="002923DE" w:rsidRDefault="00FA3D32" w:rsidP="00CB7D6A">
            <w:pPr>
              <w:spacing w:line="216" w:lineRule="auto"/>
              <w:contextualSpacing/>
              <w:rPr>
                <w:rFonts w:ascii="Calibri" w:eastAsia="Calibri" w:hAnsi="Calibri" w:cs="Calibri"/>
                <w:i/>
                <w:iCs/>
                <w:sz w:val="16"/>
                <w:szCs w:val="16"/>
              </w:rPr>
            </w:pPr>
          </w:p>
          <w:p w14:paraId="0A6337D4" w14:textId="15ED3452" w:rsidR="00FA3D32" w:rsidRPr="002923DE" w:rsidRDefault="00FA3D32" w:rsidP="00CB7D6A">
            <w:pPr>
              <w:spacing w:line="216" w:lineRule="auto"/>
              <w:contextualSpacing/>
              <w:rPr>
                <w:i/>
                <w:sz w:val="16"/>
                <w:szCs w:val="16"/>
                <w:lang w:eastAsia="sk-SK"/>
              </w:rPr>
            </w:pPr>
            <w:r w:rsidRPr="002923DE">
              <w:rPr>
                <w:i/>
                <w:sz w:val="16"/>
                <w:szCs w:val="16"/>
                <w:lang w:eastAsia="sk-SK"/>
              </w:rPr>
              <w:t>Prieskum uplatnenia absolventov FiF UK v praxi:</w:t>
            </w:r>
          </w:p>
          <w:p w14:paraId="1B617AD6" w14:textId="77777777" w:rsidR="00FA3D32" w:rsidRPr="002923DE" w:rsidRDefault="00785169" w:rsidP="00CB7D6A">
            <w:pPr>
              <w:spacing w:line="216" w:lineRule="auto"/>
              <w:contextualSpacing/>
              <w:rPr>
                <w:i/>
                <w:iCs/>
                <w:sz w:val="16"/>
                <w:szCs w:val="16"/>
                <w:lang w:eastAsia="sk-SK"/>
              </w:rPr>
            </w:pPr>
            <w:hyperlink r:id="rId193">
              <w:r w:rsidR="00FA3D32" w:rsidRPr="002923DE">
                <w:rPr>
                  <w:rStyle w:val="Hypertextovprepojenie"/>
                  <w:i/>
                  <w:iCs/>
                  <w:color w:val="auto"/>
                  <w:sz w:val="16"/>
                  <w:szCs w:val="16"/>
                  <w:u w:val="none"/>
                  <w:lang w:eastAsia="sk-SK"/>
                </w:rPr>
                <w:t>https://fphil.uniba.sk/fileadmin/fif/aktuality/2019/1/Absolventi_FiF_UK_uplatnenie.pdf</w:t>
              </w:r>
            </w:hyperlink>
          </w:p>
          <w:p w14:paraId="06ABB7F3" w14:textId="4F6590D1" w:rsidR="0048691C" w:rsidRPr="002923DE" w:rsidRDefault="00785169" w:rsidP="00CB7D6A">
            <w:pPr>
              <w:spacing w:line="216" w:lineRule="auto"/>
              <w:contextualSpacing/>
              <w:rPr>
                <w:i/>
                <w:sz w:val="16"/>
                <w:szCs w:val="16"/>
                <w:lang w:eastAsia="sk-SK"/>
              </w:rPr>
            </w:pPr>
            <w:hyperlink r:id="rId194">
              <w:r w:rsidR="00FA3D32" w:rsidRPr="002923DE">
                <w:rPr>
                  <w:rStyle w:val="Hypertextovprepojenie"/>
                  <w:i/>
                  <w:iCs/>
                  <w:color w:val="auto"/>
                  <w:sz w:val="16"/>
                  <w:szCs w:val="16"/>
                  <w:u w:val="none"/>
                  <w:lang w:eastAsia="sk-SK"/>
                </w:rPr>
                <w:t>https://fphil.uniba.sk/fileadmin/fif/aktuality/2020/12/sprava_z_prieskumu_2019.pdf</w:t>
              </w:r>
            </w:hyperlink>
          </w:p>
        </w:tc>
      </w:tr>
    </w:tbl>
    <w:p w14:paraId="4504843F" w14:textId="77777777" w:rsidR="00B37EB6" w:rsidRPr="00CF2FCE" w:rsidRDefault="00B37EB6" w:rsidP="00CB7D6A">
      <w:pPr>
        <w:autoSpaceDE w:val="0"/>
        <w:autoSpaceDN w:val="0"/>
        <w:adjustRightInd w:val="0"/>
        <w:spacing w:after="0" w:line="216" w:lineRule="auto"/>
        <w:contextualSpacing/>
        <w:rPr>
          <w:rFonts w:cstheme="minorHAnsi"/>
          <w:color w:val="000000"/>
          <w:sz w:val="18"/>
          <w:szCs w:val="18"/>
        </w:rPr>
      </w:pPr>
    </w:p>
    <w:p w14:paraId="745EAF6F" w14:textId="56205B31" w:rsidR="00B37EB6" w:rsidRPr="00CF2FCE" w:rsidRDefault="00183FF6" w:rsidP="00CB7D6A">
      <w:pPr>
        <w:pStyle w:val="Default"/>
        <w:spacing w:line="216" w:lineRule="auto"/>
        <w:jc w:val="both"/>
        <w:rPr>
          <w:rFonts w:cstheme="minorHAnsi"/>
          <w:sz w:val="18"/>
          <w:szCs w:val="18"/>
        </w:rPr>
      </w:pPr>
      <w:r w:rsidRPr="00CF2FCE">
        <w:rPr>
          <w:rFonts w:cstheme="minorHAnsi"/>
          <w:b/>
          <w:bCs/>
          <w:sz w:val="18"/>
          <w:szCs w:val="18"/>
        </w:rPr>
        <w:t xml:space="preserve">SP 9.4. </w:t>
      </w:r>
      <w:r w:rsidR="00E82D04" w:rsidRPr="00CF2FCE">
        <w:rPr>
          <w:rFonts w:cstheme="minorHAnsi"/>
          <w:sz w:val="18"/>
          <w:szCs w:val="18"/>
        </w:rPr>
        <w:t xml:space="preserve">Na zber a spracovanie informácií o študijnom programe sa využívajú </w:t>
      </w:r>
      <w:r w:rsidR="00E82D04" w:rsidRPr="009A566A">
        <w:rPr>
          <w:rFonts w:cstheme="minorHAnsi"/>
          <w:sz w:val="18"/>
          <w:szCs w:val="18"/>
        </w:rPr>
        <w:t>vhodné nástroje a metódy</w:t>
      </w:r>
      <w:r w:rsidR="00E82D04" w:rsidRPr="00CF2FCE">
        <w:rPr>
          <w:rFonts w:cstheme="minorHAnsi"/>
          <w:sz w:val="18"/>
          <w:szCs w:val="18"/>
        </w:rPr>
        <w:t xml:space="preserve">. Do získavania, analýzy, ako aj následných informácií o opatreniach sú zapojení </w:t>
      </w:r>
      <w:r w:rsidR="00E82D04" w:rsidRPr="009A566A">
        <w:rPr>
          <w:rFonts w:cstheme="minorHAnsi"/>
          <w:sz w:val="18"/>
          <w:szCs w:val="18"/>
        </w:rPr>
        <w:t>študenti, učitelia, zamestnávatelia</w:t>
      </w:r>
      <w:r w:rsidR="00E82D04" w:rsidRPr="00CF2FCE">
        <w:rPr>
          <w:rFonts w:cstheme="minorHAnsi"/>
          <w:sz w:val="18"/>
          <w:szCs w:val="18"/>
        </w:rPr>
        <w:t xml:space="preserve"> a ďalšie zainteresované strany študijného programu. </w:t>
      </w:r>
    </w:p>
    <w:tbl>
      <w:tblPr>
        <w:tblStyle w:val="Tabukasmriekou3"/>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48691C" w:rsidRPr="00CF2FCE" w14:paraId="62B112C2" w14:textId="77777777" w:rsidTr="003343E0">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4FC4923C" w14:textId="77777777" w:rsidR="0048691C" w:rsidRPr="00CF2FCE" w:rsidRDefault="0048691C" w:rsidP="00CB7D6A">
            <w:pPr>
              <w:spacing w:line="216" w:lineRule="auto"/>
              <w:contextualSpacing/>
              <w:rPr>
                <w:rFonts w:cstheme="minorHAnsi"/>
                <w:b w:val="0"/>
                <w:bCs w:val="0"/>
                <w:i/>
                <w:iCs/>
                <w:color w:val="808080" w:themeColor="background1" w:themeShade="80"/>
                <w:sz w:val="16"/>
                <w:szCs w:val="16"/>
              </w:rPr>
            </w:pPr>
            <w:r w:rsidRPr="00CF2FCE">
              <w:rPr>
                <w:rFonts w:cstheme="minorHAnsi"/>
                <w:b w:val="0"/>
                <w:bCs w:val="0"/>
                <w:i/>
                <w:iCs/>
                <w:color w:val="808080" w:themeColor="background1" w:themeShade="80"/>
                <w:sz w:val="16"/>
                <w:szCs w:val="16"/>
              </w:rPr>
              <w:t>Samohodnotenie plnenia</w:t>
            </w:r>
          </w:p>
        </w:tc>
        <w:tc>
          <w:tcPr>
            <w:tcW w:w="2696" w:type="dxa"/>
            <w:tcBorders>
              <w:top w:val="none" w:sz="0" w:space="0" w:color="auto"/>
              <w:left w:val="none" w:sz="0" w:space="0" w:color="auto"/>
              <w:right w:val="none" w:sz="0" w:space="0" w:color="auto"/>
            </w:tcBorders>
          </w:tcPr>
          <w:p w14:paraId="432AF977" w14:textId="77777777" w:rsidR="0048691C" w:rsidRPr="00CF2FCE" w:rsidRDefault="0048691C" w:rsidP="00CB7D6A">
            <w:pPr>
              <w:spacing w:line="216" w:lineRule="auto"/>
              <w:contextualSpacing/>
              <w:rPr>
                <w:rFonts w:cstheme="minorHAnsi"/>
                <w:b w:val="0"/>
                <w:bCs w:val="0"/>
                <w:i/>
                <w:iCs/>
                <w:color w:val="808080" w:themeColor="background1" w:themeShade="80"/>
                <w:sz w:val="16"/>
                <w:szCs w:val="16"/>
              </w:rPr>
            </w:pPr>
            <w:r w:rsidRPr="00CF2FCE">
              <w:rPr>
                <w:rFonts w:cstheme="minorHAnsi"/>
                <w:b w:val="0"/>
                <w:bCs w:val="0"/>
                <w:i/>
                <w:iCs/>
                <w:color w:val="808080" w:themeColor="background1" w:themeShade="80"/>
                <w:sz w:val="16"/>
                <w:szCs w:val="16"/>
                <w:lang w:eastAsia="sk-SK"/>
              </w:rPr>
              <w:t>Odkazy na dôkazy</w:t>
            </w:r>
          </w:p>
        </w:tc>
      </w:tr>
      <w:tr w:rsidR="0048691C" w:rsidRPr="00CF2FCE" w14:paraId="13CD3249" w14:textId="77777777" w:rsidTr="003343E0">
        <w:trPr>
          <w:trHeight w:val="529"/>
        </w:trPr>
        <w:tc>
          <w:tcPr>
            <w:tcW w:w="7085" w:type="dxa"/>
          </w:tcPr>
          <w:p w14:paraId="6E5415E8" w14:textId="614CF248" w:rsidR="00CB7D6A" w:rsidRDefault="00CB7D6A" w:rsidP="00CB7D6A">
            <w:pPr>
              <w:spacing w:line="216" w:lineRule="auto"/>
              <w:contextualSpacing/>
              <w:rPr>
                <w:i/>
                <w:iCs/>
                <w:sz w:val="18"/>
                <w:szCs w:val="18"/>
                <w:lang w:eastAsia="sk-SK"/>
              </w:rPr>
            </w:pPr>
            <w:r>
              <w:rPr>
                <w:i/>
                <w:iCs/>
                <w:sz w:val="18"/>
                <w:szCs w:val="18"/>
                <w:lang w:eastAsia="sk-SK"/>
              </w:rPr>
              <w:t>Vnútorný systém</w:t>
            </w:r>
            <w:r w:rsidRPr="09DBE2A6">
              <w:rPr>
                <w:i/>
                <w:iCs/>
                <w:sz w:val="18"/>
                <w:szCs w:val="18"/>
                <w:lang w:eastAsia="sk-SK"/>
              </w:rPr>
              <w:t xml:space="preserve"> UK v súčasnosti prebieha procesom zosúlaďovania s akreditačnými štandardami zverejnenými SAAVŠ 25.7.2020 tak, aby bol zosúladený najneskôr k zákonne stanovenému termínu 31. 8. 2022. Formalizované procesy zosúladeného </w:t>
            </w:r>
            <w:r>
              <w:rPr>
                <w:i/>
                <w:iCs/>
                <w:sz w:val="18"/>
                <w:szCs w:val="18"/>
                <w:lang w:eastAsia="sk-SK"/>
              </w:rPr>
              <w:t>vnútorného systému</w:t>
            </w:r>
            <w:r w:rsidRPr="09DBE2A6">
              <w:rPr>
                <w:i/>
                <w:iCs/>
                <w:sz w:val="18"/>
                <w:szCs w:val="18"/>
                <w:lang w:eastAsia="sk-SK"/>
              </w:rPr>
              <w:t xml:space="preserve"> zabezpečia, že do zberu, analýzy a využívania relevantných informácií na efektívne riadenie </w:t>
            </w:r>
            <w:r>
              <w:rPr>
                <w:i/>
                <w:iCs/>
                <w:sz w:val="18"/>
                <w:szCs w:val="18"/>
                <w:lang w:eastAsia="sk-SK"/>
              </w:rPr>
              <w:t>študijného programu</w:t>
            </w:r>
            <w:r w:rsidRPr="09DBE2A6">
              <w:rPr>
                <w:i/>
                <w:iCs/>
                <w:sz w:val="18"/>
                <w:szCs w:val="18"/>
                <w:lang w:eastAsia="sk-SK"/>
              </w:rPr>
              <w:t xml:space="preserve"> budú vhodným spôsobom zapojení študenti, učitelia, zamestnávatelia a ďalšie zainteresované strany </w:t>
            </w:r>
            <w:r>
              <w:rPr>
                <w:i/>
                <w:iCs/>
                <w:sz w:val="18"/>
                <w:szCs w:val="18"/>
                <w:lang w:eastAsia="sk-SK"/>
              </w:rPr>
              <w:t>študijného programu.</w:t>
            </w:r>
          </w:p>
          <w:p w14:paraId="790E9252" w14:textId="57DDB5C4" w:rsidR="00406E04" w:rsidRDefault="00FA3D32" w:rsidP="00CB7D6A">
            <w:pPr>
              <w:tabs>
                <w:tab w:val="left" w:pos="5098"/>
              </w:tabs>
              <w:spacing w:line="216" w:lineRule="auto"/>
              <w:rPr>
                <w:rFonts w:ascii="Calibri" w:eastAsia="Calibri" w:hAnsi="Calibri" w:cs="Calibri"/>
                <w:i/>
                <w:iCs/>
                <w:sz w:val="18"/>
                <w:szCs w:val="18"/>
              </w:rPr>
            </w:pPr>
            <w:r w:rsidRPr="009A566A">
              <w:rPr>
                <w:i/>
                <w:iCs/>
                <w:sz w:val="18"/>
                <w:szCs w:val="18"/>
                <w:lang w:eastAsia="sk-SK"/>
              </w:rPr>
              <w:t>Študentská anketa</w:t>
            </w:r>
            <w:r w:rsidRPr="5F2CF0F0">
              <w:rPr>
                <w:i/>
                <w:iCs/>
                <w:sz w:val="18"/>
                <w:szCs w:val="18"/>
                <w:lang w:eastAsia="sk-SK"/>
              </w:rPr>
              <w:t xml:space="preserve">, ktorá patrí medzi metódy zberu informácií o študijných programoch na fakulte, umožní študentom </w:t>
            </w:r>
            <w:r w:rsidRPr="5F2CF0F0">
              <w:rPr>
                <w:rFonts w:ascii="Calibri" w:eastAsia="Calibri" w:hAnsi="Calibri" w:cs="Calibri"/>
                <w:i/>
                <w:iCs/>
                <w:sz w:val="18"/>
                <w:szCs w:val="18"/>
              </w:rPr>
              <w:t>študijného programu vyjadrovať sa aspoň raz ročne o učiteľoch a o kvalite výučby. Spätná väzba na pripomienky bude formulovaná priamo v an</w:t>
            </w:r>
            <w:r w:rsidRPr="00406E04">
              <w:rPr>
                <w:rFonts w:ascii="Calibri" w:eastAsia="Calibri" w:hAnsi="Calibri" w:cs="Calibri"/>
                <w:i/>
                <w:iCs/>
                <w:sz w:val="18"/>
                <w:szCs w:val="18"/>
              </w:rPr>
              <w:t>kete a tiež v samostatnom dokumente fakulty, ktorý bude zverejnený na príslušnej webovej stránke. Relevantné navrhované pripomienky od študentov k pedagógom, predmetom a š</w:t>
            </w:r>
            <w:r w:rsidRPr="5F2CF0F0">
              <w:rPr>
                <w:rFonts w:ascii="Calibri" w:eastAsia="Calibri" w:hAnsi="Calibri" w:cs="Calibri"/>
                <w:i/>
                <w:iCs/>
                <w:sz w:val="18"/>
                <w:szCs w:val="18"/>
              </w:rPr>
              <w:t>tudijným programom budú podnetom pre zefektívnenie a skvalitnenie študijného programu</w:t>
            </w:r>
            <w:r w:rsidR="00CB7D6A">
              <w:rPr>
                <w:rFonts w:ascii="Calibri" w:eastAsia="Calibri" w:hAnsi="Calibri" w:cs="Calibri"/>
                <w:i/>
                <w:iCs/>
                <w:sz w:val="18"/>
                <w:szCs w:val="18"/>
              </w:rPr>
              <w:t>.</w:t>
            </w:r>
          </w:p>
          <w:p w14:paraId="40CAA11D" w14:textId="5AD7C2CC" w:rsidR="00D35B10" w:rsidRPr="00CB7D6A" w:rsidRDefault="00D35B10" w:rsidP="009A566A">
            <w:pPr>
              <w:tabs>
                <w:tab w:val="left" w:pos="5098"/>
              </w:tabs>
              <w:spacing w:line="216" w:lineRule="auto"/>
              <w:rPr>
                <w:rFonts w:ascii="Calibri" w:eastAsia="Calibri" w:hAnsi="Calibri" w:cs="Calibri"/>
                <w:i/>
                <w:iCs/>
                <w:sz w:val="18"/>
                <w:szCs w:val="18"/>
              </w:rPr>
            </w:pPr>
            <w:r w:rsidRPr="009A566A">
              <w:rPr>
                <w:rFonts w:ascii="Calibri" w:eastAsia="Calibri" w:hAnsi="Calibri" w:cs="Calibri"/>
                <w:i/>
                <w:iCs/>
                <w:sz w:val="18"/>
                <w:szCs w:val="18"/>
              </w:rPr>
              <w:t xml:space="preserve">V rámci </w:t>
            </w:r>
            <w:r w:rsidR="009A566A" w:rsidRPr="009A566A">
              <w:rPr>
                <w:rFonts w:ascii="Calibri" w:eastAsia="Calibri" w:hAnsi="Calibri" w:cs="Calibri"/>
                <w:i/>
                <w:iCs/>
                <w:sz w:val="18"/>
                <w:szCs w:val="18"/>
              </w:rPr>
              <w:t>študijného programu</w:t>
            </w:r>
            <w:r w:rsidR="009A566A">
              <w:rPr>
                <w:rFonts w:ascii="Calibri" w:eastAsia="Calibri" w:hAnsi="Calibri" w:cs="Calibri"/>
                <w:i/>
                <w:iCs/>
                <w:sz w:val="18"/>
                <w:szCs w:val="18"/>
              </w:rPr>
              <w:t xml:space="preserve"> </w:t>
            </w:r>
            <w:r>
              <w:rPr>
                <w:rFonts w:ascii="Calibri" w:eastAsia="Calibri" w:hAnsi="Calibri" w:cs="Calibri"/>
                <w:i/>
                <w:iCs/>
                <w:sz w:val="18"/>
                <w:szCs w:val="18"/>
              </w:rPr>
              <w:t>a u</w:t>
            </w:r>
            <w:r w:rsidR="00C02D5D">
              <w:rPr>
                <w:rFonts w:ascii="Calibri" w:eastAsia="Calibri" w:hAnsi="Calibri" w:cs="Calibri"/>
                <w:i/>
                <w:iCs/>
                <w:sz w:val="18"/>
                <w:szCs w:val="18"/>
              </w:rPr>
              <w:t xml:space="preserve"> jeho </w:t>
            </w:r>
            <w:r>
              <w:rPr>
                <w:rFonts w:ascii="Calibri" w:eastAsia="Calibri" w:hAnsi="Calibri" w:cs="Calibri"/>
                <w:i/>
                <w:iCs/>
                <w:sz w:val="18"/>
                <w:szCs w:val="18"/>
              </w:rPr>
              <w:t>predchodcov sú do evaluačného procesu zapojení pedagógov</w:t>
            </w:r>
            <w:r w:rsidR="009A566A">
              <w:rPr>
                <w:rFonts w:ascii="Calibri" w:eastAsia="Calibri" w:hAnsi="Calibri" w:cs="Calibri"/>
                <w:i/>
                <w:iCs/>
                <w:sz w:val="18"/>
                <w:szCs w:val="18"/>
              </w:rPr>
              <w:t>ia, študenti (celofakultná študentská</w:t>
            </w:r>
            <w:r>
              <w:rPr>
                <w:rFonts w:ascii="Calibri" w:eastAsia="Calibri" w:hAnsi="Calibri" w:cs="Calibri"/>
                <w:i/>
                <w:iCs/>
                <w:sz w:val="18"/>
                <w:szCs w:val="18"/>
              </w:rPr>
              <w:t xml:space="preserve"> anketa, kurzovo špecifické jednoduché evaluačné hárky, individuálne konzultácie) ako aj zástupcovia zamestnávateľov (primárne prostredníctvom praxe, ale aj min</w:t>
            </w:r>
            <w:r w:rsidR="009A566A">
              <w:rPr>
                <w:rFonts w:ascii="Calibri" w:eastAsia="Calibri" w:hAnsi="Calibri" w:cs="Calibri"/>
                <w:i/>
                <w:iCs/>
                <w:sz w:val="18"/>
                <w:szCs w:val="18"/>
              </w:rPr>
              <w:t>imálne</w:t>
            </w:r>
            <w:r>
              <w:rPr>
                <w:rFonts w:ascii="Calibri" w:eastAsia="Calibri" w:hAnsi="Calibri" w:cs="Calibri"/>
                <w:i/>
                <w:iCs/>
                <w:sz w:val="18"/>
                <w:szCs w:val="18"/>
              </w:rPr>
              <w:t xml:space="preserve"> raz ročne počas výročných stretnutí s OAR M</w:t>
            </w:r>
            <w:r w:rsidR="009A566A">
              <w:rPr>
                <w:rFonts w:ascii="Calibri" w:eastAsia="Calibri" w:hAnsi="Calibri" w:cs="Calibri"/>
                <w:i/>
                <w:iCs/>
                <w:sz w:val="18"/>
                <w:szCs w:val="18"/>
              </w:rPr>
              <w:t>V SR alebo počas Archívnych dní</w:t>
            </w:r>
            <w:r>
              <w:rPr>
                <w:rFonts w:ascii="Calibri" w:eastAsia="Calibri" w:hAnsi="Calibri" w:cs="Calibri"/>
                <w:i/>
                <w:iCs/>
                <w:sz w:val="18"/>
                <w:szCs w:val="18"/>
              </w:rPr>
              <w:t>. Nástroje sú (v prípade ankiet a evaluačných hárkov) anonymné, spätná väzba nie je ovplyvnená strachom z identifikácie prípadného sťažovateľa. Vyhodnocovanie je časovo situovan</w:t>
            </w:r>
            <w:r w:rsidR="00BE2116">
              <w:rPr>
                <w:rFonts w:ascii="Calibri" w:eastAsia="Calibri" w:hAnsi="Calibri" w:cs="Calibri"/>
                <w:i/>
                <w:iCs/>
                <w:sz w:val="18"/>
                <w:szCs w:val="18"/>
              </w:rPr>
              <w:t>é</w:t>
            </w:r>
            <w:r>
              <w:rPr>
                <w:rFonts w:ascii="Calibri" w:eastAsia="Calibri" w:hAnsi="Calibri" w:cs="Calibri"/>
                <w:i/>
                <w:iCs/>
                <w:sz w:val="18"/>
                <w:szCs w:val="18"/>
              </w:rPr>
              <w:t xml:space="preserve"> najmä na koniec zimného a letného semestra a preberané (interpretované) na pravidelných poradách.</w:t>
            </w:r>
          </w:p>
        </w:tc>
        <w:tc>
          <w:tcPr>
            <w:tcW w:w="2696" w:type="dxa"/>
          </w:tcPr>
          <w:p w14:paraId="7BCE4AC1" w14:textId="77777777" w:rsidR="00406E04" w:rsidRPr="002923DE" w:rsidRDefault="00406E04" w:rsidP="00CB7D6A">
            <w:pPr>
              <w:spacing w:line="216" w:lineRule="auto"/>
              <w:contextualSpacing/>
              <w:rPr>
                <w:rFonts w:ascii="Calibri" w:eastAsia="Calibri" w:hAnsi="Calibri" w:cs="Calibri"/>
                <w:i/>
                <w:sz w:val="16"/>
                <w:szCs w:val="16"/>
              </w:rPr>
            </w:pPr>
            <w:r w:rsidRPr="002923DE">
              <w:rPr>
                <w:rFonts w:ascii="Calibri" w:eastAsia="Calibri" w:hAnsi="Calibri" w:cs="Calibri"/>
                <w:i/>
                <w:sz w:val="16"/>
                <w:szCs w:val="16"/>
              </w:rPr>
              <w:t>Študentská anketa FiF UK:</w:t>
            </w:r>
          </w:p>
          <w:p w14:paraId="3416CCF8" w14:textId="77777777" w:rsidR="00406E04" w:rsidRPr="002923DE" w:rsidRDefault="00785169" w:rsidP="00CB7D6A">
            <w:pPr>
              <w:spacing w:line="216" w:lineRule="auto"/>
              <w:contextualSpacing/>
              <w:rPr>
                <w:i/>
                <w:sz w:val="16"/>
                <w:szCs w:val="16"/>
              </w:rPr>
            </w:pPr>
            <w:hyperlink r:id="rId195">
              <w:r w:rsidR="00406E04" w:rsidRPr="002923DE">
                <w:rPr>
                  <w:rStyle w:val="Hypertextovprepojenie"/>
                  <w:rFonts w:ascii="Calibri" w:eastAsia="Calibri" w:hAnsi="Calibri" w:cs="Calibri"/>
                  <w:i/>
                  <w:color w:val="auto"/>
                  <w:sz w:val="16"/>
                  <w:szCs w:val="16"/>
                  <w:u w:val="none"/>
                </w:rPr>
                <w:t>https://fphil.uniba.sk/studium/student/studentska-anketa/</w:t>
              </w:r>
            </w:hyperlink>
          </w:p>
          <w:p w14:paraId="117A950D" w14:textId="77777777" w:rsidR="00406E04" w:rsidRPr="002923DE" w:rsidRDefault="00406E04" w:rsidP="00CB7D6A">
            <w:pPr>
              <w:spacing w:line="216" w:lineRule="auto"/>
              <w:contextualSpacing/>
              <w:rPr>
                <w:rFonts w:ascii="Calibri" w:eastAsia="Calibri" w:hAnsi="Calibri" w:cs="Calibri"/>
                <w:i/>
                <w:sz w:val="16"/>
                <w:szCs w:val="16"/>
              </w:rPr>
            </w:pPr>
          </w:p>
          <w:p w14:paraId="69C20D80" w14:textId="6A928163" w:rsidR="00406E04" w:rsidRPr="002923DE" w:rsidRDefault="00406E04" w:rsidP="00CB7D6A">
            <w:pPr>
              <w:spacing w:line="216" w:lineRule="auto"/>
              <w:contextualSpacing/>
              <w:rPr>
                <w:rFonts w:ascii="Calibri" w:eastAsia="Calibri" w:hAnsi="Calibri" w:cs="Calibri"/>
                <w:i/>
                <w:sz w:val="16"/>
                <w:szCs w:val="16"/>
              </w:rPr>
            </w:pPr>
            <w:r w:rsidRPr="002923DE">
              <w:rPr>
                <w:rFonts w:ascii="Calibri" w:eastAsia="Calibri" w:hAnsi="Calibri" w:cs="Calibri"/>
                <w:i/>
                <w:sz w:val="16"/>
                <w:szCs w:val="16"/>
              </w:rPr>
              <w:t>Vyjadrenia vedenia fakulty a vedúcich katedier:</w:t>
            </w:r>
          </w:p>
          <w:p w14:paraId="3893A928" w14:textId="26B4BE49" w:rsidR="0048691C" w:rsidRPr="002923DE" w:rsidRDefault="00785169" w:rsidP="00CB7D6A">
            <w:pPr>
              <w:spacing w:line="216" w:lineRule="auto"/>
              <w:contextualSpacing/>
              <w:rPr>
                <w:i/>
                <w:sz w:val="16"/>
                <w:szCs w:val="16"/>
                <w:lang w:eastAsia="sk-SK"/>
              </w:rPr>
            </w:pPr>
            <w:hyperlink r:id="rId196">
              <w:r w:rsidR="00406E04" w:rsidRPr="002923DE">
                <w:rPr>
                  <w:rStyle w:val="Hypertextovprepojenie"/>
                  <w:rFonts w:ascii="Calibri" w:eastAsia="Calibri" w:hAnsi="Calibri" w:cs="Calibri"/>
                  <w:i/>
                  <w:color w:val="auto"/>
                  <w:sz w:val="16"/>
                  <w:szCs w:val="16"/>
                  <w:u w:val="none"/>
                </w:rPr>
                <w:t>https://fphil.uniba.sk/studium/student/studentska-anketa/vyjadrenia-vedenia-fakulty-a-veducich-katedier/</w:t>
              </w:r>
            </w:hyperlink>
          </w:p>
        </w:tc>
      </w:tr>
    </w:tbl>
    <w:p w14:paraId="75AD335F" w14:textId="751B0621" w:rsidR="001D2427" w:rsidRDefault="001D2427" w:rsidP="00CB7D6A">
      <w:pPr>
        <w:autoSpaceDE w:val="0"/>
        <w:autoSpaceDN w:val="0"/>
        <w:adjustRightInd w:val="0"/>
        <w:spacing w:after="0" w:line="216" w:lineRule="auto"/>
        <w:contextualSpacing/>
        <w:rPr>
          <w:rFonts w:cstheme="minorHAnsi"/>
          <w:color w:val="000000"/>
          <w:sz w:val="18"/>
          <w:szCs w:val="18"/>
        </w:rPr>
      </w:pPr>
    </w:p>
    <w:p w14:paraId="28C71062" w14:textId="77777777" w:rsidR="00052801" w:rsidRPr="00CF2FCE" w:rsidRDefault="00052801" w:rsidP="00CB7D6A">
      <w:pPr>
        <w:autoSpaceDE w:val="0"/>
        <w:autoSpaceDN w:val="0"/>
        <w:adjustRightInd w:val="0"/>
        <w:spacing w:after="0" w:line="216" w:lineRule="auto"/>
        <w:contextualSpacing/>
        <w:rPr>
          <w:rFonts w:cstheme="minorHAnsi"/>
          <w:color w:val="000000"/>
          <w:sz w:val="18"/>
          <w:szCs w:val="18"/>
        </w:rPr>
      </w:pPr>
    </w:p>
    <w:p w14:paraId="1EE8F045" w14:textId="325743F0" w:rsidR="00183FF6" w:rsidRPr="009A566A" w:rsidRDefault="002B703E" w:rsidP="00CB7D6A">
      <w:pPr>
        <w:pStyle w:val="Odsekzoznamu"/>
        <w:numPr>
          <w:ilvl w:val="0"/>
          <w:numId w:val="15"/>
        </w:numPr>
        <w:spacing w:after="0" w:line="216" w:lineRule="auto"/>
        <w:ind w:left="284" w:hanging="284"/>
        <w:rPr>
          <w:rFonts w:cstheme="minorHAnsi"/>
          <w:b/>
          <w:bCs/>
          <w:sz w:val="18"/>
          <w:szCs w:val="18"/>
        </w:rPr>
      </w:pPr>
      <w:r w:rsidRPr="009A566A">
        <w:rPr>
          <w:rFonts w:cstheme="minorHAnsi"/>
          <w:b/>
          <w:bCs/>
          <w:sz w:val="18"/>
          <w:szCs w:val="18"/>
        </w:rPr>
        <w:t xml:space="preserve">Samohodnotenie štandardu </w:t>
      </w:r>
      <w:r w:rsidR="00E82D04" w:rsidRPr="009A566A">
        <w:rPr>
          <w:rFonts w:cstheme="minorHAnsi"/>
          <w:b/>
          <w:bCs/>
          <w:sz w:val="18"/>
          <w:szCs w:val="18"/>
        </w:rPr>
        <w:t xml:space="preserve">10 </w:t>
      </w:r>
      <w:r w:rsidR="009D270B" w:rsidRPr="009A566A">
        <w:rPr>
          <w:rFonts w:cstheme="minorHAnsi"/>
          <w:b/>
          <w:bCs/>
          <w:sz w:val="18"/>
          <w:szCs w:val="18"/>
        </w:rPr>
        <w:t>–</w:t>
      </w:r>
      <w:r w:rsidRPr="009A566A">
        <w:rPr>
          <w:rFonts w:cstheme="minorHAnsi"/>
          <w:b/>
          <w:bCs/>
          <w:sz w:val="18"/>
          <w:szCs w:val="18"/>
        </w:rPr>
        <w:t xml:space="preserve"> </w:t>
      </w:r>
      <w:r w:rsidR="00E82D04" w:rsidRPr="009A566A">
        <w:rPr>
          <w:rFonts w:cstheme="minorHAnsi"/>
          <w:b/>
          <w:bCs/>
          <w:sz w:val="18"/>
          <w:szCs w:val="18"/>
        </w:rPr>
        <w:t xml:space="preserve">Zverejňovanie informácií o študijnom programe </w:t>
      </w:r>
    </w:p>
    <w:p w14:paraId="34DE6048" w14:textId="77777777" w:rsidR="00550DCC" w:rsidRPr="00CF2FCE" w:rsidRDefault="00550DCC" w:rsidP="00CB7D6A">
      <w:pPr>
        <w:pStyle w:val="Odsekzoznamu"/>
        <w:spacing w:after="0" w:line="216" w:lineRule="auto"/>
        <w:ind w:left="284"/>
        <w:contextualSpacing w:val="0"/>
        <w:rPr>
          <w:rFonts w:cstheme="minorHAnsi"/>
          <w:b/>
          <w:bCs/>
          <w:sz w:val="18"/>
          <w:szCs w:val="18"/>
        </w:rPr>
      </w:pPr>
    </w:p>
    <w:p w14:paraId="640D51DE" w14:textId="5CB09078" w:rsidR="00B37EB6" w:rsidRPr="00CF2FCE" w:rsidRDefault="00183FF6" w:rsidP="00CB7D6A">
      <w:pPr>
        <w:pStyle w:val="Default"/>
        <w:spacing w:line="216" w:lineRule="auto"/>
        <w:jc w:val="both"/>
        <w:rPr>
          <w:rFonts w:cstheme="minorHAnsi"/>
          <w:sz w:val="18"/>
          <w:szCs w:val="18"/>
        </w:rPr>
      </w:pPr>
      <w:r w:rsidRPr="00CF2FCE">
        <w:rPr>
          <w:rFonts w:cstheme="minorHAnsi"/>
          <w:b/>
          <w:bCs/>
          <w:sz w:val="18"/>
          <w:szCs w:val="18"/>
        </w:rPr>
        <w:t>SP 10.1.</w:t>
      </w:r>
      <w:r w:rsidRPr="00CF2FCE">
        <w:rPr>
          <w:rFonts w:cstheme="minorHAnsi"/>
          <w:sz w:val="18"/>
          <w:szCs w:val="18"/>
        </w:rPr>
        <w:t xml:space="preserve"> </w:t>
      </w:r>
      <w:r w:rsidR="00E82D04" w:rsidRPr="00CF2FCE">
        <w:rPr>
          <w:rFonts w:cstheme="minorHAnsi"/>
          <w:sz w:val="18"/>
          <w:szCs w:val="18"/>
        </w:rPr>
        <w:t xml:space="preserve">Vysoká škola má zverejnené, ľahko prístupné a prehľadne štruktúrované </w:t>
      </w:r>
      <w:r w:rsidR="00E82D04" w:rsidRPr="009A566A">
        <w:rPr>
          <w:rFonts w:cstheme="minorHAnsi"/>
          <w:sz w:val="18"/>
          <w:szCs w:val="18"/>
        </w:rPr>
        <w:t>informácie o študijnom programe</w:t>
      </w:r>
      <w:r w:rsidR="00E82D04" w:rsidRPr="00CF2FCE">
        <w:rPr>
          <w:rFonts w:cstheme="minorHAnsi"/>
          <w:sz w:val="18"/>
          <w:szCs w:val="18"/>
        </w:rPr>
        <w:t xml:space="preserve">, najmä o jeho vzdelávacích cieľoch a výstupoch, požiadavkách na uchádzačov o štúdium, spôsobe ich výberu a odporúčaných osobnostných predpokladoch, úrovni národného kvalifikačného rámca, študijnom odbore, udeľovanom akademickom titule, pravidlách vyučovania a učenia sa, podmienkach absolvovania programu, postupoch a kritériách hodnotenia, zdrojoch programu, o miere úspešnosti, možnostiach učenia sa študentov, ako aj informácie o povolaniach, ktoré môže úspešný absolvent študijného programu vykonávať, a o uplatnení absolventov študijného programu. </w:t>
      </w:r>
    </w:p>
    <w:tbl>
      <w:tblPr>
        <w:tblStyle w:val="Tabukasmriekou3"/>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48691C" w:rsidRPr="00CF2FCE" w14:paraId="32504873" w14:textId="77777777" w:rsidTr="003343E0">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420ECA53" w14:textId="77777777" w:rsidR="0048691C" w:rsidRPr="00CF2FCE" w:rsidRDefault="0048691C" w:rsidP="00CB7D6A">
            <w:pPr>
              <w:spacing w:line="216" w:lineRule="auto"/>
              <w:contextualSpacing/>
              <w:rPr>
                <w:rFonts w:cstheme="minorHAnsi"/>
                <w:b w:val="0"/>
                <w:bCs w:val="0"/>
                <w:i/>
                <w:iCs/>
                <w:color w:val="808080" w:themeColor="background1" w:themeShade="80"/>
                <w:sz w:val="16"/>
                <w:szCs w:val="16"/>
              </w:rPr>
            </w:pPr>
            <w:r w:rsidRPr="00CF2FCE">
              <w:rPr>
                <w:rFonts w:cstheme="minorHAnsi"/>
                <w:b w:val="0"/>
                <w:bCs w:val="0"/>
                <w:i/>
                <w:iCs/>
                <w:color w:val="808080" w:themeColor="background1" w:themeShade="80"/>
                <w:sz w:val="16"/>
                <w:szCs w:val="16"/>
              </w:rPr>
              <w:t>Samohodnotenie plnenia</w:t>
            </w:r>
          </w:p>
        </w:tc>
        <w:tc>
          <w:tcPr>
            <w:tcW w:w="2696" w:type="dxa"/>
            <w:tcBorders>
              <w:top w:val="none" w:sz="0" w:space="0" w:color="auto"/>
              <w:left w:val="none" w:sz="0" w:space="0" w:color="auto"/>
              <w:right w:val="none" w:sz="0" w:space="0" w:color="auto"/>
            </w:tcBorders>
          </w:tcPr>
          <w:p w14:paraId="4C74A7A5" w14:textId="77777777" w:rsidR="0048691C" w:rsidRPr="00CF2FCE" w:rsidRDefault="0048691C" w:rsidP="00CB7D6A">
            <w:pPr>
              <w:spacing w:line="216" w:lineRule="auto"/>
              <w:contextualSpacing/>
              <w:rPr>
                <w:rFonts w:cstheme="minorHAnsi"/>
                <w:b w:val="0"/>
                <w:bCs w:val="0"/>
                <w:i/>
                <w:iCs/>
                <w:color w:val="808080" w:themeColor="background1" w:themeShade="80"/>
                <w:sz w:val="16"/>
                <w:szCs w:val="16"/>
              </w:rPr>
            </w:pPr>
            <w:r w:rsidRPr="00CF2FCE">
              <w:rPr>
                <w:rFonts w:cstheme="minorHAnsi"/>
                <w:b w:val="0"/>
                <w:bCs w:val="0"/>
                <w:i/>
                <w:iCs/>
                <w:color w:val="808080" w:themeColor="background1" w:themeShade="80"/>
                <w:sz w:val="16"/>
                <w:szCs w:val="16"/>
                <w:lang w:eastAsia="sk-SK"/>
              </w:rPr>
              <w:t>Odkazy na dôkazy</w:t>
            </w:r>
          </w:p>
        </w:tc>
      </w:tr>
      <w:tr w:rsidR="0048691C" w:rsidRPr="00CF2FCE" w14:paraId="4F38AB17" w14:textId="77777777" w:rsidTr="003343E0">
        <w:trPr>
          <w:trHeight w:val="529"/>
        </w:trPr>
        <w:tc>
          <w:tcPr>
            <w:tcW w:w="7085" w:type="dxa"/>
          </w:tcPr>
          <w:p w14:paraId="791A903F" w14:textId="77777777" w:rsidR="00CB7D6A" w:rsidRDefault="00CB7D6A" w:rsidP="00CB7D6A">
            <w:pPr>
              <w:spacing w:line="216" w:lineRule="auto"/>
              <w:contextualSpacing/>
              <w:rPr>
                <w:i/>
                <w:iCs/>
                <w:sz w:val="18"/>
                <w:szCs w:val="18"/>
                <w:lang w:eastAsia="sk-SK"/>
              </w:rPr>
            </w:pPr>
            <w:r>
              <w:rPr>
                <w:i/>
                <w:iCs/>
                <w:sz w:val="18"/>
                <w:szCs w:val="18"/>
                <w:lang w:eastAsia="sk-SK"/>
              </w:rPr>
              <w:t>Vnútorný systém</w:t>
            </w:r>
            <w:r w:rsidRPr="09DBE2A6">
              <w:rPr>
                <w:i/>
                <w:iCs/>
                <w:sz w:val="18"/>
                <w:szCs w:val="18"/>
                <w:lang w:eastAsia="sk-SK"/>
              </w:rPr>
              <w:t xml:space="preserve"> UK v súčasnosti prebieha procesom zosúlaďovania s akreditačnými štandardami zverejnenými SAAVŠ 25.7.2020 tak, aby bol zosúladený najneskôr k zákonne stanovenému termínu 31. 8. 2022. Formalizované procesy zosúladeného </w:t>
            </w:r>
            <w:r>
              <w:rPr>
                <w:i/>
                <w:iCs/>
                <w:sz w:val="18"/>
                <w:szCs w:val="18"/>
                <w:lang w:eastAsia="sk-SK"/>
              </w:rPr>
              <w:t>vnútorného systému</w:t>
            </w:r>
            <w:r w:rsidRPr="09DBE2A6">
              <w:rPr>
                <w:i/>
                <w:iCs/>
                <w:sz w:val="18"/>
                <w:szCs w:val="18"/>
                <w:lang w:eastAsia="sk-SK"/>
              </w:rPr>
              <w:t xml:space="preserve"> zabezpečia, že</w:t>
            </w:r>
            <w:r>
              <w:rPr>
                <w:i/>
                <w:iCs/>
                <w:sz w:val="18"/>
                <w:szCs w:val="18"/>
                <w:lang w:eastAsia="sk-SK"/>
              </w:rPr>
              <w:t xml:space="preserve"> informácie o študijnom programe budú ešte viac detailizované ako v súčasnosti a ešte ľahšie prístupné</w:t>
            </w:r>
            <w:r w:rsidRPr="39880F0B">
              <w:rPr>
                <w:i/>
                <w:iCs/>
                <w:sz w:val="18"/>
                <w:szCs w:val="18"/>
                <w:lang w:eastAsia="sk-SK"/>
              </w:rPr>
              <w:t>.</w:t>
            </w:r>
          </w:p>
          <w:p w14:paraId="2579A7D7" w14:textId="40106D4D" w:rsidR="00CB7D6A" w:rsidRDefault="00CD7E02" w:rsidP="00CB7D6A">
            <w:pPr>
              <w:tabs>
                <w:tab w:val="left" w:pos="5098"/>
              </w:tabs>
              <w:spacing w:line="216" w:lineRule="auto"/>
              <w:rPr>
                <w:i/>
                <w:iCs/>
                <w:sz w:val="18"/>
                <w:szCs w:val="18"/>
                <w:lang w:eastAsia="sk-SK"/>
              </w:rPr>
            </w:pPr>
            <w:r w:rsidRPr="009A566A">
              <w:rPr>
                <w:i/>
                <w:iCs/>
                <w:sz w:val="18"/>
                <w:szCs w:val="18"/>
                <w:lang w:eastAsia="sk-SK"/>
              </w:rPr>
              <w:t>Informácie o študijnom programe</w:t>
            </w:r>
            <w:r w:rsidRPr="09DBE2A6">
              <w:rPr>
                <w:i/>
                <w:iCs/>
                <w:sz w:val="18"/>
                <w:szCs w:val="18"/>
                <w:lang w:eastAsia="sk-SK"/>
              </w:rPr>
              <w:t xml:space="preserve"> </w:t>
            </w:r>
            <w:r w:rsidR="000A07D2">
              <w:rPr>
                <w:i/>
                <w:iCs/>
                <w:sz w:val="18"/>
                <w:szCs w:val="18"/>
                <w:lang w:eastAsia="sk-SK"/>
              </w:rPr>
              <w:t>budú</w:t>
            </w:r>
            <w:r w:rsidRPr="09DBE2A6">
              <w:rPr>
                <w:i/>
                <w:iCs/>
                <w:sz w:val="18"/>
                <w:szCs w:val="18"/>
                <w:lang w:eastAsia="sk-SK"/>
              </w:rPr>
              <w:t xml:space="preserve"> zverejnené na webovom sídle fakulty a v akademickom informačnom systéme (AIS2)</w:t>
            </w:r>
            <w:r w:rsidR="000A07D2">
              <w:rPr>
                <w:i/>
                <w:iCs/>
                <w:sz w:val="18"/>
                <w:szCs w:val="18"/>
                <w:lang w:eastAsia="sk-SK"/>
              </w:rPr>
              <w:t xml:space="preserve"> po získaní akreditácie</w:t>
            </w:r>
            <w:r w:rsidRPr="09DBE2A6">
              <w:rPr>
                <w:i/>
                <w:iCs/>
                <w:sz w:val="18"/>
                <w:szCs w:val="18"/>
                <w:lang w:eastAsia="sk-SK"/>
              </w:rPr>
              <w:t xml:space="preserve">. Informácie </w:t>
            </w:r>
            <w:r w:rsidR="000A07D2">
              <w:rPr>
                <w:i/>
                <w:iCs/>
                <w:sz w:val="18"/>
                <w:szCs w:val="18"/>
                <w:lang w:eastAsia="sk-SK"/>
              </w:rPr>
              <w:t xml:space="preserve">o študijných programoch </w:t>
            </w:r>
            <w:r w:rsidRPr="09DBE2A6">
              <w:rPr>
                <w:i/>
                <w:iCs/>
                <w:sz w:val="18"/>
                <w:szCs w:val="18"/>
                <w:lang w:eastAsia="sk-SK"/>
              </w:rPr>
              <w:t xml:space="preserve">sú ľahko prístupné, prehľadne štruktúrované. </w:t>
            </w:r>
          </w:p>
          <w:p w14:paraId="0CB7857B" w14:textId="47289B00" w:rsidR="00CD7E02" w:rsidRDefault="00CD7E02" w:rsidP="00CB7D6A">
            <w:pPr>
              <w:tabs>
                <w:tab w:val="left" w:pos="5098"/>
              </w:tabs>
              <w:spacing w:line="216" w:lineRule="auto"/>
              <w:rPr>
                <w:i/>
                <w:iCs/>
                <w:sz w:val="18"/>
                <w:szCs w:val="18"/>
                <w:lang w:eastAsia="sk-SK"/>
              </w:rPr>
            </w:pPr>
            <w:r w:rsidRPr="009A566A">
              <w:rPr>
                <w:i/>
                <w:iCs/>
                <w:sz w:val="18"/>
                <w:szCs w:val="18"/>
                <w:lang w:eastAsia="sk-SK"/>
              </w:rPr>
              <w:t>Uplatnenie absolventov v praxi</w:t>
            </w:r>
            <w:r w:rsidRPr="09DBE2A6">
              <w:rPr>
                <w:i/>
                <w:iCs/>
                <w:sz w:val="18"/>
                <w:szCs w:val="18"/>
                <w:lang w:eastAsia="sk-SK"/>
              </w:rPr>
              <w:t xml:space="preserve"> je predmetom analýz, ktoré sú dostupné na webových stránkach fakulty. </w:t>
            </w:r>
          </w:p>
          <w:p w14:paraId="4B171FAA" w14:textId="0F6A261C" w:rsidR="0048691C" w:rsidRPr="00CF2FCE" w:rsidRDefault="009A566A" w:rsidP="000A07D2">
            <w:pPr>
              <w:spacing w:line="216" w:lineRule="auto"/>
              <w:rPr>
                <w:rFonts w:cstheme="minorHAnsi"/>
                <w:bCs/>
                <w:i/>
                <w:iCs/>
                <w:color w:val="7F7F7F" w:themeColor="text1" w:themeTint="80"/>
                <w:sz w:val="16"/>
                <w:szCs w:val="16"/>
                <w:lang w:eastAsia="sk-SK"/>
              </w:rPr>
            </w:pPr>
            <w:r w:rsidRPr="009A566A">
              <w:rPr>
                <w:i/>
                <w:iCs/>
                <w:sz w:val="18"/>
                <w:szCs w:val="18"/>
                <w:lang w:eastAsia="sk-SK"/>
              </w:rPr>
              <w:t>Študijný program Archívnictvo, muzeológia a digitalizácia historického dedičstva</w:t>
            </w:r>
            <w:r w:rsidR="00D35B10">
              <w:rPr>
                <w:i/>
                <w:iCs/>
                <w:sz w:val="18"/>
                <w:szCs w:val="18"/>
                <w:lang w:eastAsia="sk-SK"/>
              </w:rPr>
              <w:t xml:space="preserve"> je novým študijným programom, informácie o ňom teda ešte v minulosti zverejnené neboli. </w:t>
            </w:r>
            <w:r w:rsidR="000A07D2">
              <w:rPr>
                <w:i/>
                <w:iCs/>
                <w:sz w:val="18"/>
                <w:szCs w:val="18"/>
                <w:lang w:eastAsia="sk-SK"/>
              </w:rPr>
              <w:t>Po jeho akreditácii</w:t>
            </w:r>
            <w:r w:rsidR="00D35B10">
              <w:rPr>
                <w:i/>
                <w:iCs/>
                <w:sz w:val="18"/>
                <w:szCs w:val="18"/>
                <w:lang w:eastAsia="sk-SK"/>
              </w:rPr>
              <w:t xml:space="preserve"> budú všetky relevantné informácie transparentne zverejnené na fakultnej stránke v časti určenej pre uchádzačov o štúdium (</w:t>
            </w:r>
            <w:r w:rsidR="00D35B10" w:rsidRPr="00D35B10">
              <w:rPr>
                <w:i/>
                <w:iCs/>
                <w:sz w:val="18"/>
                <w:szCs w:val="18"/>
                <w:lang w:eastAsia="sk-SK"/>
              </w:rPr>
              <w:t>https://fphil.uniba.sk/studium/pk/bc/poziadavky/</w:t>
            </w:r>
            <w:r w:rsidR="00D35B10">
              <w:rPr>
                <w:i/>
                <w:iCs/>
                <w:sz w:val="18"/>
                <w:szCs w:val="18"/>
                <w:lang w:eastAsia="sk-SK"/>
              </w:rPr>
              <w:t xml:space="preserve">) </w:t>
            </w:r>
            <w:r w:rsidR="00D35B10">
              <w:rPr>
                <w:i/>
                <w:iCs/>
                <w:sz w:val="18"/>
                <w:szCs w:val="18"/>
                <w:lang w:eastAsia="sk-SK"/>
              </w:rPr>
              <w:lastRenderedPageBreak/>
              <w:t>ako aj na stránke katedry, ktorá bude zabezpečovať gros predmetov (Katedra archívnictva a PVH).</w:t>
            </w:r>
          </w:p>
        </w:tc>
        <w:tc>
          <w:tcPr>
            <w:tcW w:w="2696" w:type="dxa"/>
          </w:tcPr>
          <w:p w14:paraId="66E7F8EF" w14:textId="1E67B832" w:rsidR="00CD7E02" w:rsidRPr="00D35B10" w:rsidRDefault="00CD7E02" w:rsidP="00CB7D6A">
            <w:pPr>
              <w:spacing w:line="216" w:lineRule="auto"/>
              <w:rPr>
                <w:i/>
                <w:sz w:val="16"/>
                <w:szCs w:val="16"/>
              </w:rPr>
            </w:pPr>
            <w:r w:rsidRPr="00D35B10">
              <w:rPr>
                <w:i/>
                <w:iCs/>
                <w:sz w:val="16"/>
                <w:szCs w:val="16"/>
                <w:lang w:eastAsia="sk-SK"/>
              </w:rPr>
              <w:lastRenderedPageBreak/>
              <w:t xml:space="preserve">Informácie o študijných programoch pre uchádzačov o štúdium: </w:t>
            </w:r>
            <w:r w:rsidR="00D35B10" w:rsidRPr="00D35B10">
              <w:rPr>
                <w:i/>
                <w:sz w:val="16"/>
                <w:szCs w:val="16"/>
              </w:rPr>
              <w:t>https://fphil.uniba.sk/studium/pk/bc/poziadavky/</w:t>
            </w:r>
          </w:p>
          <w:p w14:paraId="6C45C50F" w14:textId="77777777" w:rsidR="00CD7E02" w:rsidRPr="00D35B10" w:rsidRDefault="00CD7E02" w:rsidP="00CB7D6A">
            <w:pPr>
              <w:spacing w:line="216" w:lineRule="auto"/>
              <w:rPr>
                <w:i/>
                <w:iCs/>
                <w:sz w:val="16"/>
                <w:szCs w:val="16"/>
                <w:lang w:eastAsia="sk-SK"/>
              </w:rPr>
            </w:pPr>
          </w:p>
          <w:p w14:paraId="4BA5C14A" w14:textId="77777777" w:rsidR="00CD7E02" w:rsidRPr="00D35B10" w:rsidRDefault="00CD7E02" w:rsidP="00CB7D6A">
            <w:pPr>
              <w:spacing w:line="216" w:lineRule="auto"/>
              <w:rPr>
                <w:i/>
                <w:sz w:val="16"/>
                <w:szCs w:val="16"/>
              </w:rPr>
            </w:pPr>
            <w:r w:rsidRPr="00D35B10">
              <w:rPr>
                <w:i/>
                <w:iCs/>
                <w:sz w:val="16"/>
                <w:szCs w:val="16"/>
                <w:lang w:eastAsia="sk-SK"/>
              </w:rPr>
              <w:t xml:space="preserve">Informácie o bakalárskych a magisterských študijných programoch: </w:t>
            </w:r>
            <w:hyperlink r:id="rId197">
              <w:r w:rsidRPr="00D35B10">
                <w:rPr>
                  <w:rStyle w:val="Hypertextovprepojenie"/>
                  <w:i/>
                  <w:iCs/>
                  <w:color w:val="auto"/>
                  <w:sz w:val="16"/>
                  <w:szCs w:val="16"/>
                  <w:u w:val="none"/>
                  <w:lang w:eastAsia="sk-SK"/>
                </w:rPr>
                <w:t>https://fphil.uniba.sk/studium/student/bakalarske-a-magisterske-studium/</w:t>
              </w:r>
            </w:hyperlink>
          </w:p>
          <w:p w14:paraId="474C9F26" w14:textId="77777777" w:rsidR="00CD7E02" w:rsidRPr="00D35B10" w:rsidRDefault="00785169" w:rsidP="00CB7D6A">
            <w:pPr>
              <w:spacing w:line="216" w:lineRule="auto"/>
              <w:rPr>
                <w:i/>
                <w:iCs/>
                <w:sz w:val="16"/>
                <w:szCs w:val="16"/>
                <w:lang w:eastAsia="sk-SK"/>
              </w:rPr>
            </w:pPr>
            <w:hyperlink r:id="rId198">
              <w:r w:rsidR="00CD7E02" w:rsidRPr="00D35B10">
                <w:rPr>
                  <w:rStyle w:val="Hypertextovprepojenie"/>
                  <w:i/>
                  <w:iCs/>
                  <w:color w:val="auto"/>
                  <w:sz w:val="16"/>
                  <w:szCs w:val="16"/>
                  <w:u w:val="none"/>
                  <w:lang w:eastAsia="sk-SK"/>
                </w:rPr>
                <w:t>http://studujnafifuk.fphil.uniba.sk/</w:t>
              </w:r>
            </w:hyperlink>
          </w:p>
          <w:p w14:paraId="447DBEB4" w14:textId="77777777" w:rsidR="00CD7E02" w:rsidRPr="00D35B10" w:rsidRDefault="00CD7E02" w:rsidP="00CB7D6A">
            <w:pPr>
              <w:spacing w:line="216" w:lineRule="auto"/>
              <w:rPr>
                <w:i/>
                <w:iCs/>
                <w:sz w:val="16"/>
                <w:szCs w:val="16"/>
                <w:lang w:eastAsia="sk-SK"/>
              </w:rPr>
            </w:pPr>
          </w:p>
          <w:p w14:paraId="2709DB54" w14:textId="77777777" w:rsidR="00CD7E02" w:rsidRPr="00D35B10" w:rsidRDefault="00CD7E02" w:rsidP="00CB7D6A">
            <w:pPr>
              <w:spacing w:line="216" w:lineRule="auto"/>
              <w:rPr>
                <w:i/>
                <w:sz w:val="16"/>
                <w:szCs w:val="16"/>
              </w:rPr>
            </w:pPr>
            <w:r w:rsidRPr="00D35B10">
              <w:rPr>
                <w:i/>
                <w:iCs/>
                <w:sz w:val="16"/>
                <w:szCs w:val="16"/>
                <w:lang w:eastAsia="sk-SK"/>
              </w:rPr>
              <w:t xml:space="preserve">Absolventi študijného programu: </w:t>
            </w:r>
            <w:hyperlink r:id="rId199">
              <w:r w:rsidRPr="00D35B10">
                <w:rPr>
                  <w:rStyle w:val="Hypertextovprepojenie"/>
                  <w:i/>
                  <w:iCs/>
                  <w:color w:val="auto"/>
                  <w:sz w:val="16"/>
                  <w:szCs w:val="16"/>
                  <w:u w:val="none"/>
                  <w:lang w:eastAsia="sk-SK"/>
                </w:rPr>
                <w:t>https://fphil.uniba.sk/studium/absolvent/</w:t>
              </w:r>
            </w:hyperlink>
          </w:p>
          <w:p w14:paraId="402FFA7C" w14:textId="77777777" w:rsidR="00CD7E02" w:rsidRPr="00D35B10" w:rsidRDefault="00CD7E02" w:rsidP="00CB7D6A">
            <w:pPr>
              <w:spacing w:line="216" w:lineRule="auto"/>
              <w:rPr>
                <w:i/>
                <w:iCs/>
                <w:sz w:val="16"/>
                <w:szCs w:val="16"/>
                <w:lang w:eastAsia="sk-SK"/>
              </w:rPr>
            </w:pPr>
          </w:p>
          <w:p w14:paraId="0BA94024" w14:textId="77777777" w:rsidR="00CD7E02" w:rsidRPr="00D35B10" w:rsidRDefault="00CD7E02" w:rsidP="00CB7D6A">
            <w:pPr>
              <w:spacing w:line="216" w:lineRule="auto"/>
              <w:rPr>
                <w:i/>
                <w:iCs/>
                <w:sz w:val="16"/>
                <w:szCs w:val="16"/>
                <w:lang w:eastAsia="sk-SK"/>
              </w:rPr>
            </w:pPr>
            <w:r w:rsidRPr="00D35B10">
              <w:rPr>
                <w:i/>
                <w:iCs/>
                <w:sz w:val="16"/>
                <w:szCs w:val="16"/>
                <w:lang w:eastAsia="sk-SK"/>
              </w:rPr>
              <w:lastRenderedPageBreak/>
              <w:t xml:space="preserve">Správy o realizovaných prieskumoch uplatnenia absolventov v praxi: </w:t>
            </w:r>
            <w:hyperlink r:id="rId200">
              <w:r w:rsidRPr="00D35B10">
                <w:rPr>
                  <w:rStyle w:val="Hypertextovprepojenie"/>
                  <w:rFonts w:ascii="Calibri" w:eastAsia="Calibri" w:hAnsi="Calibri" w:cs="Calibri"/>
                  <w:i/>
                  <w:iCs/>
                  <w:color w:val="auto"/>
                  <w:sz w:val="16"/>
                  <w:szCs w:val="16"/>
                  <w:u w:val="none"/>
                </w:rPr>
                <w:t>https://fphil.uniba.sk/fileadmin/fif/aktuality/2019/1/Absolventi_FiF_UK_uplatnenie.pdf</w:t>
              </w:r>
            </w:hyperlink>
          </w:p>
          <w:p w14:paraId="51268E94" w14:textId="52381347" w:rsidR="0048691C" w:rsidRPr="00D35B10" w:rsidRDefault="00785169" w:rsidP="00CB7D6A">
            <w:pPr>
              <w:spacing w:line="216" w:lineRule="auto"/>
              <w:rPr>
                <w:rFonts w:cstheme="minorHAnsi"/>
                <w:i/>
                <w:sz w:val="16"/>
                <w:szCs w:val="16"/>
                <w:lang w:eastAsia="sk-SK"/>
              </w:rPr>
            </w:pPr>
            <w:hyperlink r:id="rId201">
              <w:r w:rsidR="00CD7E02" w:rsidRPr="00D35B10">
                <w:rPr>
                  <w:rStyle w:val="Hypertextovprepojenie"/>
                  <w:rFonts w:ascii="Calibri" w:eastAsia="Calibri" w:hAnsi="Calibri" w:cs="Calibri"/>
                  <w:i/>
                  <w:iCs/>
                  <w:color w:val="auto"/>
                  <w:sz w:val="16"/>
                  <w:szCs w:val="16"/>
                  <w:u w:val="none"/>
                </w:rPr>
                <w:t>https://fphil.uniba.sk/fileadmin/fif/aktuality/2020/12/sprava_z_prieskumu_2019.pdf</w:t>
              </w:r>
            </w:hyperlink>
          </w:p>
        </w:tc>
      </w:tr>
    </w:tbl>
    <w:p w14:paraId="54F46DB4" w14:textId="77777777" w:rsidR="00115662" w:rsidRPr="00CF2FCE" w:rsidRDefault="00115662" w:rsidP="00CB7D6A">
      <w:pPr>
        <w:autoSpaceDE w:val="0"/>
        <w:autoSpaceDN w:val="0"/>
        <w:adjustRightInd w:val="0"/>
        <w:spacing w:after="0" w:line="216" w:lineRule="auto"/>
        <w:contextualSpacing/>
        <w:rPr>
          <w:rFonts w:cstheme="minorHAnsi"/>
          <w:color w:val="000000"/>
          <w:sz w:val="18"/>
          <w:szCs w:val="18"/>
        </w:rPr>
      </w:pPr>
    </w:p>
    <w:p w14:paraId="05D105F8" w14:textId="67D14C16" w:rsidR="00B37EB6" w:rsidRPr="00CF2FCE" w:rsidRDefault="00183FF6" w:rsidP="00CB7D6A">
      <w:pPr>
        <w:pStyle w:val="Default"/>
        <w:spacing w:line="216" w:lineRule="auto"/>
        <w:jc w:val="both"/>
        <w:rPr>
          <w:rFonts w:cstheme="minorHAnsi"/>
          <w:sz w:val="18"/>
          <w:szCs w:val="18"/>
        </w:rPr>
      </w:pPr>
      <w:r w:rsidRPr="00CF2FCE">
        <w:rPr>
          <w:rFonts w:cstheme="minorHAnsi"/>
          <w:b/>
          <w:bCs/>
          <w:sz w:val="18"/>
          <w:szCs w:val="18"/>
        </w:rPr>
        <w:t>SP 10.2.</w:t>
      </w:r>
      <w:r w:rsidRPr="00CF2FCE">
        <w:rPr>
          <w:rFonts w:cstheme="minorHAnsi"/>
          <w:sz w:val="18"/>
          <w:szCs w:val="18"/>
        </w:rPr>
        <w:t xml:space="preserve"> </w:t>
      </w:r>
      <w:r w:rsidR="00E82D04" w:rsidRPr="00CF2FCE">
        <w:rPr>
          <w:rFonts w:cstheme="minorHAnsi"/>
          <w:sz w:val="18"/>
          <w:szCs w:val="18"/>
        </w:rPr>
        <w:t xml:space="preserve">Tieto informácie sú </w:t>
      </w:r>
      <w:r w:rsidR="00E82D04" w:rsidRPr="00D35B10">
        <w:rPr>
          <w:rFonts w:cstheme="minorHAnsi"/>
          <w:b/>
          <w:sz w:val="18"/>
          <w:szCs w:val="18"/>
        </w:rPr>
        <w:t>ľahko prístupné študentom</w:t>
      </w:r>
      <w:r w:rsidR="00E82D04" w:rsidRPr="00CF2FCE">
        <w:rPr>
          <w:rFonts w:cstheme="minorHAnsi"/>
          <w:sz w:val="18"/>
          <w:szCs w:val="18"/>
        </w:rPr>
        <w:t xml:space="preserve">, ich podporovateľom, potenciálnym študentom, absolventom, ďalším zainteresovaným stranám a širokej verejnosti vo všetkých jazykoch, v ktorých sa uskutočňuje študijný program. Spôsob sprístupnenia informácií zohľadňuje aj potreby uchádzačov a študentov so špecifickými potrebami. </w:t>
      </w:r>
    </w:p>
    <w:tbl>
      <w:tblPr>
        <w:tblStyle w:val="Tabukasmriekou3"/>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48691C" w:rsidRPr="00CF2FCE" w14:paraId="19D2CC21" w14:textId="77777777" w:rsidTr="003343E0">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4C087DB4" w14:textId="77777777" w:rsidR="0048691C" w:rsidRPr="00CF2FCE" w:rsidRDefault="0048691C" w:rsidP="00CB7D6A">
            <w:pPr>
              <w:spacing w:line="216" w:lineRule="auto"/>
              <w:contextualSpacing/>
              <w:rPr>
                <w:rFonts w:cstheme="minorHAnsi"/>
                <w:b w:val="0"/>
                <w:bCs w:val="0"/>
                <w:i/>
                <w:iCs/>
                <w:color w:val="808080" w:themeColor="background1" w:themeShade="80"/>
                <w:sz w:val="16"/>
                <w:szCs w:val="16"/>
              </w:rPr>
            </w:pPr>
            <w:r w:rsidRPr="00CF2FCE">
              <w:rPr>
                <w:rFonts w:cstheme="minorHAnsi"/>
                <w:b w:val="0"/>
                <w:bCs w:val="0"/>
                <w:i/>
                <w:iCs/>
                <w:color w:val="808080" w:themeColor="background1" w:themeShade="80"/>
                <w:sz w:val="16"/>
                <w:szCs w:val="16"/>
              </w:rPr>
              <w:t>Samohodnotenie plnenia</w:t>
            </w:r>
          </w:p>
        </w:tc>
        <w:tc>
          <w:tcPr>
            <w:tcW w:w="2696" w:type="dxa"/>
            <w:tcBorders>
              <w:top w:val="none" w:sz="0" w:space="0" w:color="auto"/>
              <w:left w:val="none" w:sz="0" w:space="0" w:color="auto"/>
              <w:right w:val="none" w:sz="0" w:space="0" w:color="auto"/>
            </w:tcBorders>
          </w:tcPr>
          <w:p w14:paraId="7CCB2EE4" w14:textId="77777777" w:rsidR="0048691C" w:rsidRPr="00CF2FCE" w:rsidRDefault="0048691C" w:rsidP="00CB7D6A">
            <w:pPr>
              <w:spacing w:line="216" w:lineRule="auto"/>
              <w:contextualSpacing/>
              <w:rPr>
                <w:rFonts w:cstheme="minorHAnsi"/>
                <w:b w:val="0"/>
                <w:bCs w:val="0"/>
                <w:i/>
                <w:iCs/>
                <w:color w:val="808080" w:themeColor="background1" w:themeShade="80"/>
                <w:sz w:val="16"/>
                <w:szCs w:val="16"/>
              </w:rPr>
            </w:pPr>
            <w:r w:rsidRPr="00CF2FCE">
              <w:rPr>
                <w:rFonts w:cstheme="minorHAnsi"/>
                <w:b w:val="0"/>
                <w:bCs w:val="0"/>
                <w:i/>
                <w:iCs/>
                <w:color w:val="808080" w:themeColor="background1" w:themeShade="80"/>
                <w:sz w:val="16"/>
                <w:szCs w:val="16"/>
                <w:lang w:eastAsia="sk-SK"/>
              </w:rPr>
              <w:t>Odkazy na dôkazy</w:t>
            </w:r>
          </w:p>
        </w:tc>
      </w:tr>
      <w:tr w:rsidR="0048691C" w:rsidRPr="00CF2FCE" w14:paraId="36D53E84" w14:textId="77777777" w:rsidTr="00821329">
        <w:trPr>
          <w:trHeight w:val="529"/>
        </w:trPr>
        <w:tc>
          <w:tcPr>
            <w:tcW w:w="7085" w:type="dxa"/>
          </w:tcPr>
          <w:p w14:paraId="5BA08248" w14:textId="2096A852" w:rsidR="004F4367" w:rsidRDefault="006F314A" w:rsidP="00CB7D6A">
            <w:pPr>
              <w:spacing w:line="216" w:lineRule="auto"/>
              <w:contextualSpacing/>
              <w:rPr>
                <w:i/>
                <w:iCs/>
                <w:sz w:val="18"/>
                <w:szCs w:val="18"/>
                <w:lang w:eastAsia="sk-SK"/>
              </w:rPr>
            </w:pPr>
            <w:r>
              <w:rPr>
                <w:i/>
                <w:iCs/>
                <w:sz w:val="18"/>
                <w:szCs w:val="18"/>
                <w:lang w:eastAsia="sk-SK"/>
              </w:rPr>
              <w:t>Vnútorný systém</w:t>
            </w:r>
            <w:r w:rsidRPr="09DBE2A6">
              <w:rPr>
                <w:i/>
                <w:iCs/>
                <w:sz w:val="18"/>
                <w:szCs w:val="18"/>
                <w:lang w:eastAsia="sk-SK"/>
              </w:rPr>
              <w:t xml:space="preserve"> UK v súčasnosti prebieha procesom zosúlaďovania s akreditačnými štandardami zverejnenými SAAVŠ 25.7.2020 tak, aby bol zosúladený najneskôr k zákonne stanovenému termínu 31. 8. 2022. Formalizované procesy zosúladeného </w:t>
            </w:r>
            <w:r>
              <w:rPr>
                <w:i/>
                <w:iCs/>
                <w:sz w:val="18"/>
                <w:szCs w:val="18"/>
                <w:lang w:eastAsia="sk-SK"/>
              </w:rPr>
              <w:t>vnútorného systému</w:t>
            </w:r>
            <w:r w:rsidRPr="09DBE2A6">
              <w:rPr>
                <w:i/>
                <w:iCs/>
                <w:sz w:val="18"/>
                <w:szCs w:val="18"/>
                <w:lang w:eastAsia="sk-SK"/>
              </w:rPr>
              <w:t xml:space="preserve"> zabezpečia, že</w:t>
            </w:r>
            <w:r>
              <w:rPr>
                <w:i/>
                <w:iCs/>
                <w:sz w:val="18"/>
                <w:szCs w:val="18"/>
                <w:lang w:eastAsia="sk-SK"/>
              </w:rPr>
              <w:t xml:space="preserve"> informácie o študijnom programe budú ešte viac detailizované ako v súčasnosti a ešte ľahšie prístupné</w:t>
            </w:r>
            <w:r w:rsidRPr="39880F0B">
              <w:rPr>
                <w:i/>
                <w:iCs/>
                <w:sz w:val="18"/>
                <w:szCs w:val="18"/>
                <w:lang w:eastAsia="sk-SK"/>
              </w:rPr>
              <w:t>.</w:t>
            </w:r>
            <w:r w:rsidR="004F4367">
              <w:rPr>
                <w:i/>
                <w:iCs/>
                <w:sz w:val="18"/>
                <w:szCs w:val="18"/>
                <w:lang w:eastAsia="sk-SK"/>
              </w:rPr>
              <w:t xml:space="preserve"> Aj s</w:t>
            </w:r>
            <w:r>
              <w:rPr>
                <w:rFonts w:eastAsiaTheme="minorEastAsia"/>
                <w:i/>
                <w:iCs/>
                <w:sz w:val="18"/>
                <w:szCs w:val="18"/>
                <w:lang w:eastAsia="sk-SK"/>
              </w:rPr>
              <w:t xml:space="preserve">účasný stav však umožňuje plnenie štandardu. </w:t>
            </w:r>
            <w:r w:rsidR="00CD7E02" w:rsidRPr="290A984D">
              <w:rPr>
                <w:i/>
                <w:iCs/>
                <w:sz w:val="18"/>
                <w:szCs w:val="18"/>
                <w:lang w:eastAsia="sk-SK"/>
              </w:rPr>
              <w:t xml:space="preserve">Informácie o študijnom programe sú zverejnené </w:t>
            </w:r>
            <w:r w:rsidR="00CD7E02" w:rsidRPr="009A566A">
              <w:rPr>
                <w:i/>
                <w:iCs/>
                <w:sz w:val="18"/>
                <w:szCs w:val="18"/>
                <w:lang w:eastAsia="sk-SK"/>
              </w:rPr>
              <w:t>na webovom sídle fakulty</w:t>
            </w:r>
            <w:r w:rsidR="00CD7E02" w:rsidRPr="290A984D">
              <w:rPr>
                <w:i/>
                <w:iCs/>
                <w:sz w:val="18"/>
                <w:szCs w:val="18"/>
                <w:lang w:eastAsia="sk-SK"/>
              </w:rPr>
              <w:t>,</w:t>
            </w:r>
            <w:r w:rsidR="003F6884">
              <w:rPr>
                <w:i/>
                <w:iCs/>
                <w:sz w:val="18"/>
                <w:szCs w:val="18"/>
                <w:lang w:eastAsia="sk-SK"/>
              </w:rPr>
              <w:t xml:space="preserve"> </w:t>
            </w:r>
            <w:r w:rsidR="00CD7E02" w:rsidRPr="290A984D">
              <w:rPr>
                <w:i/>
                <w:iCs/>
                <w:sz w:val="18"/>
                <w:szCs w:val="18"/>
                <w:lang w:eastAsia="sk-SK"/>
              </w:rPr>
              <w:t>sú ľahko prístupné študentom, záujemcom o štúdium absolventom i širokej verejnosti.</w:t>
            </w:r>
            <w:r w:rsidR="004F4367">
              <w:rPr>
                <w:i/>
                <w:iCs/>
                <w:sz w:val="18"/>
                <w:szCs w:val="18"/>
                <w:lang w:eastAsia="sk-SK"/>
              </w:rPr>
              <w:t xml:space="preserve"> Keďže bakalársky stupeň </w:t>
            </w:r>
            <w:r w:rsidR="004668BC" w:rsidRPr="004668BC">
              <w:rPr>
                <w:i/>
                <w:iCs/>
                <w:sz w:val="18"/>
                <w:szCs w:val="18"/>
                <w:lang w:eastAsia="sk-SK"/>
              </w:rPr>
              <w:t>študijného programu</w:t>
            </w:r>
            <w:r w:rsidR="004F4367">
              <w:rPr>
                <w:i/>
                <w:iCs/>
                <w:sz w:val="18"/>
                <w:szCs w:val="18"/>
                <w:lang w:eastAsia="sk-SK"/>
              </w:rPr>
              <w:t xml:space="preserve"> </w:t>
            </w:r>
            <w:r w:rsidR="00C02D5D" w:rsidRPr="00A61956">
              <w:rPr>
                <w:i/>
                <w:iCs/>
                <w:sz w:val="18"/>
                <w:szCs w:val="18"/>
                <w:lang w:eastAsia="sk-SK"/>
              </w:rPr>
              <w:t xml:space="preserve">Archívnictvo, muzeológia a digitalizácia historického dedičstva </w:t>
            </w:r>
            <w:r w:rsidR="004F4367">
              <w:rPr>
                <w:i/>
                <w:iCs/>
                <w:sz w:val="18"/>
                <w:szCs w:val="18"/>
                <w:lang w:eastAsia="sk-SK"/>
              </w:rPr>
              <w:t>je vyučovaný len v slovenčine, podrobné informácie sú k dispozícii len v slovenčine – napriek tomu prehľadný súhrn základných informácií je dostupný aj v cudzom jazyku (najmä angličtine).</w:t>
            </w:r>
          </w:p>
          <w:p w14:paraId="1D3FCDD1" w14:textId="4EC41F30" w:rsidR="00CB7D6A" w:rsidRDefault="00CD7E02" w:rsidP="00CB7D6A">
            <w:pPr>
              <w:spacing w:line="216" w:lineRule="auto"/>
              <w:contextualSpacing/>
              <w:rPr>
                <w:i/>
                <w:iCs/>
                <w:sz w:val="18"/>
                <w:szCs w:val="18"/>
                <w:lang w:eastAsia="sk-SK"/>
              </w:rPr>
            </w:pPr>
            <w:r w:rsidRPr="3162A585">
              <w:rPr>
                <w:i/>
                <w:iCs/>
                <w:sz w:val="18"/>
                <w:szCs w:val="18"/>
                <w:lang w:eastAsia="sk-SK"/>
              </w:rPr>
              <w:t>Pre uchádzačov o štúdium na bakalárskom stupni štúdia sú informácie o študijnom programe sprístupnen</w:t>
            </w:r>
            <w:r w:rsidR="00C02D5D">
              <w:rPr>
                <w:i/>
                <w:iCs/>
                <w:sz w:val="18"/>
                <w:szCs w:val="18"/>
                <w:lang w:eastAsia="sk-SK"/>
              </w:rPr>
              <w:t>é</w:t>
            </w:r>
            <w:r w:rsidRPr="3162A585">
              <w:rPr>
                <w:i/>
                <w:iCs/>
                <w:sz w:val="18"/>
                <w:szCs w:val="18"/>
                <w:lang w:eastAsia="sk-SK"/>
              </w:rPr>
              <w:t xml:space="preserve"> </w:t>
            </w:r>
            <w:r w:rsidRPr="009A566A">
              <w:rPr>
                <w:i/>
                <w:iCs/>
                <w:sz w:val="18"/>
                <w:szCs w:val="18"/>
                <w:lang w:eastAsia="sk-SK"/>
              </w:rPr>
              <w:t>aj na špeciálnej webovej stránke</w:t>
            </w:r>
            <w:r w:rsidRPr="3162A585">
              <w:rPr>
                <w:i/>
                <w:iCs/>
                <w:sz w:val="18"/>
                <w:szCs w:val="18"/>
                <w:lang w:eastAsia="sk-SK"/>
              </w:rPr>
              <w:t xml:space="preserve"> určenej pre uchádzačov</w:t>
            </w:r>
            <w:r w:rsidR="00821329">
              <w:rPr>
                <w:i/>
                <w:iCs/>
                <w:sz w:val="18"/>
                <w:szCs w:val="18"/>
                <w:lang w:eastAsia="sk-SK"/>
              </w:rPr>
              <w:t>.</w:t>
            </w:r>
            <w:r w:rsidR="006F314A">
              <w:rPr>
                <w:i/>
                <w:iCs/>
                <w:sz w:val="18"/>
                <w:szCs w:val="18"/>
                <w:lang w:eastAsia="sk-SK"/>
              </w:rPr>
              <w:t xml:space="preserve"> </w:t>
            </w:r>
          </w:p>
          <w:p w14:paraId="5886782F" w14:textId="34CD2856" w:rsidR="0048691C" w:rsidRPr="00821329" w:rsidRDefault="00CD7E02" w:rsidP="009A566A">
            <w:pPr>
              <w:spacing w:line="216" w:lineRule="auto"/>
              <w:rPr>
                <w:i/>
                <w:iCs/>
                <w:color w:val="FF0000"/>
                <w:sz w:val="18"/>
                <w:szCs w:val="18"/>
                <w:lang w:eastAsia="sk-SK"/>
              </w:rPr>
            </w:pPr>
            <w:r w:rsidRPr="290A984D">
              <w:rPr>
                <w:i/>
                <w:iCs/>
                <w:sz w:val="18"/>
                <w:szCs w:val="18"/>
                <w:lang w:eastAsia="sk-SK"/>
              </w:rPr>
              <w:t xml:space="preserve">Uplatnenie absolventov v praxi je predmetom analýz, ktoré sú dostupné na webových stránkach fakulty. </w:t>
            </w:r>
            <w:r w:rsidR="004F4367">
              <w:rPr>
                <w:i/>
                <w:iCs/>
                <w:sz w:val="18"/>
                <w:szCs w:val="18"/>
                <w:lang w:eastAsia="sk-SK"/>
              </w:rPr>
              <w:t xml:space="preserve">Nemôžu však zasahovať do prílišných detailov (ako sú konkrétne miesta a mená), čo by mohlo porušovať </w:t>
            </w:r>
            <w:r w:rsidR="00BE2116">
              <w:rPr>
                <w:i/>
                <w:iCs/>
                <w:sz w:val="18"/>
                <w:szCs w:val="18"/>
                <w:lang w:eastAsia="sk-SK"/>
              </w:rPr>
              <w:t xml:space="preserve">zákon o </w:t>
            </w:r>
            <w:r w:rsidR="004F4367">
              <w:rPr>
                <w:i/>
                <w:iCs/>
                <w:sz w:val="18"/>
                <w:szCs w:val="18"/>
                <w:lang w:eastAsia="sk-SK"/>
              </w:rPr>
              <w:t>GDPR.</w:t>
            </w:r>
            <w:r w:rsidR="009A566A" w:rsidRPr="00821329">
              <w:rPr>
                <w:i/>
                <w:iCs/>
                <w:color w:val="FF0000"/>
                <w:sz w:val="18"/>
                <w:szCs w:val="18"/>
                <w:lang w:eastAsia="sk-SK"/>
              </w:rPr>
              <w:t xml:space="preserve"> </w:t>
            </w:r>
          </w:p>
        </w:tc>
        <w:tc>
          <w:tcPr>
            <w:tcW w:w="2696" w:type="dxa"/>
            <w:shd w:val="clear" w:color="auto" w:fill="auto"/>
          </w:tcPr>
          <w:p w14:paraId="66ACF217" w14:textId="77777777" w:rsidR="00821329" w:rsidRPr="002923DE" w:rsidRDefault="00821329" w:rsidP="00CB7D6A">
            <w:pPr>
              <w:spacing w:line="216" w:lineRule="auto"/>
              <w:rPr>
                <w:i/>
                <w:sz w:val="16"/>
                <w:szCs w:val="16"/>
              </w:rPr>
            </w:pPr>
            <w:r w:rsidRPr="002923DE">
              <w:rPr>
                <w:i/>
                <w:iCs/>
                <w:sz w:val="16"/>
                <w:szCs w:val="16"/>
                <w:lang w:eastAsia="sk-SK"/>
              </w:rPr>
              <w:t xml:space="preserve">Informácie o bakalárskych a magisterských študijných programoch: </w:t>
            </w:r>
            <w:hyperlink r:id="rId202">
              <w:r w:rsidRPr="002923DE">
                <w:rPr>
                  <w:rStyle w:val="Hypertextovprepojenie"/>
                  <w:i/>
                  <w:iCs/>
                  <w:color w:val="auto"/>
                  <w:sz w:val="16"/>
                  <w:szCs w:val="16"/>
                  <w:u w:val="none"/>
                  <w:lang w:eastAsia="sk-SK"/>
                </w:rPr>
                <w:t>https://fphil.uniba.sk/studium/student/bakalarske-a-magisterske-studium/</w:t>
              </w:r>
            </w:hyperlink>
          </w:p>
          <w:p w14:paraId="13D050A6" w14:textId="77777777" w:rsidR="00821329" w:rsidRPr="002923DE" w:rsidRDefault="00821329" w:rsidP="00CB7D6A">
            <w:pPr>
              <w:spacing w:line="216" w:lineRule="auto"/>
              <w:rPr>
                <w:i/>
                <w:sz w:val="16"/>
                <w:szCs w:val="16"/>
                <w:lang w:eastAsia="sk-SK"/>
              </w:rPr>
            </w:pPr>
          </w:p>
          <w:p w14:paraId="39B2A02F" w14:textId="060C9E85" w:rsidR="00821329" w:rsidRPr="002923DE" w:rsidRDefault="00821329" w:rsidP="00CB7D6A">
            <w:pPr>
              <w:spacing w:line="216" w:lineRule="auto"/>
              <w:rPr>
                <w:i/>
                <w:iCs/>
                <w:sz w:val="16"/>
                <w:szCs w:val="16"/>
                <w:lang w:eastAsia="sk-SK"/>
              </w:rPr>
            </w:pPr>
            <w:r w:rsidRPr="002923DE">
              <w:rPr>
                <w:i/>
                <w:iCs/>
                <w:sz w:val="16"/>
                <w:szCs w:val="16"/>
                <w:lang w:eastAsia="sk-SK"/>
              </w:rPr>
              <w:t>Stránka pre uchádzačov:</w:t>
            </w:r>
          </w:p>
          <w:p w14:paraId="61B6DCF9" w14:textId="77777777" w:rsidR="0048691C" w:rsidRDefault="00785169" w:rsidP="00CB7D6A">
            <w:pPr>
              <w:spacing w:line="216" w:lineRule="auto"/>
              <w:rPr>
                <w:rStyle w:val="Hypertextovprepojenie"/>
                <w:i/>
                <w:iCs/>
                <w:color w:val="auto"/>
                <w:sz w:val="16"/>
                <w:szCs w:val="16"/>
                <w:u w:val="none"/>
                <w:lang w:eastAsia="sk-SK"/>
              </w:rPr>
            </w:pPr>
            <w:hyperlink r:id="rId203">
              <w:r w:rsidR="00821329" w:rsidRPr="002923DE">
                <w:rPr>
                  <w:rStyle w:val="Hypertextovprepojenie"/>
                  <w:i/>
                  <w:iCs/>
                  <w:color w:val="auto"/>
                  <w:sz w:val="16"/>
                  <w:szCs w:val="16"/>
                  <w:u w:val="none"/>
                  <w:lang w:eastAsia="sk-SK"/>
                </w:rPr>
                <w:t>http://studujnafifuk.fphil.uniba.sk/</w:t>
              </w:r>
            </w:hyperlink>
          </w:p>
          <w:p w14:paraId="4C8EFEA5" w14:textId="77777777" w:rsidR="00BE2116" w:rsidRDefault="00BE2116" w:rsidP="00CB7D6A">
            <w:pPr>
              <w:spacing w:line="216" w:lineRule="auto"/>
              <w:rPr>
                <w:i/>
                <w:iCs/>
                <w:sz w:val="16"/>
                <w:szCs w:val="16"/>
                <w:lang w:eastAsia="sk-SK"/>
              </w:rPr>
            </w:pPr>
          </w:p>
          <w:p w14:paraId="39BD8648" w14:textId="23B6FC35" w:rsidR="00BE2116" w:rsidRPr="002923DE" w:rsidRDefault="00BE2116" w:rsidP="00CB7D6A">
            <w:pPr>
              <w:spacing w:line="216" w:lineRule="auto"/>
              <w:rPr>
                <w:i/>
                <w:iCs/>
                <w:sz w:val="16"/>
                <w:szCs w:val="16"/>
                <w:lang w:eastAsia="sk-SK"/>
              </w:rPr>
            </w:pPr>
            <w:r w:rsidRPr="00BE2116">
              <w:rPr>
                <w:i/>
                <w:iCs/>
                <w:sz w:val="16"/>
                <w:szCs w:val="16"/>
                <w:lang w:eastAsia="sk-SK"/>
              </w:rPr>
              <w:t>https://fphil.uniba.sk/katedry-a-odborne-pracoviska/kapvh/studium/</w:t>
            </w:r>
          </w:p>
        </w:tc>
      </w:tr>
    </w:tbl>
    <w:p w14:paraId="7CE5A492" w14:textId="77777777" w:rsidR="00183FF6" w:rsidRPr="00CF2FCE" w:rsidRDefault="00183FF6" w:rsidP="00CB7D6A">
      <w:pPr>
        <w:autoSpaceDE w:val="0"/>
        <w:autoSpaceDN w:val="0"/>
        <w:adjustRightInd w:val="0"/>
        <w:spacing w:after="0" w:line="216" w:lineRule="auto"/>
        <w:rPr>
          <w:rFonts w:cstheme="minorHAnsi"/>
          <w:color w:val="000000"/>
          <w:sz w:val="18"/>
          <w:szCs w:val="18"/>
        </w:rPr>
      </w:pPr>
    </w:p>
    <w:p w14:paraId="5EBEF2A1" w14:textId="58D61F8F" w:rsidR="00E82D04" w:rsidRPr="00CF2FCE" w:rsidRDefault="00DF1A7F" w:rsidP="00CB7D6A">
      <w:pPr>
        <w:pStyle w:val="Odsekzoznamu"/>
        <w:numPr>
          <w:ilvl w:val="0"/>
          <w:numId w:val="15"/>
        </w:numPr>
        <w:spacing w:after="0" w:line="216" w:lineRule="auto"/>
        <w:ind w:left="284" w:hanging="284"/>
        <w:rPr>
          <w:rFonts w:cstheme="minorHAnsi"/>
          <w:b/>
          <w:bCs/>
          <w:sz w:val="18"/>
          <w:szCs w:val="18"/>
        </w:rPr>
      </w:pPr>
      <w:r w:rsidRPr="00CF2FCE">
        <w:rPr>
          <w:rFonts w:cstheme="minorHAnsi"/>
          <w:b/>
          <w:bCs/>
          <w:sz w:val="18"/>
          <w:szCs w:val="18"/>
        </w:rPr>
        <w:t xml:space="preserve">Samohodnotenie štandardu </w:t>
      </w:r>
      <w:r w:rsidR="00E82D04" w:rsidRPr="00CF2FCE">
        <w:rPr>
          <w:rFonts w:cstheme="minorHAnsi"/>
          <w:b/>
          <w:bCs/>
          <w:sz w:val="18"/>
          <w:szCs w:val="18"/>
        </w:rPr>
        <w:t xml:space="preserve">11 </w:t>
      </w:r>
      <w:r w:rsidR="00B56329" w:rsidRPr="00CF2FCE">
        <w:rPr>
          <w:rFonts w:cstheme="minorHAnsi"/>
          <w:b/>
          <w:bCs/>
          <w:sz w:val="18"/>
          <w:szCs w:val="18"/>
        </w:rPr>
        <w:t>–</w:t>
      </w:r>
      <w:r w:rsidRPr="00CF2FCE">
        <w:rPr>
          <w:rFonts w:cstheme="minorHAnsi"/>
          <w:b/>
          <w:bCs/>
          <w:sz w:val="18"/>
          <w:szCs w:val="18"/>
        </w:rPr>
        <w:t xml:space="preserve"> </w:t>
      </w:r>
      <w:r w:rsidR="00E82D04" w:rsidRPr="00CF2FCE">
        <w:rPr>
          <w:rFonts w:cstheme="minorHAnsi"/>
          <w:b/>
          <w:bCs/>
          <w:sz w:val="18"/>
          <w:szCs w:val="18"/>
        </w:rPr>
        <w:t xml:space="preserve">Priebežné monitorovanie, periodické hodnotenie a periodické schvaľovanie študijného programu </w:t>
      </w:r>
    </w:p>
    <w:p w14:paraId="55FC7088" w14:textId="77777777" w:rsidR="0015533A" w:rsidRPr="00CF2FCE" w:rsidRDefault="0015533A" w:rsidP="00CB7D6A">
      <w:pPr>
        <w:pStyle w:val="Odsekzoznamu"/>
        <w:spacing w:after="0" w:line="216" w:lineRule="auto"/>
        <w:ind w:left="284"/>
        <w:contextualSpacing w:val="0"/>
        <w:rPr>
          <w:rFonts w:cstheme="minorHAnsi"/>
          <w:b/>
          <w:bCs/>
          <w:sz w:val="18"/>
          <w:szCs w:val="18"/>
        </w:rPr>
      </w:pPr>
    </w:p>
    <w:p w14:paraId="773EDC2D" w14:textId="69EB2C5F" w:rsidR="0065317A" w:rsidRPr="00CF2FCE" w:rsidRDefault="00183FF6" w:rsidP="00CB7D6A">
      <w:pPr>
        <w:pStyle w:val="Default"/>
        <w:spacing w:line="216" w:lineRule="auto"/>
        <w:jc w:val="both"/>
        <w:rPr>
          <w:rFonts w:cstheme="minorHAnsi"/>
          <w:sz w:val="18"/>
          <w:szCs w:val="18"/>
        </w:rPr>
      </w:pPr>
      <w:r w:rsidRPr="00CF2FCE">
        <w:rPr>
          <w:rFonts w:cstheme="minorHAnsi"/>
          <w:b/>
          <w:bCs/>
          <w:sz w:val="18"/>
          <w:szCs w:val="18"/>
        </w:rPr>
        <w:t>SP 1</w:t>
      </w:r>
      <w:r w:rsidR="001D2427" w:rsidRPr="00CF2FCE">
        <w:rPr>
          <w:rFonts w:cstheme="minorHAnsi"/>
          <w:b/>
          <w:bCs/>
          <w:sz w:val="18"/>
          <w:szCs w:val="18"/>
        </w:rPr>
        <w:t>1.</w:t>
      </w:r>
      <w:r w:rsidR="00E82D04" w:rsidRPr="00CF2FCE">
        <w:rPr>
          <w:rFonts w:cstheme="minorHAnsi"/>
          <w:b/>
          <w:bCs/>
          <w:sz w:val="18"/>
          <w:szCs w:val="18"/>
        </w:rPr>
        <w:t xml:space="preserve">1. </w:t>
      </w:r>
      <w:r w:rsidR="00E82D04" w:rsidRPr="00CF2FCE">
        <w:rPr>
          <w:rFonts w:cstheme="minorHAnsi"/>
          <w:sz w:val="18"/>
          <w:szCs w:val="18"/>
        </w:rPr>
        <w:t xml:space="preserve">Vysoká škola priebežne monitoruje, </w:t>
      </w:r>
      <w:r w:rsidR="00E82D04" w:rsidRPr="009A566A">
        <w:rPr>
          <w:rFonts w:cstheme="minorHAnsi"/>
          <w:sz w:val="18"/>
          <w:szCs w:val="18"/>
        </w:rPr>
        <w:t>pravidelne vyhodnocuje a upravuje študijný program</w:t>
      </w:r>
      <w:r w:rsidR="00E82D04" w:rsidRPr="00CF2FCE">
        <w:rPr>
          <w:rFonts w:cstheme="minorHAnsi"/>
          <w:sz w:val="18"/>
          <w:szCs w:val="18"/>
        </w:rPr>
        <w:t xml:space="preserve"> s cieľom zabezpečiť, aby bol v súlade so štandardmi pre študijný program a aby dosahované ciele a výstupy vzdelávania boli v súlade s potrebami študentov, zamestnávateľov a ďalších zainteresovaných strán, aby zodpovedali aktuálnym poznatkom a aktuálnemu stavu ich aplikácií, aktuálnym technologickým možnostiam a aby úroveň absolventov, najmä prostredníctvom dosahovaných výstupov vzdelávania bola v súlade s požadovanou úrovňou kvalifikačného rámca. </w:t>
      </w:r>
    </w:p>
    <w:tbl>
      <w:tblPr>
        <w:tblStyle w:val="Tabukasmriekou3"/>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48691C" w:rsidRPr="00CF2FCE" w14:paraId="401298DD" w14:textId="77777777" w:rsidTr="003343E0">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2DCC16EF" w14:textId="77777777" w:rsidR="0048691C" w:rsidRPr="00CF2FCE" w:rsidRDefault="0048691C" w:rsidP="00CB7D6A">
            <w:pPr>
              <w:spacing w:line="216" w:lineRule="auto"/>
              <w:contextualSpacing/>
              <w:rPr>
                <w:rFonts w:cstheme="minorHAnsi"/>
                <w:b w:val="0"/>
                <w:bCs w:val="0"/>
                <w:i/>
                <w:iCs/>
                <w:color w:val="808080" w:themeColor="background1" w:themeShade="80"/>
                <w:sz w:val="16"/>
                <w:szCs w:val="16"/>
              </w:rPr>
            </w:pPr>
            <w:r w:rsidRPr="00CF2FCE">
              <w:rPr>
                <w:rFonts w:cstheme="minorHAnsi"/>
                <w:b w:val="0"/>
                <w:bCs w:val="0"/>
                <w:i/>
                <w:iCs/>
                <w:color w:val="808080" w:themeColor="background1" w:themeShade="80"/>
                <w:sz w:val="16"/>
                <w:szCs w:val="16"/>
              </w:rPr>
              <w:t>Samohodnotenie plnenia</w:t>
            </w:r>
          </w:p>
        </w:tc>
        <w:tc>
          <w:tcPr>
            <w:tcW w:w="2696" w:type="dxa"/>
            <w:tcBorders>
              <w:top w:val="none" w:sz="0" w:space="0" w:color="auto"/>
              <w:left w:val="none" w:sz="0" w:space="0" w:color="auto"/>
              <w:right w:val="none" w:sz="0" w:space="0" w:color="auto"/>
            </w:tcBorders>
          </w:tcPr>
          <w:p w14:paraId="0998A585" w14:textId="77777777" w:rsidR="0048691C" w:rsidRPr="00CF2FCE" w:rsidRDefault="0048691C" w:rsidP="00CB7D6A">
            <w:pPr>
              <w:spacing w:line="216" w:lineRule="auto"/>
              <w:contextualSpacing/>
              <w:rPr>
                <w:rFonts w:cstheme="minorHAnsi"/>
                <w:b w:val="0"/>
                <w:bCs w:val="0"/>
                <w:i/>
                <w:iCs/>
                <w:color w:val="808080" w:themeColor="background1" w:themeShade="80"/>
                <w:sz w:val="16"/>
                <w:szCs w:val="16"/>
              </w:rPr>
            </w:pPr>
            <w:r w:rsidRPr="00CF2FCE">
              <w:rPr>
                <w:rFonts w:cstheme="minorHAnsi"/>
                <w:b w:val="0"/>
                <w:bCs w:val="0"/>
                <w:i/>
                <w:iCs/>
                <w:color w:val="808080" w:themeColor="background1" w:themeShade="80"/>
                <w:sz w:val="16"/>
                <w:szCs w:val="16"/>
                <w:lang w:eastAsia="sk-SK"/>
              </w:rPr>
              <w:t>Odkazy na dôkazy</w:t>
            </w:r>
          </w:p>
        </w:tc>
      </w:tr>
      <w:tr w:rsidR="0048691C" w:rsidRPr="00CF2FCE" w14:paraId="0BB01A5D" w14:textId="77777777" w:rsidTr="003343E0">
        <w:trPr>
          <w:trHeight w:val="529"/>
        </w:trPr>
        <w:tc>
          <w:tcPr>
            <w:tcW w:w="7085" w:type="dxa"/>
          </w:tcPr>
          <w:p w14:paraId="18ED51A1" w14:textId="075E4635" w:rsidR="007777AD" w:rsidRPr="00BE2116" w:rsidRDefault="007777AD" w:rsidP="00CB7D6A">
            <w:pPr>
              <w:spacing w:line="216" w:lineRule="auto"/>
              <w:contextualSpacing/>
              <w:rPr>
                <w:i/>
                <w:iCs/>
                <w:sz w:val="18"/>
                <w:szCs w:val="18"/>
                <w:lang w:eastAsia="sk-SK"/>
              </w:rPr>
            </w:pPr>
            <w:r w:rsidRPr="00BE2116">
              <w:rPr>
                <w:i/>
                <w:iCs/>
                <w:sz w:val="18"/>
                <w:szCs w:val="18"/>
                <w:lang w:eastAsia="sk-SK"/>
              </w:rPr>
              <w:t>Vnútorný systém UK v súčasnosti prebieha procesom zosúlaďovania s akreditačnými štandardami zverejnenými SAAVŠ 25.7.2020 tak, aby bol zosúladený najneskôr k zákonne stanovenému termínu 31. 8. 2022. Formalizované procesy zosúladeného vnútorného systému zabezpečia, že UK bude mať nastavené podmienky pravidelného monitorovania, vyhodnocovania a upravovania študijného programu s cieľom zabezpečiť jeho kontinuálny súlad so štandardmi</w:t>
            </w:r>
            <w:r w:rsidR="003343E0" w:rsidRPr="00BE2116">
              <w:rPr>
                <w:i/>
                <w:iCs/>
                <w:sz w:val="18"/>
                <w:szCs w:val="18"/>
                <w:lang w:eastAsia="sk-SK"/>
              </w:rPr>
              <w:t xml:space="preserve">. </w:t>
            </w:r>
          </w:p>
          <w:p w14:paraId="0DA7A314" w14:textId="4DC031CD" w:rsidR="007777AD" w:rsidRDefault="006F314A" w:rsidP="00CB7D6A">
            <w:pPr>
              <w:pStyle w:val="Default"/>
              <w:spacing w:line="216" w:lineRule="auto"/>
              <w:contextualSpacing/>
              <w:rPr>
                <w:rFonts w:cstheme="minorBidi"/>
                <w:i/>
                <w:iCs/>
                <w:sz w:val="18"/>
                <w:szCs w:val="18"/>
                <w:lang w:eastAsia="sk-SK"/>
              </w:rPr>
            </w:pPr>
            <w:r w:rsidRPr="00BE2116">
              <w:rPr>
                <w:rFonts w:cstheme="minorBidi"/>
                <w:i/>
                <w:iCs/>
                <w:sz w:val="18"/>
                <w:szCs w:val="18"/>
                <w:lang w:eastAsia="sk-SK"/>
              </w:rPr>
              <w:t>N</w:t>
            </w:r>
            <w:r w:rsidR="003343E0" w:rsidRPr="00BE2116">
              <w:rPr>
                <w:rFonts w:cstheme="minorBidi"/>
                <w:i/>
                <w:iCs/>
                <w:sz w:val="18"/>
                <w:szCs w:val="18"/>
                <w:lang w:eastAsia="sk-SK"/>
              </w:rPr>
              <w:t xml:space="preserve">a pravidelné </w:t>
            </w:r>
            <w:r w:rsidR="003343E0" w:rsidRPr="009A566A">
              <w:rPr>
                <w:rFonts w:cstheme="minorBidi"/>
                <w:i/>
                <w:iCs/>
                <w:sz w:val="18"/>
                <w:szCs w:val="18"/>
                <w:lang w:eastAsia="sk-SK"/>
              </w:rPr>
              <w:t>monitorovanie a vyhodnocovanie</w:t>
            </w:r>
            <w:r w:rsidR="003343E0" w:rsidRPr="00BE2116">
              <w:rPr>
                <w:rFonts w:cstheme="minorBidi"/>
                <w:i/>
                <w:iCs/>
                <w:sz w:val="18"/>
                <w:szCs w:val="18"/>
                <w:lang w:eastAsia="sk-SK"/>
              </w:rPr>
              <w:t xml:space="preserve"> študijného programu slúžia študentské ankety, v rámci ktorých sa študenti môžu vyjadrovať ku kvalite svojho študijného programu a jeho jednotlivých zložiek. Kvalitu študijného programu monitorujú aj jednotlivé</w:t>
            </w:r>
            <w:r w:rsidR="003343E0" w:rsidRPr="39880F0B">
              <w:rPr>
                <w:rFonts w:cstheme="minorBidi"/>
                <w:i/>
                <w:iCs/>
                <w:sz w:val="18"/>
                <w:szCs w:val="18"/>
                <w:lang w:eastAsia="sk-SK"/>
              </w:rPr>
              <w:t xml:space="preserve"> zabezpečujúce katedry a vedenie fakulty.</w:t>
            </w:r>
            <w:r w:rsidR="00BE2116">
              <w:rPr>
                <w:rFonts w:cstheme="minorBidi"/>
                <w:i/>
                <w:iCs/>
                <w:sz w:val="18"/>
                <w:szCs w:val="18"/>
                <w:lang w:eastAsia="sk-SK"/>
              </w:rPr>
              <w:t xml:space="preserve"> Procesy spätnej väzby zo strany pedagógov, študentov aj zamestnávateľov a partnerských organizácií v rámci ŠP AMD boli popísané vyššie. Vyhodnocujú sa minimálne 2x ročne (na konci zimného a letného semestra). Prijímajú sa opatrenia, ktoré by zvýšili kvalitu a atraktívnosť celého ČP ako aj jednotlivých kurzov. Najvýznamnejším momentom pre vyhodnotenie je vždy pravidelne sa opakujúca akreditácia.</w:t>
            </w:r>
          </w:p>
          <w:p w14:paraId="029E995C" w14:textId="77777777" w:rsidR="007777AD" w:rsidRDefault="003343E0" w:rsidP="00CB7D6A">
            <w:pPr>
              <w:pStyle w:val="Default"/>
              <w:spacing w:line="216" w:lineRule="auto"/>
              <w:contextualSpacing/>
              <w:rPr>
                <w:rFonts w:cstheme="minorBidi"/>
                <w:i/>
                <w:iCs/>
                <w:color w:val="auto"/>
                <w:sz w:val="18"/>
                <w:szCs w:val="18"/>
              </w:rPr>
            </w:pPr>
            <w:r w:rsidRPr="39880F0B">
              <w:rPr>
                <w:rFonts w:cstheme="minorBidi"/>
                <w:i/>
                <w:iCs/>
                <w:sz w:val="18"/>
                <w:szCs w:val="18"/>
                <w:lang w:eastAsia="sk-SK"/>
              </w:rPr>
              <w:t>Každoročne v mesiacoch máj a jún prebiehajú aktualizácie ponuky predmetov na ďalší akademický rok a úpravy študijných plánov tak, aby študijný program bol</w:t>
            </w:r>
            <w:r w:rsidRPr="39880F0B">
              <w:rPr>
                <w:rFonts w:cstheme="minorBidi"/>
                <w:i/>
                <w:iCs/>
                <w:color w:val="auto"/>
                <w:sz w:val="18"/>
                <w:szCs w:val="18"/>
              </w:rPr>
              <w:t xml:space="preserve"> v súlade so štandardmi pre študijný program a aby dosahované ciele a výstupy vzdelávania boli v súlade s potrebami študentov, zamestnávateľov a ďalších zainteresovaných strán, aby zodpovedali aktuálnym poznatkom a aktuálnemu stavu ich aplikácií, aktuálnym technologickým možnostiam a aby úroveň absolventov, najmä prostredníctvom dosahovaných výstupov vzdelávania bola v súlade s požadovanou úrovňou kvalifikačného rámca. </w:t>
            </w:r>
          </w:p>
          <w:p w14:paraId="25AF11FE" w14:textId="4CDECC5D" w:rsidR="0048691C" w:rsidRPr="007777AD" w:rsidRDefault="003343E0" w:rsidP="00CB7D6A">
            <w:pPr>
              <w:pStyle w:val="Default"/>
              <w:spacing w:line="216" w:lineRule="auto"/>
              <w:contextualSpacing/>
              <w:rPr>
                <w:rFonts w:cstheme="minorBidi"/>
                <w:i/>
                <w:iCs/>
                <w:color w:val="auto"/>
                <w:sz w:val="18"/>
                <w:szCs w:val="18"/>
              </w:rPr>
            </w:pPr>
            <w:r w:rsidRPr="39880F0B">
              <w:rPr>
                <w:rFonts w:cstheme="minorBidi"/>
                <w:i/>
                <w:iCs/>
                <w:color w:val="auto"/>
                <w:sz w:val="18"/>
                <w:szCs w:val="18"/>
              </w:rPr>
              <w:t>Schvaľovanie úprav študijných plánov doposiaľ vykonávala Vedecká rada Fi</w:t>
            </w:r>
            <w:r w:rsidR="007777AD">
              <w:rPr>
                <w:rFonts w:cstheme="minorBidi"/>
                <w:i/>
                <w:iCs/>
                <w:color w:val="auto"/>
                <w:sz w:val="18"/>
                <w:szCs w:val="18"/>
              </w:rPr>
              <w:t>F</w:t>
            </w:r>
            <w:r w:rsidRPr="39880F0B">
              <w:rPr>
                <w:rFonts w:cstheme="minorBidi"/>
                <w:i/>
                <w:iCs/>
                <w:color w:val="auto"/>
                <w:sz w:val="18"/>
                <w:szCs w:val="18"/>
              </w:rPr>
              <w:t xml:space="preserve"> UK, v rámci zosúlaďovania vnútorného systému so štandardmi bude na fakultnej úrovni kreovan</w:t>
            </w:r>
            <w:r w:rsidR="007777AD">
              <w:rPr>
                <w:rFonts w:cstheme="minorBidi"/>
                <w:i/>
                <w:iCs/>
                <w:color w:val="auto"/>
                <w:sz w:val="18"/>
                <w:szCs w:val="18"/>
              </w:rPr>
              <w:t>ý nový orgán</w:t>
            </w:r>
            <w:r w:rsidRPr="39880F0B">
              <w:rPr>
                <w:rFonts w:cstheme="minorBidi"/>
                <w:i/>
                <w:iCs/>
                <w:color w:val="auto"/>
                <w:sz w:val="18"/>
                <w:szCs w:val="18"/>
              </w:rPr>
              <w:t>, ktor</w:t>
            </w:r>
            <w:r w:rsidR="007777AD">
              <w:rPr>
                <w:rFonts w:cstheme="minorBidi"/>
                <w:i/>
                <w:iCs/>
                <w:color w:val="auto"/>
                <w:sz w:val="18"/>
                <w:szCs w:val="18"/>
              </w:rPr>
              <w:t>ého</w:t>
            </w:r>
            <w:r w:rsidRPr="39880F0B">
              <w:rPr>
                <w:rFonts w:cstheme="minorBidi"/>
                <w:i/>
                <w:iCs/>
                <w:color w:val="auto"/>
                <w:sz w:val="18"/>
                <w:szCs w:val="18"/>
              </w:rPr>
              <w:t xml:space="preserve"> kompetenciou bude aj schvaľovanie úprav študijných programov.</w:t>
            </w:r>
          </w:p>
        </w:tc>
        <w:tc>
          <w:tcPr>
            <w:tcW w:w="2696" w:type="dxa"/>
          </w:tcPr>
          <w:p w14:paraId="3BE2CFFC" w14:textId="70A18875" w:rsidR="007777AD" w:rsidRPr="002923DE" w:rsidRDefault="007777AD" w:rsidP="00CB7D6A">
            <w:pPr>
              <w:spacing w:line="216" w:lineRule="auto"/>
              <w:contextualSpacing/>
              <w:rPr>
                <w:i/>
                <w:iCs/>
                <w:sz w:val="16"/>
                <w:szCs w:val="16"/>
              </w:rPr>
            </w:pPr>
            <w:r w:rsidRPr="002923DE">
              <w:rPr>
                <w:i/>
                <w:iCs/>
                <w:sz w:val="16"/>
                <w:szCs w:val="16"/>
                <w:lang w:eastAsia="sk-SK"/>
              </w:rPr>
              <w:t xml:space="preserve">Študentská anketa FiF UK: </w:t>
            </w:r>
            <w:hyperlink r:id="rId204">
              <w:r w:rsidRPr="002923DE">
                <w:rPr>
                  <w:rStyle w:val="Hypertextovprepojenie"/>
                  <w:i/>
                  <w:iCs/>
                  <w:color w:val="auto"/>
                  <w:sz w:val="16"/>
                  <w:szCs w:val="16"/>
                  <w:u w:val="none"/>
                  <w:lang w:eastAsia="sk-SK"/>
                </w:rPr>
                <w:t>https://anketa.uniba.sk/fphil/</w:t>
              </w:r>
            </w:hyperlink>
          </w:p>
          <w:p w14:paraId="0751CA05" w14:textId="77777777" w:rsidR="007777AD" w:rsidRPr="002923DE" w:rsidRDefault="007777AD" w:rsidP="00CB7D6A">
            <w:pPr>
              <w:spacing w:line="216" w:lineRule="auto"/>
              <w:contextualSpacing/>
              <w:rPr>
                <w:i/>
                <w:sz w:val="16"/>
                <w:szCs w:val="16"/>
                <w:lang w:eastAsia="sk-SK"/>
              </w:rPr>
            </w:pPr>
          </w:p>
          <w:p w14:paraId="67BFE2A1" w14:textId="7FFCD5E1" w:rsidR="007777AD" w:rsidRPr="002923DE" w:rsidRDefault="007777AD" w:rsidP="00CB7D6A">
            <w:pPr>
              <w:spacing w:line="216" w:lineRule="auto"/>
              <w:contextualSpacing/>
              <w:rPr>
                <w:i/>
                <w:iCs/>
                <w:sz w:val="16"/>
                <w:szCs w:val="16"/>
              </w:rPr>
            </w:pPr>
            <w:r w:rsidRPr="002923DE">
              <w:rPr>
                <w:i/>
                <w:iCs/>
                <w:sz w:val="16"/>
                <w:szCs w:val="16"/>
                <w:lang w:eastAsia="sk-SK"/>
              </w:rPr>
              <w:t xml:space="preserve">Vyjadrenia k výsledkom ankiet: </w:t>
            </w:r>
            <w:hyperlink r:id="rId205">
              <w:r w:rsidRPr="002923DE">
                <w:rPr>
                  <w:rStyle w:val="Hypertextovprepojenie"/>
                  <w:i/>
                  <w:iCs/>
                  <w:color w:val="auto"/>
                  <w:sz w:val="16"/>
                  <w:szCs w:val="16"/>
                  <w:u w:val="none"/>
                  <w:lang w:eastAsia="sk-SK"/>
                </w:rPr>
                <w:t>https://fphil.uniba.sk/studium/student/studentska-anketa/vyjadrenia-vedenia-fakulty-a-veducich-katedier/</w:t>
              </w:r>
            </w:hyperlink>
          </w:p>
          <w:p w14:paraId="476618E6" w14:textId="77777777" w:rsidR="007777AD" w:rsidRPr="002923DE" w:rsidRDefault="007777AD" w:rsidP="00CB7D6A">
            <w:pPr>
              <w:spacing w:line="216" w:lineRule="auto"/>
              <w:contextualSpacing/>
              <w:rPr>
                <w:i/>
                <w:iCs/>
                <w:sz w:val="16"/>
                <w:szCs w:val="16"/>
                <w:lang w:eastAsia="sk-SK"/>
              </w:rPr>
            </w:pPr>
          </w:p>
          <w:p w14:paraId="0B73738A" w14:textId="77777777" w:rsidR="007777AD" w:rsidRPr="002923DE" w:rsidRDefault="007777AD" w:rsidP="00CB7D6A">
            <w:pPr>
              <w:spacing w:line="216" w:lineRule="auto"/>
              <w:contextualSpacing/>
              <w:rPr>
                <w:i/>
                <w:iCs/>
                <w:sz w:val="16"/>
                <w:szCs w:val="16"/>
                <w:lang w:eastAsia="sk-SK"/>
              </w:rPr>
            </w:pPr>
            <w:r w:rsidRPr="002923DE">
              <w:rPr>
                <w:i/>
                <w:iCs/>
                <w:sz w:val="16"/>
                <w:szCs w:val="16"/>
                <w:lang w:eastAsia="sk-SK"/>
              </w:rPr>
              <w:t>Zápisnice zo zasadnutia Vedeckej rady FiF UK:</w:t>
            </w:r>
          </w:p>
          <w:p w14:paraId="4851F851" w14:textId="4B6F649B" w:rsidR="0048691C" w:rsidRPr="002923DE" w:rsidRDefault="00785169" w:rsidP="00CB7D6A">
            <w:pPr>
              <w:spacing w:line="216" w:lineRule="auto"/>
              <w:contextualSpacing/>
              <w:rPr>
                <w:rFonts w:cstheme="minorHAnsi"/>
                <w:i/>
                <w:sz w:val="16"/>
                <w:szCs w:val="16"/>
                <w:lang w:eastAsia="sk-SK"/>
              </w:rPr>
            </w:pPr>
            <w:hyperlink r:id="rId206">
              <w:r w:rsidR="007777AD" w:rsidRPr="002923DE">
                <w:rPr>
                  <w:rStyle w:val="Hypertextovprepojenie"/>
                  <w:i/>
                  <w:iCs/>
                  <w:color w:val="auto"/>
                  <w:sz w:val="16"/>
                  <w:szCs w:val="16"/>
                  <w:u w:val="none"/>
                  <w:lang w:eastAsia="sk-SK"/>
                </w:rPr>
                <w:t>https://fphil.uniba.sk/o-fakulte/vedecka-rada-fif-uk/zapisnice-z-rokovani/</w:t>
              </w:r>
            </w:hyperlink>
          </w:p>
        </w:tc>
      </w:tr>
    </w:tbl>
    <w:p w14:paraId="2FDFF1BC" w14:textId="77777777" w:rsidR="001D2427" w:rsidRPr="00CF2FCE" w:rsidRDefault="001D2427" w:rsidP="00CB7D6A">
      <w:pPr>
        <w:autoSpaceDE w:val="0"/>
        <w:autoSpaceDN w:val="0"/>
        <w:adjustRightInd w:val="0"/>
        <w:spacing w:after="0" w:line="216" w:lineRule="auto"/>
        <w:rPr>
          <w:rFonts w:cstheme="minorHAnsi"/>
          <w:color w:val="000000"/>
          <w:sz w:val="18"/>
          <w:szCs w:val="18"/>
        </w:rPr>
      </w:pPr>
    </w:p>
    <w:p w14:paraId="6901C6D2" w14:textId="3CEFA48F" w:rsidR="0065317A" w:rsidRPr="00CF2FCE" w:rsidRDefault="00183FF6" w:rsidP="00CB7D6A">
      <w:pPr>
        <w:pStyle w:val="Default"/>
        <w:spacing w:line="216" w:lineRule="auto"/>
        <w:jc w:val="both"/>
        <w:rPr>
          <w:rFonts w:cstheme="minorHAnsi"/>
          <w:sz w:val="18"/>
          <w:szCs w:val="18"/>
        </w:rPr>
      </w:pPr>
      <w:r w:rsidRPr="00CF2FCE">
        <w:rPr>
          <w:rFonts w:cstheme="minorHAnsi"/>
          <w:b/>
          <w:bCs/>
          <w:sz w:val="18"/>
          <w:szCs w:val="18"/>
        </w:rPr>
        <w:t>SP 1</w:t>
      </w:r>
      <w:r w:rsidR="00E74025" w:rsidRPr="00CF2FCE">
        <w:rPr>
          <w:rFonts w:cstheme="minorHAnsi"/>
          <w:b/>
          <w:bCs/>
          <w:sz w:val="18"/>
          <w:szCs w:val="18"/>
        </w:rPr>
        <w:t>1</w:t>
      </w:r>
      <w:r w:rsidRPr="00CF2FCE">
        <w:rPr>
          <w:rFonts w:cstheme="minorHAnsi"/>
          <w:b/>
          <w:bCs/>
          <w:sz w:val="18"/>
          <w:szCs w:val="18"/>
        </w:rPr>
        <w:t>.</w:t>
      </w:r>
      <w:r w:rsidR="00E82D04" w:rsidRPr="00CF2FCE">
        <w:rPr>
          <w:rFonts w:cstheme="minorHAnsi"/>
          <w:b/>
          <w:bCs/>
          <w:sz w:val="18"/>
          <w:szCs w:val="18"/>
        </w:rPr>
        <w:t xml:space="preserve">2. </w:t>
      </w:r>
      <w:r w:rsidR="00E82D04" w:rsidRPr="00CF2FCE">
        <w:rPr>
          <w:rFonts w:cstheme="minorHAnsi"/>
          <w:sz w:val="18"/>
          <w:szCs w:val="18"/>
        </w:rPr>
        <w:t xml:space="preserve">Súčasťou monitorovania a hodnotenia študijného programu je </w:t>
      </w:r>
      <w:r w:rsidR="00E82D04" w:rsidRPr="009A566A">
        <w:rPr>
          <w:rFonts w:cstheme="minorHAnsi"/>
          <w:sz w:val="18"/>
          <w:szCs w:val="18"/>
        </w:rPr>
        <w:t>získavanie relevantnej spätnej väzby</w:t>
      </w:r>
      <w:r w:rsidR="00E82D04" w:rsidRPr="00CF2FCE">
        <w:rPr>
          <w:rFonts w:cstheme="minorHAnsi"/>
          <w:sz w:val="18"/>
          <w:szCs w:val="18"/>
        </w:rPr>
        <w:t xml:space="preserve"> od zainteresovaných strán programu, ktoré sa zúčastňujú aj na príprave metodiky jej vyhodnotenia. Študenti majú možnosť aspoň raz ročne prostredníctvom anonymného dotazníka vyjadriť sa o kvalite výučby a o učiteľoch študijného programu. </w:t>
      </w:r>
    </w:p>
    <w:tbl>
      <w:tblPr>
        <w:tblStyle w:val="Tabukasmriekou3"/>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48691C" w:rsidRPr="00CF2FCE" w14:paraId="388C13CB" w14:textId="77777777" w:rsidTr="003343E0">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7DF01A94" w14:textId="77777777" w:rsidR="0048691C" w:rsidRPr="00CF2FCE" w:rsidRDefault="0048691C" w:rsidP="00CB7D6A">
            <w:pPr>
              <w:spacing w:line="216" w:lineRule="auto"/>
              <w:contextualSpacing/>
              <w:rPr>
                <w:rFonts w:cstheme="minorHAnsi"/>
                <w:b w:val="0"/>
                <w:bCs w:val="0"/>
                <w:i/>
                <w:iCs/>
                <w:color w:val="808080" w:themeColor="background1" w:themeShade="80"/>
                <w:sz w:val="16"/>
                <w:szCs w:val="16"/>
              </w:rPr>
            </w:pPr>
            <w:r w:rsidRPr="00CF2FCE">
              <w:rPr>
                <w:rFonts w:cstheme="minorHAnsi"/>
                <w:b w:val="0"/>
                <w:bCs w:val="0"/>
                <w:i/>
                <w:iCs/>
                <w:color w:val="808080" w:themeColor="background1" w:themeShade="80"/>
                <w:sz w:val="16"/>
                <w:szCs w:val="16"/>
              </w:rPr>
              <w:t>Samohodnotenie plnenia</w:t>
            </w:r>
          </w:p>
        </w:tc>
        <w:tc>
          <w:tcPr>
            <w:tcW w:w="2696" w:type="dxa"/>
            <w:tcBorders>
              <w:top w:val="none" w:sz="0" w:space="0" w:color="auto"/>
              <w:left w:val="none" w:sz="0" w:space="0" w:color="auto"/>
              <w:right w:val="none" w:sz="0" w:space="0" w:color="auto"/>
            </w:tcBorders>
          </w:tcPr>
          <w:p w14:paraId="7F3893D3" w14:textId="77777777" w:rsidR="0048691C" w:rsidRPr="00CF2FCE" w:rsidRDefault="0048691C" w:rsidP="00CB7D6A">
            <w:pPr>
              <w:spacing w:line="216" w:lineRule="auto"/>
              <w:contextualSpacing/>
              <w:rPr>
                <w:rFonts w:cstheme="minorHAnsi"/>
                <w:b w:val="0"/>
                <w:bCs w:val="0"/>
                <w:i/>
                <w:iCs/>
                <w:color w:val="808080" w:themeColor="background1" w:themeShade="80"/>
                <w:sz w:val="16"/>
                <w:szCs w:val="16"/>
              </w:rPr>
            </w:pPr>
            <w:r w:rsidRPr="00CF2FCE">
              <w:rPr>
                <w:rFonts w:cstheme="minorHAnsi"/>
                <w:b w:val="0"/>
                <w:bCs w:val="0"/>
                <w:i/>
                <w:iCs/>
                <w:color w:val="808080" w:themeColor="background1" w:themeShade="80"/>
                <w:sz w:val="16"/>
                <w:szCs w:val="16"/>
                <w:lang w:eastAsia="sk-SK"/>
              </w:rPr>
              <w:t>Odkazy na dôkazy</w:t>
            </w:r>
          </w:p>
        </w:tc>
      </w:tr>
      <w:tr w:rsidR="0048691C" w:rsidRPr="00CF2FCE" w14:paraId="4211A8B8" w14:textId="77777777" w:rsidTr="003343E0">
        <w:trPr>
          <w:trHeight w:val="529"/>
        </w:trPr>
        <w:tc>
          <w:tcPr>
            <w:tcW w:w="7085" w:type="dxa"/>
          </w:tcPr>
          <w:p w14:paraId="09777EA6" w14:textId="77777777" w:rsidR="00BE2116" w:rsidRDefault="007777AD" w:rsidP="00CB7D6A">
            <w:pPr>
              <w:spacing w:line="216" w:lineRule="auto"/>
              <w:contextualSpacing/>
              <w:rPr>
                <w:i/>
                <w:iCs/>
                <w:sz w:val="18"/>
                <w:szCs w:val="18"/>
                <w:lang w:eastAsia="sk-SK"/>
              </w:rPr>
            </w:pPr>
            <w:r w:rsidRPr="09DBE2A6">
              <w:rPr>
                <w:i/>
                <w:iCs/>
                <w:sz w:val="18"/>
                <w:szCs w:val="18"/>
                <w:lang w:eastAsia="sk-SK"/>
              </w:rPr>
              <w:lastRenderedPageBreak/>
              <w:t>Filozofická fakulta UK má spracovaný systém získavania relevantnej spätnej väzby. Študenti každého študijného programu majú možnosť dvakrát v priebehu akademického roka (osobitne za zimný a osobitne za letný semester) vyjadriť sa prostredníctvom anonymnej študentskej ankety ku kvalite výučby, ku kvalite študijného programu, ku kvalite fakultnej a univerzitnej infraštruktúry a k učiteľom študijného programu. Výsledky ankiet sa po každom semestri vyhodnocujú vo vedení fakulty, na kolégiu dekana a na úrovni jednotlivých katedier. K výsledkom ankety sa každý semester spracúvajú vyjadrenia všetkých zainteresovaných strán (vedenia fakulty, katedier a ich učiteľov, študijného oddelenia, tajomníka fakulty, riaditeľky ústrednej knižnice a študentskej časti akademického senátu). Stanoviská k ankete sú zverejnené na webovej stránke fakulty. Hodnotenie študentskej ankety je aj súčasťou výročnej správy fakulty</w:t>
            </w:r>
            <w:r w:rsidR="00BE2116">
              <w:rPr>
                <w:i/>
                <w:iCs/>
                <w:sz w:val="18"/>
                <w:szCs w:val="18"/>
                <w:lang w:eastAsia="sk-SK"/>
              </w:rPr>
              <w:t>.</w:t>
            </w:r>
          </w:p>
          <w:p w14:paraId="40B6207C" w14:textId="004EDC17" w:rsidR="0048691C" w:rsidRPr="00CF2FCE" w:rsidRDefault="00BE2116" w:rsidP="009A566A">
            <w:pPr>
              <w:spacing w:line="216" w:lineRule="auto"/>
              <w:contextualSpacing/>
              <w:rPr>
                <w:rFonts w:cstheme="minorHAnsi"/>
                <w:bCs/>
                <w:i/>
                <w:iCs/>
                <w:color w:val="7F7F7F" w:themeColor="text1" w:themeTint="80"/>
                <w:sz w:val="16"/>
                <w:szCs w:val="16"/>
                <w:lang w:eastAsia="sk-SK"/>
              </w:rPr>
            </w:pPr>
            <w:r>
              <w:rPr>
                <w:i/>
                <w:iCs/>
                <w:sz w:val="18"/>
                <w:szCs w:val="18"/>
                <w:lang w:eastAsia="sk-SK"/>
              </w:rPr>
              <w:t>V</w:t>
            </w:r>
            <w:r w:rsidR="009A566A">
              <w:rPr>
                <w:i/>
                <w:iCs/>
                <w:sz w:val="18"/>
                <w:szCs w:val="18"/>
                <w:lang w:eastAsia="sk-SK"/>
              </w:rPr>
              <w:t> rámci študijného programu</w:t>
            </w:r>
            <w:r w:rsidR="00C02D5D" w:rsidRPr="00C02D5D">
              <w:rPr>
                <w:i/>
                <w:iCs/>
                <w:sz w:val="18"/>
                <w:szCs w:val="18"/>
                <w:lang w:eastAsia="sk-SK"/>
              </w:rPr>
              <w:t xml:space="preserve"> Archívnictvo, muzeológia a digitalizácia historického dedičstva</w:t>
            </w:r>
            <w:r w:rsidR="00C93B01">
              <w:rPr>
                <w:i/>
                <w:iCs/>
                <w:sz w:val="18"/>
                <w:szCs w:val="18"/>
                <w:lang w:eastAsia="sk-SK"/>
              </w:rPr>
              <w:t xml:space="preserve"> (doteraz </w:t>
            </w:r>
            <w:r w:rsidR="009A566A">
              <w:rPr>
                <w:i/>
                <w:iCs/>
                <w:sz w:val="18"/>
                <w:szCs w:val="18"/>
                <w:lang w:eastAsia="sk-SK"/>
              </w:rPr>
              <w:t>študijný program</w:t>
            </w:r>
            <w:r w:rsidR="00C93B01">
              <w:rPr>
                <w:i/>
                <w:iCs/>
                <w:sz w:val="18"/>
                <w:szCs w:val="18"/>
                <w:lang w:eastAsia="sk-SK"/>
              </w:rPr>
              <w:t xml:space="preserve"> </w:t>
            </w:r>
            <w:r>
              <w:rPr>
                <w:i/>
                <w:iCs/>
                <w:sz w:val="18"/>
                <w:szCs w:val="18"/>
                <w:lang w:eastAsia="sk-SK"/>
              </w:rPr>
              <w:t xml:space="preserve">Archívnictvo </w:t>
            </w:r>
            <w:r w:rsidR="009A566A">
              <w:rPr>
                <w:i/>
                <w:iCs/>
                <w:sz w:val="18"/>
                <w:szCs w:val="18"/>
                <w:lang w:eastAsia="sk-SK"/>
              </w:rPr>
              <w:t>a študijný program</w:t>
            </w:r>
            <w:r>
              <w:rPr>
                <w:i/>
                <w:iCs/>
                <w:sz w:val="18"/>
                <w:szCs w:val="18"/>
                <w:lang w:eastAsia="sk-SK"/>
              </w:rPr>
              <w:t xml:space="preserve"> Muzeológia</w:t>
            </w:r>
            <w:r w:rsidR="00C93B01">
              <w:rPr>
                <w:i/>
                <w:iCs/>
                <w:sz w:val="18"/>
                <w:szCs w:val="18"/>
                <w:lang w:eastAsia="sk-SK"/>
              </w:rPr>
              <w:t>)</w:t>
            </w:r>
            <w:r>
              <w:rPr>
                <w:i/>
                <w:iCs/>
                <w:sz w:val="18"/>
                <w:szCs w:val="18"/>
                <w:lang w:eastAsia="sk-SK"/>
              </w:rPr>
              <w:t xml:space="preserve"> </w:t>
            </w:r>
            <w:r w:rsidR="00C93B01">
              <w:rPr>
                <w:i/>
                <w:iCs/>
                <w:sz w:val="18"/>
                <w:szCs w:val="18"/>
                <w:lang w:eastAsia="sk-SK"/>
              </w:rPr>
              <w:t xml:space="preserve">sa </w:t>
            </w:r>
            <w:r w:rsidR="00C93B01" w:rsidRPr="009A566A">
              <w:rPr>
                <w:i/>
                <w:iCs/>
                <w:sz w:val="18"/>
                <w:szCs w:val="18"/>
                <w:lang w:eastAsia="sk-SK"/>
              </w:rPr>
              <w:t>spätná väzba zo strany zamestnávateľov</w:t>
            </w:r>
            <w:r w:rsidR="00C93B01" w:rsidRPr="00C93B01">
              <w:rPr>
                <w:i/>
                <w:iCs/>
                <w:sz w:val="18"/>
                <w:szCs w:val="18"/>
                <w:lang w:eastAsia="sk-SK"/>
              </w:rPr>
              <w:t xml:space="preserve"> </w:t>
            </w:r>
            <w:r w:rsidR="00C93B01">
              <w:rPr>
                <w:i/>
                <w:iCs/>
                <w:sz w:val="18"/>
                <w:szCs w:val="18"/>
                <w:lang w:eastAsia="sk-SK"/>
              </w:rPr>
              <w:t xml:space="preserve">získavala vyslovene na základe písomných dohôd so zamestnávateľmi. Tí (ako v prípade Odboru archívov a registratúr MV SR) dokonca sami navrhli metodiku vyhodnocovania praxí ako spätnej väzby pre pedagógov </w:t>
            </w:r>
            <w:r w:rsidR="00C02D5D">
              <w:rPr>
                <w:i/>
                <w:iCs/>
                <w:sz w:val="18"/>
                <w:szCs w:val="18"/>
                <w:lang w:eastAsia="sk-SK"/>
              </w:rPr>
              <w:t>študijného programu</w:t>
            </w:r>
            <w:r w:rsidR="00C93B01">
              <w:rPr>
                <w:i/>
                <w:iCs/>
                <w:sz w:val="18"/>
                <w:szCs w:val="18"/>
                <w:lang w:eastAsia="sk-SK"/>
              </w:rPr>
              <w:t xml:space="preserve">. </w:t>
            </w:r>
            <w:r w:rsidR="00C93B01" w:rsidRPr="009A566A">
              <w:rPr>
                <w:i/>
                <w:iCs/>
                <w:sz w:val="18"/>
                <w:szCs w:val="18"/>
                <w:lang w:eastAsia="sk-SK"/>
              </w:rPr>
              <w:t>Spätná väzba zo strany študentov</w:t>
            </w:r>
            <w:r w:rsidR="00C93B01">
              <w:rPr>
                <w:i/>
                <w:iCs/>
                <w:sz w:val="18"/>
                <w:szCs w:val="18"/>
                <w:lang w:eastAsia="sk-SK"/>
              </w:rPr>
              <w:t xml:space="preserve"> prebieha v </w:t>
            </w:r>
            <w:r w:rsidR="009A566A">
              <w:rPr>
                <w:i/>
                <w:iCs/>
                <w:sz w:val="18"/>
                <w:szCs w:val="18"/>
                <w:lang w:eastAsia="sk-SK"/>
              </w:rPr>
              <w:t>troch</w:t>
            </w:r>
            <w:r w:rsidR="00C93B01">
              <w:rPr>
                <w:i/>
                <w:iCs/>
                <w:sz w:val="18"/>
                <w:szCs w:val="18"/>
                <w:lang w:eastAsia="sk-SK"/>
              </w:rPr>
              <w:t xml:space="preserve"> rovinách – celofakultnej (študentská anketa), katedrovej (anonymné evaluačné hárky vo vybraných predmetoch) ako aj individuálnej (komunikácia prípadných problémov zo strany študentov svojmu vyučujúcemu</w:t>
            </w:r>
            <w:r w:rsidR="00841D03">
              <w:rPr>
                <w:i/>
                <w:iCs/>
                <w:sz w:val="18"/>
                <w:szCs w:val="18"/>
                <w:lang w:eastAsia="sk-SK"/>
              </w:rPr>
              <w:t xml:space="preserve">, príp. </w:t>
            </w:r>
            <w:r w:rsidR="00C93B01">
              <w:rPr>
                <w:i/>
                <w:iCs/>
                <w:sz w:val="18"/>
                <w:szCs w:val="18"/>
                <w:lang w:eastAsia="sk-SK"/>
              </w:rPr>
              <w:t>študijnému poradcovi alebo priamo vedúcemu katedry</w:t>
            </w:r>
            <w:r w:rsidR="00841D03">
              <w:rPr>
                <w:i/>
                <w:iCs/>
                <w:sz w:val="18"/>
                <w:szCs w:val="18"/>
                <w:lang w:eastAsia="sk-SK"/>
              </w:rPr>
              <w:t>).</w:t>
            </w:r>
          </w:p>
        </w:tc>
        <w:tc>
          <w:tcPr>
            <w:tcW w:w="2696" w:type="dxa"/>
          </w:tcPr>
          <w:p w14:paraId="52C70C3A" w14:textId="6CCC3819" w:rsidR="007777AD" w:rsidRPr="002923DE" w:rsidRDefault="007777AD" w:rsidP="00CB7D6A">
            <w:pPr>
              <w:spacing w:line="216" w:lineRule="auto"/>
              <w:contextualSpacing/>
              <w:rPr>
                <w:i/>
                <w:iCs/>
                <w:sz w:val="16"/>
                <w:szCs w:val="16"/>
              </w:rPr>
            </w:pPr>
            <w:r w:rsidRPr="002923DE">
              <w:rPr>
                <w:i/>
                <w:iCs/>
                <w:sz w:val="16"/>
                <w:szCs w:val="16"/>
                <w:lang w:eastAsia="sk-SK"/>
              </w:rPr>
              <w:t xml:space="preserve">Študentská anketa FiF UK: </w:t>
            </w:r>
            <w:hyperlink r:id="rId207">
              <w:r w:rsidRPr="002923DE">
                <w:rPr>
                  <w:rStyle w:val="Hypertextovprepojenie"/>
                  <w:i/>
                  <w:iCs/>
                  <w:color w:val="auto"/>
                  <w:sz w:val="16"/>
                  <w:szCs w:val="16"/>
                  <w:u w:val="none"/>
                  <w:lang w:eastAsia="sk-SK"/>
                </w:rPr>
                <w:t>https://anketa.uniba.sk/fphil/</w:t>
              </w:r>
            </w:hyperlink>
          </w:p>
          <w:p w14:paraId="392CFED0" w14:textId="77777777" w:rsidR="007777AD" w:rsidRPr="002923DE" w:rsidRDefault="007777AD" w:rsidP="00CB7D6A">
            <w:pPr>
              <w:spacing w:line="216" w:lineRule="auto"/>
              <w:contextualSpacing/>
              <w:rPr>
                <w:i/>
                <w:iCs/>
                <w:sz w:val="16"/>
                <w:szCs w:val="16"/>
                <w:lang w:eastAsia="sk-SK"/>
              </w:rPr>
            </w:pPr>
          </w:p>
          <w:p w14:paraId="0E384111" w14:textId="7191145C" w:rsidR="007777AD" w:rsidRPr="002923DE" w:rsidRDefault="007777AD" w:rsidP="00CB7D6A">
            <w:pPr>
              <w:spacing w:line="216" w:lineRule="auto"/>
              <w:contextualSpacing/>
              <w:rPr>
                <w:i/>
                <w:iCs/>
                <w:sz w:val="16"/>
                <w:szCs w:val="16"/>
              </w:rPr>
            </w:pPr>
            <w:r w:rsidRPr="002923DE">
              <w:rPr>
                <w:i/>
                <w:iCs/>
                <w:sz w:val="16"/>
                <w:szCs w:val="16"/>
                <w:lang w:eastAsia="sk-SK"/>
              </w:rPr>
              <w:t xml:space="preserve">Vyjadrenia k výsledkom ankiet: </w:t>
            </w:r>
            <w:hyperlink r:id="rId208">
              <w:r w:rsidRPr="002923DE">
                <w:rPr>
                  <w:rStyle w:val="Hypertextovprepojenie"/>
                  <w:i/>
                  <w:iCs/>
                  <w:color w:val="auto"/>
                  <w:sz w:val="16"/>
                  <w:szCs w:val="16"/>
                  <w:u w:val="none"/>
                  <w:lang w:eastAsia="sk-SK"/>
                </w:rPr>
                <w:t>https://fphil.uniba.sk/studium/student/studentska-anketa/vyjadrenia-vedenia-fakulty-a-veducich-katedier/</w:t>
              </w:r>
            </w:hyperlink>
          </w:p>
          <w:p w14:paraId="1F24D1F0" w14:textId="77777777" w:rsidR="007777AD" w:rsidRPr="002923DE" w:rsidRDefault="007777AD" w:rsidP="00CB7D6A">
            <w:pPr>
              <w:spacing w:line="216" w:lineRule="auto"/>
              <w:contextualSpacing/>
              <w:rPr>
                <w:i/>
                <w:sz w:val="16"/>
                <w:szCs w:val="16"/>
                <w:lang w:eastAsia="sk-SK"/>
              </w:rPr>
            </w:pPr>
          </w:p>
          <w:p w14:paraId="2608FE54" w14:textId="6296B6D5" w:rsidR="0048691C" w:rsidRPr="002923DE" w:rsidRDefault="007777AD" w:rsidP="00CB7D6A">
            <w:pPr>
              <w:spacing w:line="216" w:lineRule="auto"/>
              <w:contextualSpacing/>
              <w:rPr>
                <w:rFonts w:cstheme="minorHAnsi"/>
                <w:i/>
                <w:sz w:val="16"/>
                <w:szCs w:val="16"/>
                <w:lang w:eastAsia="sk-SK"/>
              </w:rPr>
            </w:pPr>
            <w:r w:rsidRPr="002923DE">
              <w:rPr>
                <w:i/>
                <w:iCs/>
                <w:sz w:val="16"/>
                <w:szCs w:val="16"/>
                <w:lang w:eastAsia="sk-SK"/>
              </w:rPr>
              <w:t>Výročná správa o činnosti a hospodárení fakulty za rok 2019 (kapitola Riadenie kvality): https://fphil.uniba.sk/fileadmin/fif/o_fakulte/dokumenty_vnutorne_predpisy/dokumenty/Vyrocna_sprava_FiFUK_2019.pdf</w:t>
            </w:r>
          </w:p>
        </w:tc>
      </w:tr>
    </w:tbl>
    <w:p w14:paraId="52C84B68" w14:textId="77777777" w:rsidR="0065317A" w:rsidRPr="00CF2FCE" w:rsidRDefault="0065317A" w:rsidP="00CB7D6A">
      <w:pPr>
        <w:autoSpaceDE w:val="0"/>
        <w:autoSpaceDN w:val="0"/>
        <w:adjustRightInd w:val="0"/>
        <w:spacing w:after="0" w:line="216" w:lineRule="auto"/>
        <w:rPr>
          <w:rFonts w:cstheme="minorHAnsi"/>
          <w:b/>
          <w:bCs/>
          <w:color w:val="000000"/>
          <w:sz w:val="18"/>
          <w:szCs w:val="18"/>
        </w:rPr>
      </w:pPr>
    </w:p>
    <w:p w14:paraId="14536514" w14:textId="60B68688" w:rsidR="0065317A" w:rsidRPr="00CF2FCE" w:rsidRDefault="00183FF6" w:rsidP="00CB7D6A">
      <w:pPr>
        <w:pStyle w:val="Default"/>
        <w:spacing w:line="216" w:lineRule="auto"/>
        <w:jc w:val="both"/>
        <w:rPr>
          <w:rFonts w:cstheme="minorHAnsi"/>
          <w:sz w:val="18"/>
          <w:szCs w:val="18"/>
        </w:rPr>
      </w:pPr>
      <w:r w:rsidRPr="00CF2FCE">
        <w:rPr>
          <w:rFonts w:cstheme="minorHAnsi"/>
          <w:b/>
          <w:bCs/>
          <w:sz w:val="18"/>
          <w:szCs w:val="18"/>
        </w:rPr>
        <w:t>SP 1</w:t>
      </w:r>
      <w:r w:rsidR="00E74025" w:rsidRPr="00CF2FCE">
        <w:rPr>
          <w:rFonts w:cstheme="minorHAnsi"/>
          <w:b/>
          <w:bCs/>
          <w:sz w:val="18"/>
          <w:szCs w:val="18"/>
        </w:rPr>
        <w:t>1</w:t>
      </w:r>
      <w:r w:rsidRPr="00CF2FCE">
        <w:rPr>
          <w:rFonts w:cstheme="minorHAnsi"/>
          <w:b/>
          <w:bCs/>
          <w:sz w:val="18"/>
          <w:szCs w:val="18"/>
        </w:rPr>
        <w:t>.</w:t>
      </w:r>
      <w:r w:rsidR="00E82D04" w:rsidRPr="00CF2FCE">
        <w:rPr>
          <w:rFonts w:cstheme="minorHAnsi"/>
          <w:b/>
          <w:bCs/>
          <w:sz w:val="18"/>
          <w:szCs w:val="18"/>
        </w:rPr>
        <w:t xml:space="preserve">3. </w:t>
      </w:r>
      <w:r w:rsidR="00E82D04" w:rsidRPr="00CF2FCE">
        <w:rPr>
          <w:rFonts w:cstheme="minorHAnsi"/>
          <w:sz w:val="18"/>
          <w:szCs w:val="18"/>
        </w:rPr>
        <w:t xml:space="preserve">Výsledky vyhodnotenia spätnej väzby podľa odseku 2 sa premietajú do prijímania </w:t>
      </w:r>
      <w:r w:rsidR="00E82D04" w:rsidRPr="009A566A">
        <w:rPr>
          <w:rFonts w:cstheme="minorHAnsi"/>
          <w:sz w:val="18"/>
          <w:szCs w:val="18"/>
        </w:rPr>
        <w:t>opatrení na zlepšenie</w:t>
      </w:r>
      <w:r w:rsidR="00E82D04" w:rsidRPr="00CF2FCE">
        <w:rPr>
          <w:rFonts w:cstheme="minorHAnsi"/>
          <w:sz w:val="18"/>
          <w:szCs w:val="18"/>
        </w:rPr>
        <w:t xml:space="preserve">; pri ich navrhovaní majú zaručenú účasť aj študenti. </w:t>
      </w:r>
    </w:p>
    <w:tbl>
      <w:tblPr>
        <w:tblStyle w:val="Tabukasmriekou3"/>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48691C" w:rsidRPr="00CF2FCE" w14:paraId="2FBCDE7A" w14:textId="77777777" w:rsidTr="003343E0">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3A826A45" w14:textId="77777777" w:rsidR="0048691C" w:rsidRPr="00CF2FCE" w:rsidRDefault="0048691C" w:rsidP="00CB7D6A">
            <w:pPr>
              <w:spacing w:line="216" w:lineRule="auto"/>
              <w:contextualSpacing/>
              <w:rPr>
                <w:rFonts w:cstheme="minorHAnsi"/>
                <w:b w:val="0"/>
                <w:bCs w:val="0"/>
                <w:i/>
                <w:iCs/>
                <w:color w:val="808080" w:themeColor="background1" w:themeShade="80"/>
                <w:sz w:val="16"/>
                <w:szCs w:val="16"/>
              </w:rPr>
            </w:pPr>
            <w:r w:rsidRPr="00CF2FCE">
              <w:rPr>
                <w:rFonts w:cstheme="minorHAnsi"/>
                <w:b w:val="0"/>
                <w:bCs w:val="0"/>
                <w:i/>
                <w:iCs/>
                <w:color w:val="808080" w:themeColor="background1" w:themeShade="80"/>
                <w:sz w:val="16"/>
                <w:szCs w:val="16"/>
              </w:rPr>
              <w:t>Samohodnotenie plnenia</w:t>
            </w:r>
          </w:p>
        </w:tc>
        <w:tc>
          <w:tcPr>
            <w:tcW w:w="2696" w:type="dxa"/>
            <w:tcBorders>
              <w:top w:val="none" w:sz="0" w:space="0" w:color="auto"/>
              <w:left w:val="none" w:sz="0" w:space="0" w:color="auto"/>
              <w:right w:val="none" w:sz="0" w:space="0" w:color="auto"/>
            </w:tcBorders>
          </w:tcPr>
          <w:p w14:paraId="3833A139" w14:textId="77777777" w:rsidR="0048691C" w:rsidRPr="00CF2FCE" w:rsidRDefault="0048691C" w:rsidP="00CB7D6A">
            <w:pPr>
              <w:spacing w:line="216" w:lineRule="auto"/>
              <w:contextualSpacing/>
              <w:rPr>
                <w:rFonts w:cstheme="minorHAnsi"/>
                <w:b w:val="0"/>
                <w:bCs w:val="0"/>
                <w:i/>
                <w:iCs/>
                <w:color w:val="808080" w:themeColor="background1" w:themeShade="80"/>
                <w:sz w:val="16"/>
                <w:szCs w:val="16"/>
              </w:rPr>
            </w:pPr>
            <w:r w:rsidRPr="00CF2FCE">
              <w:rPr>
                <w:rFonts w:cstheme="minorHAnsi"/>
                <w:b w:val="0"/>
                <w:bCs w:val="0"/>
                <w:i/>
                <w:iCs/>
                <w:color w:val="808080" w:themeColor="background1" w:themeShade="80"/>
                <w:sz w:val="16"/>
                <w:szCs w:val="16"/>
                <w:lang w:eastAsia="sk-SK"/>
              </w:rPr>
              <w:t>Odkazy na dôkazy</w:t>
            </w:r>
          </w:p>
        </w:tc>
      </w:tr>
      <w:tr w:rsidR="0048691C" w:rsidRPr="00CF2FCE" w14:paraId="05A2DC74" w14:textId="77777777" w:rsidTr="003343E0">
        <w:trPr>
          <w:trHeight w:val="529"/>
        </w:trPr>
        <w:tc>
          <w:tcPr>
            <w:tcW w:w="7085" w:type="dxa"/>
          </w:tcPr>
          <w:p w14:paraId="1628EE14" w14:textId="7B4231ED" w:rsidR="007777AD" w:rsidRDefault="007777AD" w:rsidP="00CB7D6A">
            <w:pPr>
              <w:spacing w:line="216" w:lineRule="auto"/>
              <w:contextualSpacing/>
              <w:rPr>
                <w:i/>
                <w:iCs/>
                <w:sz w:val="18"/>
                <w:szCs w:val="18"/>
                <w:lang w:eastAsia="sk-SK"/>
              </w:rPr>
            </w:pPr>
            <w:r>
              <w:rPr>
                <w:i/>
                <w:iCs/>
                <w:sz w:val="18"/>
                <w:szCs w:val="18"/>
                <w:lang w:eastAsia="sk-SK"/>
              </w:rPr>
              <w:t>Vnútorný systém</w:t>
            </w:r>
            <w:r w:rsidRPr="09DBE2A6">
              <w:rPr>
                <w:i/>
                <w:iCs/>
                <w:sz w:val="18"/>
                <w:szCs w:val="18"/>
                <w:lang w:eastAsia="sk-SK"/>
              </w:rPr>
              <w:t xml:space="preserve"> UK v súčasnosti prebieha procesom zosúlaďovania s akreditačnými štandardami zverejnenými SAAVŠ 25.7.2020 tak, aby bol zosúladený najneskôr k zákonne stanovenému termínu 31. 8. 2022. Formalizované procesy zosúladeného </w:t>
            </w:r>
            <w:r>
              <w:rPr>
                <w:i/>
                <w:iCs/>
                <w:sz w:val="18"/>
                <w:szCs w:val="18"/>
                <w:lang w:eastAsia="sk-SK"/>
              </w:rPr>
              <w:t>vnútorného systému</w:t>
            </w:r>
            <w:r w:rsidRPr="09DBE2A6">
              <w:rPr>
                <w:i/>
                <w:iCs/>
                <w:sz w:val="18"/>
                <w:szCs w:val="18"/>
                <w:lang w:eastAsia="sk-SK"/>
              </w:rPr>
              <w:t xml:space="preserve"> zabezpečia, že</w:t>
            </w:r>
            <w:r>
              <w:rPr>
                <w:i/>
                <w:iCs/>
                <w:sz w:val="18"/>
                <w:szCs w:val="18"/>
                <w:lang w:eastAsia="sk-SK"/>
              </w:rPr>
              <w:t xml:space="preserve"> UK bude mať nastavené podmienky </w:t>
            </w:r>
            <w:r w:rsidR="006C2251">
              <w:rPr>
                <w:i/>
                <w:iCs/>
                <w:sz w:val="18"/>
                <w:szCs w:val="18"/>
                <w:lang w:eastAsia="sk-SK"/>
              </w:rPr>
              <w:t>premietania spätnej väzby od zainteresovaných strán na zlepšovanie kvality študijného programu za účasti študentov</w:t>
            </w:r>
            <w:r w:rsidRPr="39880F0B">
              <w:rPr>
                <w:i/>
                <w:iCs/>
                <w:sz w:val="18"/>
                <w:szCs w:val="18"/>
                <w:lang w:eastAsia="sk-SK"/>
              </w:rPr>
              <w:t xml:space="preserve"> </w:t>
            </w:r>
          </w:p>
          <w:p w14:paraId="26030783" w14:textId="32F34315" w:rsidR="00C93B01" w:rsidRDefault="006F314A" w:rsidP="00CB7D6A">
            <w:pPr>
              <w:spacing w:line="216" w:lineRule="auto"/>
              <w:contextualSpacing/>
              <w:rPr>
                <w:i/>
                <w:iCs/>
                <w:sz w:val="18"/>
                <w:szCs w:val="18"/>
                <w:lang w:eastAsia="sk-SK"/>
              </w:rPr>
            </w:pPr>
            <w:r>
              <w:rPr>
                <w:i/>
                <w:iCs/>
                <w:sz w:val="18"/>
                <w:szCs w:val="18"/>
                <w:lang w:eastAsia="sk-SK"/>
              </w:rPr>
              <w:t>N</w:t>
            </w:r>
            <w:r w:rsidR="007777AD" w:rsidRPr="39880F0B">
              <w:rPr>
                <w:i/>
                <w:iCs/>
                <w:sz w:val="18"/>
                <w:szCs w:val="18"/>
                <w:lang w:eastAsia="sk-SK"/>
              </w:rPr>
              <w:t>a fakulte existujú nástroje, ktoré najmä s pomocou vyhodnotenia študentských ankiet, ale aj osobnými kontrolami z </w:t>
            </w:r>
            <w:r w:rsidR="007777AD">
              <w:rPr>
                <w:i/>
                <w:iCs/>
                <w:sz w:val="18"/>
                <w:szCs w:val="18"/>
                <w:lang w:eastAsia="sk-SK"/>
              </w:rPr>
              <w:t>v</w:t>
            </w:r>
            <w:r w:rsidR="007777AD" w:rsidRPr="39880F0B">
              <w:rPr>
                <w:i/>
                <w:iCs/>
                <w:sz w:val="18"/>
                <w:szCs w:val="18"/>
                <w:lang w:eastAsia="sk-SK"/>
              </w:rPr>
              <w:t xml:space="preserve">edenia </w:t>
            </w:r>
            <w:r w:rsidR="007777AD">
              <w:rPr>
                <w:i/>
                <w:iCs/>
                <w:sz w:val="18"/>
                <w:szCs w:val="18"/>
                <w:lang w:eastAsia="sk-SK"/>
              </w:rPr>
              <w:t xml:space="preserve">fakulty </w:t>
            </w:r>
            <w:r w:rsidR="007777AD" w:rsidRPr="39880F0B">
              <w:rPr>
                <w:i/>
                <w:iCs/>
                <w:sz w:val="18"/>
                <w:szCs w:val="18"/>
                <w:lang w:eastAsia="sk-SK"/>
              </w:rPr>
              <w:t xml:space="preserve">a následnými rozhovormi s predmetnými učiteľmi prehodnocujú vzdelávaciu činnosť jednotlivých učiteľov a navrhujú potrebné úpravy </w:t>
            </w:r>
            <w:r w:rsidR="007777AD">
              <w:rPr>
                <w:i/>
                <w:iCs/>
                <w:sz w:val="18"/>
                <w:szCs w:val="18"/>
                <w:lang w:eastAsia="sk-SK"/>
              </w:rPr>
              <w:t>študijných programov</w:t>
            </w:r>
            <w:r w:rsidR="007777AD" w:rsidRPr="39880F0B">
              <w:rPr>
                <w:i/>
                <w:iCs/>
                <w:sz w:val="18"/>
                <w:szCs w:val="18"/>
                <w:lang w:eastAsia="sk-SK"/>
              </w:rPr>
              <w:t xml:space="preserve"> pre ich neustále zlepšovanie a skvalitňovanie. </w:t>
            </w:r>
          </w:p>
          <w:p w14:paraId="443E2B05" w14:textId="6F213296" w:rsidR="0048691C" w:rsidRPr="00CF2FCE" w:rsidRDefault="00C93B01" w:rsidP="009A566A">
            <w:pPr>
              <w:spacing w:line="216" w:lineRule="auto"/>
              <w:contextualSpacing/>
              <w:rPr>
                <w:rFonts w:cstheme="minorHAnsi"/>
                <w:bCs/>
                <w:i/>
                <w:iCs/>
                <w:color w:val="7F7F7F" w:themeColor="text1" w:themeTint="80"/>
                <w:sz w:val="16"/>
                <w:szCs w:val="16"/>
                <w:lang w:eastAsia="sk-SK"/>
              </w:rPr>
            </w:pPr>
            <w:r>
              <w:rPr>
                <w:i/>
                <w:iCs/>
                <w:sz w:val="18"/>
                <w:szCs w:val="18"/>
                <w:lang w:eastAsia="sk-SK"/>
              </w:rPr>
              <w:t xml:space="preserve">Napr. na </w:t>
            </w:r>
            <w:r w:rsidR="009A566A">
              <w:rPr>
                <w:i/>
                <w:iCs/>
                <w:sz w:val="18"/>
                <w:szCs w:val="18"/>
                <w:lang w:eastAsia="sk-SK"/>
              </w:rPr>
              <w:t>doterajšom študijnom programe</w:t>
            </w:r>
            <w:r>
              <w:rPr>
                <w:i/>
                <w:iCs/>
                <w:sz w:val="18"/>
                <w:szCs w:val="18"/>
                <w:lang w:eastAsia="sk-SK"/>
              </w:rPr>
              <w:t xml:space="preserve"> Archívnictvo existuje neformálne stretnutie učiteľov a študentov raz ročne (prvý raz 2019) s cieľom vysvetliť smerovanie prípadných zmien alebo osvetliť prípadné zmeny v</w:t>
            </w:r>
            <w:r w:rsidR="004668BC">
              <w:rPr>
                <w:i/>
                <w:iCs/>
                <w:sz w:val="18"/>
                <w:szCs w:val="18"/>
                <w:lang w:eastAsia="sk-SK"/>
              </w:rPr>
              <w:t xml:space="preserve"> študijnom programe </w:t>
            </w:r>
            <w:r>
              <w:rPr>
                <w:i/>
                <w:iCs/>
                <w:sz w:val="18"/>
                <w:szCs w:val="18"/>
                <w:lang w:eastAsia="sk-SK"/>
              </w:rPr>
              <w:t>alebo v obsahu predmetov či personálnom zložení katedra a pod.</w:t>
            </w:r>
          </w:p>
        </w:tc>
        <w:tc>
          <w:tcPr>
            <w:tcW w:w="2696" w:type="dxa"/>
          </w:tcPr>
          <w:p w14:paraId="48AF6288" w14:textId="4A42B6B3" w:rsidR="006C2251" w:rsidRPr="002923DE" w:rsidRDefault="006C2251" w:rsidP="00CB7D6A">
            <w:pPr>
              <w:spacing w:line="216" w:lineRule="auto"/>
              <w:contextualSpacing/>
              <w:rPr>
                <w:i/>
                <w:iCs/>
                <w:sz w:val="16"/>
                <w:szCs w:val="16"/>
              </w:rPr>
            </w:pPr>
            <w:r w:rsidRPr="002923DE">
              <w:rPr>
                <w:i/>
                <w:iCs/>
                <w:sz w:val="16"/>
                <w:szCs w:val="16"/>
                <w:lang w:eastAsia="sk-SK"/>
              </w:rPr>
              <w:t xml:space="preserve">Študentská anketa FiF UK: </w:t>
            </w:r>
            <w:hyperlink r:id="rId209">
              <w:r w:rsidRPr="002923DE">
                <w:rPr>
                  <w:rStyle w:val="Hypertextovprepojenie"/>
                  <w:i/>
                  <w:iCs/>
                  <w:color w:val="auto"/>
                  <w:sz w:val="16"/>
                  <w:szCs w:val="16"/>
                  <w:u w:val="none"/>
                  <w:lang w:eastAsia="sk-SK"/>
                </w:rPr>
                <w:t>https://anketa.uniba.sk/fphil/</w:t>
              </w:r>
            </w:hyperlink>
          </w:p>
          <w:p w14:paraId="0B63C896" w14:textId="77777777" w:rsidR="006C2251" w:rsidRPr="002923DE" w:rsidRDefault="006C2251" w:rsidP="00CB7D6A">
            <w:pPr>
              <w:spacing w:line="216" w:lineRule="auto"/>
              <w:contextualSpacing/>
              <w:rPr>
                <w:i/>
                <w:iCs/>
                <w:sz w:val="16"/>
                <w:szCs w:val="16"/>
                <w:lang w:eastAsia="sk-SK"/>
              </w:rPr>
            </w:pPr>
          </w:p>
          <w:p w14:paraId="0E12D96B" w14:textId="7C67C6BE" w:rsidR="006C2251" w:rsidRPr="002923DE" w:rsidRDefault="006C2251" w:rsidP="00CB7D6A">
            <w:pPr>
              <w:spacing w:line="216" w:lineRule="auto"/>
              <w:contextualSpacing/>
              <w:rPr>
                <w:i/>
                <w:iCs/>
                <w:sz w:val="16"/>
                <w:szCs w:val="16"/>
              </w:rPr>
            </w:pPr>
            <w:r w:rsidRPr="002923DE">
              <w:rPr>
                <w:i/>
                <w:iCs/>
                <w:sz w:val="16"/>
                <w:szCs w:val="16"/>
                <w:lang w:eastAsia="sk-SK"/>
              </w:rPr>
              <w:t xml:space="preserve">Vyjadrenia k výsledkom ankiet: </w:t>
            </w:r>
            <w:hyperlink r:id="rId210">
              <w:r w:rsidRPr="002923DE">
                <w:rPr>
                  <w:rStyle w:val="Hypertextovprepojenie"/>
                  <w:i/>
                  <w:iCs/>
                  <w:color w:val="auto"/>
                  <w:sz w:val="16"/>
                  <w:szCs w:val="16"/>
                  <w:u w:val="none"/>
                  <w:lang w:eastAsia="sk-SK"/>
                </w:rPr>
                <w:t>https://fphil.uniba.sk/studium/student/studentska-anketa/vyjadrenia-vedenia-fakulty-a-veducich-katedier/</w:t>
              </w:r>
            </w:hyperlink>
          </w:p>
          <w:p w14:paraId="042B96D2" w14:textId="77777777" w:rsidR="006C2251" w:rsidRPr="002923DE" w:rsidRDefault="006C2251" w:rsidP="00CB7D6A">
            <w:pPr>
              <w:spacing w:line="216" w:lineRule="auto"/>
              <w:contextualSpacing/>
              <w:rPr>
                <w:i/>
                <w:sz w:val="16"/>
                <w:szCs w:val="16"/>
                <w:lang w:eastAsia="sk-SK"/>
              </w:rPr>
            </w:pPr>
          </w:p>
          <w:p w14:paraId="200547DE" w14:textId="22DE314C" w:rsidR="0048691C" w:rsidRPr="002923DE" w:rsidRDefault="006C2251" w:rsidP="00CB7D6A">
            <w:pPr>
              <w:spacing w:line="216" w:lineRule="auto"/>
              <w:contextualSpacing/>
              <w:rPr>
                <w:i/>
                <w:iCs/>
                <w:sz w:val="16"/>
                <w:szCs w:val="16"/>
                <w:lang w:eastAsia="sk-SK"/>
              </w:rPr>
            </w:pPr>
            <w:r w:rsidRPr="002923DE">
              <w:rPr>
                <w:i/>
                <w:iCs/>
                <w:sz w:val="16"/>
                <w:szCs w:val="16"/>
                <w:lang w:eastAsia="sk-SK"/>
              </w:rPr>
              <w:t>Zápisnice z vedenia fakulty, z kolégia dekana</w:t>
            </w:r>
          </w:p>
        </w:tc>
      </w:tr>
    </w:tbl>
    <w:p w14:paraId="2DE9DFE4" w14:textId="77777777" w:rsidR="00115662" w:rsidRPr="00CF2FCE" w:rsidRDefault="00115662" w:rsidP="00CB7D6A">
      <w:pPr>
        <w:autoSpaceDE w:val="0"/>
        <w:autoSpaceDN w:val="0"/>
        <w:adjustRightInd w:val="0"/>
        <w:spacing w:after="0" w:line="216" w:lineRule="auto"/>
        <w:rPr>
          <w:rFonts w:cstheme="minorHAnsi"/>
          <w:color w:val="000000"/>
          <w:sz w:val="18"/>
          <w:szCs w:val="18"/>
        </w:rPr>
      </w:pPr>
    </w:p>
    <w:p w14:paraId="24C401DB" w14:textId="6E182D55" w:rsidR="0065317A" w:rsidRPr="00CF2FCE" w:rsidRDefault="00183FF6" w:rsidP="00CB7D6A">
      <w:pPr>
        <w:pStyle w:val="Default"/>
        <w:spacing w:line="216" w:lineRule="auto"/>
        <w:jc w:val="both"/>
        <w:rPr>
          <w:rFonts w:cstheme="minorHAnsi"/>
          <w:sz w:val="18"/>
          <w:szCs w:val="18"/>
        </w:rPr>
      </w:pPr>
      <w:r w:rsidRPr="00CF2FCE">
        <w:rPr>
          <w:rFonts w:cstheme="minorHAnsi"/>
          <w:b/>
          <w:bCs/>
          <w:sz w:val="18"/>
          <w:szCs w:val="18"/>
        </w:rPr>
        <w:t>SP 1</w:t>
      </w:r>
      <w:r w:rsidR="00E74025" w:rsidRPr="00CF2FCE">
        <w:rPr>
          <w:rFonts w:cstheme="minorHAnsi"/>
          <w:b/>
          <w:bCs/>
          <w:sz w:val="18"/>
          <w:szCs w:val="18"/>
        </w:rPr>
        <w:t>1</w:t>
      </w:r>
      <w:r w:rsidRPr="00CF2FCE">
        <w:rPr>
          <w:rFonts w:cstheme="minorHAnsi"/>
          <w:b/>
          <w:bCs/>
          <w:sz w:val="18"/>
          <w:szCs w:val="18"/>
        </w:rPr>
        <w:t>.</w:t>
      </w:r>
      <w:r w:rsidR="00E82D04" w:rsidRPr="00CF2FCE">
        <w:rPr>
          <w:rFonts w:cstheme="minorHAnsi"/>
          <w:b/>
          <w:bCs/>
          <w:sz w:val="18"/>
          <w:szCs w:val="18"/>
        </w:rPr>
        <w:t xml:space="preserve">4. </w:t>
      </w:r>
      <w:r w:rsidR="00E82D04" w:rsidRPr="00CF2FCE">
        <w:rPr>
          <w:rFonts w:cstheme="minorHAnsi"/>
          <w:sz w:val="18"/>
          <w:szCs w:val="18"/>
        </w:rPr>
        <w:t xml:space="preserve">Výsledky vyhodnotenia spätnej väzby a prijaté opatrenia a akékoľvek plánované alebo následné činnosti vyplývajúce z hodnotenia študijného programu sú </w:t>
      </w:r>
      <w:r w:rsidR="00E82D04" w:rsidRPr="009A566A">
        <w:rPr>
          <w:rFonts w:cstheme="minorHAnsi"/>
          <w:sz w:val="18"/>
          <w:szCs w:val="18"/>
        </w:rPr>
        <w:t>komunikované</w:t>
      </w:r>
      <w:r w:rsidR="00E82D04" w:rsidRPr="00CF2FCE">
        <w:rPr>
          <w:rFonts w:cstheme="minorHAnsi"/>
          <w:sz w:val="18"/>
          <w:szCs w:val="18"/>
        </w:rPr>
        <w:t xml:space="preserve"> so zainteresovanými stranami a sú zverejnené. </w:t>
      </w:r>
    </w:p>
    <w:tbl>
      <w:tblPr>
        <w:tblStyle w:val="Tabukasmriekou3"/>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48691C" w:rsidRPr="00CF2FCE" w14:paraId="48EDEFC3" w14:textId="77777777" w:rsidTr="003343E0">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53F00895" w14:textId="77777777" w:rsidR="0048691C" w:rsidRPr="00CF2FCE" w:rsidRDefault="0048691C" w:rsidP="00CB7D6A">
            <w:pPr>
              <w:spacing w:line="216" w:lineRule="auto"/>
              <w:contextualSpacing/>
              <w:rPr>
                <w:rFonts w:cstheme="minorHAnsi"/>
                <w:b w:val="0"/>
                <w:bCs w:val="0"/>
                <w:i/>
                <w:iCs/>
                <w:color w:val="808080" w:themeColor="background1" w:themeShade="80"/>
                <w:sz w:val="16"/>
                <w:szCs w:val="16"/>
              </w:rPr>
            </w:pPr>
            <w:r w:rsidRPr="00CF2FCE">
              <w:rPr>
                <w:rFonts w:cstheme="minorHAnsi"/>
                <w:b w:val="0"/>
                <w:bCs w:val="0"/>
                <w:i/>
                <w:iCs/>
                <w:color w:val="808080" w:themeColor="background1" w:themeShade="80"/>
                <w:sz w:val="16"/>
                <w:szCs w:val="16"/>
              </w:rPr>
              <w:t>Samohodnotenie plnenia</w:t>
            </w:r>
          </w:p>
        </w:tc>
        <w:tc>
          <w:tcPr>
            <w:tcW w:w="2696" w:type="dxa"/>
            <w:tcBorders>
              <w:top w:val="none" w:sz="0" w:space="0" w:color="auto"/>
              <w:left w:val="none" w:sz="0" w:space="0" w:color="auto"/>
              <w:right w:val="none" w:sz="0" w:space="0" w:color="auto"/>
            </w:tcBorders>
          </w:tcPr>
          <w:p w14:paraId="3A86300B" w14:textId="77777777" w:rsidR="0048691C" w:rsidRPr="00CF2FCE" w:rsidRDefault="0048691C" w:rsidP="00CB7D6A">
            <w:pPr>
              <w:spacing w:line="216" w:lineRule="auto"/>
              <w:contextualSpacing/>
              <w:rPr>
                <w:rFonts w:cstheme="minorHAnsi"/>
                <w:b w:val="0"/>
                <w:bCs w:val="0"/>
                <w:i/>
                <w:iCs/>
                <w:color w:val="808080" w:themeColor="background1" w:themeShade="80"/>
                <w:sz w:val="16"/>
                <w:szCs w:val="16"/>
              </w:rPr>
            </w:pPr>
            <w:r w:rsidRPr="00CF2FCE">
              <w:rPr>
                <w:rFonts w:cstheme="minorHAnsi"/>
                <w:b w:val="0"/>
                <w:bCs w:val="0"/>
                <w:i/>
                <w:iCs/>
                <w:color w:val="808080" w:themeColor="background1" w:themeShade="80"/>
                <w:sz w:val="16"/>
                <w:szCs w:val="16"/>
                <w:lang w:eastAsia="sk-SK"/>
              </w:rPr>
              <w:t>Odkazy na dôkazy</w:t>
            </w:r>
          </w:p>
        </w:tc>
      </w:tr>
      <w:tr w:rsidR="0048691C" w:rsidRPr="00CF2FCE" w14:paraId="2ED4C316" w14:textId="77777777" w:rsidTr="003343E0">
        <w:trPr>
          <w:trHeight w:val="529"/>
        </w:trPr>
        <w:tc>
          <w:tcPr>
            <w:tcW w:w="7085" w:type="dxa"/>
          </w:tcPr>
          <w:p w14:paraId="32015CFE" w14:textId="77777777" w:rsidR="00C93B01" w:rsidRDefault="006F314A" w:rsidP="00CB7D6A">
            <w:pPr>
              <w:spacing w:line="216" w:lineRule="auto"/>
              <w:contextualSpacing/>
              <w:rPr>
                <w:i/>
                <w:iCs/>
                <w:sz w:val="18"/>
                <w:szCs w:val="18"/>
                <w:lang w:eastAsia="sk-SK"/>
              </w:rPr>
            </w:pPr>
            <w:r w:rsidRPr="39880F0B">
              <w:rPr>
                <w:i/>
                <w:iCs/>
                <w:sz w:val="18"/>
                <w:szCs w:val="18"/>
                <w:lang w:eastAsia="sk-SK"/>
              </w:rPr>
              <w:t>Výsledky vyhodnotenia spätnej väzby a prijaté opatrenia sú zverejňované v stanoviskách k študentským anketám, sú komunikované so zainteresovanými stranami</w:t>
            </w:r>
            <w:r w:rsidR="00C93B01">
              <w:rPr>
                <w:i/>
                <w:iCs/>
                <w:sz w:val="18"/>
                <w:szCs w:val="18"/>
                <w:lang w:eastAsia="sk-SK"/>
              </w:rPr>
              <w:t xml:space="preserve"> na fakultnej úrovni</w:t>
            </w:r>
            <w:r w:rsidRPr="39880F0B">
              <w:rPr>
                <w:i/>
                <w:iCs/>
                <w:sz w:val="18"/>
                <w:szCs w:val="18"/>
                <w:lang w:eastAsia="sk-SK"/>
              </w:rPr>
              <w:t>.</w:t>
            </w:r>
          </w:p>
          <w:p w14:paraId="5847CA93" w14:textId="48FC369F" w:rsidR="0048691C" w:rsidRPr="00CF2FCE" w:rsidRDefault="00C93B01" w:rsidP="00483D44">
            <w:pPr>
              <w:spacing w:line="216" w:lineRule="auto"/>
              <w:contextualSpacing/>
              <w:rPr>
                <w:rFonts w:cstheme="minorHAnsi"/>
                <w:bCs/>
                <w:i/>
                <w:iCs/>
                <w:color w:val="7F7F7F" w:themeColor="text1" w:themeTint="80"/>
                <w:sz w:val="16"/>
                <w:szCs w:val="16"/>
                <w:lang w:eastAsia="sk-SK"/>
              </w:rPr>
            </w:pPr>
            <w:r>
              <w:rPr>
                <w:i/>
                <w:iCs/>
                <w:sz w:val="18"/>
                <w:szCs w:val="18"/>
                <w:lang w:eastAsia="sk-SK"/>
              </w:rPr>
              <w:t xml:space="preserve">Na úrovni </w:t>
            </w:r>
            <w:r w:rsidR="00483D44">
              <w:rPr>
                <w:i/>
                <w:iCs/>
                <w:sz w:val="18"/>
                <w:szCs w:val="18"/>
                <w:lang w:eastAsia="sk-SK"/>
              </w:rPr>
              <w:t>študijného programu</w:t>
            </w:r>
            <w:r>
              <w:rPr>
                <w:i/>
                <w:iCs/>
                <w:sz w:val="18"/>
                <w:szCs w:val="18"/>
                <w:lang w:eastAsia="sk-SK"/>
              </w:rPr>
              <w:t xml:space="preserve"> sú prístupné študentom prostredníctvom AIS v rámci študentskej ankety. Na neformálnom stretnutí pedagógov a študentov (2019/20 prezenčne, 2020/21 kvôli </w:t>
            </w:r>
            <w:r w:rsidR="00841D03">
              <w:rPr>
                <w:i/>
                <w:iCs/>
                <w:sz w:val="18"/>
                <w:szCs w:val="18"/>
                <w:lang w:eastAsia="sk-SK"/>
              </w:rPr>
              <w:t xml:space="preserve">COVIDu </w:t>
            </w:r>
            <w:r>
              <w:rPr>
                <w:i/>
                <w:iCs/>
                <w:sz w:val="18"/>
                <w:szCs w:val="18"/>
                <w:lang w:eastAsia="sk-SK"/>
              </w:rPr>
              <w:t xml:space="preserve">len dištančne) komunikuje hlavná zodpovedná osoba (ale aj ďalší) všetky dôležitejšie zmeny, ktoré sa </w:t>
            </w:r>
            <w:r w:rsidR="004668BC">
              <w:rPr>
                <w:i/>
                <w:iCs/>
                <w:sz w:val="18"/>
                <w:szCs w:val="18"/>
                <w:lang w:eastAsia="sk-SK"/>
              </w:rPr>
              <w:t>študijného programu</w:t>
            </w:r>
            <w:r>
              <w:rPr>
                <w:i/>
                <w:iCs/>
                <w:sz w:val="18"/>
                <w:szCs w:val="18"/>
                <w:lang w:eastAsia="sk-SK"/>
              </w:rPr>
              <w:t>, katedry alebo jednotlivých predmetov týkajú.</w:t>
            </w:r>
          </w:p>
        </w:tc>
        <w:tc>
          <w:tcPr>
            <w:tcW w:w="2696" w:type="dxa"/>
          </w:tcPr>
          <w:p w14:paraId="784FE369" w14:textId="1D80DB66" w:rsidR="006F314A" w:rsidRPr="002923DE" w:rsidRDefault="006F314A" w:rsidP="00CB7D6A">
            <w:pPr>
              <w:spacing w:line="216" w:lineRule="auto"/>
              <w:contextualSpacing/>
              <w:rPr>
                <w:i/>
                <w:iCs/>
                <w:sz w:val="16"/>
                <w:szCs w:val="16"/>
              </w:rPr>
            </w:pPr>
            <w:r w:rsidRPr="002923DE">
              <w:rPr>
                <w:i/>
                <w:iCs/>
                <w:sz w:val="16"/>
                <w:szCs w:val="16"/>
                <w:lang w:eastAsia="sk-SK"/>
              </w:rPr>
              <w:t xml:space="preserve">Vyjadrenia k výsledkom ankiet: </w:t>
            </w:r>
            <w:hyperlink r:id="rId211">
              <w:r w:rsidRPr="002923DE">
                <w:rPr>
                  <w:rStyle w:val="Hypertextovprepojenie"/>
                  <w:i/>
                  <w:iCs/>
                  <w:color w:val="auto"/>
                  <w:sz w:val="16"/>
                  <w:szCs w:val="16"/>
                  <w:u w:val="none"/>
                  <w:lang w:eastAsia="sk-SK"/>
                </w:rPr>
                <w:t>https://fphil.uniba.sk/studium/student/studentska-anketa/vyjadrenia-vedenia-fakulty-a-veducich-katedier/</w:t>
              </w:r>
            </w:hyperlink>
          </w:p>
          <w:p w14:paraId="2BD4251D" w14:textId="77777777" w:rsidR="006F314A" w:rsidRPr="002923DE" w:rsidRDefault="006F314A" w:rsidP="00CB7D6A">
            <w:pPr>
              <w:spacing w:line="216" w:lineRule="auto"/>
              <w:contextualSpacing/>
              <w:rPr>
                <w:i/>
                <w:sz w:val="16"/>
                <w:szCs w:val="16"/>
                <w:lang w:eastAsia="sk-SK"/>
              </w:rPr>
            </w:pPr>
          </w:p>
          <w:p w14:paraId="55335F1D" w14:textId="6586C13C" w:rsidR="0048691C" w:rsidRPr="002923DE" w:rsidRDefault="006F314A" w:rsidP="00CB7D6A">
            <w:pPr>
              <w:spacing w:line="216" w:lineRule="auto"/>
              <w:contextualSpacing/>
              <w:rPr>
                <w:rFonts w:cstheme="minorHAnsi"/>
                <w:i/>
                <w:sz w:val="16"/>
                <w:szCs w:val="16"/>
                <w:lang w:eastAsia="sk-SK"/>
              </w:rPr>
            </w:pPr>
            <w:r w:rsidRPr="002923DE">
              <w:rPr>
                <w:i/>
                <w:iCs/>
                <w:sz w:val="16"/>
                <w:szCs w:val="16"/>
                <w:lang w:eastAsia="sk-SK"/>
              </w:rPr>
              <w:t>Výsledky úprav študijných programov v AIS: https://ais2.uniba.sk/ais/start.do</w:t>
            </w:r>
          </w:p>
        </w:tc>
      </w:tr>
    </w:tbl>
    <w:p w14:paraId="1AFD295C" w14:textId="77777777" w:rsidR="00115662" w:rsidRPr="00CF2FCE" w:rsidRDefault="00115662" w:rsidP="00CB7D6A">
      <w:pPr>
        <w:autoSpaceDE w:val="0"/>
        <w:autoSpaceDN w:val="0"/>
        <w:adjustRightInd w:val="0"/>
        <w:spacing w:after="0" w:line="216" w:lineRule="auto"/>
        <w:rPr>
          <w:rFonts w:cstheme="minorHAnsi"/>
          <w:color w:val="000000"/>
          <w:sz w:val="18"/>
          <w:szCs w:val="18"/>
        </w:rPr>
      </w:pPr>
    </w:p>
    <w:p w14:paraId="3F29CBF0" w14:textId="5DB4789D" w:rsidR="00662966" w:rsidRPr="00CF2FCE" w:rsidRDefault="00183FF6" w:rsidP="00CB7D6A">
      <w:pPr>
        <w:pStyle w:val="Default"/>
        <w:spacing w:line="216" w:lineRule="auto"/>
        <w:jc w:val="both"/>
        <w:rPr>
          <w:rFonts w:cstheme="minorHAnsi"/>
          <w:sz w:val="18"/>
          <w:szCs w:val="18"/>
        </w:rPr>
      </w:pPr>
      <w:r w:rsidRPr="00CF2FCE">
        <w:rPr>
          <w:rFonts w:cstheme="minorHAnsi"/>
          <w:b/>
          <w:bCs/>
          <w:sz w:val="18"/>
          <w:szCs w:val="18"/>
        </w:rPr>
        <w:t>SP 1</w:t>
      </w:r>
      <w:r w:rsidR="00E74025" w:rsidRPr="00CF2FCE">
        <w:rPr>
          <w:rFonts w:cstheme="minorHAnsi"/>
          <w:b/>
          <w:bCs/>
          <w:sz w:val="18"/>
          <w:szCs w:val="18"/>
        </w:rPr>
        <w:t>1</w:t>
      </w:r>
      <w:r w:rsidRPr="00CF2FCE">
        <w:rPr>
          <w:rFonts w:cstheme="minorHAnsi"/>
          <w:b/>
          <w:bCs/>
          <w:sz w:val="18"/>
          <w:szCs w:val="18"/>
        </w:rPr>
        <w:t>.</w:t>
      </w:r>
      <w:r w:rsidR="00E82D04" w:rsidRPr="00CF2FCE">
        <w:rPr>
          <w:rFonts w:cstheme="minorHAnsi"/>
          <w:b/>
          <w:bCs/>
          <w:sz w:val="18"/>
          <w:szCs w:val="18"/>
        </w:rPr>
        <w:t xml:space="preserve">5. </w:t>
      </w:r>
      <w:r w:rsidR="00E82D04" w:rsidRPr="00CF2FCE">
        <w:rPr>
          <w:rFonts w:cstheme="minorHAnsi"/>
          <w:sz w:val="18"/>
          <w:szCs w:val="18"/>
        </w:rPr>
        <w:t xml:space="preserve">Študijný program je </w:t>
      </w:r>
      <w:r w:rsidR="00E82D04" w:rsidRPr="00483D44">
        <w:rPr>
          <w:rFonts w:cstheme="minorHAnsi"/>
          <w:sz w:val="18"/>
          <w:szCs w:val="18"/>
        </w:rPr>
        <w:t>periodicky schvaľovaný</w:t>
      </w:r>
      <w:r w:rsidR="00E82D04" w:rsidRPr="00CF2FCE">
        <w:rPr>
          <w:rFonts w:cstheme="minorHAnsi"/>
          <w:sz w:val="18"/>
          <w:szCs w:val="18"/>
        </w:rPr>
        <w:t xml:space="preserve"> v súlade s formalizovanými procesmi vnútorného systému v perióde zodpovedajúcej jeho štandardnej dĺžke štúdia. </w:t>
      </w:r>
    </w:p>
    <w:tbl>
      <w:tblPr>
        <w:tblStyle w:val="Tabukasmriekou3"/>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48691C" w:rsidRPr="00CF2FCE" w14:paraId="47B51B95" w14:textId="77777777" w:rsidTr="003343E0">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334CFDE2" w14:textId="77777777" w:rsidR="0048691C" w:rsidRPr="00CF2FCE" w:rsidRDefault="0048691C" w:rsidP="00CB7D6A">
            <w:pPr>
              <w:spacing w:line="216" w:lineRule="auto"/>
              <w:contextualSpacing/>
              <w:rPr>
                <w:rFonts w:cstheme="minorHAnsi"/>
                <w:b w:val="0"/>
                <w:bCs w:val="0"/>
                <w:i/>
                <w:iCs/>
                <w:color w:val="808080" w:themeColor="background1" w:themeShade="80"/>
                <w:sz w:val="16"/>
                <w:szCs w:val="16"/>
              </w:rPr>
            </w:pPr>
            <w:r w:rsidRPr="00CF2FCE">
              <w:rPr>
                <w:rFonts w:cstheme="minorHAnsi"/>
                <w:b w:val="0"/>
                <w:bCs w:val="0"/>
                <w:i/>
                <w:iCs/>
                <w:color w:val="808080" w:themeColor="background1" w:themeShade="80"/>
                <w:sz w:val="16"/>
                <w:szCs w:val="16"/>
              </w:rPr>
              <w:t>Samohodnotenie plnenia</w:t>
            </w:r>
          </w:p>
        </w:tc>
        <w:tc>
          <w:tcPr>
            <w:tcW w:w="2696" w:type="dxa"/>
            <w:tcBorders>
              <w:top w:val="none" w:sz="0" w:space="0" w:color="auto"/>
              <w:left w:val="none" w:sz="0" w:space="0" w:color="auto"/>
              <w:right w:val="none" w:sz="0" w:space="0" w:color="auto"/>
            </w:tcBorders>
          </w:tcPr>
          <w:p w14:paraId="2BB4873E" w14:textId="77777777" w:rsidR="0048691C" w:rsidRPr="00CF2FCE" w:rsidRDefault="0048691C" w:rsidP="00CB7D6A">
            <w:pPr>
              <w:spacing w:line="216" w:lineRule="auto"/>
              <w:contextualSpacing/>
              <w:rPr>
                <w:rFonts w:cstheme="minorHAnsi"/>
                <w:b w:val="0"/>
                <w:bCs w:val="0"/>
                <w:i/>
                <w:iCs/>
                <w:color w:val="808080" w:themeColor="background1" w:themeShade="80"/>
                <w:sz w:val="16"/>
                <w:szCs w:val="16"/>
              </w:rPr>
            </w:pPr>
            <w:r w:rsidRPr="00CF2FCE">
              <w:rPr>
                <w:rFonts w:cstheme="minorHAnsi"/>
                <w:b w:val="0"/>
                <w:bCs w:val="0"/>
                <w:i/>
                <w:iCs/>
                <w:color w:val="808080" w:themeColor="background1" w:themeShade="80"/>
                <w:sz w:val="16"/>
                <w:szCs w:val="16"/>
                <w:lang w:eastAsia="sk-SK"/>
              </w:rPr>
              <w:t>Odkazy na dôkazy</w:t>
            </w:r>
          </w:p>
        </w:tc>
      </w:tr>
      <w:tr w:rsidR="0048691C" w:rsidRPr="00CF2FCE" w14:paraId="73A21ACD" w14:textId="77777777" w:rsidTr="003343E0">
        <w:trPr>
          <w:trHeight w:val="529"/>
        </w:trPr>
        <w:tc>
          <w:tcPr>
            <w:tcW w:w="7085" w:type="dxa"/>
          </w:tcPr>
          <w:p w14:paraId="2FD43022" w14:textId="77777777" w:rsidR="006F314A" w:rsidRDefault="006F314A" w:rsidP="00CB7D6A">
            <w:pPr>
              <w:spacing w:line="216" w:lineRule="auto"/>
              <w:contextualSpacing/>
              <w:rPr>
                <w:i/>
                <w:iCs/>
                <w:sz w:val="18"/>
                <w:szCs w:val="18"/>
                <w:lang w:eastAsia="sk-SK"/>
              </w:rPr>
            </w:pPr>
            <w:r w:rsidRPr="09DBE2A6">
              <w:rPr>
                <w:i/>
                <w:iCs/>
                <w:sz w:val="18"/>
                <w:szCs w:val="18"/>
                <w:lang w:eastAsia="sk-SK"/>
              </w:rPr>
              <w:t xml:space="preserve">Univerzita Komenského aktuálne nemá vypracované postupy periodického schvaľovania študijného programu v perióde zodpovedajúcej jeho štandardnej dĺžke štúdia. </w:t>
            </w:r>
          </w:p>
          <w:p w14:paraId="48AC1AE3" w14:textId="058C59E9" w:rsidR="0048691C" w:rsidRPr="00CF2FCE" w:rsidRDefault="006F314A" w:rsidP="00CB7D6A">
            <w:pPr>
              <w:spacing w:line="216" w:lineRule="auto"/>
              <w:contextualSpacing/>
              <w:rPr>
                <w:rFonts w:cstheme="minorHAnsi"/>
                <w:bCs/>
                <w:i/>
                <w:iCs/>
                <w:color w:val="7F7F7F" w:themeColor="text1" w:themeTint="80"/>
                <w:sz w:val="16"/>
                <w:szCs w:val="16"/>
                <w:lang w:eastAsia="sk-SK"/>
              </w:rPr>
            </w:pPr>
            <w:r>
              <w:rPr>
                <w:i/>
                <w:iCs/>
                <w:sz w:val="18"/>
                <w:szCs w:val="18"/>
                <w:lang w:eastAsia="sk-SK"/>
              </w:rPr>
              <w:t>Vnútorný systém</w:t>
            </w:r>
            <w:r w:rsidRPr="09DBE2A6">
              <w:rPr>
                <w:i/>
                <w:iCs/>
                <w:sz w:val="18"/>
                <w:szCs w:val="18"/>
                <w:lang w:eastAsia="sk-SK"/>
              </w:rPr>
              <w:t xml:space="preserve"> UK v súčasnosti prebieha procesom zosúlaďovania s akreditačnými štandardami zverejnenými SAAVŠ 25.7.2020 tak, aby bol zosúladený najneskôr k zákonne stanovenému termínu 31. 8. 2022. Formalizované procesy zosúladeného </w:t>
            </w:r>
            <w:r>
              <w:rPr>
                <w:i/>
                <w:iCs/>
                <w:sz w:val="18"/>
                <w:szCs w:val="18"/>
                <w:lang w:eastAsia="sk-SK"/>
              </w:rPr>
              <w:t>vnútorného systému</w:t>
            </w:r>
            <w:r w:rsidRPr="09DBE2A6">
              <w:rPr>
                <w:i/>
                <w:iCs/>
                <w:sz w:val="18"/>
                <w:szCs w:val="18"/>
                <w:lang w:eastAsia="sk-SK"/>
              </w:rPr>
              <w:t xml:space="preserve"> zabezpečia, že</w:t>
            </w:r>
            <w:r>
              <w:rPr>
                <w:i/>
                <w:iCs/>
                <w:sz w:val="18"/>
                <w:szCs w:val="18"/>
                <w:lang w:eastAsia="sk-SK"/>
              </w:rPr>
              <w:t xml:space="preserve"> UK bude mať </w:t>
            </w:r>
            <w:r w:rsidRPr="09DBE2A6">
              <w:rPr>
                <w:i/>
                <w:iCs/>
                <w:sz w:val="18"/>
                <w:szCs w:val="18"/>
                <w:lang w:eastAsia="sk-SK"/>
              </w:rPr>
              <w:t>vypracované postupy periodického schvaľovania študijného programu v perióde zodpovedajúcej jeho štandardnej dĺžke štúdia.</w:t>
            </w:r>
          </w:p>
        </w:tc>
        <w:tc>
          <w:tcPr>
            <w:tcW w:w="2696" w:type="dxa"/>
          </w:tcPr>
          <w:p w14:paraId="0D904B36" w14:textId="77777777" w:rsidR="0048691C" w:rsidRPr="00EC3307" w:rsidRDefault="0048691C" w:rsidP="00CB7D6A">
            <w:pPr>
              <w:spacing w:line="216" w:lineRule="auto"/>
              <w:contextualSpacing/>
              <w:rPr>
                <w:rFonts w:cstheme="minorHAnsi"/>
                <w:sz w:val="16"/>
                <w:szCs w:val="16"/>
                <w:lang w:eastAsia="sk-SK"/>
              </w:rPr>
            </w:pPr>
          </w:p>
        </w:tc>
      </w:tr>
    </w:tbl>
    <w:p w14:paraId="24C57457" w14:textId="77777777" w:rsidR="00E82D04" w:rsidRPr="0006505E" w:rsidRDefault="00E82D04" w:rsidP="00CB7D6A">
      <w:pPr>
        <w:spacing w:after="0" w:line="216" w:lineRule="auto"/>
        <w:contextualSpacing/>
        <w:rPr>
          <w:rFonts w:cstheme="minorHAnsi"/>
          <w:sz w:val="18"/>
          <w:szCs w:val="18"/>
        </w:rPr>
      </w:pPr>
    </w:p>
    <w:sectPr w:rsidR="00E82D04" w:rsidRPr="0006505E" w:rsidSect="003936AF">
      <w:headerReference w:type="default" r:id="rId212"/>
      <w:footerReference w:type="default" r:id="rId213"/>
      <w:pgSz w:w="11906" w:h="16838"/>
      <w:pgMar w:top="1361" w:right="1077" w:bottom="1361" w:left="1077"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0AF10B8" w16cid:durableId="23C3C7E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2966FF" w14:textId="77777777" w:rsidR="00785169" w:rsidRDefault="00785169" w:rsidP="00185906">
      <w:pPr>
        <w:spacing w:after="0" w:line="240" w:lineRule="auto"/>
      </w:pPr>
      <w:r>
        <w:separator/>
      </w:r>
    </w:p>
  </w:endnote>
  <w:endnote w:type="continuationSeparator" w:id="0">
    <w:p w14:paraId="1B2B7C60" w14:textId="77777777" w:rsidR="00785169" w:rsidRDefault="00785169" w:rsidP="00185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tinus Serif">
    <w:altName w:val="Times New Roman"/>
    <w:panose1 w:val="00000000000000000000"/>
    <w:charset w:val="00"/>
    <w:family w:val="modern"/>
    <w:notTrueType/>
    <w:pitch w:val="variable"/>
    <w:sig w:usb0="00000000" w:usb1="0200E5FB" w:usb2="00000020" w:usb3="00000000" w:csb0="000001B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C9EA0F" w14:textId="6D2F4172" w:rsidR="004668BC" w:rsidRPr="004104FB" w:rsidRDefault="004668BC" w:rsidP="004104FB">
    <w:pPr>
      <w:pStyle w:val="Pta"/>
      <w:tabs>
        <w:tab w:val="left" w:pos="3497"/>
      </w:tabs>
      <w:rPr>
        <w:rFonts w:cstheme="minorHAnsi"/>
        <w:i/>
        <w:sz w:val="16"/>
        <w:szCs w:val="16"/>
      </w:rPr>
    </w:pPr>
    <w:r w:rsidRPr="00A14B95">
      <w:rPr>
        <w:rFonts w:ascii="Arial" w:hAnsi="Arial" w:cs="Arial"/>
        <w:i/>
        <w:sz w:val="14"/>
        <w:szCs w:val="18"/>
      </w:rPr>
      <w:t>T_</w:t>
    </w:r>
    <w:r>
      <w:rPr>
        <w:rFonts w:ascii="Arial" w:hAnsi="Arial" w:cs="Arial"/>
        <w:i/>
        <w:sz w:val="14"/>
        <w:szCs w:val="18"/>
      </w:rPr>
      <w:t>Z_VHSSP</w:t>
    </w:r>
    <w:r w:rsidRPr="00A14B95">
      <w:rPr>
        <w:rFonts w:ascii="Arial" w:hAnsi="Arial" w:cs="Arial"/>
        <w:i/>
        <w:sz w:val="14"/>
        <w:szCs w:val="18"/>
      </w:rPr>
      <w:t>_1/2020</w:t>
    </w:r>
    <w:r w:rsidRPr="00A14B95">
      <w:rPr>
        <w:rFonts w:ascii="Arial" w:hAnsi="Arial" w:cs="Arial"/>
        <w:i/>
        <w:sz w:val="14"/>
        <w:szCs w:val="18"/>
      </w:rPr>
      <w:tab/>
    </w:r>
    <w:r>
      <w:rPr>
        <w:rFonts w:ascii="Arial" w:hAnsi="Arial" w:cs="Arial"/>
        <w:i/>
        <w:sz w:val="14"/>
        <w:szCs w:val="18"/>
      </w:rPr>
      <w:tab/>
    </w:r>
    <w:r w:rsidRPr="00A14B95">
      <w:rPr>
        <w:rFonts w:ascii="Arial" w:hAnsi="Arial" w:cs="Arial"/>
        <w:i/>
        <w:sz w:val="14"/>
        <w:szCs w:val="18"/>
      </w:rPr>
      <w:tab/>
    </w:r>
    <w:r w:rsidRPr="00D73F5F">
      <w:rPr>
        <w:rFonts w:cstheme="minorHAnsi"/>
        <w:i/>
        <w:sz w:val="16"/>
        <w:szCs w:val="16"/>
      </w:rPr>
      <w:t xml:space="preserve">Strana </w:t>
    </w:r>
    <w:sdt>
      <w:sdtPr>
        <w:rPr>
          <w:rFonts w:cstheme="minorHAnsi"/>
          <w:i/>
          <w:sz w:val="16"/>
          <w:szCs w:val="16"/>
        </w:rPr>
        <w:id w:val="1323695101"/>
        <w:docPartObj>
          <w:docPartGallery w:val="Page Numbers (Bottom of Page)"/>
          <w:docPartUnique/>
        </w:docPartObj>
      </w:sdtPr>
      <w:sdtEndPr/>
      <w:sdtContent>
        <w:r w:rsidRPr="00D73F5F">
          <w:rPr>
            <w:rFonts w:cstheme="minorHAnsi"/>
            <w:i/>
            <w:sz w:val="16"/>
            <w:szCs w:val="16"/>
          </w:rPr>
          <w:fldChar w:fldCharType="begin"/>
        </w:r>
        <w:r w:rsidRPr="00D73F5F">
          <w:rPr>
            <w:rFonts w:cstheme="minorHAnsi"/>
            <w:i/>
            <w:sz w:val="16"/>
            <w:szCs w:val="16"/>
          </w:rPr>
          <w:instrText>PAGE   \* MERGEFORMAT</w:instrText>
        </w:r>
        <w:r w:rsidRPr="00D73F5F">
          <w:rPr>
            <w:rFonts w:cstheme="minorHAnsi"/>
            <w:i/>
            <w:sz w:val="16"/>
            <w:szCs w:val="16"/>
          </w:rPr>
          <w:fldChar w:fldCharType="separate"/>
        </w:r>
        <w:r w:rsidR="00FB174F">
          <w:rPr>
            <w:rFonts w:cstheme="minorHAnsi"/>
            <w:i/>
            <w:noProof/>
            <w:sz w:val="16"/>
            <w:szCs w:val="16"/>
          </w:rPr>
          <w:t>7</w:t>
        </w:r>
        <w:r w:rsidRPr="00D73F5F">
          <w:rPr>
            <w:rFonts w:cstheme="minorHAnsi"/>
            <w:i/>
            <w:sz w:val="16"/>
            <w:szCs w:val="16"/>
          </w:rPr>
          <w:fldChar w:fldCharType="end"/>
        </w:r>
      </w:sdtContent>
    </w:sdt>
    <w:r w:rsidRPr="00D73F5F">
      <w:rPr>
        <w:rFonts w:cstheme="minorHAnsi"/>
        <w:i/>
        <w:sz w:val="16"/>
        <w:szCs w:val="16"/>
      </w:rPr>
      <w:t xml:space="preserve"> z </w:t>
    </w:r>
    <w:r w:rsidRPr="00D73F5F">
      <w:rPr>
        <w:rFonts w:cstheme="minorHAnsi"/>
        <w:i/>
        <w:sz w:val="16"/>
        <w:szCs w:val="16"/>
      </w:rPr>
      <w:fldChar w:fldCharType="begin"/>
    </w:r>
    <w:r w:rsidRPr="00D73F5F">
      <w:rPr>
        <w:rFonts w:cstheme="minorHAnsi"/>
        <w:i/>
        <w:sz w:val="16"/>
        <w:szCs w:val="16"/>
      </w:rPr>
      <w:instrText xml:space="preserve"> NUMPAGES   \* MERGEFORMAT </w:instrText>
    </w:r>
    <w:r w:rsidRPr="00D73F5F">
      <w:rPr>
        <w:rFonts w:cstheme="minorHAnsi"/>
        <w:i/>
        <w:sz w:val="16"/>
        <w:szCs w:val="16"/>
      </w:rPr>
      <w:fldChar w:fldCharType="separate"/>
    </w:r>
    <w:r w:rsidR="00FB174F">
      <w:rPr>
        <w:rFonts w:cstheme="minorHAnsi"/>
        <w:i/>
        <w:noProof/>
        <w:sz w:val="16"/>
        <w:szCs w:val="16"/>
      </w:rPr>
      <w:t>29</w:t>
    </w:r>
    <w:r w:rsidRPr="00D73F5F">
      <w:rPr>
        <w:rFonts w:cstheme="minorHAnsi"/>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489081" w14:textId="77777777" w:rsidR="00785169" w:rsidRDefault="00785169" w:rsidP="00185906">
      <w:pPr>
        <w:spacing w:after="0" w:line="240" w:lineRule="auto"/>
      </w:pPr>
      <w:r>
        <w:separator/>
      </w:r>
    </w:p>
  </w:footnote>
  <w:footnote w:type="continuationSeparator" w:id="0">
    <w:p w14:paraId="48B8B140" w14:textId="77777777" w:rsidR="00785169" w:rsidRDefault="00785169" w:rsidP="00185906">
      <w:pPr>
        <w:spacing w:after="0" w:line="240" w:lineRule="auto"/>
      </w:pPr>
      <w:r>
        <w:continuationSeparator/>
      </w:r>
    </w:p>
  </w:footnote>
  <w:footnote w:id="1">
    <w:p w14:paraId="79F28B21" w14:textId="1AF563E1" w:rsidR="004668BC" w:rsidRPr="004668BC" w:rsidRDefault="004668BC" w:rsidP="003936AF">
      <w:pPr>
        <w:pStyle w:val="Textpoznmkypodiarou"/>
        <w:spacing w:line="192" w:lineRule="auto"/>
        <w:jc w:val="both"/>
        <w:rPr>
          <w:i/>
          <w:iCs/>
          <w:sz w:val="16"/>
          <w:szCs w:val="16"/>
        </w:rPr>
      </w:pPr>
      <w:r w:rsidRPr="000D696D">
        <w:rPr>
          <w:rStyle w:val="Odkaznapoznmkupodiarou"/>
          <w:i/>
          <w:iCs/>
          <w:sz w:val="16"/>
          <w:szCs w:val="16"/>
        </w:rPr>
        <w:footnoteRef/>
      </w:r>
      <w:r w:rsidRPr="000D696D">
        <w:rPr>
          <w:i/>
          <w:iCs/>
          <w:sz w:val="16"/>
          <w:szCs w:val="16"/>
        </w:rPr>
        <w:t>Vysoká škola v časti</w:t>
      </w:r>
      <w:r w:rsidRPr="000D696D">
        <w:rPr>
          <w:b/>
          <w:bCs/>
          <w:i/>
          <w:iCs/>
          <w:sz w:val="16"/>
          <w:szCs w:val="16"/>
        </w:rPr>
        <w:t xml:space="preserve"> </w:t>
      </w:r>
      <w:r w:rsidRPr="00A61956">
        <w:rPr>
          <w:bCs/>
          <w:i/>
          <w:iCs/>
          <w:sz w:val="16"/>
          <w:szCs w:val="16"/>
        </w:rPr>
        <w:t>Samohodnotenie plnenia</w:t>
      </w:r>
      <w:r w:rsidRPr="004668BC">
        <w:rPr>
          <w:i/>
          <w:iCs/>
          <w:sz w:val="16"/>
          <w:szCs w:val="16"/>
        </w:rPr>
        <w:t xml:space="preserve"> stručne popíše politiky a postupy plnenia príslušného štandardu alebo sa odkáže na konkrétne ustanovenia existujúceho interného predpisu, postupu, záznamu/-ov, informačného systému, zmluvy a pod., ktoré pri jeho plnení realizovala. Stručne zhodnotí výsledok a mieru plnenia štandardu a zámery na zabezpečenie súladu v príslušnej oblasti pri uskutočňovaní študijného programu.</w:t>
      </w:r>
    </w:p>
  </w:footnote>
  <w:footnote w:id="2">
    <w:p w14:paraId="2F442BB1" w14:textId="56EE92D4" w:rsidR="004668BC" w:rsidRDefault="004668BC" w:rsidP="006C25AB">
      <w:pPr>
        <w:pStyle w:val="Textpoznmkypodiarou"/>
        <w:spacing w:line="192" w:lineRule="auto"/>
        <w:jc w:val="both"/>
      </w:pPr>
      <w:r w:rsidRPr="004668BC">
        <w:rPr>
          <w:rStyle w:val="Odkaznapoznmkupodiarou"/>
          <w:i/>
          <w:iCs/>
          <w:sz w:val="16"/>
          <w:szCs w:val="16"/>
        </w:rPr>
        <w:footnoteRef/>
      </w:r>
      <w:r w:rsidRPr="004668BC">
        <w:rPr>
          <w:i/>
          <w:iCs/>
          <w:sz w:val="16"/>
          <w:szCs w:val="16"/>
        </w:rPr>
        <w:t xml:space="preserve"> Vysoká škola v časti </w:t>
      </w:r>
      <w:r w:rsidRPr="00A61956">
        <w:rPr>
          <w:bCs/>
          <w:i/>
          <w:iCs/>
          <w:sz w:val="16"/>
          <w:szCs w:val="16"/>
        </w:rPr>
        <w:t>Odkazy na dôkazy</w:t>
      </w:r>
      <w:r w:rsidRPr="000D696D">
        <w:rPr>
          <w:i/>
          <w:iCs/>
          <w:sz w:val="16"/>
          <w:szCs w:val="16"/>
        </w:rPr>
        <w:t xml:space="preserve"> uvedie zoznam dôkazov (súvisiace interné predpisy, interné záznamy, časti opisu študijného programu, informačné listy, vedecko/umelecko-pedagogické charakteristiky, miesto v informačnom systéme, miesto na webovej stránke, záznam študenta a podobne), ktorými môže preukázať plnenie štandardu vrátane elektronického odkazu na dôkaz. Ak dôkaz nie je možné sprístupniť pracovnej skupine vzdialene, predloží ho počas posudzovania na mieste.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ukasmriekou2zvraznenie1"/>
      <w:tblW w:w="10060" w:type="dxa"/>
      <w:tblLook w:val="04A0" w:firstRow="1" w:lastRow="0" w:firstColumn="1" w:lastColumn="0" w:noHBand="0" w:noVBand="1"/>
    </w:tblPr>
    <w:tblGrid>
      <w:gridCol w:w="3306"/>
      <w:gridCol w:w="6754"/>
    </w:tblGrid>
    <w:tr w:rsidR="004668BC" w:rsidRPr="00B07C52" w14:paraId="34229F43" w14:textId="77777777" w:rsidTr="5908AFF1">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3306" w:type="dxa"/>
        </w:tcPr>
        <w:p w14:paraId="4CF8E269" w14:textId="77777777" w:rsidR="004668BC" w:rsidRPr="00B07C52" w:rsidRDefault="004668BC" w:rsidP="00607E2A">
          <w:pPr>
            <w:tabs>
              <w:tab w:val="center" w:pos="4536"/>
              <w:tab w:val="right" w:pos="9072"/>
            </w:tabs>
            <w:rPr>
              <w:rFonts w:eastAsia="Calibri"/>
              <w:sz w:val="16"/>
              <w:szCs w:val="16"/>
              <w:lang w:eastAsia="sk-SK"/>
            </w:rPr>
          </w:pPr>
          <w:r w:rsidRPr="00B07C52">
            <w:rPr>
              <w:noProof/>
              <w:sz w:val="16"/>
              <w:szCs w:val="16"/>
              <w:lang w:eastAsia="sk-SK"/>
            </w:rPr>
            <w:drawing>
              <wp:anchor distT="0" distB="0" distL="114300" distR="114300" simplePos="0" relativeHeight="251659264" behindDoc="0" locked="0" layoutInCell="1" allowOverlap="1" wp14:anchorId="2F44AEBE" wp14:editId="78F08650">
                <wp:simplePos x="0" y="0"/>
                <wp:positionH relativeFrom="margin">
                  <wp:posOffset>-67945</wp:posOffset>
                </wp:positionH>
                <wp:positionV relativeFrom="paragraph">
                  <wp:posOffset>27940</wp:posOffset>
                </wp:positionV>
                <wp:extent cx="1956435" cy="381000"/>
                <wp:effectExtent l="0" t="0" r="5715" b="0"/>
                <wp:wrapSquare wrapText="bothSides"/>
                <wp:docPr id="1" name="graphic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s1"/>
                        <pic:cNvPicPr/>
                      </pic:nvPicPr>
                      <pic:blipFill>
                        <a:blip r:embed="rId1" cstate="print">
                          <a:lum/>
                          <a:alphaModFix/>
                          <a:extLst>
                            <a:ext uri="{28A0092B-C50C-407E-A947-70E740481C1C}">
                              <a14:useLocalDpi xmlns:a14="http://schemas.microsoft.com/office/drawing/2010/main" val="0"/>
                            </a:ext>
                          </a:extLst>
                        </a:blip>
                        <a:srcRect/>
                        <a:stretch>
                          <a:fillRect/>
                        </a:stretch>
                      </pic:blipFill>
                      <pic:spPr>
                        <a:xfrm>
                          <a:off x="0" y="0"/>
                          <a:ext cx="1956435" cy="381000"/>
                        </a:xfrm>
                        <a:prstGeom prst="rect">
                          <a:avLst/>
                        </a:prstGeom>
                      </pic:spPr>
                    </pic:pic>
                  </a:graphicData>
                </a:graphic>
                <wp14:sizeRelH relativeFrom="margin">
                  <wp14:pctWidth>0</wp14:pctWidth>
                </wp14:sizeRelH>
                <wp14:sizeRelV relativeFrom="margin">
                  <wp14:pctHeight>0</wp14:pctHeight>
                </wp14:sizeRelV>
              </wp:anchor>
            </w:drawing>
          </w:r>
        </w:p>
      </w:tc>
      <w:tc>
        <w:tcPr>
          <w:tcW w:w="6754" w:type="dxa"/>
          <w:vAlign w:val="center"/>
        </w:tcPr>
        <w:p w14:paraId="0312C63E" w14:textId="77777777" w:rsidR="004668BC" w:rsidRPr="00E677FB" w:rsidRDefault="004668BC" w:rsidP="00607E2A">
          <w:pPr>
            <w:cnfStyle w:val="100000000000" w:firstRow="1" w:lastRow="0" w:firstColumn="0" w:lastColumn="0" w:oddVBand="0" w:evenVBand="0" w:oddHBand="0" w:evenHBand="0" w:firstRowFirstColumn="0" w:firstRowLastColumn="0" w:lastRowFirstColumn="0" w:lastRowLastColumn="0"/>
            <w:rPr>
              <w:color w:val="000000" w:themeColor="text1"/>
              <w:shd w:val="clear" w:color="auto" w:fill="FFFFFF"/>
            </w:rPr>
          </w:pPr>
          <w:r w:rsidRPr="00E677FB">
            <w:rPr>
              <w:color w:val="000000" w:themeColor="text1"/>
              <w:shd w:val="clear" w:color="auto" w:fill="FFFFFF"/>
            </w:rPr>
            <w:t xml:space="preserve">Vnútorná hodnotiaca správa študijného programu </w:t>
          </w:r>
        </w:p>
        <w:p w14:paraId="024BE1D0" w14:textId="1F8B9CD1" w:rsidR="004668BC" w:rsidRPr="00E41E00" w:rsidRDefault="004668BC" w:rsidP="00607E2A">
          <w:pPr>
            <w:cnfStyle w:val="100000000000" w:firstRow="1" w:lastRow="0" w:firstColumn="0" w:lastColumn="0" w:oddVBand="0" w:evenVBand="0" w:oddHBand="0" w:evenHBand="0" w:firstRowFirstColumn="0" w:firstRowLastColumn="0" w:lastRowFirstColumn="0" w:lastRowLastColumn="0"/>
            <w:rPr>
              <w:b w:val="0"/>
              <w:bCs w:val="0"/>
              <w:color w:val="000000" w:themeColor="text1"/>
              <w:sz w:val="18"/>
              <w:szCs w:val="32"/>
              <w:lang w:eastAsia="sk-SK"/>
            </w:rPr>
          </w:pPr>
          <w:r w:rsidRPr="009A05B3">
            <w:rPr>
              <w:b w:val="0"/>
              <w:color w:val="000000" w:themeColor="text1"/>
              <w:sz w:val="18"/>
              <w:szCs w:val="32"/>
              <w:lang w:eastAsia="sk-SK"/>
            </w:rPr>
            <w:t>Príloha</w:t>
          </w:r>
          <w:r>
            <w:rPr>
              <w:b w:val="0"/>
              <w:color w:val="000000" w:themeColor="text1"/>
              <w:sz w:val="18"/>
              <w:szCs w:val="32"/>
              <w:lang w:eastAsia="sk-SK"/>
            </w:rPr>
            <w:t xml:space="preserve"> 1.</w:t>
          </w:r>
          <w:r w:rsidRPr="009A05B3">
            <w:rPr>
              <w:b w:val="0"/>
              <w:color w:val="000000" w:themeColor="text1"/>
              <w:sz w:val="18"/>
              <w:szCs w:val="32"/>
              <w:lang w:eastAsia="sk-SK"/>
            </w:rPr>
            <w:t xml:space="preserve"> ŽIADOSTI O</w:t>
          </w:r>
          <w:r>
            <w:rPr>
              <w:b w:val="0"/>
              <w:color w:val="000000" w:themeColor="text1"/>
              <w:sz w:val="18"/>
              <w:szCs w:val="32"/>
              <w:lang w:eastAsia="sk-SK"/>
            </w:rPr>
            <w:t xml:space="preserve"> UDELENIE </w:t>
          </w:r>
          <w:r w:rsidRPr="009A05B3">
            <w:rPr>
              <w:b w:val="0"/>
              <w:color w:val="000000" w:themeColor="text1"/>
              <w:sz w:val="18"/>
              <w:szCs w:val="32"/>
              <w:lang w:eastAsia="sk-SK"/>
            </w:rPr>
            <w:t>AKREDITÁCI</w:t>
          </w:r>
          <w:r>
            <w:rPr>
              <w:b w:val="0"/>
              <w:color w:val="000000" w:themeColor="text1"/>
              <w:sz w:val="18"/>
              <w:szCs w:val="32"/>
              <w:lang w:eastAsia="sk-SK"/>
            </w:rPr>
            <w:t>E</w:t>
          </w:r>
          <w:r w:rsidRPr="009A05B3">
            <w:rPr>
              <w:b w:val="0"/>
              <w:color w:val="000000" w:themeColor="text1"/>
              <w:sz w:val="18"/>
              <w:szCs w:val="32"/>
              <w:lang w:eastAsia="sk-SK"/>
            </w:rPr>
            <w:t xml:space="preserve"> ŠTUDIJNÉHO PROGRAMU </w:t>
          </w:r>
          <w:r>
            <w:rPr>
              <w:b w:val="0"/>
              <w:color w:val="000000" w:themeColor="text1"/>
              <w:sz w:val="18"/>
              <w:szCs w:val="32"/>
              <w:lang w:eastAsia="sk-SK"/>
            </w:rPr>
            <w:br/>
          </w:r>
          <w:r>
            <w:rPr>
              <w:b w:val="0"/>
              <w:bCs w:val="0"/>
              <w:sz w:val="16"/>
              <w:lang w:eastAsia="sk-SK"/>
            </w:rPr>
            <w:t>p</w:t>
          </w:r>
          <w:r w:rsidRPr="00217130">
            <w:rPr>
              <w:b w:val="0"/>
              <w:bCs w:val="0"/>
              <w:sz w:val="16"/>
              <w:lang w:eastAsia="sk-SK"/>
            </w:rPr>
            <w:t>odľa § 30</w:t>
          </w:r>
          <w:r>
            <w:rPr>
              <w:b w:val="0"/>
              <w:bCs w:val="0"/>
              <w:sz w:val="16"/>
              <w:lang w:eastAsia="sk-SK"/>
            </w:rPr>
            <w:t xml:space="preserve"> zákona č. </w:t>
          </w:r>
          <w:r w:rsidRPr="00217130">
            <w:rPr>
              <w:b w:val="0"/>
              <w:bCs w:val="0"/>
              <w:sz w:val="16"/>
              <w:lang w:eastAsia="sk-SK"/>
            </w:rPr>
            <w:t>269/2018 Z. z.</w:t>
          </w:r>
        </w:p>
      </w:tc>
    </w:tr>
  </w:tbl>
  <w:p w14:paraId="1819A50B" w14:textId="7343971E" w:rsidR="004668BC" w:rsidRDefault="004668BC">
    <w:pPr>
      <w:pStyle w:val="Hlavika"/>
      <w:rPr>
        <w:sz w:val="16"/>
        <w:szCs w:val="16"/>
      </w:rPr>
    </w:pPr>
    <w:r w:rsidRPr="009833BC">
      <w:rPr>
        <w:sz w:val="16"/>
        <w:szCs w:val="16"/>
      </w:rPr>
      <w:t xml:space="preserve">ID konania: </w:t>
    </w:r>
  </w:p>
  <w:p w14:paraId="03094427" w14:textId="77777777" w:rsidR="004668BC" w:rsidRPr="009833BC" w:rsidRDefault="004668BC">
    <w:pPr>
      <w:pStyle w:val="Hlavika"/>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F04D32B"/>
    <w:multiLevelType w:val="hybridMultilevel"/>
    <w:tmpl w:val="212D33A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73BB127"/>
    <w:multiLevelType w:val="hybridMultilevel"/>
    <w:tmpl w:val="1410FEAE"/>
    <w:lvl w:ilvl="0" w:tplc="FFFFFFFF">
      <w:start w:val="1"/>
      <w:numFmt w:val="ideographDigital"/>
      <w:lvlText w:val=""/>
      <w:lvlJc w:val="left"/>
    </w:lvl>
    <w:lvl w:ilvl="1" w:tplc="FFFFFFFF">
      <w:start w:val="1"/>
      <w:numFmt w:val="lowerLetter"/>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2"/>
    <w:multiLevelType w:val="singleLevel"/>
    <w:tmpl w:val="00000002"/>
    <w:name w:val="WW8Num1"/>
    <w:lvl w:ilvl="0">
      <w:start w:val="1"/>
      <w:numFmt w:val="bullet"/>
      <w:lvlText w:val=""/>
      <w:lvlJc w:val="left"/>
      <w:pPr>
        <w:tabs>
          <w:tab w:val="num" w:pos="720"/>
        </w:tabs>
        <w:ind w:left="720" w:hanging="360"/>
      </w:pPr>
      <w:rPr>
        <w:rFonts w:ascii="Symbol" w:hAnsi="Symbol"/>
      </w:rPr>
    </w:lvl>
  </w:abstractNum>
  <w:abstractNum w:abstractNumId="3" w15:restartNumberingAfterBreak="0">
    <w:nsid w:val="00000005"/>
    <w:multiLevelType w:val="singleLevel"/>
    <w:tmpl w:val="00000005"/>
    <w:name w:val="WW8Num4"/>
    <w:lvl w:ilvl="0">
      <w:start w:val="1"/>
      <w:numFmt w:val="bullet"/>
      <w:lvlText w:val=""/>
      <w:lvlJc w:val="left"/>
      <w:pPr>
        <w:tabs>
          <w:tab w:val="num" w:pos="720"/>
        </w:tabs>
        <w:ind w:left="720" w:hanging="360"/>
      </w:pPr>
      <w:rPr>
        <w:rFonts w:ascii="Symbol" w:hAnsi="Symbol"/>
      </w:rPr>
    </w:lvl>
  </w:abstractNum>
  <w:abstractNum w:abstractNumId="4" w15:restartNumberingAfterBreak="0">
    <w:nsid w:val="05900784"/>
    <w:multiLevelType w:val="hybridMultilevel"/>
    <w:tmpl w:val="11E87266"/>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98308AB"/>
    <w:multiLevelType w:val="hybridMultilevel"/>
    <w:tmpl w:val="84D42056"/>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A5815A1"/>
    <w:multiLevelType w:val="multilevel"/>
    <w:tmpl w:val="11D81122"/>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0F10123A"/>
    <w:multiLevelType w:val="hybridMultilevel"/>
    <w:tmpl w:val="24C0550A"/>
    <w:lvl w:ilvl="0" w:tplc="18583674">
      <w:start w:val="1"/>
      <w:numFmt w:val="upperRoman"/>
      <w:lvlText w:val="%1."/>
      <w:lvlJc w:val="left"/>
      <w:pPr>
        <w:ind w:left="654" w:hanging="360"/>
      </w:pPr>
      <w:rPr>
        <w:rFonts w:eastAsiaTheme="minorHAnsi" w:hint="default"/>
        <w:color w:val="auto"/>
      </w:rPr>
    </w:lvl>
    <w:lvl w:ilvl="1" w:tplc="041B0019" w:tentative="1">
      <w:start w:val="1"/>
      <w:numFmt w:val="lowerLetter"/>
      <w:lvlText w:val="%2."/>
      <w:lvlJc w:val="left"/>
      <w:pPr>
        <w:ind w:left="1374" w:hanging="360"/>
      </w:pPr>
    </w:lvl>
    <w:lvl w:ilvl="2" w:tplc="041B001B" w:tentative="1">
      <w:start w:val="1"/>
      <w:numFmt w:val="lowerRoman"/>
      <w:lvlText w:val="%3."/>
      <w:lvlJc w:val="right"/>
      <w:pPr>
        <w:ind w:left="2094" w:hanging="180"/>
      </w:pPr>
    </w:lvl>
    <w:lvl w:ilvl="3" w:tplc="041B000F" w:tentative="1">
      <w:start w:val="1"/>
      <w:numFmt w:val="decimal"/>
      <w:lvlText w:val="%4."/>
      <w:lvlJc w:val="left"/>
      <w:pPr>
        <w:ind w:left="2814" w:hanging="360"/>
      </w:pPr>
    </w:lvl>
    <w:lvl w:ilvl="4" w:tplc="041B0019" w:tentative="1">
      <w:start w:val="1"/>
      <w:numFmt w:val="lowerLetter"/>
      <w:lvlText w:val="%5."/>
      <w:lvlJc w:val="left"/>
      <w:pPr>
        <w:ind w:left="3534" w:hanging="360"/>
      </w:pPr>
    </w:lvl>
    <w:lvl w:ilvl="5" w:tplc="041B001B" w:tentative="1">
      <w:start w:val="1"/>
      <w:numFmt w:val="lowerRoman"/>
      <w:lvlText w:val="%6."/>
      <w:lvlJc w:val="right"/>
      <w:pPr>
        <w:ind w:left="4254" w:hanging="180"/>
      </w:pPr>
    </w:lvl>
    <w:lvl w:ilvl="6" w:tplc="041B000F" w:tentative="1">
      <w:start w:val="1"/>
      <w:numFmt w:val="decimal"/>
      <w:lvlText w:val="%7."/>
      <w:lvlJc w:val="left"/>
      <w:pPr>
        <w:ind w:left="4974" w:hanging="360"/>
      </w:pPr>
    </w:lvl>
    <w:lvl w:ilvl="7" w:tplc="041B0019" w:tentative="1">
      <w:start w:val="1"/>
      <w:numFmt w:val="lowerLetter"/>
      <w:lvlText w:val="%8."/>
      <w:lvlJc w:val="left"/>
      <w:pPr>
        <w:ind w:left="5694" w:hanging="360"/>
      </w:pPr>
    </w:lvl>
    <w:lvl w:ilvl="8" w:tplc="041B001B" w:tentative="1">
      <w:start w:val="1"/>
      <w:numFmt w:val="lowerRoman"/>
      <w:lvlText w:val="%9."/>
      <w:lvlJc w:val="right"/>
      <w:pPr>
        <w:ind w:left="6414" w:hanging="180"/>
      </w:pPr>
    </w:lvl>
  </w:abstractNum>
  <w:abstractNum w:abstractNumId="8" w15:restartNumberingAfterBreak="0">
    <w:nsid w:val="13152EDB"/>
    <w:multiLevelType w:val="hybridMultilevel"/>
    <w:tmpl w:val="40243262"/>
    <w:lvl w:ilvl="0" w:tplc="F1FABAEA">
      <w:start w:val="1"/>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18203C94"/>
    <w:multiLevelType w:val="hybridMultilevel"/>
    <w:tmpl w:val="94C4B606"/>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9B732A7"/>
    <w:multiLevelType w:val="hybridMultilevel"/>
    <w:tmpl w:val="F8685702"/>
    <w:lvl w:ilvl="0" w:tplc="CF884FB2">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B030751"/>
    <w:multiLevelType w:val="hybridMultilevel"/>
    <w:tmpl w:val="1798A94E"/>
    <w:lvl w:ilvl="0" w:tplc="D1F65BB8">
      <w:start w:val="9"/>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3A223AA"/>
    <w:multiLevelType w:val="hybridMultilevel"/>
    <w:tmpl w:val="6DD29D5A"/>
    <w:lvl w:ilvl="0" w:tplc="041B000F">
      <w:start w:val="1"/>
      <w:numFmt w:val="decimal"/>
      <w:lvlText w:val="%1."/>
      <w:lvlJc w:val="left"/>
      <w:pPr>
        <w:tabs>
          <w:tab w:val="num" w:pos="360"/>
        </w:tabs>
        <w:ind w:left="360" w:hanging="360"/>
      </w:pPr>
      <w:rPr>
        <w:rFonts w:cs="Times New Roman" w:hint="default"/>
      </w:rPr>
    </w:lvl>
    <w:lvl w:ilvl="1" w:tplc="041B0019" w:tentative="1">
      <w:start w:val="1"/>
      <w:numFmt w:val="lowerLetter"/>
      <w:lvlText w:val="%2."/>
      <w:lvlJc w:val="left"/>
      <w:pPr>
        <w:tabs>
          <w:tab w:val="num" w:pos="1080"/>
        </w:tabs>
        <w:ind w:left="1080" w:hanging="360"/>
      </w:pPr>
      <w:rPr>
        <w:rFonts w:cs="Times New Roman"/>
      </w:rPr>
    </w:lvl>
    <w:lvl w:ilvl="2" w:tplc="041B001B" w:tentative="1">
      <w:start w:val="1"/>
      <w:numFmt w:val="lowerRoman"/>
      <w:lvlText w:val="%3."/>
      <w:lvlJc w:val="right"/>
      <w:pPr>
        <w:tabs>
          <w:tab w:val="num" w:pos="1800"/>
        </w:tabs>
        <w:ind w:left="1800" w:hanging="180"/>
      </w:pPr>
      <w:rPr>
        <w:rFonts w:cs="Times New Roman"/>
      </w:rPr>
    </w:lvl>
    <w:lvl w:ilvl="3" w:tplc="041B000F" w:tentative="1">
      <w:start w:val="1"/>
      <w:numFmt w:val="decimal"/>
      <w:lvlText w:val="%4."/>
      <w:lvlJc w:val="left"/>
      <w:pPr>
        <w:tabs>
          <w:tab w:val="num" w:pos="2520"/>
        </w:tabs>
        <w:ind w:left="2520" w:hanging="360"/>
      </w:pPr>
      <w:rPr>
        <w:rFonts w:cs="Times New Roman"/>
      </w:rPr>
    </w:lvl>
    <w:lvl w:ilvl="4" w:tplc="041B0019" w:tentative="1">
      <w:start w:val="1"/>
      <w:numFmt w:val="lowerLetter"/>
      <w:lvlText w:val="%5."/>
      <w:lvlJc w:val="left"/>
      <w:pPr>
        <w:tabs>
          <w:tab w:val="num" w:pos="3240"/>
        </w:tabs>
        <w:ind w:left="3240" w:hanging="360"/>
      </w:pPr>
      <w:rPr>
        <w:rFonts w:cs="Times New Roman"/>
      </w:rPr>
    </w:lvl>
    <w:lvl w:ilvl="5" w:tplc="041B001B" w:tentative="1">
      <w:start w:val="1"/>
      <w:numFmt w:val="lowerRoman"/>
      <w:lvlText w:val="%6."/>
      <w:lvlJc w:val="right"/>
      <w:pPr>
        <w:tabs>
          <w:tab w:val="num" w:pos="3960"/>
        </w:tabs>
        <w:ind w:left="3960" w:hanging="180"/>
      </w:pPr>
      <w:rPr>
        <w:rFonts w:cs="Times New Roman"/>
      </w:rPr>
    </w:lvl>
    <w:lvl w:ilvl="6" w:tplc="041B000F" w:tentative="1">
      <w:start w:val="1"/>
      <w:numFmt w:val="decimal"/>
      <w:lvlText w:val="%7."/>
      <w:lvlJc w:val="left"/>
      <w:pPr>
        <w:tabs>
          <w:tab w:val="num" w:pos="4680"/>
        </w:tabs>
        <w:ind w:left="4680" w:hanging="360"/>
      </w:pPr>
      <w:rPr>
        <w:rFonts w:cs="Times New Roman"/>
      </w:rPr>
    </w:lvl>
    <w:lvl w:ilvl="7" w:tplc="041B0019" w:tentative="1">
      <w:start w:val="1"/>
      <w:numFmt w:val="lowerLetter"/>
      <w:lvlText w:val="%8."/>
      <w:lvlJc w:val="left"/>
      <w:pPr>
        <w:tabs>
          <w:tab w:val="num" w:pos="5400"/>
        </w:tabs>
        <w:ind w:left="5400" w:hanging="360"/>
      </w:pPr>
      <w:rPr>
        <w:rFonts w:cs="Times New Roman"/>
      </w:rPr>
    </w:lvl>
    <w:lvl w:ilvl="8" w:tplc="041B001B" w:tentative="1">
      <w:start w:val="1"/>
      <w:numFmt w:val="lowerRoman"/>
      <w:lvlText w:val="%9."/>
      <w:lvlJc w:val="right"/>
      <w:pPr>
        <w:tabs>
          <w:tab w:val="num" w:pos="6120"/>
        </w:tabs>
        <w:ind w:left="6120" w:hanging="180"/>
      </w:pPr>
      <w:rPr>
        <w:rFonts w:cs="Times New Roman"/>
      </w:rPr>
    </w:lvl>
  </w:abstractNum>
  <w:abstractNum w:abstractNumId="13" w15:restartNumberingAfterBreak="0">
    <w:nsid w:val="255E304A"/>
    <w:multiLevelType w:val="hybridMultilevel"/>
    <w:tmpl w:val="7CBA5E8E"/>
    <w:lvl w:ilvl="0" w:tplc="D9541C56">
      <w:start w:val="1"/>
      <w:numFmt w:val="bullet"/>
      <w:lvlText w:val=""/>
      <w:lvlJc w:val="left"/>
      <w:pPr>
        <w:ind w:left="720" w:hanging="360"/>
      </w:pPr>
      <w:rPr>
        <w:rFonts w:ascii="Symbol" w:hAnsi="Symbol" w:hint="default"/>
      </w:rPr>
    </w:lvl>
    <w:lvl w:ilvl="1" w:tplc="524231D4">
      <w:start w:val="1"/>
      <w:numFmt w:val="bullet"/>
      <w:lvlText w:val="o"/>
      <w:lvlJc w:val="left"/>
      <w:pPr>
        <w:ind w:left="1440" w:hanging="360"/>
      </w:pPr>
      <w:rPr>
        <w:rFonts w:ascii="Courier New" w:hAnsi="Courier New" w:hint="default"/>
      </w:rPr>
    </w:lvl>
    <w:lvl w:ilvl="2" w:tplc="DEA27954">
      <w:start w:val="1"/>
      <w:numFmt w:val="bullet"/>
      <w:lvlText w:val=""/>
      <w:lvlJc w:val="left"/>
      <w:pPr>
        <w:ind w:left="2160" w:hanging="360"/>
      </w:pPr>
      <w:rPr>
        <w:rFonts w:ascii="Wingdings" w:hAnsi="Wingdings" w:hint="default"/>
      </w:rPr>
    </w:lvl>
    <w:lvl w:ilvl="3" w:tplc="EFBCC306">
      <w:start w:val="1"/>
      <w:numFmt w:val="bullet"/>
      <w:lvlText w:val=""/>
      <w:lvlJc w:val="left"/>
      <w:pPr>
        <w:ind w:left="2880" w:hanging="360"/>
      </w:pPr>
      <w:rPr>
        <w:rFonts w:ascii="Symbol" w:hAnsi="Symbol" w:hint="default"/>
      </w:rPr>
    </w:lvl>
    <w:lvl w:ilvl="4" w:tplc="36862C7E">
      <w:start w:val="1"/>
      <w:numFmt w:val="bullet"/>
      <w:lvlText w:val="o"/>
      <w:lvlJc w:val="left"/>
      <w:pPr>
        <w:ind w:left="3600" w:hanging="360"/>
      </w:pPr>
      <w:rPr>
        <w:rFonts w:ascii="Courier New" w:hAnsi="Courier New" w:hint="default"/>
      </w:rPr>
    </w:lvl>
    <w:lvl w:ilvl="5" w:tplc="5C98AE68">
      <w:start w:val="1"/>
      <w:numFmt w:val="bullet"/>
      <w:lvlText w:val=""/>
      <w:lvlJc w:val="left"/>
      <w:pPr>
        <w:ind w:left="4320" w:hanging="360"/>
      </w:pPr>
      <w:rPr>
        <w:rFonts w:ascii="Wingdings" w:hAnsi="Wingdings" w:hint="default"/>
      </w:rPr>
    </w:lvl>
    <w:lvl w:ilvl="6" w:tplc="3AFA1D0A">
      <w:start w:val="1"/>
      <w:numFmt w:val="bullet"/>
      <w:lvlText w:val=""/>
      <w:lvlJc w:val="left"/>
      <w:pPr>
        <w:ind w:left="5040" w:hanging="360"/>
      </w:pPr>
      <w:rPr>
        <w:rFonts w:ascii="Symbol" w:hAnsi="Symbol" w:hint="default"/>
      </w:rPr>
    </w:lvl>
    <w:lvl w:ilvl="7" w:tplc="857415D8">
      <w:start w:val="1"/>
      <w:numFmt w:val="bullet"/>
      <w:lvlText w:val="o"/>
      <w:lvlJc w:val="left"/>
      <w:pPr>
        <w:ind w:left="5760" w:hanging="360"/>
      </w:pPr>
      <w:rPr>
        <w:rFonts w:ascii="Courier New" w:hAnsi="Courier New" w:hint="default"/>
      </w:rPr>
    </w:lvl>
    <w:lvl w:ilvl="8" w:tplc="676C2942">
      <w:start w:val="1"/>
      <w:numFmt w:val="bullet"/>
      <w:lvlText w:val=""/>
      <w:lvlJc w:val="left"/>
      <w:pPr>
        <w:ind w:left="6480" w:hanging="360"/>
      </w:pPr>
      <w:rPr>
        <w:rFonts w:ascii="Wingdings" w:hAnsi="Wingdings" w:hint="default"/>
      </w:rPr>
    </w:lvl>
  </w:abstractNum>
  <w:abstractNum w:abstractNumId="14" w15:restartNumberingAfterBreak="0">
    <w:nsid w:val="25F30B85"/>
    <w:multiLevelType w:val="hybridMultilevel"/>
    <w:tmpl w:val="836AD7B6"/>
    <w:lvl w:ilvl="0" w:tplc="2638AB20">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324D7671"/>
    <w:multiLevelType w:val="hybridMultilevel"/>
    <w:tmpl w:val="306ACFEE"/>
    <w:lvl w:ilvl="0" w:tplc="2AAC71A2">
      <w:start w:val="4"/>
      <w:numFmt w:val="bullet"/>
      <w:lvlText w:val="-"/>
      <w:lvlJc w:val="left"/>
      <w:pPr>
        <w:ind w:left="36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33E34EAF"/>
    <w:multiLevelType w:val="hybridMultilevel"/>
    <w:tmpl w:val="AFFA7C4C"/>
    <w:lvl w:ilvl="0" w:tplc="F408920A">
      <w:start w:val="1"/>
      <w:numFmt w:val="decimal"/>
      <w:lvlText w:val="%1."/>
      <w:lvlJc w:val="left"/>
      <w:pPr>
        <w:ind w:left="720" w:hanging="360"/>
      </w:pPr>
    </w:lvl>
    <w:lvl w:ilvl="1" w:tplc="0DC486AC">
      <w:start w:val="1"/>
      <w:numFmt w:val="lowerLetter"/>
      <w:lvlText w:val="%2."/>
      <w:lvlJc w:val="left"/>
      <w:pPr>
        <w:ind w:left="1440" w:hanging="360"/>
      </w:pPr>
    </w:lvl>
    <w:lvl w:ilvl="2" w:tplc="FF3E859A">
      <w:start w:val="1"/>
      <w:numFmt w:val="lowerRoman"/>
      <w:lvlText w:val="%3."/>
      <w:lvlJc w:val="right"/>
      <w:pPr>
        <w:ind w:left="2160" w:hanging="180"/>
      </w:pPr>
    </w:lvl>
    <w:lvl w:ilvl="3" w:tplc="FCBE8E32">
      <w:start w:val="1"/>
      <w:numFmt w:val="decimal"/>
      <w:lvlText w:val="%4."/>
      <w:lvlJc w:val="left"/>
      <w:pPr>
        <w:ind w:left="2880" w:hanging="360"/>
      </w:pPr>
    </w:lvl>
    <w:lvl w:ilvl="4" w:tplc="7DDE35CA">
      <w:start w:val="1"/>
      <w:numFmt w:val="lowerLetter"/>
      <w:lvlText w:val="%5."/>
      <w:lvlJc w:val="left"/>
      <w:pPr>
        <w:ind w:left="3600" w:hanging="360"/>
      </w:pPr>
    </w:lvl>
    <w:lvl w:ilvl="5" w:tplc="E812A9E2">
      <w:start w:val="1"/>
      <w:numFmt w:val="lowerRoman"/>
      <w:lvlText w:val="%6."/>
      <w:lvlJc w:val="right"/>
      <w:pPr>
        <w:ind w:left="4320" w:hanging="180"/>
      </w:pPr>
    </w:lvl>
    <w:lvl w:ilvl="6" w:tplc="DD8247D2">
      <w:start w:val="1"/>
      <w:numFmt w:val="decimal"/>
      <w:lvlText w:val="%7."/>
      <w:lvlJc w:val="left"/>
      <w:pPr>
        <w:ind w:left="5040" w:hanging="360"/>
      </w:pPr>
    </w:lvl>
    <w:lvl w:ilvl="7" w:tplc="919C9404">
      <w:start w:val="1"/>
      <w:numFmt w:val="lowerLetter"/>
      <w:lvlText w:val="%8."/>
      <w:lvlJc w:val="left"/>
      <w:pPr>
        <w:ind w:left="5760" w:hanging="360"/>
      </w:pPr>
    </w:lvl>
    <w:lvl w:ilvl="8" w:tplc="F1502DEE">
      <w:start w:val="1"/>
      <w:numFmt w:val="lowerRoman"/>
      <w:lvlText w:val="%9."/>
      <w:lvlJc w:val="right"/>
      <w:pPr>
        <w:ind w:left="6480" w:hanging="180"/>
      </w:pPr>
    </w:lvl>
  </w:abstractNum>
  <w:abstractNum w:abstractNumId="17" w15:restartNumberingAfterBreak="0">
    <w:nsid w:val="3C0C50B3"/>
    <w:multiLevelType w:val="hybridMultilevel"/>
    <w:tmpl w:val="4F409BA2"/>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40D74A2D"/>
    <w:multiLevelType w:val="hybridMultilevel"/>
    <w:tmpl w:val="47E0CC4C"/>
    <w:lvl w:ilvl="0" w:tplc="3216C6D6">
      <w:start w:val="1"/>
      <w:numFmt w:val="decimal"/>
      <w:lvlText w:val="%1."/>
      <w:lvlJc w:val="left"/>
      <w:pPr>
        <w:ind w:left="540" w:hanging="360"/>
      </w:pPr>
      <w:rPr>
        <w:rFonts w:cs="Times New Roman" w:hint="default"/>
        <w:b w:val="0"/>
        <w:strike w:val="0"/>
      </w:rPr>
    </w:lvl>
    <w:lvl w:ilvl="1" w:tplc="041B0019" w:tentative="1">
      <w:start w:val="1"/>
      <w:numFmt w:val="lowerLetter"/>
      <w:lvlText w:val="%2."/>
      <w:lvlJc w:val="left"/>
      <w:pPr>
        <w:ind w:left="1336" w:hanging="360"/>
      </w:pPr>
      <w:rPr>
        <w:rFonts w:cs="Times New Roman"/>
      </w:rPr>
    </w:lvl>
    <w:lvl w:ilvl="2" w:tplc="041B001B" w:tentative="1">
      <w:start w:val="1"/>
      <w:numFmt w:val="lowerRoman"/>
      <w:lvlText w:val="%3."/>
      <w:lvlJc w:val="right"/>
      <w:pPr>
        <w:ind w:left="2056" w:hanging="180"/>
      </w:pPr>
      <w:rPr>
        <w:rFonts w:cs="Times New Roman"/>
      </w:rPr>
    </w:lvl>
    <w:lvl w:ilvl="3" w:tplc="041B000F" w:tentative="1">
      <w:start w:val="1"/>
      <w:numFmt w:val="decimal"/>
      <w:lvlText w:val="%4."/>
      <w:lvlJc w:val="left"/>
      <w:pPr>
        <w:ind w:left="2776" w:hanging="360"/>
      </w:pPr>
      <w:rPr>
        <w:rFonts w:cs="Times New Roman"/>
      </w:rPr>
    </w:lvl>
    <w:lvl w:ilvl="4" w:tplc="041B0019" w:tentative="1">
      <w:start w:val="1"/>
      <w:numFmt w:val="lowerLetter"/>
      <w:lvlText w:val="%5."/>
      <w:lvlJc w:val="left"/>
      <w:pPr>
        <w:ind w:left="3496" w:hanging="360"/>
      </w:pPr>
      <w:rPr>
        <w:rFonts w:cs="Times New Roman"/>
      </w:rPr>
    </w:lvl>
    <w:lvl w:ilvl="5" w:tplc="041B001B" w:tentative="1">
      <w:start w:val="1"/>
      <w:numFmt w:val="lowerRoman"/>
      <w:lvlText w:val="%6."/>
      <w:lvlJc w:val="right"/>
      <w:pPr>
        <w:ind w:left="4216" w:hanging="180"/>
      </w:pPr>
      <w:rPr>
        <w:rFonts w:cs="Times New Roman"/>
      </w:rPr>
    </w:lvl>
    <w:lvl w:ilvl="6" w:tplc="041B000F" w:tentative="1">
      <w:start w:val="1"/>
      <w:numFmt w:val="decimal"/>
      <w:lvlText w:val="%7."/>
      <w:lvlJc w:val="left"/>
      <w:pPr>
        <w:ind w:left="4936" w:hanging="360"/>
      </w:pPr>
      <w:rPr>
        <w:rFonts w:cs="Times New Roman"/>
      </w:rPr>
    </w:lvl>
    <w:lvl w:ilvl="7" w:tplc="041B0019" w:tentative="1">
      <w:start w:val="1"/>
      <w:numFmt w:val="lowerLetter"/>
      <w:lvlText w:val="%8."/>
      <w:lvlJc w:val="left"/>
      <w:pPr>
        <w:ind w:left="5656" w:hanging="360"/>
      </w:pPr>
      <w:rPr>
        <w:rFonts w:cs="Times New Roman"/>
      </w:rPr>
    </w:lvl>
    <w:lvl w:ilvl="8" w:tplc="041B001B" w:tentative="1">
      <w:start w:val="1"/>
      <w:numFmt w:val="lowerRoman"/>
      <w:lvlText w:val="%9."/>
      <w:lvlJc w:val="right"/>
      <w:pPr>
        <w:ind w:left="6376" w:hanging="180"/>
      </w:pPr>
      <w:rPr>
        <w:rFonts w:cs="Times New Roman"/>
      </w:rPr>
    </w:lvl>
  </w:abstractNum>
  <w:abstractNum w:abstractNumId="19" w15:restartNumberingAfterBreak="0">
    <w:nsid w:val="4B56573C"/>
    <w:multiLevelType w:val="hybridMultilevel"/>
    <w:tmpl w:val="9294D4D8"/>
    <w:lvl w:ilvl="0" w:tplc="E4D099A8">
      <w:start w:val="1"/>
      <w:numFmt w:val="bullet"/>
      <w:lvlText w:val="•"/>
      <w:lvlJc w:val="left"/>
      <w:pPr>
        <w:ind w:left="720" w:hanging="360"/>
      </w:pPr>
      <w:rPr>
        <w:rFonts w:ascii="Libertinus Serif" w:hAnsi="Libertinus Serif"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5286298B"/>
    <w:multiLevelType w:val="multilevel"/>
    <w:tmpl w:val="80AE0B0E"/>
    <w:lvl w:ilvl="0">
      <w:start w:val="1"/>
      <w:numFmt w:val="upperRoman"/>
      <w:lvlText w:val="%1."/>
      <w:lvlJc w:val="left"/>
      <w:pPr>
        <w:ind w:left="720" w:hanging="720"/>
      </w:pPr>
      <w:rPr>
        <w:rFonts w:eastAsiaTheme="minorHAnsi" w:hint="default"/>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53BF7ABF"/>
    <w:multiLevelType w:val="hybridMultilevel"/>
    <w:tmpl w:val="BB88DEB8"/>
    <w:lvl w:ilvl="0" w:tplc="B93E10F4">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5673371B"/>
    <w:multiLevelType w:val="hybridMultilevel"/>
    <w:tmpl w:val="3220427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5A67794D"/>
    <w:multiLevelType w:val="hybridMultilevel"/>
    <w:tmpl w:val="91CE27DC"/>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5FF3306B"/>
    <w:multiLevelType w:val="multilevel"/>
    <w:tmpl w:val="4CA02DB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61497C61"/>
    <w:multiLevelType w:val="hybridMultilevel"/>
    <w:tmpl w:val="F3C8C658"/>
    <w:lvl w:ilvl="0" w:tplc="BB5E801E">
      <w:start w:val="1"/>
      <w:numFmt w:val="bullet"/>
      <w:lvlText w:val=""/>
      <w:lvlJc w:val="left"/>
      <w:pPr>
        <w:ind w:left="720" w:hanging="360"/>
      </w:pPr>
      <w:rPr>
        <w:rFonts w:ascii="Symbol" w:hAnsi="Symbol" w:hint="default"/>
      </w:rPr>
    </w:lvl>
    <w:lvl w:ilvl="1" w:tplc="6AF83880">
      <w:start w:val="1"/>
      <w:numFmt w:val="bullet"/>
      <w:lvlText w:val="o"/>
      <w:lvlJc w:val="left"/>
      <w:pPr>
        <w:ind w:left="1440" w:hanging="360"/>
      </w:pPr>
      <w:rPr>
        <w:rFonts w:ascii="Courier New" w:hAnsi="Courier New" w:hint="default"/>
      </w:rPr>
    </w:lvl>
    <w:lvl w:ilvl="2" w:tplc="08FC2A7A">
      <w:start w:val="1"/>
      <w:numFmt w:val="bullet"/>
      <w:lvlText w:val=""/>
      <w:lvlJc w:val="left"/>
      <w:pPr>
        <w:ind w:left="2160" w:hanging="360"/>
      </w:pPr>
      <w:rPr>
        <w:rFonts w:ascii="Wingdings" w:hAnsi="Wingdings" w:hint="default"/>
      </w:rPr>
    </w:lvl>
    <w:lvl w:ilvl="3" w:tplc="CD54B652">
      <w:start w:val="1"/>
      <w:numFmt w:val="bullet"/>
      <w:lvlText w:val=""/>
      <w:lvlJc w:val="left"/>
      <w:pPr>
        <w:ind w:left="2880" w:hanging="360"/>
      </w:pPr>
      <w:rPr>
        <w:rFonts w:ascii="Symbol" w:hAnsi="Symbol" w:hint="default"/>
      </w:rPr>
    </w:lvl>
    <w:lvl w:ilvl="4" w:tplc="D62293CA">
      <w:start w:val="1"/>
      <w:numFmt w:val="bullet"/>
      <w:lvlText w:val="o"/>
      <w:lvlJc w:val="left"/>
      <w:pPr>
        <w:ind w:left="3600" w:hanging="360"/>
      </w:pPr>
      <w:rPr>
        <w:rFonts w:ascii="Courier New" w:hAnsi="Courier New" w:hint="default"/>
      </w:rPr>
    </w:lvl>
    <w:lvl w:ilvl="5" w:tplc="25D8568E">
      <w:start w:val="1"/>
      <w:numFmt w:val="bullet"/>
      <w:lvlText w:val=""/>
      <w:lvlJc w:val="left"/>
      <w:pPr>
        <w:ind w:left="4320" w:hanging="360"/>
      </w:pPr>
      <w:rPr>
        <w:rFonts w:ascii="Wingdings" w:hAnsi="Wingdings" w:hint="default"/>
      </w:rPr>
    </w:lvl>
    <w:lvl w:ilvl="6" w:tplc="F5F0B54E">
      <w:start w:val="1"/>
      <w:numFmt w:val="bullet"/>
      <w:lvlText w:val=""/>
      <w:lvlJc w:val="left"/>
      <w:pPr>
        <w:ind w:left="5040" w:hanging="360"/>
      </w:pPr>
      <w:rPr>
        <w:rFonts w:ascii="Symbol" w:hAnsi="Symbol" w:hint="default"/>
      </w:rPr>
    </w:lvl>
    <w:lvl w:ilvl="7" w:tplc="E5268806">
      <w:start w:val="1"/>
      <w:numFmt w:val="bullet"/>
      <w:lvlText w:val="o"/>
      <w:lvlJc w:val="left"/>
      <w:pPr>
        <w:ind w:left="5760" w:hanging="360"/>
      </w:pPr>
      <w:rPr>
        <w:rFonts w:ascii="Courier New" w:hAnsi="Courier New" w:hint="default"/>
      </w:rPr>
    </w:lvl>
    <w:lvl w:ilvl="8" w:tplc="F5848DB8">
      <w:start w:val="1"/>
      <w:numFmt w:val="bullet"/>
      <w:lvlText w:val=""/>
      <w:lvlJc w:val="left"/>
      <w:pPr>
        <w:ind w:left="6480" w:hanging="360"/>
      </w:pPr>
      <w:rPr>
        <w:rFonts w:ascii="Wingdings" w:hAnsi="Wingdings" w:hint="default"/>
      </w:rPr>
    </w:lvl>
  </w:abstractNum>
  <w:abstractNum w:abstractNumId="26" w15:restartNumberingAfterBreak="0">
    <w:nsid w:val="6A905493"/>
    <w:multiLevelType w:val="hybridMultilevel"/>
    <w:tmpl w:val="C054F4E6"/>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6F5438DA"/>
    <w:multiLevelType w:val="hybridMultilevel"/>
    <w:tmpl w:val="E5905D0A"/>
    <w:lvl w:ilvl="0" w:tplc="0BE49094">
      <w:start w:val="1"/>
      <w:numFmt w:val="upperRoman"/>
      <w:lvlText w:val="%1."/>
      <w:lvlJc w:val="left"/>
      <w:pPr>
        <w:ind w:left="567" w:hanging="567"/>
      </w:pPr>
      <w:rPr>
        <w:rFonts w:eastAsiaTheme="minorHAnsi" w:hint="default"/>
        <w:color w:val="auto"/>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8" w15:restartNumberingAfterBreak="0">
    <w:nsid w:val="70163A6B"/>
    <w:multiLevelType w:val="hybridMultilevel"/>
    <w:tmpl w:val="B538D61A"/>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753E09E9"/>
    <w:multiLevelType w:val="hybridMultilevel"/>
    <w:tmpl w:val="9ADEDBB4"/>
    <w:lvl w:ilvl="0" w:tplc="041B0017">
      <w:start w:val="1"/>
      <w:numFmt w:val="lowerLetter"/>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770E1312"/>
    <w:multiLevelType w:val="hybridMultilevel"/>
    <w:tmpl w:val="9B3AA3F4"/>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7CE648AD"/>
    <w:multiLevelType w:val="hybridMultilevel"/>
    <w:tmpl w:val="77E88CAC"/>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2" w15:restartNumberingAfterBreak="0">
    <w:nsid w:val="7F234230"/>
    <w:multiLevelType w:val="multilevel"/>
    <w:tmpl w:val="FE2EBB2A"/>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2"/>
  </w:num>
  <w:num w:numId="2">
    <w:abstractNumId w:val="1"/>
  </w:num>
  <w:num w:numId="3">
    <w:abstractNumId w:val="0"/>
  </w:num>
  <w:num w:numId="4">
    <w:abstractNumId w:val="10"/>
  </w:num>
  <w:num w:numId="5">
    <w:abstractNumId w:val="21"/>
  </w:num>
  <w:num w:numId="6">
    <w:abstractNumId w:val="24"/>
  </w:num>
  <w:num w:numId="7">
    <w:abstractNumId w:val="32"/>
  </w:num>
  <w:num w:numId="8">
    <w:abstractNumId w:val="6"/>
  </w:num>
  <w:num w:numId="9">
    <w:abstractNumId w:val="14"/>
  </w:num>
  <w:num w:numId="10">
    <w:abstractNumId w:val="15"/>
  </w:num>
  <w:num w:numId="11">
    <w:abstractNumId w:val="27"/>
  </w:num>
  <w:num w:numId="12">
    <w:abstractNumId w:val="8"/>
  </w:num>
  <w:num w:numId="13">
    <w:abstractNumId w:val="20"/>
  </w:num>
  <w:num w:numId="14">
    <w:abstractNumId w:val="11"/>
  </w:num>
  <w:num w:numId="15">
    <w:abstractNumId w:val="7"/>
  </w:num>
  <w:num w:numId="16">
    <w:abstractNumId w:val="5"/>
  </w:num>
  <w:num w:numId="17">
    <w:abstractNumId w:val="23"/>
  </w:num>
  <w:num w:numId="18">
    <w:abstractNumId w:val="4"/>
  </w:num>
  <w:num w:numId="19">
    <w:abstractNumId w:val="17"/>
  </w:num>
  <w:num w:numId="20">
    <w:abstractNumId w:val="26"/>
  </w:num>
  <w:num w:numId="21">
    <w:abstractNumId w:val="28"/>
  </w:num>
  <w:num w:numId="22">
    <w:abstractNumId w:val="30"/>
  </w:num>
  <w:num w:numId="23">
    <w:abstractNumId w:val="9"/>
  </w:num>
  <w:num w:numId="24">
    <w:abstractNumId w:val="16"/>
  </w:num>
  <w:num w:numId="25">
    <w:abstractNumId w:val="13"/>
  </w:num>
  <w:num w:numId="26">
    <w:abstractNumId w:val="19"/>
  </w:num>
  <w:num w:numId="27">
    <w:abstractNumId w:val="25"/>
  </w:num>
  <w:num w:numId="28">
    <w:abstractNumId w:val="2"/>
  </w:num>
  <w:num w:numId="29">
    <w:abstractNumId w:val="3"/>
  </w:num>
  <w:num w:numId="30">
    <w:abstractNumId w:val="18"/>
  </w:num>
  <w:num w:numId="31">
    <w:abstractNumId w:val="31"/>
  </w:num>
  <w:num w:numId="32">
    <w:abstractNumId w:val="29"/>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YzMjI2Mje2NDAyNTJV0lEKTi0uzszPAykwrgUARtInSSwAAAA="/>
  </w:docVars>
  <w:rsids>
    <w:rsidRoot w:val="00070E54"/>
    <w:rsid w:val="00000FC7"/>
    <w:rsid w:val="00001C0C"/>
    <w:rsid w:val="00010A35"/>
    <w:rsid w:val="00010FE6"/>
    <w:rsid w:val="00014EBC"/>
    <w:rsid w:val="00023809"/>
    <w:rsid w:val="00023851"/>
    <w:rsid w:val="000266FB"/>
    <w:rsid w:val="00031E16"/>
    <w:rsid w:val="000320A0"/>
    <w:rsid w:val="0003424C"/>
    <w:rsid w:val="00041FB3"/>
    <w:rsid w:val="00043171"/>
    <w:rsid w:val="00052801"/>
    <w:rsid w:val="0005591D"/>
    <w:rsid w:val="0006505E"/>
    <w:rsid w:val="00070E54"/>
    <w:rsid w:val="00073457"/>
    <w:rsid w:val="000745BB"/>
    <w:rsid w:val="00083B22"/>
    <w:rsid w:val="000901DA"/>
    <w:rsid w:val="00091C19"/>
    <w:rsid w:val="000942D2"/>
    <w:rsid w:val="00095398"/>
    <w:rsid w:val="000957BD"/>
    <w:rsid w:val="00097206"/>
    <w:rsid w:val="000A07D2"/>
    <w:rsid w:val="000A0DFC"/>
    <w:rsid w:val="000A1A3B"/>
    <w:rsid w:val="000A67A7"/>
    <w:rsid w:val="000A67D3"/>
    <w:rsid w:val="000A7A29"/>
    <w:rsid w:val="000C12C6"/>
    <w:rsid w:val="000C32E8"/>
    <w:rsid w:val="000D2C56"/>
    <w:rsid w:val="000D4055"/>
    <w:rsid w:val="000D46B8"/>
    <w:rsid w:val="000D696D"/>
    <w:rsid w:val="000E7B6C"/>
    <w:rsid w:val="00103E26"/>
    <w:rsid w:val="00115662"/>
    <w:rsid w:val="00121F52"/>
    <w:rsid w:val="00124DB1"/>
    <w:rsid w:val="001257CE"/>
    <w:rsid w:val="00135F83"/>
    <w:rsid w:val="00142197"/>
    <w:rsid w:val="00145701"/>
    <w:rsid w:val="0015533A"/>
    <w:rsid w:val="00156179"/>
    <w:rsid w:val="0016043F"/>
    <w:rsid w:val="00163D43"/>
    <w:rsid w:val="00170807"/>
    <w:rsid w:val="00183FF6"/>
    <w:rsid w:val="00185906"/>
    <w:rsid w:val="0019640B"/>
    <w:rsid w:val="001A0145"/>
    <w:rsid w:val="001A087C"/>
    <w:rsid w:val="001A52A7"/>
    <w:rsid w:val="001A5F1A"/>
    <w:rsid w:val="001A6B48"/>
    <w:rsid w:val="001B415D"/>
    <w:rsid w:val="001B7E54"/>
    <w:rsid w:val="001C62CC"/>
    <w:rsid w:val="001D2427"/>
    <w:rsid w:val="001E0488"/>
    <w:rsid w:val="001E258A"/>
    <w:rsid w:val="001F61F9"/>
    <w:rsid w:val="001F6532"/>
    <w:rsid w:val="002003EC"/>
    <w:rsid w:val="00212E76"/>
    <w:rsid w:val="00225DC8"/>
    <w:rsid w:val="002279DB"/>
    <w:rsid w:val="002470F4"/>
    <w:rsid w:val="00250367"/>
    <w:rsid w:val="002562A2"/>
    <w:rsid w:val="002722F7"/>
    <w:rsid w:val="00274019"/>
    <w:rsid w:val="002765D2"/>
    <w:rsid w:val="00280D07"/>
    <w:rsid w:val="002923DE"/>
    <w:rsid w:val="002A18BA"/>
    <w:rsid w:val="002A2B7C"/>
    <w:rsid w:val="002A43FC"/>
    <w:rsid w:val="002A5D73"/>
    <w:rsid w:val="002A6794"/>
    <w:rsid w:val="002A75B2"/>
    <w:rsid w:val="002B1041"/>
    <w:rsid w:val="002B703E"/>
    <w:rsid w:val="002C63A2"/>
    <w:rsid w:val="002D0F9C"/>
    <w:rsid w:val="002D26AF"/>
    <w:rsid w:val="002D655D"/>
    <w:rsid w:val="002E28C3"/>
    <w:rsid w:val="002E6407"/>
    <w:rsid w:val="002E6827"/>
    <w:rsid w:val="002F0BBA"/>
    <w:rsid w:val="002F2274"/>
    <w:rsid w:val="002F33C7"/>
    <w:rsid w:val="002F3622"/>
    <w:rsid w:val="003106B4"/>
    <w:rsid w:val="00310936"/>
    <w:rsid w:val="003117BC"/>
    <w:rsid w:val="00322187"/>
    <w:rsid w:val="00323890"/>
    <w:rsid w:val="00325FFA"/>
    <w:rsid w:val="00326BF3"/>
    <w:rsid w:val="00327437"/>
    <w:rsid w:val="003343E0"/>
    <w:rsid w:val="00343B41"/>
    <w:rsid w:val="0036046E"/>
    <w:rsid w:val="003619A0"/>
    <w:rsid w:val="00362AE5"/>
    <w:rsid w:val="003812DA"/>
    <w:rsid w:val="00390CB2"/>
    <w:rsid w:val="003936AF"/>
    <w:rsid w:val="00393969"/>
    <w:rsid w:val="00395AE1"/>
    <w:rsid w:val="003B36C2"/>
    <w:rsid w:val="003C1302"/>
    <w:rsid w:val="003C260C"/>
    <w:rsid w:val="003C2F50"/>
    <w:rsid w:val="003D4812"/>
    <w:rsid w:val="003D48CD"/>
    <w:rsid w:val="003E7851"/>
    <w:rsid w:val="003F6884"/>
    <w:rsid w:val="003F7852"/>
    <w:rsid w:val="003F7C80"/>
    <w:rsid w:val="00400042"/>
    <w:rsid w:val="00405D63"/>
    <w:rsid w:val="00406E04"/>
    <w:rsid w:val="004104FB"/>
    <w:rsid w:val="0041067B"/>
    <w:rsid w:val="004155F8"/>
    <w:rsid w:val="00421221"/>
    <w:rsid w:val="00424B7A"/>
    <w:rsid w:val="004317FC"/>
    <w:rsid w:val="00437256"/>
    <w:rsid w:val="0044022A"/>
    <w:rsid w:val="00443433"/>
    <w:rsid w:val="00444479"/>
    <w:rsid w:val="00445DFF"/>
    <w:rsid w:val="00453498"/>
    <w:rsid w:val="00460CD4"/>
    <w:rsid w:val="0046391A"/>
    <w:rsid w:val="00465522"/>
    <w:rsid w:val="004668BC"/>
    <w:rsid w:val="00466C1B"/>
    <w:rsid w:val="004703B1"/>
    <w:rsid w:val="00471AEF"/>
    <w:rsid w:val="00474644"/>
    <w:rsid w:val="00474AD1"/>
    <w:rsid w:val="00476384"/>
    <w:rsid w:val="00481B33"/>
    <w:rsid w:val="00481C96"/>
    <w:rsid w:val="00483D44"/>
    <w:rsid w:val="004842E0"/>
    <w:rsid w:val="0048691C"/>
    <w:rsid w:val="004907A2"/>
    <w:rsid w:val="00493056"/>
    <w:rsid w:val="004A01B3"/>
    <w:rsid w:val="004A2585"/>
    <w:rsid w:val="004A4EAF"/>
    <w:rsid w:val="004A74AF"/>
    <w:rsid w:val="004B0A41"/>
    <w:rsid w:val="004B305B"/>
    <w:rsid w:val="004B70C1"/>
    <w:rsid w:val="004C524B"/>
    <w:rsid w:val="004C759C"/>
    <w:rsid w:val="004D1B73"/>
    <w:rsid w:val="004D4BFF"/>
    <w:rsid w:val="004E6CEE"/>
    <w:rsid w:val="004F41C8"/>
    <w:rsid w:val="004F4367"/>
    <w:rsid w:val="005004E3"/>
    <w:rsid w:val="005026C8"/>
    <w:rsid w:val="00503B58"/>
    <w:rsid w:val="005058CA"/>
    <w:rsid w:val="00505DD7"/>
    <w:rsid w:val="005110F3"/>
    <w:rsid w:val="0051138A"/>
    <w:rsid w:val="00514C8A"/>
    <w:rsid w:val="00517B53"/>
    <w:rsid w:val="00524792"/>
    <w:rsid w:val="005252F6"/>
    <w:rsid w:val="005419C7"/>
    <w:rsid w:val="00544B0F"/>
    <w:rsid w:val="005477C0"/>
    <w:rsid w:val="00550DCC"/>
    <w:rsid w:val="005608ED"/>
    <w:rsid w:val="005661B4"/>
    <w:rsid w:val="00567993"/>
    <w:rsid w:val="00575600"/>
    <w:rsid w:val="00581409"/>
    <w:rsid w:val="005864A7"/>
    <w:rsid w:val="005874F2"/>
    <w:rsid w:val="00590F44"/>
    <w:rsid w:val="005A005D"/>
    <w:rsid w:val="005A2E0C"/>
    <w:rsid w:val="005A5321"/>
    <w:rsid w:val="005A6E62"/>
    <w:rsid w:val="005B112A"/>
    <w:rsid w:val="005B291A"/>
    <w:rsid w:val="005B34CF"/>
    <w:rsid w:val="005D6C13"/>
    <w:rsid w:val="005E05BE"/>
    <w:rsid w:val="005E5716"/>
    <w:rsid w:val="005E71DE"/>
    <w:rsid w:val="005F0692"/>
    <w:rsid w:val="005F1269"/>
    <w:rsid w:val="00607E2A"/>
    <w:rsid w:val="00614E6A"/>
    <w:rsid w:val="00616041"/>
    <w:rsid w:val="00620C60"/>
    <w:rsid w:val="00622E24"/>
    <w:rsid w:val="00625241"/>
    <w:rsid w:val="0062577C"/>
    <w:rsid w:val="00631B1E"/>
    <w:rsid w:val="0063430C"/>
    <w:rsid w:val="0063718C"/>
    <w:rsid w:val="00637213"/>
    <w:rsid w:val="006472B0"/>
    <w:rsid w:val="0065317A"/>
    <w:rsid w:val="00653F94"/>
    <w:rsid w:val="0065421E"/>
    <w:rsid w:val="00654A60"/>
    <w:rsid w:val="00657572"/>
    <w:rsid w:val="00662966"/>
    <w:rsid w:val="00663344"/>
    <w:rsid w:val="00686AE3"/>
    <w:rsid w:val="00690146"/>
    <w:rsid w:val="0069523B"/>
    <w:rsid w:val="00696775"/>
    <w:rsid w:val="00697B3F"/>
    <w:rsid w:val="006A3343"/>
    <w:rsid w:val="006B0FA5"/>
    <w:rsid w:val="006C2251"/>
    <w:rsid w:val="006C25AB"/>
    <w:rsid w:val="006D352C"/>
    <w:rsid w:val="006D41D0"/>
    <w:rsid w:val="006D4552"/>
    <w:rsid w:val="006D5C1A"/>
    <w:rsid w:val="006D6C18"/>
    <w:rsid w:val="006F314A"/>
    <w:rsid w:val="006F7AF2"/>
    <w:rsid w:val="007038FB"/>
    <w:rsid w:val="00711B4D"/>
    <w:rsid w:val="007126F6"/>
    <w:rsid w:val="007164E8"/>
    <w:rsid w:val="007260EE"/>
    <w:rsid w:val="007325AF"/>
    <w:rsid w:val="0073736D"/>
    <w:rsid w:val="00742D7E"/>
    <w:rsid w:val="00747683"/>
    <w:rsid w:val="00750A23"/>
    <w:rsid w:val="007530CD"/>
    <w:rsid w:val="007572F5"/>
    <w:rsid w:val="007642FD"/>
    <w:rsid w:val="007656F6"/>
    <w:rsid w:val="007660B8"/>
    <w:rsid w:val="0077183F"/>
    <w:rsid w:val="0077198A"/>
    <w:rsid w:val="00772522"/>
    <w:rsid w:val="00774225"/>
    <w:rsid w:val="007777AD"/>
    <w:rsid w:val="00784602"/>
    <w:rsid w:val="007849D5"/>
    <w:rsid w:val="00785169"/>
    <w:rsid w:val="007855D0"/>
    <w:rsid w:val="00793AC6"/>
    <w:rsid w:val="007B1C9F"/>
    <w:rsid w:val="007B5088"/>
    <w:rsid w:val="007C028E"/>
    <w:rsid w:val="007D0271"/>
    <w:rsid w:val="007D3931"/>
    <w:rsid w:val="007E52C0"/>
    <w:rsid w:val="007E61E5"/>
    <w:rsid w:val="007F2008"/>
    <w:rsid w:val="007F2832"/>
    <w:rsid w:val="008042FB"/>
    <w:rsid w:val="008046B9"/>
    <w:rsid w:val="00805600"/>
    <w:rsid w:val="00810CDB"/>
    <w:rsid w:val="00817535"/>
    <w:rsid w:val="00821329"/>
    <w:rsid w:val="00824ABA"/>
    <w:rsid w:val="00826D0E"/>
    <w:rsid w:val="00827C68"/>
    <w:rsid w:val="0084098E"/>
    <w:rsid w:val="008418F1"/>
    <w:rsid w:val="00841D03"/>
    <w:rsid w:val="00852789"/>
    <w:rsid w:val="0085287C"/>
    <w:rsid w:val="0085353E"/>
    <w:rsid w:val="008552CC"/>
    <w:rsid w:val="008565F5"/>
    <w:rsid w:val="00860E2C"/>
    <w:rsid w:val="00863DE8"/>
    <w:rsid w:val="00870672"/>
    <w:rsid w:val="00880B81"/>
    <w:rsid w:val="008845FD"/>
    <w:rsid w:val="00885ACA"/>
    <w:rsid w:val="00886FA8"/>
    <w:rsid w:val="00887504"/>
    <w:rsid w:val="00887B38"/>
    <w:rsid w:val="00891187"/>
    <w:rsid w:val="008A10A3"/>
    <w:rsid w:val="008A1A6E"/>
    <w:rsid w:val="008B546F"/>
    <w:rsid w:val="008B6C7F"/>
    <w:rsid w:val="008C2547"/>
    <w:rsid w:val="008D31BC"/>
    <w:rsid w:val="008D51A7"/>
    <w:rsid w:val="008E1D63"/>
    <w:rsid w:val="008E2AF0"/>
    <w:rsid w:val="008E53BE"/>
    <w:rsid w:val="008F1B7B"/>
    <w:rsid w:val="008F20A6"/>
    <w:rsid w:val="00900A8A"/>
    <w:rsid w:val="00915C5D"/>
    <w:rsid w:val="00927074"/>
    <w:rsid w:val="00945D0C"/>
    <w:rsid w:val="00945F61"/>
    <w:rsid w:val="0095194A"/>
    <w:rsid w:val="00953D1C"/>
    <w:rsid w:val="00961697"/>
    <w:rsid w:val="00965D80"/>
    <w:rsid w:val="0097111A"/>
    <w:rsid w:val="00971BA5"/>
    <w:rsid w:val="009761E7"/>
    <w:rsid w:val="009833BC"/>
    <w:rsid w:val="00983846"/>
    <w:rsid w:val="00984D38"/>
    <w:rsid w:val="00987AA9"/>
    <w:rsid w:val="00996013"/>
    <w:rsid w:val="009A1175"/>
    <w:rsid w:val="009A1FA9"/>
    <w:rsid w:val="009A566A"/>
    <w:rsid w:val="009A5B78"/>
    <w:rsid w:val="009B1D2F"/>
    <w:rsid w:val="009B3833"/>
    <w:rsid w:val="009B6117"/>
    <w:rsid w:val="009B7B5F"/>
    <w:rsid w:val="009B7BF8"/>
    <w:rsid w:val="009C08C0"/>
    <w:rsid w:val="009C27FD"/>
    <w:rsid w:val="009C5E14"/>
    <w:rsid w:val="009D270B"/>
    <w:rsid w:val="009D7A92"/>
    <w:rsid w:val="009E04DB"/>
    <w:rsid w:val="009E7005"/>
    <w:rsid w:val="009F0AAC"/>
    <w:rsid w:val="00A01705"/>
    <w:rsid w:val="00A02541"/>
    <w:rsid w:val="00A06F7F"/>
    <w:rsid w:val="00A07A0C"/>
    <w:rsid w:val="00A15464"/>
    <w:rsid w:val="00A22392"/>
    <w:rsid w:val="00A24AE3"/>
    <w:rsid w:val="00A259AB"/>
    <w:rsid w:val="00A32283"/>
    <w:rsid w:val="00A33BE8"/>
    <w:rsid w:val="00A351AA"/>
    <w:rsid w:val="00A353CE"/>
    <w:rsid w:val="00A37448"/>
    <w:rsid w:val="00A41D0E"/>
    <w:rsid w:val="00A42169"/>
    <w:rsid w:val="00A61519"/>
    <w:rsid w:val="00A61956"/>
    <w:rsid w:val="00A66396"/>
    <w:rsid w:val="00A72E86"/>
    <w:rsid w:val="00A7576E"/>
    <w:rsid w:val="00A75BC8"/>
    <w:rsid w:val="00A91573"/>
    <w:rsid w:val="00AB0844"/>
    <w:rsid w:val="00AC1B8F"/>
    <w:rsid w:val="00AC1C02"/>
    <w:rsid w:val="00AC1DF2"/>
    <w:rsid w:val="00AC72B8"/>
    <w:rsid w:val="00AD450A"/>
    <w:rsid w:val="00AD6392"/>
    <w:rsid w:val="00AE0018"/>
    <w:rsid w:val="00AE0D93"/>
    <w:rsid w:val="00AE4FC5"/>
    <w:rsid w:val="00AE56E8"/>
    <w:rsid w:val="00AF2961"/>
    <w:rsid w:val="00AF41B2"/>
    <w:rsid w:val="00AF5B65"/>
    <w:rsid w:val="00AF7460"/>
    <w:rsid w:val="00B00D83"/>
    <w:rsid w:val="00B01166"/>
    <w:rsid w:val="00B147B1"/>
    <w:rsid w:val="00B20F32"/>
    <w:rsid w:val="00B25A37"/>
    <w:rsid w:val="00B376DB"/>
    <w:rsid w:val="00B37EB6"/>
    <w:rsid w:val="00B404DC"/>
    <w:rsid w:val="00B415FD"/>
    <w:rsid w:val="00B5183F"/>
    <w:rsid w:val="00B56329"/>
    <w:rsid w:val="00B60A37"/>
    <w:rsid w:val="00B65A96"/>
    <w:rsid w:val="00B80220"/>
    <w:rsid w:val="00B83310"/>
    <w:rsid w:val="00B868D1"/>
    <w:rsid w:val="00B91FD2"/>
    <w:rsid w:val="00B97251"/>
    <w:rsid w:val="00BB0D41"/>
    <w:rsid w:val="00BB2CFC"/>
    <w:rsid w:val="00BB4D0E"/>
    <w:rsid w:val="00BB59C6"/>
    <w:rsid w:val="00BB66CE"/>
    <w:rsid w:val="00BB7373"/>
    <w:rsid w:val="00BC2FA5"/>
    <w:rsid w:val="00BD0159"/>
    <w:rsid w:val="00BD1590"/>
    <w:rsid w:val="00BD5796"/>
    <w:rsid w:val="00BE1881"/>
    <w:rsid w:val="00BE2116"/>
    <w:rsid w:val="00BE38B0"/>
    <w:rsid w:val="00BF3162"/>
    <w:rsid w:val="00C02709"/>
    <w:rsid w:val="00C02D5D"/>
    <w:rsid w:val="00C037BB"/>
    <w:rsid w:val="00C039A2"/>
    <w:rsid w:val="00C06817"/>
    <w:rsid w:val="00C1092C"/>
    <w:rsid w:val="00C1607B"/>
    <w:rsid w:val="00C232F5"/>
    <w:rsid w:val="00C30E31"/>
    <w:rsid w:val="00C32F49"/>
    <w:rsid w:val="00C33FF8"/>
    <w:rsid w:val="00C3433E"/>
    <w:rsid w:val="00C360AC"/>
    <w:rsid w:val="00C3655A"/>
    <w:rsid w:val="00C4096B"/>
    <w:rsid w:val="00C520B8"/>
    <w:rsid w:val="00C53C72"/>
    <w:rsid w:val="00C56658"/>
    <w:rsid w:val="00C66ADE"/>
    <w:rsid w:val="00C678E2"/>
    <w:rsid w:val="00C679A7"/>
    <w:rsid w:val="00C72F1A"/>
    <w:rsid w:val="00C80370"/>
    <w:rsid w:val="00C80969"/>
    <w:rsid w:val="00C8316E"/>
    <w:rsid w:val="00C83AC0"/>
    <w:rsid w:val="00C86865"/>
    <w:rsid w:val="00C87A47"/>
    <w:rsid w:val="00C87A71"/>
    <w:rsid w:val="00C90D05"/>
    <w:rsid w:val="00C93B01"/>
    <w:rsid w:val="00C9479C"/>
    <w:rsid w:val="00C96712"/>
    <w:rsid w:val="00CA3000"/>
    <w:rsid w:val="00CA4656"/>
    <w:rsid w:val="00CB2201"/>
    <w:rsid w:val="00CB31FB"/>
    <w:rsid w:val="00CB7D6A"/>
    <w:rsid w:val="00CD0BF7"/>
    <w:rsid w:val="00CD7348"/>
    <w:rsid w:val="00CD7E02"/>
    <w:rsid w:val="00CE18BA"/>
    <w:rsid w:val="00CE2150"/>
    <w:rsid w:val="00CE295F"/>
    <w:rsid w:val="00CF0D7A"/>
    <w:rsid w:val="00CF10FA"/>
    <w:rsid w:val="00CF2FCE"/>
    <w:rsid w:val="00CF3379"/>
    <w:rsid w:val="00D21467"/>
    <w:rsid w:val="00D21892"/>
    <w:rsid w:val="00D2533B"/>
    <w:rsid w:val="00D25D26"/>
    <w:rsid w:val="00D32951"/>
    <w:rsid w:val="00D35B10"/>
    <w:rsid w:val="00D40B75"/>
    <w:rsid w:val="00D42309"/>
    <w:rsid w:val="00D45EAE"/>
    <w:rsid w:val="00D508A0"/>
    <w:rsid w:val="00D54FB2"/>
    <w:rsid w:val="00D62CC9"/>
    <w:rsid w:val="00D637B6"/>
    <w:rsid w:val="00D67714"/>
    <w:rsid w:val="00D73C2B"/>
    <w:rsid w:val="00D74AAB"/>
    <w:rsid w:val="00D91A50"/>
    <w:rsid w:val="00D939B4"/>
    <w:rsid w:val="00D974DC"/>
    <w:rsid w:val="00DA0056"/>
    <w:rsid w:val="00DA6567"/>
    <w:rsid w:val="00DA6914"/>
    <w:rsid w:val="00DA748D"/>
    <w:rsid w:val="00DB55D2"/>
    <w:rsid w:val="00DC2BA3"/>
    <w:rsid w:val="00DC50EE"/>
    <w:rsid w:val="00DC5E04"/>
    <w:rsid w:val="00DC6053"/>
    <w:rsid w:val="00DC7BB4"/>
    <w:rsid w:val="00DD12CC"/>
    <w:rsid w:val="00DE44C9"/>
    <w:rsid w:val="00DE645B"/>
    <w:rsid w:val="00DF1A7F"/>
    <w:rsid w:val="00E133C1"/>
    <w:rsid w:val="00E1479E"/>
    <w:rsid w:val="00E24DE9"/>
    <w:rsid w:val="00E27222"/>
    <w:rsid w:val="00E300DE"/>
    <w:rsid w:val="00E319C8"/>
    <w:rsid w:val="00E322EF"/>
    <w:rsid w:val="00E32893"/>
    <w:rsid w:val="00E41E00"/>
    <w:rsid w:val="00E428D9"/>
    <w:rsid w:val="00E467C4"/>
    <w:rsid w:val="00E51CAB"/>
    <w:rsid w:val="00E534B3"/>
    <w:rsid w:val="00E57470"/>
    <w:rsid w:val="00E60F7E"/>
    <w:rsid w:val="00E62C07"/>
    <w:rsid w:val="00E634CB"/>
    <w:rsid w:val="00E66CA9"/>
    <w:rsid w:val="00E675F3"/>
    <w:rsid w:val="00E74025"/>
    <w:rsid w:val="00E815D8"/>
    <w:rsid w:val="00E82503"/>
    <w:rsid w:val="00E82D04"/>
    <w:rsid w:val="00E8356C"/>
    <w:rsid w:val="00E84AE1"/>
    <w:rsid w:val="00E9438C"/>
    <w:rsid w:val="00E97A3A"/>
    <w:rsid w:val="00EA19AB"/>
    <w:rsid w:val="00EB591B"/>
    <w:rsid w:val="00EB67E2"/>
    <w:rsid w:val="00EC3307"/>
    <w:rsid w:val="00EC6BF3"/>
    <w:rsid w:val="00ED1229"/>
    <w:rsid w:val="00ED18FB"/>
    <w:rsid w:val="00ED420A"/>
    <w:rsid w:val="00EF28E7"/>
    <w:rsid w:val="00EF2EC3"/>
    <w:rsid w:val="00EF5042"/>
    <w:rsid w:val="00EF7AC4"/>
    <w:rsid w:val="00F016C1"/>
    <w:rsid w:val="00F06BDC"/>
    <w:rsid w:val="00F11C18"/>
    <w:rsid w:val="00F202B1"/>
    <w:rsid w:val="00F22D95"/>
    <w:rsid w:val="00F27D0E"/>
    <w:rsid w:val="00F4422E"/>
    <w:rsid w:val="00F54FB2"/>
    <w:rsid w:val="00F607A7"/>
    <w:rsid w:val="00F61669"/>
    <w:rsid w:val="00F627C5"/>
    <w:rsid w:val="00F6610C"/>
    <w:rsid w:val="00F67398"/>
    <w:rsid w:val="00F717F7"/>
    <w:rsid w:val="00F71BB2"/>
    <w:rsid w:val="00F74EEE"/>
    <w:rsid w:val="00F817A3"/>
    <w:rsid w:val="00F81B65"/>
    <w:rsid w:val="00F87715"/>
    <w:rsid w:val="00F9558E"/>
    <w:rsid w:val="00F96925"/>
    <w:rsid w:val="00FA3D32"/>
    <w:rsid w:val="00FA6743"/>
    <w:rsid w:val="00FB12FA"/>
    <w:rsid w:val="00FB174F"/>
    <w:rsid w:val="00FB5FE4"/>
    <w:rsid w:val="00FC0B89"/>
    <w:rsid w:val="00FC5770"/>
    <w:rsid w:val="00FC6574"/>
    <w:rsid w:val="00FD041E"/>
    <w:rsid w:val="00FD4720"/>
    <w:rsid w:val="00FD5568"/>
    <w:rsid w:val="00FE2535"/>
    <w:rsid w:val="00FE280B"/>
    <w:rsid w:val="00FF4E3D"/>
    <w:rsid w:val="09CFB6F1"/>
    <w:rsid w:val="25753F06"/>
    <w:rsid w:val="2A5D1CC6"/>
    <w:rsid w:val="3CD53EEA"/>
    <w:rsid w:val="420663CE"/>
    <w:rsid w:val="4A21FBE9"/>
    <w:rsid w:val="4E375869"/>
    <w:rsid w:val="5908AFF1"/>
    <w:rsid w:val="5E40D02D"/>
    <w:rsid w:val="6026F04A"/>
    <w:rsid w:val="65CD0E7D"/>
    <w:rsid w:val="771883F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930FDC"/>
  <w15:chartTrackingRefBased/>
  <w15:docId w15:val="{440A8BF4-A9A5-4031-B6DA-17A9CDC44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ODRAZKY PRVA UROVEN"/>
    <w:basedOn w:val="Normlny"/>
    <w:link w:val="OdsekzoznamuChar"/>
    <w:uiPriority w:val="99"/>
    <w:qFormat/>
    <w:rsid w:val="00070E54"/>
    <w:pPr>
      <w:ind w:left="720"/>
      <w:contextualSpacing/>
    </w:pPr>
  </w:style>
  <w:style w:type="table" w:styleId="Tabukasmriekou3">
    <w:name w:val="Grid Table 3"/>
    <w:basedOn w:val="Normlnatabuka"/>
    <w:uiPriority w:val="48"/>
    <w:rsid w:val="00F6610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Obyajntabuka3">
    <w:name w:val="Plain Table 3"/>
    <w:basedOn w:val="Normlnatabuka"/>
    <w:uiPriority w:val="43"/>
    <w:rsid w:val="00F6610C"/>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Default">
    <w:name w:val="Default"/>
    <w:rsid w:val="00E82D04"/>
    <w:pPr>
      <w:autoSpaceDE w:val="0"/>
      <w:autoSpaceDN w:val="0"/>
      <w:adjustRightInd w:val="0"/>
      <w:spacing w:after="0" w:line="240" w:lineRule="auto"/>
    </w:pPr>
    <w:rPr>
      <w:rFonts w:ascii="Calibri" w:hAnsi="Calibri" w:cs="Calibri"/>
      <w:color w:val="000000"/>
      <w:sz w:val="24"/>
      <w:szCs w:val="24"/>
    </w:rPr>
  </w:style>
  <w:style w:type="paragraph" w:styleId="Textbubliny">
    <w:name w:val="Balloon Text"/>
    <w:basedOn w:val="Normlny"/>
    <w:link w:val="TextbublinyChar"/>
    <w:uiPriority w:val="99"/>
    <w:semiHidden/>
    <w:unhideWhenUsed/>
    <w:rsid w:val="00E82D04"/>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E82D04"/>
    <w:rPr>
      <w:rFonts w:ascii="Segoe UI" w:hAnsi="Segoe UI" w:cs="Segoe UI"/>
      <w:sz w:val="18"/>
      <w:szCs w:val="18"/>
    </w:rPr>
  </w:style>
  <w:style w:type="paragraph" w:styleId="Textpoznmkypodiarou">
    <w:name w:val="footnote text"/>
    <w:basedOn w:val="Normlny"/>
    <w:link w:val="TextpoznmkypodiarouChar"/>
    <w:uiPriority w:val="99"/>
    <w:unhideWhenUsed/>
    <w:rsid w:val="00185906"/>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rsid w:val="00185906"/>
    <w:rPr>
      <w:sz w:val="20"/>
      <w:szCs w:val="20"/>
    </w:rPr>
  </w:style>
  <w:style w:type="character" w:styleId="Odkaznapoznmkupodiarou">
    <w:name w:val="footnote reference"/>
    <w:basedOn w:val="Predvolenpsmoodseku"/>
    <w:uiPriority w:val="99"/>
    <w:unhideWhenUsed/>
    <w:rsid w:val="00185906"/>
    <w:rPr>
      <w:vertAlign w:val="superscript"/>
    </w:rPr>
  </w:style>
  <w:style w:type="character" w:styleId="Hypertextovprepojenie">
    <w:name w:val="Hyperlink"/>
    <w:basedOn w:val="Predvolenpsmoodseku"/>
    <w:uiPriority w:val="99"/>
    <w:unhideWhenUsed/>
    <w:rsid w:val="00185906"/>
    <w:rPr>
      <w:color w:val="0563C1" w:themeColor="hyperlink"/>
      <w:u w:val="single"/>
    </w:rPr>
  </w:style>
  <w:style w:type="character" w:customStyle="1" w:styleId="OdsekzoznamuChar">
    <w:name w:val="Odsek zoznamu Char"/>
    <w:aliases w:val="ODRAZKY PRVA UROVEN Char"/>
    <w:link w:val="Odsekzoznamu"/>
    <w:uiPriority w:val="34"/>
    <w:locked/>
    <w:rsid w:val="004D1B73"/>
  </w:style>
  <w:style w:type="paragraph" w:styleId="Hlavika">
    <w:name w:val="header"/>
    <w:basedOn w:val="Normlny"/>
    <w:link w:val="HlavikaChar"/>
    <w:uiPriority w:val="99"/>
    <w:unhideWhenUsed/>
    <w:rsid w:val="00607E2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607E2A"/>
  </w:style>
  <w:style w:type="paragraph" w:styleId="Pta">
    <w:name w:val="footer"/>
    <w:basedOn w:val="Normlny"/>
    <w:link w:val="PtaChar"/>
    <w:uiPriority w:val="99"/>
    <w:unhideWhenUsed/>
    <w:rsid w:val="00607E2A"/>
    <w:pPr>
      <w:tabs>
        <w:tab w:val="center" w:pos="4536"/>
        <w:tab w:val="right" w:pos="9072"/>
      </w:tabs>
      <w:spacing w:after="0" w:line="240" w:lineRule="auto"/>
    </w:pPr>
  </w:style>
  <w:style w:type="character" w:customStyle="1" w:styleId="PtaChar">
    <w:name w:val="Päta Char"/>
    <w:basedOn w:val="Predvolenpsmoodseku"/>
    <w:link w:val="Pta"/>
    <w:uiPriority w:val="99"/>
    <w:rsid w:val="00607E2A"/>
  </w:style>
  <w:style w:type="table" w:styleId="Tabukasmriekou2zvraznenie1">
    <w:name w:val="Grid Table 2 Accent 1"/>
    <w:basedOn w:val="Normlnatabuka"/>
    <w:uiPriority w:val="47"/>
    <w:rsid w:val="00607E2A"/>
    <w:pPr>
      <w:spacing w:after="0" w:line="240" w:lineRule="auto"/>
    </w:pPr>
    <w:rPr>
      <w:rFonts w:eastAsia="Times New Roman" w:cstheme="minorHAnsi"/>
    </w:r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Obyajntabuka2">
    <w:name w:val="Plain Table 2"/>
    <w:basedOn w:val="Normlnatabuka"/>
    <w:uiPriority w:val="42"/>
    <w:rsid w:val="009833BC"/>
    <w:pPr>
      <w:spacing w:after="0" w:line="240" w:lineRule="auto"/>
    </w:pPr>
    <w:rPr>
      <w:rFonts w:eastAsia="Times New Roman" w:cstheme="minorHAnsi"/>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PouitHypertextovPrepojenie">
    <w:name w:val="FollowedHyperlink"/>
    <w:basedOn w:val="Predvolenpsmoodseku"/>
    <w:uiPriority w:val="99"/>
    <w:semiHidden/>
    <w:unhideWhenUsed/>
    <w:rsid w:val="00D32951"/>
    <w:rPr>
      <w:color w:val="954F72" w:themeColor="followedHyperlink"/>
      <w:u w:val="single"/>
    </w:rPr>
  </w:style>
  <w:style w:type="character" w:customStyle="1" w:styleId="Nevyrieenzmienka1">
    <w:name w:val="Nevyriešená zmienka1"/>
    <w:basedOn w:val="Predvolenpsmoodseku"/>
    <w:uiPriority w:val="99"/>
    <w:semiHidden/>
    <w:unhideWhenUsed/>
    <w:rsid w:val="00405D63"/>
    <w:rPr>
      <w:color w:val="605E5C"/>
      <w:shd w:val="clear" w:color="auto" w:fill="E1DFDD"/>
    </w:rPr>
  </w:style>
  <w:style w:type="character" w:customStyle="1" w:styleId="normaltextrun">
    <w:name w:val="normaltextrun"/>
    <w:basedOn w:val="Predvolenpsmoodseku"/>
    <w:rsid w:val="00983846"/>
  </w:style>
  <w:style w:type="character" w:customStyle="1" w:styleId="spellingerror">
    <w:name w:val="spellingerror"/>
    <w:basedOn w:val="Predvolenpsmoodseku"/>
    <w:rsid w:val="00983846"/>
  </w:style>
  <w:style w:type="character" w:customStyle="1" w:styleId="eop">
    <w:name w:val="eop"/>
    <w:basedOn w:val="Predvolenpsmoodseku"/>
    <w:rsid w:val="00043171"/>
  </w:style>
  <w:style w:type="character" w:customStyle="1" w:styleId="Nevyrieenzmienka2">
    <w:name w:val="Nevyriešená zmienka2"/>
    <w:basedOn w:val="Predvolenpsmoodseku"/>
    <w:uiPriority w:val="99"/>
    <w:semiHidden/>
    <w:unhideWhenUsed/>
    <w:rsid w:val="00EF7AC4"/>
    <w:rPr>
      <w:color w:val="605E5C"/>
      <w:shd w:val="clear" w:color="auto" w:fill="E1DFDD"/>
    </w:rPr>
  </w:style>
  <w:style w:type="character" w:styleId="Odkaznakomentr">
    <w:name w:val="annotation reference"/>
    <w:basedOn w:val="Predvolenpsmoodseku"/>
    <w:uiPriority w:val="99"/>
    <w:semiHidden/>
    <w:unhideWhenUsed/>
    <w:rsid w:val="00C039A2"/>
    <w:rPr>
      <w:sz w:val="16"/>
      <w:szCs w:val="16"/>
    </w:rPr>
  </w:style>
  <w:style w:type="paragraph" w:styleId="Textkomentra">
    <w:name w:val="annotation text"/>
    <w:basedOn w:val="Normlny"/>
    <w:link w:val="TextkomentraChar"/>
    <w:uiPriority w:val="99"/>
    <w:semiHidden/>
    <w:unhideWhenUsed/>
    <w:rsid w:val="00C039A2"/>
    <w:pPr>
      <w:spacing w:line="240" w:lineRule="auto"/>
    </w:pPr>
    <w:rPr>
      <w:sz w:val="20"/>
      <w:szCs w:val="20"/>
    </w:rPr>
  </w:style>
  <w:style w:type="character" w:customStyle="1" w:styleId="TextkomentraChar">
    <w:name w:val="Text komentára Char"/>
    <w:basedOn w:val="Predvolenpsmoodseku"/>
    <w:link w:val="Textkomentra"/>
    <w:uiPriority w:val="99"/>
    <w:semiHidden/>
    <w:rsid w:val="00C039A2"/>
    <w:rPr>
      <w:sz w:val="20"/>
      <w:szCs w:val="20"/>
    </w:rPr>
  </w:style>
  <w:style w:type="paragraph" w:styleId="Predmetkomentra">
    <w:name w:val="annotation subject"/>
    <w:basedOn w:val="Textkomentra"/>
    <w:next w:val="Textkomentra"/>
    <w:link w:val="PredmetkomentraChar"/>
    <w:uiPriority w:val="99"/>
    <w:semiHidden/>
    <w:unhideWhenUsed/>
    <w:rsid w:val="00C039A2"/>
    <w:rPr>
      <w:b/>
      <w:bCs/>
    </w:rPr>
  </w:style>
  <w:style w:type="character" w:customStyle="1" w:styleId="PredmetkomentraChar">
    <w:name w:val="Predmet komentára Char"/>
    <w:basedOn w:val="TextkomentraChar"/>
    <w:link w:val="Predmetkomentra"/>
    <w:uiPriority w:val="99"/>
    <w:semiHidden/>
    <w:rsid w:val="00C039A2"/>
    <w:rPr>
      <w:b/>
      <w:bCs/>
      <w:sz w:val="20"/>
      <w:szCs w:val="20"/>
    </w:rPr>
  </w:style>
  <w:style w:type="paragraph" w:styleId="Zkladntext">
    <w:name w:val="Body Text"/>
    <w:basedOn w:val="Normlny"/>
    <w:link w:val="ZkladntextChar"/>
    <w:semiHidden/>
    <w:rsid w:val="00421221"/>
    <w:pPr>
      <w:suppressAutoHyphens/>
      <w:autoSpaceDE w:val="0"/>
      <w:spacing w:after="0" w:line="240" w:lineRule="auto"/>
      <w:jc w:val="both"/>
    </w:pPr>
    <w:rPr>
      <w:rFonts w:ascii="Times New Roman" w:eastAsia="Times New Roman" w:hAnsi="Times New Roman" w:cs="Courier New"/>
      <w:sz w:val="16"/>
      <w:szCs w:val="16"/>
    </w:rPr>
  </w:style>
  <w:style w:type="character" w:customStyle="1" w:styleId="ZkladntextChar">
    <w:name w:val="Základný text Char"/>
    <w:basedOn w:val="Predvolenpsmoodseku"/>
    <w:link w:val="Zkladntext"/>
    <w:semiHidden/>
    <w:rsid w:val="00421221"/>
    <w:rPr>
      <w:rFonts w:ascii="Times New Roman" w:eastAsia="Times New Roman" w:hAnsi="Times New Roman" w:cs="Courier New"/>
      <w:sz w:val="16"/>
      <w:szCs w:val="16"/>
    </w:rPr>
  </w:style>
  <w:style w:type="paragraph" w:styleId="Revzia">
    <w:name w:val="Revision"/>
    <w:hidden/>
    <w:uiPriority w:val="99"/>
    <w:semiHidden/>
    <w:rsid w:val="004668B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608575">
      <w:bodyDiv w:val="1"/>
      <w:marLeft w:val="0"/>
      <w:marRight w:val="0"/>
      <w:marTop w:val="0"/>
      <w:marBottom w:val="0"/>
      <w:divBdr>
        <w:top w:val="none" w:sz="0" w:space="0" w:color="auto"/>
        <w:left w:val="none" w:sz="0" w:space="0" w:color="auto"/>
        <w:bottom w:val="none" w:sz="0" w:space="0" w:color="auto"/>
        <w:right w:val="none" w:sz="0" w:space="0" w:color="auto"/>
      </w:divBdr>
      <w:divsChild>
        <w:div w:id="13725305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fphil.uniba.sk/o-fakulte/disciplinarna-komisia-pre-studentov/" TargetMode="External"/><Relationship Id="rId21" Type="http://schemas.openxmlformats.org/officeDocument/2006/relationships/hyperlink" Target="https://fphil.uniba.sk/fileadmin/fif/aktuality/2019/1/Absolventi_FiF_UK_uplatnenie.pdf" TargetMode="External"/><Relationship Id="rId42" Type="http://schemas.openxmlformats.org/officeDocument/2006/relationships/hyperlink" Target="https://fphil.uniba.sk/medzinarodne-vztahy/kontakty/" TargetMode="External"/><Relationship Id="rId63" Type="http://schemas.openxmlformats.org/officeDocument/2006/relationships/hyperlink" Target="https://fphil.uniba.sk/studium/student/bakalarske-a-magisterske-studium/studijni-poradcovia/" TargetMode="External"/><Relationship Id="rId84" Type="http://schemas.openxmlformats.org/officeDocument/2006/relationships/hyperlink" Target="https://www.slov-lex.sk/pravne-predpisy/SK/ZZ/2002/614/vyhlasene_znenie.html" TargetMode="External"/><Relationship Id="rId138" Type="http://schemas.openxmlformats.org/officeDocument/2006/relationships/hyperlink" Target="https://fphil.uniba.sk/fileadmin/fif/o_fakulte/dokumenty_vnutorne_predpisy/vnutorne_predpisy/vp_1_2020.pdf" TargetMode="External"/><Relationship Id="rId159" Type="http://schemas.openxmlformats.org/officeDocument/2006/relationships/hyperlink" Target="https://fphil.uniba.sk/fileadmin/fif/studium/student/Prirucka_pre_prvakov_2020.pdf" TargetMode="External"/><Relationship Id="rId170" Type="http://schemas.openxmlformats.org/officeDocument/2006/relationships/hyperlink" Target="https://www.upc.uniba.sk/" TargetMode="External"/><Relationship Id="rId191" Type="http://schemas.openxmlformats.org/officeDocument/2006/relationships/hyperlink" Target="https://fphil.uniba.sk/o-fakulte/dokumenty-avnutorne-predpisy/dokumenty-fif-uk/" TargetMode="External"/><Relationship Id="rId205" Type="http://schemas.openxmlformats.org/officeDocument/2006/relationships/hyperlink" Target="https://fphil.uniba.sk/studium/student/studentska-anketa/vyjadrenia-vedenia-fakulty-a-veducich-katedier/" TargetMode="External"/><Relationship Id="rId107" Type="http://schemas.openxmlformats.org/officeDocument/2006/relationships/hyperlink" Target="https://uniba.sk/studium/pregradualne-studium-bc-mgr-mudr-a-mddr/verifikacia-dosiahnuteho-vzdelania/" TargetMode="External"/><Relationship Id="rId11" Type="http://schemas.openxmlformats.org/officeDocument/2006/relationships/hyperlink" Target="https://fphil.uniba.sk/fileadmin/fif/o_fakulte/dokumenty_vnutorne_predpisy/vnutorne_predpisy/vp_13_2020.pdf" TargetMode="External"/><Relationship Id="rId32" Type="http://schemas.openxmlformats.org/officeDocument/2006/relationships/hyperlink" Target="https://fphil.uniba.sk/studium/student/bakalarske-a-magisterske-studium/odporucane-studijne-plany-magisterskeho-studia/" TargetMode="External"/><Relationship Id="rId53" Type="http://schemas.openxmlformats.org/officeDocument/2006/relationships/hyperlink" Target="https://uniba.sk/elearning" TargetMode="External"/><Relationship Id="rId74" Type="http://schemas.openxmlformats.org/officeDocument/2006/relationships/hyperlink" Target="https://midas.uniba.sk/" TargetMode="External"/><Relationship Id="rId128" Type="http://schemas.openxmlformats.org/officeDocument/2006/relationships/hyperlink" Target="https://fphil.uniba.sk/fileadmin/fif/o_fakulte/dokumenty_vnutorne_predpisy/vnutorne_predpisy/vp_1_2015.pdf" TargetMode="External"/><Relationship Id="rId149" Type="http://schemas.openxmlformats.org/officeDocument/2006/relationships/hyperlink" Target="https://uniba.sk/o-univerzite/fakulty-a-dalsie-sucasti/akademicka-kniznica-uk/externe-informacne-zdroje/" TargetMode="External"/><Relationship Id="rId5" Type="http://schemas.openxmlformats.org/officeDocument/2006/relationships/numbering" Target="numbering.xml"/><Relationship Id="rId95" Type="http://schemas.openxmlformats.org/officeDocument/2006/relationships/hyperlink" Target="https://fphil.uniba.sk/fileadmin/fif/studium/student/Prirucka_pre_prvakov_2020.pdf" TargetMode="External"/><Relationship Id="rId160" Type="http://schemas.openxmlformats.org/officeDocument/2006/relationships/hyperlink" Target="https://uniba.sk/sluzby/ubytovanie/" TargetMode="External"/><Relationship Id="rId181" Type="http://schemas.openxmlformats.org/officeDocument/2006/relationships/hyperlink" Target="https://uniba.sk/sluzby/psychologicka-poradna/" TargetMode="External"/><Relationship Id="rId216" Type="http://schemas.microsoft.com/office/2016/09/relationships/commentsIds" Target="commentsIds.xml"/><Relationship Id="rId22" Type="http://schemas.openxmlformats.org/officeDocument/2006/relationships/hyperlink" Target="https://fphil.uniba.sk/fileadmin/fif/aktuality/2020/12/sprava_z_prieskumu_2019.pdf" TargetMode="External"/><Relationship Id="rId43" Type="http://schemas.openxmlformats.org/officeDocument/2006/relationships/hyperlink" Target="https://fphil.uniba.sk/medzinarodne-vztahy/erasmus/katedrovi-koordinatori/" TargetMode="External"/><Relationship Id="rId64" Type="http://schemas.openxmlformats.org/officeDocument/2006/relationships/hyperlink" Target="https://moodle.uniba.sk/" TargetMode="External"/><Relationship Id="rId118" Type="http://schemas.openxmlformats.org/officeDocument/2006/relationships/hyperlink" Target="https://fphil.uniba.sk/fileadmin/fif/o_fakulte/dokumenty_vnutorne_predpisy/vnutorne_predpisy/vp_13_2019.pdf" TargetMode="External"/><Relationship Id="rId139" Type="http://schemas.openxmlformats.org/officeDocument/2006/relationships/hyperlink" Target="https://fphil.uniba.sk/fileadmin/fif/o_fakulte/dokumenty_vnutorne_predpisy/vnutorne_predpisy/vp_11_2019.pdf" TargetMode="External"/><Relationship Id="rId85" Type="http://schemas.openxmlformats.org/officeDocument/2006/relationships/hyperlink" Target="https://ais2.uniba.sk/ais/start.do" TargetMode="External"/><Relationship Id="rId150" Type="http://schemas.openxmlformats.org/officeDocument/2006/relationships/hyperlink" Target="https://fphil.uniba.sk/fileadmin/fif/o_fakulte/dokumenty_vnutorne_predpisy/vnutorne_predpisy/vp_7_2020.pdf" TargetMode="External"/><Relationship Id="rId171" Type="http://schemas.openxmlformats.org/officeDocument/2006/relationships/hyperlink" Target="https://uniba.sk/o-univerzite/fakulty-a-dalsie-sucasti/ucebno-vycvikove-zariadenia/uvz-uk-richnava/" TargetMode="External"/><Relationship Id="rId192" Type="http://schemas.openxmlformats.org/officeDocument/2006/relationships/hyperlink" Target="https://fphil.uniba.sk/fileadmin/fif/o_fakulte/dokumenty_vnutorne_predpisy/dokumenty/vp_07_2014.pdf" TargetMode="External"/><Relationship Id="rId206" Type="http://schemas.openxmlformats.org/officeDocument/2006/relationships/hyperlink" Target="https://fphil.uniba.sk/o-fakulte/vedecka-rada-fif-uk/zapisnice-z-rokovani/" TargetMode="External"/><Relationship Id="rId12" Type="http://schemas.openxmlformats.org/officeDocument/2006/relationships/hyperlink" Target="https://uniba.sk/fileadmin/ruk/legislativa/2014/Vp_2014_15.pdf" TargetMode="External"/><Relationship Id="rId33" Type="http://schemas.openxmlformats.org/officeDocument/2006/relationships/hyperlink" Target="https://ais2.uniba.sk/ais/start.do" TargetMode="External"/><Relationship Id="rId108" Type="http://schemas.openxmlformats.org/officeDocument/2006/relationships/hyperlink" Target="https://uniba.sk/studium/pregradualne-studium-bc-mgr-mudr-a-mddr/uznavanie-dokladov-zo-studia-v-zahranici/" TargetMode="External"/><Relationship Id="rId129" Type="http://schemas.openxmlformats.org/officeDocument/2006/relationships/hyperlink" Target="https://fphil.uniba.sk/fileadmin/fif/o_fakulte/dokumenty_vnutorne_predpisy/vnutorne_predpisy/vp_5_2020.pdf" TargetMode="External"/><Relationship Id="rId54" Type="http://schemas.openxmlformats.org/officeDocument/2006/relationships/hyperlink" Target="https://fphil.uniba.sk/sluzby/impact/podujatia/" TargetMode="External"/><Relationship Id="rId75" Type="http://schemas.openxmlformats.org/officeDocument/2006/relationships/hyperlink" Target="https://fphil.uniba.sk/studium/student/bakalarske-a-magisterske-studium/zaverecne-prace/zakladne-nalezitosti-odovzdavania-zaverecnych-prac/" TargetMode="External"/><Relationship Id="rId96" Type="http://schemas.openxmlformats.org/officeDocument/2006/relationships/hyperlink" Target="https://fphil.uniba.sk/fileadmin/fif/o_fakulte/dokumenty_vnutorne_predpisy/vnutorne_predpisy/vp_5_2020.pdf" TargetMode="External"/><Relationship Id="rId140" Type="http://schemas.openxmlformats.org/officeDocument/2006/relationships/hyperlink" Target="https://uniba.sk/fileadmin/ruk/legislativa/2014/Vp_2014_11.pdf" TargetMode="External"/><Relationship Id="rId161" Type="http://schemas.openxmlformats.org/officeDocument/2006/relationships/hyperlink" Target="https://fphil.uniba.sk/fileadmin/fif/o_fakulte/dokumenty_vnutorne_predpisy/vnutorne_predpisy/vp_14_2019.pdf" TargetMode="External"/><Relationship Id="rId182" Type="http://schemas.openxmlformats.org/officeDocument/2006/relationships/hyperlink" Target="https://uniba.sk/o-univerzite/rektorat-uk/oddelenie-socialnych-sluzieb-a-poradenstva-ossp/centrum-podpory-studentov-so-specifickymi-potrebami-cps/" TargetMode="External"/><Relationship Id="rId6" Type="http://schemas.openxmlformats.org/officeDocument/2006/relationships/styles" Target="styles.xml"/><Relationship Id="rId23" Type="http://schemas.openxmlformats.org/officeDocument/2006/relationships/hyperlink" Target="https://fphil.uniba.sk/o-fakulte/dokumenty-avnutorne-predpisy/dokumenty-fif-uk/" TargetMode="External"/><Relationship Id="rId119" Type="http://schemas.openxmlformats.org/officeDocument/2006/relationships/hyperlink" Target="https://uniba.sk/fileadmin/ruk/legislativa/2018/Vp_2018_13.pdf" TargetMode="External"/><Relationship Id="rId44" Type="http://schemas.openxmlformats.org/officeDocument/2006/relationships/hyperlink" Target="https://fphil.uniba.sk/fileadmin/fif/medzinarodne_vztahy/erasmus/Tab_UZNANIE_kurzov_FiF.pdf" TargetMode="External"/><Relationship Id="rId65" Type="http://schemas.openxmlformats.org/officeDocument/2006/relationships/hyperlink" Target="https://uniba.sk/elearning" TargetMode="External"/><Relationship Id="rId86" Type="http://schemas.openxmlformats.org/officeDocument/2006/relationships/hyperlink" Target="https://fphil.uniba.sk/fileadmin/fif/o_fakulte/dokumenty_vnutorne_predpisy/vnutorne_predpisy/vp_13_2019.pdf" TargetMode="External"/><Relationship Id="rId130" Type="http://schemas.openxmlformats.org/officeDocument/2006/relationships/hyperlink" Target="https://www.slov-lex.sk/pravne-predpisy/SK/ZZ/2002/131/" TargetMode="External"/><Relationship Id="rId151" Type="http://schemas.openxmlformats.org/officeDocument/2006/relationships/hyperlink" Target="https://fphil.uniba.sk/o-fakulte/dekanat-fakulty/studijne-oddelenie-so/" TargetMode="External"/><Relationship Id="rId172" Type="http://schemas.openxmlformats.org/officeDocument/2006/relationships/hyperlink" Target="https://uniba.sk/erasmusplus/" TargetMode="External"/><Relationship Id="rId193" Type="http://schemas.openxmlformats.org/officeDocument/2006/relationships/hyperlink" Target="https://fphil.uniba.sk/fileadmin/fif/aktuality/2019/1/Absolventi_FiF_UK_uplatnenie.pdf" TargetMode="External"/><Relationship Id="rId207" Type="http://schemas.openxmlformats.org/officeDocument/2006/relationships/hyperlink" Target="https://anketa.uniba.sk/fphil/" TargetMode="External"/><Relationship Id="rId13" Type="http://schemas.openxmlformats.org/officeDocument/2006/relationships/hyperlink" Target="https://fphil.uniba.sk/fileadmin/fif/o_fakulte/dokumenty_vnutorne_predpisy/dokumenty/vp_07_2014.pdf" TargetMode="External"/><Relationship Id="rId109" Type="http://schemas.openxmlformats.org/officeDocument/2006/relationships/hyperlink" Target="https://uniba.sk/studium/pregradualne-studium-bc-mgr-mudr-a-mddr/uznavanie-dokladov-zo-studia-v-zahranici/" TargetMode="External"/><Relationship Id="rId34" Type="http://schemas.openxmlformats.org/officeDocument/2006/relationships/hyperlink" Target="https://fphil.uniba.sk/sluzby/podpora-studentov-so-specifickymi-potrebami/" TargetMode="External"/><Relationship Id="rId55" Type="http://schemas.openxmlformats.org/officeDocument/2006/relationships/hyperlink" Target="https://fphil.uniba.sk/sluzby/impact/kurz-akademickeho-pisania/" TargetMode="External"/><Relationship Id="rId76" Type="http://schemas.openxmlformats.org/officeDocument/2006/relationships/hyperlink" Target="https://fphil.uniba.sk/fileadmin/fif/katedry_pracoviska/ksoc/Zaverecne_prace/Vnutorny_predpis_12_2013_Smernica_rektora.pdf" TargetMode="External"/><Relationship Id="rId97" Type="http://schemas.openxmlformats.org/officeDocument/2006/relationships/hyperlink" Target="https://fphil.uniba.sk/fileadmin/fif/o_fakulte/dokumenty_vnutorne_predpisy/vnutorne_predpisy/vp_5_2020.pdf" TargetMode="External"/><Relationship Id="rId120" Type="http://schemas.openxmlformats.org/officeDocument/2006/relationships/hyperlink" Target="https://uniba.sk/fileadmin/ruk/legislativa/2018/Vp_2018_14.pdf" TargetMode="External"/><Relationship Id="rId141" Type="http://schemas.openxmlformats.org/officeDocument/2006/relationships/hyperlink" Target="https://fphil.uniba.sk/fileadmin/fif/o_fakulte/dokumenty_vnutorne_predpisy/vnutorne_predpisy/vp_4_2014.pdf" TargetMode="External"/><Relationship Id="rId7" Type="http://schemas.openxmlformats.org/officeDocument/2006/relationships/settings" Target="settings.xml"/><Relationship Id="rId162" Type="http://schemas.openxmlformats.org/officeDocument/2006/relationships/hyperlink" Target="https://fphil.uniba.sk/studium/student/bakalarske-a-magisterske-studium/stipendia/socialne-stipendium/" TargetMode="External"/><Relationship Id="rId183" Type="http://schemas.openxmlformats.org/officeDocument/2006/relationships/hyperlink" Target="https://fphil.uniba.sk/fileadmin/fif/aktuality/2019/1/Absolventi_FiF_UK_uplatnenie.pdf" TargetMode="External"/><Relationship Id="rId24" Type="http://schemas.openxmlformats.org/officeDocument/2006/relationships/hyperlink" Target="http://www.uniba.sk/fileadmin/user_upload/editors/subory/legislativa/2013/vp_2013_12.pdf" TargetMode="External"/><Relationship Id="rId45" Type="http://schemas.openxmlformats.org/officeDocument/2006/relationships/hyperlink" Target="https://uniba.sk/fileadmin/ruk/legislativa/2007/Vp_2007_04.pdf" TargetMode="External"/><Relationship Id="rId66" Type="http://schemas.openxmlformats.org/officeDocument/2006/relationships/hyperlink" Target="https://kahoot.com/" TargetMode="External"/><Relationship Id="rId87" Type="http://schemas.openxmlformats.org/officeDocument/2006/relationships/hyperlink" Target="https://fphil.uniba.sk/studium/student/studentska-anketa/" TargetMode="External"/><Relationship Id="rId110" Type="http://schemas.openxmlformats.org/officeDocument/2006/relationships/hyperlink" Target="https://www.slov-lex.sk/pravne-predpisy/SK/ZZ/2002/614/vyhlasene_znenie.html" TargetMode="External"/><Relationship Id="rId131" Type="http://schemas.openxmlformats.org/officeDocument/2006/relationships/hyperlink" Target="https://fphil.uniba.sk/fileadmin/fif/o_fakulte/dokumenty_vnutorne_predpisy/vnutorne_predpisy/vp_5_2020.pdf" TargetMode="External"/><Relationship Id="rId152" Type="http://schemas.openxmlformats.org/officeDocument/2006/relationships/hyperlink" Target="https://fphil.uniba.sk/o-fakulte/dekanat-fakulty/referat-vedeckeho-vyskumu-a-doktorandskeho-studia-rvds/" TargetMode="External"/><Relationship Id="rId173" Type="http://schemas.openxmlformats.org/officeDocument/2006/relationships/hyperlink" Target="https://fphil.uniba.sk/medzinarodne-vztahy/erasmus/" TargetMode="External"/><Relationship Id="rId194" Type="http://schemas.openxmlformats.org/officeDocument/2006/relationships/hyperlink" Target="https://fphil.uniba.sk/fileadmin/fif/aktuality/2020/12/sprava_z_prieskumu_2019.pdf" TargetMode="External"/><Relationship Id="rId208" Type="http://schemas.openxmlformats.org/officeDocument/2006/relationships/hyperlink" Target="https://fphil.uniba.sk/studium/student/studentska-anketa/vyjadrenia-vedenia-fakulty-a-veducich-katedier/" TargetMode="External"/><Relationship Id="rId19" Type="http://schemas.openxmlformats.org/officeDocument/2006/relationships/hyperlink" Target="https://fphil.uniba.sk/fileadmin/fif/o_fakulte/dokumenty_vnutorne_predpisy/vnutorne_predpisy/vp_14_2020.pdf" TargetMode="External"/><Relationship Id="rId14" Type="http://schemas.openxmlformats.org/officeDocument/2006/relationships/hyperlink" Target="https://uniba.sk/fileadmin/ruk/legislativa/2014/Vp_2014_15.pdf" TargetMode="External"/><Relationship Id="rId30" Type="http://schemas.openxmlformats.org/officeDocument/2006/relationships/hyperlink" Target="https://www.slov-lex.sk/pravne-predpisy/SK/ZZ/2002/614/vyhlasene_znenie.html" TargetMode="External"/><Relationship Id="rId35" Type="http://schemas.openxmlformats.org/officeDocument/2006/relationships/hyperlink" Target="https://cezap.sk/" TargetMode="External"/><Relationship Id="rId56" Type="http://schemas.openxmlformats.org/officeDocument/2006/relationships/hyperlink" Target="https://fphil.uniba.sk/sluzby/impact/kurz-ako-dobre-ucit-na-vs-v-slovencine/" TargetMode="External"/><Relationship Id="rId77" Type="http://schemas.openxmlformats.org/officeDocument/2006/relationships/hyperlink" Target="https://fphil.uniba.sk/fileadmin/fif/studium/student/bakalar_magister/Pisanie_a_obhajoba_zaverecnych_prac.pdf" TargetMode="External"/><Relationship Id="rId100" Type="http://schemas.openxmlformats.org/officeDocument/2006/relationships/hyperlink" Target="https://fphil.uniba.sk/fileadmin/fif/o_fakulte/dokumenty_vnutorne_predpisy/vnutorne_predpisy/vp_1_2018.pdf" TargetMode="External"/><Relationship Id="rId105" Type="http://schemas.openxmlformats.org/officeDocument/2006/relationships/hyperlink" Target="https://cezap.sk/" TargetMode="External"/><Relationship Id="rId126" Type="http://schemas.openxmlformats.org/officeDocument/2006/relationships/hyperlink" Target="https://uniba.sk/o-univerzite/organy-uk/eticka-rada-uk/" TargetMode="External"/><Relationship Id="rId147" Type="http://schemas.openxmlformats.org/officeDocument/2006/relationships/hyperlink" Target="https://fphil.uniba.sk/sluzby/priestory-na-oddych/" TargetMode="External"/><Relationship Id="rId168" Type="http://schemas.openxmlformats.org/officeDocument/2006/relationships/hyperlink" Target="https://cezap.sk/" TargetMode="External"/><Relationship Id="rId8" Type="http://schemas.openxmlformats.org/officeDocument/2006/relationships/webSettings" Target="webSettings.xml"/><Relationship Id="rId51" Type="http://schemas.openxmlformats.org/officeDocument/2006/relationships/hyperlink" Target="https://fphil.uniba.sk/studium/student/studentska-anketa/" TargetMode="External"/><Relationship Id="rId72" Type="http://schemas.openxmlformats.org/officeDocument/2006/relationships/hyperlink" Target="https://uniba.sk/fileadmin/ruk/legislativa/2018/Vp_2018_14.pdf" TargetMode="External"/><Relationship Id="rId93" Type="http://schemas.openxmlformats.org/officeDocument/2006/relationships/hyperlink" Target="https://uniba.sk/sluzby/psychologicka-poradna/" TargetMode="External"/><Relationship Id="rId98" Type="http://schemas.openxmlformats.org/officeDocument/2006/relationships/hyperlink" Target="https://fphil.uniba.sk/fileadmin/fif/o_fakulte/dokumenty_vnutorne_predpisy/vnutorne_predpisy/vp_1_2015.pdf" TargetMode="External"/><Relationship Id="rId121" Type="http://schemas.openxmlformats.org/officeDocument/2006/relationships/hyperlink" Target="https://fphil.uniba.sk/studium/student/bakalarske-a-magisterske-studium/zaverecne-prace/zakladne-nalezitosti-odovzdavania-zaverecnych-prac/" TargetMode="External"/><Relationship Id="rId142" Type="http://schemas.openxmlformats.org/officeDocument/2006/relationships/hyperlink" Target="https://fphil.uniba.sk/fileadmin/fif/o_fakulte/dokumenty_vnutorne_predpisy/dokumenty/Vyrocna_sprava_FiFUK_2019.pdf" TargetMode="External"/><Relationship Id="rId163" Type="http://schemas.openxmlformats.org/officeDocument/2006/relationships/hyperlink" Target="https://fphil.uniba.sk/sluzby/stravovanie/fakultna-jedalen/" TargetMode="External"/><Relationship Id="rId184" Type="http://schemas.openxmlformats.org/officeDocument/2006/relationships/hyperlink" Target="https://fphil.uniba.sk/fileadmin/fif/aktuality/2020/12/sprava_z_prieskumu_2019.pdf" TargetMode="External"/><Relationship Id="rId189" Type="http://schemas.openxmlformats.org/officeDocument/2006/relationships/hyperlink" Target="https://fphil.uniba.sk/fileadmin/fif/o_fakulte/dokumenty_vnutorne_predpisy/vnutorne_predpisy/vp_1_2015.pdf" TargetMode="External"/><Relationship Id="rId3" Type="http://schemas.openxmlformats.org/officeDocument/2006/relationships/customXml" Target="../customXml/item3.xml"/><Relationship Id="rId214" Type="http://schemas.openxmlformats.org/officeDocument/2006/relationships/fontTable" Target="fontTable.xml"/><Relationship Id="rId25" Type="http://schemas.openxmlformats.org/officeDocument/2006/relationships/hyperlink" Target="https://uniba.sk/fileadmin/ruk/legislativa/2018/Vp_2018_07.pdf" TargetMode="External"/><Relationship Id="rId46" Type="http://schemas.openxmlformats.org/officeDocument/2006/relationships/hyperlink" Target="https://www.slov-lex.sk/pravne-predpisy/SK/ZZ/2002/614/vyhlasene_znenie.html" TargetMode="External"/><Relationship Id="rId67" Type="http://schemas.openxmlformats.org/officeDocument/2006/relationships/hyperlink" Target="https://uniba.sk/o-univerzite/organy-uk/eticka-rada-uk/" TargetMode="External"/><Relationship Id="rId116" Type="http://schemas.openxmlformats.org/officeDocument/2006/relationships/hyperlink" Target="https://www.portalvs.sk/files/files/vyhl____ka_614_2002.pdf" TargetMode="External"/><Relationship Id="rId137" Type="http://schemas.openxmlformats.org/officeDocument/2006/relationships/hyperlink" Target="https://fphil.uniba.sk/impact/" TargetMode="External"/><Relationship Id="rId158" Type="http://schemas.openxmlformats.org/officeDocument/2006/relationships/hyperlink" Target="https://fphil.uniba.sk/fileadmin/fif/o_fakulte/dokumenty_vnutorne_predpisy/vnutorne_predpisy/vp_2_2020.pdf" TargetMode="External"/><Relationship Id="rId20" Type="http://schemas.openxmlformats.org/officeDocument/2006/relationships/hyperlink" Target="https://fphil.uniba.sk/fileadmin/fif/o_fakulte/dokumenty_vnutorne_predpisy/vnutorne_predpisy/vp_13_2020.pdf" TargetMode="External"/><Relationship Id="rId41" Type="http://schemas.openxmlformats.org/officeDocument/2006/relationships/hyperlink" Target="https://uniba.sk/o-univerzite/rektorat-uk/oddelenie-pre-europske-projekty-a-erasmus-oep/" TargetMode="External"/><Relationship Id="rId62" Type="http://schemas.openxmlformats.org/officeDocument/2006/relationships/hyperlink" Target="https://fphil.uniba.sk/fileadmin/fif/o_fakulte/dokumenty_vnutorne_predpisy/vnutorne_predpisy/vp_13_2019.pdf" TargetMode="External"/><Relationship Id="rId83" Type="http://schemas.openxmlformats.org/officeDocument/2006/relationships/hyperlink" Target="https://fphil.uniba.sk/fileadmin/fif/o_fakulte/dokumenty_vnutorne_predpisy/vnutorne_predpisy/vp_5_2020.pdf" TargetMode="External"/><Relationship Id="rId88" Type="http://schemas.openxmlformats.org/officeDocument/2006/relationships/hyperlink" Target="https://fphil.uniba.sk/fileadmin/fif/o_fakulte/dokumenty_vnutorne_predpisy/vnutorne_predpisy/vp_5_2020.pdf" TargetMode="External"/><Relationship Id="rId111" Type="http://schemas.openxmlformats.org/officeDocument/2006/relationships/hyperlink" Target="https://ais2.uniba.sk/ais/start.do" TargetMode="External"/><Relationship Id="rId132" Type="http://schemas.openxmlformats.org/officeDocument/2006/relationships/hyperlink" Target="https://www.minedu.sk/system-vysokeho-skolstva-v-sr-sucast-dodatku-k-diplomu/" TargetMode="External"/><Relationship Id="rId153" Type="http://schemas.openxmlformats.org/officeDocument/2006/relationships/hyperlink" Target="https://fphil.uniba.sk/studium/student/bakalarske-a-magisterske-studium/studijni-poradcovia/" TargetMode="External"/><Relationship Id="rId174" Type="http://schemas.openxmlformats.org/officeDocument/2006/relationships/hyperlink" Target="https://uniba.sk/medzinarodne-vztahy/ostatne-mobilitne-programy/" TargetMode="External"/><Relationship Id="rId179" Type="http://schemas.openxmlformats.org/officeDocument/2006/relationships/hyperlink" Target="https://uniba.sk/fileadmin/ruk/legislativa/2016/Vp_2016_03" TargetMode="External"/><Relationship Id="rId195" Type="http://schemas.openxmlformats.org/officeDocument/2006/relationships/hyperlink" Target="https://fphil.uniba.sk/studium/student/studentska-anketa/" TargetMode="External"/><Relationship Id="rId209" Type="http://schemas.openxmlformats.org/officeDocument/2006/relationships/hyperlink" Target="https://anketa.uniba.sk/fphil/" TargetMode="External"/><Relationship Id="rId190" Type="http://schemas.openxmlformats.org/officeDocument/2006/relationships/hyperlink" Target="https://fphil.uniba.sk/studium/student/studentska-anketa/vyjadrenia-vedenia-fakulty-a-veducich-katedier/" TargetMode="External"/><Relationship Id="rId204" Type="http://schemas.openxmlformats.org/officeDocument/2006/relationships/hyperlink" Target="https://anketa.uniba.sk/fphil/" TargetMode="External"/><Relationship Id="rId15" Type="http://schemas.openxmlformats.org/officeDocument/2006/relationships/hyperlink" Target="https://uniba.sk/fileadmin/ruk/legislativa/2014/dlhodoby-zamer-uk-2014-2024.pdf" TargetMode="External"/><Relationship Id="rId36" Type="http://schemas.openxmlformats.org/officeDocument/2006/relationships/hyperlink" Target="https://uniba.sk/fileadmin/ruk/legislativa/2014/Vp_2014_23.pdf" TargetMode="External"/><Relationship Id="rId57" Type="http://schemas.openxmlformats.org/officeDocument/2006/relationships/hyperlink" Target="https://fphil.uniba.sk/impact/" TargetMode="External"/><Relationship Id="rId106" Type="http://schemas.openxmlformats.org/officeDocument/2006/relationships/hyperlink" Target="https://fphil.uniba.sk/fileadmin/fif/o_fakulte/dokumenty_vnutorne_predpisy/vnutorne_predpisy/vp_5_2020.pdf" TargetMode="External"/><Relationship Id="rId127" Type="http://schemas.openxmlformats.org/officeDocument/2006/relationships/hyperlink" Target="https://uniba.sk/o-univerzite/organy-uk/eticka-rada-uk/" TargetMode="External"/><Relationship Id="rId10" Type="http://schemas.openxmlformats.org/officeDocument/2006/relationships/endnotes" Target="endnotes.xml"/><Relationship Id="rId31" Type="http://schemas.openxmlformats.org/officeDocument/2006/relationships/hyperlink" Target="https://fphil.uniba.sk/studium/student/bakalarske-a-magisterske-studium/odporucane-studijne-plany-bakalarskeho-studia/" TargetMode="External"/><Relationship Id="rId52" Type="http://schemas.openxmlformats.org/officeDocument/2006/relationships/hyperlink" Target="https://moodle.uniba.sk/" TargetMode="External"/><Relationship Id="rId73" Type="http://schemas.openxmlformats.org/officeDocument/2006/relationships/hyperlink" Target="https://fphil.uniba.sk/o-fakulte/disciplinarna-komisia-pre-studentov/" TargetMode="External"/><Relationship Id="rId78" Type="http://schemas.openxmlformats.org/officeDocument/2006/relationships/hyperlink" Target="https://uniba.sk/spravodajsky-portal/detail-aktuality/back_to_page/nasa-univerzita/article/ako-dodrzat-akademicku-etiku-pri-pisani-vedeckych-a-odbornych-textov/" TargetMode="External"/><Relationship Id="rId94" Type="http://schemas.openxmlformats.org/officeDocument/2006/relationships/hyperlink" Target="https://fphil.uniba.sk/o-fakulte/akademicky-senat/" TargetMode="External"/><Relationship Id="rId99" Type="http://schemas.openxmlformats.org/officeDocument/2006/relationships/hyperlink" Target="https://fphil.uniba.sk/studium/pk/bc/pravidla/" TargetMode="External"/><Relationship Id="rId101" Type="http://schemas.openxmlformats.org/officeDocument/2006/relationships/hyperlink" Target="https://fphil.uniba.sk/studium/student/bakalarske-a-magisterske-studium/odporucane-studijne-plany-bakalarskeho-studia/" TargetMode="External"/><Relationship Id="rId122" Type="http://schemas.openxmlformats.org/officeDocument/2006/relationships/hyperlink" Target="https://uniba.sk/fileadmin/ruk/legislativa/2018/Vp_2018_07.pdf" TargetMode="External"/><Relationship Id="rId143" Type="http://schemas.openxmlformats.org/officeDocument/2006/relationships/hyperlink" Target="https://fphil.uniba.sk/sluzby/ustredna-kniznica-fif-uk/" TargetMode="External"/><Relationship Id="rId148" Type="http://schemas.openxmlformats.org/officeDocument/2006/relationships/hyperlink" Target="https://moodle.uniba.sk/" TargetMode="External"/><Relationship Id="rId164" Type="http://schemas.openxmlformats.org/officeDocument/2006/relationships/hyperlink" Target="https://mlyny.uniba.sk/stravovanie/" TargetMode="External"/><Relationship Id="rId169" Type="http://schemas.openxmlformats.org/officeDocument/2006/relationships/hyperlink" Target="https://uniba.sk/sluzby/psychologicka-poradna/" TargetMode="External"/><Relationship Id="rId185" Type="http://schemas.openxmlformats.org/officeDocument/2006/relationships/hyperlink" Target="https://fphil.uniba.sk/studium/student/studentska-anketa/"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https://cezap.sk/" TargetMode="External"/><Relationship Id="rId210" Type="http://schemas.openxmlformats.org/officeDocument/2006/relationships/hyperlink" Target="https://fphil.uniba.sk/studium/student/studentska-anketa/vyjadrenia-vedenia-fakulty-a-veducich-katedier/" TargetMode="External"/><Relationship Id="rId215" Type="http://schemas.openxmlformats.org/officeDocument/2006/relationships/theme" Target="theme/theme1.xml"/><Relationship Id="rId26" Type="http://schemas.openxmlformats.org/officeDocument/2006/relationships/hyperlink" Target="https://fphil.uniba.sk/fileadmin/fif/o_fakulte/dokumenty_vnutorne_predpisy/vnutorne_predpisy/vp_5_2020.pdf" TargetMode="External"/><Relationship Id="rId47" Type="http://schemas.openxmlformats.org/officeDocument/2006/relationships/hyperlink" Target="https://ais2.uniba.sk/ais/start.do" TargetMode="External"/><Relationship Id="rId68" Type="http://schemas.openxmlformats.org/officeDocument/2006/relationships/hyperlink" Target="https://uniba.sk/o-univerzite/organy-uk/eticka-rada-uk/" TargetMode="External"/><Relationship Id="rId89" Type="http://schemas.openxmlformats.org/officeDocument/2006/relationships/hyperlink" Target="https://www.slov-lex.sk/pravne-predpisy/SK/ZZ/2002/614/vyhlasene_znenie.html" TargetMode="External"/><Relationship Id="rId112" Type="http://schemas.openxmlformats.org/officeDocument/2006/relationships/hyperlink" Target="https://fphil.uniba.sk/studium/pk/bc/pravidla/" TargetMode="External"/><Relationship Id="rId133" Type="http://schemas.openxmlformats.org/officeDocument/2006/relationships/hyperlink" Target="http://old.minedu.sk/index.php?lang=sk&amp;rootId=1358" TargetMode="External"/><Relationship Id="rId154" Type="http://schemas.openxmlformats.org/officeDocument/2006/relationships/hyperlink" Target="https://fphil.uniba.sk/fileadmin/fif/o_fakulte/dokumenty_vnutorne_predpisy/vnutorne_predpisy/vp_2_2020.pdf" TargetMode="External"/><Relationship Id="rId175" Type="http://schemas.openxmlformats.org/officeDocument/2006/relationships/hyperlink" Target="https://fphil.uniba.sk/fileadmin/fif/o_fakulte/dokumenty_vnutorne_predpisy/dokumenty/Vyrocna_sprava_FiFUK_2019.pdf" TargetMode="External"/><Relationship Id="rId196" Type="http://schemas.openxmlformats.org/officeDocument/2006/relationships/hyperlink" Target="https://fphil.uniba.sk/studium/student/studentska-anketa/vyjadrenia-vedenia-fakulty-a-veducich-katedier/" TargetMode="External"/><Relationship Id="rId200" Type="http://schemas.openxmlformats.org/officeDocument/2006/relationships/hyperlink" Target="https://fphil.uniba.sk/fileadmin/fif/aktuality/2019/1/Absolventi_FiF_UK_uplatnenie.pdf" TargetMode="External"/><Relationship Id="rId16" Type="http://schemas.openxmlformats.org/officeDocument/2006/relationships/hyperlink" Target="https://fphil.uniba.sk/fileadmin/fif/o_fakulte/dokumenty_vnutorne_predpisy/dokumenty/dlhodoby_zamer_fifuk_2020_2025.pdf" TargetMode="External"/><Relationship Id="rId37" Type="http://schemas.openxmlformats.org/officeDocument/2006/relationships/hyperlink" Target="https://www.slov-lex.sk/pravne-predpisy/SK/ZZ/2002/614/vyhlasene_znenie.html" TargetMode="External"/><Relationship Id="rId58" Type="http://schemas.openxmlformats.org/officeDocument/2006/relationships/hyperlink" Target="https://fphil.uniba.sk/fileadmin/fif/o_fakulte/dokumenty_vnutorne_predpisy/vnutorne_predpisy/vp_5_2020.pdf" TargetMode="External"/><Relationship Id="rId79" Type="http://schemas.openxmlformats.org/officeDocument/2006/relationships/hyperlink" Target="https://fphil.uniba.sk/fileadmin/fif/o_fakulte/dokumenty_vnutorne_predpisy/vnutorne_predpisy/vp_5_2020.pdf" TargetMode="External"/><Relationship Id="rId102" Type="http://schemas.openxmlformats.org/officeDocument/2006/relationships/hyperlink" Target="https://fphil.uniba.sk/studium/student/bakalarske-a-magisterske-studium/odporucane-studijne-plany-magisterskeho-studia/" TargetMode="External"/><Relationship Id="rId123" Type="http://schemas.openxmlformats.org/officeDocument/2006/relationships/hyperlink" Target="https://fphil.uniba.sk/fileadmin/fif/o_fakulte/dokumenty_vnutorne_predpisy/vnutorne_predpisy/vp_8_2018.pdf" TargetMode="External"/><Relationship Id="rId144" Type="http://schemas.openxmlformats.org/officeDocument/2006/relationships/hyperlink" Target="https://uniba.sk/o-univerzite/fakulty-a-dalsie-sucasti/akademicka-kniznica-uk/externe-informacne-zdroje/" TargetMode="External"/><Relationship Id="rId90" Type="http://schemas.openxmlformats.org/officeDocument/2006/relationships/hyperlink" Target="https://ais2.uniba.sk/ais/start.do" TargetMode="External"/><Relationship Id="rId165" Type="http://schemas.openxmlformats.org/officeDocument/2006/relationships/hyperlink" Target="https://fphil.uniba.sk/katedry-a-odborne-pracoviska/stredisko-telovychovnych-volnocasovych-aktivit/" TargetMode="External"/><Relationship Id="rId186" Type="http://schemas.openxmlformats.org/officeDocument/2006/relationships/hyperlink" Target="https://fphil.uniba.sk/studium/student/studentska-anketa/vyjadrenia-vedenia-fakulty-a-veducich-katedier/" TargetMode="External"/><Relationship Id="rId211" Type="http://schemas.openxmlformats.org/officeDocument/2006/relationships/hyperlink" Target="https://fphil.uniba.sk/studium/student/studentska-anketa/vyjadrenia-vedenia-fakulty-a-veducich-katedier/" TargetMode="External"/><Relationship Id="rId27" Type="http://schemas.openxmlformats.org/officeDocument/2006/relationships/hyperlink" Target="https://uniba.sk/dokumenty-dar" TargetMode="External"/><Relationship Id="rId48" Type="http://schemas.openxmlformats.org/officeDocument/2006/relationships/hyperlink" Target="https://fphil.uniba.sk/fileadmin/fif/o_fakulte/dokumenty_vnutorne_predpisy/vnutorne_predpisy/vp_1_2015.pdf" TargetMode="External"/><Relationship Id="rId69" Type="http://schemas.openxmlformats.org/officeDocument/2006/relationships/hyperlink" Target="https://uniba.sk/o-univerzite/organy-uk/eticka-rada-uk/" TargetMode="External"/><Relationship Id="rId113" Type="http://schemas.openxmlformats.org/officeDocument/2006/relationships/hyperlink" Target="http://studujnafifuk.fphil.uniba.sk/" TargetMode="External"/><Relationship Id="rId134" Type="http://schemas.openxmlformats.org/officeDocument/2006/relationships/hyperlink" Target="https://fphil.uniba.sk/fileadmin/fif/o_fakulte/dokumenty_vnutorne_predpisy/vnutorne_predpisy/vp_14_2020.pdf" TargetMode="External"/><Relationship Id="rId80" Type="http://schemas.openxmlformats.org/officeDocument/2006/relationships/hyperlink" Target="https://www.slov-lex.sk/pravne-predpisy/SK/ZZ/2002/614/vyhlasene_znenie.html" TargetMode="External"/><Relationship Id="rId155" Type="http://schemas.openxmlformats.org/officeDocument/2006/relationships/hyperlink" Target="https://cezap.sk/" TargetMode="External"/><Relationship Id="rId176" Type="http://schemas.openxmlformats.org/officeDocument/2006/relationships/hyperlink" Target="https://fphil.uniba.sk/medzinarodne-vztahy/erasmus/erasmus-staz-studenta/" TargetMode="External"/><Relationship Id="rId197" Type="http://schemas.openxmlformats.org/officeDocument/2006/relationships/hyperlink" Target="https://fphil.uniba.sk/studium/student/bakalarske-a-magisterske-studium/" TargetMode="External"/><Relationship Id="rId201" Type="http://schemas.openxmlformats.org/officeDocument/2006/relationships/hyperlink" Target="https://fphil.uniba.sk/fileadmin/fif/aktuality/2020/12/sprava_z_prieskumu_2019.pdf" TargetMode="External"/><Relationship Id="rId17" Type="http://schemas.openxmlformats.org/officeDocument/2006/relationships/hyperlink" Target="https://fphil.uniba.sk/o-fakulte/poslanie/" TargetMode="External"/><Relationship Id="rId38" Type="http://schemas.openxmlformats.org/officeDocument/2006/relationships/hyperlink" Target="https://fphil.uniba.sk/fileadmin/fif/o_fakulte/dokumenty_vnutorne_predpisy/vnutorne_predpisy/vp_5_2020.pdf" TargetMode="External"/><Relationship Id="rId59" Type="http://schemas.openxmlformats.org/officeDocument/2006/relationships/hyperlink" Target="https://ais2.uniba.sk/ais/start.do" TargetMode="External"/><Relationship Id="rId103" Type="http://schemas.openxmlformats.org/officeDocument/2006/relationships/hyperlink" Target="https://fphil.uniba.sk/sluzby/podpora-studentov-so-specifickymi-potrebami/" TargetMode="External"/><Relationship Id="rId124" Type="http://schemas.openxmlformats.org/officeDocument/2006/relationships/hyperlink" Target="https://fphil.uniba.sk/o-fakulte/eticka-komisia/" TargetMode="External"/><Relationship Id="rId70" Type="http://schemas.openxmlformats.org/officeDocument/2006/relationships/hyperlink" Target="https://fphil.uniba.sk/fileadmin/fif/o_fakulte/dokumenty_vnutorne_predpisy/vnutorne_predpisy/vp_13_2019.pdf" TargetMode="External"/><Relationship Id="rId91" Type="http://schemas.openxmlformats.org/officeDocument/2006/relationships/hyperlink" Target="https://fphil.uniba.sk/fileadmin/fif/o_fakulte/dokumenty_vnutorne_predpisy/vnutorne_predpisy/vp_2_2020.pdf" TargetMode="External"/><Relationship Id="rId145" Type="http://schemas.openxmlformats.org/officeDocument/2006/relationships/hyperlink" Target="https://uniba.sk/o-univerzite/fakulty-a-dalsie-sucasti/akademicka-kniznica-uk/" TargetMode="External"/><Relationship Id="rId166" Type="http://schemas.openxmlformats.org/officeDocument/2006/relationships/hyperlink" Target="https://fphil.uniba.sk/sluzby/moyzesova-sien/" TargetMode="External"/><Relationship Id="rId187" Type="http://schemas.openxmlformats.org/officeDocument/2006/relationships/hyperlink" Target="https://fphil.uniba.sk/o-fakulte/dokumenty-avnutorne-predpisy/dokumenty-fif-uk/" TargetMode="External"/><Relationship Id="rId1" Type="http://schemas.openxmlformats.org/officeDocument/2006/relationships/customXml" Target="../customXml/item1.xml"/><Relationship Id="rId212" Type="http://schemas.openxmlformats.org/officeDocument/2006/relationships/header" Target="header1.xml"/><Relationship Id="rId28" Type="http://schemas.openxmlformats.org/officeDocument/2006/relationships/hyperlink" Target="https://uniba.sk/fileadmin/ruk/legislativa/2019/Vp_2019_20.pdf" TargetMode="External"/><Relationship Id="rId49" Type="http://schemas.openxmlformats.org/officeDocument/2006/relationships/hyperlink" Target="https://fphil.uniba.sk/veda/svok/" TargetMode="External"/><Relationship Id="rId114" Type="http://schemas.openxmlformats.org/officeDocument/2006/relationships/hyperlink" Target="http://www.scio.cz/" TargetMode="External"/><Relationship Id="rId60" Type="http://schemas.openxmlformats.org/officeDocument/2006/relationships/hyperlink" Target="https://fphil.uniba.sk/fileadmin/fif/o_fakulte/dokumenty_vnutorne_predpisy/vnutorne_predpisy/vp_1_2015.pdf" TargetMode="External"/><Relationship Id="rId81" Type="http://schemas.openxmlformats.org/officeDocument/2006/relationships/hyperlink" Target="https://ais2.uniba.sk/ais/start.do" TargetMode="External"/><Relationship Id="rId135" Type="http://schemas.openxmlformats.org/officeDocument/2006/relationships/hyperlink" Target="https://fphil.uniba.sk/fileadmin/fif/o_fakulte/dokumenty_vnutorne_predpisy/vnutorne_predpisy/vp_14_2020.pdf" TargetMode="External"/><Relationship Id="rId156" Type="http://schemas.openxmlformats.org/officeDocument/2006/relationships/hyperlink" Target="https://uniba.sk/sluzby/psychologicka-poradna/" TargetMode="External"/><Relationship Id="rId177" Type="http://schemas.openxmlformats.org/officeDocument/2006/relationships/hyperlink" Target="https://fphil.uniba.sk/fileadmin/fif/o_fakulte/dokumenty_vnutorne_predpisy/vnutorne_predpisy/vp_5_2020.pdf" TargetMode="External"/><Relationship Id="rId198" Type="http://schemas.openxmlformats.org/officeDocument/2006/relationships/hyperlink" Target="http://studujnafifuk.fphil.uniba.sk/" TargetMode="External"/><Relationship Id="rId202" Type="http://schemas.openxmlformats.org/officeDocument/2006/relationships/hyperlink" Target="https://fphil.uniba.sk/studium/student/bakalarske-a-magisterske-studium/" TargetMode="External"/><Relationship Id="rId18" Type="http://schemas.openxmlformats.org/officeDocument/2006/relationships/hyperlink" Target="https://uniba.sk/fileadmin/ruk/legislativa/2014/dlhodoby-zamer-uk-2014-2024.pdf" TargetMode="External"/><Relationship Id="rId39" Type="http://schemas.openxmlformats.org/officeDocument/2006/relationships/hyperlink" Target="https://uniba.sk/fileadmin/ruk/legislativa/2007/Vp_2007_04.pdf" TargetMode="External"/><Relationship Id="rId50" Type="http://schemas.openxmlformats.org/officeDocument/2006/relationships/hyperlink" Target="https://fphil.uniba.sk/fileadmin/fif/aktuality/2020/4/CDN_poster_F03.pdf" TargetMode="External"/><Relationship Id="rId104" Type="http://schemas.openxmlformats.org/officeDocument/2006/relationships/hyperlink" Target="https://fphil.uniba.sk/sluzby/podpora-studentov-so-specifickymi-potrebami/" TargetMode="External"/><Relationship Id="rId125" Type="http://schemas.openxmlformats.org/officeDocument/2006/relationships/hyperlink" Target="https://uniba.sk/o-univerzite/organy-uk/eticka-rada-uk/" TargetMode="External"/><Relationship Id="rId146" Type="http://schemas.openxmlformats.org/officeDocument/2006/relationships/hyperlink" Target="https://ais2.uniba.sk/ais/start.do" TargetMode="External"/><Relationship Id="rId167" Type="http://schemas.openxmlformats.org/officeDocument/2006/relationships/hyperlink" Target="https://uniba.sk/sluzby/zdravotna-starostlivost/" TargetMode="External"/><Relationship Id="rId188" Type="http://schemas.openxmlformats.org/officeDocument/2006/relationships/hyperlink" Target="https://fphil.uniba.sk/o-fakulte/dokumenty-avnutorne-predpisy/dokumenty-fif-uk/" TargetMode="External"/><Relationship Id="rId71" Type="http://schemas.openxmlformats.org/officeDocument/2006/relationships/hyperlink" Target="https://uniba.sk/fileadmin/ruk/legislativa/2018/Vp_2018_13.pdf" TargetMode="External"/><Relationship Id="rId92" Type="http://schemas.openxmlformats.org/officeDocument/2006/relationships/hyperlink" Target="https://fphil.uniba.sk/studium/student/bakalarske-a-magisterske-studium/studijni-poradcovia/" TargetMode="External"/><Relationship Id="rId213" Type="http://schemas.openxmlformats.org/officeDocument/2006/relationships/footer" Target="footer1.xml"/><Relationship Id="rId2" Type="http://schemas.openxmlformats.org/officeDocument/2006/relationships/customXml" Target="../customXml/item2.xml"/><Relationship Id="rId29" Type="http://schemas.openxmlformats.org/officeDocument/2006/relationships/hyperlink" Target="https://fphil.uniba.sk/fileadmin/fif/o_fakulte/dokumenty_vnutorne_predpisy/vnutorne_predpisy/vp_5_2020.pdf" TargetMode="External"/><Relationship Id="rId40" Type="http://schemas.openxmlformats.org/officeDocument/2006/relationships/hyperlink" Target="https://fphil.uniba.sk/medzinarodne-vztahy/erasmus/erasmus-studium/" TargetMode="External"/><Relationship Id="rId115" Type="http://schemas.openxmlformats.org/officeDocument/2006/relationships/hyperlink" Target="https://fphil.uniba.sk/fileadmin/fif/o_fakulte/dokumenty_vnutorne_predpisy/vnutorne_predpisy/vp_5_2020.pdf" TargetMode="External"/><Relationship Id="rId136" Type="http://schemas.openxmlformats.org/officeDocument/2006/relationships/hyperlink" Target="https://fphil.uniba.sk/fileadmin/fif/o_fakulte/dokumenty_vnutorne_predpisy/vnutorne_predpisy/vp_5_2020.pdf" TargetMode="External"/><Relationship Id="rId157" Type="http://schemas.openxmlformats.org/officeDocument/2006/relationships/hyperlink" Target="https://fphil.uniba.sk/studium/student/bakalarske-a-magisterske-studium/partnerske-institucie-vyucba/" TargetMode="External"/><Relationship Id="rId178" Type="http://schemas.openxmlformats.org/officeDocument/2006/relationships/hyperlink" Target="https://uniba.sk/fileadmin/ruk/legislativa/2012/Vp_2012_07.pdf" TargetMode="External"/><Relationship Id="rId61" Type="http://schemas.openxmlformats.org/officeDocument/2006/relationships/hyperlink" Target="https://fphil.uniba.sk/fileadmin/fif/o_fakulte/dokumenty_vnutorne_predpisy/vnutorne_predpisy/vp_2_2020.pdf" TargetMode="External"/><Relationship Id="rId82" Type="http://schemas.openxmlformats.org/officeDocument/2006/relationships/hyperlink" Target="https://uniba.sk/fileadmin/ruk/legislativa/2006/Vp_2006_01.pdf" TargetMode="External"/><Relationship Id="rId199" Type="http://schemas.openxmlformats.org/officeDocument/2006/relationships/hyperlink" Target="https://fphil.uniba.sk/studium/absolvent/" TargetMode="External"/><Relationship Id="rId203" Type="http://schemas.openxmlformats.org/officeDocument/2006/relationships/hyperlink" Target="http://studujnafifuk.fphil.uniba.s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EBB3BA3221D23A4EA6C2290128274FEA" ma:contentTypeVersion="4" ma:contentTypeDescription="Umožňuje vytvoriť nový dokument." ma:contentTypeScope="" ma:versionID="f090ba74cf2e082ff95d0345488e289b">
  <xsd:schema xmlns:xsd="http://www.w3.org/2001/XMLSchema" xmlns:xs="http://www.w3.org/2001/XMLSchema" xmlns:p="http://schemas.microsoft.com/office/2006/metadata/properties" xmlns:ns2="30c7130b-2c68-401c-a50d-1299a039a78c" targetNamespace="http://schemas.microsoft.com/office/2006/metadata/properties" ma:root="true" ma:fieldsID="d571577863daa736590a0e5f289a177f" ns2:_="">
    <xsd:import namespace="30c7130b-2c68-401c-a50d-1299a039a78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c7130b-2c68-401c-a50d-1299a039a7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E732F1-9134-4D71-9CCE-B1890B76C1A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ED8F10C-A51B-40B5-9A3A-B17CC04971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c7130b-2c68-401c-a50d-1299a039a7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1225CF-64B2-4FC8-8626-A432E83D2111}">
  <ds:schemaRefs>
    <ds:schemaRef ds:uri="http://schemas.microsoft.com/sharepoint/v3/contenttype/forms"/>
  </ds:schemaRefs>
</ds:datastoreItem>
</file>

<file path=customXml/itemProps4.xml><?xml version="1.0" encoding="utf-8"?>
<ds:datastoreItem xmlns:ds="http://schemas.openxmlformats.org/officeDocument/2006/customXml" ds:itemID="{63047312-88A5-4723-AEAD-F2237F9E6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29</Pages>
  <Words>27248</Words>
  <Characters>155320</Characters>
  <Application>Microsoft Office Word</Application>
  <DocSecurity>0</DocSecurity>
  <Lines>1294</Lines>
  <Paragraphs>364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182204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Džubáková</dc:creator>
  <cp:keywords/>
  <dc:description/>
  <cp:lastModifiedBy>Vojtech Miloslav</cp:lastModifiedBy>
  <cp:revision>8</cp:revision>
  <cp:lastPrinted>2020-10-01T14:01:00Z</cp:lastPrinted>
  <dcterms:created xsi:type="dcterms:W3CDTF">2021-02-02T13:21:00Z</dcterms:created>
  <dcterms:modified xsi:type="dcterms:W3CDTF">2021-03-26T14:30:00Z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0x010100EBB3BA3221D23A4EA6C2290128274FEA</vt:lpwstr>
  </property>
</Properties>
</file>