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E024DD" w:rsidP="00E024DD" w:rsidRDefault="00E024DD" w14:paraId="5DD691B1" w14:textId="23E1F29F">
      <w:pPr>
        <w:pStyle w:val="Hlavika"/>
        <w:rPr>
          <w:b/>
          <w:bCs/>
          <w:sz w:val="24"/>
          <w:szCs w:val="24"/>
        </w:rPr>
      </w:pPr>
      <w:r w:rsidRPr="00982FB1">
        <w:rPr>
          <w:b/>
          <w:bCs/>
          <w:sz w:val="24"/>
          <w:szCs w:val="24"/>
        </w:rPr>
        <w:t xml:space="preserve">Opis študijného programu </w:t>
      </w:r>
    </w:p>
    <w:p w:rsidR="00E024DD" w:rsidP="00B04F60" w:rsidRDefault="00E024DD" w14:paraId="19C9628E" w14:textId="77777777">
      <w:pPr>
        <w:spacing w:after="0"/>
        <w:rPr>
          <w:rFonts w:cstheme="minorHAnsi"/>
          <w:b/>
          <w:bCs/>
          <w:sz w:val="16"/>
          <w:szCs w:val="16"/>
        </w:rPr>
      </w:pPr>
    </w:p>
    <w:p w:rsidRPr="00526583" w:rsidR="00CB68B9" w:rsidP="00CB68B9" w:rsidRDefault="00CB68B9" w14:paraId="38CE9FD0" w14:textId="77777777">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CB68B9" w:rsidP="00CB68B9" w:rsidRDefault="00CB68B9" w14:paraId="69D5CF98"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CB68B9" w:rsidP="00CB68B9" w:rsidRDefault="00CB68B9" w14:paraId="4A89DCAD"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CB68B9" w:rsidP="00CB68B9" w:rsidRDefault="00CB68B9" w14:paraId="25E3A640"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CB68B9" w:rsidP="00CB68B9" w:rsidRDefault="00CB68B9" w14:paraId="296DB114"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D3F71" w:rsidR="00B04F60" w:rsidP="00B04F60" w:rsidRDefault="00B04F60" w14:paraId="20BDD696" w14:textId="77777777">
      <w:pPr>
        <w:autoSpaceDE w:val="0"/>
        <w:autoSpaceDN w:val="0"/>
        <w:adjustRightInd w:val="0"/>
        <w:spacing w:after="0" w:line="240" w:lineRule="auto"/>
        <w:ind w:left="360" w:hanging="360"/>
        <w:rPr>
          <w:rFonts w:cstheme="minorHAnsi"/>
          <w:sz w:val="16"/>
          <w:szCs w:val="16"/>
        </w:rPr>
      </w:pPr>
    </w:p>
    <w:p w:rsidRPr="00A14285" w:rsidR="00CB68B9" w:rsidP="00CB68B9" w:rsidRDefault="00CB68B9" w14:paraId="68234CA6" w14:textId="77777777">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Orgán vysokej školy na schvaľovanie študijného programu:  Dočasná akreditačná rada Univerzity Komenského</w:t>
      </w:r>
      <w:r>
        <w:rPr>
          <w:rFonts w:cstheme="minorHAnsi"/>
          <w:sz w:val="16"/>
          <w:szCs w:val="16"/>
        </w:rPr>
        <w:t xml:space="preserve"> </w:t>
      </w:r>
      <w:r w:rsidRPr="00A14285">
        <w:rPr>
          <w:rFonts w:cstheme="minorHAnsi"/>
          <w:sz w:val="16"/>
          <w:szCs w:val="16"/>
        </w:rPr>
        <w:t>v Bratislave</w:t>
      </w:r>
      <w:r w:rsidRPr="00A14285">
        <w:rPr>
          <w:rFonts w:cstheme="minorHAnsi"/>
          <w:sz w:val="16"/>
          <w:szCs w:val="16"/>
        </w:rPr>
        <w:tab/>
      </w:r>
    </w:p>
    <w:p w:rsidR="00CB68B9" w:rsidP="2B13082D" w:rsidRDefault="00CB68B9" w14:paraId="7AA79ACC" w14:textId="4CB3D63B">
      <w:pPr>
        <w:pStyle w:val="Normlny"/>
        <w:spacing w:line="257" w:lineRule="auto"/>
        <w:rPr>
          <w:rFonts w:cs="Calibri" w:cstheme="minorAscii"/>
          <w:sz w:val="16"/>
          <w:szCs w:val="16"/>
        </w:rPr>
      </w:pPr>
      <w:r w:rsidRPr="2B13082D" w:rsidR="00CB68B9">
        <w:rPr>
          <w:rFonts w:cs="Calibri" w:cstheme="minorAscii"/>
          <w:sz w:val="16"/>
          <w:szCs w:val="16"/>
        </w:rPr>
        <w:t>Dátum schválenia študijného programu alebo úpravy študijného programu:</w:t>
      </w:r>
      <w:r w:rsidRPr="2B13082D" w:rsidR="00CB68B9">
        <w:rPr>
          <w:rFonts w:cs="Calibri" w:cstheme="minorAscii"/>
          <w:sz w:val="16"/>
          <w:szCs w:val="16"/>
        </w:rPr>
        <w:t xml:space="preserve"> </w:t>
      </w:r>
      <w:r w:rsidRPr="2B13082D" w:rsidR="0E45CF37">
        <w:rPr>
          <w:rFonts w:cs="Calibri" w:cstheme="minorAscii"/>
          <w:sz w:val="16"/>
          <w:szCs w:val="16"/>
        </w:rPr>
        <w:t xml:space="preserve">29.03.2021; </w:t>
      </w:r>
      <w:hyperlink r:id="Rb7014f8f99824407">
        <w:r w:rsidRPr="2B13082D" w:rsidR="0E45CF37">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CB68B9" w:rsidP="00CB68B9" w:rsidRDefault="00CB68B9" w14:paraId="1D90BD6D" w14:textId="5FD35780">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opisu študijného programu: </w:t>
      </w:r>
      <w:r w:rsidR="005C526B">
        <w:rPr>
          <w:rFonts w:cstheme="minorHAnsi"/>
          <w:sz w:val="16"/>
          <w:szCs w:val="16"/>
        </w:rPr>
        <w:t>netýka sa</w:t>
      </w:r>
    </w:p>
    <w:p w:rsidRPr="00A14285" w:rsidR="00CB68B9" w:rsidP="00CB68B9" w:rsidRDefault="00CB68B9" w14:paraId="54BFCEC5" w14:textId="57943219">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výsledky ostatného periodického hodnotenia študijného programu vysokou školou: </w:t>
      </w:r>
      <w:r w:rsidR="005C526B">
        <w:rPr>
          <w:rFonts w:cstheme="minorHAnsi"/>
          <w:sz w:val="16"/>
          <w:szCs w:val="16"/>
        </w:rPr>
        <w:t>netýka sa</w:t>
      </w:r>
    </w:p>
    <w:p w:rsidRPr="004D3F71" w:rsidR="00CB68B9" w:rsidP="00CB68B9" w:rsidRDefault="00CB68B9" w14:paraId="5D6C430A" w14:textId="1A9D1C0B">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podľa § 30 zákona č. 269/2018 Z. z.:</w:t>
      </w:r>
      <w:r w:rsidRPr="004D3F71">
        <w:rPr>
          <w:rFonts w:cstheme="minorHAnsi"/>
          <w:sz w:val="16"/>
          <w:szCs w:val="16"/>
          <w:lang w:eastAsia="sk-SK"/>
        </w:rPr>
        <w:t xml:space="preserve"> </w:t>
      </w:r>
      <w:r>
        <w:rPr>
          <w:rFonts w:cstheme="minorHAnsi"/>
          <w:sz w:val="16"/>
          <w:szCs w:val="16"/>
          <w:lang w:eastAsia="sk-SK"/>
        </w:rPr>
        <w:t xml:space="preserve">vnútorná hodnotiaca </w:t>
      </w:r>
      <w:r>
        <w:rPr>
          <w:rFonts w:cstheme="minorHAnsi"/>
          <w:sz w:val="16"/>
          <w:szCs w:val="16"/>
        </w:rPr>
        <w:t>správa je súčasťou žiadosti (ako príloha k žiadosti)</w:t>
      </w:r>
    </w:p>
    <w:p w:rsidRPr="004D3F71" w:rsidR="00B04F60" w:rsidP="00260945" w:rsidRDefault="00B04F60" w14:paraId="398F2E47" w14:textId="2548D04F">
      <w:pPr>
        <w:autoSpaceDE w:val="0"/>
        <w:autoSpaceDN w:val="0"/>
        <w:adjustRightInd w:val="0"/>
        <w:spacing w:after="0" w:line="240" w:lineRule="auto"/>
        <w:ind w:left="360" w:hanging="360"/>
        <w:rPr>
          <w:rFonts w:cstheme="minorHAnsi"/>
          <w:sz w:val="16"/>
          <w:szCs w:val="16"/>
        </w:rPr>
      </w:pPr>
    </w:p>
    <w:p w:rsidRPr="00CB68B9" w:rsidR="00111AAB" w:rsidP="00260945" w:rsidRDefault="004A4FA4" w14:paraId="4449CB1C" w14:textId="4AE7C30B">
      <w:pPr>
        <w:pStyle w:val="Odsekzoznamu"/>
        <w:numPr>
          <w:ilvl w:val="0"/>
          <w:numId w:val="6"/>
        </w:numPr>
        <w:autoSpaceDE w:val="0"/>
        <w:autoSpaceDN w:val="0"/>
        <w:adjustRightInd w:val="0"/>
        <w:spacing w:after="0" w:line="240" w:lineRule="auto"/>
        <w:rPr>
          <w:rFonts w:cstheme="minorHAnsi"/>
          <w:b/>
          <w:bCs/>
          <w:color w:val="000000" w:themeColor="text1"/>
          <w:sz w:val="16"/>
          <w:szCs w:val="16"/>
        </w:rPr>
      </w:pPr>
      <w:r w:rsidRPr="004D3F71">
        <w:rPr>
          <w:rFonts w:cstheme="minorHAnsi"/>
          <w:b/>
          <w:bCs/>
          <w:sz w:val="16"/>
          <w:szCs w:val="16"/>
        </w:rPr>
        <w:t xml:space="preserve">Základné údaje o študijnom programe </w:t>
      </w:r>
    </w:p>
    <w:p w:rsidR="005C526B" w:rsidP="00B04F60" w:rsidRDefault="00A60517" w14:paraId="5C8FC73D" w14:textId="77777777">
      <w:pPr>
        <w:pStyle w:val="Odsekzoznamu"/>
        <w:numPr>
          <w:ilvl w:val="0"/>
          <w:numId w:val="7"/>
        </w:numPr>
        <w:autoSpaceDE w:val="0"/>
        <w:autoSpaceDN w:val="0"/>
        <w:adjustRightInd w:val="0"/>
        <w:spacing w:after="0" w:line="240" w:lineRule="auto"/>
        <w:rPr>
          <w:rFonts w:cstheme="minorHAnsi"/>
          <w:color w:val="000000" w:themeColor="text1"/>
          <w:sz w:val="16"/>
          <w:szCs w:val="16"/>
        </w:rPr>
      </w:pPr>
      <w:r w:rsidRPr="00CB68B9">
        <w:rPr>
          <w:rFonts w:cstheme="minorHAnsi"/>
          <w:color w:val="000000" w:themeColor="text1"/>
          <w:sz w:val="16"/>
          <w:szCs w:val="16"/>
        </w:rPr>
        <w:t>N</w:t>
      </w:r>
      <w:r w:rsidRPr="00CB68B9" w:rsidR="00161A02">
        <w:rPr>
          <w:rFonts w:cstheme="minorHAnsi"/>
          <w:color w:val="000000" w:themeColor="text1"/>
          <w:sz w:val="16"/>
          <w:szCs w:val="16"/>
        </w:rPr>
        <w:t>ázov študijného programu</w:t>
      </w:r>
      <w:r w:rsidRPr="00CB68B9" w:rsidR="00A5358B">
        <w:rPr>
          <w:rFonts w:cstheme="minorHAnsi"/>
          <w:color w:val="000000" w:themeColor="text1"/>
          <w:sz w:val="16"/>
          <w:szCs w:val="16"/>
        </w:rPr>
        <w:t xml:space="preserve"> a číslo podľa registra</w:t>
      </w:r>
      <w:r w:rsidRPr="00CB68B9" w:rsidR="008943E2">
        <w:rPr>
          <w:rFonts w:cstheme="minorHAnsi"/>
          <w:color w:val="000000" w:themeColor="text1"/>
          <w:sz w:val="16"/>
          <w:szCs w:val="16"/>
        </w:rPr>
        <w:t xml:space="preserve"> študijných programov</w:t>
      </w:r>
      <w:r w:rsidRPr="00CB68B9" w:rsidR="00275A29">
        <w:rPr>
          <w:rFonts w:cstheme="minorHAnsi"/>
          <w:color w:val="000000" w:themeColor="text1"/>
          <w:sz w:val="16"/>
          <w:szCs w:val="16"/>
        </w:rPr>
        <w:t>.</w:t>
      </w:r>
      <w:r w:rsidRPr="00CB68B9" w:rsidR="00E15F28">
        <w:rPr>
          <w:rFonts w:cstheme="minorHAnsi"/>
          <w:color w:val="000000" w:themeColor="text1"/>
          <w:sz w:val="16"/>
          <w:szCs w:val="16"/>
        </w:rPr>
        <w:t xml:space="preserve"> </w:t>
      </w:r>
    </w:p>
    <w:p w:rsidRPr="00CB68B9" w:rsidR="00B04F60" w:rsidP="005C526B" w:rsidRDefault="002D0582" w14:paraId="396CE437" w14:textId="2B32F28D">
      <w:pPr>
        <w:pStyle w:val="Odsekzoznamu"/>
        <w:autoSpaceDE w:val="0"/>
        <w:autoSpaceDN w:val="0"/>
        <w:adjustRightInd w:val="0"/>
        <w:spacing w:after="0" w:line="240" w:lineRule="auto"/>
        <w:ind w:left="360"/>
        <w:rPr>
          <w:rFonts w:cstheme="minorHAnsi"/>
          <w:color w:val="000000" w:themeColor="text1"/>
          <w:sz w:val="16"/>
          <w:szCs w:val="16"/>
        </w:rPr>
      </w:pPr>
      <w:r w:rsidRPr="005C526B">
        <w:rPr>
          <w:rFonts w:cstheme="minorHAnsi"/>
          <w:b/>
          <w:bCs/>
          <w:color w:val="000000" w:themeColor="text1"/>
          <w:sz w:val="16"/>
          <w:szCs w:val="16"/>
        </w:rPr>
        <w:t>Mineralógia a</w:t>
      </w:r>
      <w:r w:rsidRPr="005C526B" w:rsidR="005C526B">
        <w:rPr>
          <w:rFonts w:cstheme="minorHAnsi"/>
          <w:b/>
          <w:bCs/>
          <w:color w:val="000000" w:themeColor="text1"/>
          <w:sz w:val="16"/>
          <w:szCs w:val="16"/>
        </w:rPr>
        <w:t> </w:t>
      </w:r>
      <w:proofErr w:type="spellStart"/>
      <w:r w:rsidRPr="005C526B">
        <w:rPr>
          <w:rFonts w:cstheme="minorHAnsi"/>
          <w:b/>
          <w:bCs/>
          <w:color w:val="000000" w:themeColor="text1"/>
          <w:sz w:val="16"/>
          <w:szCs w:val="16"/>
        </w:rPr>
        <w:t>petrológia</w:t>
      </w:r>
      <w:proofErr w:type="spellEnd"/>
      <w:r w:rsidR="005C526B">
        <w:rPr>
          <w:rFonts w:cstheme="minorHAnsi"/>
          <w:color w:val="000000" w:themeColor="text1"/>
          <w:sz w:val="16"/>
          <w:szCs w:val="16"/>
        </w:rPr>
        <w:t xml:space="preserve"> (nový študijný program)</w:t>
      </w:r>
    </w:p>
    <w:p w:rsidRPr="008621C6" w:rsidR="00CB68B9" w:rsidP="00CB68B9" w:rsidRDefault="00CB68B9" w14:paraId="119B37E9"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CB68B9" w:rsidP="00CB68B9" w:rsidRDefault="00CB68B9" w14:paraId="0ABC8DF6"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tretí stupeň, </w:t>
      </w:r>
      <w:bookmarkStart w:name="_Hlk62725736" w:id="0"/>
      <w:r>
        <w:rPr>
          <w:rFonts w:cstheme="minorHAnsi"/>
          <w:sz w:val="16"/>
          <w:szCs w:val="16"/>
        </w:rPr>
        <w:t>ISCED-F</w:t>
      </w:r>
      <w:r w:rsidRPr="00896439">
        <w:rPr>
          <w:rFonts w:cstheme="minorHAnsi"/>
          <w:sz w:val="16"/>
          <w:szCs w:val="16"/>
        </w:rPr>
        <w:t xml:space="preserve"> kód 864</w:t>
      </w:r>
      <w:bookmarkEnd w:id="0"/>
    </w:p>
    <w:p w:rsidRPr="00896439" w:rsidR="00CB68B9" w:rsidP="00CB68B9" w:rsidRDefault="00CB68B9" w14:paraId="7E9EBF33"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CB68B9" w:rsidP="00CB68B9" w:rsidRDefault="00CB68B9" w14:paraId="2B1A0782" w14:textId="77777777">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8976FC" w:rsidR="00CB68B9" w:rsidP="00CB68B9" w:rsidRDefault="00CB68B9" w14:paraId="209EC2FF" w14:textId="0CCE64FF">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0349BE">
        <w:rPr>
          <w:rFonts w:cstheme="minorHAnsi"/>
          <w:color w:val="000000"/>
          <w:sz w:val="16"/>
          <w:szCs w:val="16"/>
        </w:rPr>
        <w:t>ISCED-F kódy odboru</w:t>
      </w:r>
      <w:r w:rsidRPr="0048758C">
        <w:rPr>
          <w:rFonts w:cstheme="minorHAnsi"/>
          <w:color w:val="000000"/>
          <w:sz w:val="16"/>
          <w:szCs w:val="16"/>
        </w:rPr>
        <w:t xml:space="preserve">/ </w:t>
      </w:r>
      <w:r w:rsidRPr="00862CAB">
        <w:rPr>
          <w:rFonts w:cstheme="minorHAnsi"/>
          <w:color w:val="000000"/>
          <w:sz w:val="16"/>
          <w:szCs w:val="16"/>
        </w:rPr>
        <w:t xml:space="preserve">odborov. </w:t>
      </w:r>
    </w:p>
    <w:p w:rsidR="00CB68B9" w:rsidP="00CB68B9" w:rsidRDefault="00CB68B9" w14:paraId="05AB7008" w14:textId="77777777">
      <w:pPr>
        <w:pStyle w:val="Odsekzoznamu"/>
        <w:autoSpaceDE w:val="0"/>
        <w:autoSpaceDN w:val="0"/>
        <w:adjustRightInd w:val="0"/>
        <w:spacing w:after="0" w:line="240" w:lineRule="auto"/>
        <w:ind w:left="360"/>
        <w:jc w:val="both"/>
        <w:rPr>
          <w:rFonts w:cstheme="minorHAnsi"/>
          <w:sz w:val="16"/>
          <w:szCs w:val="16"/>
        </w:rPr>
      </w:pPr>
      <w:r w:rsidRPr="00896439">
        <w:rPr>
          <w:rFonts w:cstheme="minorHAnsi"/>
          <w:sz w:val="16"/>
          <w:szCs w:val="16"/>
        </w:rPr>
        <w:t>42. Vedy o</w:t>
      </w:r>
      <w:r>
        <w:rPr>
          <w:rFonts w:cstheme="minorHAnsi"/>
          <w:sz w:val="16"/>
          <w:szCs w:val="16"/>
        </w:rPr>
        <w:t> </w:t>
      </w:r>
      <w:r w:rsidRPr="00896439">
        <w:rPr>
          <w:rFonts w:cstheme="minorHAnsi"/>
          <w:sz w:val="16"/>
          <w:szCs w:val="16"/>
        </w:rPr>
        <w:t>Zemi</w:t>
      </w:r>
      <w:r>
        <w:rPr>
          <w:rFonts w:cstheme="minorHAnsi"/>
          <w:sz w:val="16"/>
          <w:szCs w:val="16"/>
        </w:rPr>
        <w:t xml:space="preserve">, </w:t>
      </w:r>
      <w:bookmarkStart w:name="_Hlk62725827" w:id="1"/>
      <w:r>
        <w:rPr>
          <w:rFonts w:cstheme="minorHAnsi"/>
          <w:sz w:val="16"/>
          <w:szCs w:val="16"/>
        </w:rPr>
        <w:t>ISCED-F kód št. odboru 0532</w:t>
      </w:r>
    </w:p>
    <w:bookmarkEnd w:id="1"/>
    <w:p w:rsidR="00CB68B9" w:rsidP="00CB68B9" w:rsidRDefault="00CB68B9" w14:paraId="1CF589A6"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Typ študijného programu</w:t>
      </w:r>
      <w:r w:rsidRPr="008621C6">
        <w:rPr>
          <w:rFonts w:cstheme="minorHAnsi"/>
          <w:sz w:val="16"/>
          <w:szCs w:val="16"/>
        </w:rPr>
        <w:t xml:space="preserve">:  </w:t>
      </w:r>
    </w:p>
    <w:p w:rsidRPr="008621C6" w:rsidR="00CB68B9" w:rsidP="00CB68B9" w:rsidRDefault="00CB68B9" w14:paraId="12AE5543"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CB68B9" w:rsidP="00CB68B9" w:rsidRDefault="00CB68B9" w14:paraId="4509A868"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C074D4" w:rsidR="00091DDB" w:rsidP="00091DDB" w:rsidRDefault="00091DDB" w14:paraId="55E3D3E3" w14:textId="099EDE7F">
      <w:pPr>
        <w:pStyle w:val="Odsekzoznamu"/>
        <w:autoSpaceDE w:val="0"/>
        <w:autoSpaceDN w:val="0"/>
        <w:adjustRightInd w:val="0"/>
        <w:spacing w:after="0" w:line="240" w:lineRule="auto"/>
        <w:ind w:left="360"/>
        <w:rPr>
          <w:rFonts w:cstheme="minorHAns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rsidRPr="00891D55" w:rsidR="00CB68B9" w:rsidP="00CB68B9" w:rsidRDefault="00CB68B9" w14:paraId="5AC67DFA" w14:textId="650538CA">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CB68B9" w:rsidP="00CB68B9" w:rsidRDefault="00E979E4" w14:paraId="0BDBB7A4" w14:textId="02D6BD44">
      <w:pPr>
        <w:pStyle w:val="Odsekzoznamu"/>
        <w:autoSpaceDE w:val="0"/>
        <w:autoSpaceDN w:val="0"/>
        <w:adjustRightInd w:val="0"/>
        <w:spacing w:after="0" w:line="240" w:lineRule="auto"/>
        <w:ind w:left="360"/>
        <w:rPr>
          <w:rFonts w:cstheme="minorHAnsi"/>
          <w:sz w:val="16"/>
          <w:szCs w:val="16"/>
        </w:rPr>
      </w:pPr>
      <w:r>
        <w:rPr>
          <w:rFonts w:cstheme="minorHAnsi"/>
          <w:sz w:val="16"/>
          <w:szCs w:val="16"/>
        </w:rPr>
        <w:t>externá</w:t>
      </w:r>
    </w:p>
    <w:p w:rsidR="00CB68B9" w:rsidP="00CB68B9" w:rsidRDefault="00CB68B9" w14:paraId="0720BD90"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CB68B9" w:rsidP="00CB68B9" w:rsidRDefault="00CB68B9" w14:paraId="0E14EC85"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CB68B9" w:rsidP="00CB68B9" w:rsidRDefault="00CB68B9" w14:paraId="53C26E6D" w14:textId="2ECA6D3A">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CB68B9" w:rsidP="2B13082D" w:rsidRDefault="00CB68B9" w14:paraId="651329B5" w14:textId="0F95890E">
      <w:pPr>
        <w:pStyle w:val="Odsekzoznamu"/>
        <w:autoSpaceDE w:val="0"/>
        <w:autoSpaceDN w:val="0"/>
        <w:adjustRightInd w:val="0"/>
        <w:spacing w:after="0" w:line="240" w:lineRule="auto"/>
        <w:ind w:left="360"/>
        <w:rPr>
          <w:rFonts w:cs="Calibri" w:cstheme="minorAscii"/>
          <w:i w:val="1"/>
          <w:iCs w:val="1"/>
          <w:sz w:val="16"/>
          <w:szCs w:val="16"/>
        </w:rPr>
      </w:pPr>
      <w:r w:rsidRPr="2B13082D" w:rsidR="009607C4">
        <w:rPr>
          <w:rFonts w:cs="Calibri" w:cstheme="minorAscii"/>
          <w:sz w:val="16"/>
          <w:szCs w:val="16"/>
        </w:rPr>
        <w:t>S</w:t>
      </w:r>
      <w:r w:rsidRPr="2B13082D" w:rsidR="00CB68B9">
        <w:rPr>
          <w:rFonts w:cs="Calibri" w:cstheme="minorAscii"/>
          <w:sz w:val="16"/>
          <w:szCs w:val="16"/>
        </w:rPr>
        <w:t>lovenský</w:t>
      </w:r>
      <w:r w:rsidRPr="2B13082D" w:rsidR="009607C4">
        <w:rPr>
          <w:rFonts w:cs="Calibri" w:cstheme="minorAscii"/>
          <w:sz w:val="16"/>
          <w:szCs w:val="16"/>
        </w:rPr>
        <w:t>, anglický</w:t>
      </w:r>
    </w:p>
    <w:p w:rsidR="00CB68B9" w:rsidP="00CB68B9" w:rsidRDefault="00CB68B9" w14:paraId="2B33E3FD"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CB68B9" w:rsidP="00CB68B9" w:rsidRDefault="00E979E4" w14:paraId="00BE3595" w14:textId="5FF4F17C">
      <w:pPr>
        <w:pStyle w:val="Odsekzoznamu"/>
        <w:autoSpaceDE w:val="0"/>
        <w:autoSpaceDN w:val="0"/>
        <w:adjustRightInd w:val="0"/>
        <w:spacing w:after="0" w:line="240" w:lineRule="auto"/>
        <w:ind w:left="360"/>
        <w:rPr>
          <w:rFonts w:cstheme="minorHAnsi"/>
          <w:sz w:val="16"/>
          <w:szCs w:val="16"/>
        </w:rPr>
      </w:pPr>
      <w:r>
        <w:rPr>
          <w:rFonts w:cstheme="minorHAnsi"/>
          <w:sz w:val="16"/>
          <w:szCs w:val="16"/>
        </w:rPr>
        <w:t>5</w:t>
      </w:r>
      <w:r w:rsidRPr="00891D55" w:rsidR="00CB68B9">
        <w:rPr>
          <w:rFonts w:cstheme="minorHAnsi"/>
          <w:sz w:val="16"/>
          <w:szCs w:val="16"/>
        </w:rPr>
        <w:t xml:space="preserve"> rok</w:t>
      </w:r>
      <w:r>
        <w:rPr>
          <w:rFonts w:cstheme="minorHAnsi"/>
          <w:sz w:val="16"/>
          <w:szCs w:val="16"/>
        </w:rPr>
        <w:t>ov</w:t>
      </w:r>
    </w:p>
    <w:p w:rsidRPr="00C91FCA" w:rsidR="00CB68B9" w:rsidP="00CB68B9" w:rsidRDefault="00CB68B9" w14:paraId="1C1A5259"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CB68B9" w:rsidP="00CB68B9" w:rsidRDefault="00CB68B9" w14:paraId="38D5E32C"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nový št. program – plánovaný počet študentov prijatých do 1. ročníka: 5</w:t>
      </w:r>
    </w:p>
    <w:p w:rsidRPr="00862CAB" w:rsidR="004A4FA4" w:rsidP="00625B05" w:rsidRDefault="004A4FA4" w14:paraId="22BD64FD" w14:textId="77777777">
      <w:pPr>
        <w:pStyle w:val="Odsekzoznamu"/>
        <w:autoSpaceDE w:val="0"/>
        <w:autoSpaceDN w:val="0"/>
        <w:adjustRightInd w:val="0"/>
        <w:spacing w:after="0" w:line="240" w:lineRule="auto"/>
        <w:ind w:left="360"/>
        <w:rPr>
          <w:rFonts w:cstheme="minorHAnsi"/>
          <w:sz w:val="16"/>
          <w:szCs w:val="16"/>
        </w:rPr>
      </w:pPr>
    </w:p>
    <w:p w:rsidRPr="00862CAB"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Pr="00862CAB" w:rsidR="00161A02">
        <w:rPr>
          <w:rFonts w:cstheme="minorHAnsi"/>
          <w:b/>
          <w:bCs/>
          <w:sz w:val="16"/>
          <w:szCs w:val="16"/>
        </w:rPr>
        <w:t>rofil absolventa</w:t>
      </w:r>
      <w:r w:rsidRPr="00862CAB">
        <w:rPr>
          <w:rFonts w:cstheme="minorHAnsi"/>
          <w:b/>
          <w:bCs/>
          <w:sz w:val="16"/>
          <w:szCs w:val="16"/>
        </w:rPr>
        <w:t xml:space="preserve"> a ciele </w:t>
      </w:r>
      <w:r w:rsidRPr="00862CAB" w:rsidR="00D83FA4">
        <w:rPr>
          <w:rFonts w:cstheme="minorHAnsi"/>
          <w:b/>
          <w:bCs/>
          <w:sz w:val="16"/>
          <w:szCs w:val="16"/>
        </w:rPr>
        <w:t xml:space="preserve">vzdelávania </w:t>
      </w:r>
    </w:p>
    <w:p w:rsidR="00A336A4" w:rsidP="00784B23" w:rsidRDefault="004A4FA4" w14:paraId="424B55FC" w14:textId="26CD21AA">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 xml:space="preserve">Vysoká škola popíše ciele vzdelávania </w:t>
      </w:r>
      <w:r w:rsidRPr="00862CAB" w:rsidR="00D83FA4">
        <w:rPr>
          <w:rFonts w:cstheme="minorHAnsi"/>
          <w:color w:val="000000"/>
          <w:sz w:val="16"/>
          <w:szCs w:val="16"/>
        </w:rPr>
        <w:t xml:space="preserve">študijného programu </w:t>
      </w:r>
      <w:r w:rsidRPr="00862CAB">
        <w:rPr>
          <w:rFonts w:cstheme="minorHAnsi"/>
          <w:color w:val="000000"/>
          <w:sz w:val="16"/>
          <w:szCs w:val="16"/>
        </w:rPr>
        <w:t>a</w:t>
      </w:r>
      <w:r w:rsidRPr="00862CAB" w:rsidR="009B1167">
        <w:rPr>
          <w:rFonts w:cstheme="minorHAnsi"/>
          <w:color w:val="000000"/>
          <w:sz w:val="16"/>
          <w:szCs w:val="16"/>
        </w:rPr>
        <w:t>ko</w:t>
      </w:r>
      <w:r w:rsidRPr="00862CAB">
        <w:rPr>
          <w:rFonts w:cstheme="minorHAnsi"/>
          <w:color w:val="000000"/>
          <w:sz w:val="16"/>
          <w:szCs w:val="16"/>
        </w:rPr>
        <w:t xml:space="preserve"> </w:t>
      </w:r>
      <w:r w:rsidRPr="00862CAB">
        <w:rPr>
          <w:rFonts w:cstheme="minorHAnsi"/>
          <w:sz w:val="16"/>
          <w:szCs w:val="16"/>
        </w:rPr>
        <w:t>schopnost</w:t>
      </w:r>
      <w:r w:rsidRPr="00862CAB" w:rsidR="009B1167">
        <w:rPr>
          <w:rFonts w:cstheme="minorHAnsi"/>
          <w:sz w:val="16"/>
          <w:szCs w:val="16"/>
        </w:rPr>
        <w:t>i</w:t>
      </w:r>
      <w:r w:rsidRPr="00862CAB">
        <w:rPr>
          <w:rFonts w:cstheme="minorHAnsi"/>
          <w:sz w:val="16"/>
          <w:szCs w:val="16"/>
        </w:rPr>
        <w:t xml:space="preserve"> </w:t>
      </w:r>
      <w:r w:rsidRPr="00862CAB">
        <w:rPr>
          <w:rFonts w:cstheme="minorHAnsi"/>
          <w:color w:val="000000"/>
          <w:sz w:val="16"/>
          <w:szCs w:val="16"/>
        </w:rPr>
        <w:t xml:space="preserve">študenta v čase ukončenia </w:t>
      </w:r>
      <w:r w:rsidRPr="00862CAB" w:rsidR="009B1167">
        <w:rPr>
          <w:rFonts w:cstheme="minorHAnsi"/>
          <w:color w:val="000000"/>
          <w:sz w:val="16"/>
          <w:szCs w:val="16"/>
        </w:rPr>
        <w:t xml:space="preserve">študijného </w:t>
      </w:r>
      <w:r w:rsidRPr="00862CAB">
        <w:rPr>
          <w:rFonts w:cstheme="minorHAnsi"/>
          <w:color w:val="000000"/>
          <w:sz w:val="16"/>
          <w:szCs w:val="16"/>
        </w:rPr>
        <w:t>programu</w:t>
      </w:r>
      <w:r w:rsidRPr="00862CAB" w:rsidR="001E7761">
        <w:rPr>
          <w:rFonts w:cstheme="minorHAnsi"/>
          <w:color w:val="000000"/>
          <w:sz w:val="16"/>
          <w:szCs w:val="16"/>
        </w:rPr>
        <w:t xml:space="preserve"> a hlavné výstupy vzdelávania</w:t>
      </w:r>
      <w:r w:rsidRPr="00862CAB" w:rsidR="008667AF">
        <w:rPr>
          <w:rFonts w:cstheme="minorHAnsi"/>
          <w:color w:val="000000"/>
          <w:sz w:val="16"/>
          <w:szCs w:val="16"/>
        </w:rPr>
        <w:t xml:space="preserve">. </w:t>
      </w:r>
    </w:p>
    <w:p w:rsidR="00AB0B33" w:rsidP="00AB0B33" w:rsidRDefault="00AB0B33" w14:paraId="07DA1D97" w14:textId="228E76DC">
      <w:pPr>
        <w:autoSpaceDE w:val="0"/>
        <w:autoSpaceDN w:val="0"/>
        <w:adjustRightInd w:val="0"/>
        <w:spacing w:after="0" w:line="240" w:lineRule="auto"/>
        <w:jc w:val="both"/>
        <w:rPr>
          <w:rFonts w:cstheme="minorHAnsi"/>
          <w:color w:val="000000"/>
          <w:sz w:val="16"/>
          <w:szCs w:val="16"/>
        </w:rPr>
      </w:pPr>
    </w:p>
    <w:p w:rsidR="00AB0B33" w:rsidP="62C3A27D" w:rsidRDefault="00AB0B33" w14:paraId="65DA5652" w14:textId="71AE73F5">
      <w:pPr>
        <w:pStyle w:val="Normlny"/>
        <w:spacing w:line="257" w:lineRule="auto"/>
        <w:jc w:val="both"/>
        <w:rPr>
          <w:rFonts w:cs="Calibri" w:cstheme="minorAscii"/>
          <w:noProof w:val="0"/>
          <w:color w:val="000000" w:themeColor="text1" w:themeTint="FF" w:themeShade="FF"/>
          <w:sz w:val="16"/>
          <w:szCs w:val="16"/>
          <w:lang w:val="sk-SK"/>
        </w:rPr>
      </w:pPr>
      <w:r w:rsidRPr="62C3A27D" w:rsidR="00AB0B33">
        <w:rPr>
          <w:color w:val="000000" w:themeColor="text1" w:themeTint="FF" w:themeShade="FF"/>
          <w:sz w:val="16"/>
          <w:szCs w:val="16"/>
        </w:rPr>
        <w:t>Predkladaný študijný program Mineralógia a </w:t>
      </w:r>
      <w:proofErr w:type="spellStart"/>
      <w:r w:rsidRPr="62C3A27D" w:rsidR="00AB0B33">
        <w:rPr>
          <w:color w:val="000000" w:themeColor="text1" w:themeTint="FF" w:themeShade="FF"/>
          <w:sz w:val="16"/>
          <w:szCs w:val="16"/>
        </w:rPr>
        <w:t>petrológia</w:t>
      </w:r>
      <w:proofErr w:type="spellEnd"/>
      <w:r w:rsidRPr="62C3A27D" w:rsidR="00AB0B33">
        <w:rPr>
          <w:color w:val="000000" w:themeColor="text1" w:themeTint="FF" w:themeShade="FF"/>
          <w:sz w:val="16"/>
          <w:szCs w:val="16"/>
        </w:rPr>
        <w:t xml:space="preserve"> je novým študijných programom, ktorý spája v sebe dva doposiaľ existujúce a úspešné študijné programy doktorandského stupňa s dlhou tradíciou –Mineralógia a </w:t>
      </w:r>
      <w:proofErr w:type="spellStart"/>
      <w:r w:rsidRPr="62C3A27D" w:rsidR="00AB0B33">
        <w:rPr>
          <w:color w:val="000000" w:themeColor="text1" w:themeTint="FF" w:themeShade="FF"/>
          <w:sz w:val="16"/>
          <w:szCs w:val="16"/>
        </w:rPr>
        <w:t>Petrológia</w:t>
      </w:r>
      <w:proofErr w:type="spellEnd"/>
      <w:r w:rsidRPr="62C3A27D" w:rsidR="00AB0B33">
        <w:rPr>
          <w:color w:val="000000" w:themeColor="text1" w:themeTint="FF" w:themeShade="FF"/>
          <w:sz w:val="16"/>
          <w:szCs w:val="16"/>
        </w:rPr>
        <w:t xml:space="preserve">. Dôvodom na spojenie oboch programov je značná obsahová príbuznosť oboch doterajších programov tretieho stupňa vzdelávania, pretože </w:t>
      </w:r>
      <w:proofErr w:type="spellStart"/>
      <w:r w:rsidRPr="62C3A27D" w:rsidR="00AB0B33">
        <w:rPr>
          <w:color w:val="000000" w:themeColor="text1" w:themeTint="FF" w:themeShade="FF"/>
          <w:sz w:val="16"/>
          <w:szCs w:val="16"/>
        </w:rPr>
        <w:t>petrológia</w:t>
      </w:r>
      <w:proofErr w:type="spellEnd"/>
      <w:r w:rsidRPr="62C3A27D" w:rsidR="00AB0B33">
        <w:rPr>
          <w:color w:val="000000" w:themeColor="text1" w:themeTint="FF" w:themeShade="FF"/>
          <w:sz w:val="16"/>
          <w:szCs w:val="16"/>
        </w:rPr>
        <w:t xml:space="preserve"> je založená na štúdiu minerálov, z ktorých je zložená každá hornina. V rámci predkladaného, spojeného programu Mineralógia a </w:t>
      </w:r>
      <w:proofErr w:type="spellStart"/>
      <w:r w:rsidRPr="62C3A27D" w:rsidR="00AB0B33">
        <w:rPr>
          <w:color w:val="000000" w:themeColor="text1" w:themeTint="FF" w:themeShade="FF"/>
          <w:sz w:val="16"/>
          <w:szCs w:val="16"/>
        </w:rPr>
        <w:t>petrológia</w:t>
      </w:r>
      <w:proofErr w:type="spellEnd"/>
      <w:r w:rsidRPr="62C3A27D" w:rsidR="00AB0B33">
        <w:rPr>
          <w:color w:val="000000" w:themeColor="text1" w:themeTint="FF" w:themeShade="FF"/>
          <w:sz w:val="16"/>
          <w:szCs w:val="16"/>
        </w:rPr>
        <w:t xml:space="preserve"> zostáva priestor pre budúceho absolventa venovať sa v rámci dizertačnej práci viac mineralogicky, alebo petrologicky orientovanej téme. </w:t>
      </w:r>
      <w:r w:rsidRPr="62C3A27D" w:rsidR="000E641B">
        <w:rPr>
          <w:rFonts w:cs="Calibri" w:cstheme="minorAscii"/>
          <w:color w:val="000000" w:themeColor="text1" w:themeTint="FF" w:themeShade="FF"/>
          <w:sz w:val="16"/>
          <w:szCs w:val="16"/>
        </w:rPr>
        <w:t xml:space="preserve">Absolvent doktorandského študijného programu Mineralógia a </w:t>
      </w:r>
      <w:proofErr w:type="spellStart"/>
      <w:r w:rsidRPr="62C3A27D" w:rsidR="000E641B">
        <w:rPr>
          <w:rFonts w:cs="Calibri" w:cstheme="minorAscii"/>
          <w:color w:val="000000" w:themeColor="text1" w:themeTint="FF" w:themeShade="FF"/>
          <w:sz w:val="16"/>
          <w:szCs w:val="16"/>
        </w:rPr>
        <w:t>petrológia</w:t>
      </w:r>
      <w:proofErr w:type="spellEnd"/>
      <w:r w:rsidRPr="62C3A27D" w:rsidR="000E641B">
        <w:rPr>
          <w:rFonts w:cs="Calibri" w:cstheme="minorAscii"/>
          <w:color w:val="000000" w:themeColor="text1" w:themeTint="FF" w:themeShade="FF"/>
          <w:sz w:val="16"/>
          <w:szCs w:val="16"/>
        </w:rPr>
        <w:t xml:space="preserve"> dokáže analyzovať a klasifikovať horniny, stanoviť ich minerálne a chemické zloženie na základe terénnych a laboratórnych výsledkov a interpretovať podmienky ich vzniku v litosfére, ktorá zahŕňa kôru  a vrchnú, rigidnú časť plášťa. Absolvent dokáže aplikovať najnovšie mineralogicko-petrologické a geochemické metódy výskumu, tvorivo aplikovať výsledky experimentálneho a termodynamického modelovania na genetickú interpretáciu hornín v rôznych </w:t>
      </w:r>
      <w:proofErr w:type="spellStart"/>
      <w:r w:rsidRPr="62C3A27D" w:rsidR="000E641B">
        <w:rPr>
          <w:rFonts w:cs="Calibri" w:cstheme="minorAscii"/>
          <w:color w:val="000000" w:themeColor="text1" w:themeTint="FF" w:themeShade="FF"/>
          <w:sz w:val="16"/>
          <w:szCs w:val="16"/>
        </w:rPr>
        <w:t>geotektonických</w:t>
      </w:r>
      <w:proofErr w:type="spellEnd"/>
      <w:r w:rsidRPr="62C3A27D" w:rsidR="000E641B">
        <w:rPr>
          <w:rFonts w:cs="Calibri" w:cstheme="minorAscii"/>
          <w:color w:val="000000" w:themeColor="text1" w:themeTint="FF" w:themeShade="FF"/>
          <w:sz w:val="16"/>
          <w:szCs w:val="16"/>
        </w:rPr>
        <w:t xml:space="preserve"> prostrediach a </w:t>
      </w:r>
      <w:proofErr w:type="spellStart"/>
      <w:r w:rsidRPr="62C3A27D" w:rsidR="000E641B">
        <w:rPr>
          <w:rFonts w:cs="Calibri" w:cstheme="minorAscii"/>
          <w:color w:val="000000" w:themeColor="text1" w:themeTint="FF" w:themeShade="FF"/>
          <w:sz w:val="16"/>
          <w:szCs w:val="16"/>
        </w:rPr>
        <w:t>geodynamickom</w:t>
      </w:r>
      <w:proofErr w:type="spellEnd"/>
      <w:r w:rsidRPr="62C3A27D" w:rsidR="000E641B">
        <w:rPr>
          <w:rFonts w:cs="Calibri" w:cstheme="minorAscii"/>
          <w:color w:val="000000" w:themeColor="text1" w:themeTint="FF" w:themeShade="FF"/>
          <w:sz w:val="16"/>
          <w:szCs w:val="16"/>
        </w:rPr>
        <w:t xml:space="preserve"> vývoji. Základom tohto študijného programu sú profilové predmety: Magmatická </w:t>
      </w:r>
      <w:proofErr w:type="spellStart"/>
      <w:r w:rsidRPr="62C3A27D" w:rsidR="000E641B">
        <w:rPr>
          <w:rFonts w:cs="Calibri" w:cstheme="minorAscii"/>
          <w:color w:val="000000" w:themeColor="text1" w:themeTint="FF" w:themeShade="FF"/>
          <w:sz w:val="16"/>
          <w:szCs w:val="16"/>
        </w:rPr>
        <w:t>petrológia</w:t>
      </w:r>
      <w:proofErr w:type="spellEnd"/>
      <w:r w:rsidRPr="62C3A27D" w:rsidR="000E641B">
        <w:rPr>
          <w:rFonts w:cs="Calibri" w:cstheme="minorAscii"/>
          <w:color w:val="000000" w:themeColor="text1" w:themeTint="FF" w:themeShade="FF"/>
          <w:sz w:val="16"/>
          <w:szCs w:val="16"/>
        </w:rPr>
        <w:t xml:space="preserve">, Metamorfná </w:t>
      </w:r>
      <w:proofErr w:type="spellStart"/>
      <w:r w:rsidRPr="62C3A27D" w:rsidR="000E641B">
        <w:rPr>
          <w:rFonts w:cs="Calibri" w:cstheme="minorAscii"/>
          <w:color w:val="000000" w:themeColor="text1" w:themeTint="FF" w:themeShade="FF"/>
          <w:sz w:val="16"/>
          <w:szCs w:val="16"/>
        </w:rPr>
        <w:t>petrológia</w:t>
      </w:r>
      <w:proofErr w:type="spellEnd"/>
      <w:r w:rsidRPr="62C3A27D" w:rsidR="000E641B">
        <w:rPr>
          <w:rFonts w:cs="Calibri" w:cstheme="minorAscii"/>
          <w:color w:val="000000" w:themeColor="text1" w:themeTint="FF" w:themeShade="FF"/>
          <w:sz w:val="16"/>
          <w:szCs w:val="16"/>
        </w:rPr>
        <w:t xml:space="preserve">, Sedimentárna </w:t>
      </w:r>
      <w:proofErr w:type="spellStart"/>
      <w:r w:rsidRPr="62C3A27D" w:rsidR="000E641B">
        <w:rPr>
          <w:rFonts w:cs="Calibri" w:cstheme="minorAscii"/>
          <w:color w:val="000000" w:themeColor="text1" w:themeTint="FF" w:themeShade="FF"/>
          <w:sz w:val="16"/>
          <w:szCs w:val="16"/>
        </w:rPr>
        <w:t>petrológia</w:t>
      </w:r>
      <w:proofErr w:type="spellEnd"/>
      <w:r w:rsidRPr="62C3A27D" w:rsidR="000E641B">
        <w:rPr>
          <w:rFonts w:cs="Calibri" w:cstheme="minorAscii"/>
          <w:color w:val="000000" w:themeColor="text1" w:themeTint="FF" w:themeShade="FF"/>
          <w:sz w:val="16"/>
          <w:szCs w:val="16"/>
        </w:rPr>
        <w:t>, Mineralógia hornín</w:t>
      </w:r>
      <w:r w:rsidRPr="62C3A27D" w:rsidR="00C131E2">
        <w:rPr>
          <w:rFonts w:cs="Calibri" w:cstheme="minorAscii"/>
          <w:color w:val="000000" w:themeColor="text1" w:themeTint="FF" w:themeShade="FF"/>
          <w:sz w:val="16"/>
          <w:szCs w:val="16"/>
        </w:rPr>
        <w:t xml:space="preserve">, </w:t>
      </w:r>
      <w:r w:rsidRPr="62C3A27D" w:rsidR="000E641B">
        <w:rPr>
          <w:rFonts w:cs="Calibri" w:cstheme="minorAscii"/>
          <w:color w:val="000000" w:themeColor="text1" w:themeTint="FF" w:themeShade="FF"/>
          <w:sz w:val="16"/>
          <w:szCs w:val="16"/>
        </w:rPr>
        <w:t>Geochémia hornín</w:t>
      </w:r>
      <w:r w:rsidRPr="62C3A27D" w:rsidR="00C131E2">
        <w:rPr>
          <w:rFonts w:cs="Calibri" w:cstheme="minorAscii"/>
          <w:color w:val="000000" w:themeColor="text1" w:themeTint="FF" w:themeShade="FF"/>
          <w:sz w:val="16"/>
          <w:szCs w:val="16"/>
        </w:rPr>
        <w:t xml:space="preserve">, </w:t>
      </w:r>
      <w:proofErr w:type="spellStart"/>
      <w:r w:rsidRPr="62C3A27D" w:rsidR="00C131E2">
        <w:rPr>
          <w:rFonts w:cs="Calibri" w:cstheme="minorAscii"/>
          <w:color w:val="000000" w:themeColor="text1" w:themeTint="FF" w:themeShade="FF"/>
          <w:sz w:val="16"/>
          <w:szCs w:val="16"/>
        </w:rPr>
        <w:t>Kryštalochémia</w:t>
      </w:r>
      <w:proofErr w:type="spellEnd"/>
      <w:r w:rsidRPr="62C3A27D" w:rsidR="00C131E2">
        <w:rPr>
          <w:rFonts w:cs="Calibri" w:cstheme="minorAscii"/>
          <w:color w:val="000000" w:themeColor="text1" w:themeTint="FF" w:themeShade="FF"/>
          <w:sz w:val="16"/>
          <w:szCs w:val="16"/>
        </w:rPr>
        <w:t xml:space="preserve"> silikátových a nesilikátov</w:t>
      </w:r>
      <w:r w:rsidRPr="62C3A27D" w:rsidR="005823E5">
        <w:rPr>
          <w:rFonts w:cs="Calibri" w:cstheme="minorAscii"/>
          <w:color w:val="000000" w:themeColor="text1" w:themeTint="FF" w:themeShade="FF"/>
          <w:sz w:val="16"/>
          <w:szCs w:val="16"/>
        </w:rPr>
        <w:t>ých</w:t>
      </w:r>
      <w:r w:rsidRPr="62C3A27D" w:rsidR="00C131E2">
        <w:rPr>
          <w:rFonts w:cs="Calibri" w:cstheme="minorAscii"/>
          <w:color w:val="000000" w:themeColor="text1" w:themeTint="FF" w:themeShade="FF"/>
          <w:sz w:val="16"/>
          <w:szCs w:val="16"/>
        </w:rPr>
        <w:t xml:space="preserve"> minerálov a Odborná angličtina.</w:t>
      </w:r>
      <w:r w:rsidRPr="62C3A27D" w:rsidR="000E641B">
        <w:rPr>
          <w:rFonts w:cs="Calibri" w:cstheme="minorAscii"/>
          <w:color w:val="000000" w:themeColor="text1" w:themeTint="FF" w:themeShade="FF"/>
          <w:sz w:val="16"/>
          <w:szCs w:val="16"/>
        </w:rPr>
        <w:t xml:space="preserve"> Pre interpretáciu genézy hornín je potrebná podrobná analýza ich minerálneho zloženia. Preto absolvent doktorandského štúdia Mineralógia a </w:t>
      </w:r>
      <w:proofErr w:type="spellStart"/>
      <w:r w:rsidRPr="62C3A27D" w:rsidR="000E641B">
        <w:rPr>
          <w:rFonts w:cs="Calibri" w:cstheme="minorAscii"/>
          <w:color w:val="000000" w:themeColor="text1" w:themeTint="FF" w:themeShade="FF"/>
          <w:sz w:val="16"/>
          <w:szCs w:val="16"/>
        </w:rPr>
        <w:t>petrológia</w:t>
      </w:r>
      <w:proofErr w:type="spellEnd"/>
      <w:r w:rsidRPr="62C3A27D" w:rsidR="000E641B">
        <w:rPr>
          <w:rFonts w:cs="Calibri" w:cstheme="minorAscii"/>
          <w:color w:val="000000" w:themeColor="text1" w:themeTint="FF" w:themeShade="FF"/>
          <w:sz w:val="16"/>
          <w:szCs w:val="16"/>
        </w:rPr>
        <w:t xml:space="preserve"> vie minerály identifikovať, určiť ich chemické zloženie, klasifikovať, charakterizovať izomorfné minerály, prípadne odhaliť substitučné mechanizmy prvkov. Na základe detailnej mineralogickej charakteristiky vie odvodiť genézu hornín a minerálov. Na získanie týchto vedomostí slúžia ďalšie povinné predmety: Laboratórne metódy výskumu minerálov a </w:t>
      </w:r>
      <w:proofErr w:type="spellStart"/>
      <w:r w:rsidRPr="62C3A27D" w:rsidR="000E641B">
        <w:rPr>
          <w:rFonts w:cs="Calibri" w:cstheme="minorAscii"/>
          <w:color w:val="000000" w:themeColor="text1" w:themeTint="FF" w:themeShade="FF"/>
          <w:sz w:val="16"/>
          <w:szCs w:val="16"/>
        </w:rPr>
        <w:t>Kryštalochémia</w:t>
      </w:r>
      <w:proofErr w:type="spellEnd"/>
      <w:r w:rsidRPr="62C3A27D" w:rsidR="000E641B">
        <w:rPr>
          <w:rFonts w:cs="Calibri" w:cstheme="minorAscii"/>
          <w:color w:val="000000" w:themeColor="text1" w:themeTint="FF" w:themeShade="FF"/>
          <w:sz w:val="16"/>
          <w:szCs w:val="16"/>
        </w:rPr>
        <w:t xml:space="preserve"> silikátových a nesilikátových minerálov. Absolvent je schopný navrhovať projekty základného výskumu zameraného na identifikáciu chemického zloženia, štruktúry, veku a pôvodu hornín </w:t>
      </w:r>
      <w:proofErr w:type="spellStart"/>
      <w:r w:rsidRPr="62C3A27D" w:rsidR="000E641B">
        <w:rPr>
          <w:rFonts w:cs="Calibri" w:cstheme="minorAscii"/>
          <w:color w:val="000000" w:themeColor="text1" w:themeTint="FF" w:themeShade="FF"/>
          <w:sz w:val="16"/>
          <w:szCs w:val="16"/>
        </w:rPr>
        <w:t>terestrického</w:t>
      </w:r>
      <w:proofErr w:type="spellEnd"/>
      <w:r w:rsidRPr="62C3A27D" w:rsidR="000E641B">
        <w:rPr>
          <w:rFonts w:cs="Calibri" w:cstheme="minorAscii"/>
          <w:color w:val="000000" w:themeColor="text1" w:themeTint="FF" w:themeShade="FF"/>
          <w:sz w:val="16"/>
          <w:szCs w:val="16"/>
        </w:rPr>
        <w:t xml:space="preserve"> aj mimozemského pôvodu. Neoddeliteľnou súčasťou profilu absolventa je jeho schopnosť preniesť výsledky základného výskumu do praxe. Sú to problémy udržateľnosti kvality životného prostredia, ale aj technologické postupy pri výrobe </w:t>
      </w:r>
      <w:proofErr w:type="spellStart"/>
      <w:r w:rsidRPr="62C3A27D" w:rsidR="000E641B">
        <w:rPr>
          <w:rFonts w:cs="Calibri" w:cstheme="minorAscii"/>
          <w:color w:val="000000" w:themeColor="text1" w:themeTint="FF" w:themeShade="FF"/>
          <w:sz w:val="16"/>
          <w:szCs w:val="16"/>
        </w:rPr>
        <w:t>geomateriálov</w:t>
      </w:r>
      <w:proofErr w:type="spellEnd"/>
      <w:r w:rsidRPr="62C3A27D" w:rsidR="000E641B">
        <w:rPr>
          <w:rFonts w:cs="Calibri" w:cstheme="minorAscii"/>
          <w:color w:val="000000" w:themeColor="text1" w:themeTint="FF" w:themeShade="FF"/>
          <w:sz w:val="16"/>
          <w:szCs w:val="16"/>
        </w:rPr>
        <w:t xml:space="preserve"> a rekonštrukcii stavebných objektov. Absolvent má skúsenosti s metamorfnými a </w:t>
      </w:r>
      <w:proofErr w:type="spellStart"/>
      <w:r w:rsidRPr="62C3A27D" w:rsidR="000E641B">
        <w:rPr>
          <w:rFonts w:cs="Calibri" w:cstheme="minorAscii"/>
          <w:color w:val="000000" w:themeColor="text1" w:themeTint="FF" w:themeShade="FF"/>
          <w:sz w:val="16"/>
          <w:szCs w:val="16"/>
        </w:rPr>
        <w:t>metasomatickými</w:t>
      </w:r>
      <w:proofErr w:type="spellEnd"/>
      <w:r w:rsidRPr="62C3A27D" w:rsidR="000E641B">
        <w:rPr>
          <w:rFonts w:cs="Calibri" w:cstheme="minorAscii"/>
          <w:color w:val="000000" w:themeColor="text1" w:themeTint="FF" w:themeShade="FF"/>
          <w:sz w:val="16"/>
          <w:szCs w:val="16"/>
        </w:rPr>
        <w:t xml:space="preserve"> premenami hornín ako významného indikátora akumulácií prírodných zdrojov. Významnou mierou sa môže podieľať na vyhľadávacom prieskume a overovaní nerastných surovinových zdrojov. Je schopný riešiť zložité úlohy </w:t>
      </w:r>
      <w:proofErr w:type="spellStart"/>
      <w:r w:rsidRPr="62C3A27D" w:rsidR="000E641B">
        <w:rPr>
          <w:rFonts w:cs="Calibri" w:cstheme="minorAscii"/>
          <w:color w:val="000000" w:themeColor="text1" w:themeTint="FF" w:themeShade="FF"/>
          <w:sz w:val="16"/>
          <w:szCs w:val="16"/>
        </w:rPr>
        <w:t>minerogenézy</w:t>
      </w:r>
      <w:proofErr w:type="spellEnd"/>
      <w:r w:rsidRPr="62C3A27D" w:rsidR="000E641B">
        <w:rPr>
          <w:rFonts w:cs="Calibri" w:cstheme="minorAscii"/>
          <w:color w:val="000000" w:themeColor="text1" w:themeTint="FF" w:themeShade="FF"/>
          <w:sz w:val="16"/>
          <w:szCs w:val="16"/>
        </w:rPr>
        <w:t xml:space="preserve"> a </w:t>
      </w:r>
      <w:proofErr w:type="spellStart"/>
      <w:r w:rsidRPr="62C3A27D" w:rsidR="000E641B">
        <w:rPr>
          <w:rFonts w:cs="Calibri" w:cstheme="minorAscii"/>
          <w:color w:val="000000" w:themeColor="text1" w:themeTint="FF" w:themeShade="FF"/>
          <w:sz w:val="16"/>
          <w:szCs w:val="16"/>
        </w:rPr>
        <w:t>petrogenézy</w:t>
      </w:r>
      <w:proofErr w:type="spellEnd"/>
      <w:r w:rsidRPr="62C3A27D" w:rsidR="000E641B">
        <w:rPr>
          <w:rFonts w:cs="Calibri" w:cstheme="minorAscii"/>
          <w:color w:val="000000" w:themeColor="text1" w:themeTint="FF" w:themeShade="FF"/>
          <w:sz w:val="16"/>
          <w:szCs w:val="16"/>
        </w:rPr>
        <w:t xml:space="preserve"> v základnom aj aplikovanom výskume. Absolvent je schopný realizovať výskum s vysokou mierou tvorivosti a samostatnosti, formulovať a overovať hypotézy na základe analýzy získaných údajov. Absolvent je vedený tak, aby mohol riadiť tímy pracovníkov, samostatne viesť projekty a prevziať zodpovednosť</w:t>
      </w:r>
      <w:r w:rsidRPr="62C3A27D" w:rsidR="000E641B">
        <w:rPr>
          <w:rFonts w:cs="Calibri" w:cstheme="minorAscii"/>
          <w:color w:val="000000" w:themeColor="text1" w:themeTint="FF" w:themeShade="FF"/>
          <w:sz w:val="16"/>
          <w:szCs w:val="16"/>
        </w:rPr>
        <w:t xml:space="preserve"> za komplexné riešenia </w:t>
      </w:r>
      <w:r w:rsidRPr="62C3A27D" w:rsidR="000E641B">
        <w:rPr>
          <w:rFonts w:cs="Calibri" w:cstheme="minorAscii"/>
          <w:color w:val="000000" w:themeColor="text1" w:themeTint="FF" w:themeShade="FF"/>
          <w:sz w:val="16"/>
          <w:szCs w:val="16"/>
        </w:rPr>
        <w:t xml:space="preserve">aj v rámci medziodborovej problematiky (geochémia, ložisková geológia, </w:t>
      </w:r>
      <w:proofErr w:type="spellStart"/>
      <w:r w:rsidRPr="62C3A27D" w:rsidR="000E641B">
        <w:rPr>
          <w:rFonts w:cs="Calibri" w:cstheme="minorAscii"/>
          <w:color w:val="000000" w:themeColor="text1" w:themeTint="FF" w:themeShade="FF"/>
          <w:sz w:val="16"/>
          <w:szCs w:val="16"/>
        </w:rPr>
        <w:t>petrofyzika</w:t>
      </w:r>
      <w:proofErr w:type="spellEnd"/>
      <w:r w:rsidRPr="62C3A27D" w:rsidR="000E641B">
        <w:rPr>
          <w:rFonts w:cs="Calibri" w:cstheme="minorAscii"/>
          <w:color w:val="000000" w:themeColor="text1" w:themeTint="FF" w:themeShade="FF"/>
          <w:sz w:val="16"/>
          <w:szCs w:val="16"/>
        </w:rPr>
        <w:t xml:space="preserve">, </w:t>
      </w:r>
      <w:proofErr w:type="spellStart"/>
      <w:r w:rsidRPr="62C3A27D" w:rsidR="000E641B">
        <w:rPr>
          <w:rFonts w:cs="Calibri" w:cstheme="minorAscii"/>
          <w:color w:val="000000" w:themeColor="text1" w:themeTint="FF" w:themeShade="FF"/>
          <w:sz w:val="16"/>
          <w:szCs w:val="16"/>
        </w:rPr>
        <w:t>petrotektonika</w:t>
      </w:r>
      <w:proofErr w:type="spellEnd"/>
      <w:r w:rsidRPr="62C3A27D" w:rsidR="000E641B">
        <w:rPr>
          <w:rFonts w:cs="Calibri" w:cstheme="minorAscii"/>
          <w:color w:val="000000" w:themeColor="text1" w:themeTint="FF" w:themeShade="FF"/>
          <w:sz w:val="16"/>
          <w:szCs w:val="16"/>
        </w:rPr>
        <w:t xml:space="preserve">, </w:t>
      </w:r>
      <w:proofErr w:type="spellStart"/>
      <w:r w:rsidRPr="62C3A27D" w:rsidR="000E641B">
        <w:rPr>
          <w:rFonts w:cs="Calibri" w:cstheme="minorAscii"/>
          <w:color w:val="000000" w:themeColor="text1" w:themeTint="FF" w:themeShade="FF"/>
          <w:sz w:val="16"/>
          <w:szCs w:val="16"/>
        </w:rPr>
        <w:t>geotechnika</w:t>
      </w:r>
      <w:proofErr w:type="spellEnd"/>
      <w:r w:rsidRPr="62C3A27D" w:rsidR="000E641B">
        <w:rPr>
          <w:rFonts w:cs="Calibri" w:cstheme="minorAscii"/>
          <w:color w:val="000000" w:themeColor="text1" w:themeTint="FF" w:themeShade="FF"/>
          <w:sz w:val="16"/>
          <w:szCs w:val="16"/>
        </w:rPr>
        <w:t xml:space="preserve"> a i.) v štátnej aj súkromnej sfére. </w:t>
      </w:r>
      <w:r w:rsidRPr="62C3A27D" w:rsidR="3E9853E2">
        <w:rPr>
          <w:rFonts w:cs="Calibri" w:cstheme="minorAscii"/>
          <w:noProof w:val="0"/>
          <w:color w:val="000000" w:themeColor="text1" w:themeTint="FF" w:themeShade="FF"/>
          <w:sz w:val="16"/>
          <w:szCs w:val="16"/>
          <w:lang w:val="sk-SK"/>
        </w:rPr>
        <w:t>Súčasťou vzdelávania v treťom stupni bud</w:t>
      </w:r>
      <w:r w:rsidRPr="62C3A27D" w:rsidR="3E9853E2">
        <w:rPr>
          <w:rFonts w:cs="Calibri" w:cstheme="minorAscii"/>
          <w:noProof w:val="0"/>
          <w:color w:val="000000" w:themeColor="text1" w:themeTint="FF" w:themeShade="FF"/>
          <w:sz w:val="16"/>
          <w:szCs w:val="16"/>
          <w:lang w:val="sk-SK"/>
        </w:rPr>
        <w:t xml:space="preserve">e aj ponuka kurzov rozvoja osobnosti, </w:t>
      </w:r>
      <w:proofErr w:type="spellStart"/>
      <w:r w:rsidRPr="62C3A27D" w:rsidR="3E9853E2">
        <w:rPr>
          <w:rFonts w:cs="Calibri" w:cstheme="minorAscii"/>
          <w:noProof w:val="0"/>
          <w:color w:val="000000" w:themeColor="text1" w:themeTint="FF" w:themeShade="FF"/>
          <w:sz w:val="16"/>
          <w:szCs w:val="16"/>
          <w:lang w:val="sk-SK"/>
        </w:rPr>
        <w:t>m</w:t>
      </w:r>
      <w:r w:rsidRPr="62C3A27D" w:rsidR="3E9853E2">
        <w:rPr>
          <w:rFonts w:cs="Calibri" w:cstheme="minorAscii"/>
          <w:noProof w:val="0"/>
          <w:color w:val="000000" w:themeColor="text1" w:themeTint="FF" w:themeShade="FF"/>
          <w:sz w:val="16"/>
          <w:szCs w:val="16"/>
          <w:lang w:val="sk-SK"/>
        </w:rPr>
        <w:t>anažerských</w:t>
      </w:r>
      <w:proofErr w:type="spellEnd"/>
      <w:r w:rsidRPr="62C3A27D" w:rsidR="3E9853E2">
        <w:rPr>
          <w:rFonts w:cs="Calibri" w:cstheme="minorAscii"/>
          <w:noProof w:val="0"/>
          <w:color w:val="000000" w:themeColor="text1" w:themeTint="FF" w:themeShade="FF"/>
          <w:sz w:val="16"/>
          <w:szCs w:val="16"/>
          <w:lang w:val="sk-SK"/>
        </w:rPr>
        <w:t xml:space="preserve"> zručností a kompetencií.</w:t>
      </w:r>
      <w:r w:rsidRPr="62C3A27D" w:rsidR="73B67BE8">
        <w:rPr>
          <w:rFonts w:cs="Calibri" w:cstheme="minorAscii"/>
          <w:noProof w:val="0"/>
          <w:color w:val="000000" w:themeColor="text1" w:themeTint="FF" w:themeShade="FF"/>
          <w:sz w:val="16"/>
          <w:szCs w:val="16"/>
          <w:lang w:val="sk-SK"/>
        </w:rPr>
        <w:t xml:space="preserve"> </w:t>
      </w:r>
      <w:r w:rsidRPr="62C3A27D" w:rsidR="73B67BE8">
        <w:rPr>
          <w:rFonts w:cs="Calibri" w:cstheme="minorAscii"/>
          <w:noProof w:val="0"/>
          <w:color w:val="000000" w:themeColor="text1" w:themeTint="FF" w:themeShade="FF"/>
          <w:sz w:val="16"/>
          <w:szCs w:val="16"/>
          <w:lang w:val="sk-SK"/>
        </w:rPr>
        <w:t>Súčasťou vzdelávania v treťom stupni bud</w:t>
      </w:r>
      <w:r w:rsidRPr="62C3A27D" w:rsidR="73B67BE8">
        <w:rPr>
          <w:rFonts w:cs="Calibri" w:cstheme="minorAscii"/>
          <w:noProof w:val="0"/>
          <w:color w:val="000000" w:themeColor="text1" w:themeTint="FF" w:themeShade="FF"/>
          <w:sz w:val="16"/>
          <w:szCs w:val="16"/>
          <w:lang w:val="sk-SK"/>
        </w:rPr>
        <w:t xml:space="preserve">e aj ponuka kurzov rozvoja osobnosti, </w:t>
      </w:r>
      <w:proofErr w:type="spellStart"/>
      <w:r w:rsidRPr="62C3A27D" w:rsidR="73B67BE8">
        <w:rPr>
          <w:rFonts w:cs="Calibri" w:cstheme="minorAscii"/>
          <w:noProof w:val="0"/>
          <w:color w:val="000000" w:themeColor="text1" w:themeTint="FF" w:themeShade="FF"/>
          <w:sz w:val="16"/>
          <w:szCs w:val="16"/>
          <w:lang w:val="sk-SK"/>
        </w:rPr>
        <w:t>m</w:t>
      </w:r>
      <w:r w:rsidRPr="62C3A27D" w:rsidR="73B67BE8">
        <w:rPr>
          <w:rFonts w:cs="Calibri" w:cstheme="minorAscii"/>
          <w:noProof w:val="0"/>
          <w:color w:val="000000" w:themeColor="text1" w:themeTint="FF" w:themeShade="FF"/>
          <w:sz w:val="16"/>
          <w:szCs w:val="16"/>
          <w:lang w:val="sk-SK"/>
        </w:rPr>
        <w:t>anažerských</w:t>
      </w:r>
      <w:proofErr w:type="spellEnd"/>
      <w:r w:rsidRPr="62C3A27D" w:rsidR="73B67BE8">
        <w:rPr>
          <w:rFonts w:cs="Calibri" w:cstheme="minorAscii"/>
          <w:noProof w:val="0"/>
          <w:color w:val="000000" w:themeColor="text1" w:themeTint="FF" w:themeShade="FF"/>
          <w:sz w:val="16"/>
          <w:szCs w:val="16"/>
          <w:lang w:val="sk-SK"/>
        </w:rPr>
        <w:t xml:space="preserve"> zručností a kompetencií.</w:t>
      </w:r>
    </w:p>
    <w:p w:rsidR="007F3969" w:rsidP="007F3969" w:rsidRDefault="004A4FA4" w14:paraId="06DF0BE1" w14:textId="7010BD1E">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Vysoká škola indikuje povolania</w:t>
      </w:r>
      <w:r w:rsidRPr="00862CAB" w:rsidR="007B703F">
        <w:rPr>
          <w:rFonts w:cstheme="minorHAnsi"/>
          <w:color w:val="000000"/>
          <w:sz w:val="16"/>
          <w:szCs w:val="16"/>
        </w:rPr>
        <w:t>,</w:t>
      </w:r>
      <w:r w:rsidRPr="00862CAB">
        <w:rPr>
          <w:rFonts w:cstheme="minorHAnsi"/>
          <w:color w:val="000000"/>
          <w:sz w:val="16"/>
          <w:szCs w:val="16"/>
        </w:rPr>
        <w:t xml:space="preserve"> na výkon ktorých je absolvent v čase absolvovania štúdia pripravený</w:t>
      </w:r>
      <w:r w:rsidRPr="00862CAB" w:rsidR="00E41829">
        <w:rPr>
          <w:rFonts w:cstheme="minorHAnsi"/>
          <w:color w:val="000000"/>
          <w:sz w:val="16"/>
          <w:szCs w:val="16"/>
        </w:rPr>
        <w:t xml:space="preserve"> a</w:t>
      </w:r>
      <w:r w:rsidR="006A1012">
        <w:rPr>
          <w:rFonts w:cstheme="minorHAnsi"/>
          <w:color w:val="000000"/>
          <w:sz w:val="16"/>
          <w:szCs w:val="16"/>
        </w:rPr>
        <w:t> </w:t>
      </w:r>
      <w:r w:rsidRPr="00862CAB" w:rsidR="00E41829">
        <w:rPr>
          <w:rFonts w:cstheme="minorHAnsi"/>
          <w:color w:val="000000"/>
          <w:sz w:val="16"/>
          <w:szCs w:val="16"/>
        </w:rPr>
        <w:t>potenciál</w:t>
      </w:r>
      <w:r w:rsidR="006A1012">
        <w:rPr>
          <w:rFonts w:cstheme="minorHAnsi"/>
          <w:color w:val="000000"/>
          <w:sz w:val="16"/>
          <w:szCs w:val="16"/>
        </w:rPr>
        <w:t xml:space="preserve"> študijného </w:t>
      </w:r>
      <w:r w:rsidRPr="00862CAB" w:rsidR="00E41829">
        <w:rPr>
          <w:rFonts w:cstheme="minorHAnsi"/>
          <w:color w:val="000000"/>
          <w:sz w:val="16"/>
          <w:szCs w:val="16"/>
        </w:rPr>
        <w:t>programu z pohľadu uplatn</w:t>
      </w:r>
      <w:r w:rsidRPr="00862CAB" w:rsidR="00560A71">
        <w:rPr>
          <w:rFonts w:cstheme="minorHAnsi"/>
          <w:color w:val="000000"/>
          <w:sz w:val="16"/>
          <w:szCs w:val="16"/>
        </w:rPr>
        <w:t>enia</w:t>
      </w:r>
      <w:r w:rsidRPr="00862CAB" w:rsidR="00D8257E">
        <w:rPr>
          <w:rFonts w:cstheme="minorHAnsi"/>
          <w:color w:val="000000"/>
          <w:sz w:val="16"/>
          <w:szCs w:val="16"/>
        </w:rPr>
        <w:t xml:space="preserve"> absolventov.</w:t>
      </w:r>
    </w:p>
    <w:p w:rsidRPr="000254F5" w:rsidR="005823E5" w:rsidP="00EB76FF" w:rsidRDefault="005823E5" w14:paraId="4D3429E6" w14:textId="77777777">
      <w:pPr>
        <w:pStyle w:val="Odsekzoznamu"/>
        <w:autoSpaceDE w:val="0"/>
        <w:autoSpaceDN w:val="0"/>
        <w:adjustRightInd w:val="0"/>
        <w:spacing w:after="0" w:line="240" w:lineRule="auto"/>
        <w:ind w:left="360"/>
        <w:jc w:val="both"/>
        <w:rPr>
          <w:rFonts w:cstheme="minorHAnsi"/>
          <w:color w:val="000000" w:themeColor="text1"/>
          <w:sz w:val="16"/>
          <w:szCs w:val="16"/>
        </w:rPr>
      </w:pPr>
    </w:p>
    <w:p w:rsidRPr="000254F5" w:rsidR="00C15884" w:rsidP="000254F5" w:rsidRDefault="00C15884" w14:paraId="54906807" w14:textId="77777777">
      <w:pPr>
        <w:spacing w:after="0" w:line="240" w:lineRule="auto"/>
        <w:ind w:left="360"/>
        <w:jc w:val="both"/>
        <w:rPr>
          <w:rFonts w:cstheme="minorHAnsi"/>
          <w:iCs/>
          <w:color w:val="000000" w:themeColor="text1"/>
          <w:sz w:val="16"/>
          <w:szCs w:val="16"/>
        </w:rPr>
      </w:pPr>
      <w:r w:rsidRPr="000254F5">
        <w:rPr>
          <w:rFonts w:cstheme="minorHAnsi"/>
          <w:color w:val="000000" w:themeColor="text1"/>
          <w:sz w:val="16"/>
          <w:szCs w:val="16"/>
        </w:rPr>
        <w:t xml:space="preserve">Absolvent doktorandského študijného programu Mineralógia a </w:t>
      </w:r>
      <w:proofErr w:type="spellStart"/>
      <w:r w:rsidRPr="000254F5">
        <w:rPr>
          <w:rFonts w:cstheme="minorHAnsi"/>
          <w:color w:val="000000" w:themeColor="text1"/>
          <w:sz w:val="16"/>
          <w:szCs w:val="16"/>
        </w:rPr>
        <w:t>petrológia</w:t>
      </w:r>
      <w:proofErr w:type="spellEnd"/>
      <w:r w:rsidRPr="000254F5">
        <w:rPr>
          <w:rFonts w:cstheme="minorHAnsi"/>
          <w:color w:val="000000" w:themeColor="text1"/>
          <w:sz w:val="16"/>
          <w:szCs w:val="16"/>
        </w:rPr>
        <w:t xml:space="preserve"> má uplatnenie v základnom aj aplikovanom výskume, v štátnych organizáciách aj súkromnom sektore. Absolventi študijného programu nachádzajú svoje uplatnenie v organizáciách zameraných na geologický prieskum a výskum, ako aj vo firmách a inštitúciách zameraných na stavebno-technickú, environmentálno-ekologickú a </w:t>
      </w:r>
      <w:proofErr w:type="spellStart"/>
      <w:r w:rsidRPr="000254F5">
        <w:rPr>
          <w:rFonts w:cstheme="minorHAnsi"/>
          <w:color w:val="000000" w:themeColor="text1"/>
          <w:sz w:val="16"/>
          <w:szCs w:val="16"/>
        </w:rPr>
        <w:t>územno</w:t>
      </w:r>
      <w:proofErr w:type="spellEnd"/>
      <w:r w:rsidRPr="000254F5">
        <w:rPr>
          <w:rFonts w:cstheme="minorHAnsi"/>
          <w:color w:val="000000" w:themeColor="text1"/>
          <w:sz w:val="16"/>
          <w:szCs w:val="16"/>
        </w:rPr>
        <w:t xml:space="preserve"> – projekčnú činnosť. Znalosti z mineralógie a </w:t>
      </w:r>
      <w:proofErr w:type="spellStart"/>
      <w:r w:rsidRPr="000254F5">
        <w:rPr>
          <w:rFonts w:cstheme="minorHAnsi"/>
          <w:color w:val="000000" w:themeColor="text1"/>
          <w:sz w:val="16"/>
          <w:szCs w:val="16"/>
        </w:rPr>
        <w:t>petrológie</w:t>
      </w:r>
      <w:proofErr w:type="spellEnd"/>
      <w:r w:rsidRPr="000254F5">
        <w:rPr>
          <w:rFonts w:cstheme="minorHAnsi"/>
          <w:color w:val="000000" w:themeColor="text1"/>
          <w:sz w:val="16"/>
          <w:szCs w:val="16"/>
        </w:rPr>
        <w:t xml:space="preserve"> umožnia absolventom uplatniť sa aj v štátnych a súkromných </w:t>
      </w:r>
      <w:r w:rsidRPr="000254F5">
        <w:rPr>
          <w:rFonts w:cstheme="minorHAnsi"/>
          <w:iCs/>
          <w:color w:val="000000" w:themeColor="text1"/>
          <w:sz w:val="16"/>
          <w:szCs w:val="16"/>
        </w:rPr>
        <w:t>organizáciách zaoberajúcich sa vyhľadávaním a ťažbou nerastných surovín. Taktiež môžu absolventi nájsť uplatnenie aj v akademickej sfére doma i v zahraničí:</w:t>
      </w:r>
    </w:p>
    <w:p w:rsidRPr="000254F5" w:rsidR="00C15884" w:rsidP="00C15884" w:rsidRDefault="00C15884" w14:paraId="42F3AC36" w14:textId="77777777">
      <w:pPr>
        <w:pStyle w:val="Odsekzoznamu"/>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 xml:space="preserve">štátne a súkromné výskumné organizácie geologického a technického zamerania zaoberajúce sa testovaním kvality surovín a technických </w:t>
      </w:r>
      <w:proofErr w:type="spellStart"/>
      <w:r w:rsidRPr="000254F5">
        <w:rPr>
          <w:rFonts w:cstheme="minorHAnsi"/>
          <w:color w:val="000000" w:themeColor="text1"/>
          <w:sz w:val="16"/>
          <w:szCs w:val="16"/>
        </w:rPr>
        <w:t>geomateriálov</w:t>
      </w:r>
      <w:proofErr w:type="spellEnd"/>
    </w:p>
    <w:p w:rsidRPr="000254F5" w:rsidR="00C15884" w:rsidP="00C15884" w:rsidRDefault="00C15884" w14:paraId="19225B07"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vysokoškolské vzdelávacie inštitúcie, ústavy SAV a iné výskumné organizácie prírodovedného zamerania</w:t>
      </w:r>
    </w:p>
    <w:p w:rsidRPr="000254F5" w:rsidR="00C15884" w:rsidP="00C15884" w:rsidRDefault="00C15884" w14:paraId="560AD2FD"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geologické a geotechnické firmy na národnej a nadnárodnej úrovni zamerané na vyhľadávanie a prieskum prírodných surovinových zdrojov</w:t>
      </w:r>
    </w:p>
    <w:p w:rsidRPr="000254F5" w:rsidR="00C15884" w:rsidP="00C15884" w:rsidRDefault="00C15884" w14:paraId="784D1DA2"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 xml:space="preserve">banské a ťažobné spoločnosti </w:t>
      </w:r>
    </w:p>
    <w:p w:rsidRPr="000254F5" w:rsidR="00C15884" w:rsidP="00C15884" w:rsidRDefault="00C15884" w14:paraId="4176B501"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súkromná podnikateľská činnosť v národných aj nadnárodných geologických a príbuzných technických organizáciách (</w:t>
      </w:r>
      <w:proofErr w:type="spellStart"/>
      <w:r w:rsidRPr="000254F5">
        <w:rPr>
          <w:rFonts w:cstheme="minorHAnsi"/>
          <w:color w:val="000000" w:themeColor="text1"/>
          <w:sz w:val="16"/>
          <w:szCs w:val="16"/>
        </w:rPr>
        <w:t>geotechnika</w:t>
      </w:r>
      <w:proofErr w:type="spellEnd"/>
      <w:r w:rsidRPr="000254F5">
        <w:rPr>
          <w:rFonts w:cstheme="minorHAnsi"/>
          <w:color w:val="000000" w:themeColor="text1"/>
          <w:sz w:val="16"/>
          <w:szCs w:val="16"/>
        </w:rPr>
        <w:t xml:space="preserve">, vodohospodárstvo) </w:t>
      </w:r>
    </w:p>
    <w:p w:rsidRPr="000254F5" w:rsidR="00C15884" w:rsidP="00C15884" w:rsidRDefault="00C15884" w14:paraId="020AC999"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environmentálno-ekologické organizácie a firmy</w:t>
      </w:r>
    </w:p>
    <w:p w:rsidRPr="000254F5" w:rsidR="00C15884" w:rsidP="00C15884" w:rsidRDefault="00C15884" w14:paraId="72E4AB13"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inštitúcie a súkromné firmy zamerané na identifikáciu, spracovanie a určovanie pravosti drahokamov a polodrahokamov</w:t>
      </w:r>
    </w:p>
    <w:p w:rsidRPr="000254F5" w:rsidR="00C15884" w:rsidP="00C15884" w:rsidRDefault="00C15884" w14:paraId="4983F675"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organizácie zamerané na ochranu prírody</w:t>
      </w:r>
    </w:p>
    <w:p w:rsidRPr="000254F5" w:rsidR="00C15884" w:rsidP="00C15884" w:rsidRDefault="00C15884" w14:paraId="6692CF54"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ministerstvá a orgány štátnej správy</w:t>
      </w:r>
    </w:p>
    <w:p w:rsidRPr="000254F5" w:rsidR="00C15884" w:rsidP="00C15884" w:rsidRDefault="00C15884" w14:paraId="2928A7C7"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regionálna a lokálna samospráva</w:t>
      </w:r>
    </w:p>
    <w:p w:rsidRPr="000254F5" w:rsidR="00C15884" w:rsidP="00C15884" w:rsidRDefault="00C15884" w14:paraId="17B9441A"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prírodovedné a vlastivedné múzeá</w:t>
      </w:r>
    </w:p>
    <w:p w:rsidRPr="000254F5" w:rsidR="00C15884" w:rsidP="00C15884" w:rsidRDefault="00C15884" w14:paraId="397665DF" w14:textId="77777777">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cestovný ruch, geoparky a </w:t>
      </w:r>
      <w:proofErr w:type="spellStart"/>
      <w:r w:rsidRPr="000254F5">
        <w:rPr>
          <w:rFonts w:cstheme="minorHAnsi"/>
          <w:color w:val="000000" w:themeColor="text1"/>
          <w:sz w:val="16"/>
          <w:szCs w:val="16"/>
        </w:rPr>
        <w:t>geoturistika</w:t>
      </w:r>
      <w:proofErr w:type="spellEnd"/>
      <w:r w:rsidRPr="000254F5">
        <w:rPr>
          <w:rFonts w:cstheme="minorHAnsi"/>
          <w:color w:val="000000" w:themeColor="text1"/>
          <w:sz w:val="16"/>
          <w:szCs w:val="16"/>
        </w:rPr>
        <w:t>, muzeológia</w:t>
      </w:r>
    </w:p>
    <w:p w:rsidRPr="000254F5" w:rsidR="00C15884" w:rsidP="00C15884" w:rsidRDefault="00C15884" w14:paraId="0E2F0058" w14:textId="2DEF93C3">
      <w:pPr>
        <w:numPr>
          <w:ilvl w:val="0"/>
          <w:numId w:val="37"/>
        </w:numPr>
        <w:spacing w:after="0" w:line="240" w:lineRule="auto"/>
        <w:rPr>
          <w:rFonts w:cstheme="minorHAnsi"/>
          <w:color w:val="000000" w:themeColor="text1"/>
          <w:sz w:val="16"/>
          <w:szCs w:val="16"/>
        </w:rPr>
      </w:pPr>
      <w:r w:rsidRPr="000254F5">
        <w:rPr>
          <w:rFonts w:cstheme="minorHAnsi"/>
          <w:color w:val="000000" w:themeColor="text1"/>
          <w:sz w:val="16"/>
          <w:szCs w:val="16"/>
        </w:rPr>
        <w:t>or</w:t>
      </w:r>
      <w:r w:rsidRPr="000254F5" w:rsidR="00124ECC">
        <w:rPr>
          <w:rFonts w:cstheme="minorHAnsi"/>
          <w:color w:val="000000" w:themeColor="text1"/>
          <w:sz w:val="16"/>
          <w:szCs w:val="16"/>
        </w:rPr>
        <w:t>g</w:t>
      </w:r>
      <w:r w:rsidRPr="000254F5">
        <w:rPr>
          <w:rFonts w:cstheme="minorHAnsi"/>
          <w:color w:val="000000" w:themeColor="text1"/>
          <w:sz w:val="16"/>
          <w:szCs w:val="16"/>
        </w:rPr>
        <w:t>anizácie zamerané na ochranu a konzerváciu historických objektov, pamiatok a umeleckých diel</w:t>
      </w:r>
    </w:p>
    <w:p w:rsidRPr="007F3969" w:rsidR="007F3969" w:rsidP="007F3969" w:rsidRDefault="007F3969" w14:paraId="6803D87F" w14:textId="77777777">
      <w:pPr>
        <w:autoSpaceDE w:val="0"/>
        <w:autoSpaceDN w:val="0"/>
        <w:adjustRightInd w:val="0"/>
        <w:spacing w:after="0" w:line="240" w:lineRule="auto"/>
        <w:jc w:val="both"/>
        <w:rPr>
          <w:rFonts w:cstheme="minorHAnsi"/>
          <w:color w:val="000000"/>
          <w:sz w:val="16"/>
          <w:szCs w:val="16"/>
        </w:rPr>
      </w:pPr>
    </w:p>
    <w:p w:rsidRPr="000254F5" w:rsidR="0048758C" w:rsidP="0048758C" w:rsidRDefault="001C2232" w14:paraId="33D85B9D" w14:textId="26913733">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0254F5">
        <w:rPr>
          <w:rFonts w:cstheme="minorHAnsi"/>
          <w:color w:val="000000"/>
          <w:sz w:val="16"/>
          <w:szCs w:val="16"/>
        </w:rPr>
        <w:t>Relevantné externé zainteresovan</w:t>
      </w:r>
      <w:r w:rsidRPr="000254F5" w:rsidR="00A82B9E">
        <w:rPr>
          <w:rFonts w:cstheme="minorHAnsi"/>
          <w:color w:val="000000"/>
          <w:sz w:val="16"/>
          <w:szCs w:val="16"/>
        </w:rPr>
        <w:t>é</w:t>
      </w:r>
      <w:r w:rsidRPr="000254F5">
        <w:rPr>
          <w:rFonts w:cstheme="minorHAnsi"/>
          <w:color w:val="000000"/>
          <w:sz w:val="16"/>
          <w:szCs w:val="16"/>
        </w:rPr>
        <w:t xml:space="preserve"> strany, ktoré poskytli vyjadrenie alebo súhlasné stanovisko k súlad</w:t>
      </w:r>
      <w:r w:rsidRPr="000254F5" w:rsidR="004721BA">
        <w:rPr>
          <w:rFonts w:cstheme="minorHAnsi"/>
          <w:color w:val="000000"/>
          <w:sz w:val="16"/>
          <w:szCs w:val="16"/>
        </w:rPr>
        <w:t>u</w:t>
      </w:r>
      <w:r w:rsidRPr="000254F5">
        <w:rPr>
          <w:rFonts w:cstheme="minorHAnsi"/>
          <w:color w:val="000000"/>
          <w:sz w:val="16"/>
          <w:szCs w:val="16"/>
        </w:rPr>
        <w:t xml:space="preserve"> získanej kvalifikácie so sektorovo-špecifickými požiadavkami na výkon povolania</w:t>
      </w:r>
      <w:r w:rsidRPr="000254F5" w:rsidR="004E3395">
        <w:rPr>
          <w:rFonts w:cstheme="minorHAnsi"/>
          <w:color w:val="000000"/>
          <w:sz w:val="16"/>
          <w:szCs w:val="16"/>
        </w:rPr>
        <w:t xml:space="preserve">. </w:t>
      </w:r>
    </w:p>
    <w:p w:rsidRPr="00281568" w:rsidR="00761CDC" w:rsidP="00761CDC" w:rsidRDefault="00761CDC" w14:paraId="09BFD0C2" w14:textId="77777777">
      <w:pPr>
        <w:pStyle w:val="Odsekzoznamu"/>
        <w:autoSpaceDE w:val="0"/>
        <w:autoSpaceDN w:val="0"/>
        <w:adjustRightInd w:val="0"/>
        <w:spacing w:after="0" w:line="240" w:lineRule="auto"/>
        <w:ind w:left="360"/>
        <w:jc w:val="both"/>
        <w:rPr>
          <w:rFonts w:cstheme="minorHAnsi"/>
          <w:color w:val="000000"/>
          <w:sz w:val="16"/>
          <w:szCs w:val="16"/>
        </w:rPr>
      </w:pPr>
      <w:r w:rsidRPr="00761CDC">
        <w:rPr>
          <w:rFonts w:cstheme="minorHAnsi"/>
          <w:color w:val="000000"/>
          <w:sz w:val="16"/>
          <w:szCs w:val="16"/>
        </w:rPr>
        <w:t>Nejedná sa o tento typ študijného programu.</w:t>
      </w:r>
    </w:p>
    <w:p w:rsidRPr="00862CAB" w:rsidR="000254F5" w:rsidP="0048758C" w:rsidRDefault="000254F5" w14:paraId="3AD7B0DC"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Pr="00862CAB" w:rsidR="00495197">
        <w:rPr>
          <w:rFonts w:cstheme="minorHAnsi"/>
          <w:b/>
          <w:bCs/>
          <w:color w:val="000000"/>
          <w:sz w:val="16"/>
          <w:szCs w:val="16"/>
        </w:rPr>
        <w:t xml:space="preserve"> </w:t>
      </w:r>
    </w:p>
    <w:p w:rsidR="005A3545" w:rsidP="00511D48" w:rsidRDefault="005A3545" w14:paraId="70529905" w14:textId="1C15C6D6">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uplatniteľnosti absolventov študijného programu.</w:t>
      </w:r>
      <w:r w:rsidRPr="00511D48" w:rsidR="00080896">
        <w:rPr>
          <w:rFonts w:cstheme="minorHAnsi"/>
          <w:color w:val="000000"/>
          <w:sz w:val="16"/>
          <w:szCs w:val="16"/>
        </w:rPr>
        <w:t xml:space="preserve"> </w:t>
      </w:r>
    </w:p>
    <w:p w:rsidRPr="00E7458A" w:rsidR="009A752C" w:rsidP="00E7458A" w:rsidRDefault="009A752C" w14:paraId="0A79C8A7" w14:textId="53E60517">
      <w:pPr>
        <w:autoSpaceDE w:val="0"/>
        <w:autoSpaceDN w:val="0"/>
        <w:adjustRightInd w:val="0"/>
        <w:spacing w:after="0" w:line="240" w:lineRule="auto"/>
        <w:ind w:left="360"/>
        <w:jc w:val="both"/>
        <w:rPr>
          <w:rFonts w:cstheme="minorHAnsi"/>
          <w:color w:val="000000" w:themeColor="text1"/>
          <w:sz w:val="16"/>
          <w:szCs w:val="16"/>
        </w:rPr>
      </w:pPr>
    </w:p>
    <w:p w:rsidRPr="00E7458A" w:rsidR="00124ECC" w:rsidP="00E7458A" w:rsidRDefault="003C3E39" w14:paraId="1162E5AD" w14:textId="30C7CF9F">
      <w:pPr>
        <w:ind w:left="360"/>
        <w:jc w:val="both"/>
        <w:rPr>
          <w:rFonts w:cstheme="minorHAnsi"/>
          <w:color w:val="000000" w:themeColor="text1"/>
          <w:sz w:val="16"/>
          <w:szCs w:val="16"/>
        </w:rPr>
      </w:pPr>
      <w:r w:rsidRPr="00E7458A">
        <w:rPr>
          <w:rFonts w:cstheme="minorHAnsi"/>
          <w:color w:val="000000" w:themeColor="text1"/>
          <w:sz w:val="16"/>
          <w:szCs w:val="16"/>
        </w:rPr>
        <w:t>Predkladaný študijný program je novým študijným programom, ktorý spája dva existujúce doktorandské programy s dlhodobou tradíciou – Mineralógia a </w:t>
      </w:r>
      <w:proofErr w:type="spellStart"/>
      <w:r w:rsidRPr="00E7458A">
        <w:rPr>
          <w:rFonts w:cstheme="minorHAnsi"/>
          <w:color w:val="000000" w:themeColor="text1"/>
          <w:sz w:val="16"/>
          <w:szCs w:val="16"/>
        </w:rPr>
        <w:t>Petrológia</w:t>
      </w:r>
      <w:proofErr w:type="spellEnd"/>
      <w:r w:rsidRPr="00E7458A">
        <w:rPr>
          <w:rFonts w:cstheme="minorHAnsi"/>
          <w:color w:val="000000" w:themeColor="text1"/>
          <w:sz w:val="16"/>
          <w:szCs w:val="16"/>
        </w:rPr>
        <w:t>.  Oba tieto programy, ktorých obsah je logicky prepojený v novom doktorandskom programe Mineralógia a </w:t>
      </w:r>
      <w:proofErr w:type="spellStart"/>
      <w:r w:rsidRPr="00E7458A">
        <w:rPr>
          <w:rFonts w:cstheme="minorHAnsi"/>
          <w:color w:val="000000" w:themeColor="text1"/>
          <w:sz w:val="16"/>
          <w:szCs w:val="16"/>
        </w:rPr>
        <w:t>petrológia</w:t>
      </w:r>
      <w:proofErr w:type="spellEnd"/>
      <w:r w:rsidRPr="00E7458A">
        <w:rPr>
          <w:rFonts w:cstheme="minorHAnsi"/>
          <w:color w:val="000000" w:themeColor="text1"/>
          <w:sz w:val="16"/>
          <w:szCs w:val="16"/>
        </w:rPr>
        <w:t xml:space="preserve">, vychovali celý rad významných absolventov, ktorí pôsobia v širokom spektre štátnych aj súkromných organizácií. Z poslednej generácie absolventov sa v Štátnom geologickom ústave venujú základnému a aplikovanému geologickému výskumu územia Slovenska Patrik Konečný – vedúci oddelenia elektrónovej </w:t>
      </w:r>
      <w:proofErr w:type="spellStart"/>
      <w:r w:rsidRPr="00E7458A">
        <w:rPr>
          <w:rFonts w:cstheme="minorHAnsi"/>
          <w:color w:val="000000" w:themeColor="text1"/>
          <w:sz w:val="16"/>
          <w:szCs w:val="16"/>
        </w:rPr>
        <w:t>mikroanalýzy</w:t>
      </w:r>
      <w:proofErr w:type="spellEnd"/>
      <w:r w:rsidRPr="00E7458A">
        <w:rPr>
          <w:rFonts w:cstheme="minorHAnsi"/>
          <w:color w:val="000000" w:themeColor="text1"/>
          <w:sz w:val="16"/>
          <w:szCs w:val="16"/>
        </w:rPr>
        <w:t xml:space="preserve">, Dušan </w:t>
      </w:r>
      <w:proofErr w:type="spellStart"/>
      <w:r w:rsidRPr="00E7458A">
        <w:rPr>
          <w:rFonts w:cstheme="minorHAnsi"/>
          <w:color w:val="000000" w:themeColor="text1"/>
          <w:sz w:val="16"/>
          <w:szCs w:val="16"/>
        </w:rPr>
        <w:t>Laurinc</w:t>
      </w:r>
      <w:proofErr w:type="spellEnd"/>
      <w:r w:rsidRPr="00E7458A">
        <w:rPr>
          <w:rFonts w:cstheme="minorHAnsi"/>
          <w:color w:val="000000" w:themeColor="text1"/>
          <w:sz w:val="16"/>
          <w:szCs w:val="16"/>
        </w:rPr>
        <w:t xml:space="preserve">, a Mário </w:t>
      </w:r>
      <w:proofErr w:type="spellStart"/>
      <w:r w:rsidRPr="00E7458A">
        <w:rPr>
          <w:rFonts w:cstheme="minorHAnsi"/>
          <w:color w:val="000000" w:themeColor="text1"/>
          <w:sz w:val="16"/>
          <w:szCs w:val="16"/>
        </w:rPr>
        <w:t>Olšavský</w:t>
      </w:r>
      <w:proofErr w:type="spellEnd"/>
      <w:r w:rsidRPr="00E7458A">
        <w:rPr>
          <w:rFonts w:cstheme="minorHAnsi"/>
          <w:color w:val="000000" w:themeColor="text1"/>
          <w:sz w:val="16"/>
          <w:szCs w:val="16"/>
        </w:rPr>
        <w:t xml:space="preserve">. Viacerí pracujú v Slovenskej akadémii vied, v Ústave vied o Zemi, kde okrem iného </w:t>
      </w:r>
      <w:proofErr w:type="spellStart"/>
      <w:r w:rsidRPr="00E7458A">
        <w:rPr>
          <w:rFonts w:cstheme="minorHAnsi"/>
          <w:color w:val="000000" w:themeColor="text1"/>
          <w:sz w:val="16"/>
          <w:szCs w:val="16"/>
        </w:rPr>
        <w:t>spoluzakladali</w:t>
      </w:r>
      <w:proofErr w:type="spellEnd"/>
      <w:r w:rsidRPr="00E7458A">
        <w:rPr>
          <w:rFonts w:cstheme="minorHAnsi"/>
          <w:color w:val="000000" w:themeColor="text1"/>
          <w:sz w:val="16"/>
          <w:szCs w:val="16"/>
        </w:rPr>
        <w:t xml:space="preserve"> a v súčasnosti manažujú alebo sú súčasťou Centra </w:t>
      </w:r>
      <w:proofErr w:type="spellStart"/>
      <w:r w:rsidRPr="00E7458A">
        <w:rPr>
          <w:rFonts w:cstheme="minorHAnsi"/>
          <w:color w:val="000000" w:themeColor="text1"/>
          <w:sz w:val="16"/>
          <w:szCs w:val="16"/>
        </w:rPr>
        <w:t>excelentnosti</w:t>
      </w:r>
      <w:proofErr w:type="spellEnd"/>
      <w:r w:rsidRPr="00E7458A">
        <w:rPr>
          <w:rFonts w:cstheme="minorHAnsi"/>
          <w:color w:val="000000" w:themeColor="text1"/>
          <w:sz w:val="16"/>
          <w:szCs w:val="16"/>
        </w:rPr>
        <w:t xml:space="preserve"> pre integrovaný výskum </w:t>
      </w:r>
      <w:proofErr w:type="spellStart"/>
      <w:r w:rsidRPr="00E7458A">
        <w:rPr>
          <w:rFonts w:cstheme="minorHAnsi"/>
          <w:color w:val="000000" w:themeColor="text1"/>
          <w:sz w:val="16"/>
          <w:szCs w:val="16"/>
        </w:rPr>
        <w:t>geosféry</w:t>
      </w:r>
      <w:proofErr w:type="spellEnd"/>
      <w:r w:rsidRPr="00E7458A">
        <w:rPr>
          <w:rFonts w:cstheme="minorHAnsi"/>
          <w:color w:val="000000" w:themeColor="text1"/>
          <w:sz w:val="16"/>
          <w:szCs w:val="16"/>
        </w:rPr>
        <w:t xml:space="preserve"> (Stanislava </w:t>
      </w:r>
      <w:proofErr w:type="spellStart"/>
      <w:r w:rsidRPr="00E7458A">
        <w:rPr>
          <w:rFonts w:cstheme="minorHAnsi"/>
          <w:color w:val="000000" w:themeColor="text1"/>
          <w:sz w:val="16"/>
          <w:szCs w:val="16"/>
        </w:rPr>
        <w:t>Milovská</w:t>
      </w:r>
      <w:proofErr w:type="spellEnd"/>
      <w:r w:rsidRPr="00E7458A">
        <w:rPr>
          <w:rFonts w:cstheme="minorHAnsi"/>
          <w:color w:val="000000" w:themeColor="text1"/>
          <w:sz w:val="16"/>
          <w:szCs w:val="16"/>
        </w:rPr>
        <w:t xml:space="preserve">, Jarmila Luptáková, Martin Števko, Mikuš Tomáš Marek Vďačný, </w:t>
      </w:r>
      <w:proofErr w:type="spellStart"/>
      <w:r w:rsidRPr="00E7458A">
        <w:rPr>
          <w:rFonts w:cstheme="minorHAnsi"/>
          <w:color w:val="000000" w:themeColor="text1"/>
          <w:sz w:val="16"/>
          <w:szCs w:val="16"/>
        </w:rPr>
        <w:t>Kotulová</w:t>
      </w:r>
      <w:proofErr w:type="spellEnd"/>
      <w:r w:rsidRPr="00E7458A">
        <w:rPr>
          <w:rFonts w:cstheme="minorHAnsi"/>
          <w:color w:val="000000" w:themeColor="text1"/>
          <w:sz w:val="16"/>
          <w:szCs w:val="16"/>
        </w:rPr>
        <w:t xml:space="preserve"> Júlia, Pavol </w:t>
      </w:r>
      <w:proofErr w:type="spellStart"/>
      <w:r w:rsidRPr="00E7458A">
        <w:rPr>
          <w:rFonts w:cstheme="minorHAnsi"/>
          <w:color w:val="000000" w:themeColor="text1"/>
          <w:sz w:val="16"/>
          <w:szCs w:val="16"/>
        </w:rPr>
        <w:t>Siman</w:t>
      </w:r>
      <w:proofErr w:type="spellEnd"/>
      <w:r w:rsidRPr="00E7458A">
        <w:rPr>
          <w:rFonts w:cstheme="minorHAnsi"/>
          <w:color w:val="000000" w:themeColor="text1"/>
          <w:sz w:val="16"/>
          <w:szCs w:val="16"/>
        </w:rPr>
        <w:t xml:space="preserve"> – člen predsedníctva SAV, Ján </w:t>
      </w:r>
      <w:proofErr w:type="spellStart"/>
      <w:r w:rsidRPr="00E7458A">
        <w:rPr>
          <w:rFonts w:cstheme="minorHAnsi"/>
          <w:color w:val="000000" w:themeColor="text1"/>
          <w:sz w:val="16"/>
          <w:szCs w:val="16"/>
        </w:rPr>
        <w:t>Madarás</w:t>
      </w:r>
      <w:proofErr w:type="spellEnd"/>
      <w:r w:rsidRPr="00E7458A">
        <w:rPr>
          <w:rFonts w:cstheme="minorHAnsi"/>
          <w:color w:val="000000" w:themeColor="text1"/>
          <w:sz w:val="16"/>
          <w:szCs w:val="16"/>
        </w:rPr>
        <w:t xml:space="preserve"> – súčasný riaditeľ). Mnohí absolventi pokračujú v úspešnej práci vo vzdelávacích inštitúciách na Slovensku (napr. Prírodovedecká fakulta UK v Bratislave – Jana </w:t>
      </w:r>
      <w:proofErr w:type="spellStart"/>
      <w:r w:rsidRPr="00E7458A">
        <w:rPr>
          <w:rFonts w:cstheme="minorHAnsi"/>
          <w:color w:val="000000" w:themeColor="text1"/>
          <w:sz w:val="16"/>
          <w:szCs w:val="16"/>
        </w:rPr>
        <w:t>Brčeková</w:t>
      </w:r>
      <w:proofErr w:type="spellEnd"/>
      <w:r w:rsidRPr="00E7458A">
        <w:rPr>
          <w:rFonts w:cstheme="minorHAnsi"/>
          <w:color w:val="000000" w:themeColor="text1"/>
          <w:sz w:val="16"/>
          <w:szCs w:val="16"/>
        </w:rPr>
        <w:t xml:space="preserve"> rod. </w:t>
      </w:r>
      <w:proofErr w:type="spellStart"/>
      <w:r w:rsidRPr="00E7458A">
        <w:rPr>
          <w:rFonts w:cstheme="minorHAnsi"/>
          <w:color w:val="000000" w:themeColor="text1"/>
          <w:sz w:val="16"/>
          <w:szCs w:val="16"/>
        </w:rPr>
        <w:t>Michňová</w:t>
      </w:r>
      <w:proofErr w:type="spellEnd"/>
      <w:r w:rsidRPr="00E7458A">
        <w:rPr>
          <w:rFonts w:cstheme="minorHAnsi"/>
          <w:color w:val="000000" w:themeColor="text1"/>
          <w:sz w:val="16"/>
          <w:szCs w:val="16"/>
        </w:rPr>
        <w:t xml:space="preserve">, Ondrej Nemec, Katarína Šarinová, Jana </w:t>
      </w:r>
      <w:proofErr w:type="spellStart"/>
      <w:r w:rsidRPr="00E7458A">
        <w:rPr>
          <w:rFonts w:cstheme="minorHAnsi"/>
          <w:color w:val="000000" w:themeColor="text1"/>
          <w:sz w:val="16"/>
          <w:szCs w:val="16"/>
        </w:rPr>
        <w:t>Fridrichová</w:t>
      </w:r>
      <w:proofErr w:type="spellEnd"/>
      <w:r w:rsidRPr="00E7458A">
        <w:rPr>
          <w:rFonts w:cstheme="minorHAnsi"/>
          <w:color w:val="000000" w:themeColor="text1"/>
          <w:sz w:val="16"/>
          <w:szCs w:val="16"/>
        </w:rPr>
        <w:t xml:space="preserve">, Peter Ružička, ) i v zahraničí (docent Jaroslav </w:t>
      </w:r>
      <w:proofErr w:type="spellStart"/>
      <w:r w:rsidRPr="00E7458A">
        <w:rPr>
          <w:rFonts w:cstheme="minorHAnsi"/>
          <w:color w:val="000000" w:themeColor="text1"/>
          <w:sz w:val="16"/>
          <w:szCs w:val="16"/>
        </w:rPr>
        <w:t>Pršek</w:t>
      </w:r>
      <w:proofErr w:type="spellEnd"/>
      <w:r w:rsidRPr="00E7458A">
        <w:rPr>
          <w:rFonts w:cstheme="minorHAnsi"/>
          <w:color w:val="000000" w:themeColor="text1"/>
          <w:sz w:val="16"/>
          <w:szCs w:val="16"/>
        </w:rPr>
        <w:t xml:space="preserve"> na Banícko-hutníckej Univerzite S. </w:t>
      </w:r>
      <w:proofErr w:type="spellStart"/>
      <w:r w:rsidRPr="00E7458A">
        <w:rPr>
          <w:rFonts w:cstheme="minorHAnsi"/>
          <w:color w:val="000000" w:themeColor="text1"/>
          <w:sz w:val="16"/>
          <w:szCs w:val="16"/>
        </w:rPr>
        <w:t>Staszica</w:t>
      </w:r>
      <w:proofErr w:type="spellEnd"/>
      <w:r w:rsidRPr="00E7458A">
        <w:rPr>
          <w:rFonts w:cstheme="minorHAnsi"/>
          <w:color w:val="000000" w:themeColor="text1"/>
          <w:sz w:val="16"/>
          <w:szCs w:val="16"/>
        </w:rPr>
        <w:t xml:space="preserve"> v poľskom </w:t>
      </w:r>
      <w:proofErr w:type="spellStart"/>
      <w:r w:rsidRPr="00E7458A">
        <w:rPr>
          <w:rFonts w:cstheme="minorHAnsi"/>
          <w:color w:val="000000" w:themeColor="text1"/>
          <w:sz w:val="16"/>
          <w:szCs w:val="16"/>
        </w:rPr>
        <w:t>Krakowe</w:t>
      </w:r>
      <w:proofErr w:type="spellEnd"/>
      <w:r w:rsidRPr="00E7458A">
        <w:rPr>
          <w:rFonts w:cstheme="minorHAnsi"/>
          <w:color w:val="000000" w:themeColor="text1"/>
          <w:sz w:val="16"/>
          <w:szCs w:val="16"/>
        </w:rPr>
        <w:t xml:space="preserve">). Niektorí absolventi sprístupňujú mineralógiu a </w:t>
      </w:r>
      <w:proofErr w:type="spellStart"/>
      <w:r w:rsidRPr="00E7458A">
        <w:rPr>
          <w:rFonts w:cstheme="minorHAnsi"/>
          <w:color w:val="000000" w:themeColor="text1"/>
          <w:sz w:val="16"/>
          <w:szCs w:val="16"/>
        </w:rPr>
        <w:t>petrológiu</w:t>
      </w:r>
      <w:proofErr w:type="spellEnd"/>
      <w:r w:rsidRPr="00E7458A">
        <w:rPr>
          <w:rFonts w:cstheme="minorHAnsi"/>
          <w:color w:val="000000" w:themeColor="text1"/>
          <w:sz w:val="16"/>
          <w:szCs w:val="16"/>
        </w:rPr>
        <w:t xml:space="preserve"> širokej verejnosti prácou v múzeách (Bronislava Voleková-Lalinská, Monika </w:t>
      </w:r>
      <w:proofErr w:type="spellStart"/>
      <w:r w:rsidRPr="00E7458A">
        <w:rPr>
          <w:rFonts w:cstheme="minorHAnsi"/>
          <w:color w:val="000000" w:themeColor="text1"/>
          <w:sz w:val="16"/>
          <w:szCs w:val="16"/>
        </w:rPr>
        <w:t>Orvošová</w:t>
      </w:r>
      <w:proofErr w:type="spellEnd"/>
      <w:r w:rsidRPr="00E7458A">
        <w:rPr>
          <w:rFonts w:cstheme="minorHAnsi"/>
          <w:color w:val="000000" w:themeColor="text1"/>
          <w:sz w:val="16"/>
          <w:szCs w:val="16"/>
        </w:rPr>
        <w:t xml:space="preserve">), alebo pracujú v environmentálnych organizáciách a ťažobných spoločnostiach na Slovensku (Libor </w:t>
      </w:r>
      <w:proofErr w:type="spellStart"/>
      <w:r w:rsidRPr="00E7458A">
        <w:rPr>
          <w:rFonts w:cstheme="minorHAnsi"/>
          <w:color w:val="000000" w:themeColor="text1"/>
          <w:sz w:val="16"/>
          <w:szCs w:val="16"/>
        </w:rPr>
        <w:t>Pukančík</w:t>
      </w:r>
      <w:proofErr w:type="spellEnd"/>
      <w:r w:rsidRPr="00E7458A">
        <w:rPr>
          <w:rFonts w:cstheme="minorHAnsi"/>
          <w:color w:val="000000" w:themeColor="text1"/>
          <w:sz w:val="16"/>
          <w:szCs w:val="16"/>
        </w:rPr>
        <w:t xml:space="preserve">) aj v zahraničí (František </w:t>
      </w:r>
      <w:proofErr w:type="spellStart"/>
      <w:r w:rsidRPr="00E7458A">
        <w:rPr>
          <w:rFonts w:cstheme="minorHAnsi"/>
          <w:color w:val="000000" w:themeColor="text1"/>
          <w:sz w:val="16"/>
          <w:szCs w:val="16"/>
        </w:rPr>
        <w:t>Bakoš</w:t>
      </w:r>
      <w:proofErr w:type="spellEnd"/>
      <w:r w:rsidRPr="00E7458A">
        <w:rPr>
          <w:rFonts w:cstheme="minorHAnsi"/>
          <w:color w:val="000000" w:themeColor="text1"/>
          <w:sz w:val="16"/>
          <w:szCs w:val="16"/>
        </w:rPr>
        <w:t xml:space="preserve">). Zoznam všetkých významných absolventov je sprístupnený na webovej stránke: </w:t>
      </w:r>
      <w:hyperlink w:history="1" r:id="rId11">
        <w:r w:rsidRPr="00834502" w:rsidR="00834502">
          <w:rPr>
            <w:rStyle w:val="Hypertextovprepojenie"/>
            <w:rFonts w:cstheme="minorHAnsi"/>
            <w:iCs/>
            <w:sz w:val="16"/>
            <w:szCs w:val="16"/>
          </w:rPr>
          <w:t>Významní absolventi a pracovníci katedry (uniba.sk)</w:t>
        </w:r>
      </w:hyperlink>
      <w:r w:rsidRPr="00834502">
        <w:rPr>
          <w:rFonts w:cstheme="minorHAnsi"/>
          <w:iCs/>
          <w:color w:val="000000" w:themeColor="text1"/>
          <w:sz w:val="16"/>
          <w:szCs w:val="16"/>
        </w:rPr>
        <w:t xml:space="preserve">. Absolventi doktorandského programu Mineralógia a </w:t>
      </w:r>
      <w:proofErr w:type="spellStart"/>
      <w:r w:rsidRPr="00834502">
        <w:rPr>
          <w:rFonts w:cstheme="minorHAnsi"/>
          <w:iCs/>
          <w:color w:val="000000" w:themeColor="text1"/>
          <w:sz w:val="16"/>
          <w:szCs w:val="16"/>
        </w:rPr>
        <w:t>petrológia</w:t>
      </w:r>
      <w:proofErr w:type="spellEnd"/>
      <w:r w:rsidRPr="00834502">
        <w:rPr>
          <w:rFonts w:cstheme="minorHAnsi"/>
          <w:iCs/>
          <w:color w:val="000000" w:themeColor="text1"/>
          <w:sz w:val="16"/>
          <w:szCs w:val="16"/>
        </w:rPr>
        <w:t xml:space="preserve"> majú uplatnenie</w:t>
      </w:r>
      <w:r w:rsidRPr="00E7458A">
        <w:rPr>
          <w:rFonts w:cstheme="minorHAnsi"/>
          <w:color w:val="000000" w:themeColor="text1"/>
          <w:sz w:val="16"/>
          <w:szCs w:val="16"/>
        </w:rPr>
        <w:t xml:space="preserve"> v  základnom výskume, ktorý sa dá aplikovať v praxi pri vyhľadávaní ťažbe a spracovaní nerastných surovín, sanácii a </w:t>
      </w:r>
      <w:proofErr w:type="spellStart"/>
      <w:r w:rsidRPr="00E7458A">
        <w:rPr>
          <w:rFonts w:cstheme="minorHAnsi"/>
          <w:color w:val="000000" w:themeColor="text1"/>
          <w:sz w:val="16"/>
          <w:szCs w:val="16"/>
        </w:rPr>
        <w:t>remediácií</w:t>
      </w:r>
      <w:proofErr w:type="spellEnd"/>
      <w:r w:rsidRPr="00E7458A">
        <w:rPr>
          <w:rFonts w:cstheme="minorHAnsi"/>
          <w:color w:val="000000" w:themeColor="text1"/>
          <w:sz w:val="16"/>
          <w:szCs w:val="16"/>
        </w:rPr>
        <w:t xml:space="preserve"> environmentálnych záťaží, čo budú vždy aktuálne spoločenské témy. </w:t>
      </w:r>
    </w:p>
    <w:p w:rsidRPr="00E7458A" w:rsidR="005A3545" w:rsidP="00511D48" w:rsidRDefault="00F12ED9" w14:paraId="59555351" w14:textId="6C7C9874">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E7458A">
        <w:rPr>
          <w:rFonts w:cstheme="minorHAnsi"/>
          <w:color w:val="000000"/>
          <w:sz w:val="16"/>
          <w:szCs w:val="16"/>
        </w:rPr>
        <w:t>Prípad</w:t>
      </w:r>
      <w:r w:rsidRPr="00E7458A" w:rsidR="00C3591B">
        <w:rPr>
          <w:rFonts w:cstheme="minorHAnsi"/>
          <w:color w:val="000000"/>
          <w:sz w:val="16"/>
          <w:szCs w:val="16"/>
        </w:rPr>
        <w:t>ne</w:t>
      </w:r>
      <w:r w:rsidRPr="00E7458A">
        <w:rPr>
          <w:rFonts w:cstheme="minorHAnsi"/>
          <w:color w:val="000000"/>
          <w:sz w:val="16"/>
          <w:szCs w:val="16"/>
        </w:rPr>
        <w:t xml:space="preserve"> uviesť ú</w:t>
      </w:r>
      <w:r w:rsidRPr="00E7458A" w:rsidR="005A3545">
        <w:rPr>
          <w:rFonts w:cstheme="minorHAnsi"/>
          <w:color w:val="000000"/>
          <w:sz w:val="16"/>
          <w:szCs w:val="16"/>
        </w:rPr>
        <w:t>spešn</w:t>
      </w:r>
      <w:r w:rsidRPr="00E7458A">
        <w:rPr>
          <w:rFonts w:cstheme="minorHAnsi"/>
          <w:color w:val="000000"/>
          <w:sz w:val="16"/>
          <w:szCs w:val="16"/>
        </w:rPr>
        <w:t xml:space="preserve">ých </w:t>
      </w:r>
      <w:r w:rsidRPr="00E7458A" w:rsidR="005A3545">
        <w:rPr>
          <w:rFonts w:cstheme="minorHAnsi"/>
          <w:color w:val="000000"/>
          <w:sz w:val="16"/>
          <w:szCs w:val="16"/>
        </w:rPr>
        <w:t>absolvent</w:t>
      </w:r>
      <w:r w:rsidRPr="00E7458A">
        <w:rPr>
          <w:rFonts w:cstheme="minorHAnsi"/>
          <w:color w:val="000000"/>
          <w:sz w:val="16"/>
          <w:szCs w:val="16"/>
        </w:rPr>
        <w:t>ov</w:t>
      </w:r>
      <w:r w:rsidRPr="00E7458A" w:rsidR="005A3545">
        <w:rPr>
          <w:rFonts w:cstheme="minorHAnsi"/>
          <w:color w:val="000000"/>
          <w:sz w:val="16"/>
          <w:szCs w:val="16"/>
        </w:rPr>
        <w:t xml:space="preserve"> </w:t>
      </w:r>
      <w:r w:rsidRPr="00E7458A">
        <w:rPr>
          <w:rFonts w:cstheme="minorHAnsi"/>
          <w:color w:val="000000"/>
          <w:sz w:val="16"/>
          <w:szCs w:val="16"/>
        </w:rPr>
        <w:t xml:space="preserve">študijného </w:t>
      </w:r>
      <w:r w:rsidRPr="00E7458A" w:rsidR="005A3545">
        <w:rPr>
          <w:rFonts w:cstheme="minorHAnsi"/>
          <w:color w:val="000000"/>
          <w:sz w:val="16"/>
          <w:szCs w:val="16"/>
        </w:rPr>
        <w:t>programu</w:t>
      </w:r>
      <w:r w:rsidRPr="00E7458A" w:rsidR="00447323">
        <w:rPr>
          <w:rFonts w:cstheme="minorHAnsi"/>
          <w:color w:val="000000"/>
          <w:sz w:val="16"/>
          <w:szCs w:val="16"/>
        </w:rPr>
        <w:t xml:space="preserve">. </w:t>
      </w:r>
    </w:p>
    <w:p w:rsidRPr="00E66828" w:rsidR="00CF78F8" w:rsidP="00E7458A" w:rsidRDefault="00E7458A" w14:paraId="7415606D" w14:textId="3930D8E1">
      <w:pPr>
        <w:pStyle w:val="Odsekzoznamu"/>
        <w:autoSpaceDE w:val="0"/>
        <w:autoSpaceDN w:val="0"/>
        <w:adjustRightInd w:val="0"/>
        <w:spacing w:after="0" w:line="240" w:lineRule="auto"/>
        <w:ind w:left="360"/>
        <w:jc w:val="both"/>
        <w:rPr>
          <w:rFonts w:cstheme="minorHAnsi"/>
          <w:color w:val="000000"/>
          <w:sz w:val="16"/>
          <w:szCs w:val="16"/>
          <w:highlight w:val="yellow"/>
        </w:rPr>
      </w:pPr>
      <w:r w:rsidRPr="00E7458A">
        <w:rPr>
          <w:rFonts w:cstheme="minorHAnsi"/>
          <w:color w:val="000000"/>
          <w:sz w:val="16"/>
          <w:szCs w:val="16"/>
        </w:rPr>
        <w:t>Jedná sa o nový študijný program, zatiaľ bez absolventov</w:t>
      </w:r>
      <w:r w:rsidRPr="007B1BAA">
        <w:rPr>
          <w:rFonts w:cstheme="minorHAnsi"/>
          <w:color w:val="000000"/>
          <w:sz w:val="16"/>
          <w:szCs w:val="16"/>
        </w:rPr>
        <w:t>.</w:t>
      </w:r>
      <w:r w:rsidRPr="007B1BAA" w:rsidR="00CF78F8">
        <w:rPr>
          <w:rFonts w:cstheme="minorHAnsi"/>
          <w:color w:val="000000"/>
          <w:sz w:val="16"/>
          <w:szCs w:val="16"/>
        </w:rPr>
        <w:t xml:space="preserve"> Študijnému programu predchádzala dlhoročná existencia dvoch samostatných programov Mineralógia a </w:t>
      </w:r>
      <w:proofErr w:type="spellStart"/>
      <w:r w:rsidRPr="007B1BAA" w:rsidR="00CF78F8">
        <w:rPr>
          <w:rFonts w:cstheme="minorHAnsi"/>
          <w:color w:val="000000"/>
          <w:sz w:val="16"/>
          <w:szCs w:val="16"/>
        </w:rPr>
        <w:t>Petrológia</w:t>
      </w:r>
      <w:proofErr w:type="spellEnd"/>
      <w:r w:rsidRPr="007B1BAA" w:rsidR="00CF78F8">
        <w:rPr>
          <w:rFonts w:cstheme="minorHAnsi"/>
          <w:color w:val="000000"/>
          <w:sz w:val="16"/>
          <w:szCs w:val="16"/>
        </w:rPr>
        <w:t>. Vybraní absolventi týchto programov:</w:t>
      </w:r>
    </w:p>
    <w:p w:rsidRPr="00E66828" w:rsidR="00CF78F8" w:rsidP="00CF78F8" w:rsidRDefault="00CF78F8" w14:paraId="4FC5A96B" w14:textId="045A4912">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 xml:space="preserve">Tomáš </w:t>
      </w:r>
      <w:proofErr w:type="spellStart"/>
      <w:r w:rsidRPr="00E66828">
        <w:rPr>
          <w:rFonts w:cstheme="minorHAnsi"/>
          <w:i/>
          <w:iCs/>
          <w:sz w:val="16"/>
          <w:szCs w:val="16"/>
        </w:rPr>
        <w:t>Doboš</w:t>
      </w:r>
      <w:proofErr w:type="spellEnd"/>
      <w:r w:rsidRPr="00E66828">
        <w:rPr>
          <w:rFonts w:cstheme="minorHAnsi"/>
          <w:i/>
          <w:iCs/>
          <w:sz w:val="16"/>
          <w:szCs w:val="16"/>
        </w:rPr>
        <w:t xml:space="preserve"> (</w:t>
      </w:r>
      <w:r w:rsidR="00E66828">
        <w:rPr>
          <w:rFonts w:cstheme="minorHAnsi"/>
          <w:i/>
          <w:iCs/>
          <w:sz w:val="16"/>
          <w:szCs w:val="16"/>
        </w:rPr>
        <w:t>Ministerstvo životného prostredia SR</w:t>
      </w:r>
      <w:r w:rsidRPr="00E66828">
        <w:rPr>
          <w:rFonts w:cstheme="minorHAnsi"/>
          <w:i/>
          <w:iCs/>
          <w:sz w:val="16"/>
          <w:szCs w:val="16"/>
        </w:rPr>
        <w:t>)</w:t>
      </w:r>
    </w:p>
    <w:p w:rsidRPr="00E66828" w:rsidR="00CF78F8" w:rsidP="00CF78F8" w:rsidRDefault="00CF78F8" w14:paraId="6D015259" w14:textId="686E77ED">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Michal Rajnoha (</w:t>
      </w:r>
      <w:r w:rsidR="00E66828">
        <w:rPr>
          <w:rFonts w:cstheme="minorHAnsi"/>
          <w:i/>
          <w:iCs/>
          <w:sz w:val="16"/>
          <w:szCs w:val="16"/>
        </w:rPr>
        <w:t>Ministerstvo životného prostredia SR</w:t>
      </w:r>
      <w:r w:rsidRPr="00E66828">
        <w:rPr>
          <w:rFonts w:cstheme="minorHAnsi"/>
          <w:i/>
          <w:iCs/>
          <w:sz w:val="16"/>
          <w:szCs w:val="16"/>
        </w:rPr>
        <w:t>)</w:t>
      </w:r>
    </w:p>
    <w:p w:rsidRPr="00E66828" w:rsidR="00CF78F8" w:rsidP="00CF78F8" w:rsidRDefault="00CF78F8" w14:paraId="66C1106C" w14:textId="159A0F44">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 xml:space="preserve">Dušan </w:t>
      </w:r>
      <w:proofErr w:type="spellStart"/>
      <w:r w:rsidRPr="00E66828">
        <w:rPr>
          <w:rFonts w:cstheme="minorHAnsi"/>
          <w:i/>
          <w:iCs/>
          <w:sz w:val="16"/>
          <w:szCs w:val="16"/>
        </w:rPr>
        <w:t>Laurinc</w:t>
      </w:r>
      <w:proofErr w:type="spellEnd"/>
      <w:r w:rsidRPr="00E66828">
        <w:rPr>
          <w:rFonts w:cstheme="minorHAnsi"/>
          <w:i/>
          <w:iCs/>
          <w:sz w:val="16"/>
          <w:szCs w:val="16"/>
        </w:rPr>
        <w:t xml:space="preserve"> (</w:t>
      </w:r>
      <w:r w:rsidR="00450E3A">
        <w:rPr>
          <w:rFonts w:cstheme="minorHAnsi"/>
          <w:i/>
          <w:iCs/>
          <w:sz w:val="16"/>
          <w:szCs w:val="16"/>
        </w:rPr>
        <w:t>Štátny geologický ústav Dionýza Štúra</w:t>
      </w:r>
      <w:r w:rsidRPr="00E66828">
        <w:rPr>
          <w:rFonts w:cstheme="minorHAnsi"/>
          <w:i/>
          <w:iCs/>
          <w:sz w:val="16"/>
          <w:szCs w:val="16"/>
        </w:rPr>
        <w:t xml:space="preserve">) </w:t>
      </w:r>
    </w:p>
    <w:p w:rsidRPr="00E66828" w:rsidR="00CF78F8" w:rsidP="00CF78F8" w:rsidRDefault="00CF78F8" w14:paraId="179FF540" w14:textId="38B27BD5">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 xml:space="preserve">Alexander </w:t>
      </w:r>
      <w:proofErr w:type="spellStart"/>
      <w:r w:rsidRPr="00E66828">
        <w:rPr>
          <w:rFonts w:cstheme="minorHAnsi"/>
          <w:i/>
          <w:iCs/>
          <w:sz w:val="16"/>
          <w:szCs w:val="16"/>
        </w:rPr>
        <w:t>Kubač</w:t>
      </w:r>
      <w:proofErr w:type="spellEnd"/>
      <w:r w:rsidRPr="00E66828">
        <w:rPr>
          <w:rFonts w:cstheme="minorHAnsi"/>
          <w:i/>
          <w:iCs/>
          <w:sz w:val="16"/>
          <w:szCs w:val="16"/>
        </w:rPr>
        <w:t xml:space="preserve"> (</w:t>
      </w:r>
      <w:r w:rsidR="00450E3A">
        <w:rPr>
          <w:rFonts w:cstheme="minorHAnsi"/>
          <w:i/>
          <w:iCs/>
          <w:sz w:val="16"/>
          <w:szCs w:val="16"/>
        </w:rPr>
        <w:t>Štátny geologický ústav Dionýza Štúra</w:t>
      </w:r>
      <w:r w:rsidRPr="00E66828">
        <w:rPr>
          <w:rFonts w:cstheme="minorHAnsi"/>
          <w:i/>
          <w:iCs/>
          <w:sz w:val="16"/>
          <w:szCs w:val="16"/>
        </w:rPr>
        <w:t>)</w:t>
      </w:r>
    </w:p>
    <w:p w:rsidRPr="00E66828" w:rsidR="00CF78F8" w:rsidP="00CF78F8" w:rsidRDefault="00CF78F8" w14:paraId="045F5931" w14:textId="395C6F10">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Úspešní absolventi sú uvedení aj v bode 3a) tohto opisu študijného programu.</w:t>
      </w:r>
    </w:p>
    <w:p w:rsidRPr="00E66828" w:rsidR="00CF78F8" w:rsidP="00E7458A" w:rsidRDefault="00CF78F8" w14:paraId="369726F0"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Pr="00E7458A" w:rsidR="005A3545" w:rsidP="00511D48" w:rsidRDefault="00A8061E" w14:paraId="279417FF" w14:textId="2F703692">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E7458A">
        <w:rPr>
          <w:rFonts w:cstheme="minorHAnsi"/>
          <w:color w:val="000000"/>
          <w:sz w:val="16"/>
          <w:szCs w:val="16"/>
        </w:rPr>
        <w:t>Hodnotenie kvality študijného programu zamestnávateľmi</w:t>
      </w:r>
      <w:r w:rsidRPr="00E7458A" w:rsidR="007D0F4F">
        <w:rPr>
          <w:rFonts w:cstheme="minorHAnsi"/>
          <w:color w:val="000000"/>
          <w:sz w:val="16"/>
          <w:szCs w:val="16"/>
        </w:rPr>
        <w:t xml:space="preserve"> (spätná väzba). </w:t>
      </w:r>
    </w:p>
    <w:p w:rsidR="00CF78F8" w:rsidP="00E7458A" w:rsidRDefault="007B1BAA" w14:paraId="6844F386" w14:textId="2BFF5B19">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Pre potreby hodnotenia kvality predkladaného študijného programu bol vybraným zamestnávateľom a absolventom zaslaný dotazník. Vyplnené dotazníky sú k dispozícii na sekretariáte dekana Prírodovedeckej fakulty, Univerzity Komenského v Bratislave.</w:t>
      </w:r>
    </w:p>
    <w:p w:rsidR="007B1BAA" w:rsidP="007B1BAA" w:rsidRDefault="007B1BAA" w14:paraId="505EDEC5" w14:textId="77777777">
      <w:pPr>
        <w:pStyle w:val="Odsekzoznamu"/>
        <w:autoSpaceDE w:val="0"/>
        <w:autoSpaceDN w:val="0"/>
        <w:adjustRightInd w:val="0"/>
        <w:spacing w:after="0" w:line="240" w:lineRule="auto"/>
        <w:ind w:left="360"/>
        <w:jc w:val="both"/>
        <w:rPr>
          <w:rFonts w:cstheme="minorHAnsi"/>
          <w:color w:val="000000"/>
          <w:sz w:val="16"/>
          <w:szCs w:val="16"/>
        </w:rPr>
      </w:pPr>
    </w:p>
    <w:p w:rsidR="00171A18" w:rsidP="007B1BAA" w:rsidRDefault="00171A18" w14:paraId="07204D45" w14:textId="4DBB5265">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Zamestnávatelia:</w:t>
      </w:r>
    </w:p>
    <w:p w:rsidRPr="007B1BAA" w:rsidR="007B1BAA" w:rsidP="007B1BAA" w:rsidRDefault="007B1BAA" w14:paraId="1EE3FACD" w14:textId="467EBCDD">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Ústav vied o Zemi SAV </w:t>
      </w:r>
    </w:p>
    <w:p w:rsidRPr="007B1BAA" w:rsidR="007B1BAA" w:rsidP="007B1BAA" w:rsidRDefault="007B1BAA" w14:paraId="04478F7C" w14:textId="777777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Štátny geologický ústav Dionýza Štúra </w:t>
      </w:r>
    </w:p>
    <w:p w:rsidRPr="007B1BAA" w:rsidR="007B1BAA" w:rsidP="007B1BAA" w:rsidRDefault="007B1BAA" w14:paraId="7CD64B01" w14:textId="777777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Slovenská banská, spol. </w:t>
      </w:r>
      <w:proofErr w:type="spellStart"/>
      <w:r w:rsidRPr="007B1BAA">
        <w:rPr>
          <w:rFonts w:cstheme="minorHAnsi"/>
          <w:color w:val="000000"/>
          <w:sz w:val="16"/>
          <w:szCs w:val="16"/>
        </w:rPr>
        <w:t>s.r.o</w:t>
      </w:r>
      <w:proofErr w:type="spellEnd"/>
      <w:r w:rsidRPr="007B1BAA">
        <w:rPr>
          <w:rFonts w:cstheme="minorHAnsi"/>
          <w:color w:val="000000"/>
          <w:sz w:val="16"/>
          <w:szCs w:val="16"/>
        </w:rPr>
        <w:t xml:space="preserve">. </w:t>
      </w:r>
    </w:p>
    <w:p w:rsidRPr="007B1BAA" w:rsidR="007B1BAA" w:rsidP="007B1BAA" w:rsidRDefault="007B1BAA" w14:paraId="0DB22584" w14:textId="777777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ENVIRONCENTRUM, </w:t>
      </w:r>
      <w:proofErr w:type="spellStart"/>
      <w:r w:rsidRPr="007B1BAA">
        <w:rPr>
          <w:rFonts w:cstheme="minorHAnsi"/>
          <w:color w:val="000000"/>
          <w:sz w:val="16"/>
          <w:szCs w:val="16"/>
        </w:rPr>
        <w:t>s.r.o</w:t>
      </w:r>
      <w:proofErr w:type="spellEnd"/>
      <w:r w:rsidRPr="007B1BAA">
        <w:rPr>
          <w:rFonts w:cstheme="minorHAnsi"/>
          <w:color w:val="000000"/>
          <w:sz w:val="16"/>
          <w:szCs w:val="16"/>
        </w:rPr>
        <w:t xml:space="preserve">. </w:t>
      </w:r>
    </w:p>
    <w:p w:rsidR="007B1BAA" w:rsidP="007B1BAA" w:rsidRDefault="007B1BAA" w14:paraId="14B01CA5" w14:textId="2C10CA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lastRenderedPageBreak/>
        <w:t>Ministerstvo životného prostredia SR</w:t>
      </w:r>
    </w:p>
    <w:p w:rsidR="00E7458A" w:rsidP="00AF47E9" w:rsidRDefault="00E7458A" w14:paraId="0D167572" w14:textId="2EB055A1">
      <w:pPr>
        <w:pStyle w:val="Odsekzoznamu"/>
        <w:autoSpaceDE w:val="0"/>
        <w:autoSpaceDN w:val="0"/>
        <w:adjustRightInd w:val="0"/>
        <w:spacing w:after="0" w:line="240" w:lineRule="auto"/>
        <w:ind w:left="360"/>
        <w:jc w:val="both"/>
        <w:rPr>
          <w:rFonts w:cstheme="minorHAnsi"/>
          <w:color w:val="000000"/>
          <w:sz w:val="16"/>
          <w:szCs w:val="16"/>
        </w:rPr>
      </w:pPr>
    </w:p>
    <w:p w:rsidR="00171A18" w:rsidP="00AF47E9" w:rsidRDefault="00171A18" w14:paraId="3DD1D290" w14:textId="2232C52C">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Absolventi:</w:t>
      </w:r>
    </w:p>
    <w:p w:rsidRPr="00171A18" w:rsidR="00171A18" w:rsidP="00171A18" w:rsidRDefault="00171A18" w14:paraId="33DC04C8"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 xml:space="preserve">Tomáš </w:t>
      </w:r>
      <w:proofErr w:type="spellStart"/>
      <w:r w:rsidRPr="00171A18">
        <w:rPr>
          <w:rFonts w:cstheme="minorHAnsi"/>
          <w:sz w:val="16"/>
          <w:szCs w:val="16"/>
        </w:rPr>
        <w:t>Doboš</w:t>
      </w:r>
      <w:proofErr w:type="spellEnd"/>
      <w:r w:rsidRPr="00171A18">
        <w:rPr>
          <w:rFonts w:cstheme="minorHAnsi"/>
          <w:sz w:val="16"/>
          <w:szCs w:val="16"/>
        </w:rPr>
        <w:t xml:space="preserve"> (Ministerstvo životného prostredia SR)</w:t>
      </w:r>
    </w:p>
    <w:p w:rsidRPr="00171A18" w:rsidR="00171A18" w:rsidP="00171A18" w:rsidRDefault="00171A18" w14:paraId="1AB0308B"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Michal Rajnoha (Ministerstvo životného prostredia SR)</w:t>
      </w:r>
    </w:p>
    <w:p w:rsidRPr="00171A18" w:rsidR="00171A18" w:rsidP="00171A18" w:rsidRDefault="00171A18" w14:paraId="74430DB3"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 xml:space="preserve">Dušan </w:t>
      </w:r>
      <w:proofErr w:type="spellStart"/>
      <w:r w:rsidRPr="00171A18">
        <w:rPr>
          <w:rFonts w:cstheme="minorHAnsi"/>
          <w:sz w:val="16"/>
          <w:szCs w:val="16"/>
        </w:rPr>
        <w:t>Laurinc</w:t>
      </w:r>
      <w:proofErr w:type="spellEnd"/>
      <w:r w:rsidRPr="00171A18">
        <w:rPr>
          <w:rFonts w:cstheme="minorHAnsi"/>
          <w:sz w:val="16"/>
          <w:szCs w:val="16"/>
        </w:rPr>
        <w:t xml:space="preserve"> (Štátny geologický ústav Dionýza Štúra) </w:t>
      </w:r>
    </w:p>
    <w:p w:rsidRPr="00171A18" w:rsidR="00171A18" w:rsidP="00171A18" w:rsidRDefault="00171A18" w14:paraId="4B7177A0"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 xml:space="preserve">Alexander </w:t>
      </w:r>
      <w:proofErr w:type="spellStart"/>
      <w:r w:rsidRPr="00171A18">
        <w:rPr>
          <w:rFonts w:cstheme="minorHAnsi"/>
          <w:sz w:val="16"/>
          <w:szCs w:val="16"/>
        </w:rPr>
        <w:t>Kubač</w:t>
      </w:r>
      <w:proofErr w:type="spellEnd"/>
      <w:r w:rsidRPr="00171A18">
        <w:rPr>
          <w:rFonts w:cstheme="minorHAnsi"/>
          <w:sz w:val="16"/>
          <w:szCs w:val="16"/>
        </w:rPr>
        <w:t xml:space="preserve"> (Štátny geologický ústav Dionýza Štúra)</w:t>
      </w:r>
    </w:p>
    <w:p w:rsidRPr="00862CAB" w:rsidR="00171A18" w:rsidP="00AF47E9" w:rsidRDefault="00171A18" w14:paraId="1E8D52DB" w14:textId="77777777">
      <w:pPr>
        <w:pStyle w:val="Odsekzoznamu"/>
        <w:autoSpaceDE w:val="0"/>
        <w:autoSpaceDN w:val="0"/>
        <w:adjustRightInd w:val="0"/>
        <w:spacing w:after="0" w:line="240" w:lineRule="auto"/>
        <w:ind w:left="360"/>
        <w:jc w:val="both"/>
        <w:rPr>
          <w:rFonts w:cstheme="minorHAnsi"/>
          <w:color w:val="000000"/>
          <w:sz w:val="16"/>
          <w:szCs w:val="16"/>
        </w:rPr>
      </w:pPr>
    </w:p>
    <w:p w:rsidRPr="00E7458A" w:rsidR="0046747F" w:rsidP="00DC12D5" w:rsidRDefault="0046747F" w14:paraId="2CA8EE37" w14:textId="7E569110">
      <w:pPr>
        <w:pStyle w:val="Odsekzoznamu"/>
        <w:numPr>
          <w:ilvl w:val="0"/>
          <w:numId w:val="6"/>
        </w:numPr>
        <w:autoSpaceDE w:val="0"/>
        <w:autoSpaceDN w:val="0"/>
        <w:adjustRightInd w:val="0"/>
        <w:spacing w:after="0" w:line="240" w:lineRule="auto"/>
        <w:rPr>
          <w:rFonts w:cstheme="minorHAnsi"/>
          <w:b/>
          <w:bCs/>
          <w:sz w:val="16"/>
          <w:szCs w:val="16"/>
        </w:rPr>
      </w:pPr>
      <w:r w:rsidRPr="00E7458A">
        <w:rPr>
          <w:rFonts w:cstheme="minorHAnsi"/>
          <w:b/>
          <w:bCs/>
          <w:sz w:val="16"/>
          <w:szCs w:val="16"/>
        </w:rPr>
        <w:t xml:space="preserve">Štruktúra </w:t>
      </w:r>
      <w:r w:rsidRPr="00E7458A" w:rsidR="00E93C18">
        <w:rPr>
          <w:rFonts w:cstheme="minorHAnsi"/>
          <w:b/>
          <w:bCs/>
          <w:sz w:val="16"/>
          <w:szCs w:val="16"/>
        </w:rPr>
        <w:t xml:space="preserve">a obsah </w:t>
      </w:r>
      <w:r w:rsidRPr="00E7458A">
        <w:rPr>
          <w:rFonts w:cstheme="minorHAnsi"/>
          <w:b/>
          <w:bCs/>
          <w:sz w:val="16"/>
          <w:szCs w:val="16"/>
        </w:rPr>
        <w:t xml:space="preserve">študijného programu </w:t>
      </w:r>
    </w:p>
    <w:p w:rsidRPr="00E7458A" w:rsidR="00EC50D8" w:rsidP="00EC50D8" w:rsidRDefault="00EC50D8" w14:paraId="576016E0" w14:textId="06B50AAF">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E7458A">
        <w:rPr>
          <w:rFonts w:cstheme="minorHAnsi"/>
          <w:i/>
          <w:iCs/>
          <w:sz w:val="16"/>
          <w:szCs w:val="16"/>
        </w:rPr>
        <w:t>Vysoká škola popíše pravidlá na utváranie študijných plánov v študijnom programe.</w:t>
      </w:r>
    </w:p>
    <w:p w:rsidRPr="00E7458A" w:rsidR="00E7458A" w:rsidP="00E7458A" w:rsidRDefault="00E7458A" w14:paraId="420C8AAF" w14:textId="77777777">
      <w:pPr>
        <w:autoSpaceDE w:val="0"/>
        <w:autoSpaceDN w:val="0"/>
        <w:adjustRightInd w:val="0"/>
        <w:spacing w:after="0" w:line="240" w:lineRule="auto"/>
        <w:ind w:left="360"/>
        <w:jc w:val="both"/>
        <w:rPr>
          <w:rFonts w:cstheme="minorHAnsi"/>
          <w:color w:val="000000" w:themeColor="text1"/>
          <w:sz w:val="16"/>
          <w:szCs w:val="16"/>
        </w:rPr>
      </w:pPr>
      <w:r w:rsidRPr="00E7458A">
        <w:rPr>
          <w:rFonts w:cstheme="minorHAnsi"/>
          <w:color w:val="000000" w:themeColor="text1"/>
          <w:sz w:val="16"/>
          <w:szCs w:val="16"/>
        </w:rPr>
        <w:t xml:space="preserve">Študijný program zohľadňuje poslanie ale aj ciele stanovené Prírodovedeckou fakultou v oblasti vedy a výskumu (od str.4 v Dlhodobom zámere </w:t>
      </w:r>
      <w:proofErr w:type="spellStart"/>
      <w:r w:rsidRPr="00E7458A">
        <w:rPr>
          <w:rFonts w:cstheme="minorHAnsi"/>
          <w:color w:val="000000" w:themeColor="text1"/>
          <w:sz w:val="16"/>
          <w:szCs w:val="16"/>
        </w:rPr>
        <w:t>PriF</w:t>
      </w:r>
      <w:proofErr w:type="spellEnd"/>
      <w:r w:rsidRPr="00E7458A">
        <w:rPr>
          <w:rFonts w:cstheme="minorHAnsi"/>
          <w:color w:val="000000" w:themeColor="text1"/>
          <w:sz w:val="16"/>
          <w:szCs w:val="16"/>
        </w:rPr>
        <w:t xml:space="preserve"> UK) a najmä v oblasti vzdelávania (od str.7 v Dlhodobom zámere </w:t>
      </w:r>
      <w:proofErr w:type="spellStart"/>
      <w:r w:rsidRPr="00E7458A">
        <w:rPr>
          <w:rFonts w:cstheme="minorHAnsi"/>
          <w:color w:val="000000" w:themeColor="text1"/>
          <w:sz w:val="16"/>
          <w:szCs w:val="16"/>
        </w:rPr>
        <w:t>PriF</w:t>
      </w:r>
      <w:proofErr w:type="spellEnd"/>
      <w:r w:rsidRPr="00E7458A">
        <w:rPr>
          <w:rFonts w:cstheme="minorHAnsi"/>
          <w:color w:val="000000" w:themeColor="text1"/>
          <w:sz w:val="16"/>
          <w:szCs w:val="16"/>
        </w:rPr>
        <w:t xml:space="preserve"> UK). Študijný program bol tvorený resp. inovovaný v intenciách trendov rozvoja takto zameraných programov v Európe a vo svete so zohľadnením atraktivity pre študentov stredných škôl.</w:t>
      </w:r>
    </w:p>
    <w:p w:rsidRPr="00E7458A" w:rsidR="00E7458A" w:rsidP="00E7458A" w:rsidRDefault="00E7458A" w14:paraId="763123CD" w14:textId="77777777">
      <w:pPr>
        <w:autoSpaceDE w:val="0"/>
        <w:autoSpaceDN w:val="0"/>
        <w:adjustRightInd w:val="0"/>
        <w:spacing w:after="0" w:line="240" w:lineRule="auto"/>
        <w:ind w:left="360"/>
        <w:jc w:val="both"/>
        <w:rPr>
          <w:rFonts w:cstheme="minorHAnsi"/>
          <w:color w:val="000000" w:themeColor="text1"/>
          <w:sz w:val="16"/>
          <w:szCs w:val="16"/>
        </w:rPr>
      </w:pPr>
      <w:r w:rsidRPr="00E7458A">
        <w:rPr>
          <w:rFonts w:cstheme="minorHAnsi"/>
          <w:color w:val="000000" w:themeColor="text1"/>
          <w:sz w:val="16"/>
          <w:szCs w:val="16"/>
        </w:rPr>
        <w:t>Študijný program bol kreovaný v súlade s potrebami praxe, preto bolo jedným z hlavných hľadísk pri koncipovaní predmetov aspekt uplatniteľnosti vedomostí a kompetencií v reálnej praxi.</w:t>
      </w:r>
    </w:p>
    <w:p w:rsidRPr="00E7458A" w:rsidR="00E7458A" w:rsidP="00E7458A" w:rsidRDefault="00E7458A" w14:paraId="56377392" w14:textId="77777777">
      <w:pPr>
        <w:autoSpaceDE w:val="0"/>
        <w:autoSpaceDN w:val="0"/>
        <w:adjustRightInd w:val="0"/>
        <w:spacing w:after="0" w:line="240" w:lineRule="auto"/>
        <w:ind w:left="360"/>
        <w:jc w:val="both"/>
        <w:rPr>
          <w:rFonts w:cstheme="minorHAnsi"/>
          <w:color w:val="000000" w:themeColor="text1"/>
          <w:sz w:val="16"/>
          <w:szCs w:val="16"/>
        </w:rPr>
      </w:pPr>
      <w:r w:rsidRPr="00E7458A">
        <w:rPr>
          <w:rFonts w:cstheme="minorHAnsi"/>
          <w:color w:val="000000" w:themeColor="text1"/>
          <w:sz w:val="16"/>
          <w:szCs w:val="16"/>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E7458A" w:rsidR="00E7458A" w:rsidP="00E7458A" w:rsidRDefault="00E7458A" w14:paraId="28598ADF" w14:textId="77777777">
      <w:pPr>
        <w:autoSpaceDE w:val="0"/>
        <w:autoSpaceDN w:val="0"/>
        <w:adjustRightInd w:val="0"/>
        <w:spacing w:after="0" w:line="240" w:lineRule="auto"/>
        <w:ind w:left="360"/>
        <w:jc w:val="both"/>
        <w:rPr>
          <w:rFonts w:cstheme="minorHAnsi"/>
          <w:color w:val="000000" w:themeColor="text1"/>
          <w:sz w:val="16"/>
          <w:szCs w:val="16"/>
        </w:rPr>
      </w:pPr>
      <w:r w:rsidRPr="00E7458A">
        <w:rPr>
          <w:rFonts w:cstheme="minorHAnsi"/>
          <w:color w:val="000000" w:themeColor="text1"/>
          <w:sz w:val="16"/>
          <w:szCs w:val="16"/>
        </w:rPr>
        <w:t xml:space="preserve">V súlade s Dublinskými </w:t>
      </w:r>
      <w:proofErr w:type="spellStart"/>
      <w:r w:rsidRPr="00E7458A">
        <w:rPr>
          <w:rFonts w:cstheme="minorHAnsi"/>
          <w:color w:val="000000" w:themeColor="text1"/>
          <w:sz w:val="16"/>
          <w:szCs w:val="16"/>
        </w:rPr>
        <w:t>deskriptormi</w:t>
      </w:r>
      <w:proofErr w:type="spellEnd"/>
      <w:r w:rsidRPr="00E7458A">
        <w:rPr>
          <w:rFonts w:cstheme="minorHAnsi"/>
          <w:color w:val="000000" w:themeColor="text1"/>
          <w:sz w:val="16"/>
          <w:szCs w:val="16"/>
        </w:rPr>
        <w:t xml:space="preserve"> a zároveň v zmysle národného kvalifikačného rámca absolventi ŠP získajú  8. úroveň kvalifikácie. </w:t>
      </w:r>
    </w:p>
    <w:p w:rsidR="00E7458A" w:rsidP="00E7458A" w:rsidRDefault="00E7458A" w14:paraId="7C18B8D9" w14:textId="0E3156E5">
      <w:pPr>
        <w:autoSpaceDE w:val="0"/>
        <w:autoSpaceDN w:val="0"/>
        <w:adjustRightInd w:val="0"/>
        <w:spacing w:after="0" w:line="240" w:lineRule="auto"/>
        <w:ind w:left="360"/>
        <w:jc w:val="both"/>
        <w:rPr>
          <w:rFonts w:cstheme="minorHAnsi"/>
          <w:color w:val="000000" w:themeColor="text1"/>
          <w:sz w:val="16"/>
          <w:szCs w:val="16"/>
          <w:highlight w:val="red"/>
        </w:rPr>
      </w:pPr>
      <w:r w:rsidRPr="00E7458A">
        <w:rPr>
          <w:rFonts w:cstheme="minorHAnsi"/>
          <w:color w:val="000000" w:themeColor="text1"/>
          <w:sz w:val="16"/>
          <w:szCs w:val="16"/>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E7458A" w:rsidR="00E7458A" w:rsidP="00E7458A" w:rsidRDefault="00E7458A" w14:paraId="3031DB13" w14:textId="77777777">
      <w:pPr>
        <w:autoSpaceDE w:val="0"/>
        <w:autoSpaceDN w:val="0"/>
        <w:adjustRightInd w:val="0"/>
        <w:spacing w:after="0" w:line="240" w:lineRule="auto"/>
        <w:jc w:val="both"/>
        <w:rPr>
          <w:rFonts w:cstheme="minorHAnsi"/>
          <w:color w:val="000000" w:themeColor="text1"/>
          <w:sz w:val="16"/>
          <w:szCs w:val="16"/>
        </w:rPr>
      </w:pPr>
    </w:p>
    <w:p w:rsidRPr="00E7458A" w:rsidR="00657DDA" w:rsidP="003F02AA" w:rsidRDefault="001D6EEC" w14:paraId="2BC1096D" w14:textId="5A0821D9">
      <w:pPr>
        <w:pStyle w:val="Odsekzoznamu"/>
        <w:numPr>
          <w:ilvl w:val="0"/>
          <w:numId w:val="13"/>
        </w:numPr>
        <w:autoSpaceDE w:val="0"/>
        <w:autoSpaceDN w:val="0"/>
        <w:adjustRightInd w:val="0"/>
        <w:spacing w:after="0" w:line="240" w:lineRule="auto"/>
        <w:jc w:val="both"/>
        <w:rPr>
          <w:rFonts w:cstheme="minorHAnsi"/>
          <w:sz w:val="16"/>
          <w:szCs w:val="16"/>
        </w:rPr>
      </w:pPr>
      <w:r w:rsidRPr="00E7458A">
        <w:rPr>
          <w:rFonts w:cstheme="minorHAnsi"/>
          <w:i/>
          <w:iCs/>
          <w:sz w:val="16"/>
          <w:szCs w:val="16"/>
        </w:rPr>
        <w:t xml:space="preserve">Vysoká škola zostaví odporúčané </w:t>
      </w:r>
      <w:r w:rsidRPr="00E7458A" w:rsidR="004D3F71">
        <w:rPr>
          <w:rFonts w:cstheme="minorHAnsi"/>
          <w:i/>
          <w:iCs/>
          <w:sz w:val="16"/>
          <w:szCs w:val="16"/>
        </w:rPr>
        <w:t>študijn</w:t>
      </w:r>
      <w:r w:rsidRPr="00E7458A" w:rsidR="00F31273">
        <w:rPr>
          <w:rFonts w:cstheme="minorHAnsi"/>
          <w:i/>
          <w:iCs/>
          <w:sz w:val="16"/>
          <w:szCs w:val="16"/>
        </w:rPr>
        <w:t>é</w:t>
      </w:r>
      <w:r w:rsidRPr="00E7458A">
        <w:rPr>
          <w:rFonts w:cstheme="minorHAnsi"/>
          <w:i/>
          <w:iCs/>
          <w:sz w:val="16"/>
          <w:szCs w:val="16"/>
        </w:rPr>
        <w:t xml:space="preserve"> </w:t>
      </w:r>
      <w:r w:rsidRPr="00E7458A" w:rsidR="004D3F71">
        <w:rPr>
          <w:rFonts w:cstheme="minorHAnsi"/>
          <w:i/>
          <w:iCs/>
          <w:sz w:val="16"/>
          <w:szCs w:val="16"/>
        </w:rPr>
        <w:t>plán</w:t>
      </w:r>
      <w:r w:rsidRPr="00E7458A">
        <w:rPr>
          <w:rFonts w:cstheme="minorHAnsi"/>
          <w:i/>
          <w:iCs/>
          <w:sz w:val="16"/>
          <w:szCs w:val="16"/>
        </w:rPr>
        <w:t>y pre jednotlivé cesty v</w:t>
      </w:r>
      <w:r w:rsidRPr="00E7458A" w:rsidR="00631293">
        <w:rPr>
          <w:rFonts w:cstheme="minorHAnsi"/>
          <w:i/>
          <w:iCs/>
          <w:sz w:val="16"/>
          <w:szCs w:val="16"/>
        </w:rPr>
        <w:t> </w:t>
      </w:r>
      <w:r w:rsidRPr="00E7458A">
        <w:rPr>
          <w:rFonts w:cstheme="minorHAnsi"/>
          <w:i/>
          <w:iCs/>
          <w:sz w:val="16"/>
          <w:szCs w:val="16"/>
        </w:rPr>
        <w:t>štúdiu</w:t>
      </w:r>
      <w:r w:rsidRPr="00E7458A" w:rsidR="00631293">
        <w:rPr>
          <w:rFonts w:cstheme="minorHAnsi"/>
          <w:i/>
          <w:iCs/>
          <w:sz w:val="16"/>
          <w:szCs w:val="16"/>
        </w:rPr>
        <w:t xml:space="preserve">. </w:t>
      </w:r>
    </w:p>
    <w:p w:rsidR="00E7458A" w:rsidP="00E7458A" w:rsidRDefault="00E7458A" w14:paraId="0D8681EA" w14:textId="77777777">
      <w:pPr>
        <w:pStyle w:val="Odsekzoznamu"/>
        <w:autoSpaceDE w:val="0"/>
        <w:autoSpaceDN w:val="0"/>
        <w:adjustRightInd w:val="0"/>
        <w:spacing w:after="0" w:line="240" w:lineRule="auto"/>
        <w:ind w:left="360"/>
        <w:jc w:val="both"/>
        <w:rPr>
          <w:rFonts w:cstheme="minorHAnsi"/>
          <w:sz w:val="16"/>
          <w:szCs w:val="16"/>
          <w:highlight w:val="red"/>
        </w:rPr>
      </w:pPr>
      <w:r w:rsidRPr="00E7458A">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w:t>
      </w:r>
      <w:r w:rsidRPr="00BB0885">
        <w:rPr>
          <w:rFonts w:cstheme="minorHAnsi"/>
          <w:bCs/>
          <w:sz w:val="16"/>
          <w:szCs w:val="16"/>
          <w:lang w:eastAsia="sk-SK"/>
        </w:rPr>
        <w:t xml:space="preserv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00E7458A" w:rsidP="00E7458A" w:rsidRDefault="00E7458A" w14:paraId="302B7078" w14:textId="77777777">
      <w:pPr>
        <w:autoSpaceDE w:val="0"/>
        <w:autoSpaceDN w:val="0"/>
        <w:adjustRightInd w:val="0"/>
        <w:spacing w:after="0" w:line="240" w:lineRule="auto"/>
        <w:jc w:val="both"/>
        <w:rPr>
          <w:rFonts w:cstheme="minorHAnsi"/>
          <w:sz w:val="16"/>
          <w:szCs w:val="16"/>
          <w:highlight w:val="red"/>
        </w:rPr>
      </w:pPr>
    </w:p>
    <w:p w:rsidRPr="0059485B" w:rsidR="0059485B" w:rsidP="0059485B" w:rsidRDefault="00E7458A" w14:paraId="0219FC5B" w14:textId="0EDA8B43">
      <w:pPr>
        <w:pStyle w:val="Odsekzoznamu"/>
        <w:numPr>
          <w:ilvl w:val="0"/>
          <w:numId w:val="13"/>
        </w:numPr>
        <w:autoSpaceDE w:val="0"/>
        <w:autoSpaceDN w:val="0"/>
        <w:adjustRightInd w:val="0"/>
        <w:spacing w:after="0" w:line="240" w:lineRule="auto"/>
        <w:jc w:val="both"/>
        <w:rPr>
          <w:rFonts w:cstheme="minorHAnsi"/>
          <w:sz w:val="16"/>
          <w:szCs w:val="16"/>
        </w:rPr>
      </w:pPr>
      <w:r>
        <w:rPr>
          <w:rFonts w:cstheme="minorHAnsi"/>
          <w:i/>
          <w:iCs/>
          <w:sz w:val="16"/>
          <w:szCs w:val="16"/>
        </w:rPr>
        <w:t>Študijný plán</w:t>
      </w:r>
      <w:r w:rsidRPr="00862CAB" w:rsidR="00BE1681">
        <w:rPr>
          <w:rFonts w:cstheme="minorHAnsi"/>
          <w:i/>
          <w:iCs/>
          <w:sz w:val="16"/>
          <w:szCs w:val="16"/>
        </w:rPr>
        <w:t xml:space="preserve">: </w:t>
      </w:r>
    </w:p>
    <w:p w:rsidR="003E3033" w:rsidP="003E3033" w:rsidRDefault="003E3033" w14:paraId="1EAFCE9B" w14:textId="582D0E7D">
      <w:pPr>
        <w:autoSpaceDE w:val="0"/>
        <w:autoSpaceDN w:val="0"/>
        <w:adjustRightInd w:val="0"/>
        <w:spacing w:after="0" w:line="240" w:lineRule="auto"/>
        <w:jc w:val="both"/>
        <w:rPr>
          <w:rFonts w:cstheme="minorHAnsi"/>
          <w:i/>
          <w:iCs/>
          <w:sz w:val="16"/>
          <w:szCs w:val="16"/>
        </w:rPr>
      </w:pPr>
    </w:p>
    <w:p w:rsidRPr="00E7458A" w:rsidR="00D02482" w:rsidP="00D02482" w:rsidRDefault="00D02482" w14:paraId="70EF236E" w14:textId="77777777">
      <w:pPr>
        <w:autoSpaceDE w:val="0"/>
        <w:autoSpaceDN w:val="0"/>
        <w:adjustRightInd w:val="0"/>
        <w:spacing w:after="0" w:line="240" w:lineRule="auto"/>
        <w:jc w:val="both"/>
        <w:rPr>
          <w:rFonts w:cstheme="minorHAnsi"/>
          <w:b/>
          <w:bCs/>
          <w:i/>
          <w:iCs/>
          <w:sz w:val="18"/>
          <w:szCs w:val="18"/>
        </w:rPr>
      </w:pPr>
      <w:r w:rsidRPr="00E7458A">
        <w:rPr>
          <w:rFonts w:cstheme="minorHAnsi"/>
          <w:b/>
          <w:bCs/>
          <w:sz w:val="18"/>
          <w:szCs w:val="18"/>
        </w:rPr>
        <w:t>Študijná časť</w:t>
      </w:r>
    </w:p>
    <w:p w:rsidRPr="00E7458A" w:rsidR="00D02482" w:rsidP="00D02482" w:rsidRDefault="00D02482" w14:paraId="212F3869" w14:textId="77777777">
      <w:pPr>
        <w:autoSpaceDE w:val="0"/>
        <w:autoSpaceDN w:val="0"/>
        <w:adjustRightInd w:val="0"/>
        <w:spacing w:after="0" w:line="240" w:lineRule="auto"/>
        <w:jc w:val="both"/>
        <w:rPr>
          <w:rFonts w:cstheme="minorHAnsi"/>
          <w:b/>
          <w:bCs/>
          <w:i/>
          <w:iCs/>
          <w:sz w:val="18"/>
          <w:szCs w:val="18"/>
        </w:rPr>
      </w:pPr>
    </w:p>
    <w:p w:rsidRPr="004F0C4B" w:rsidR="00D02482" w:rsidP="00D02482" w:rsidRDefault="00D02482" w14:paraId="2B93DAF4" w14:textId="77777777">
      <w:pPr>
        <w:autoSpaceDE w:val="0"/>
        <w:autoSpaceDN w:val="0"/>
        <w:adjustRightInd w:val="0"/>
        <w:spacing w:after="0" w:line="240" w:lineRule="auto"/>
        <w:jc w:val="both"/>
        <w:rPr>
          <w:rFonts w:cstheme="minorHAnsi"/>
          <w:b/>
          <w:bCs/>
          <w:sz w:val="18"/>
          <w:szCs w:val="18"/>
        </w:rPr>
      </w:pPr>
      <w:r w:rsidRPr="004F0C4B">
        <w:rPr>
          <w:rFonts w:cstheme="minorHAnsi"/>
          <w:b/>
          <w:bCs/>
          <w:sz w:val="18"/>
          <w:szCs w:val="18"/>
        </w:rPr>
        <w:t>Povinné predmety</w:t>
      </w:r>
    </w:p>
    <w:tbl>
      <w:tblPr>
        <w:tblW w:w="8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4F0C4B" w:rsidR="00D02482" w:rsidTr="00F273AC" w14:paraId="623C6580" w14:textId="77777777">
        <w:tc>
          <w:tcPr>
            <w:tcW w:w="1701" w:type="dxa"/>
          </w:tcPr>
          <w:p w:rsidRPr="004F0C4B" w:rsidR="00D02482" w:rsidP="00F273AC" w:rsidRDefault="00D02482" w14:paraId="62438F11" w14:textId="77777777">
            <w:pPr>
              <w:rPr>
                <w:rStyle w:val="Kod"/>
                <w:rFonts w:asciiTheme="minorHAnsi" w:hAnsiTheme="minorHAnsi" w:cstheme="minorHAnsi"/>
                <w:sz w:val="18"/>
                <w:szCs w:val="18"/>
              </w:rPr>
            </w:pPr>
            <w:r w:rsidRPr="004F0C4B">
              <w:rPr>
                <w:rStyle w:val="Kod"/>
                <w:rFonts w:asciiTheme="minorHAnsi" w:hAnsiTheme="minorHAnsi" w:cstheme="minorHAnsi"/>
                <w:sz w:val="18"/>
                <w:szCs w:val="18"/>
              </w:rPr>
              <w:t>PriF-DSSZ-001</w:t>
            </w:r>
          </w:p>
        </w:tc>
        <w:tc>
          <w:tcPr>
            <w:tcW w:w="5385" w:type="dxa"/>
          </w:tcPr>
          <w:p w:rsidRPr="004F0C4B" w:rsidR="00D02482" w:rsidP="00F273AC" w:rsidRDefault="00D02482" w14:paraId="54D46381" w14:textId="77777777">
            <w:pPr>
              <w:rPr>
                <w:rStyle w:val="Vyucujuci"/>
                <w:rFonts w:asciiTheme="minorHAnsi" w:hAnsiTheme="minorHAnsi" w:cstheme="minorHAnsi"/>
                <w:sz w:val="18"/>
                <w:szCs w:val="18"/>
              </w:rPr>
            </w:pPr>
            <w:r w:rsidRPr="004F0C4B">
              <w:rPr>
                <w:rStyle w:val="Predmet"/>
                <w:rFonts w:asciiTheme="minorHAnsi" w:hAnsiTheme="minorHAnsi" w:cstheme="minorHAnsi"/>
                <w:sz w:val="18"/>
                <w:szCs w:val="18"/>
              </w:rPr>
              <w:t xml:space="preserve">Dizertačná práca 1 </w:t>
            </w:r>
            <w:r w:rsidRPr="004F0C4B">
              <w:rPr>
                <w:rStyle w:val="Vyucujuci"/>
                <w:rFonts w:asciiTheme="minorHAnsi" w:hAnsiTheme="minorHAnsi" w:cstheme="minorHAnsi"/>
                <w:sz w:val="18"/>
                <w:szCs w:val="18"/>
              </w:rPr>
              <w:t>- školiteľ</w:t>
            </w:r>
          </w:p>
        </w:tc>
        <w:tc>
          <w:tcPr>
            <w:tcW w:w="170" w:type="dxa"/>
          </w:tcPr>
          <w:p w:rsidRPr="004F0C4B" w:rsidR="00D02482" w:rsidP="00F273AC" w:rsidRDefault="00D02482" w14:paraId="72FA2E04" w14:textId="77777777">
            <w:pPr>
              <w:rPr>
                <w:rFonts w:cstheme="minorHAnsi"/>
                <w:sz w:val="18"/>
                <w:szCs w:val="18"/>
              </w:rPr>
            </w:pPr>
          </w:p>
        </w:tc>
        <w:tc>
          <w:tcPr>
            <w:tcW w:w="595" w:type="dxa"/>
          </w:tcPr>
          <w:p w:rsidRPr="004F0C4B" w:rsidR="00D02482" w:rsidP="00F273AC" w:rsidRDefault="00D02482" w14:paraId="02C44DB6"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1/Z</w:t>
            </w:r>
          </w:p>
        </w:tc>
        <w:tc>
          <w:tcPr>
            <w:tcW w:w="793" w:type="dxa"/>
          </w:tcPr>
          <w:p w:rsidRPr="004F0C4B" w:rsidR="00D02482" w:rsidP="00F273AC" w:rsidRDefault="00D02482" w14:paraId="3FE5F524" w14:textId="77777777">
            <w:pPr>
              <w:rPr>
                <w:rStyle w:val="Rozsah"/>
                <w:rFonts w:asciiTheme="minorHAnsi" w:hAnsiTheme="minorHAnsi" w:cstheme="minorHAnsi"/>
                <w:sz w:val="18"/>
                <w:szCs w:val="18"/>
              </w:rPr>
            </w:pPr>
          </w:p>
        </w:tc>
        <w:tc>
          <w:tcPr>
            <w:tcW w:w="283" w:type="dxa"/>
          </w:tcPr>
          <w:p w:rsidRPr="004F0C4B" w:rsidR="00D02482" w:rsidP="00F273AC" w:rsidRDefault="00D02482" w14:paraId="73FA3E7E"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r w:rsidRPr="004F0C4B" w:rsidR="00D02482" w:rsidTr="00F273AC" w14:paraId="5D1F10C2" w14:textId="77777777">
        <w:tc>
          <w:tcPr>
            <w:tcW w:w="1701" w:type="dxa"/>
          </w:tcPr>
          <w:p w:rsidRPr="004F0C4B" w:rsidR="00D02482" w:rsidP="00F273AC" w:rsidRDefault="00D02482" w14:paraId="420ED7E9" w14:textId="77777777">
            <w:pPr>
              <w:rPr>
                <w:rStyle w:val="Kod"/>
                <w:rFonts w:asciiTheme="minorHAnsi" w:hAnsiTheme="minorHAnsi" w:cstheme="minorHAnsi"/>
                <w:sz w:val="18"/>
                <w:szCs w:val="18"/>
              </w:rPr>
            </w:pPr>
            <w:r w:rsidRPr="004F0C4B">
              <w:rPr>
                <w:rStyle w:val="Kod"/>
                <w:rFonts w:asciiTheme="minorHAnsi" w:hAnsiTheme="minorHAnsi" w:cstheme="minorHAnsi"/>
                <w:sz w:val="18"/>
                <w:szCs w:val="18"/>
              </w:rPr>
              <w:t>PriF-DSSZ-002</w:t>
            </w:r>
          </w:p>
        </w:tc>
        <w:tc>
          <w:tcPr>
            <w:tcW w:w="5385" w:type="dxa"/>
          </w:tcPr>
          <w:p w:rsidRPr="004F0C4B" w:rsidR="00D02482" w:rsidP="00F273AC" w:rsidRDefault="00D02482" w14:paraId="4E7DDB83" w14:textId="77777777">
            <w:pPr>
              <w:rPr>
                <w:rStyle w:val="Vyucujuci"/>
                <w:rFonts w:asciiTheme="minorHAnsi" w:hAnsiTheme="minorHAnsi" w:cstheme="minorHAnsi"/>
                <w:sz w:val="18"/>
                <w:szCs w:val="18"/>
              </w:rPr>
            </w:pPr>
            <w:r w:rsidRPr="004F0C4B">
              <w:rPr>
                <w:rStyle w:val="Predmet"/>
                <w:rFonts w:asciiTheme="minorHAnsi" w:hAnsiTheme="minorHAnsi" w:cstheme="minorHAnsi"/>
                <w:sz w:val="18"/>
                <w:szCs w:val="18"/>
              </w:rPr>
              <w:t xml:space="preserve">Dizertačná práca 2 </w:t>
            </w:r>
            <w:r w:rsidRPr="004F0C4B">
              <w:rPr>
                <w:rStyle w:val="Vyucujuci"/>
                <w:rFonts w:asciiTheme="minorHAnsi" w:hAnsiTheme="minorHAnsi" w:cstheme="minorHAnsi"/>
                <w:sz w:val="18"/>
                <w:szCs w:val="18"/>
              </w:rPr>
              <w:t>- školiteľ</w:t>
            </w:r>
          </w:p>
        </w:tc>
        <w:tc>
          <w:tcPr>
            <w:tcW w:w="170" w:type="dxa"/>
          </w:tcPr>
          <w:p w:rsidRPr="004F0C4B" w:rsidR="00D02482" w:rsidP="00F273AC" w:rsidRDefault="00D02482" w14:paraId="4D5B1093" w14:textId="77777777">
            <w:pPr>
              <w:rPr>
                <w:rFonts w:cstheme="minorHAnsi"/>
                <w:sz w:val="18"/>
                <w:szCs w:val="18"/>
              </w:rPr>
            </w:pPr>
          </w:p>
        </w:tc>
        <w:tc>
          <w:tcPr>
            <w:tcW w:w="595" w:type="dxa"/>
          </w:tcPr>
          <w:p w:rsidRPr="004F0C4B" w:rsidR="00D02482" w:rsidP="00F273AC" w:rsidRDefault="00D02482" w14:paraId="3997A507"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1/L</w:t>
            </w:r>
          </w:p>
        </w:tc>
        <w:tc>
          <w:tcPr>
            <w:tcW w:w="793" w:type="dxa"/>
          </w:tcPr>
          <w:p w:rsidRPr="004F0C4B" w:rsidR="00D02482" w:rsidP="00F273AC" w:rsidRDefault="00D02482" w14:paraId="09A2DE47" w14:textId="77777777">
            <w:pPr>
              <w:rPr>
                <w:rStyle w:val="Rozsah"/>
                <w:rFonts w:asciiTheme="minorHAnsi" w:hAnsiTheme="minorHAnsi" w:cstheme="minorHAnsi"/>
                <w:sz w:val="18"/>
                <w:szCs w:val="18"/>
              </w:rPr>
            </w:pPr>
          </w:p>
        </w:tc>
        <w:tc>
          <w:tcPr>
            <w:tcW w:w="283" w:type="dxa"/>
          </w:tcPr>
          <w:p w:rsidRPr="004F0C4B" w:rsidR="00D02482" w:rsidP="00F273AC" w:rsidRDefault="00D02482" w14:paraId="48361060"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r w:rsidRPr="004F0C4B" w:rsidR="00D02482" w:rsidTr="00F273AC" w14:paraId="2A187602" w14:textId="77777777">
        <w:tc>
          <w:tcPr>
            <w:tcW w:w="1701" w:type="dxa"/>
          </w:tcPr>
          <w:p w:rsidRPr="004F0C4B" w:rsidR="00D02482" w:rsidP="00F273AC" w:rsidRDefault="00D02482" w14:paraId="0BD2D32C" w14:textId="77777777">
            <w:pPr>
              <w:rPr>
                <w:rStyle w:val="Kod"/>
                <w:rFonts w:asciiTheme="minorHAnsi" w:hAnsiTheme="minorHAnsi" w:cstheme="minorHAnsi"/>
                <w:sz w:val="18"/>
                <w:szCs w:val="18"/>
              </w:rPr>
            </w:pPr>
            <w:r w:rsidRPr="004F0C4B">
              <w:rPr>
                <w:rStyle w:val="Kod"/>
                <w:rFonts w:asciiTheme="minorHAnsi" w:hAnsiTheme="minorHAnsi" w:cstheme="minorHAnsi"/>
                <w:sz w:val="18"/>
                <w:szCs w:val="18"/>
              </w:rPr>
              <w:t>PriF-DSSZ-003</w:t>
            </w:r>
          </w:p>
          <w:p w:rsidRPr="004F0C4B" w:rsidR="00D02482" w:rsidP="00F273AC" w:rsidRDefault="00D02482" w14:paraId="31FBF9A8" w14:textId="77777777">
            <w:pPr>
              <w:rPr>
                <w:rFonts w:cstheme="minorHAnsi"/>
                <w:sz w:val="18"/>
                <w:szCs w:val="18"/>
              </w:rPr>
            </w:pPr>
            <w:r w:rsidRPr="004F0C4B">
              <w:rPr>
                <w:rFonts w:cstheme="minorHAnsi"/>
                <w:sz w:val="18"/>
                <w:szCs w:val="18"/>
              </w:rPr>
              <w:t>PriF-DSSZ-004</w:t>
            </w:r>
          </w:p>
        </w:tc>
        <w:tc>
          <w:tcPr>
            <w:tcW w:w="5385" w:type="dxa"/>
          </w:tcPr>
          <w:p w:rsidRPr="004F0C4B" w:rsidR="00D02482" w:rsidP="00F273AC" w:rsidRDefault="00D02482" w14:paraId="2AA55E20" w14:textId="77777777">
            <w:pPr>
              <w:rPr>
                <w:rStyle w:val="Vyucujuci"/>
                <w:rFonts w:asciiTheme="minorHAnsi" w:hAnsiTheme="minorHAnsi" w:cstheme="minorHAnsi"/>
                <w:sz w:val="18"/>
                <w:szCs w:val="18"/>
              </w:rPr>
            </w:pPr>
            <w:r w:rsidRPr="004F0C4B">
              <w:rPr>
                <w:rStyle w:val="Predmet"/>
                <w:rFonts w:asciiTheme="minorHAnsi" w:hAnsiTheme="minorHAnsi" w:cstheme="minorHAnsi"/>
                <w:sz w:val="18"/>
                <w:szCs w:val="18"/>
              </w:rPr>
              <w:t xml:space="preserve">Dizertačná práca 3 </w:t>
            </w:r>
            <w:r w:rsidRPr="004F0C4B">
              <w:rPr>
                <w:rStyle w:val="Vyucujuci"/>
                <w:rFonts w:asciiTheme="minorHAnsi" w:hAnsiTheme="minorHAnsi" w:cstheme="minorHAnsi"/>
                <w:sz w:val="18"/>
                <w:szCs w:val="18"/>
              </w:rPr>
              <w:t>- školiteľ</w:t>
            </w:r>
          </w:p>
          <w:p w:rsidRPr="004F0C4B" w:rsidR="00D02482" w:rsidP="00F273AC" w:rsidRDefault="00D02482" w14:paraId="2518BF07" w14:textId="77777777">
            <w:pPr>
              <w:rPr>
                <w:rFonts w:cstheme="minorHAnsi"/>
                <w:sz w:val="18"/>
                <w:szCs w:val="18"/>
              </w:rPr>
            </w:pPr>
            <w:r w:rsidRPr="004F0C4B">
              <w:rPr>
                <w:rFonts w:cstheme="minorHAnsi"/>
                <w:b/>
                <w:sz w:val="18"/>
                <w:szCs w:val="18"/>
              </w:rPr>
              <w:t>Dizertačná  práca 4</w:t>
            </w:r>
            <w:r w:rsidRPr="004F0C4B">
              <w:rPr>
                <w:rFonts w:cstheme="minorHAnsi"/>
                <w:sz w:val="18"/>
                <w:szCs w:val="18"/>
              </w:rPr>
              <w:t xml:space="preserve"> - </w:t>
            </w:r>
            <w:r w:rsidRPr="004F0C4B">
              <w:rPr>
                <w:rFonts w:cstheme="minorHAnsi"/>
                <w:i/>
                <w:sz w:val="18"/>
                <w:szCs w:val="18"/>
              </w:rPr>
              <w:t>školiteľ</w:t>
            </w:r>
          </w:p>
        </w:tc>
        <w:tc>
          <w:tcPr>
            <w:tcW w:w="170" w:type="dxa"/>
          </w:tcPr>
          <w:p w:rsidRPr="004F0C4B" w:rsidR="00D02482" w:rsidP="00F273AC" w:rsidRDefault="00D02482" w14:paraId="41653B5F" w14:textId="77777777">
            <w:pPr>
              <w:rPr>
                <w:rFonts w:cstheme="minorHAnsi"/>
                <w:sz w:val="18"/>
                <w:szCs w:val="18"/>
              </w:rPr>
            </w:pPr>
          </w:p>
        </w:tc>
        <w:tc>
          <w:tcPr>
            <w:tcW w:w="595" w:type="dxa"/>
          </w:tcPr>
          <w:p w:rsidRPr="004F0C4B" w:rsidR="00D02482" w:rsidP="00F273AC" w:rsidRDefault="00D02482" w14:paraId="63A37E75"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2/Z</w:t>
            </w:r>
          </w:p>
          <w:p w:rsidRPr="004F0C4B" w:rsidR="00D02482" w:rsidP="00F273AC" w:rsidRDefault="00D02482" w14:paraId="12372B45" w14:textId="77777777">
            <w:pPr>
              <w:rPr>
                <w:rFonts w:cstheme="minorHAnsi"/>
                <w:sz w:val="18"/>
                <w:szCs w:val="18"/>
              </w:rPr>
            </w:pPr>
            <w:r w:rsidRPr="004F0C4B">
              <w:rPr>
                <w:rFonts w:cstheme="minorHAnsi"/>
                <w:sz w:val="18"/>
                <w:szCs w:val="18"/>
              </w:rPr>
              <w:t>2/L</w:t>
            </w:r>
          </w:p>
        </w:tc>
        <w:tc>
          <w:tcPr>
            <w:tcW w:w="793" w:type="dxa"/>
          </w:tcPr>
          <w:p w:rsidRPr="004F0C4B" w:rsidR="00D02482" w:rsidP="00F273AC" w:rsidRDefault="00D02482" w14:paraId="6983A498" w14:textId="77777777">
            <w:pPr>
              <w:rPr>
                <w:rStyle w:val="Rozsah"/>
                <w:rFonts w:asciiTheme="minorHAnsi" w:hAnsiTheme="minorHAnsi" w:cstheme="minorHAnsi"/>
                <w:sz w:val="18"/>
                <w:szCs w:val="18"/>
              </w:rPr>
            </w:pPr>
          </w:p>
        </w:tc>
        <w:tc>
          <w:tcPr>
            <w:tcW w:w="283" w:type="dxa"/>
          </w:tcPr>
          <w:p w:rsidRPr="004F0C4B" w:rsidR="00D02482" w:rsidP="00F273AC" w:rsidRDefault="00D02482" w14:paraId="7A4E53B3"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p w:rsidRPr="004F0C4B" w:rsidR="00D02482" w:rsidP="00F273AC" w:rsidRDefault="00D02482" w14:paraId="29EDFD3A"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r w:rsidRPr="004F0C4B" w:rsidR="00D02482" w:rsidTr="00F273AC" w14:paraId="54ED805D" w14:textId="77777777">
        <w:tc>
          <w:tcPr>
            <w:tcW w:w="1701" w:type="dxa"/>
          </w:tcPr>
          <w:p w:rsidRPr="004F0C4B" w:rsidR="00D02482" w:rsidP="00F273AC" w:rsidRDefault="00D02482" w14:paraId="0773FFB3" w14:textId="77777777">
            <w:pPr>
              <w:rPr>
                <w:rStyle w:val="Kod"/>
                <w:rFonts w:asciiTheme="minorHAnsi" w:hAnsiTheme="minorHAnsi" w:cstheme="minorHAnsi"/>
                <w:sz w:val="18"/>
                <w:szCs w:val="18"/>
              </w:rPr>
            </w:pPr>
            <w:proofErr w:type="spellStart"/>
            <w:r w:rsidRPr="004F0C4B">
              <w:rPr>
                <w:rStyle w:val="Kod"/>
                <w:rFonts w:asciiTheme="minorHAnsi" w:hAnsiTheme="minorHAnsi" w:cstheme="minorHAnsi"/>
                <w:sz w:val="18"/>
                <w:szCs w:val="18"/>
              </w:rPr>
              <w:t>PriF</w:t>
            </w:r>
            <w:proofErr w:type="spellEnd"/>
            <w:r w:rsidRPr="004F0C4B">
              <w:rPr>
                <w:rStyle w:val="Kod"/>
                <w:rFonts w:asciiTheme="minorHAnsi" w:hAnsiTheme="minorHAnsi" w:cstheme="minorHAnsi"/>
                <w:sz w:val="18"/>
                <w:szCs w:val="18"/>
              </w:rPr>
              <w:t>-DSSZ-</w:t>
            </w:r>
          </w:p>
        </w:tc>
        <w:tc>
          <w:tcPr>
            <w:tcW w:w="5385" w:type="dxa"/>
          </w:tcPr>
          <w:p w:rsidRPr="004F0C4B" w:rsidR="00D02482" w:rsidP="00F273AC" w:rsidRDefault="00D02482" w14:paraId="082528C2" w14:textId="3BE3098F">
            <w:pPr>
              <w:rPr>
                <w:rStyle w:val="Vyucujuci"/>
                <w:rFonts w:asciiTheme="minorHAnsi" w:hAnsiTheme="minorHAnsi" w:cstheme="minorHAnsi"/>
                <w:sz w:val="18"/>
                <w:szCs w:val="18"/>
              </w:rPr>
            </w:pPr>
            <w:r w:rsidRPr="004F0C4B">
              <w:rPr>
                <w:rFonts w:cstheme="minorHAnsi"/>
                <w:b/>
                <w:sz w:val="18"/>
                <w:szCs w:val="18"/>
              </w:rPr>
              <w:t>Dizertačná skúška (vrátane vypracovania písomnej práce k dizertačnej skúške)</w:t>
            </w:r>
            <w:r w:rsidRPr="004F0C4B">
              <w:rPr>
                <w:rFonts w:cstheme="minorHAnsi"/>
                <w:sz w:val="18"/>
                <w:szCs w:val="18"/>
              </w:rPr>
              <w:t xml:space="preserve">  - </w:t>
            </w:r>
            <w:r w:rsidR="00091DDB">
              <w:rPr>
                <w:rFonts w:cstheme="minorHAnsi"/>
                <w:i/>
                <w:sz w:val="18"/>
                <w:szCs w:val="18"/>
              </w:rPr>
              <w:t>školiteľ</w:t>
            </w:r>
          </w:p>
        </w:tc>
        <w:tc>
          <w:tcPr>
            <w:tcW w:w="170" w:type="dxa"/>
          </w:tcPr>
          <w:p w:rsidRPr="004F0C4B" w:rsidR="00D02482" w:rsidP="00F273AC" w:rsidRDefault="00D02482" w14:paraId="14994CD5" w14:textId="77777777">
            <w:pPr>
              <w:rPr>
                <w:rFonts w:cstheme="minorHAnsi"/>
                <w:sz w:val="18"/>
                <w:szCs w:val="18"/>
              </w:rPr>
            </w:pPr>
          </w:p>
        </w:tc>
        <w:tc>
          <w:tcPr>
            <w:tcW w:w="595" w:type="dxa"/>
          </w:tcPr>
          <w:p w:rsidRPr="004F0C4B" w:rsidR="00D02482" w:rsidP="00F273AC" w:rsidRDefault="00D02482" w14:paraId="58253D40"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2/</w:t>
            </w:r>
          </w:p>
        </w:tc>
        <w:tc>
          <w:tcPr>
            <w:tcW w:w="793" w:type="dxa"/>
          </w:tcPr>
          <w:p w:rsidRPr="004F0C4B" w:rsidR="00D02482" w:rsidP="00F273AC" w:rsidRDefault="00D02482" w14:paraId="27ABB118" w14:textId="77777777">
            <w:pPr>
              <w:rPr>
                <w:rStyle w:val="Rozsah"/>
                <w:rFonts w:asciiTheme="minorHAnsi" w:hAnsiTheme="minorHAnsi" w:cstheme="minorHAnsi"/>
                <w:sz w:val="18"/>
                <w:szCs w:val="18"/>
              </w:rPr>
            </w:pPr>
          </w:p>
        </w:tc>
        <w:tc>
          <w:tcPr>
            <w:tcW w:w="283" w:type="dxa"/>
          </w:tcPr>
          <w:p w:rsidRPr="004F0C4B" w:rsidR="00D02482" w:rsidP="00F273AC" w:rsidRDefault="00D02482" w14:paraId="00B5AE54"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15</w:t>
            </w:r>
          </w:p>
        </w:tc>
      </w:tr>
      <w:tr w:rsidRPr="004F0C4B" w:rsidR="00D02482" w:rsidTr="00F273AC" w14:paraId="0BF00CF4" w14:textId="77777777">
        <w:trPr>
          <w:trHeight w:val="504"/>
        </w:trPr>
        <w:tc>
          <w:tcPr>
            <w:tcW w:w="1701" w:type="dxa"/>
          </w:tcPr>
          <w:p w:rsidRPr="004F0C4B" w:rsidR="00D02482" w:rsidP="00F273AC" w:rsidRDefault="00D02482" w14:paraId="3662644D" w14:textId="77777777">
            <w:pPr>
              <w:rPr>
                <w:rFonts w:cstheme="minorHAnsi"/>
                <w:sz w:val="18"/>
                <w:szCs w:val="18"/>
              </w:rPr>
            </w:pPr>
            <w:r w:rsidRPr="004F0C4B">
              <w:rPr>
                <w:rFonts w:cstheme="minorHAnsi"/>
                <w:sz w:val="18"/>
                <w:szCs w:val="18"/>
              </w:rPr>
              <w:t>PriF-DSSZ-005</w:t>
            </w:r>
          </w:p>
        </w:tc>
        <w:tc>
          <w:tcPr>
            <w:tcW w:w="5385" w:type="dxa"/>
          </w:tcPr>
          <w:p w:rsidRPr="004F0C4B" w:rsidR="00D02482" w:rsidP="00F273AC" w:rsidRDefault="00D02482" w14:paraId="77AEAE38" w14:textId="77777777">
            <w:pPr>
              <w:rPr>
                <w:rStyle w:val="Vyucujuci"/>
                <w:rFonts w:asciiTheme="minorHAnsi" w:hAnsiTheme="minorHAnsi" w:cstheme="minorHAnsi"/>
                <w:b/>
                <w:i w:val="0"/>
                <w:sz w:val="18"/>
                <w:szCs w:val="18"/>
              </w:rPr>
            </w:pPr>
            <w:r w:rsidRPr="004F0C4B">
              <w:rPr>
                <w:rFonts w:cstheme="minorHAnsi"/>
                <w:b/>
                <w:sz w:val="18"/>
                <w:szCs w:val="18"/>
              </w:rPr>
              <w:t>Dizertačná  práca 5</w:t>
            </w:r>
            <w:r w:rsidRPr="004F0C4B">
              <w:rPr>
                <w:rFonts w:cstheme="minorHAnsi"/>
                <w:sz w:val="18"/>
                <w:szCs w:val="18"/>
              </w:rPr>
              <w:t xml:space="preserve"> - </w:t>
            </w:r>
            <w:r w:rsidRPr="004F0C4B">
              <w:rPr>
                <w:rFonts w:cstheme="minorHAnsi"/>
                <w:i/>
                <w:sz w:val="18"/>
                <w:szCs w:val="18"/>
              </w:rPr>
              <w:t>školiteľ</w:t>
            </w:r>
          </w:p>
        </w:tc>
        <w:tc>
          <w:tcPr>
            <w:tcW w:w="170" w:type="dxa"/>
          </w:tcPr>
          <w:p w:rsidRPr="004F0C4B" w:rsidR="00D02482" w:rsidP="00F273AC" w:rsidRDefault="00D02482" w14:paraId="035E88CB" w14:textId="77777777">
            <w:pPr>
              <w:rPr>
                <w:rFonts w:cstheme="minorHAnsi"/>
                <w:sz w:val="18"/>
                <w:szCs w:val="18"/>
              </w:rPr>
            </w:pPr>
          </w:p>
        </w:tc>
        <w:tc>
          <w:tcPr>
            <w:tcW w:w="595" w:type="dxa"/>
          </w:tcPr>
          <w:p w:rsidRPr="004F0C4B" w:rsidR="00D02482" w:rsidP="00F273AC" w:rsidRDefault="00D02482" w14:paraId="5CB27D54" w14:textId="77777777">
            <w:pPr>
              <w:rPr>
                <w:rStyle w:val="RocnikSemester"/>
                <w:rFonts w:asciiTheme="minorHAnsi" w:hAnsiTheme="minorHAnsi" w:cstheme="minorHAnsi"/>
                <w:sz w:val="18"/>
                <w:szCs w:val="18"/>
              </w:rPr>
            </w:pPr>
            <w:r w:rsidRPr="004F0C4B">
              <w:rPr>
                <w:rFonts w:cstheme="minorHAnsi"/>
                <w:sz w:val="18"/>
                <w:szCs w:val="18"/>
              </w:rPr>
              <w:t>3/Z</w:t>
            </w:r>
          </w:p>
        </w:tc>
        <w:tc>
          <w:tcPr>
            <w:tcW w:w="793" w:type="dxa"/>
          </w:tcPr>
          <w:p w:rsidRPr="004F0C4B" w:rsidR="00D02482" w:rsidP="00F273AC" w:rsidRDefault="00D02482" w14:paraId="467EF873" w14:textId="77777777">
            <w:pPr>
              <w:rPr>
                <w:rStyle w:val="Rozsah"/>
                <w:rFonts w:asciiTheme="minorHAnsi" w:hAnsiTheme="minorHAnsi" w:cstheme="minorHAnsi"/>
                <w:sz w:val="18"/>
                <w:szCs w:val="18"/>
              </w:rPr>
            </w:pPr>
          </w:p>
        </w:tc>
        <w:tc>
          <w:tcPr>
            <w:tcW w:w="283" w:type="dxa"/>
          </w:tcPr>
          <w:p w:rsidRPr="004F0C4B" w:rsidR="00D02482" w:rsidP="00F273AC" w:rsidRDefault="00D02482" w14:paraId="100E3410"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r w:rsidRPr="004F0C4B" w:rsidR="00D02482" w:rsidTr="00F273AC" w14:paraId="56411BB5" w14:textId="77777777">
        <w:trPr>
          <w:trHeight w:val="445"/>
        </w:trPr>
        <w:tc>
          <w:tcPr>
            <w:tcW w:w="1701" w:type="dxa"/>
          </w:tcPr>
          <w:p w:rsidRPr="004F0C4B" w:rsidR="00D02482" w:rsidP="00F273AC" w:rsidRDefault="00D02482" w14:paraId="132D9687" w14:textId="77777777">
            <w:pPr>
              <w:rPr>
                <w:rFonts w:cstheme="minorHAnsi"/>
                <w:sz w:val="18"/>
                <w:szCs w:val="18"/>
              </w:rPr>
            </w:pPr>
            <w:r w:rsidRPr="004F0C4B">
              <w:rPr>
                <w:rStyle w:val="Kod"/>
                <w:rFonts w:asciiTheme="minorHAnsi" w:hAnsiTheme="minorHAnsi" w:cstheme="minorHAnsi"/>
                <w:sz w:val="18"/>
                <w:szCs w:val="18"/>
              </w:rPr>
              <w:t>N-DSSZ-016</w:t>
            </w:r>
          </w:p>
        </w:tc>
        <w:tc>
          <w:tcPr>
            <w:tcW w:w="5385" w:type="dxa"/>
          </w:tcPr>
          <w:p w:rsidRPr="004F0C4B" w:rsidR="00D02482" w:rsidP="00F273AC" w:rsidRDefault="00D02482" w14:paraId="56F4811F" w14:textId="7A3DF3CB">
            <w:pPr>
              <w:rPr>
                <w:rFonts w:cstheme="minorHAnsi"/>
                <w:b/>
                <w:sz w:val="18"/>
                <w:szCs w:val="18"/>
              </w:rPr>
            </w:pPr>
            <w:r w:rsidRPr="004F0C4B">
              <w:rPr>
                <w:rStyle w:val="Predmet"/>
                <w:rFonts w:asciiTheme="minorHAnsi" w:hAnsiTheme="minorHAnsi" w:cstheme="minorHAnsi"/>
                <w:sz w:val="18"/>
                <w:szCs w:val="18"/>
              </w:rPr>
              <w:t xml:space="preserve">Odborná angličtina </w:t>
            </w:r>
            <w:r w:rsidRPr="004F0C4B">
              <w:rPr>
                <w:rStyle w:val="Vyucujuci"/>
                <w:rFonts w:asciiTheme="minorHAnsi" w:hAnsiTheme="minorHAnsi" w:cstheme="minorHAnsi"/>
                <w:sz w:val="18"/>
                <w:szCs w:val="18"/>
              </w:rPr>
              <w:t>–</w:t>
            </w:r>
            <w:r>
              <w:rPr>
                <w:rStyle w:val="Vyucujuci"/>
                <w:rFonts w:asciiTheme="minorHAnsi" w:hAnsiTheme="minorHAnsi" w:cstheme="minorHAnsi"/>
                <w:sz w:val="18"/>
                <w:szCs w:val="18"/>
              </w:rPr>
              <w:t xml:space="preserve"> </w:t>
            </w:r>
            <w:r w:rsidRPr="004F0C4B">
              <w:rPr>
                <w:rFonts w:cstheme="minorHAnsi"/>
                <w:i/>
                <w:color w:val="000000"/>
                <w:sz w:val="18"/>
                <w:szCs w:val="18"/>
              </w:rPr>
              <w:t xml:space="preserve">B. </w:t>
            </w:r>
            <w:proofErr w:type="spellStart"/>
            <w:r w:rsidRPr="004F0C4B">
              <w:rPr>
                <w:rFonts w:cstheme="minorHAnsi"/>
                <w:i/>
                <w:color w:val="000000"/>
                <w:sz w:val="18"/>
                <w:szCs w:val="18"/>
              </w:rPr>
              <w:t>Kordíková</w:t>
            </w:r>
            <w:proofErr w:type="spellEnd"/>
            <w:r w:rsidRPr="004F0C4B">
              <w:rPr>
                <w:rFonts w:cstheme="minorHAnsi"/>
                <w:i/>
                <w:color w:val="000000"/>
                <w:sz w:val="18"/>
                <w:szCs w:val="18"/>
              </w:rPr>
              <w:t>, T. Slováková, M. Sabo</w:t>
            </w:r>
          </w:p>
        </w:tc>
        <w:tc>
          <w:tcPr>
            <w:tcW w:w="170" w:type="dxa"/>
          </w:tcPr>
          <w:p w:rsidRPr="004F0C4B" w:rsidR="00D02482" w:rsidP="00F273AC" w:rsidRDefault="00D02482" w14:paraId="7D0A786C" w14:textId="77777777">
            <w:pPr>
              <w:rPr>
                <w:rFonts w:cstheme="minorHAnsi"/>
                <w:sz w:val="18"/>
                <w:szCs w:val="18"/>
              </w:rPr>
            </w:pPr>
          </w:p>
        </w:tc>
        <w:tc>
          <w:tcPr>
            <w:tcW w:w="595" w:type="dxa"/>
          </w:tcPr>
          <w:p w:rsidRPr="004F0C4B" w:rsidR="00D02482" w:rsidP="00F273AC" w:rsidRDefault="00D02482" w14:paraId="15BAB23C" w14:textId="77777777">
            <w:pPr>
              <w:rPr>
                <w:rFonts w:cstheme="minorHAnsi"/>
                <w:sz w:val="18"/>
                <w:szCs w:val="18"/>
              </w:rPr>
            </w:pPr>
            <w:r w:rsidRPr="004F0C4B">
              <w:rPr>
                <w:rStyle w:val="RocnikSemester"/>
                <w:rFonts w:asciiTheme="minorHAnsi" w:hAnsiTheme="minorHAnsi" w:cstheme="minorHAnsi"/>
                <w:sz w:val="18"/>
                <w:szCs w:val="18"/>
              </w:rPr>
              <w:t>/</w:t>
            </w:r>
          </w:p>
        </w:tc>
        <w:tc>
          <w:tcPr>
            <w:tcW w:w="793" w:type="dxa"/>
          </w:tcPr>
          <w:p w:rsidRPr="004F0C4B" w:rsidR="00D02482" w:rsidP="00F273AC" w:rsidRDefault="00D02482" w14:paraId="365469F6" w14:textId="77777777">
            <w:pPr>
              <w:rPr>
                <w:rStyle w:val="Rozsah"/>
                <w:rFonts w:asciiTheme="minorHAnsi" w:hAnsiTheme="minorHAnsi" w:cstheme="minorHAnsi"/>
                <w:sz w:val="18"/>
                <w:szCs w:val="18"/>
              </w:rPr>
            </w:pPr>
          </w:p>
        </w:tc>
        <w:tc>
          <w:tcPr>
            <w:tcW w:w="283" w:type="dxa"/>
          </w:tcPr>
          <w:p w:rsidRPr="004F0C4B" w:rsidR="00D02482" w:rsidP="00F273AC" w:rsidRDefault="00D02482" w14:paraId="5F71C4C1"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p w:rsidRPr="004F0C4B" w:rsidR="00D02482" w:rsidP="00F273AC" w:rsidRDefault="00D02482" w14:paraId="2A95F768" w14:textId="77777777">
            <w:pPr>
              <w:rPr>
                <w:rStyle w:val="Kredity"/>
                <w:rFonts w:asciiTheme="minorHAnsi" w:hAnsiTheme="minorHAnsi" w:cstheme="minorHAnsi"/>
                <w:sz w:val="18"/>
                <w:szCs w:val="18"/>
              </w:rPr>
            </w:pPr>
          </w:p>
        </w:tc>
      </w:tr>
    </w:tbl>
    <w:p w:rsidRPr="004F0C4B" w:rsidR="00D02482" w:rsidP="00D02482" w:rsidRDefault="00D02482" w14:paraId="1AD0E12C" w14:textId="77777777">
      <w:pPr>
        <w:autoSpaceDE w:val="0"/>
        <w:autoSpaceDN w:val="0"/>
        <w:adjustRightInd w:val="0"/>
        <w:spacing w:after="0" w:line="240" w:lineRule="auto"/>
        <w:jc w:val="both"/>
        <w:rPr>
          <w:rFonts w:cstheme="minorHAnsi"/>
          <w:sz w:val="18"/>
          <w:szCs w:val="18"/>
        </w:rPr>
      </w:pPr>
    </w:p>
    <w:p w:rsidRPr="004F0C4B" w:rsidR="00D02482" w:rsidP="00D02482" w:rsidRDefault="00D02482" w14:paraId="5A5B1678" w14:textId="77777777">
      <w:pPr>
        <w:pStyle w:val="Blok"/>
        <w:rPr>
          <w:rFonts w:asciiTheme="minorHAnsi" w:hAnsiTheme="minorHAnsi" w:cstheme="minorHAnsi"/>
          <w:sz w:val="18"/>
          <w:szCs w:val="18"/>
        </w:rPr>
      </w:pPr>
      <w:r w:rsidRPr="004F0C4B">
        <w:rPr>
          <w:rStyle w:val="Blok1"/>
          <w:rFonts w:asciiTheme="minorHAnsi" w:hAnsiTheme="minorHAnsi" w:cstheme="minorHAnsi"/>
          <w:sz w:val="18"/>
          <w:szCs w:val="18"/>
        </w:rPr>
        <w:t xml:space="preserve">Povinne voliteľné predmety </w:t>
      </w:r>
    </w:p>
    <w:tbl>
      <w:tblPr>
        <w:tblW w:w="8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4F0C4B" w:rsidR="00D02482" w:rsidTr="00F273AC" w14:paraId="507799B5" w14:textId="77777777">
        <w:tc>
          <w:tcPr>
            <w:tcW w:w="1701" w:type="dxa"/>
          </w:tcPr>
          <w:p w:rsidRPr="004F0C4B" w:rsidR="00D02482" w:rsidP="00F273AC" w:rsidRDefault="00D02482" w14:paraId="7379F05A" w14:textId="77777777">
            <w:pPr>
              <w:rPr>
                <w:rStyle w:val="Kod"/>
                <w:rFonts w:asciiTheme="minorHAnsi" w:hAnsiTheme="minorHAnsi" w:cstheme="minorHAnsi"/>
                <w:sz w:val="18"/>
                <w:szCs w:val="18"/>
              </w:rPr>
            </w:pPr>
            <w:r w:rsidRPr="004F0C4B">
              <w:rPr>
                <w:rFonts w:cstheme="minorHAnsi"/>
                <w:sz w:val="18"/>
                <w:szCs w:val="18"/>
              </w:rPr>
              <w:t>N-DGML-001</w:t>
            </w:r>
          </w:p>
        </w:tc>
        <w:tc>
          <w:tcPr>
            <w:tcW w:w="5385" w:type="dxa"/>
          </w:tcPr>
          <w:p w:rsidRPr="004F0C4B" w:rsidR="00D02482" w:rsidP="00F273AC" w:rsidRDefault="00D02482" w14:paraId="2806A914" w14:textId="77777777">
            <w:pPr>
              <w:rPr>
                <w:rStyle w:val="Vyucujuci"/>
                <w:rFonts w:asciiTheme="minorHAnsi" w:hAnsiTheme="minorHAnsi" w:cstheme="minorHAnsi"/>
                <w:b/>
                <w:bCs/>
                <w:i w:val="0"/>
                <w:sz w:val="18"/>
                <w:szCs w:val="18"/>
              </w:rPr>
            </w:pPr>
            <w:proofErr w:type="spellStart"/>
            <w:r w:rsidRPr="004F0C4B">
              <w:rPr>
                <w:rFonts w:cstheme="minorHAnsi"/>
                <w:b/>
                <w:bCs/>
                <w:sz w:val="18"/>
                <w:szCs w:val="18"/>
              </w:rPr>
              <w:t>Kryštalochémia</w:t>
            </w:r>
            <w:proofErr w:type="spellEnd"/>
            <w:r w:rsidRPr="004F0C4B">
              <w:rPr>
                <w:rFonts w:cstheme="minorHAnsi"/>
                <w:b/>
                <w:bCs/>
                <w:sz w:val="18"/>
                <w:szCs w:val="18"/>
              </w:rPr>
              <w:t xml:space="preserve"> silikátových minerálov - </w:t>
            </w:r>
            <w:r w:rsidRPr="004F0C4B">
              <w:rPr>
                <w:rFonts w:cstheme="minorHAnsi"/>
                <w:i/>
                <w:iCs/>
                <w:sz w:val="18"/>
                <w:szCs w:val="18"/>
              </w:rPr>
              <w:t xml:space="preserve">P. </w:t>
            </w:r>
            <w:proofErr w:type="spellStart"/>
            <w:r w:rsidRPr="004F0C4B">
              <w:rPr>
                <w:rFonts w:cstheme="minorHAnsi"/>
                <w:i/>
                <w:iCs/>
                <w:sz w:val="18"/>
                <w:szCs w:val="18"/>
              </w:rPr>
              <w:t>Bačík</w:t>
            </w:r>
            <w:proofErr w:type="spellEnd"/>
            <w:r w:rsidRPr="004F0C4B">
              <w:rPr>
                <w:rFonts w:cstheme="minorHAnsi"/>
                <w:i/>
                <w:iCs/>
                <w:sz w:val="18"/>
                <w:szCs w:val="18"/>
              </w:rPr>
              <w:t>, P. Uher</w:t>
            </w:r>
          </w:p>
        </w:tc>
        <w:tc>
          <w:tcPr>
            <w:tcW w:w="170" w:type="dxa"/>
          </w:tcPr>
          <w:p w:rsidRPr="004F0C4B" w:rsidR="00D02482" w:rsidP="00F273AC" w:rsidRDefault="00D02482" w14:paraId="22912BD3" w14:textId="77777777">
            <w:pPr>
              <w:rPr>
                <w:rFonts w:cstheme="minorHAnsi"/>
                <w:sz w:val="18"/>
                <w:szCs w:val="18"/>
                <w:highlight w:val="yellow"/>
              </w:rPr>
            </w:pPr>
          </w:p>
        </w:tc>
        <w:tc>
          <w:tcPr>
            <w:tcW w:w="595" w:type="dxa"/>
          </w:tcPr>
          <w:p w:rsidRPr="004F0C4B" w:rsidR="00D02482" w:rsidP="00F273AC" w:rsidRDefault="00D02482" w14:paraId="364B0309" w14:textId="77777777">
            <w:pPr>
              <w:rPr>
                <w:rStyle w:val="RocnikSemester"/>
                <w:rFonts w:asciiTheme="minorHAnsi" w:hAnsiTheme="minorHAnsi" w:cstheme="minorHAnsi"/>
                <w:sz w:val="18"/>
                <w:szCs w:val="18"/>
                <w:highlight w:val="yellow"/>
              </w:rPr>
            </w:pPr>
            <w:r w:rsidRPr="004F0C4B">
              <w:rPr>
                <w:rStyle w:val="RocnikSemester"/>
                <w:rFonts w:asciiTheme="minorHAnsi" w:hAnsiTheme="minorHAnsi" w:cstheme="minorHAnsi"/>
                <w:sz w:val="18"/>
                <w:szCs w:val="18"/>
              </w:rPr>
              <w:t>1/Z</w:t>
            </w:r>
          </w:p>
        </w:tc>
        <w:tc>
          <w:tcPr>
            <w:tcW w:w="793" w:type="dxa"/>
          </w:tcPr>
          <w:p w:rsidRPr="004F0C4B" w:rsidR="00D02482" w:rsidP="00F273AC" w:rsidRDefault="00D02482" w14:paraId="76C051C0" w14:textId="77777777">
            <w:pPr>
              <w:rPr>
                <w:rStyle w:val="Rozsah"/>
                <w:rFonts w:asciiTheme="minorHAnsi" w:hAnsiTheme="minorHAnsi" w:cstheme="minorHAnsi"/>
                <w:sz w:val="18"/>
                <w:szCs w:val="18"/>
                <w:highlight w:val="yellow"/>
              </w:rPr>
            </w:pPr>
          </w:p>
        </w:tc>
        <w:tc>
          <w:tcPr>
            <w:tcW w:w="283" w:type="dxa"/>
          </w:tcPr>
          <w:p w:rsidRPr="004F0C4B" w:rsidR="00D02482" w:rsidP="00F273AC" w:rsidRDefault="00D02482" w14:paraId="4B0D18A7" w14:textId="77777777">
            <w:pPr>
              <w:rPr>
                <w:rStyle w:val="Kredity"/>
                <w:rFonts w:asciiTheme="minorHAnsi" w:hAnsiTheme="minorHAnsi" w:cstheme="minorHAnsi"/>
                <w:sz w:val="18"/>
                <w:szCs w:val="18"/>
                <w:highlight w:val="yellow"/>
              </w:rPr>
            </w:pPr>
            <w:r w:rsidRPr="004F0C4B">
              <w:rPr>
                <w:rStyle w:val="Kredity"/>
                <w:rFonts w:asciiTheme="minorHAnsi" w:hAnsiTheme="minorHAnsi" w:cstheme="minorHAnsi"/>
                <w:sz w:val="18"/>
                <w:szCs w:val="18"/>
              </w:rPr>
              <w:t>5</w:t>
            </w:r>
          </w:p>
        </w:tc>
      </w:tr>
      <w:tr w:rsidRPr="004F0C4B" w:rsidR="00D02482" w:rsidTr="00F273AC" w14:paraId="1FCA9CD8" w14:textId="77777777">
        <w:tc>
          <w:tcPr>
            <w:tcW w:w="1701" w:type="dxa"/>
          </w:tcPr>
          <w:p w:rsidRPr="004F0C4B" w:rsidR="00D02482" w:rsidP="00F273AC" w:rsidRDefault="00D02482" w14:paraId="175082D5" w14:textId="77777777">
            <w:pPr>
              <w:rPr>
                <w:rFonts w:cstheme="minorHAnsi"/>
                <w:sz w:val="18"/>
                <w:szCs w:val="18"/>
              </w:rPr>
            </w:pPr>
            <w:r w:rsidRPr="004F0C4B">
              <w:rPr>
                <w:rFonts w:cstheme="minorHAnsi"/>
                <w:sz w:val="18"/>
                <w:szCs w:val="18"/>
              </w:rPr>
              <w:t>N-DGML-002</w:t>
            </w:r>
          </w:p>
        </w:tc>
        <w:tc>
          <w:tcPr>
            <w:tcW w:w="5385" w:type="dxa"/>
          </w:tcPr>
          <w:p w:rsidRPr="004F0C4B" w:rsidR="00D02482" w:rsidP="00F273AC" w:rsidRDefault="00D02482" w14:paraId="06B7E333" w14:textId="77777777">
            <w:pPr>
              <w:rPr>
                <w:rFonts w:cstheme="minorHAnsi"/>
                <w:i/>
                <w:iCs/>
                <w:sz w:val="18"/>
                <w:szCs w:val="18"/>
              </w:rPr>
            </w:pPr>
            <w:proofErr w:type="spellStart"/>
            <w:r w:rsidRPr="004F0C4B">
              <w:rPr>
                <w:rFonts w:cstheme="minorHAnsi"/>
                <w:b/>
                <w:bCs/>
                <w:sz w:val="18"/>
                <w:szCs w:val="18"/>
              </w:rPr>
              <w:t>Kryštalochémia</w:t>
            </w:r>
            <w:proofErr w:type="spellEnd"/>
            <w:r w:rsidRPr="004F0C4B">
              <w:rPr>
                <w:rFonts w:cstheme="minorHAnsi"/>
                <w:b/>
                <w:bCs/>
                <w:sz w:val="18"/>
                <w:szCs w:val="18"/>
              </w:rPr>
              <w:t xml:space="preserve"> nesilikátových minerálov – </w:t>
            </w:r>
            <w:r w:rsidRPr="004F0C4B">
              <w:rPr>
                <w:rFonts w:cstheme="minorHAnsi"/>
                <w:i/>
                <w:iCs/>
                <w:sz w:val="18"/>
                <w:szCs w:val="18"/>
              </w:rPr>
              <w:t xml:space="preserve">P. </w:t>
            </w:r>
            <w:proofErr w:type="spellStart"/>
            <w:r w:rsidRPr="004F0C4B">
              <w:rPr>
                <w:rFonts w:cstheme="minorHAnsi"/>
                <w:i/>
                <w:iCs/>
                <w:sz w:val="18"/>
                <w:szCs w:val="18"/>
              </w:rPr>
              <w:t>Bačík</w:t>
            </w:r>
            <w:proofErr w:type="spellEnd"/>
            <w:r w:rsidRPr="004F0C4B">
              <w:rPr>
                <w:rFonts w:cstheme="minorHAnsi"/>
                <w:i/>
                <w:iCs/>
                <w:sz w:val="18"/>
                <w:szCs w:val="18"/>
              </w:rPr>
              <w:t>, P. Uher</w:t>
            </w:r>
          </w:p>
        </w:tc>
        <w:tc>
          <w:tcPr>
            <w:tcW w:w="170" w:type="dxa"/>
          </w:tcPr>
          <w:p w:rsidRPr="004F0C4B" w:rsidR="00D02482" w:rsidP="00F273AC" w:rsidRDefault="00D02482" w14:paraId="5793C962" w14:textId="77777777">
            <w:pPr>
              <w:rPr>
                <w:rFonts w:cstheme="minorHAnsi"/>
                <w:sz w:val="18"/>
                <w:szCs w:val="18"/>
                <w:highlight w:val="yellow"/>
              </w:rPr>
            </w:pPr>
          </w:p>
        </w:tc>
        <w:tc>
          <w:tcPr>
            <w:tcW w:w="595" w:type="dxa"/>
          </w:tcPr>
          <w:p w:rsidRPr="004F0C4B" w:rsidR="00D02482" w:rsidP="00F273AC" w:rsidRDefault="00D02482" w14:paraId="5BA194BC"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1/Z</w:t>
            </w:r>
          </w:p>
        </w:tc>
        <w:tc>
          <w:tcPr>
            <w:tcW w:w="793" w:type="dxa"/>
          </w:tcPr>
          <w:p w:rsidRPr="004F0C4B" w:rsidR="00D02482" w:rsidP="00F273AC" w:rsidRDefault="00D02482" w14:paraId="60D3CBDC" w14:textId="77777777">
            <w:pPr>
              <w:rPr>
                <w:rStyle w:val="Rozsah"/>
                <w:rFonts w:asciiTheme="minorHAnsi" w:hAnsiTheme="minorHAnsi" w:cstheme="minorHAnsi"/>
                <w:sz w:val="18"/>
                <w:szCs w:val="18"/>
                <w:highlight w:val="yellow"/>
              </w:rPr>
            </w:pPr>
          </w:p>
        </w:tc>
        <w:tc>
          <w:tcPr>
            <w:tcW w:w="283" w:type="dxa"/>
          </w:tcPr>
          <w:p w:rsidRPr="004F0C4B" w:rsidR="00D02482" w:rsidP="00F273AC" w:rsidRDefault="00D02482" w14:paraId="38408F6A"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r w:rsidRPr="004F0C4B" w:rsidR="00D02482" w:rsidTr="00F273AC" w14:paraId="030D2EB4" w14:textId="77777777">
        <w:tc>
          <w:tcPr>
            <w:tcW w:w="1701" w:type="dxa"/>
          </w:tcPr>
          <w:p w:rsidRPr="004F0C4B" w:rsidR="00D02482" w:rsidP="00F273AC" w:rsidRDefault="00D02482" w14:paraId="3AEFBAF3" w14:textId="77777777">
            <w:pPr>
              <w:rPr>
                <w:rFonts w:cstheme="minorHAnsi"/>
                <w:sz w:val="18"/>
                <w:szCs w:val="18"/>
              </w:rPr>
            </w:pPr>
            <w:r w:rsidRPr="004F0C4B">
              <w:rPr>
                <w:rFonts w:cstheme="minorHAnsi"/>
                <w:sz w:val="18"/>
                <w:szCs w:val="18"/>
              </w:rPr>
              <w:t>N-DGPL-001</w:t>
            </w:r>
          </w:p>
        </w:tc>
        <w:tc>
          <w:tcPr>
            <w:tcW w:w="5385" w:type="dxa"/>
          </w:tcPr>
          <w:p w:rsidRPr="004F0C4B" w:rsidR="00D02482" w:rsidP="00F273AC" w:rsidRDefault="00D02482" w14:paraId="19E3C3C3" w14:textId="77777777">
            <w:pPr>
              <w:rPr>
                <w:rFonts w:cstheme="minorHAnsi"/>
                <w:b/>
                <w:bCs/>
                <w:sz w:val="18"/>
                <w:szCs w:val="18"/>
              </w:rPr>
            </w:pPr>
            <w:r w:rsidRPr="004F0C4B">
              <w:rPr>
                <w:rStyle w:val="Vyucujuci"/>
                <w:rFonts w:asciiTheme="minorHAnsi" w:hAnsiTheme="minorHAnsi" w:cstheme="minorHAnsi"/>
                <w:b/>
                <w:bCs/>
                <w:i w:val="0"/>
                <w:iCs/>
                <w:sz w:val="18"/>
                <w:szCs w:val="18"/>
              </w:rPr>
              <w:t xml:space="preserve">Magmatická </w:t>
            </w:r>
            <w:proofErr w:type="spellStart"/>
            <w:r w:rsidRPr="004F0C4B">
              <w:rPr>
                <w:rStyle w:val="Vyucujuci"/>
                <w:rFonts w:asciiTheme="minorHAnsi" w:hAnsiTheme="minorHAnsi" w:cstheme="minorHAnsi"/>
                <w:b/>
                <w:bCs/>
                <w:i w:val="0"/>
                <w:iCs/>
                <w:sz w:val="18"/>
                <w:szCs w:val="18"/>
              </w:rPr>
              <w:t>petrológia</w:t>
            </w:r>
            <w:proofErr w:type="spellEnd"/>
            <w:r w:rsidRPr="004F0C4B">
              <w:rPr>
                <w:rStyle w:val="Vyucujuci"/>
                <w:rFonts w:asciiTheme="minorHAnsi" w:hAnsiTheme="minorHAnsi" w:cstheme="minorHAnsi"/>
                <w:sz w:val="18"/>
                <w:szCs w:val="18"/>
              </w:rPr>
              <w:t xml:space="preserve"> - M. </w:t>
            </w:r>
            <w:proofErr w:type="spellStart"/>
            <w:r w:rsidRPr="004F0C4B">
              <w:rPr>
                <w:rStyle w:val="Vyucujuci"/>
                <w:rFonts w:asciiTheme="minorHAnsi" w:hAnsiTheme="minorHAnsi" w:cstheme="minorHAnsi"/>
                <w:sz w:val="18"/>
                <w:szCs w:val="18"/>
              </w:rPr>
              <w:t>Huraiová</w:t>
            </w:r>
            <w:proofErr w:type="spellEnd"/>
            <w:r w:rsidRPr="004F0C4B">
              <w:rPr>
                <w:rStyle w:val="Vyucujuci"/>
                <w:rFonts w:asciiTheme="minorHAnsi" w:hAnsiTheme="minorHAnsi" w:cstheme="minorHAnsi"/>
                <w:sz w:val="18"/>
                <w:szCs w:val="18"/>
              </w:rPr>
              <w:t>, M. Ondrejka</w:t>
            </w:r>
          </w:p>
        </w:tc>
        <w:tc>
          <w:tcPr>
            <w:tcW w:w="170" w:type="dxa"/>
          </w:tcPr>
          <w:p w:rsidRPr="004F0C4B" w:rsidR="00D02482" w:rsidP="00F273AC" w:rsidRDefault="00D02482" w14:paraId="51D9CE41" w14:textId="77777777">
            <w:pPr>
              <w:rPr>
                <w:rFonts w:cstheme="minorHAnsi"/>
                <w:sz w:val="18"/>
                <w:szCs w:val="18"/>
                <w:highlight w:val="yellow"/>
              </w:rPr>
            </w:pPr>
          </w:p>
        </w:tc>
        <w:tc>
          <w:tcPr>
            <w:tcW w:w="595" w:type="dxa"/>
          </w:tcPr>
          <w:p w:rsidRPr="004F0C4B" w:rsidR="00D02482" w:rsidP="00F273AC" w:rsidRDefault="00D02482" w14:paraId="2BCA7938"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1/Z</w:t>
            </w:r>
          </w:p>
        </w:tc>
        <w:tc>
          <w:tcPr>
            <w:tcW w:w="793" w:type="dxa"/>
          </w:tcPr>
          <w:p w:rsidRPr="004F0C4B" w:rsidR="00D02482" w:rsidP="00F273AC" w:rsidRDefault="00D02482" w14:paraId="11991883" w14:textId="77777777">
            <w:pPr>
              <w:rPr>
                <w:rStyle w:val="Rozsah"/>
                <w:rFonts w:asciiTheme="minorHAnsi" w:hAnsiTheme="minorHAnsi" w:cstheme="minorHAnsi"/>
                <w:sz w:val="18"/>
                <w:szCs w:val="18"/>
                <w:highlight w:val="yellow"/>
              </w:rPr>
            </w:pPr>
          </w:p>
        </w:tc>
        <w:tc>
          <w:tcPr>
            <w:tcW w:w="283" w:type="dxa"/>
          </w:tcPr>
          <w:p w:rsidRPr="004F0C4B" w:rsidR="00D02482" w:rsidP="00F273AC" w:rsidRDefault="00D02482" w14:paraId="394E11C9"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r w:rsidRPr="004F0C4B" w:rsidR="00D02482" w:rsidTr="00F273AC" w14:paraId="5ECF27A9" w14:textId="77777777">
        <w:tc>
          <w:tcPr>
            <w:tcW w:w="1701" w:type="dxa"/>
          </w:tcPr>
          <w:p w:rsidRPr="004F0C4B" w:rsidR="00D02482" w:rsidP="00F273AC" w:rsidRDefault="00D02482" w14:paraId="2BC56B56" w14:textId="77777777">
            <w:pPr>
              <w:rPr>
                <w:rFonts w:cstheme="minorHAnsi"/>
                <w:sz w:val="18"/>
                <w:szCs w:val="18"/>
              </w:rPr>
            </w:pPr>
            <w:r w:rsidRPr="004F0C4B">
              <w:rPr>
                <w:rFonts w:cstheme="minorHAnsi"/>
                <w:sz w:val="18"/>
                <w:szCs w:val="18"/>
              </w:rPr>
              <w:t>N-DGPL-002</w:t>
            </w:r>
          </w:p>
        </w:tc>
        <w:tc>
          <w:tcPr>
            <w:tcW w:w="5385" w:type="dxa"/>
          </w:tcPr>
          <w:p w:rsidRPr="004F0C4B" w:rsidR="00D02482" w:rsidP="00F273AC" w:rsidRDefault="00D02482" w14:paraId="4FB381B5" w14:textId="77777777">
            <w:pPr>
              <w:rPr>
                <w:rStyle w:val="Vyucujuci"/>
                <w:rFonts w:asciiTheme="minorHAnsi" w:hAnsiTheme="minorHAnsi" w:cstheme="minorHAnsi"/>
                <w:b/>
                <w:bCs/>
                <w:i w:val="0"/>
                <w:color w:val="000000"/>
                <w:sz w:val="18"/>
                <w:szCs w:val="18"/>
              </w:rPr>
            </w:pPr>
            <w:r w:rsidRPr="004F0C4B">
              <w:rPr>
                <w:rFonts w:cstheme="minorHAnsi"/>
                <w:b/>
                <w:bCs/>
                <w:color w:val="000000"/>
                <w:sz w:val="18"/>
                <w:szCs w:val="18"/>
              </w:rPr>
              <w:t xml:space="preserve">Mineralógia hornín - </w:t>
            </w:r>
            <w:r w:rsidRPr="004F0C4B">
              <w:rPr>
                <w:rFonts w:cstheme="minorHAnsi"/>
                <w:i/>
                <w:iCs/>
                <w:color w:val="000000"/>
                <w:sz w:val="18"/>
                <w:szCs w:val="18"/>
              </w:rPr>
              <w:t>P. Uher</w:t>
            </w:r>
            <w:r w:rsidRPr="004F0C4B">
              <w:rPr>
                <w:rFonts w:cstheme="minorHAnsi"/>
                <w:b/>
                <w:bCs/>
                <w:color w:val="000000"/>
                <w:sz w:val="18"/>
                <w:szCs w:val="18"/>
              </w:rPr>
              <w:t xml:space="preserve">, </w:t>
            </w:r>
            <w:r w:rsidRPr="004F0C4B">
              <w:rPr>
                <w:rFonts w:cstheme="minorHAnsi"/>
                <w:i/>
                <w:iCs/>
                <w:color w:val="000000"/>
                <w:sz w:val="18"/>
                <w:szCs w:val="18"/>
              </w:rPr>
              <w:t xml:space="preserve">P. </w:t>
            </w:r>
            <w:proofErr w:type="spellStart"/>
            <w:r w:rsidRPr="004F0C4B">
              <w:rPr>
                <w:rFonts w:cstheme="minorHAnsi"/>
                <w:i/>
                <w:iCs/>
                <w:color w:val="000000"/>
                <w:sz w:val="18"/>
                <w:szCs w:val="18"/>
              </w:rPr>
              <w:t>Bačík</w:t>
            </w:r>
            <w:proofErr w:type="spellEnd"/>
            <w:r w:rsidRPr="004F0C4B">
              <w:rPr>
                <w:rFonts w:cstheme="minorHAnsi"/>
                <w:i/>
                <w:iCs/>
                <w:color w:val="000000"/>
                <w:sz w:val="18"/>
                <w:szCs w:val="18"/>
              </w:rPr>
              <w:t xml:space="preserve"> </w:t>
            </w:r>
          </w:p>
        </w:tc>
        <w:tc>
          <w:tcPr>
            <w:tcW w:w="170" w:type="dxa"/>
          </w:tcPr>
          <w:p w:rsidRPr="004F0C4B" w:rsidR="00D02482" w:rsidP="00F273AC" w:rsidRDefault="00D02482" w14:paraId="3483E7D4" w14:textId="77777777">
            <w:pPr>
              <w:rPr>
                <w:rFonts w:cstheme="minorHAnsi"/>
                <w:sz w:val="18"/>
                <w:szCs w:val="18"/>
                <w:highlight w:val="yellow"/>
              </w:rPr>
            </w:pPr>
          </w:p>
        </w:tc>
        <w:tc>
          <w:tcPr>
            <w:tcW w:w="595" w:type="dxa"/>
          </w:tcPr>
          <w:p w:rsidRPr="004F0C4B" w:rsidR="00D02482" w:rsidP="00F273AC" w:rsidRDefault="00D02482" w14:paraId="43617925"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1/Z</w:t>
            </w:r>
          </w:p>
        </w:tc>
        <w:tc>
          <w:tcPr>
            <w:tcW w:w="793" w:type="dxa"/>
          </w:tcPr>
          <w:p w:rsidRPr="004F0C4B" w:rsidR="00D02482" w:rsidP="00F273AC" w:rsidRDefault="00D02482" w14:paraId="0D716513" w14:textId="77777777">
            <w:pPr>
              <w:rPr>
                <w:rStyle w:val="Rozsah"/>
                <w:rFonts w:asciiTheme="minorHAnsi" w:hAnsiTheme="minorHAnsi" w:cstheme="minorHAnsi"/>
                <w:sz w:val="18"/>
                <w:szCs w:val="18"/>
                <w:highlight w:val="yellow"/>
              </w:rPr>
            </w:pPr>
          </w:p>
        </w:tc>
        <w:tc>
          <w:tcPr>
            <w:tcW w:w="283" w:type="dxa"/>
          </w:tcPr>
          <w:p w:rsidRPr="004F0C4B" w:rsidR="00D02482" w:rsidP="00F273AC" w:rsidRDefault="00D02482" w14:paraId="523F3B34"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r w:rsidRPr="004F0C4B" w:rsidR="00D02482" w:rsidTr="00F273AC" w14:paraId="4513982F" w14:textId="77777777">
        <w:trPr>
          <w:trHeight w:val="480"/>
        </w:trPr>
        <w:tc>
          <w:tcPr>
            <w:tcW w:w="1701" w:type="dxa"/>
          </w:tcPr>
          <w:p w:rsidRPr="004F0C4B" w:rsidR="00D02482" w:rsidP="00F273AC" w:rsidRDefault="00D02482" w14:paraId="4C315C34" w14:textId="77777777">
            <w:pPr>
              <w:rPr>
                <w:rFonts w:cstheme="minorHAnsi"/>
                <w:sz w:val="18"/>
                <w:szCs w:val="18"/>
              </w:rPr>
            </w:pPr>
            <w:r w:rsidRPr="004F0C4B">
              <w:rPr>
                <w:rFonts w:cstheme="minorHAnsi"/>
                <w:sz w:val="18"/>
                <w:szCs w:val="18"/>
              </w:rPr>
              <w:t>N-DGPL-005</w:t>
            </w:r>
          </w:p>
        </w:tc>
        <w:tc>
          <w:tcPr>
            <w:tcW w:w="5385" w:type="dxa"/>
          </w:tcPr>
          <w:p w:rsidRPr="004F0C4B" w:rsidR="00D02482" w:rsidP="00F273AC" w:rsidRDefault="00D02482" w14:paraId="1CAB209E" w14:textId="77777777">
            <w:pPr>
              <w:rPr>
                <w:rFonts w:cstheme="minorHAnsi"/>
                <w:sz w:val="18"/>
                <w:szCs w:val="18"/>
              </w:rPr>
            </w:pPr>
            <w:r w:rsidRPr="004F0C4B">
              <w:rPr>
                <w:rFonts w:cstheme="minorHAnsi"/>
                <w:b/>
                <w:bCs/>
                <w:sz w:val="18"/>
                <w:szCs w:val="18"/>
              </w:rPr>
              <w:t xml:space="preserve">Geochémia hornín </w:t>
            </w:r>
            <w:r w:rsidRPr="004F0C4B">
              <w:rPr>
                <w:rFonts w:cstheme="minorHAnsi"/>
                <w:sz w:val="18"/>
                <w:szCs w:val="18"/>
              </w:rPr>
              <w:t xml:space="preserve">- </w:t>
            </w:r>
            <w:r w:rsidRPr="004F0C4B">
              <w:rPr>
                <w:rFonts w:cstheme="minorHAnsi"/>
                <w:i/>
                <w:iCs/>
                <w:sz w:val="18"/>
                <w:szCs w:val="18"/>
              </w:rPr>
              <w:t>M. Ondrejka</w:t>
            </w:r>
            <w:r w:rsidRPr="004F0C4B">
              <w:rPr>
                <w:rFonts w:cstheme="minorHAnsi"/>
                <w:sz w:val="18"/>
                <w:szCs w:val="18"/>
              </w:rPr>
              <w:t xml:space="preserve">, </w:t>
            </w:r>
            <w:r w:rsidRPr="004F0C4B">
              <w:rPr>
                <w:rFonts w:cstheme="minorHAnsi"/>
                <w:i/>
                <w:iCs/>
                <w:sz w:val="18"/>
                <w:szCs w:val="18"/>
              </w:rPr>
              <w:t xml:space="preserve">M. </w:t>
            </w:r>
            <w:proofErr w:type="spellStart"/>
            <w:r w:rsidRPr="004F0C4B">
              <w:rPr>
                <w:rFonts w:cstheme="minorHAnsi"/>
                <w:i/>
                <w:iCs/>
                <w:sz w:val="18"/>
                <w:szCs w:val="18"/>
              </w:rPr>
              <w:t>Huraiová</w:t>
            </w:r>
            <w:proofErr w:type="spellEnd"/>
            <w:r w:rsidRPr="004F0C4B">
              <w:rPr>
                <w:rFonts w:cstheme="minorHAnsi"/>
                <w:i/>
                <w:iCs/>
                <w:sz w:val="18"/>
                <w:szCs w:val="18"/>
              </w:rPr>
              <w:t>, K. Šarinová</w:t>
            </w:r>
          </w:p>
        </w:tc>
        <w:tc>
          <w:tcPr>
            <w:tcW w:w="170" w:type="dxa"/>
          </w:tcPr>
          <w:p w:rsidRPr="004F0C4B" w:rsidR="00D02482" w:rsidP="00F273AC" w:rsidRDefault="00D02482" w14:paraId="6C0F0C30" w14:textId="77777777">
            <w:pPr>
              <w:rPr>
                <w:rFonts w:cstheme="minorHAnsi"/>
                <w:sz w:val="18"/>
                <w:szCs w:val="18"/>
                <w:highlight w:val="yellow"/>
              </w:rPr>
            </w:pPr>
          </w:p>
        </w:tc>
        <w:tc>
          <w:tcPr>
            <w:tcW w:w="595" w:type="dxa"/>
          </w:tcPr>
          <w:p w:rsidRPr="004F0C4B" w:rsidR="00D02482" w:rsidP="00F273AC" w:rsidRDefault="00D02482" w14:paraId="18536F85"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1/L</w:t>
            </w:r>
          </w:p>
        </w:tc>
        <w:tc>
          <w:tcPr>
            <w:tcW w:w="793" w:type="dxa"/>
          </w:tcPr>
          <w:p w:rsidRPr="004F0C4B" w:rsidR="00D02482" w:rsidP="00F273AC" w:rsidRDefault="00D02482" w14:paraId="53EA1250" w14:textId="77777777">
            <w:pPr>
              <w:rPr>
                <w:rStyle w:val="Rozsah"/>
                <w:rFonts w:asciiTheme="minorHAnsi" w:hAnsiTheme="minorHAnsi" w:cstheme="minorHAnsi"/>
                <w:sz w:val="18"/>
                <w:szCs w:val="18"/>
                <w:highlight w:val="yellow"/>
              </w:rPr>
            </w:pPr>
          </w:p>
        </w:tc>
        <w:tc>
          <w:tcPr>
            <w:tcW w:w="283" w:type="dxa"/>
          </w:tcPr>
          <w:p w:rsidRPr="004F0C4B" w:rsidR="00D02482" w:rsidP="00F273AC" w:rsidRDefault="00D02482" w14:paraId="55CD6E76"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r w:rsidRPr="004F0C4B" w:rsidR="00D02482" w:rsidTr="00F273AC" w14:paraId="10F5171D" w14:textId="77777777">
        <w:trPr>
          <w:trHeight w:val="480"/>
        </w:trPr>
        <w:tc>
          <w:tcPr>
            <w:tcW w:w="1701" w:type="dxa"/>
          </w:tcPr>
          <w:p w:rsidRPr="004F0C4B" w:rsidR="00D02482" w:rsidP="00F273AC" w:rsidRDefault="00D02482" w14:paraId="1BC20B75" w14:textId="77777777">
            <w:pPr>
              <w:rPr>
                <w:rFonts w:cstheme="minorHAnsi"/>
                <w:sz w:val="18"/>
                <w:szCs w:val="18"/>
              </w:rPr>
            </w:pPr>
            <w:r w:rsidRPr="004F0C4B">
              <w:rPr>
                <w:rFonts w:cstheme="minorHAnsi"/>
                <w:sz w:val="18"/>
                <w:szCs w:val="18"/>
              </w:rPr>
              <w:lastRenderedPageBreak/>
              <w:t>N-DGPL-003</w:t>
            </w:r>
          </w:p>
        </w:tc>
        <w:tc>
          <w:tcPr>
            <w:tcW w:w="5385" w:type="dxa"/>
          </w:tcPr>
          <w:p w:rsidRPr="004F0C4B" w:rsidR="00D02482" w:rsidP="00F273AC" w:rsidRDefault="00D02482" w14:paraId="7E3E4CCF" w14:textId="77777777">
            <w:pPr>
              <w:rPr>
                <w:rFonts w:cstheme="minorHAnsi"/>
                <w:b/>
                <w:bCs/>
                <w:sz w:val="18"/>
                <w:szCs w:val="18"/>
              </w:rPr>
            </w:pPr>
            <w:r w:rsidRPr="004F0C4B">
              <w:rPr>
                <w:rFonts w:cstheme="minorHAnsi"/>
                <w:b/>
                <w:bCs/>
                <w:sz w:val="18"/>
                <w:szCs w:val="18"/>
              </w:rPr>
              <w:t xml:space="preserve">Metamorfná </w:t>
            </w:r>
            <w:proofErr w:type="spellStart"/>
            <w:r w:rsidRPr="004F0C4B">
              <w:rPr>
                <w:rFonts w:cstheme="minorHAnsi"/>
                <w:b/>
                <w:bCs/>
                <w:sz w:val="18"/>
                <w:szCs w:val="18"/>
              </w:rPr>
              <w:t>petrológia</w:t>
            </w:r>
            <w:proofErr w:type="spellEnd"/>
            <w:r w:rsidRPr="004F0C4B">
              <w:rPr>
                <w:rFonts w:cstheme="minorHAnsi"/>
                <w:b/>
                <w:bCs/>
                <w:sz w:val="18"/>
                <w:szCs w:val="18"/>
              </w:rPr>
              <w:t xml:space="preserve"> - </w:t>
            </w:r>
            <w:r w:rsidRPr="004F0C4B">
              <w:rPr>
                <w:rFonts w:cstheme="minorHAnsi"/>
                <w:i/>
                <w:iCs/>
                <w:sz w:val="18"/>
                <w:szCs w:val="18"/>
              </w:rPr>
              <w:t xml:space="preserve">M. </w:t>
            </w:r>
            <w:proofErr w:type="spellStart"/>
            <w:r w:rsidRPr="004F0C4B">
              <w:rPr>
                <w:rFonts w:cstheme="minorHAnsi"/>
                <w:i/>
                <w:iCs/>
                <w:sz w:val="18"/>
                <w:szCs w:val="18"/>
              </w:rPr>
              <w:t>Putiš</w:t>
            </w:r>
            <w:proofErr w:type="spellEnd"/>
            <w:r w:rsidRPr="004F0C4B">
              <w:rPr>
                <w:rFonts w:cstheme="minorHAnsi"/>
                <w:i/>
                <w:iCs/>
                <w:sz w:val="18"/>
                <w:szCs w:val="18"/>
              </w:rPr>
              <w:t>, O. Nemec</w:t>
            </w:r>
          </w:p>
        </w:tc>
        <w:tc>
          <w:tcPr>
            <w:tcW w:w="170" w:type="dxa"/>
          </w:tcPr>
          <w:p w:rsidRPr="004F0C4B" w:rsidR="00D02482" w:rsidP="00F273AC" w:rsidRDefault="00D02482" w14:paraId="3715A214" w14:textId="77777777">
            <w:pPr>
              <w:rPr>
                <w:rFonts w:cstheme="minorHAnsi"/>
                <w:sz w:val="18"/>
                <w:szCs w:val="18"/>
                <w:highlight w:val="yellow"/>
              </w:rPr>
            </w:pPr>
          </w:p>
        </w:tc>
        <w:tc>
          <w:tcPr>
            <w:tcW w:w="595" w:type="dxa"/>
          </w:tcPr>
          <w:p w:rsidRPr="004F0C4B" w:rsidR="00D02482" w:rsidP="00F273AC" w:rsidRDefault="00D02482" w14:paraId="53F79CED"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1/L</w:t>
            </w:r>
          </w:p>
        </w:tc>
        <w:tc>
          <w:tcPr>
            <w:tcW w:w="793" w:type="dxa"/>
          </w:tcPr>
          <w:p w:rsidRPr="004F0C4B" w:rsidR="00D02482" w:rsidP="00F273AC" w:rsidRDefault="00D02482" w14:paraId="5D4C0AC2" w14:textId="77777777">
            <w:pPr>
              <w:rPr>
                <w:rStyle w:val="Rozsah"/>
                <w:rFonts w:asciiTheme="minorHAnsi" w:hAnsiTheme="minorHAnsi" w:cstheme="minorHAnsi"/>
                <w:sz w:val="18"/>
                <w:szCs w:val="18"/>
                <w:highlight w:val="yellow"/>
              </w:rPr>
            </w:pPr>
          </w:p>
        </w:tc>
        <w:tc>
          <w:tcPr>
            <w:tcW w:w="283" w:type="dxa"/>
          </w:tcPr>
          <w:p w:rsidRPr="004F0C4B" w:rsidR="00D02482" w:rsidP="00F273AC" w:rsidRDefault="00D02482" w14:paraId="4945AC70"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r w:rsidRPr="004F0C4B" w:rsidR="00D02482" w:rsidTr="00F273AC" w14:paraId="3DE77818" w14:textId="77777777">
        <w:trPr>
          <w:trHeight w:val="480"/>
        </w:trPr>
        <w:tc>
          <w:tcPr>
            <w:tcW w:w="1701" w:type="dxa"/>
          </w:tcPr>
          <w:p w:rsidRPr="004F0C4B" w:rsidR="00D02482" w:rsidP="00F273AC" w:rsidRDefault="00D02482" w14:paraId="25845F85" w14:textId="77777777">
            <w:pPr>
              <w:rPr>
                <w:rFonts w:cstheme="minorHAnsi"/>
                <w:sz w:val="18"/>
                <w:szCs w:val="18"/>
              </w:rPr>
            </w:pPr>
            <w:r w:rsidRPr="004F0C4B">
              <w:rPr>
                <w:rFonts w:cstheme="minorHAnsi"/>
                <w:sz w:val="18"/>
                <w:szCs w:val="18"/>
              </w:rPr>
              <w:t>N-DGPL-004</w:t>
            </w:r>
          </w:p>
        </w:tc>
        <w:tc>
          <w:tcPr>
            <w:tcW w:w="5385" w:type="dxa"/>
          </w:tcPr>
          <w:p w:rsidRPr="004F0C4B" w:rsidR="00D02482" w:rsidP="00F273AC" w:rsidRDefault="00D02482" w14:paraId="62513CB1" w14:textId="77777777">
            <w:pPr>
              <w:rPr>
                <w:rFonts w:cstheme="minorHAnsi"/>
                <w:b/>
                <w:bCs/>
                <w:sz w:val="18"/>
                <w:szCs w:val="18"/>
              </w:rPr>
            </w:pPr>
            <w:r w:rsidRPr="004F0C4B">
              <w:rPr>
                <w:rFonts w:cstheme="minorHAnsi"/>
                <w:b/>
                <w:bCs/>
                <w:sz w:val="18"/>
                <w:szCs w:val="18"/>
              </w:rPr>
              <w:t xml:space="preserve">Sedimentárna </w:t>
            </w:r>
            <w:proofErr w:type="spellStart"/>
            <w:r w:rsidRPr="004F0C4B">
              <w:rPr>
                <w:rFonts w:cstheme="minorHAnsi"/>
                <w:b/>
                <w:bCs/>
                <w:sz w:val="18"/>
                <w:szCs w:val="18"/>
              </w:rPr>
              <w:t>petrológia</w:t>
            </w:r>
            <w:proofErr w:type="spellEnd"/>
            <w:r w:rsidRPr="004F0C4B">
              <w:rPr>
                <w:rFonts w:cstheme="minorHAnsi"/>
                <w:b/>
                <w:bCs/>
                <w:sz w:val="18"/>
                <w:szCs w:val="18"/>
              </w:rPr>
              <w:t xml:space="preserve"> - </w:t>
            </w:r>
            <w:r w:rsidRPr="004F0C4B">
              <w:rPr>
                <w:rFonts w:cstheme="minorHAnsi"/>
                <w:i/>
                <w:iCs/>
                <w:sz w:val="18"/>
                <w:szCs w:val="18"/>
              </w:rPr>
              <w:t>K. Šarinová</w:t>
            </w:r>
          </w:p>
        </w:tc>
        <w:tc>
          <w:tcPr>
            <w:tcW w:w="170" w:type="dxa"/>
          </w:tcPr>
          <w:p w:rsidRPr="004F0C4B" w:rsidR="00D02482" w:rsidP="00F273AC" w:rsidRDefault="00D02482" w14:paraId="61924829" w14:textId="77777777">
            <w:pPr>
              <w:rPr>
                <w:rFonts w:cstheme="minorHAnsi"/>
                <w:sz w:val="18"/>
                <w:szCs w:val="18"/>
                <w:highlight w:val="yellow"/>
              </w:rPr>
            </w:pPr>
          </w:p>
        </w:tc>
        <w:tc>
          <w:tcPr>
            <w:tcW w:w="595" w:type="dxa"/>
          </w:tcPr>
          <w:p w:rsidRPr="004F0C4B" w:rsidR="00D02482" w:rsidP="00F273AC" w:rsidRDefault="00D02482" w14:paraId="43E74262"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1/L</w:t>
            </w:r>
          </w:p>
        </w:tc>
        <w:tc>
          <w:tcPr>
            <w:tcW w:w="793" w:type="dxa"/>
          </w:tcPr>
          <w:p w:rsidRPr="004F0C4B" w:rsidR="00D02482" w:rsidP="00F273AC" w:rsidRDefault="00D02482" w14:paraId="19EA7C40" w14:textId="77777777">
            <w:pPr>
              <w:rPr>
                <w:rStyle w:val="Rozsah"/>
                <w:rFonts w:asciiTheme="minorHAnsi" w:hAnsiTheme="minorHAnsi" w:cstheme="minorHAnsi"/>
                <w:sz w:val="18"/>
                <w:szCs w:val="18"/>
                <w:highlight w:val="yellow"/>
              </w:rPr>
            </w:pPr>
          </w:p>
        </w:tc>
        <w:tc>
          <w:tcPr>
            <w:tcW w:w="283" w:type="dxa"/>
          </w:tcPr>
          <w:p w:rsidRPr="004F0C4B" w:rsidR="00D02482" w:rsidP="00F273AC" w:rsidRDefault="00D02482" w14:paraId="53AD6423"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r w:rsidRPr="004F0C4B" w:rsidR="00D02482" w:rsidTr="00F273AC" w14:paraId="680A784E" w14:textId="77777777">
        <w:trPr>
          <w:trHeight w:val="557"/>
        </w:trPr>
        <w:tc>
          <w:tcPr>
            <w:tcW w:w="1701" w:type="dxa"/>
          </w:tcPr>
          <w:p w:rsidRPr="004F0C4B" w:rsidR="00D02482" w:rsidP="00F273AC" w:rsidRDefault="00D02482" w14:paraId="73F70157" w14:textId="77777777">
            <w:pPr>
              <w:rPr>
                <w:rFonts w:cstheme="minorHAnsi"/>
                <w:sz w:val="18"/>
                <w:szCs w:val="18"/>
              </w:rPr>
            </w:pPr>
            <w:r w:rsidRPr="004F0C4B">
              <w:rPr>
                <w:rFonts w:cstheme="minorHAnsi"/>
                <w:sz w:val="18"/>
                <w:szCs w:val="18"/>
              </w:rPr>
              <w:t>N-DGML-007</w:t>
            </w:r>
          </w:p>
        </w:tc>
        <w:tc>
          <w:tcPr>
            <w:tcW w:w="5385" w:type="dxa"/>
          </w:tcPr>
          <w:p w:rsidRPr="004F0C4B" w:rsidR="00D02482" w:rsidP="00F273AC" w:rsidRDefault="00D02482" w14:paraId="65FB5187" w14:textId="77777777">
            <w:pPr>
              <w:rPr>
                <w:rFonts w:cstheme="minorHAnsi"/>
                <w:b/>
                <w:bCs/>
                <w:sz w:val="18"/>
                <w:szCs w:val="18"/>
              </w:rPr>
            </w:pPr>
            <w:r w:rsidRPr="004F0C4B">
              <w:rPr>
                <w:rFonts w:cstheme="minorHAnsi"/>
                <w:b/>
                <w:bCs/>
                <w:sz w:val="18"/>
                <w:szCs w:val="18"/>
              </w:rPr>
              <w:t xml:space="preserve">Mineralógia životného prostredia - </w:t>
            </w:r>
            <w:r w:rsidRPr="004F0C4B">
              <w:rPr>
                <w:rFonts w:cstheme="minorHAnsi"/>
                <w:i/>
                <w:iCs/>
                <w:sz w:val="18"/>
                <w:szCs w:val="18"/>
              </w:rPr>
              <w:t xml:space="preserve">P. </w:t>
            </w:r>
            <w:proofErr w:type="spellStart"/>
            <w:r w:rsidRPr="004F0C4B">
              <w:rPr>
                <w:rFonts w:cstheme="minorHAnsi"/>
                <w:i/>
                <w:iCs/>
                <w:sz w:val="18"/>
                <w:szCs w:val="18"/>
              </w:rPr>
              <w:t>Bačík</w:t>
            </w:r>
            <w:proofErr w:type="spellEnd"/>
          </w:p>
        </w:tc>
        <w:tc>
          <w:tcPr>
            <w:tcW w:w="170" w:type="dxa"/>
          </w:tcPr>
          <w:p w:rsidRPr="004F0C4B" w:rsidR="00D02482" w:rsidP="00F273AC" w:rsidRDefault="00D02482" w14:paraId="757389AC" w14:textId="77777777">
            <w:pPr>
              <w:rPr>
                <w:rFonts w:cstheme="minorHAnsi"/>
                <w:sz w:val="18"/>
                <w:szCs w:val="18"/>
                <w:highlight w:val="yellow"/>
              </w:rPr>
            </w:pPr>
          </w:p>
        </w:tc>
        <w:tc>
          <w:tcPr>
            <w:tcW w:w="595" w:type="dxa"/>
          </w:tcPr>
          <w:p w:rsidRPr="004F0C4B" w:rsidR="00D02482" w:rsidP="00F273AC" w:rsidRDefault="00D02482" w14:paraId="6C757F52"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1/L</w:t>
            </w:r>
          </w:p>
        </w:tc>
        <w:tc>
          <w:tcPr>
            <w:tcW w:w="793" w:type="dxa"/>
          </w:tcPr>
          <w:p w:rsidRPr="004F0C4B" w:rsidR="00D02482" w:rsidP="00F273AC" w:rsidRDefault="00D02482" w14:paraId="72A26618" w14:textId="77777777">
            <w:pPr>
              <w:rPr>
                <w:rStyle w:val="Rozsah"/>
                <w:rFonts w:asciiTheme="minorHAnsi" w:hAnsiTheme="minorHAnsi" w:cstheme="minorHAnsi"/>
                <w:sz w:val="18"/>
                <w:szCs w:val="18"/>
                <w:highlight w:val="yellow"/>
              </w:rPr>
            </w:pPr>
          </w:p>
        </w:tc>
        <w:tc>
          <w:tcPr>
            <w:tcW w:w="283" w:type="dxa"/>
          </w:tcPr>
          <w:p w:rsidRPr="004F0C4B" w:rsidR="00D02482" w:rsidP="00F273AC" w:rsidRDefault="00D02482" w14:paraId="5B33A9EB"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bl>
    <w:p w:rsidRPr="004F0C4B" w:rsidR="00D02482" w:rsidP="00D02482" w:rsidRDefault="00D02482" w14:paraId="74B643AA" w14:textId="77777777">
      <w:pPr>
        <w:pStyle w:val="Blok"/>
        <w:spacing w:before="0"/>
        <w:rPr>
          <w:rStyle w:val="Blok1"/>
          <w:rFonts w:asciiTheme="minorHAnsi" w:hAnsiTheme="minorHAnsi" w:cstheme="minorHAnsi"/>
          <w:sz w:val="18"/>
          <w:szCs w:val="18"/>
        </w:rPr>
      </w:pPr>
    </w:p>
    <w:p w:rsidRPr="004F0C4B" w:rsidR="00D02482" w:rsidP="00D02482" w:rsidRDefault="00D02482" w14:paraId="0F4ED037" w14:textId="77777777">
      <w:pPr>
        <w:pStyle w:val="Blok"/>
        <w:spacing w:before="0"/>
        <w:rPr>
          <w:rStyle w:val="Blok1"/>
          <w:rFonts w:asciiTheme="minorHAnsi" w:hAnsiTheme="minorHAnsi" w:cstheme="minorHAnsi"/>
          <w:sz w:val="18"/>
          <w:szCs w:val="18"/>
        </w:rPr>
      </w:pPr>
      <w:r w:rsidRPr="004F0C4B">
        <w:rPr>
          <w:rStyle w:val="Blok1"/>
          <w:rFonts w:asciiTheme="minorHAnsi" w:hAnsiTheme="minorHAnsi" w:cstheme="minorHAnsi"/>
          <w:sz w:val="18"/>
          <w:szCs w:val="18"/>
        </w:rPr>
        <w:t xml:space="preserve">Výberové predmety </w:t>
      </w:r>
    </w:p>
    <w:tbl>
      <w:tblPr>
        <w:tblW w:w="8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4F0C4B" w:rsidR="00D02482" w:rsidTr="00F273AC" w14:paraId="5EA78AB6" w14:textId="77777777">
        <w:tc>
          <w:tcPr>
            <w:tcW w:w="1701" w:type="dxa"/>
          </w:tcPr>
          <w:p w:rsidRPr="004F0C4B" w:rsidR="00D02482" w:rsidP="00F273AC" w:rsidRDefault="00D02482" w14:paraId="5D968068" w14:textId="77777777">
            <w:pPr>
              <w:rPr>
                <w:rStyle w:val="Kod"/>
                <w:rFonts w:asciiTheme="minorHAnsi" w:hAnsiTheme="minorHAnsi" w:cstheme="minorHAnsi"/>
                <w:sz w:val="18"/>
                <w:szCs w:val="18"/>
              </w:rPr>
            </w:pPr>
            <w:r w:rsidRPr="004F0C4B">
              <w:rPr>
                <w:rFonts w:cstheme="minorHAnsi"/>
                <w:sz w:val="18"/>
                <w:szCs w:val="18"/>
              </w:rPr>
              <w:t>N-DGML-003</w:t>
            </w:r>
          </w:p>
        </w:tc>
        <w:tc>
          <w:tcPr>
            <w:tcW w:w="5385" w:type="dxa"/>
          </w:tcPr>
          <w:p w:rsidRPr="004F0C4B" w:rsidR="00D02482" w:rsidP="00F273AC" w:rsidRDefault="00D02482" w14:paraId="71C8F8FC" w14:textId="77777777">
            <w:pPr>
              <w:rPr>
                <w:rStyle w:val="Vyucujuci"/>
                <w:rFonts w:asciiTheme="minorHAnsi" w:hAnsiTheme="minorHAnsi" w:cstheme="minorHAnsi"/>
                <w:i w:val="0"/>
                <w:sz w:val="18"/>
                <w:szCs w:val="18"/>
              </w:rPr>
            </w:pPr>
            <w:proofErr w:type="spellStart"/>
            <w:r w:rsidRPr="004F0C4B">
              <w:rPr>
                <w:rFonts w:cstheme="minorHAnsi"/>
                <w:b/>
                <w:bCs/>
                <w:sz w:val="18"/>
                <w:szCs w:val="18"/>
              </w:rPr>
              <w:t>Gemológia</w:t>
            </w:r>
            <w:proofErr w:type="spellEnd"/>
            <w:r w:rsidRPr="004F0C4B">
              <w:rPr>
                <w:rFonts w:cstheme="minorHAnsi"/>
                <w:b/>
                <w:bCs/>
                <w:sz w:val="18"/>
                <w:szCs w:val="18"/>
              </w:rPr>
              <w:t xml:space="preserve"> </w:t>
            </w:r>
            <w:r w:rsidRPr="004F0C4B">
              <w:rPr>
                <w:rFonts w:cstheme="minorHAnsi"/>
                <w:sz w:val="18"/>
                <w:szCs w:val="18"/>
              </w:rPr>
              <w:t xml:space="preserve">- </w:t>
            </w:r>
            <w:r w:rsidRPr="004F0C4B">
              <w:rPr>
                <w:rFonts w:cstheme="minorHAnsi"/>
                <w:i/>
                <w:iCs/>
                <w:sz w:val="18"/>
                <w:szCs w:val="18"/>
              </w:rPr>
              <w:t xml:space="preserve">P. </w:t>
            </w:r>
            <w:proofErr w:type="spellStart"/>
            <w:r w:rsidRPr="004F0C4B">
              <w:rPr>
                <w:rFonts w:cstheme="minorHAnsi"/>
                <w:i/>
                <w:iCs/>
                <w:sz w:val="18"/>
                <w:szCs w:val="18"/>
              </w:rPr>
              <w:t>Bačík</w:t>
            </w:r>
            <w:proofErr w:type="spellEnd"/>
            <w:r w:rsidRPr="004F0C4B">
              <w:rPr>
                <w:rFonts w:cstheme="minorHAnsi"/>
                <w:i/>
                <w:iCs/>
                <w:sz w:val="18"/>
                <w:szCs w:val="18"/>
              </w:rPr>
              <w:t xml:space="preserve">, J. </w:t>
            </w:r>
            <w:proofErr w:type="spellStart"/>
            <w:r w:rsidRPr="004F0C4B">
              <w:rPr>
                <w:rFonts w:cstheme="minorHAnsi"/>
                <w:i/>
                <w:iCs/>
                <w:sz w:val="18"/>
                <w:szCs w:val="18"/>
              </w:rPr>
              <w:t>Fridrichová</w:t>
            </w:r>
            <w:proofErr w:type="spellEnd"/>
            <w:r w:rsidRPr="004F0C4B">
              <w:rPr>
                <w:rFonts w:cstheme="minorHAnsi"/>
                <w:i/>
                <w:iCs/>
                <w:sz w:val="18"/>
                <w:szCs w:val="18"/>
              </w:rPr>
              <w:t>, P. Uher.</w:t>
            </w:r>
          </w:p>
        </w:tc>
        <w:tc>
          <w:tcPr>
            <w:tcW w:w="170" w:type="dxa"/>
          </w:tcPr>
          <w:p w:rsidRPr="004F0C4B" w:rsidR="00D02482" w:rsidP="00F273AC" w:rsidRDefault="00D02482" w14:paraId="4604C845" w14:textId="77777777">
            <w:pPr>
              <w:rPr>
                <w:rFonts w:cstheme="minorHAnsi"/>
                <w:sz w:val="18"/>
                <w:szCs w:val="18"/>
                <w:highlight w:val="yellow"/>
              </w:rPr>
            </w:pPr>
          </w:p>
        </w:tc>
        <w:tc>
          <w:tcPr>
            <w:tcW w:w="595" w:type="dxa"/>
          </w:tcPr>
          <w:p w:rsidRPr="004F0C4B" w:rsidR="00D02482" w:rsidP="00F273AC" w:rsidRDefault="00D02482" w14:paraId="4083C81F"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1/Z</w:t>
            </w:r>
          </w:p>
        </w:tc>
        <w:tc>
          <w:tcPr>
            <w:tcW w:w="793" w:type="dxa"/>
          </w:tcPr>
          <w:p w:rsidRPr="004F0C4B" w:rsidR="00D02482" w:rsidP="00F273AC" w:rsidRDefault="00D02482" w14:paraId="1AA12AED" w14:textId="77777777">
            <w:pPr>
              <w:rPr>
                <w:rStyle w:val="Rozsah"/>
                <w:rFonts w:asciiTheme="minorHAnsi" w:hAnsiTheme="minorHAnsi" w:cstheme="minorHAnsi"/>
                <w:sz w:val="18"/>
                <w:szCs w:val="18"/>
              </w:rPr>
            </w:pPr>
          </w:p>
        </w:tc>
        <w:tc>
          <w:tcPr>
            <w:tcW w:w="283" w:type="dxa"/>
          </w:tcPr>
          <w:p w:rsidRPr="004F0C4B" w:rsidR="00D02482" w:rsidP="00F273AC" w:rsidRDefault="00D02482" w14:paraId="33F87B86"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3</w:t>
            </w:r>
          </w:p>
        </w:tc>
      </w:tr>
      <w:tr w:rsidRPr="004F0C4B" w:rsidR="00D02482" w:rsidTr="00F273AC" w14:paraId="4E6D98C4" w14:textId="77777777">
        <w:tc>
          <w:tcPr>
            <w:tcW w:w="1701" w:type="dxa"/>
          </w:tcPr>
          <w:p w:rsidRPr="004F0C4B" w:rsidR="00D02482" w:rsidP="00F273AC" w:rsidRDefault="00D02482" w14:paraId="5C814973" w14:textId="77777777">
            <w:pPr>
              <w:rPr>
                <w:rStyle w:val="Kod"/>
                <w:rFonts w:asciiTheme="minorHAnsi" w:hAnsiTheme="minorHAnsi" w:cstheme="minorHAnsi"/>
                <w:sz w:val="18"/>
                <w:szCs w:val="18"/>
                <w:highlight w:val="yellow"/>
              </w:rPr>
            </w:pPr>
            <w:r w:rsidRPr="004F0C4B">
              <w:rPr>
                <w:rStyle w:val="Kod"/>
                <w:rFonts w:asciiTheme="minorHAnsi" w:hAnsiTheme="minorHAnsi" w:cstheme="minorHAnsi"/>
                <w:sz w:val="18"/>
                <w:szCs w:val="18"/>
              </w:rPr>
              <w:t>NOVÝ</w:t>
            </w:r>
          </w:p>
        </w:tc>
        <w:tc>
          <w:tcPr>
            <w:tcW w:w="5385" w:type="dxa"/>
          </w:tcPr>
          <w:p w:rsidRPr="004F0C4B" w:rsidR="00D02482" w:rsidP="00F273AC" w:rsidRDefault="00D02482" w14:paraId="66EB98BE" w14:textId="77777777">
            <w:pPr>
              <w:rPr>
                <w:rStyle w:val="Vyucujuci"/>
                <w:rFonts w:asciiTheme="minorHAnsi" w:hAnsiTheme="minorHAnsi" w:cstheme="minorHAnsi"/>
                <w:i w:val="0"/>
                <w:sz w:val="18"/>
                <w:szCs w:val="18"/>
              </w:rPr>
            </w:pPr>
            <w:r w:rsidRPr="004F0C4B">
              <w:rPr>
                <w:rFonts w:cstheme="minorHAnsi"/>
                <w:b/>
                <w:bCs/>
                <w:sz w:val="18"/>
                <w:szCs w:val="18"/>
              </w:rPr>
              <w:t>Vulkanizmus</w:t>
            </w:r>
            <w:r w:rsidRPr="004F0C4B">
              <w:rPr>
                <w:rFonts w:cstheme="minorHAnsi"/>
                <w:sz w:val="18"/>
                <w:szCs w:val="18"/>
              </w:rPr>
              <w:t xml:space="preserve"> - </w:t>
            </w:r>
            <w:r w:rsidRPr="004F0C4B">
              <w:rPr>
                <w:rFonts w:cstheme="minorHAnsi"/>
                <w:i/>
                <w:iCs/>
                <w:sz w:val="18"/>
                <w:szCs w:val="18"/>
              </w:rPr>
              <w:t xml:space="preserve">M. </w:t>
            </w:r>
            <w:proofErr w:type="spellStart"/>
            <w:r w:rsidRPr="004F0C4B">
              <w:rPr>
                <w:rFonts w:cstheme="minorHAnsi"/>
                <w:i/>
                <w:iCs/>
                <w:sz w:val="18"/>
                <w:szCs w:val="18"/>
              </w:rPr>
              <w:t>Huraiová</w:t>
            </w:r>
            <w:proofErr w:type="spellEnd"/>
            <w:r w:rsidRPr="004F0C4B">
              <w:rPr>
                <w:rFonts w:cstheme="minorHAnsi"/>
                <w:i/>
                <w:iCs/>
                <w:sz w:val="18"/>
                <w:szCs w:val="18"/>
              </w:rPr>
              <w:t>, M. Ondrejka, K. Šarinová</w:t>
            </w:r>
          </w:p>
        </w:tc>
        <w:tc>
          <w:tcPr>
            <w:tcW w:w="170" w:type="dxa"/>
          </w:tcPr>
          <w:p w:rsidRPr="004F0C4B" w:rsidR="00D02482" w:rsidP="00F273AC" w:rsidRDefault="00D02482" w14:paraId="774F944D" w14:textId="77777777">
            <w:pPr>
              <w:rPr>
                <w:rFonts w:cstheme="minorHAnsi"/>
                <w:sz w:val="18"/>
                <w:szCs w:val="18"/>
                <w:highlight w:val="yellow"/>
              </w:rPr>
            </w:pPr>
          </w:p>
        </w:tc>
        <w:tc>
          <w:tcPr>
            <w:tcW w:w="595" w:type="dxa"/>
          </w:tcPr>
          <w:p w:rsidRPr="004F0C4B" w:rsidR="00D02482" w:rsidP="00F273AC" w:rsidRDefault="00D02482" w14:paraId="42F941A9"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1/Z</w:t>
            </w:r>
          </w:p>
        </w:tc>
        <w:tc>
          <w:tcPr>
            <w:tcW w:w="793" w:type="dxa"/>
          </w:tcPr>
          <w:p w:rsidRPr="004F0C4B" w:rsidR="00D02482" w:rsidP="00F273AC" w:rsidRDefault="00D02482" w14:paraId="6F58DB9D" w14:textId="77777777">
            <w:pPr>
              <w:rPr>
                <w:rStyle w:val="Rozsah"/>
                <w:rFonts w:asciiTheme="minorHAnsi" w:hAnsiTheme="minorHAnsi" w:cstheme="minorHAnsi"/>
                <w:sz w:val="18"/>
                <w:szCs w:val="18"/>
              </w:rPr>
            </w:pPr>
          </w:p>
        </w:tc>
        <w:tc>
          <w:tcPr>
            <w:tcW w:w="283" w:type="dxa"/>
          </w:tcPr>
          <w:p w:rsidRPr="004F0C4B" w:rsidR="00D02482" w:rsidP="00F273AC" w:rsidRDefault="00D02482" w14:paraId="3EEE1377"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3</w:t>
            </w:r>
          </w:p>
        </w:tc>
      </w:tr>
      <w:tr w:rsidRPr="004F0C4B" w:rsidR="00D02482" w:rsidTr="00F273AC" w14:paraId="01B7C602" w14:textId="77777777">
        <w:tc>
          <w:tcPr>
            <w:tcW w:w="1701" w:type="dxa"/>
          </w:tcPr>
          <w:p w:rsidRPr="004F0C4B" w:rsidR="00D02482" w:rsidP="00F273AC" w:rsidRDefault="00D02482" w14:paraId="5D8A7D8E" w14:textId="77777777">
            <w:pPr>
              <w:rPr>
                <w:rStyle w:val="Kod"/>
                <w:rFonts w:asciiTheme="minorHAnsi" w:hAnsiTheme="minorHAnsi" w:cstheme="minorHAnsi"/>
                <w:sz w:val="18"/>
                <w:szCs w:val="18"/>
              </w:rPr>
            </w:pPr>
            <w:r w:rsidRPr="004F0C4B">
              <w:rPr>
                <w:rFonts w:cstheme="minorHAnsi"/>
                <w:sz w:val="18"/>
                <w:szCs w:val="18"/>
              </w:rPr>
              <w:t>N-DGML-004</w:t>
            </w:r>
          </w:p>
        </w:tc>
        <w:tc>
          <w:tcPr>
            <w:tcW w:w="5385" w:type="dxa"/>
          </w:tcPr>
          <w:p w:rsidRPr="004F0C4B" w:rsidR="00D02482" w:rsidP="00F273AC" w:rsidRDefault="00D02482" w14:paraId="24FF8F13" w14:textId="77777777">
            <w:pPr>
              <w:rPr>
                <w:rStyle w:val="Vyucujuci"/>
                <w:rFonts w:asciiTheme="minorHAnsi" w:hAnsiTheme="minorHAnsi" w:cstheme="minorHAnsi"/>
                <w:i w:val="0"/>
                <w:sz w:val="18"/>
                <w:szCs w:val="18"/>
              </w:rPr>
            </w:pPr>
            <w:r w:rsidRPr="004F0C4B">
              <w:rPr>
                <w:rFonts w:cstheme="minorHAnsi"/>
                <w:b/>
                <w:bCs/>
                <w:sz w:val="18"/>
                <w:szCs w:val="18"/>
              </w:rPr>
              <w:t xml:space="preserve">Doktorandský seminár </w:t>
            </w:r>
            <w:r w:rsidRPr="004F0C4B">
              <w:rPr>
                <w:rFonts w:cstheme="minorHAnsi"/>
                <w:sz w:val="18"/>
                <w:szCs w:val="18"/>
              </w:rPr>
              <w:t xml:space="preserve">- </w:t>
            </w:r>
            <w:r w:rsidRPr="004F0C4B">
              <w:rPr>
                <w:rFonts w:cstheme="minorHAnsi"/>
                <w:i/>
                <w:iCs/>
                <w:sz w:val="18"/>
                <w:szCs w:val="18"/>
              </w:rPr>
              <w:t>P. Uher</w:t>
            </w:r>
          </w:p>
        </w:tc>
        <w:tc>
          <w:tcPr>
            <w:tcW w:w="170" w:type="dxa"/>
          </w:tcPr>
          <w:p w:rsidRPr="004F0C4B" w:rsidR="00D02482" w:rsidP="00F273AC" w:rsidRDefault="00D02482" w14:paraId="7B20813F" w14:textId="77777777">
            <w:pPr>
              <w:rPr>
                <w:rFonts w:cstheme="minorHAnsi"/>
                <w:sz w:val="18"/>
                <w:szCs w:val="18"/>
                <w:highlight w:val="yellow"/>
              </w:rPr>
            </w:pPr>
          </w:p>
        </w:tc>
        <w:tc>
          <w:tcPr>
            <w:tcW w:w="595" w:type="dxa"/>
          </w:tcPr>
          <w:p w:rsidRPr="004F0C4B" w:rsidR="00D02482" w:rsidP="00F273AC" w:rsidRDefault="00D02482" w14:paraId="290B5AAE"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1/L</w:t>
            </w:r>
          </w:p>
        </w:tc>
        <w:tc>
          <w:tcPr>
            <w:tcW w:w="793" w:type="dxa"/>
          </w:tcPr>
          <w:p w:rsidRPr="004F0C4B" w:rsidR="00D02482" w:rsidP="00F273AC" w:rsidRDefault="00D02482" w14:paraId="33A28460" w14:textId="77777777">
            <w:pPr>
              <w:rPr>
                <w:rStyle w:val="Rozsah"/>
                <w:rFonts w:asciiTheme="minorHAnsi" w:hAnsiTheme="minorHAnsi" w:cstheme="minorHAnsi"/>
                <w:sz w:val="18"/>
                <w:szCs w:val="18"/>
              </w:rPr>
            </w:pPr>
          </w:p>
        </w:tc>
        <w:tc>
          <w:tcPr>
            <w:tcW w:w="283" w:type="dxa"/>
          </w:tcPr>
          <w:p w:rsidRPr="004F0C4B" w:rsidR="00D02482" w:rsidP="00F273AC" w:rsidRDefault="00D02482" w14:paraId="7CBD356E"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3</w:t>
            </w:r>
          </w:p>
        </w:tc>
      </w:tr>
      <w:tr w:rsidRPr="004F0C4B" w:rsidR="00D02482" w:rsidTr="00F273AC" w14:paraId="568D749E" w14:textId="77777777">
        <w:trPr>
          <w:trHeight w:val="552"/>
        </w:trPr>
        <w:tc>
          <w:tcPr>
            <w:tcW w:w="1701" w:type="dxa"/>
          </w:tcPr>
          <w:p w:rsidRPr="004F0C4B" w:rsidR="00D02482" w:rsidP="00F273AC" w:rsidRDefault="00D02482" w14:paraId="0233F6C0" w14:textId="77777777">
            <w:pPr>
              <w:rPr>
                <w:rFonts w:cstheme="minorHAnsi"/>
                <w:sz w:val="18"/>
                <w:szCs w:val="18"/>
              </w:rPr>
            </w:pPr>
            <w:r w:rsidRPr="004F0C4B">
              <w:rPr>
                <w:rFonts w:cstheme="minorHAnsi"/>
                <w:sz w:val="18"/>
                <w:szCs w:val="18"/>
              </w:rPr>
              <w:t>N-DGML-006</w:t>
            </w:r>
          </w:p>
        </w:tc>
        <w:tc>
          <w:tcPr>
            <w:tcW w:w="5385" w:type="dxa"/>
          </w:tcPr>
          <w:p w:rsidRPr="004F0C4B" w:rsidR="00D02482" w:rsidP="00F273AC" w:rsidRDefault="00D02482" w14:paraId="1E8DC3D3" w14:textId="77777777">
            <w:pPr>
              <w:rPr>
                <w:rFonts w:cstheme="minorHAnsi"/>
                <w:b/>
                <w:bCs/>
                <w:sz w:val="18"/>
                <w:szCs w:val="18"/>
              </w:rPr>
            </w:pPr>
            <w:r w:rsidRPr="004F0C4B">
              <w:rPr>
                <w:rFonts w:cstheme="minorHAnsi"/>
                <w:b/>
                <w:bCs/>
                <w:sz w:val="18"/>
                <w:szCs w:val="18"/>
              </w:rPr>
              <w:t xml:space="preserve">Laboratórne metódy výskumu minerálov - </w:t>
            </w:r>
            <w:r w:rsidRPr="004F0C4B">
              <w:rPr>
                <w:rFonts w:cstheme="minorHAnsi"/>
                <w:i/>
                <w:iCs/>
                <w:sz w:val="18"/>
                <w:szCs w:val="18"/>
              </w:rPr>
              <w:t xml:space="preserve">P. </w:t>
            </w:r>
            <w:proofErr w:type="spellStart"/>
            <w:r w:rsidRPr="004F0C4B">
              <w:rPr>
                <w:rFonts w:cstheme="minorHAnsi"/>
                <w:i/>
                <w:iCs/>
                <w:sz w:val="18"/>
                <w:szCs w:val="18"/>
              </w:rPr>
              <w:t>Bačík</w:t>
            </w:r>
            <w:proofErr w:type="spellEnd"/>
            <w:r w:rsidRPr="004F0C4B">
              <w:rPr>
                <w:rFonts w:cstheme="minorHAnsi"/>
                <w:i/>
                <w:iCs/>
                <w:sz w:val="18"/>
                <w:szCs w:val="18"/>
              </w:rPr>
              <w:t>, D. Ozdín</w:t>
            </w:r>
          </w:p>
        </w:tc>
        <w:tc>
          <w:tcPr>
            <w:tcW w:w="170" w:type="dxa"/>
          </w:tcPr>
          <w:p w:rsidRPr="004F0C4B" w:rsidR="00D02482" w:rsidP="00F273AC" w:rsidRDefault="00D02482" w14:paraId="3F9E363C" w14:textId="77777777">
            <w:pPr>
              <w:rPr>
                <w:rFonts w:cstheme="minorHAnsi"/>
                <w:sz w:val="18"/>
                <w:szCs w:val="18"/>
                <w:highlight w:val="yellow"/>
              </w:rPr>
            </w:pPr>
          </w:p>
        </w:tc>
        <w:tc>
          <w:tcPr>
            <w:tcW w:w="595" w:type="dxa"/>
          </w:tcPr>
          <w:p w:rsidRPr="004F0C4B" w:rsidR="00D02482" w:rsidP="00F273AC" w:rsidRDefault="00D02482" w14:paraId="33938406" w14:textId="77777777">
            <w:pPr>
              <w:rPr>
                <w:rFonts w:cstheme="minorHAnsi"/>
                <w:sz w:val="18"/>
                <w:szCs w:val="18"/>
              </w:rPr>
            </w:pPr>
            <w:r w:rsidRPr="004F0C4B">
              <w:rPr>
                <w:rFonts w:cstheme="minorHAnsi"/>
                <w:sz w:val="18"/>
                <w:szCs w:val="18"/>
              </w:rPr>
              <w:t>1/L</w:t>
            </w:r>
          </w:p>
          <w:p w:rsidRPr="004F0C4B" w:rsidR="00D02482" w:rsidP="00F273AC" w:rsidRDefault="00D02482" w14:paraId="3D3CA70E" w14:textId="77777777">
            <w:pPr>
              <w:rPr>
                <w:rStyle w:val="RocnikSemester"/>
                <w:rFonts w:asciiTheme="minorHAnsi" w:hAnsiTheme="minorHAnsi" w:cstheme="minorHAnsi"/>
                <w:sz w:val="18"/>
                <w:szCs w:val="18"/>
              </w:rPr>
            </w:pPr>
          </w:p>
        </w:tc>
        <w:tc>
          <w:tcPr>
            <w:tcW w:w="793" w:type="dxa"/>
          </w:tcPr>
          <w:p w:rsidRPr="004F0C4B" w:rsidR="00D02482" w:rsidP="00F273AC" w:rsidRDefault="00D02482" w14:paraId="5AE1ABDC" w14:textId="77777777">
            <w:pPr>
              <w:rPr>
                <w:rStyle w:val="Rozsah"/>
                <w:rFonts w:asciiTheme="minorHAnsi" w:hAnsiTheme="minorHAnsi" w:cstheme="minorHAnsi"/>
                <w:sz w:val="18"/>
                <w:szCs w:val="18"/>
              </w:rPr>
            </w:pPr>
          </w:p>
        </w:tc>
        <w:tc>
          <w:tcPr>
            <w:tcW w:w="283" w:type="dxa"/>
          </w:tcPr>
          <w:p w:rsidRPr="004F0C4B" w:rsidR="00D02482" w:rsidP="00F273AC" w:rsidRDefault="00D02482" w14:paraId="1E8B06B8"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3</w:t>
            </w:r>
          </w:p>
        </w:tc>
      </w:tr>
      <w:tr w:rsidRPr="004F0C4B" w:rsidR="00D02482" w:rsidTr="00F273AC" w14:paraId="11AEB9D4" w14:textId="77777777">
        <w:tc>
          <w:tcPr>
            <w:tcW w:w="1701" w:type="dxa"/>
          </w:tcPr>
          <w:p w:rsidRPr="004F0C4B" w:rsidR="00D02482" w:rsidP="00F273AC" w:rsidRDefault="00D02482" w14:paraId="0BBFBEF2" w14:textId="77777777">
            <w:pPr>
              <w:rPr>
                <w:rFonts w:cstheme="minorHAnsi"/>
                <w:sz w:val="18"/>
                <w:szCs w:val="18"/>
              </w:rPr>
            </w:pPr>
            <w:r w:rsidRPr="004F0C4B">
              <w:rPr>
                <w:rFonts w:cstheme="minorHAnsi"/>
                <w:sz w:val="18"/>
                <w:szCs w:val="18"/>
              </w:rPr>
              <w:t>N-DGPL-007</w:t>
            </w:r>
          </w:p>
        </w:tc>
        <w:tc>
          <w:tcPr>
            <w:tcW w:w="5385" w:type="dxa"/>
          </w:tcPr>
          <w:p w:rsidRPr="004F0C4B" w:rsidR="00D02482" w:rsidP="00F273AC" w:rsidRDefault="00D02482" w14:paraId="560D12D1" w14:textId="77777777">
            <w:pPr>
              <w:rPr>
                <w:rFonts w:cstheme="minorHAnsi"/>
                <w:b/>
                <w:bCs/>
                <w:sz w:val="18"/>
                <w:szCs w:val="18"/>
              </w:rPr>
            </w:pPr>
            <w:bookmarkStart w:name="_Hlk62155417" w:id="2"/>
            <w:r w:rsidRPr="004F0C4B">
              <w:rPr>
                <w:rFonts w:cstheme="minorHAnsi"/>
                <w:b/>
                <w:bCs/>
                <w:sz w:val="18"/>
                <w:szCs w:val="18"/>
              </w:rPr>
              <w:t xml:space="preserve">Izotopová geológia a </w:t>
            </w:r>
            <w:proofErr w:type="spellStart"/>
            <w:r w:rsidRPr="004F0C4B">
              <w:rPr>
                <w:rFonts w:cstheme="minorHAnsi"/>
                <w:b/>
                <w:bCs/>
                <w:sz w:val="18"/>
                <w:szCs w:val="18"/>
              </w:rPr>
              <w:t>geochronológia</w:t>
            </w:r>
            <w:proofErr w:type="spellEnd"/>
            <w:r w:rsidRPr="004F0C4B">
              <w:rPr>
                <w:rFonts w:cstheme="minorHAnsi"/>
                <w:b/>
                <w:bCs/>
                <w:sz w:val="18"/>
                <w:szCs w:val="18"/>
              </w:rPr>
              <w:t xml:space="preserve"> </w:t>
            </w:r>
            <w:bookmarkEnd w:id="2"/>
            <w:r w:rsidRPr="004F0C4B">
              <w:rPr>
                <w:rFonts w:cstheme="minorHAnsi"/>
                <w:b/>
                <w:bCs/>
                <w:sz w:val="18"/>
                <w:szCs w:val="18"/>
              </w:rPr>
              <w:t xml:space="preserve">- </w:t>
            </w:r>
            <w:r w:rsidRPr="004F0C4B">
              <w:rPr>
                <w:rFonts w:cstheme="minorHAnsi"/>
                <w:i/>
                <w:iCs/>
                <w:sz w:val="18"/>
                <w:szCs w:val="18"/>
              </w:rPr>
              <w:t xml:space="preserve">M. Ondrejka, M. </w:t>
            </w:r>
            <w:proofErr w:type="spellStart"/>
            <w:r w:rsidRPr="004F0C4B">
              <w:rPr>
                <w:rFonts w:cstheme="minorHAnsi"/>
                <w:i/>
                <w:iCs/>
                <w:sz w:val="18"/>
                <w:szCs w:val="18"/>
              </w:rPr>
              <w:t>Huraiová</w:t>
            </w:r>
            <w:proofErr w:type="spellEnd"/>
            <w:r w:rsidRPr="004F0C4B">
              <w:rPr>
                <w:rFonts w:cstheme="minorHAnsi"/>
                <w:b/>
                <w:bCs/>
                <w:sz w:val="18"/>
                <w:szCs w:val="18"/>
              </w:rPr>
              <w:t xml:space="preserve">, </w:t>
            </w:r>
            <w:r w:rsidRPr="004F0C4B">
              <w:rPr>
                <w:rFonts w:cstheme="minorHAnsi"/>
                <w:i/>
                <w:iCs/>
                <w:sz w:val="18"/>
                <w:szCs w:val="18"/>
              </w:rPr>
              <w:t>O. Nemec</w:t>
            </w:r>
          </w:p>
        </w:tc>
        <w:tc>
          <w:tcPr>
            <w:tcW w:w="170" w:type="dxa"/>
          </w:tcPr>
          <w:p w:rsidRPr="004F0C4B" w:rsidR="00D02482" w:rsidP="00F273AC" w:rsidRDefault="00D02482" w14:paraId="4E97D203" w14:textId="77777777">
            <w:pPr>
              <w:rPr>
                <w:rFonts w:cstheme="minorHAnsi"/>
                <w:sz w:val="18"/>
                <w:szCs w:val="18"/>
                <w:highlight w:val="yellow"/>
              </w:rPr>
            </w:pPr>
          </w:p>
        </w:tc>
        <w:tc>
          <w:tcPr>
            <w:tcW w:w="595" w:type="dxa"/>
          </w:tcPr>
          <w:p w:rsidRPr="004F0C4B" w:rsidR="00D02482" w:rsidP="00F273AC" w:rsidRDefault="00D02482" w14:paraId="3160A11F"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1/L</w:t>
            </w:r>
          </w:p>
        </w:tc>
        <w:tc>
          <w:tcPr>
            <w:tcW w:w="793" w:type="dxa"/>
          </w:tcPr>
          <w:p w:rsidRPr="004F0C4B" w:rsidR="00D02482" w:rsidP="00F273AC" w:rsidRDefault="00D02482" w14:paraId="6311E88B" w14:textId="77777777">
            <w:pPr>
              <w:rPr>
                <w:rStyle w:val="Rozsah"/>
                <w:rFonts w:asciiTheme="minorHAnsi" w:hAnsiTheme="minorHAnsi" w:cstheme="minorHAnsi"/>
                <w:sz w:val="18"/>
                <w:szCs w:val="18"/>
              </w:rPr>
            </w:pPr>
          </w:p>
        </w:tc>
        <w:tc>
          <w:tcPr>
            <w:tcW w:w="283" w:type="dxa"/>
          </w:tcPr>
          <w:p w:rsidRPr="004F0C4B" w:rsidR="00D02482" w:rsidP="00F273AC" w:rsidRDefault="00D02482" w14:paraId="411304DF"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3</w:t>
            </w:r>
          </w:p>
        </w:tc>
      </w:tr>
      <w:tr w:rsidRPr="004F0C4B" w:rsidR="00D02482" w:rsidTr="00F273AC" w14:paraId="5DF0CE1E" w14:textId="77777777">
        <w:tc>
          <w:tcPr>
            <w:tcW w:w="1701" w:type="dxa"/>
          </w:tcPr>
          <w:p w:rsidRPr="004F0C4B" w:rsidR="00D02482" w:rsidP="00F273AC" w:rsidRDefault="00D02482" w14:paraId="771BB32F" w14:textId="77777777">
            <w:pPr>
              <w:rPr>
                <w:rFonts w:cstheme="minorHAnsi"/>
                <w:sz w:val="18"/>
                <w:szCs w:val="18"/>
              </w:rPr>
            </w:pPr>
            <w:r w:rsidRPr="004F0C4B">
              <w:rPr>
                <w:rFonts w:cstheme="minorHAnsi"/>
                <w:sz w:val="18"/>
                <w:szCs w:val="18"/>
              </w:rPr>
              <w:t>N-DGPL-009</w:t>
            </w:r>
          </w:p>
        </w:tc>
        <w:tc>
          <w:tcPr>
            <w:tcW w:w="5385" w:type="dxa"/>
          </w:tcPr>
          <w:p w:rsidRPr="004F0C4B" w:rsidR="00D02482" w:rsidP="00F273AC" w:rsidRDefault="00D02482" w14:paraId="7CB6029D" w14:textId="77777777">
            <w:pPr>
              <w:rPr>
                <w:rFonts w:cstheme="minorHAnsi"/>
                <w:b/>
                <w:bCs/>
                <w:sz w:val="18"/>
                <w:szCs w:val="18"/>
              </w:rPr>
            </w:pPr>
            <w:r w:rsidRPr="004F0C4B">
              <w:rPr>
                <w:rFonts w:cstheme="minorHAnsi"/>
                <w:b/>
                <w:bCs/>
                <w:sz w:val="18"/>
                <w:szCs w:val="18"/>
              </w:rPr>
              <w:t xml:space="preserve">Genetická </w:t>
            </w:r>
            <w:proofErr w:type="spellStart"/>
            <w:r w:rsidRPr="004F0C4B">
              <w:rPr>
                <w:rFonts w:cstheme="minorHAnsi"/>
                <w:b/>
                <w:bCs/>
                <w:sz w:val="18"/>
                <w:szCs w:val="18"/>
              </w:rPr>
              <w:t>petrológia</w:t>
            </w:r>
            <w:proofErr w:type="spellEnd"/>
            <w:r w:rsidRPr="004F0C4B">
              <w:rPr>
                <w:rFonts w:cstheme="minorHAnsi"/>
                <w:b/>
                <w:bCs/>
                <w:sz w:val="18"/>
                <w:szCs w:val="18"/>
              </w:rPr>
              <w:t xml:space="preserve"> - </w:t>
            </w:r>
            <w:r w:rsidRPr="004F0C4B">
              <w:rPr>
                <w:rFonts w:cstheme="minorHAnsi"/>
                <w:i/>
                <w:iCs/>
                <w:sz w:val="18"/>
                <w:szCs w:val="18"/>
              </w:rPr>
              <w:t xml:space="preserve">M. </w:t>
            </w:r>
            <w:proofErr w:type="spellStart"/>
            <w:r w:rsidRPr="004F0C4B">
              <w:rPr>
                <w:rFonts w:cstheme="minorHAnsi"/>
                <w:i/>
                <w:iCs/>
                <w:sz w:val="18"/>
                <w:szCs w:val="18"/>
              </w:rPr>
              <w:t>Huraiová</w:t>
            </w:r>
            <w:proofErr w:type="spellEnd"/>
            <w:r w:rsidRPr="004F0C4B">
              <w:rPr>
                <w:rFonts w:cstheme="minorHAnsi"/>
                <w:i/>
                <w:iCs/>
                <w:sz w:val="18"/>
                <w:szCs w:val="18"/>
              </w:rPr>
              <w:t xml:space="preserve">, M. Ondrejka, M. </w:t>
            </w:r>
            <w:proofErr w:type="spellStart"/>
            <w:r w:rsidRPr="004F0C4B">
              <w:rPr>
                <w:rFonts w:cstheme="minorHAnsi"/>
                <w:i/>
                <w:iCs/>
                <w:sz w:val="18"/>
                <w:szCs w:val="18"/>
              </w:rPr>
              <w:t>Putiš</w:t>
            </w:r>
            <w:proofErr w:type="spellEnd"/>
          </w:p>
        </w:tc>
        <w:tc>
          <w:tcPr>
            <w:tcW w:w="170" w:type="dxa"/>
          </w:tcPr>
          <w:p w:rsidRPr="004F0C4B" w:rsidR="00D02482" w:rsidP="00F273AC" w:rsidRDefault="00D02482" w14:paraId="6D8F3AA4" w14:textId="77777777">
            <w:pPr>
              <w:rPr>
                <w:rFonts w:cstheme="minorHAnsi"/>
                <w:sz w:val="18"/>
                <w:szCs w:val="18"/>
                <w:highlight w:val="yellow"/>
              </w:rPr>
            </w:pPr>
          </w:p>
        </w:tc>
        <w:tc>
          <w:tcPr>
            <w:tcW w:w="595" w:type="dxa"/>
          </w:tcPr>
          <w:p w:rsidRPr="004F0C4B" w:rsidR="00D02482" w:rsidP="00F273AC" w:rsidRDefault="00D02482" w14:paraId="2AC99E4A"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2/Z</w:t>
            </w:r>
          </w:p>
        </w:tc>
        <w:tc>
          <w:tcPr>
            <w:tcW w:w="793" w:type="dxa"/>
          </w:tcPr>
          <w:p w:rsidRPr="004F0C4B" w:rsidR="00D02482" w:rsidP="00F273AC" w:rsidRDefault="00D02482" w14:paraId="13CA4857" w14:textId="77777777">
            <w:pPr>
              <w:rPr>
                <w:rStyle w:val="Rozsah"/>
                <w:rFonts w:asciiTheme="minorHAnsi" w:hAnsiTheme="minorHAnsi" w:cstheme="minorHAnsi"/>
                <w:sz w:val="18"/>
                <w:szCs w:val="18"/>
              </w:rPr>
            </w:pPr>
          </w:p>
        </w:tc>
        <w:tc>
          <w:tcPr>
            <w:tcW w:w="283" w:type="dxa"/>
          </w:tcPr>
          <w:p w:rsidRPr="004F0C4B" w:rsidR="00D02482" w:rsidP="00F273AC" w:rsidRDefault="00D02482" w14:paraId="5245E1B5"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3</w:t>
            </w:r>
          </w:p>
        </w:tc>
      </w:tr>
      <w:tr w:rsidRPr="004F0C4B" w:rsidR="00D02482" w:rsidTr="00F273AC" w14:paraId="29ADF972" w14:textId="77777777">
        <w:tc>
          <w:tcPr>
            <w:tcW w:w="1701" w:type="dxa"/>
          </w:tcPr>
          <w:p w:rsidRPr="004F0C4B" w:rsidR="00D02482" w:rsidP="00F273AC" w:rsidRDefault="00D02482" w14:paraId="7A204E47" w14:textId="77777777">
            <w:pPr>
              <w:rPr>
                <w:rFonts w:cstheme="minorHAnsi"/>
                <w:sz w:val="18"/>
                <w:szCs w:val="18"/>
              </w:rPr>
            </w:pPr>
            <w:r w:rsidRPr="004F0C4B">
              <w:rPr>
                <w:rFonts w:cstheme="minorHAnsi"/>
                <w:sz w:val="18"/>
                <w:szCs w:val="18"/>
              </w:rPr>
              <w:t>N-DGML-005</w:t>
            </w:r>
          </w:p>
          <w:p w:rsidRPr="004F0C4B" w:rsidR="00D02482" w:rsidP="00F273AC" w:rsidRDefault="00D02482" w14:paraId="446803E3" w14:textId="77777777">
            <w:pPr>
              <w:rPr>
                <w:rFonts w:cstheme="minorHAnsi"/>
                <w:sz w:val="18"/>
                <w:szCs w:val="18"/>
              </w:rPr>
            </w:pPr>
          </w:p>
        </w:tc>
        <w:tc>
          <w:tcPr>
            <w:tcW w:w="5385" w:type="dxa"/>
          </w:tcPr>
          <w:p w:rsidRPr="004F0C4B" w:rsidR="00D02482" w:rsidP="00F273AC" w:rsidRDefault="00D02482" w14:paraId="6569EC4F" w14:textId="77777777">
            <w:pPr>
              <w:rPr>
                <w:rFonts w:cstheme="minorHAnsi"/>
                <w:sz w:val="18"/>
                <w:szCs w:val="18"/>
              </w:rPr>
            </w:pPr>
            <w:bookmarkStart w:name="_Hlk62155441" w:id="3"/>
            <w:r w:rsidRPr="004F0C4B">
              <w:rPr>
                <w:rFonts w:cstheme="minorHAnsi"/>
                <w:b/>
                <w:bCs/>
                <w:sz w:val="18"/>
                <w:szCs w:val="18"/>
              </w:rPr>
              <w:t xml:space="preserve">Genetická mineralógia </w:t>
            </w:r>
            <w:bookmarkEnd w:id="3"/>
            <w:r w:rsidRPr="004F0C4B">
              <w:rPr>
                <w:rFonts w:cstheme="minorHAnsi"/>
                <w:sz w:val="18"/>
                <w:szCs w:val="18"/>
              </w:rPr>
              <w:t xml:space="preserve">- </w:t>
            </w:r>
            <w:r w:rsidRPr="004F0C4B">
              <w:rPr>
                <w:rFonts w:cstheme="minorHAnsi"/>
                <w:i/>
                <w:iCs/>
                <w:sz w:val="18"/>
                <w:szCs w:val="18"/>
              </w:rPr>
              <w:t>P. Uher,</w:t>
            </w:r>
            <w:r w:rsidRPr="004F0C4B">
              <w:rPr>
                <w:rFonts w:cstheme="minorHAnsi"/>
                <w:sz w:val="18"/>
                <w:szCs w:val="18"/>
              </w:rPr>
              <w:t xml:space="preserve"> </w:t>
            </w:r>
            <w:r w:rsidRPr="004F0C4B">
              <w:rPr>
                <w:rFonts w:cstheme="minorHAnsi"/>
                <w:i/>
                <w:iCs/>
                <w:sz w:val="18"/>
                <w:szCs w:val="18"/>
              </w:rPr>
              <w:t>M. Ondrejka</w:t>
            </w:r>
            <w:r w:rsidRPr="004F0C4B">
              <w:rPr>
                <w:rFonts w:cstheme="minorHAnsi"/>
                <w:sz w:val="18"/>
                <w:szCs w:val="18"/>
              </w:rPr>
              <w:t xml:space="preserve">, </w:t>
            </w:r>
            <w:r w:rsidRPr="004F0C4B">
              <w:rPr>
                <w:rFonts w:cstheme="minorHAnsi"/>
                <w:i/>
                <w:iCs/>
                <w:sz w:val="18"/>
                <w:szCs w:val="18"/>
              </w:rPr>
              <w:t xml:space="preserve">P. </w:t>
            </w:r>
            <w:proofErr w:type="spellStart"/>
            <w:r w:rsidRPr="004F0C4B">
              <w:rPr>
                <w:rFonts w:cstheme="minorHAnsi"/>
                <w:i/>
                <w:iCs/>
                <w:sz w:val="18"/>
                <w:szCs w:val="18"/>
              </w:rPr>
              <w:t>Koděra</w:t>
            </w:r>
            <w:proofErr w:type="spellEnd"/>
          </w:p>
        </w:tc>
        <w:tc>
          <w:tcPr>
            <w:tcW w:w="170" w:type="dxa"/>
          </w:tcPr>
          <w:p w:rsidRPr="004F0C4B" w:rsidR="00D02482" w:rsidP="00F273AC" w:rsidRDefault="00D02482" w14:paraId="2B9B9287" w14:textId="77777777">
            <w:pPr>
              <w:rPr>
                <w:rFonts w:cstheme="minorHAnsi"/>
                <w:sz w:val="18"/>
                <w:szCs w:val="18"/>
                <w:highlight w:val="yellow"/>
              </w:rPr>
            </w:pPr>
          </w:p>
        </w:tc>
        <w:tc>
          <w:tcPr>
            <w:tcW w:w="595" w:type="dxa"/>
          </w:tcPr>
          <w:p w:rsidRPr="004F0C4B" w:rsidR="00D02482" w:rsidP="00F273AC" w:rsidRDefault="00D02482" w14:paraId="0A511A3D" w14:textId="77777777">
            <w:pPr>
              <w:rPr>
                <w:rStyle w:val="RocnikSemester"/>
                <w:rFonts w:asciiTheme="minorHAnsi" w:hAnsiTheme="minorHAnsi" w:cstheme="minorHAnsi"/>
                <w:sz w:val="18"/>
                <w:szCs w:val="18"/>
              </w:rPr>
            </w:pPr>
            <w:r w:rsidRPr="004F0C4B">
              <w:rPr>
                <w:rStyle w:val="RocnikSemester"/>
                <w:rFonts w:asciiTheme="minorHAnsi" w:hAnsiTheme="minorHAnsi" w:cstheme="minorHAnsi"/>
                <w:sz w:val="18"/>
                <w:szCs w:val="18"/>
              </w:rPr>
              <w:t>2/Z</w:t>
            </w:r>
          </w:p>
        </w:tc>
        <w:tc>
          <w:tcPr>
            <w:tcW w:w="793" w:type="dxa"/>
          </w:tcPr>
          <w:p w:rsidRPr="004F0C4B" w:rsidR="00D02482" w:rsidP="00F273AC" w:rsidRDefault="00D02482" w14:paraId="64685DCA" w14:textId="77777777">
            <w:pPr>
              <w:rPr>
                <w:rStyle w:val="Rozsah"/>
                <w:rFonts w:asciiTheme="minorHAnsi" w:hAnsiTheme="minorHAnsi" w:cstheme="minorHAnsi"/>
                <w:sz w:val="18"/>
                <w:szCs w:val="18"/>
              </w:rPr>
            </w:pPr>
          </w:p>
        </w:tc>
        <w:tc>
          <w:tcPr>
            <w:tcW w:w="283" w:type="dxa"/>
          </w:tcPr>
          <w:p w:rsidRPr="004F0C4B" w:rsidR="00D02482" w:rsidP="00F273AC" w:rsidRDefault="00D02482" w14:paraId="12E3011A"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3</w:t>
            </w:r>
          </w:p>
        </w:tc>
      </w:tr>
      <w:tr w:rsidRPr="004F0C4B" w:rsidR="00D02482" w:rsidTr="00F273AC" w14:paraId="02D3D900" w14:textId="77777777">
        <w:tc>
          <w:tcPr>
            <w:tcW w:w="1701" w:type="dxa"/>
          </w:tcPr>
          <w:p w:rsidRPr="004F0C4B" w:rsidR="00D02482" w:rsidP="00F273AC" w:rsidRDefault="00D02482" w14:paraId="12474A55" w14:textId="77777777">
            <w:pPr>
              <w:rPr>
                <w:rFonts w:cstheme="minorHAnsi"/>
                <w:sz w:val="18"/>
                <w:szCs w:val="18"/>
              </w:rPr>
            </w:pPr>
            <w:r w:rsidRPr="004F0C4B">
              <w:rPr>
                <w:rFonts w:cstheme="minorHAnsi"/>
                <w:sz w:val="18"/>
                <w:szCs w:val="18"/>
              </w:rPr>
              <w:t>N-DSSZ-017</w:t>
            </w:r>
          </w:p>
          <w:p w:rsidRPr="004F0C4B" w:rsidR="00D02482" w:rsidP="00F273AC" w:rsidRDefault="00D02482" w14:paraId="53FB5008" w14:textId="77777777">
            <w:pPr>
              <w:rPr>
                <w:rFonts w:cstheme="minorHAnsi"/>
                <w:sz w:val="18"/>
                <w:szCs w:val="18"/>
              </w:rPr>
            </w:pPr>
          </w:p>
        </w:tc>
        <w:tc>
          <w:tcPr>
            <w:tcW w:w="5385" w:type="dxa"/>
          </w:tcPr>
          <w:p w:rsidRPr="004F0C4B" w:rsidR="00D02482" w:rsidP="00F273AC" w:rsidRDefault="00D02482" w14:paraId="6B3A22BD" w14:textId="3D6B21DC">
            <w:pPr>
              <w:rPr>
                <w:rFonts w:cstheme="minorHAnsi"/>
                <w:b/>
                <w:bCs/>
                <w:sz w:val="18"/>
                <w:szCs w:val="18"/>
              </w:rPr>
            </w:pPr>
            <w:proofErr w:type="spellStart"/>
            <w:r w:rsidRPr="004F0C4B">
              <w:rPr>
                <w:rFonts w:cstheme="minorHAnsi"/>
                <w:b/>
                <w:bCs/>
                <w:sz w:val="18"/>
                <w:szCs w:val="18"/>
              </w:rPr>
              <w:t>Writing</w:t>
            </w:r>
            <w:proofErr w:type="spellEnd"/>
            <w:r w:rsidRPr="004F0C4B">
              <w:rPr>
                <w:rFonts w:cstheme="minorHAnsi"/>
                <w:b/>
                <w:bCs/>
                <w:sz w:val="18"/>
                <w:szCs w:val="18"/>
              </w:rPr>
              <w:t xml:space="preserve"> Professional English - </w:t>
            </w:r>
            <w:r w:rsidRPr="004F0C4B">
              <w:rPr>
                <w:rFonts w:cstheme="minorHAnsi"/>
                <w:i/>
                <w:iCs/>
                <w:sz w:val="18"/>
                <w:szCs w:val="18"/>
              </w:rPr>
              <w:t>M. Sabo</w:t>
            </w:r>
          </w:p>
        </w:tc>
        <w:tc>
          <w:tcPr>
            <w:tcW w:w="170" w:type="dxa"/>
          </w:tcPr>
          <w:p w:rsidRPr="004F0C4B" w:rsidR="00D02482" w:rsidP="00F273AC" w:rsidRDefault="00D02482" w14:paraId="305392B7" w14:textId="77777777">
            <w:pPr>
              <w:rPr>
                <w:rFonts w:cstheme="minorHAnsi"/>
                <w:sz w:val="18"/>
                <w:szCs w:val="18"/>
                <w:highlight w:val="yellow"/>
              </w:rPr>
            </w:pPr>
          </w:p>
        </w:tc>
        <w:tc>
          <w:tcPr>
            <w:tcW w:w="595" w:type="dxa"/>
          </w:tcPr>
          <w:p w:rsidRPr="004F0C4B" w:rsidR="00D02482" w:rsidP="00F273AC" w:rsidRDefault="00D02482" w14:paraId="1130393F" w14:textId="77777777">
            <w:pPr>
              <w:rPr>
                <w:rFonts w:cstheme="minorHAnsi"/>
                <w:sz w:val="18"/>
                <w:szCs w:val="18"/>
              </w:rPr>
            </w:pPr>
            <w:r w:rsidRPr="004F0C4B">
              <w:rPr>
                <w:rFonts w:cstheme="minorHAnsi"/>
                <w:sz w:val="18"/>
                <w:szCs w:val="18"/>
              </w:rPr>
              <w:t>1,2/Z</w:t>
            </w:r>
          </w:p>
          <w:p w:rsidRPr="004F0C4B" w:rsidR="00D02482" w:rsidP="00F273AC" w:rsidRDefault="00D02482" w14:paraId="0210D34C" w14:textId="77777777">
            <w:pPr>
              <w:rPr>
                <w:rStyle w:val="RocnikSemester"/>
                <w:rFonts w:asciiTheme="minorHAnsi" w:hAnsiTheme="minorHAnsi" w:cstheme="minorHAnsi"/>
                <w:sz w:val="18"/>
                <w:szCs w:val="18"/>
              </w:rPr>
            </w:pPr>
          </w:p>
        </w:tc>
        <w:tc>
          <w:tcPr>
            <w:tcW w:w="793" w:type="dxa"/>
          </w:tcPr>
          <w:p w:rsidRPr="004F0C4B" w:rsidR="00D02482" w:rsidP="00F273AC" w:rsidRDefault="00D02482" w14:paraId="5A86C0EE" w14:textId="77777777">
            <w:pPr>
              <w:rPr>
                <w:rStyle w:val="Rozsah"/>
                <w:rFonts w:asciiTheme="minorHAnsi" w:hAnsiTheme="minorHAnsi" w:cstheme="minorHAnsi"/>
                <w:sz w:val="18"/>
                <w:szCs w:val="18"/>
              </w:rPr>
            </w:pPr>
          </w:p>
        </w:tc>
        <w:tc>
          <w:tcPr>
            <w:tcW w:w="283" w:type="dxa"/>
          </w:tcPr>
          <w:p w:rsidRPr="004F0C4B" w:rsidR="00D02482" w:rsidP="00F273AC" w:rsidRDefault="00D02482" w14:paraId="7EA45EC0"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r w:rsidRPr="004F0C4B" w:rsidR="00D02482" w:rsidTr="00F273AC" w14:paraId="333168EC" w14:textId="77777777">
        <w:tc>
          <w:tcPr>
            <w:tcW w:w="1701" w:type="dxa"/>
          </w:tcPr>
          <w:p w:rsidRPr="004F0C4B" w:rsidR="00D02482" w:rsidP="00F273AC" w:rsidRDefault="00D02482" w14:paraId="1438822F" w14:textId="77777777">
            <w:pPr>
              <w:rPr>
                <w:rFonts w:cstheme="minorHAnsi"/>
                <w:sz w:val="18"/>
                <w:szCs w:val="18"/>
              </w:rPr>
            </w:pPr>
            <w:r w:rsidRPr="004F0C4B">
              <w:rPr>
                <w:rFonts w:cstheme="minorHAnsi"/>
                <w:sz w:val="18"/>
                <w:szCs w:val="18"/>
              </w:rPr>
              <w:t>N-DSSZ-022</w:t>
            </w:r>
          </w:p>
          <w:p w:rsidRPr="004F0C4B" w:rsidR="00D02482" w:rsidP="00F273AC" w:rsidRDefault="00D02482" w14:paraId="56E70CDB" w14:textId="77777777">
            <w:pPr>
              <w:rPr>
                <w:rFonts w:cstheme="minorHAnsi"/>
                <w:sz w:val="18"/>
                <w:szCs w:val="18"/>
              </w:rPr>
            </w:pPr>
          </w:p>
        </w:tc>
        <w:tc>
          <w:tcPr>
            <w:tcW w:w="5385" w:type="dxa"/>
          </w:tcPr>
          <w:p w:rsidRPr="004F0C4B" w:rsidR="00D02482" w:rsidP="00F273AC" w:rsidRDefault="00D02482" w14:paraId="78E51ED9" w14:textId="77777777">
            <w:pPr>
              <w:rPr>
                <w:rFonts w:cstheme="minorHAnsi"/>
                <w:b/>
                <w:bCs/>
                <w:sz w:val="18"/>
                <w:szCs w:val="18"/>
              </w:rPr>
            </w:pPr>
            <w:r w:rsidRPr="004F0C4B">
              <w:rPr>
                <w:rFonts w:cstheme="minorHAnsi"/>
                <w:b/>
                <w:bCs/>
                <w:sz w:val="18"/>
                <w:szCs w:val="18"/>
              </w:rPr>
              <w:t xml:space="preserve">Slovak </w:t>
            </w:r>
            <w:proofErr w:type="spellStart"/>
            <w:r w:rsidRPr="004F0C4B">
              <w:rPr>
                <w:rFonts w:cstheme="minorHAnsi"/>
                <w:b/>
                <w:bCs/>
                <w:sz w:val="18"/>
                <w:szCs w:val="18"/>
              </w:rPr>
              <w:t>for</w:t>
            </w:r>
            <w:proofErr w:type="spellEnd"/>
            <w:r w:rsidRPr="004F0C4B">
              <w:rPr>
                <w:rFonts w:cstheme="minorHAnsi"/>
                <w:b/>
                <w:bCs/>
                <w:sz w:val="18"/>
                <w:szCs w:val="18"/>
              </w:rPr>
              <w:t xml:space="preserve"> </w:t>
            </w:r>
            <w:proofErr w:type="spellStart"/>
            <w:r w:rsidRPr="004F0C4B">
              <w:rPr>
                <w:rFonts w:cstheme="minorHAnsi"/>
                <w:b/>
                <w:bCs/>
                <w:sz w:val="18"/>
                <w:szCs w:val="18"/>
              </w:rPr>
              <w:t>foreign</w:t>
            </w:r>
            <w:proofErr w:type="spellEnd"/>
            <w:r w:rsidRPr="004F0C4B">
              <w:rPr>
                <w:rFonts w:cstheme="minorHAnsi"/>
                <w:b/>
                <w:bCs/>
                <w:sz w:val="18"/>
                <w:szCs w:val="18"/>
              </w:rPr>
              <w:t xml:space="preserve"> </w:t>
            </w:r>
            <w:proofErr w:type="spellStart"/>
            <w:r w:rsidRPr="004F0C4B">
              <w:rPr>
                <w:rFonts w:cstheme="minorHAnsi"/>
                <w:b/>
                <w:bCs/>
                <w:sz w:val="18"/>
                <w:szCs w:val="18"/>
              </w:rPr>
              <w:t>doctoral</w:t>
            </w:r>
            <w:proofErr w:type="spellEnd"/>
            <w:r w:rsidRPr="004F0C4B">
              <w:rPr>
                <w:rFonts w:cstheme="minorHAnsi"/>
                <w:b/>
                <w:bCs/>
                <w:sz w:val="18"/>
                <w:szCs w:val="18"/>
              </w:rPr>
              <w:t xml:space="preserve"> </w:t>
            </w:r>
            <w:proofErr w:type="spellStart"/>
            <w:r w:rsidRPr="004F0C4B">
              <w:rPr>
                <w:rFonts w:cstheme="minorHAnsi"/>
                <w:b/>
                <w:bCs/>
                <w:sz w:val="18"/>
                <w:szCs w:val="18"/>
              </w:rPr>
              <w:t>students</w:t>
            </w:r>
            <w:proofErr w:type="spellEnd"/>
            <w:r w:rsidRPr="004F0C4B">
              <w:rPr>
                <w:rFonts w:cstheme="minorHAnsi"/>
                <w:b/>
                <w:bCs/>
                <w:sz w:val="18"/>
                <w:szCs w:val="18"/>
              </w:rPr>
              <w:t xml:space="preserve"> 1 - </w:t>
            </w:r>
            <w:r w:rsidRPr="004F0C4B">
              <w:rPr>
                <w:rFonts w:cstheme="minorHAnsi"/>
                <w:i/>
                <w:iCs/>
                <w:sz w:val="18"/>
                <w:szCs w:val="18"/>
              </w:rPr>
              <w:t xml:space="preserve">K. </w:t>
            </w:r>
            <w:proofErr w:type="spellStart"/>
            <w:r w:rsidRPr="004F0C4B">
              <w:rPr>
                <w:rFonts w:cstheme="minorHAnsi"/>
                <w:i/>
                <w:iCs/>
                <w:sz w:val="18"/>
                <w:szCs w:val="18"/>
              </w:rPr>
              <w:t>Rózsová</w:t>
            </w:r>
            <w:proofErr w:type="spellEnd"/>
            <w:r w:rsidRPr="004F0C4B">
              <w:rPr>
                <w:rFonts w:cstheme="minorHAnsi"/>
                <w:i/>
                <w:iCs/>
                <w:sz w:val="18"/>
                <w:szCs w:val="18"/>
              </w:rPr>
              <w:t xml:space="preserve"> Wolfová</w:t>
            </w:r>
          </w:p>
        </w:tc>
        <w:tc>
          <w:tcPr>
            <w:tcW w:w="170" w:type="dxa"/>
          </w:tcPr>
          <w:p w:rsidRPr="004F0C4B" w:rsidR="00D02482" w:rsidP="00F273AC" w:rsidRDefault="00D02482" w14:paraId="08DD5D40" w14:textId="77777777">
            <w:pPr>
              <w:rPr>
                <w:rFonts w:cstheme="minorHAnsi"/>
                <w:sz w:val="18"/>
                <w:szCs w:val="18"/>
                <w:highlight w:val="yellow"/>
              </w:rPr>
            </w:pPr>
          </w:p>
        </w:tc>
        <w:tc>
          <w:tcPr>
            <w:tcW w:w="595" w:type="dxa"/>
          </w:tcPr>
          <w:p w:rsidRPr="004F0C4B" w:rsidR="00D02482" w:rsidP="00F273AC" w:rsidRDefault="00D02482" w14:paraId="2F4F21D0" w14:textId="77777777">
            <w:pPr>
              <w:rPr>
                <w:rFonts w:cstheme="minorHAnsi"/>
                <w:sz w:val="18"/>
                <w:szCs w:val="18"/>
              </w:rPr>
            </w:pPr>
            <w:r w:rsidRPr="004F0C4B">
              <w:rPr>
                <w:rFonts w:cstheme="minorHAnsi"/>
                <w:sz w:val="18"/>
                <w:szCs w:val="18"/>
              </w:rPr>
              <w:t>/</w:t>
            </w:r>
          </w:p>
          <w:p w:rsidRPr="004F0C4B" w:rsidR="00D02482" w:rsidP="00F273AC" w:rsidRDefault="00D02482" w14:paraId="09D0FFEF" w14:textId="77777777">
            <w:pPr>
              <w:rPr>
                <w:rFonts w:cstheme="minorHAnsi"/>
                <w:sz w:val="18"/>
                <w:szCs w:val="18"/>
              </w:rPr>
            </w:pPr>
          </w:p>
        </w:tc>
        <w:tc>
          <w:tcPr>
            <w:tcW w:w="793" w:type="dxa"/>
          </w:tcPr>
          <w:p w:rsidRPr="004F0C4B" w:rsidR="00D02482" w:rsidP="00F273AC" w:rsidRDefault="00D02482" w14:paraId="31F71F5C" w14:textId="77777777">
            <w:pPr>
              <w:rPr>
                <w:rStyle w:val="Rozsah"/>
                <w:rFonts w:asciiTheme="minorHAnsi" w:hAnsiTheme="minorHAnsi" w:cstheme="minorHAnsi"/>
                <w:sz w:val="18"/>
                <w:szCs w:val="18"/>
              </w:rPr>
            </w:pPr>
          </w:p>
        </w:tc>
        <w:tc>
          <w:tcPr>
            <w:tcW w:w="283" w:type="dxa"/>
          </w:tcPr>
          <w:p w:rsidRPr="004F0C4B" w:rsidR="00D02482" w:rsidP="00F273AC" w:rsidRDefault="00D02482" w14:paraId="707AD45A"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3</w:t>
            </w:r>
          </w:p>
        </w:tc>
      </w:tr>
      <w:tr w:rsidRPr="004F0C4B" w:rsidR="00D02482" w:rsidTr="00F273AC" w14:paraId="43D222A6" w14:textId="77777777">
        <w:tc>
          <w:tcPr>
            <w:tcW w:w="1701" w:type="dxa"/>
          </w:tcPr>
          <w:p w:rsidRPr="004F0C4B" w:rsidR="00D02482" w:rsidP="00F273AC" w:rsidRDefault="00D02482" w14:paraId="0992F2B0" w14:textId="77777777">
            <w:pPr>
              <w:rPr>
                <w:rFonts w:cstheme="minorHAnsi"/>
                <w:sz w:val="18"/>
                <w:szCs w:val="18"/>
              </w:rPr>
            </w:pPr>
            <w:r w:rsidRPr="004F0C4B">
              <w:rPr>
                <w:rFonts w:cstheme="minorHAnsi"/>
                <w:sz w:val="18"/>
                <w:szCs w:val="18"/>
              </w:rPr>
              <w:t>N-DSSZ-023</w:t>
            </w:r>
          </w:p>
          <w:p w:rsidRPr="004F0C4B" w:rsidR="00D02482" w:rsidP="00F273AC" w:rsidRDefault="00D02482" w14:paraId="65751251" w14:textId="77777777">
            <w:pPr>
              <w:rPr>
                <w:rFonts w:cstheme="minorHAnsi"/>
                <w:sz w:val="18"/>
                <w:szCs w:val="18"/>
              </w:rPr>
            </w:pPr>
          </w:p>
        </w:tc>
        <w:tc>
          <w:tcPr>
            <w:tcW w:w="5385" w:type="dxa"/>
          </w:tcPr>
          <w:p w:rsidRPr="004F0C4B" w:rsidR="00D02482" w:rsidP="00F273AC" w:rsidRDefault="00D02482" w14:paraId="574C9919" w14:textId="77777777">
            <w:pPr>
              <w:rPr>
                <w:rFonts w:cstheme="minorHAnsi"/>
                <w:b/>
                <w:bCs/>
                <w:sz w:val="18"/>
                <w:szCs w:val="18"/>
              </w:rPr>
            </w:pPr>
            <w:r w:rsidRPr="004F0C4B">
              <w:rPr>
                <w:rFonts w:cstheme="minorHAnsi"/>
                <w:b/>
                <w:bCs/>
                <w:sz w:val="18"/>
                <w:szCs w:val="18"/>
              </w:rPr>
              <w:t xml:space="preserve">Slovak </w:t>
            </w:r>
            <w:proofErr w:type="spellStart"/>
            <w:r w:rsidRPr="004F0C4B">
              <w:rPr>
                <w:rFonts w:cstheme="minorHAnsi"/>
                <w:b/>
                <w:bCs/>
                <w:sz w:val="18"/>
                <w:szCs w:val="18"/>
              </w:rPr>
              <w:t>for</w:t>
            </w:r>
            <w:proofErr w:type="spellEnd"/>
            <w:r w:rsidRPr="004F0C4B">
              <w:rPr>
                <w:rFonts w:cstheme="minorHAnsi"/>
                <w:b/>
                <w:bCs/>
                <w:sz w:val="18"/>
                <w:szCs w:val="18"/>
              </w:rPr>
              <w:t xml:space="preserve"> </w:t>
            </w:r>
            <w:proofErr w:type="spellStart"/>
            <w:r w:rsidRPr="004F0C4B">
              <w:rPr>
                <w:rFonts w:cstheme="minorHAnsi"/>
                <w:b/>
                <w:bCs/>
                <w:sz w:val="18"/>
                <w:szCs w:val="18"/>
              </w:rPr>
              <w:t>foreign</w:t>
            </w:r>
            <w:proofErr w:type="spellEnd"/>
            <w:r w:rsidRPr="004F0C4B">
              <w:rPr>
                <w:rFonts w:cstheme="minorHAnsi"/>
                <w:b/>
                <w:bCs/>
                <w:sz w:val="18"/>
                <w:szCs w:val="18"/>
              </w:rPr>
              <w:t xml:space="preserve"> </w:t>
            </w:r>
            <w:proofErr w:type="spellStart"/>
            <w:r w:rsidRPr="004F0C4B">
              <w:rPr>
                <w:rFonts w:cstheme="minorHAnsi"/>
                <w:b/>
                <w:bCs/>
                <w:sz w:val="18"/>
                <w:szCs w:val="18"/>
              </w:rPr>
              <w:t>doctoral</w:t>
            </w:r>
            <w:proofErr w:type="spellEnd"/>
            <w:r w:rsidRPr="004F0C4B">
              <w:rPr>
                <w:rFonts w:cstheme="minorHAnsi"/>
                <w:b/>
                <w:bCs/>
                <w:sz w:val="18"/>
                <w:szCs w:val="18"/>
              </w:rPr>
              <w:t xml:space="preserve"> </w:t>
            </w:r>
            <w:proofErr w:type="spellStart"/>
            <w:r w:rsidRPr="004F0C4B">
              <w:rPr>
                <w:rFonts w:cstheme="minorHAnsi"/>
                <w:b/>
                <w:bCs/>
                <w:sz w:val="18"/>
                <w:szCs w:val="18"/>
              </w:rPr>
              <w:t>students</w:t>
            </w:r>
            <w:proofErr w:type="spellEnd"/>
            <w:r w:rsidRPr="004F0C4B">
              <w:rPr>
                <w:rFonts w:cstheme="minorHAnsi"/>
                <w:b/>
                <w:bCs/>
                <w:sz w:val="18"/>
                <w:szCs w:val="18"/>
              </w:rPr>
              <w:t xml:space="preserve"> 2 - </w:t>
            </w:r>
            <w:r w:rsidRPr="004F0C4B">
              <w:rPr>
                <w:rFonts w:cstheme="minorHAnsi"/>
                <w:i/>
                <w:iCs/>
                <w:sz w:val="18"/>
                <w:szCs w:val="18"/>
              </w:rPr>
              <w:t xml:space="preserve">K. </w:t>
            </w:r>
            <w:proofErr w:type="spellStart"/>
            <w:r w:rsidRPr="004F0C4B">
              <w:rPr>
                <w:rFonts w:cstheme="minorHAnsi"/>
                <w:i/>
                <w:iCs/>
                <w:sz w:val="18"/>
                <w:szCs w:val="18"/>
              </w:rPr>
              <w:t>Rózsová</w:t>
            </w:r>
            <w:proofErr w:type="spellEnd"/>
            <w:r w:rsidRPr="004F0C4B">
              <w:rPr>
                <w:rFonts w:cstheme="minorHAnsi"/>
                <w:i/>
                <w:iCs/>
                <w:sz w:val="18"/>
                <w:szCs w:val="18"/>
              </w:rPr>
              <w:t xml:space="preserve"> Wolfová</w:t>
            </w:r>
          </w:p>
        </w:tc>
        <w:tc>
          <w:tcPr>
            <w:tcW w:w="170" w:type="dxa"/>
          </w:tcPr>
          <w:p w:rsidRPr="004F0C4B" w:rsidR="00D02482" w:rsidP="00F273AC" w:rsidRDefault="00D02482" w14:paraId="309A2E99" w14:textId="77777777">
            <w:pPr>
              <w:rPr>
                <w:rFonts w:cstheme="minorHAnsi"/>
                <w:sz w:val="18"/>
                <w:szCs w:val="18"/>
                <w:highlight w:val="yellow"/>
              </w:rPr>
            </w:pPr>
          </w:p>
        </w:tc>
        <w:tc>
          <w:tcPr>
            <w:tcW w:w="595" w:type="dxa"/>
          </w:tcPr>
          <w:p w:rsidRPr="004F0C4B" w:rsidR="00D02482" w:rsidP="00F273AC" w:rsidRDefault="00D02482" w14:paraId="25FA673F" w14:textId="77777777">
            <w:pPr>
              <w:rPr>
                <w:rFonts w:cstheme="minorHAnsi"/>
                <w:sz w:val="18"/>
                <w:szCs w:val="18"/>
              </w:rPr>
            </w:pPr>
            <w:r w:rsidRPr="004F0C4B">
              <w:rPr>
                <w:rFonts w:cstheme="minorHAnsi"/>
                <w:sz w:val="18"/>
                <w:szCs w:val="18"/>
              </w:rPr>
              <w:t>/</w:t>
            </w:r>
          </w:p>
          <w:p w:rsidRPr="004F0C4B" w:rsidR="00D02482" w:rsidP="00F273AC" w:rsidRDefault="00D02482" w14:paraId="12579031" w14:textId="77777777">
            <w:pPr>
              <w:rPr>
                <w:rFonts w:cstheme="minorHAnsi"/>
                <w:sz w:val="18"/>
                <w:szCs w:val="18"/>
              </w:rPr>
            </w:pPr>
          </w:p>
        </w:tc>
        <w:tc>
          <w:tcPr>
            <w:tcW w:w="793" w:type="dxa"/>
          </w:tcPr>
          <w:p w:rsidRPr="004F0C4B" w:rsidR="00D02482" w:rsidP="00F273AC" w:rsidRDefault="00D02482" w14:paraId="44435309" w14:textId="77777777">
            <w:pPr>
              <w:rPr>
                <w:rStyle w:val="Rozsah"/>
                <w:rFonts w:asciiTheme="minorHAnsi" w:hAnsiTheme="minorHAnsi" w:cstheme="minorHAnsi"/>
                <w:sz w:val="18"/>
                <w:szCs w:val="18"/>
              </w:rPr>
            </w:pPr>
          </w:p>
        </w:tc>
        <w:tc>
          <w:tcPr>
            <w:tcW w:w="283" w:type="dxa"/>
          </w:tcPr>
          <w:p w:rsidRPr="004F0C4B" w:rsidR="00D02482" w:rsidP="00F273AC" w:rsidRDefault="00D02482" w14:paraId="65D552B0"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3</w:t>
            </w:r>
          </w:p>
        </w:tc>
      </w:tr>
      <w:tr w:rsidRPr="004F0C4B" w:rsidR="00D02482" w:rsidTr="00F273AC" w14:paraId="2F6BE3EE" w14:textId="77777777">
        <w:tc>
          <w:tcPr>
            <w:tcW w:w="1701" w:type="dxa"/>
          </w:tcPr>
          <w:p w:rsidRPr="004F0C4B" w:rsidR="00D02482" w:rsidP="00F273AC" w:rsidRDefault="00D02482" w14:paraId="6F8805AE" w14:textId="77777777">
            <w:pPr>
              <w:rPr>
                <w:rFonts w:cstheme="minorHAnsi"/>
                <w:sz w:val="18"/>
                <w:szCs w:val="18"/>
              </w:rPr>
            </w:pPr>
            <w:r w:rsidRPr="004F0C4B">
              <w:rPr>
                <w:rFonts w:cstheme="minorHAnsi"/>
                <w:sz w:val="18"/>
                <w:szCs w:val="18"/>
              </w:rPr>
              <w:t>N-DSSZ-024</w:t>
            </w:r>
          </w:p>
          <w:p w:rsidRPr="004F0C4B" w:rsidR="00D02482" w:rsidP="00F273AC" w:rsidRDefault="00D02482" w14:paraId="504EDA13" w14:textId="77777777">
            <w:pPr>
              <w:rPr>
                <w:rFonts w:cstheme="minorHAnsi"/>
                <w:sz w:val="18"/>
                <w:szCs w:val="18"/>
              </w:rPr>
            </w:pPr>
          </w:p>
        </w:tc>
        <w:tc>
          <w:tcPr>
            <w:tcW w:w="5385" w:type="dxa"/>
          </w:tcPr>
          <w:p w:rsidRPr="004F0C4B" w:rsidR="00D02482" w:rsidP="00F273AC" w:rsidRDefault="00D02482" w14:paraId="7C10DA19" w14:textId="77777777">
            <w:pPr>
              <w:rPr>
                <w:rFonts w:cstheme="minorHAnsi"/>
                <w:b/>
                <w:bCs/>
                <w:sz w:val="18"/>
                <w:szCs w:val="18"/>
              </w:rPr>
            </w:pPr>
            <w:r w:rsidRPr="004F0C4B">
              <w:rPr>
                <w:rFonts w:cstheme="minorHAnsi"/>
                <w:b/>
                <w:bCs/>
                <w:sz w:val="18"/>
                <w:szCs w:val="18"/>
              </w:rPr>
              <w:t xml:space="preserve">Slovak </w:t>
            </w:r>
            <w:proofErr w:type="spellStart"/>
            <w:r w:rsidRPr="004F0C4B">
              <w:rPr>
                <w:rFonts w:cstheme="minorHAnsi"/>
                <w:b/>
                <w:bCs/>
                <w:sz w:val="18"/>
                <w:szCs w:val="18"/>
              </w:rPr>
              <w:t>for</w:t>
            </w:r>
            <w:proofErr w:type="spellEnd"/>
            <w:r w:rsidRPr="004F0C4B">
              <w:rPr>
                <w:rFonts w:cstheme="minorHAnsi"/>
                <w:b/>
                <w:bCs/>
                <w:sz w:val="18"/>
                <w:szCs w:val="18"/>
              </w:rPr>
              <w:t xml:space="preserve"> </w:t>
            </w:r>
            <w:proofErr w:type="spellStart"/>
            <w:r w:rsidRPr="004F0C4B">
              <w:rPr>
                <w:rFonts w:cstheme="minorHAnsi"/>
                <w:b/>
                <w:bCs/>
                <w:sz w:val="18"/>
                <w:szCs w:val="18"/>
              </w:rPr>
              <w:t>foreign</w:t>
            </w:r>
            <w:proofErr w:type="spellEnd"/>
            <w:r w:rsidRPr="004F0C4B">
              <w:rPr>
                <w:rFonts w:cstheme="minorHAnsi"/>
                <w:b/>
                <w:bCs/>
                <w:sz w:val="18"/>
                <w:szCs w:val="18"/>
              </w:rPr>
              <w:t xml:space="preserve"> </w:t>
            </w:r>
            <w:proofErr w:type="spellStart"/>
            <w:r w:rsidRPr="004F0C4B">
              <w:rPr>
                <w:rFonts w:cstheme="minorHAnsi"/>
                <w:b/>
                <w:bCs/>
                <w:sz w:val="18"/>
                <w:szCs w:val="18"/>
              </w:rPr>
              <w:t>doctoral</w:t>
            </w:r>
            <w:proofErr w:type="spellEnd"/>
            <w:r w:rsidRPr="004F0C4B">
              <w:rPr>
                <w:rFonts w:cstheme="minorHAnsi"/>
                <w:b/>
                <w:bCs/>
                <w:sz w:val="18"/>
                <w:szCs w:val="18"/>
              </w:rPr>
              <w:t xml:space="preserve"> </w:t>
            </w:r>
            <w:proofErr w:type="spellStart"/>
            <w:r w:rsidRPr="004F0C4B">
              <w:rPr>
                <w:rFonts w:cstheme="minorHAnsi"/>
                <w:b/>
                <w:bCs/>
                <w:sz w:val="18"/>
                <w:szCs w:val="18"/>
              </w:rPr>
              <w:t>students</w:t>
            </w:r>
            <w:proofErr w:type="spellEnd"/>
            <w:r w:rsidRPr="004F0C4B">
              <w:rPr>
                <w:rFonts w:cstheme="minorHAnsi"/>
                <w:b/>
                <w:bCs/>
                <w:sz w:val="18"/>
                <w:szCs w:val="18"/>
              </w:rPr>
              <w:t xml:space="preserve"> 3 - </w:t>
            </w:r>
            <w:r w:rsidRPr="004F0C4B">
              <w:rPr>
                <w:rFonts w:cstheme="minorHAnsi"/>
                <w:i/>
                <w:iCs/>
                <w:sz w:val="18"/>
                <w:szCs w:val="18"/>
              </w:rPr>
              <w:t xml:space="preserve">K. </w:t>
            </w:r>
            <w:proofErr w:type="spellStart"/>
            <w:r w:rsidRPr="004F0C4B">
              <w:rPr>
                <w:rFonts w:cstheme="minorHAnsi"/>
                <w:i/>
                <w:iCs/>
                <w:sz w:val="18"/>
                <w:szCs w:val="18"/>
              </w:rPr>
              <w:t>Rózsová</w:t>
            </w:r>
            <w:proofErr w:type="spellEnd"/>
            <w:r w:rsidRPr="004F0C4B">
              <w:rPr>
                <w:rFonts w:cstheme="minorHAnsi"/>
                <w:i/>
                <w:iCs/>
                <w:sz w:val="18"/>
                <w:szCs w:val="18"/>
              </w:rPr>
              <w:t xml:space="preserve"> Wolfová</w:t>
            </w:r>
          </w:p>
        </w:tc>
        <w:tc>
          <w:tcPr>
            <w:tcW w:w="170" w:type="dxa"/>
          </w:tcPr>
          <w:p w:rsidRPr="004F0C4B" w:rsidR="00D02482" w:rsidP="00F273AC" w:rsidRDefault="00D02482" w14:paraId="2D8BF110" w14:textId="77777777">
            <w:pPr>
              <w:rPr>
                <w:rFonts w:cstheme="minorHAnsi"/>
                <w:sz w:val="18"/>
                <w:szCs w:val="18"/>
                <w:highlight w:val="yellow"/>
              </w:rPr>
            </w:pPr>
          </w:p>
        </w:tc>
        <w:tc>
          <w:tcPr>
            <w:tcW w:w="595" w:type="dxa"/>
          </w:tcPr>
          <w:p w:rsidRPr="004F0C4B" w:rsidR="00D02482" w:rsidP="00F273AC" w:rsidRDefault="00D02482" w14:paraId="6CABAF94" w14:textId="77777777">
            <w:pPr>
              <w:rPr>
                <w:rFonts w:cstheme="minorHAnsi"/>
                <w:sz w:val="18"/>
                <w:szCs w:val="18"/>
              </w:rPr>
            </w:pPr>
            <w:r w:rsidRPr="004F0C4B">
              <w:rPr>
                <w:rFonts w:cstheme="minorHAnsi"/>
                <w:sz w:val="18"/>
                <w:szCs w:val="18"/>
              </w:rPr>
              <w:t>/</w:t>
            </w:r>
          </w:p>
        </w:tc>
        <w:tc>
          <w:tcPr>
            <w:tcW w:w="793" w:type="dxa"/>
          </w:tcPr>
          <w:p w:rsidRPr="004F0C4B" w:rsidR="00D02482" w:rsidP="00F273AC" w:rsidRDefault="00D02482" w14:paraId="117BA685" w14:textId="77777777">
            <w:pPr>
              <w:rPr>
                <w:rStyle w:val="Rozsah"/>
                <w:rFonts w:asciiTheme="minorHAnsi" w:hAnsiTheme="minorHAnsi" w:cstheme="minorHAnsi"/>
                <w:sz w:val="18"/>
                <w:szCs w:val="18"/>
              </w:rPr>
            </w:pPr>
          </w:p>
        </w:tc>
        <w:tc>
          <w:tcPr>
            <w:tcW w:w="283" w:type="dxa"/>
          </w:tcPr>
          <w:p w:rsidRPr="004F0C4B" w:rsidR="00D02482" w:rsidP="00F273AC" w:rsidRDefault="00D02482" w14:paraId="4FB00991"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3</w:t>
            </w:r>
          </w:p>
        </w:tc>
      </w:tr>
      <w:tr w:rsidRPr="004F0C4B" w:rsidR="00D02482" w:rsidTr="00F273AC" w14:paraId="1C5B8DB6" w14:textId="77777777">
        <w:tc>
          <w:tcPr>
            <w:tcW w:w="1701" w:type="dxa"/>
          </w:tcPr>
          <w:p w:rsidRPr="004F0C4B" w:rsidR="00D02482" w:rsidP="00F273AC" w:rsidRDefault="00D02482" w14:paraId="5913FCA6" w14:textId="77777777">
            <w:pPr>
              <w:rPr>
                <w:rFonts w:cstheme="minorHAnsi"/>
                <w:sz w:val="18"/>
                <w:szCs w:val="18"/>
              </w:rPr>
            </w:pPr>
            <w:r w:rsidRPr="004F0C4B">
              <w:rPr>
                <w:rFonts w:cstheme="minorHAnsi"/>
                <w:sz w:val="18"/>
                <w:szCs w:val="18"/>
              </w:rPr>
              <w:t>N-DSSZ-018</w:t>
            </w:r>
          </w:p>
        </w:tc>
        <w:tc>
          <w:tcPr>
            <w:tcW w:w="5385" w:type="dxa"/>
          </w:tcPr>
          <w:p w:rsidRPr="004F0C4B" w:rsidR="00D02482" w:rsidP="00F273AC" w:rsidRDefault="00D02482" w14:paraId="6ED04850" w14:textId="51FEBF2D">
            <w:pPr>
              <w:rPr>
                <w:rFonts w:cstheme="minorHAnsi"/>
                <w:i/>
                <w:iCs/>
                <w:sz w:val="18"/>
                <w:szCs w:val="18"/>
              </w:rPr>
            </w:pPr>
            <w:r w:rsidRPr="004F0C4B">
              <w:rPr>
                <w:rFonts w:cstheme="minorHAnsi"/>
                <w:b/>
                <w:bCs/>
                <w:sz w:val="18"/>
                <w:szCs w:val="18"/>
              </w:rPr>
              <w:t xml:space="preserve">Professional Oral </w:t>
            </w:r>
            <w:proofErr w:type="spellStart"/>
            <w:r w:rsidRPr="004F0C4B">
              <w:rPr>
                <w:rFonts w:cstheme="minorHAnsi"/>
                <w:b/>
                <w:bCs/>
                <w:sz w:val="18"/>
                <w:szCs w:val="18"/>
              </w:rPr>
              <w:t>Communication</w:t>
            </w:r>
            <w:proofErr w:type="spellEnd"/>
            <w:r w:rsidRPr="004F0C4B">
              <w:rPr>
                <w:rFonts w:cstheme="minorHAnsi"/>
                <w:b/>
                <w:bCs/>
                <w:sz w:val="18"/>
                <w:szCs w:val="18"/>
              </w:rPr>
              <w:t xml:space="preserve"> - </w:t>
            </w:r>
            <w:r w:rsidRPr="004F0C4B">
              <w:rPr>
                <w:rFonts w:cstheme="minorHAnsi"/>
                <w:i/>
                <w:iCs/>
                <w:sz w:val="18"/>
                <w:szCs w:val="18"/>
              </w:rPr>
              <w:t>M. Sabo</w:t>
            </w:r>
          </w:p>
        </w:tc>
        <w:tc>
          <w:tcPr>
            <w:tcW w:w="170" w:type="dxa"/>
          </w:tcPr>
          <w:p w:rsidRPr="004F0C4B" w:rsidR="00D02482" w:rsidP="00F273AC" w:rsidRDefault="00D02482" w14:paraId="4773275D" w14:textId="77777777">
            <w:pPr>
              <w:rPr>
                <w:rFonts w:cstheme="minorHAnsi"/>
                <w:sz w:val="18"/>
                <w:szCs w:val="18"/>
                <w:highlight w:val="yellow"/>
              </w:rPr>
            </w:pPr>
          </w:p>
        </w:tc>
        <w:tc>
          <w:tcPr>
            <w:tcW w:w="595" w:type="dxa"/>
          </w:tcPr>
          <w:p w:rsidRPr="004F0C4B" w:rsidR="00D02482" w:rsidP="00F273AC" w:rsidRDefault="00D02482" w14:paraId="27B9EFD5" w14:textId="77777777">
            <w:pPr>
              <w:rPr>
                <w:rFonts w:cstheme="minorHAnsi"/>
                <w:sz w:val="18"/>
                <w:szCs w:val="18"/>
              </w:rPr>
            </w:pPr>
            <w:r w:rsidRPr="004F0C4B">
              <w:rPr>
                <w:rFonts w:cstheme="minorHAnsi"/>
                <w:sz w:val="18"/>
                <w:szCs w:val="18"/>
              </w:rPr>
              <w:t>1,2/Z</w:t>
            </w:r>
          </w:p>
          <w:p w:rsidRPr="004F0C4B" w:rsidR="00D02482" w:rsidP="00F273AC" w:rsidRDefault="00D02482" w14:paraId="23327813" w14:textId="77777777">
            <w:pPr>
              <w:rPr>
                <w:rFonts w:cstheme="minorHAnsi"/>
                <w:sz w:val="18"/>
                <w:szCs w:val="18"/>
              </w:rPr>
            </w:pPr>
          </w:p>
        </w:tc>
        <w:tc>
          <w:tcPr>
            <w:tcW w:w="793" w:type="dxa"/>
          </w:tcPr>
          <w:p w:rsidRPr="004F0C4B" w:rsidR="00D02482" w:rsidP="00F273AC" w:rsidRDefault="00D02482" w14:paraId="6235457F" w14:textId="77777777">
            <w:pPr>
              <w:rPr>
                <w:rStyle w:val="Rozsah"/>
                <w:rFonts w:asciiTheme="minorHAnsi" w:hAnsiTheme="minorHAnsi" w:cstheme="minorHAnsi"/>
                <w:sz w:val="18"/>
                <w:szCs w:val="18"/>
              </w:rPr>
            </w:pPr>
          </w:p>
        </w:tc>
        <w:tc>
          <w:tcPr>
            <w:tcW w:w="283" w:type="dxa"/>
          </w:tcPr>
          <w:p w:rsidRPr="004F0C4B" w:rsidR="00D02482" w:rsidP="00F273AC" w:rsidRDefault="00D02482" w14:paraId="30B7F5C0"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3</w:t>
            </w:r>
          </w:p>
        </w:tc>
      </w:tr>
      <w:tr w:rsidRPr="004F0C4B" w:rsidR="00D02482" w:rsidTr="00F273AC" w14:paraId="5C15E167" w14:textId="77777777">
        <w:tc>
          <w:tcPr>
            <w:tcW w:w="1701" w:type="dxa"/>
          </w:tcPr>
          <w:p w:rsidRPr="004F0C4B" w:rsidR="00D02482" w:rsidP="00F273AC" w:rsidRDefault="00D02482" w14:paraId="7F58331D" w14:textId="77777777">
            <w:pPr>
              <w:rPr>
                <w:rFonts w:cstheme="minorHAnsi"/>
                <w:sz w:val="18"/>
                <w:szCs w:val="18"/>
              </w:rPr>
            </w:pPr>
            <w:r w:rsidRPr="004F0C4B">
              <w:rPr>
                <w:rFonts w:cstheme="minorHAnsi"/>
                <w:sz w:val="18"/>
                <w:szCs w:val="18"/>
              </w:rPr>
              <w:t>PriF-DSSZ-018</w:t>
            </w:r>
          </w:p>
          <w:p w:rsidRPr="004F0C4B" w:rsidR="00D02482" w:rsidP="00F273AC" w:rsidRDefault="00D02482" w14:paraId="75ADE1FB" w14:textId="77777777">
            <w:pPr>
              <w:rPr>
                <w:rFonts w:cstheme="minorHAnsi"/>
                <w:sz w:val="18"/>
                <w:szCs w:val="18"/>
              </w:rPr>
            </w:pPr>
          </w:p>
        </w:tc>
        <w:tc>
          <w:tcPr>
            <w:tcW w:w="5385" w:type="dxa"/>
          </w:tcPr>
          <w:p w:rsidRPr="004F0C4B" w:rsidR="00D02482" w:rsidP="00F273AC" w:rsidRDefault="00D02482" w14:paraId="2AC36387" w14:textId="34F8FB6A">
            <w:pPr>
              <w:rPr>
                <w:rFonts w:cstheme="minorHAnsi"/>
                <w:b/>
                <w:bCs/>
                <w:sz w:val="18"/>
                <w:szCs w:val="18"/>
              </w:rPr>
            </w:pPr>
            <w:proofErr w:type="spellStart"/>
            <w:r w:rsidRPr="004F0C4B">
              <w:rPr>
                <w:rFonts w:cstheme="minorHAnsi"/>
                <w:b/>
                <w:bCs/>
                <w:sz w:val="18"/>
                <w:szCs w:val="18"/>
              </w:rPr>
              <w:t>Writing</w:t>
            </w:r>
            <w:proofErr w:type="spellEnd"/>
            <w:r w:rsidRPr="004F0C4B">
              <w:rPr>
                <w:rFonts w:cstheme="minorHAnsi"/>
                <w:b/>
                <w:bCs/>
                <w:sz w:val="18"/>
                <w:szCs w:val="18"/>
              </w:rPr>
              <w:t xml:space="preserve"> Professional English - </w:t>
            </w:r>
            <w:r w:rsidRPr="004F0C4B">
              <w:rPr>
                <w:rFonts w:cstheme="minorHAnsi"/>
                <w:i/>
                <w:iCs/>
                <w:sz w:val="18"/>
                <w:szCs w:val="18"/>
              </w:rPr>
              <w:t>M. Sabo</w:t>
            </w:r>
          </w:p>
        </w:tc>
        <w:tc>
          <w:tcPr>
            <w:tcW w:w="170" w:type="dxa"/>
          </w:tcPr>
          <w:p w:rsidRPr="004F0C4B" w:rsidR="00D02482" w:rsidP="00F273AC" w:rsidRDefault="00D02482" w14:paraId="24CE09F0" w14:textId="77777777">
            <w:pPr>
              <w:rPr>
                <w:rFonts w:cstheme="minorHAnsi"/>
                <w:sz w:val="18"/>
                <w:szCs w:val="18"/>
                <w:highlight w:val="yellow"/>
              </w:rPr>
            </w:pPr>
          </w:p>
        </w:tc>
        <w:tc>
          <w:tcPr>
            <w:tcW w:w="595" w:type="dxa"/>
          </w:tcPr>
          <w:p w:rsidRPr="004F0C4B" w:rsidR="00D02482" w:rsidP="00F273AC" w:rsidRDefault="00D02482" w14:paraId="0F5FF224" w14:textId="77777777">
            <w:pPr>
              <w:rPr>
                <w:rFonts w:cstheme="minorHAnsi"/>
                <w:sz w:val="18"/>
                <w:szCs w:val="18"/>
              </w:rPr>
            </w:pPr>
            <w:r w:rsidRPr="004F0C4B">
              <w:rPr>
                <w:rFonts w:cstheme="minorHAnsi"/>
                <w:sz w:val="18"/>
                <w:szCs w:val="18"/>
              </w:rPr>
              <w:t>1,2/L</w:t>
            </w:r>
          </w:p>
          <w:p w:rsidRPr="004F0C4B" w:rsidR="00D02482" w:rsidP="00F273AC" w:rsidRDefault="00D02482" w14:paraId="6ED8FA29" w14:textId="77777777">
            <w:pPr>
              <w:rPr>
                <w:rFonts w:cstheme="minorHAnsi"/>
                <w:sz w:val="18"/>
                <w:szCs w:val="18"/>
              </w:rPr>
            </w:pPr>
          </w:p>
        </w:tc>
        <w:tc>
          <w:tcPr>
            <w:tcW w:w="793" w:type="dxa"/>
          </w:tcPr>
          <w:p w:rsidRPr="004F0C4B" w:rsidR="00D02482" w:rsidP="00F273AC" w:rsidRDefault="00D02482" w14:paraId="1501E1BF" w14:textId="77777777">
            <w:pPr>
              <w:rPr>
                <w:rStyle w:val="Rozsah"/>
                <w:rFonts w:asciiTheme="minorHAnsi" w:hAnsiTheme="minorHAnsi" w:cstheme="minorHAnsi"/>
                <w:sz w:val="18"/>
                <w:szCs w:val="18"/>
              </w:rPr>
            </w:pPr>
          </w:p>
        </w:tc>
        <w:tc>
          <w:tcPr>
            <w:tcW w:w="283" w:type="dxa"/>
          </w:tcPr>
          <w:p w:rsidRPr="004F0C4B" w:rsidR="00D02482" w:rsidP="00F273AC" w:rsidRDefault="00D02482" w14:paraId="043E10C4" w14:textId="77777777">
            <w:pPr>
              <w:rPr>
                <w:rStyle w:val="Kredity"/>
                <w:rFonts w:asciiTheme="minorHAnsi" w:hAnsiTheme="minorHAnsi" w:cstheme="minorHAnsi"/>
                <w:sz w:val="18"/>
                <w:szCs w:val="18"/>
              </w:rPr>
            </w:pPr>
            <w:r w:rsidRPr="004F0C4B">
              <w:rPr>
                <w:rStyle w:val="Kredity"/>
                <w:rFonts w:asciiTheme="minorHAnsi" w:hAnsiTheme="minorHAnsi" w:cstheme="minorHAnsi"/>
                <w:sz w:val="18"/>
                <w:szCs w:val="18"/>
              </w:rPr>
              <w:t>5</w:t>
            </w:r>
          </w:p>
        </w:tc>
      </w:tr>
    </w:tbl>
    <w:p w:rsidRPr="004F0C4B" w:rsidR="00D02482" w:rsidP="00D02482" w:rsidRDefault="00D02482" w14:paraId="4E752115" w14:textId="77777777">
      <w:pPr>
        <w:pStyle w:val="Blok"/>
        <w:spacing w:before="0"/>
        <w:rPr>
          <w:rFonts w:asciiTheme="minorHAnsi" w:hAnsiTheme="minorHAnsi" w:cstheme="minorHAnsi"/>
          <w:sz w:val="18"/>
          <w:szCs w:val="18"/>
        </w:rPr>
      </w:pPr>
    </w:p>
    <w:p w:rsidRPr="004F0C4B" w:rsidR="00D02482" w:rsidP="00D02482" w:rsidRDefault="00D02482" w14:paraId="7E82F559" w14:textId="77777777">
      <w:pPr>
        <w:pStyle w:val="typ"/>
        <w:keepNext/>
        <w:pBdr>
          <w:bottom w:val="single" w:color="auto" w:sz="4" w:space="2"/>
        </w:pBdr>
        <w:spacing w:before="0" w:after="60"/>
        <w:rPr>
          <w:rFonts w:asciiTheme="minorHAnsi" w:hAnsiTheme="minorHAnsi" w:cstheme="minorHAnsi"/>
          <w:sz w:val="18"/>
          <w:szCs w:val="18"/>
        </w:rPr>
      </w:pPr>
      <w:r w:rsidRPr="004F0C4B">
        <w:rPr>
          <w:rFonts w:asciiTheme="minorHAnsi" w:hAnsiTheme="minorHAnsi" w:cstheme="minorHAnsi"/>
          <w:sz w:val="18"/>
          <w:szCs w:val="18"/>
        </w:rPr>
        <w:t>Vedecká časť</w:t>
      </w:r>
    </w:p>
    <w:p w:rsidRPr="004F0C4B" w:rsidR="00D02482" w:rsidP="00D02482" w:rsidRDefault="00D02482" w14:paraId="010B458E" w14:textId="77777777">
      <w:pPr>
        <w:pStyle w:val="typ"/>
        <w:keepNext/>
        <w:pBdr>
          <w:bottom w:val="single" w:color="auto" w:sz="4" w:space="2"/>
        </w:pBdr>
        <w:spacing w:before="0" w:after="60"/>
        <w:rPr>
          <w:rFonts w:asciiTheme="minorHAnsi" w:hAnsiTheme="minorHAnsi" w:cstheme="minorHAnsi"/>
          <w:sz w:val="18"/>
          <w:szCs w:val="18"/>
        </w:rPr>
      </w:pPr>
      <w:r w:rsidRPr="004F0C4B">
        <w:rPr>
          <w:rFonts w:asciiTheme="minorHAnsi" w:hAnsiTheme="minorHAnsi" w:cstheme="minorHAnsi"/>
          <w:sz w:val="18"/>
          <w:szCs w:val="18"/>
        </w:rPr>
        <w:t xml:space="preserve">Dizertačná práca  </w:t>
      </w:r>
    </w:p>
    <w:tbl>
      <w:tblPr>
        <w:tblW w:w="86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4F0C4B" w:rsidR="00D02482" w:rsidTr="00F273AC" w14:paraId="426F19A0" w14:textId="77777777">
        <w:trPr>
          <w:cantSplit/>
        </w:trPr>
        <w:tc>
          <w:tcPr>
            <w:tcW w:w="1435" w:type="dxa"/>
          </w:tcPr>
          <w:p w:rsidRPr="004F0C4B" w:rsidR="00D02482" w:rsidP="00F273AC" w:rsidRDefault="00D02482" w14:paraId="2878138E" w14:textId="77777777">
            <w:pPr>
              <w:rPr>
                <w:rFonts w:cstheme="minorHAnsi"/>
                <w:sz w:val="18"/>
                <w:szCs w:val="18"/>
              </w:rPr>
            </w:pPr>
            <w:r w:rsidRPr="004F0C4B">
              <w:rPr>
                <w:rFonts w:cstheme="minorHAnsi"/>
                <w:sz w:val="18"/>
                <w:szCs w:val="18"/>
              </w:rPr>
              <w:t>PriF-DSSZ-006</w:t>
            </w:r>
          </w:p>
        </w:tc>
        <w:tc>
          <w:tcPr>
            <w:tcW w:w="5400" w:type="dxa"/>
          </w:tcPr>
          <w:p w:rsidRPr="004F0C4B" w:rsidR="00D02482" w:rsidP="00F273AC" w:rsidRDefault="00D02482" w14:paraId="2193068E" w14:textId="77777777">
            <w:pPr>
              <w:rPr>
                <w:rFonts w:cstheme="minorHAnsi"/>
                <w:i/>
                <w:sz w:val="18"/>
                <w:szCs w:val="18"/>
              </w:rPr>
            </w:pPr>
            <w:r w:rsidRPr="004F0C4B">
              <w:rPr>
                <w:rFonts w:cstheme="minorHAnsi"/>
                <w:b/>
                <w:sz w:val="18"/>
                <w:szCs w:val="18"/>
              </w:rPr>
              <w:t>Dizertačná práca 6</w:t>
            </w:r>
            <w:r w:rsidRPr="004F0C4B">
              <w:rPr>
                <w:rFonts w:cstheme="minorHAnsi"/>
                <w:sz w:val="18"/>
                <w:szCs w:val="18"/>
              </w:rPr>
              <w:t xml:space="preserve"> - </w:t>
            </w:r>
            <w:r w:rsidRPr="004F0C4B">
              <w:rPr>
                <w:rFonts w:cstheme="minorHAnsi"/>
                <w:i/>
                <w:sz w:val="18"/>
                <w:szCs w:val="18"/>
              </w:rPr>
              <w:t>školiteľ</w:t>
            </w:r>
          </w:p>
        </w:tc>
        <w:tc>
          <w:tcPr>
            <w:tcW w:w="540" w:type="dxa"/>
          </w:tcPr>
          <w:p w:rsidRPr="004F0C4B" w:rsidR="00D02482" w:rsidP="00F273AC" w:rsidRDefault="00D02482" w14:paraId="206F3E02" w14:textId="77777777">
            <w:pPr>
              <w:jc w:val="center"/>
              <w:rPr>
                <w:rFonts w:cstheme="minorHAnsi"/>
                <w:sz w:val="18"/>
                <w:szCs w:val="18"/>
              </w:rPr>
            </w:pPr>
            <w:r w:rsidRPr="004F0C4B">
              <w:rPr>
                <w:rFonts w:cstheme="minorHAnsi"/>
                <w:sz w:val="18"/>
                <w:szCs w:val="18"/>
              </w:rPr>
              <w:t>3/L</w:t>
            </w:r>
          </w:p>
        </w:tc>
        <w:tc>
          <w:tcPr>
            <w:tcW w:w="900" w:type="dxa"/>
          </w:tcPr>
          <w:p w:rsidRPr="004F0C4B" w:rsidR="00D02482" w:rsidP="00F273AC" w:rsidRDefault="00D02482" w14:paraId="66AA8856" w14:textId="77777777">
            <w:pPr>
              <w:jc w:val="center"/>
              <w:rPr>
                <w:rFonts w:cstheme="minorHAnsi"/>
                <w:sz w:val="18"/>
                <w:szCs w:val="18"/>
              </w:rPr>
            </w:pPr>
          </w:p>
        </w:tc>
        <w:tc>
          <w:tcPr>
            <w:tcW w:w="360" w:type="dxa"/>
          </w:tcPr>
          <w:p w:rsidRPr="004F0C4B" w:rsidR="00D02482" w:rsidP="00F273AC" w:rsidRDefault="00D02482" w14:paraId="373D36E1" w14:textId="77777777">
            <w:pPr>
              <w:jc w:val="center"/>
              <w:rPr>
                <w:rFonts w:cstheme="minorHAnsi"/>
                <w:sz w:val="18"/>
                <w:szCs w:val="18"/>
              </w:rPr>
            </w:pPr>
            <w:r w:rsidRPr="004F0C4B">
              <w:rPr>
                <w:rFonts w:cstheme="minorHAnsi"/>
                <w:sz w:val="18"/>
                <w:szCs w:val="18"/>
              </w:rPr>
              <w:t>5</w:t>
            </w:r>
          </w:p>
        </w:tc>
      </w:tr>
      <w:tr w:rsidRPr="004F0C4B" w:rsidR="00D02482" w:rsidTr="00F273AC" w14:paraId="487B0071" w14:textId="77777777">
        <w:trPr>
          <w:cantSplit/>
        </w:trPr>
        <w:tc>
          <w:tcPr>
            <w:tcW w:w="1435" w:type="dxa"/>
          </w:tcPr>
          <w:p w:rsidRPr="004F0C4B" w:rsidR="00D02482" w:rsidP="00F273AC" w:rsidRDefault="00D02482" w14:paraId="3B36D855" w14:textId="77777777">
            <w:pPr>
              <w:rPr>
                <w:rFonts w:cstheme="minorHAnsi"/>
                <w:sz w:val="18"/>
                <w:szCs w:val="18"/>
              </w:rPr>
            </w:pPr>
            <w:r w:rsidRPr="004F0C4B">
              <w:rPr>
                <w:rFonts w:cstheme="minorHAnsi"/>
                <w:sz w:val="18"/>
                <w:szCs w:val="18"/>
              </w:rPr>
              <w:t>PriF-DSSZ-007</w:t>
            </w:r>
          </w:p>
        </w:tc>
        <w:tc>
          <w:tcPr>
            <w:tcW w:w="5400" w:type="dxa"/>
          </w:tcPr>
          <w:p w:rsidRPr="004F0C4B" w:rsidR="00D02482" w:rsidP="00F273AC" w:rsidRDefault="00D02482" w14:paraId="4215FA1D" w14:textId="77777777">
            <w:pPr>
              <w:rPr>
                <w:rFonts w:cstheme="minorHAnsi"/>
                <w:b/>
                <w:sz w:val="18"/>
                <w:szCs w:val="18"/>
              </w:rPr>
            </w:pPr>
            <w:r w:rsidRPr="004F0C4B">
              <w:rPr>
                <w:rFonts w:cstheme="minorHAnsi"/>
                <w:b/>
                <w:sz w:val="18"/>
                <w:szCs w:val="18"/>
              </w:rPr>
              <w:t>Dizertačná práca 7</w:t>
            </w:r>
            <w:r w:rsidRPr="004F0C4B">
              <w:rPr>
                <w:rFonts w:cstheme="minorHAnsi"/>
                <w:sz w:val="18"/>
                <w:szCs w:val="18"/>
              </w:rPr>
              <w:t xml:space="preserve"> - </w:t>
            </w:r>
            <w:r w:rsidRPr="004F0C4B">
              <w:rPr>
                <w:rFonts w:cstheme="minorHAnsi"/>
                <w:i/>
                <w:sz w:val="18"/>
                <w:szCs w:val="18"/>
              </w:rPr>
              <w:t>školiteľ</w:t>
            </w:r>
          </w:p>
        </w:tc>
        <w:tc>
          <w:tcPr>
            <w:tcW w:w="540" w:type="dxa"/>
          </w:tcPr>
          <w:p w:rsidRPr="004F0C4B" w:rsidR="00D02482" w:rsidP="00F273AC" w:rsidRDefault="00D02482" w14:paraId="6028FE14" w14:textId="77777777">
            <w:pPr>
              <w:jc w:val="center"/>
              <w:rPr>
                <w:rFonts w:cstheme="minorHAnsi"/>
                <w:sz w:val="18"/>
                <w:szCs w:val="18"/>
              </w:rPr>
            </w:pPr>
            <w:r w:rsidRPr="004F0C4B">
              <w:rPr>
                <w:rFonts w:cstheme="minorHAnsi"/>
                <w:sz w:val="18"/>
                <w:szCs w:val="18"/>
              </w:rPr>
              <w:t>4/Z</w:t>
            </w:r>
          </w:p>
        </w:tc>
        <w:tc>
          <w:tcPr>
            <w:tcW w:w="900" w:type="dxa"/>
          </w:tcPr>
          <w:p w:rsidRPr="004F0C4B" w:rsidR="00D02482" w:rsidP="00F273AC" w:rsidRDefault="00D02482" w14:paraId="1FA8336A" w14:textId="77777777">
            <w:pPr>
              <w:jc w:val="center"/>
              <w:rPr>
                <w:rFonts w:cstheme="minorHAnsi"/>
                <w:sz w:val="18"/>
                <w:szCs w:val="18"/>
              </w:rPr>
            </w:pPr>
          </w:p>
        </w:tc>
        <w:tc>
          <w:tcPr>
            <w:tcW w:w="360" w:type="dxa"/>
          </w:tcPr>
          <w:p w:rsidRPr="004F0C4B" w:rsidR="00D02482" w:rsidP="00F273AC" w:rsidRDefault="00D02482" w14:paraId="12C91D70" w14:textId="77777777">
            <w:pPr>
              <w:jc w:val="center"/>
              <w:rPr>
                <w:rFonts w:cstheme="minorHAnsi"/>
                <w:sz w:val="18"/>
                <w:szCs w:val="18"/>
              </w:rPr>
            </w:pPr>
            <w:r w:rsidRPr="004F0C4B">
              <w:rPr>
                <w:rFonts w:cstheme="minorHAnsi"/>
                <w:sz w:val="18"/>
                <w:szCs w:val="18"/>
              </w:rPr>
              <w:t>5</w:t>
            </w:r>
          </w:p>
        </w:tc>
      </w:tr>
      <w:tr w:rsidRPr="004F0C4B" w:rsidR="00D02482" w:rsidTr="00F273AC" w14:paraId="10BF5F9F" w14:textId="77777777">
        <w:trPr>
          <w:cantSplit/>
        </w:trPr>
        <w:tc>
          <w:tcPr>
            <w:tcW w:w="1435" w:type="dxa"/>
          </w:tcPr>
          <w:p w:rsidRPr="004F0C4B" w:rsidR="00D02482" w:rsidP="00F273AC" w:rsidRDefault="00D02482" w14:paraId="31CCD614" w14:textId="77777777">
            <w:pPr>
              <w:rPr>
                <w:rFonts w:cstheme="minorHAnsi"/>
                <w:sz w:val="18"/>
                <w:szCs w:val="18"/>
              </w:rPr>
            </w:pPr>
            <w:proofErr w:type="spellStart"/>
            <w:r w:rsidRPr="004F0C4B">
              <w:rPr>
                <w:rFonts w:cstheme="minorHAnsi"/>
                <w:sz w:val="18"/>
                <w:szCs w:val="18"/>
              </w:rPr>
              <w:t>PriF</w:t>
            </w:r>
            <w:proofErr w:type="spellEnd"/>
            <w:r w:rsidRPr="004F0C4B">
              <w:rPr>
                <w:rFonts w:cstheme="minorHAnsi"/>
                <w:sz w:val="18"/>
                <w:szCs w:val="18"/>
              </w:rPr>
              <w:t>-DSSZ</w:t>
            </w:r>
            <w:r>
              <w:rPr>
                <w:rFonts w:cstheme="minorHAnsi"/>
                <w:sz w:val="18"/>
                <w:szCs w:val="18"/>
              </w:rPr>
              <w:t>-</w:t>
            </w:r>
          </w:p>
        </w:tc>
        <w:tc>
          <w:tcPr>
            <w:tcW w:w="5400" w:type="dxa"/>
          </w:tcPr>
          <w:p w:rsidRPr="004F0C4B" w:rsidR="00D02482" w:rsidP="00F273AC" w:rsidRDefault="00D02482" w14:paraId="1A3D8DBE" w14:textId="77777777">
            <w:pPr>
              <w:rPr>
                <w:rFonts w:cstheme="minorHAnsi"/>
                <w:b/>
                <w:sz w:val="18"/>
                <w:szCs w:val="18"/>
              </w:rPr>
            </w:pPr>
            <w:r w:rsidRPr="004F0C4B">
              <w:rPr>
                <w:rFonts w:cstheme="minorHAnsi"/>
                <w:b/>
                <w:sz w:val="18"/>
                <w:szCs w:val="18"/>
              </w:rPr>
              <w:t xml:space="preserve">Dizertačná práca 8 </w:t>
            </w:r>
            <w:r w:rsidRPr="004F0C4B">
              <w:rPr>
                <w:rFonts w:cstheme="minorHAnsi"/>
                <w:sz w:val="18"/>
                <w:szCs w:val="18"/>
              </w:rPr>
              <w:t xml:space="preserve">- </w:t>
            </w:r>
            <w:r w:rsidRPr="004F0C4B">
              <w:rPr>
                <w:rFonts w:cstheme="minorHAnsi"/>
                <w:i/>
                <w:sz w:val="18"/>
                <w:szCs w:val="18"/>
              </w:rPr>
              <w:t xml:space="preserve">školiteľ </w:t>
            </w:r>
          </w:p>
        </w:tc>
        <w:tc>
          <w:tcPr>
            <w:tcW w:w="540" w:type="dxa"/>
          </w:tcPr>
          <w:p w:rsidRPr="004F0C4B" w:rsidR="00D02482" w:rsidP="00F273AC" w:rsidRDefault="00D02482" w14:paraId="467368A5" w14:textId="77777777">
            <w:pPr>
              <w:jc w:val="center"/>
              <w:rPr>
                <w:rFonts w:cstheme="minorHAnsi"/>
                <w:sz w:val="18"/>
                <w:szCs w:val="18"/>
              </w:rPr>
            </w:pPr>
            <w:r w:rsidRPr="004F0C4B">
              <w:rPr>
                <w:rFonts w:cstheme="minorHAnsi"/>
                <w:sz w:val="18"/>
                <w:szCs w:val="18"/>
              </w:rPr>
              <w:t>4/L</w:t>
            </w:r>
          </w:p>
        </w:tc>
        <w:tc>
          <w:tcPr>
            <w:tcW w:w="900" w:type="dxa"/>
          </w:tcPr>
          <w:p w:rsidRPr="004F0C4B" w:rsidR="00D02482" w:rsidP="00F273AC" w:rsidRDefault="00D02482" w14:paraId="54826BBD" w14:textId="77777777">
            <w:pPr>
              <w:jc w:val="center"/>
              <w:rPr>
                <w:rFonts w:cstheme="minorHAnsi"/>
                <w:sz w:val="18"/>
                <w:szCs w:val="18"/>
              </w:rPr>
            </w:pPr>
          </w:p>
        </w:tc>
        <w:tc>
          <w:tcPr>
            <w:tcW w:w="360" w:type="dxa"/>
          </w:tcPr>
          <w:p w:rsidRPr="004F0C4B" w:rsidR="00D02482" w:rsidP="00F273AC" w:rsidRDefault="00D02482" w14:paraId="2A6C1DC9" w14:textId="77777777">
            <w:pPr>
              <w:jc w:val="center"/>
              <w:rPr>
                <w:rFonts w:cstheme="minorHAnsi"/>
                <w:sz w:val="18"/>
                <w:szCs w:val="18"/>
              </w:rPr>
            </w:pPr>
            <w:r w:rsidRPr="004F0C4B">
              <w:rPr>
                <w:rFonts w:cstheme="minorHAnsi"/>
                <w:sz w:val="18"/>
                <w:szCs w:val="18"/>
              </w:rPr>
              <w:t>5</w:t>
            </w:r>
          </w:p>
        </w:tc>
      </w:tr>
      <w:tr w:rsidRPr="004F0C4B" w:rsidR="00D02482" w:rsidTr="00F273AC" w14:paraId="774A7024" w14:textId="77777777">
        <w:trPr>
          <w:cantSplit/>
        </w:trPr>
        <w:tc>
          <w:tcPr>
            <w:tcW w:w="1435" w:type="dxa"/>
          </w:tcPr>
          <w:p w:rsidRPr="004F0C4B" w:rsidR="00D02482" w:rsidP="00F273AC" w:rsidRDefault="00D02482" w14:paraId="18C401B3" w14:textId="77777777">
            <w:pPr>
              <w:rPr>
                <w:rFonts w:cstheme="minorHAnsi"/>
                <w:sz w:val="18"/>
                <w:szCs w:val="18"/>
              </w:rPr>
            </w:pPr>
            <w:proofErr w:type="spellStart"/>
            <w:r w:rsidRPr="004F0C4B">
              <w:rPr>
                <w:rFonts w:cstheme="minorHAnsi"/>
                <w:sz w:val="18"/>
                <w:szCs w:val="18"/>
              </w:rPr>
              <w:t>PriF</w:t>
            </w:r>
            <w:proofErr w:type="spellEnd"/>
            <w:r w:rsidRPr="004F0C4B">
              <w:rPr>
                <w:rFonts w:cstheme="minorHAnsi"/>
                <w:sz w:val="18"/>
                <w:szCs w:val="18"/>
              </w:rPr>
              <w:t>-DSSZ-</w:t>
            </w:r>
          </w:p>
        </w:tc>
        <w:tc>
          <w:tcPr>
            <w:tcW w:w="5400" w:type="dxa"/>
          </w:tcPr>
          <w:p w:rsidRPr="004F0C4B" w:rsidR="00D02482" w:rsidP="00F273AC" w:rsidRDefault="00D02482" w14:paraId="3281E694" w14:textId="77777777">
            <w:pPr>
              <w:rPr>
                <w:rFonts w:cstheme="minorHAnsi"/>
                <w:b/>
                <w:sz w:val="18"/>
                <w:szCs w:val="18"/>
              </w:rPr>
            </w:pPr>
            <w:r w:rsidRPr="004F0C4B">
              <w:rPr>
                <w:rFonts w:cstheme="minorHAnsi"/>
                <w:b/>
                <w:sz w:val="18"/>
                <w:szCs w:val="18"/>
              </w:rPr>
              <w:t xml:space="preserve">Dizertačná práca 9 </w:t>
            </w:r>
            <w:r w:rsidRPr="004F0C4B">
              <w:rPr>
                <w:rFonts w:cstheme="minorHAnsi"/>
                <w:sz w:val="18"/>
                <w:szCs w:val="18"/>
              </w:rPr>
              <w:t xml:space="preserve">- </w:t>
            </w:r>
            <w:r w:rsidRPr="004F0C4B">
              <w:rPr>
                <w:rFonts w:cstheme="minorHAnsi"/>
                <w:i/>
                <w:sz w:val="18"/>
                <w:szCs w:val="18"/>
              </w:rPr>
              <w:t xml:space="preserve">školiteľ </w:t>
            </w:r>
          </w:p>
        </w:tc>
        <w:tc>
          <w:tcPr>
            <w:tcW w:w="540" w:type="dxa"/>
          </w:tcPr>
          <w:p w:rsidRPr="004F0C4B" w:rsidR="00D02482" w:rsidP="00F273AC" w:rsidRDefault="00D02482" w14:paraId="3C77783C" w14:textId="77777777">
            <w:pPr>
              <w:jc w:val="center"/>
              <w:rPr>
                <w:rFonts w:cstheme="minorHAnsi"/>
                <w:sz w:val="18"/>
                <w:szCs w:val="18"/>
              </w:rPr>
            </w:pPr>
            <w:r w:rsidRPr="004F0C4B">
              <w:rPr>
                <w:rFonts w:cstheme="minorHAnsi"/>
                <w:sz w:val="18"/>
                <w:szCs w:val="18"/>
              </w:rPr>
              <w:t>5/Z</w:t>
            </w:r>
          </w:p>
        </w:tc>
        <w:tc>
          <w:tcPr>
            <w:tcW w:w="900" w:type="dxa"/>
          </w:tcPr>
          <w:p w:rsidRPr="004F0C4B" w:rsidR="00D02482" w:rsidP="00F273AC" w:rsidRDefault="00D02482" w14:paraId="4E4C5FAD" w14:textId="77777777">
            <w:pPr>
              <w:jc w:val="center"/>
              <w:rPr>
                <w:rFonts w:cstheme="minorHAnsi"/>
                <w:sz w:val="18"/>
                <w:szCs w:val="18"/>
              </w:rPr>
            </w:pPr>
          </w:p>
        </w:tc>
        <w:tc>
          <w:tcPr>
            <w:tcW w:w="360" w:type="dxa"/>
          </w:tcPr>
          <w:p w:rsidRPr="004F0C4B" w:rsidR="00D02482" w:rsidP="00F273AC" w:rsidRDefault="00D02482" w14:paraId="62FF4D6E" w14:textId="77777777">
            <w:pPr>
              <w:jc w:val="center"/>
              <w:rPr>
                <w:rFonts w:cstheme="minorHAnsi"/>
                <w:sz w:val="18"/>
                <w:szCs w:val="18"/>
              </w:rPr>
            </w:pPr>
            <w:r w:rsidRPr="004F0C4B">
              <w:rPr>
                <w:rFonts w:cstheme="minorHAnsi"/>
                <w:sz w:val="18"/>
                <w:szCs w:val="18"/>
              </w:rPr>
              <w:t>5</w:t>
            </w:r>
          </w:p>
        </w:tc>
      </w:tr>
      <w:tr w:rsidRPr="004F0C4B" w:rsidR="00D02482" w:rsidTr="00F273AC" w14:paraId="7B9B8D92" w14:textId="77777777">
        <w:trPr>
          <w:cantSplit/>
        </w:trPr>
        <w:tc>
          <w:tcPr>
            <w:tcW w:w="1435" w:type="dxa"/>
          </w:tcPr>
          <w:p w:rsidRPr="004F0C4B" w:rsidR="00D02482" w:rsidP="00F273AC" w:rsidRDefault="00D02482" w14:paraId="7DBD0697" w14:textId="77777777">
            <w:pPr>
              <w:rPr>
                <w:rFonts w:cstheme="minorHAnsi"/>
                <w:sz w:val="18"/>
                <w:szCs w:val="18"/>
              </w:rPr>
            </w:pPr>
            <w:proofErr w:type="spellStart"/>
            <w:r w:rsidRPr="004F0C4B">
              <w:rPr>
                <w:rFonts w:cstheme="minorHAnsi"/>
                <w:sz w:val="18"/>
                <w:szCs w:val="18"/>
              </w:rPr>
              <w:t>PriF</w:t>
            </w:r>
            <w:proofErr w:type="spellEnd"/>
            <w:r w:rsidRPr="004F0C4B">
              <w:rPr>
                <w:rFonts w:cstheme="minorHAnsi"/>
                <w:sz w:val="18"/>
                <w:szCs w:val="18"/>
              </w:rPr>
              <w:t>-DSSZ-</w:t>
            </w:r>
          </w:p>
        </w:tc>
        <w:tc>
          <w:tcPr>
            <w:tcW w:w="5400" w:type="dxa"/>
          </w:tcPr>
          <w:p w:rsidRPr="004F0C4B" w:rsidR="00D02482" w:rsidP="00F273AC" w:rsidRDefault="00D02482" w14:paraId="57B2D640" w14:textId="77777777">
            <w:pPr>
              <w:rPr>
                <w:rFonts w:cstheme="minorHAnsi"/>
                <w:b/>
                <w:sz w:val="18"/>
                <w:szCs w:val="18"/>
              </w:rPr>
            </w:pPr>
            <w:r w:rsidRPr="004F0C4B">
              <w:rPr>
                <w:rFonts w:cstheme="minorHAnsi"/>
                <w:b/>
                <w:sz w:val="18"/>
                <w:szCs w:val="18"/>
              </w:rPr>
              <w:t xml:space="preserve">Obhajoba dizertačnej práce (Dizertačná práca 10)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02D237C9" w14:textId="77777777">
            <w:pPr>
              <w:jc w:val="center"/>
              <w:rPr>
                <w:rFonts w:cstheme="minorHAnsi"/>
                <w:sz w:val="18"/>
                <w:szCs w:val="18"/>
              </w:rPr>
            </w:pPr>
            <w:r w:rsidRPr="004F0C4B">
              <w:rPr>
                <w:rFonts w:cstheme="minorHAnsi"/>
                <w:sz w:val="18"/>
                <w:szCs w:val="18"/>
              </w:rPr>
              <w:t>5/L</w:t>
            </w:r>
          </w:p>
        </w:tc>
        <w:tc>
          <w:tcPr>
            <w:tcW w:w="900" w:type="dxa"/>
          </w:tcPr>
          <w:p w:rsidRPr="004F0C4B" w:rsidR="00D02482" w:rsidP="00F273AC" w:rsidRDefault="00D02482" w14:paraId="55B2C806" w14:textId="77777777">
            <w:pPr>
              <w:jc w:val="center"/>
              <w:rPr>
                <w:rFonts w:cstheme="minorHAnsi"/>
                <w:sz w:val="18"/>
                <w:szCs w:val="18"/>
              </w:rPr>
            </w:pPr>
          </w:p>
        </w:tc>
        <w:tc>
          <w:tcPr>
            <w:tcW w:w="360" w:type="dxa"/>
          </w:tcPr>
          <w:p w:rsidRPr="004F0C4B" w:rsidR="00D02482" w:rsidP="00F273AC" w:rsidRDefault="00D02482" w14:paraId="46B07C40" w14:textId="77777777">
            <w:pPr>
              <w:jc w:val="center"/>
              <w:rPr>
                <w:rFonts w:cstheme="minorHAnsi"/>
                <w:sz w:val="18"/>
                <w:szCs w:val="18"/>
              </w:rPr>
            </w:pPr>
            <w:r w:rsidRPr="004F0C4B">
              <w:rPr>
                <w:rFonts w:cstheme="minorHAnsi"/>
                <w:sz w:val="18"/>
                <w:szCs w:val="18"/>
              </w:rPr>
              <w:t>30</w:t>
            </w:r>
          </w:p>
        </w:tc>
      </w:tr>
    </w:tbl>
    <w:p w:rsidRPr="004F0C4B" w:rsidR="00D02482" w:rsidP="00D02482" w:rsidRDefault="00D02482" w14:paraId="19931094" w14:textId="77777777">
      <w:pPr>
        <w:pStyle w:val="typ"/>
        <w:keepNext/>
        <w:spacing w:before="0" w:after="0"/>
        <w:rPr>
          <w:rFonts w:asciiTheme="minorHAnsi" w:hAnsiTheme="minorHAnsi" w:cstheme="minorHAnsi"/>
          <w:sz w:val="18"/>
          <w:szCs w:val="18"/>
        </w:rPr>
      </w:pPr>
    </w:p>
    <w:p w:rsidRPr="004F0C4B" w:rsidR="00D02482" w:rsidP="00D02482" w:rsidRDefault="00D02482" w14:paraId="39EFBF07" w14:textId="77777777">
      <w:pPr>
        <w:pStyle w:val="typ"/>
        <w:keepNext/>
        <w:spacing w:before="0" w:after="0"/>
        <w:rPr>
          <w:rFonts w:asciiTheme="minorHAnsi" w:hAnsiTheme="minorHAnsi" w:cstheme="minorHAnsi"/>
          <w:sz w:val="18"/>
          <w:szCs w:val="18"/>
        </w:rPr>
      </w:pPr>
    </w:p>
    <w:p w:rsidRPr="004F0C4B" w:rsidR="00D02482" w:rsidP="00D02482" w:rsidRDefault="00D02482" w14:paraId="3D805166" w14:textId="77777777">
      <w:pPr>
        <w:pStyle w:val="typ"/>
        <w:keepNext/>
        <w:spacing w:before="0" w:after="0"/>
        <w:rPr>
          <w:rFonts w:asciiTheme="minorHAnsi" w:hAnsiTheme="minorHAnsi" w:cstheme="minorHAnsi"/>
          <w:sz w:val="18"/>
          <w:szCs w:val="18"/>
        </w:rPr>
      </w:pPr>
      <w:r w:rsidRPr="004F0C4B">
        <w:rPr>
          <w:rFonts w:asciiTheme="minorHAnsi" w:hAnsiTheme="minorHAnsi" w:cstheme="minorHAnsi"/>
          <w:sz w:val="18"/>
          <w:szCs w:val="18"/>
        </w:rPr>
        <w:t>Vedecká činnosť</w:t>
      </w:r>
    </w:p>
    <w:tbl>
      <w:tblPr>
        <w:tblW w:w="86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4F0C4B" w:rsidR="00D02482" w:rsidTr="00F273AC" w14:paraId="12902359" w14:textId="77777777">
        <w:trPr>
          <w:cantSplit/>
        </w:trPr>
        <w:tc>
          <w:tcPr>
            <w:tcW w:w="1435" w:type="dxa"/>
          </w:tcPr>
          <w:p w:rsidRPr="004F0C4B" w:rsidR="00D02482" w:rsidP="00F273AC" w:rsidRDefault="00D02482" w14:paraId="7EBF986F" w14:textId="77777777">
            <w:pPr>
              <w:rPr>
                <w:rFonts w:cstheme="minorHAnsi"/>
                <w:sz w:val="18"/>
                <w:szCs w:val="18"/>
              </w:rPr>
            </w:pPr>
            <w:r w:rsidRPr="004F0C4B">
              <w:rPr>
                <w:rFonts w:cstheme="minorHAnsi"/>
                <w:sz w:val="18"/>
                <w:szCs w:val="18"/>
              </w:rPr>
              <w:t>PriF-DSSZ-109</w:t>
            </w:r>
          </w:p>
        </w:tc>
        <w:tc>
          <w:tcPr>
            <w:tcW w:w="5400" w:type="dxa"/>
          </w:tcPr>
          <w:p w:rsidRPr="004F0C4B" w:rsidR="00D02482" w:rsidP="00F273AC" w:rsidRDefault="00D02482" w14:paraId="1747C71F" w14:textId="77777777">
            <w:pPr>
              <w:rPr>
                <w:rFonts w:cstheme="minorHAnsi"/>
                <w:i/>
                <w:sz w:val="18"/>
                <w:szCs w:val="18"/>
              </w:rPr>
            </w:pPr>
            <w:r w:rsidRPr="004F0C4B">
              <w:rPr>
                <w:rFonts w:cstheme="minorHAnsi"/>
                <w:b/>
                <w:sz w:val="18"/>
                <w:szCs w:val="18"/>
              </w:rPr>
              <w:t>Získanie grantu UK pre mladých vedeckých pracovníkov alebo ekvivalent grantu</w:t>
            </w:r>
            <w:r w:rsidRPr="004F0C4B">
              <w:rPr>
                <w:rFonts w:cstheme="minorHAnsi"/>
                <w:sz w:val="18"/>
                <w:szCs w:val="18"/>
              </w:rPr>
              <w:t xml:space="preserve"> - </w:t>
            </w:r>
            <w:r w:rsidRPr="004F0C4B">
              <w:rPr>
                <w:rFonts w:cstheme="minorHAnsi"/>
                <w:i/>
                <w:sz w:val="18"/>
                <w:szCs w:val="18"/>
              </w:rPr>
              <w:t>školiteľ</w:t>
            </w:r>
          </w:p>
        </w:tc>
        <w:tc>
          <w:tcPr>
            <w:tcW w:w="540" w:type="dxa"/>
          </w:tcPr>
          <w:p w:rsidRPr="004F0C4B" w:rsidR="00D02482" w:rsidP="00F273AC" w:rsidRDefault="00D02482" w14:paraId="37AEC036" w14:textId="77777777">
            <w:pPr>
              <w:jc w:val="center"/>
              <w:rPr>
                <w:rFonts w:cstheme="minorHAnsi"/>
                <w:sz w:val="18"/>
                <w:szCs w:val="18"/>
              </w:rPr>
            </w:pPr>
            <w:r w:rsidRPr="004F0C4B">
              <w:rPr>
                <w:rFonts w:cstheme="minorHAnsi"/>
                <w:sz w:val="18"/>
                <w:szCs w:val="18"/>
              </w:rPr>
              <w:t>/L</w:t>
            </w:r>
          </w:p>
        </w:tc>
        <w:tc>
          <w:tcPr>
            <w:tcW w:w="900" w:type="dxa"/>
          </w:tcPr>
          <w:p w:rsidRPr="004F0C4B" w:rsidR="00D02482" w:rsidP="00F273AC" w:rsidRDefault="00D02482" w14:paraId="4610AA30" w14:textId="77777777">
            <w:pPr>
              <w:jc w:val="center"/>
              <w:rPr>
                <w:rFonts w:cstheme="minorHAnsi"/>
                <w:sz w:val="18"/>
                <w:szCs w:val="18"/>
              </w:rPr>
            </w:pPr>
          </w:p>
        </w:tc>
        <w:tc>
          <w:tcPr>
            <w:tcW w:w="360" w:type="dxa"/>
          </w:tcPr>
          <w:p w:rsidRPr="004F0C4B" w:rsidR="00D02482" w:rsidP="00F273AC" w:rsidRDefault="00D02482" w14:paraId="085DD3B9" w14:textId="77777777">
            <w:pPr>
              <w:jc w:val="center"/>
              <w:rPr>
                <w:rFonts w:cstheme="minorHAnsi"/>
                <w:sz w:val="18"/>
                <w:szCs w:val="18"/>
              </w:rPr>
            </w:pPr>
            <w:r w:rsidRPr="004F0C4B">
              <w:rPr>
                <w:rFonts w:cstheme="minorHAnsi"/>
                <w:sz w:val="18"/>
                <w:szCs w:val="18"/>
              </w:rPr>
              <w:t>12</w:t>
            </w:r>
          </w:p>
        </w:tc>
      </w:tr>
      <w:tr w:rsidRPr="004F0C4B" w:rsidR="00D02482" w:rsidTr="00F273AC" w14:paraId="35BF049E" w14:textId="77777777">
        <w:trPr>
          <w:cantSplit/>
        </w:trPr>
        <w:tc>
          <w:tcPr>
            <w:tcW w:w="1435" w:type="dxa"/>
          </w:tcPr>
          <w:p w:rsidRPr="004F0C4B" w:rsidR="00D02482" w:rsidP="00F273AC" w:rsidRDefault="00D02482" w14:paraId="3EA8B738" w14:textId="77777777">
            <w:pPr>
              <w:rPr>
                <w:rFonts w:cstheme="minorHAnsi"/>
                <w:sz w:val="18"/>
                <w:szCs w:val="18"/>
              </w:rPr>
            </w:pPr>
            <w:r w:rsidRPr="004F0C4B">
              <w:rPr>
                <w:rFonts w:cstheme="minorHAnsi"/>
                <w:sz w:val="18"/>
                <w:szCs w:val="18"/>
              </w:rPr>
              <w:t>PriF-DSSZ-120</w:t>
            </w:r>
          </w:p>
        </w:tc>
        <w:tc>
          <w:tcPr>
            <w:tcW w:w="5400" w:type="dxa"/>
          </w:tcPr>
          <w:p w:rsidRPr="004F0C4B" w:rsidR="00D02482" w:rsidP="00F273AC" w:rsidRDefault="00D02482" w14:paraId="6989A76C" w14:textId="77777777">
            <w:pPr>
              <w:rPr>
                <w:rFonts w:cstheme="minorHAnsi"/>
                <w:sz w:val="18"/>
                <w:szCs w:val="18"/>
              </w:rPr>
            </w:pPr>
            <w:r w:rsidRPr="004F0C4B">
              <w:rPr>
                <w:rFonts w:cstheme="minorHAnsi"/>
                <w:b/>
                <w:sz w:val="18"/>
                <w:szCs w:val="18"/>
              </w:rPr>
              <w:t xml:space="preserve">Vedecká monografia alebo štúdia charakteru vedeckej monografie vydaná v zahraničnom vydavateľstve (AAA, ABA)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60E8D065"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5E8F9DB0" w14:textId="77777777">
            <w:pPr>
              <w:jc w:val="center"/>
              <w:rPr>
                <w:rFonts w:cstheme="minorHAnsi"/>
                <w:sz w:val="18"/>
                <w:szCs w:val="18"/>
              </w:rPr>
            </w:pPr>
          </w:p>
        </w:tc>
        <w:tc>
          <w:tcPr>
            <w:tcW w:w="360" w:type="dxa"/>
          </w:tcPr>
          <w:p w:rsidRPr="004F0C4B" w:rsidR="00D02482" w:rsidP="00F273AC" w:rsidRDefault="00D02482" w14:paraId="46A15176" w14:textId="77777777">
            <w:pPr>
              <w:jc w:val="center"/>
              <w:rPr>
                <w:rFonts w:cstheme="minorHAnsi"/>
                <w:sz w:val="18"/>
                <w:szCs w:val="18"/>
              </w:rPr>
            </w:pPr>
            <w:r w:rsidRPr="004F0C4B">
              <w:rPr>
                <w:rFonts w:cstheme="minorHAnsi"/>
                <w:sz w:val="18"/>
                <w:szCs w:val="18"/>
              </w:rPr>
              <w:t>30</w:t>
            </w:r>
          </w:p>
        </w:tc>
      </w:tr>
      <w:tr w:rsidRPr="004F0C4B" w:rsidR="00D02482" w:rsidTr="00F273AC" w14:paraId="234675A9" w14:textId="77777777">
        <w:trPr>
          <w:cantSplit/>
        </w:trPr>
        <w:tc>
          <w:tcPr>
            <w:tcW w:w="1435" w:type="dxa"/>
          </w:tcPr>
          <w:p w:rsidRPr="004F0C4B" w:rsidR="00D02482" w:rsidP="00F273AC" w:rsidRDefault="00D02482" w14:paraId="7C20F8B0" w14:textId="77777777">
            <w:pPr>
              <w:rPr>
                <w:rFonts w:cstheme="minorHAnsi"/>
                <w:sz w:val="18"/>
                <w:szCs w:val="18"/>
              </w:rPr>
            </w:pPr>
            <w:r w:rsidRPr="004F0C4B">
              <w:rPr>
                <w:rFonts w:cstheme="minorHAnsi"/>
                <w:sz w:val="18"/>
                <w:szCs w:val="18"/>
              </w:rPr>
              <w:t>PriF-DSSZ-121</w:t>
            </w:r>
          </w:p>
        </w:tc>
        <w:tc>
          <w:tcPr>
            <w:tcW w:w="5400" w:type="dxa"/>
          </w:tcPr>
          <w:p w:rsidRPr="004F0C4B" w:rsidR="00D02482" w:rsidP="00F273AC" w:rsidRDefault="00D02482" w14:paraId="17F1693B" w14:textId="77777777">
            <w:pPr>
              <w:rPr>
                <w:rFonts w:cstheme="minorHAnsi"/>
                <w:sz w:val="18"/>
                <w:szCs w:val="18"/>
              </w:rPr>
            </w:pPr>
            <w:r w:rsidRPr="004F0C4B">
              <w:rPr>
                <w:rFonts w:cstheme="minorHAnsi"/>
                <w:b/>
                <w:sz w:val="18"/>
                <w:szCs w:val="18"/>
              </w:rPr>
              <w:t xml:space="preserve">Vedecká monografia alebo štúdia charakteru vedeckej monografie vydaná v zahraničnom vydavateľstve (AAB, ABB)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235EC87D"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063E24E7" w14:textId="77777777">
            <w:pPr>
              <w:jc w:val="center"/>
              <w:rPr>
                <w:rFonts w:cstheme="minorHAnsi"/>
                <w:sz w:val="18"/>
                <w:szCs w:val="18"/>
              </w:rPr>
            </w:pPr>
          </w:p>
        </w:tc>
        <w:tc>
          <w:tcPr>
            <w:tcW w:w="360" w:type="dxa"/>
          </w:tcPr>
          <w:p w:rsidRPr="004F0C4B" w:rsidR="00D02482" w:rsidP="00F273AC" w:rsidRDefault="00D02482" w14:paraId="191A5BF5" w14:textId="77777777">
            <w:pPr>
              <w:jc w:val="center"/>
              <w:rPr>
                <w:rFonts w:cstheme="minorHAnsi"/>
                <w:sz w:val="18"/>
                <w:szCs w:val="18"/>
              </w:rPr>
            </w:pPr>
            <w:r w:rsidRPr="004F0C4B">
              <w:rPr>
                <w:rFonts w:cstheme="minorHAnsi"/>
                <w:sz w:val="18"/>
                <w:szCs w:val="18"/>
              </w:rPr>
              <w:t>20</w:t>
            </w:r>
          </w:p>
        </w:tc>
      </w:tr>
      <w:tr w:rsidRPr="004F0C4B" w:rsidR="00D02482" w:rsidTr="00F273AC" w14:paraId="7C2D8D60" w14:textId="77777777">
        <w:trPr>
          <w:cantSplit/>
        </w:trPr>
        <w:tc>
          <w:tcPr>
            <w:tcW w:w="1435" w:type="dxa"/>
          </w:tcPr>
          <w:p w:rsidRPr="004F0C4B" w:rsidR="00D02482" w:rsidP="00F273AC" w:rsidRDefault="00D02482" w14:paraId="611C9BF3" w14:textId="77777777">
            <w:pPr>
              <w:rPr>
                <w:rFonts w:cstheme="minorHAnsi"/>
                <w:sz w:val="18"/>
                <w:szCs w:val="18"/>
              </w:rPr>
            </w:pPr>
            <w:r w:rsidRPr="004F0C4B">
              <w:rPr>
                <w:rFonts w:cstheme="minorHAnsi"/>
                <w:sz w:val="18"/>
                <w:szCs w:val="18"/>
              </w:rPr>
              <w:t>PriF-DSSZ-122</w:t>
            </w:r>
          </w:p>
        </w:tc>
        <w:tc>
          <w:tcPr>
            <w:tcW w:w="5400" w:type="dxa"/>
          </w:tcPr>
          <w:p w:rsidRPr="004F0C4B" w:rsidR="00D02482" w:rsidP="00F273AC" w:rsidRDefault="00D02482" w14:paraId="2197A507" w14:textId="77777777">
            <w:pPr>
              <w:rPr>
                <w:rFonts w:cstheme="minorHAnsi"/>
                <w:sz w:val="18"/>
                <w:szCs w:val="18"/>
              </w:rPr>
            </w:pPr>
            <w:r w:rsidRPr="004F0C4B">
              <w:rPr>
                <w:rFonts w:cstheme="minorHAnsi"/>
                <w:b/>
                <w:sz w:val="18"/>
                <w:szCs w:val="18"/>
              </w:rPr>
              <w:t xml:space="preserve">Kapitola vo vedeckej monografii vydanej v zahraničnom vydavateľstve (ABC)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51A2B8A9"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6A93114B" w14:textId="77777777">
            <w:pPr>
              <w:jc w:val="center"/>
              <w:rPr>
                <w:rFonts w:cstheme="minorHAnsi"/>
                <w:sz w:val="18"/>
                <w:szCs w:val="18"/>
              </w:rPr>
            </w:pPr>
          </w:p>
        </w:tc>
        <w:tc>
          <w:tcPr>
            <w:tcW w:w="360" w:type="dxa"/>
          </w:tcPr>
          <w:p w:rsidRPr="004F0C4B" w:rsidR="00D02482" w:rsidP="00F273AC" w:rsidRDefault="00D02482" w14:paraId="270B6BA6" w14:textId="77777777">
            <w:pPr>
              <w:jc w:val="center"/>
              <w:rPr>
                <w:rFonts w:cstheme="minorHAnsi"/>
                <w:sz w:val="18"/>
                <w:szCs w:val="18"/>
              </w:rPr>
            </w:pPr>
            <w:r w:rsidRPr="004F0C4B">
              <w:rPr>
                <w:rFonts w:cstheme="minorHAnsi"/>
                <w:sz w:val="18"/>
                <w:szCs w:val="18"/>
              </w:rPr>
              <w:t>14</w:t>
            </w:r>
          </w:p>
        </w:tc>
      </w:tr>
      <w:tr w:rsidRPr="004F0C4B" w:rsidR="00D02482" w:rsidTr="00F273AC" w14:paraId="73215C2E" w14:textId="77777777">
        <w:trPr>
          <w:cantSplit/>
        </w:trPr>
        <w:tc>
          <w:tcPr>
            <w:tcW w:w="1435" w:type="dxa"/>
          </w:tcPr>
          <w:p w:rsidRPr="004F0C4B" w:rsidR="00D02482" w:rsidP="00F273AC" w:rsidRDefault="00D02482" w14:paraId="7A95A66A" w14:textId="77777777">
            <w:pPr>
              <w:rPr>
                <w:rFonts w:cstheme="minorHAnsi"/>
                <w:sz w:val="18"/>
                <w:szCs w:val="18"/>
              </w:rPr>
            </w:pPr>
            <w:r w:rsidRPr="004F0C4B">
              <w:rPr>
                <w:rFonts w:cstheme="minorHAnsi"/>
                <w:sz w:val="18"/>
                <w:szCs w:val="18"/>
              </w:rPr>
              <w:t>PriF-DSSZ-123</w:t>
            </w:r>
          </w:p>
        </w:tc>
        <w:tc>
          <w:tcPr>
            <w:tcW w:w="5400" w:type="dxa"/>
          </w:tcPr>
          <w:p w:rsidRPr="004F0C4B" w:rsidR="00D02482" w:rsidP="00F273AC" w:rsidRDefault="00D02482" w14:paraId="5A1E2B2A" w14:textId="77777777">
            <w:pPr>
              <w:rPr>
                <w:rFonts w:cstheme="minorHAnsi"/>
                <w:sz w:val="18"/>
                <w:szCs w:val="18"/>
              </w:rPr>
            </w:pPr>
            <w:r w:rsidRPr="004F0C4B">
              <w:rPr>
                <w:rFonts w:cstheme="minorHAnsi"/>
                <w:b/>
                <w:sz w:val="18"/>
                <w:szCs w:val="18"/>
              </w:rPr>
              <w:t xml:space="preserve">Kapitola vo vedeckej monografii vydanej v domácom vydavateľstve (ABD)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526AD16F"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66F16DBB" w14:textId="77777777">
            <w:pPr>
              <w:jc w:val="center"/>
              <w:rPr>
                <w:rFonts w:cstheme="minorHAnsi"/>
                <w:sz w:val="18"/>
                <w:szCs w:val="18"/>
              </w:rPr>
            </w:pPr>
          </w:p>
        </w:tc>
        <w:tc>
          <w:tcPr>
            <w:tcW w:w="360" w:type="dxa"/>
          </w:tcPr>
          <w:p w:rsidRPr="004F0C4B" w:rsidR="00D02482" w:rsidP="00F273AC" w:rsidRDefault="00D02482" w14:paraId="570B9A0A" w14:textId="77777777">
            <w:pPr>
              <w:jc w:val="center"/>
              <w:rPr>
                <w:rFonts w:cstheme="minorHAnsi"/>
                <w:sz w:val="18"/>
                <w:szCs w:val="18"/>
              </w:rPr>
            </w:pPr>
            <w:r w:rsidRPr="004F0C4B">
              <w:rPr>
                <w:rFonts w:cstheme="minorHAnsi"/>
                <w:sz w:val="18"/>
                <w:szCs w:val="18"/>
              </w:rPr>
              <w:t>10</w:t>
            </w:r>
          </w:p>
        </w:tc>
      </w:tr>
      <w:tr w:rsidRPr="004F0C4B" w:rsidR="00D02482" w:rsidTr="00F273AC" w14:paraId="56F6F0E0" w14:textId="77777777">
        <w:trPr>
          <w:cantSplit/>
        </w:trPr>
        <w:tc>
          <w:tcPr>
            <w:tcW w:w="1435" w:type="dxa"/>
          </w:tcPr>
          <w:p w:rsidRPr="004F0C4B" w:rsidR="00D02482" w:rsidP="00F273AC" w:rsidRDefault="00D02482" w14:paraId="61DA35CA" w14:textId="77777777">
            <w:pPr>
              <w:rPr>
                <w:rFonts w:cstheme="minorHAnsi"/>
                <w:sz w:val="18"/>
                <w:szCs w:val="18"/>
              </w:rPr>
            </w:pPr>
            <w:r w:rsidRPr="004F0C4B">
              <w:rPr>
                <w:rFonts w:cstheme="minorHAnsi"/>
                <w:sz w:val="18"/>
                <w:szCs w:val="18"/>
              </w:rPr>
              <w:t>PriF-DSSZ-124</w:t>
            </w:r>
          </w:p>
        </w:tc>
        <w:tc>
          <w:tcPr>
            <w:tcW w:w="5400" w:type="dxa"/>
          </w:tcPr>
          <w:p w:rsidRPr="004F0C4B" w:rsidR="00D02482" w:rsidP="00F273AC" w:rsidRDefault="00D02482" w14:paraId="0B4E6193" w14:textId="77777777">
            <w:pPr>
              <w:rPr>
                <w:rFonts w:cstheme="minorHAnsi"/>
                <w:sz w:val="18"/>
                <w:szCs w:val="18"/>
              </w:rPr>
            </w:pPr>
            <w:r w:rsidRPr="004F0C4B">
              <w:rPr>
                <w:rFonts w:cstheme="minorHAnsi"/>
                <w:b/>
                <w:sz w:val="18"/>
                <w:szCs w:val="18"/>
              </w:rPr>
              <w:t xml:space="preserve">Publikácia v karentovanom vedeckom časopise (ADC, ADD)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5901FA0D"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3BE2A0A9" w14:textId="77777777">
            <w:pPr>
              <w:jc w:val="center"/>
              <w:rPr>
                <w:rFonts w:cstheme="minorHAnsi"/>
                <w:sz w:val="18"/>
                <w:szCs w:val="18"/>
              </w:rPr>
            </w:pPr>
          </w:p>
        </w:tc>
        <w:tc>
          <w:tcPr>
            <w:tcW w:w="360" w:type="dxa"/>
          </w:tcPr>
          <w:p w:rsidRPr="004F0C4B" w:rsidR="00D02482" w:rsidP="00F273AC" w:rsidRDefault="00D02482" w14:paraId="003A485E" w14:textId="77777777">
            <w:pPr>
              <w:jc w:val="center"/>
              <w:rPr>
                <w:rFonts w:cstheme="minorHAnsi"/>
                <w:sz w:val="18"/>
                <w:szCs w:val="18"/>
              </w:rPr>
            </w:pPr>
            <w:r w:rsidRPr="004F0C4B">
              <w:rPr>
                <w:rFonts w:cstheme="minorHAnsi"/>
                <w:sz w:val="18"/>
                <w:szCs w:val="18"/>
              </w:rPr>
              <w:t>28</w:t>
            </w:r>
          </w:p>
        </w:tc>
      </w:tr>
      <w:tr w:rsidRPr="004F0C4B" w:rsidR="00D02482" w:rsidTr="00F273AC" w14:paraId="0037861F" w14:textId="77777777">
        <w:trPr>
          <w:cantSplit/>
        </w:trPr>
        <w:tc>
          <w:tcPr>
            <w:tcW w:w="1435" w:type="dxa"/>
          </w:tcPr>
          <w:p w:rsidRPr="004F0C4B" w:rsidR="00D02482" w:rsidP="00F273AC" w:rsidRDefault="00D02482" w14:paraId="5A839A17" w14:textId="77777777">
            <w:pPr>
              <w:rPr>
                <w:rFonts w:cstheme="minorHAnsi"/>
                <w:sz w:val="18"/>
                <w:szCs w:val="18"/>
              </w:rPr>
            </w:pPr>
            <w:proofErr w:type="spellStart"/>
            <w:r w:rsidRPr="004F0C4B">
              <w:rPr>
                <w:rFonts w:cstheme="minorHAnsi"/>
                <w:sz w:val="18"/>
                <w:szCs w:val="18"/>
              </w:rPr>
              <w:t>PriF</w:t>
            </w:r>
            <w:proofErr w:type="spellEnd"/>
            <w:r w:rsidRPr="004F0C4B">
              <w:rPr>
                <w:rFonts w:cstheme="minorHAnsi"/>
                <w:sz w:val="18"/>
                <w:szCs w:val="18"/>
              </w:rPr>
              <w:t>-DSSZ-</w:t>
            </w:r>
          </w:p>
        </w:tc>
        <w:tc>
          <w:tcPr>
            <w:tcW w:w="5400" w:type="dxa"/>
          </w:tcPr>
          <w:p w:rsidRPr="004F0C4B" w:rsidR="00D02482" w:rsidP="00F273AC" w:rsidRDefault="00D02482" w14:paraId="05BB4EFB" w14:textId="77777777">
            <w:pPr>
              <w:rPr>
                <w:rFonts w:cstheme="minorHAnsi"/>
                <w:sz w:val="18"/>
                <w:szCs w:val="18"/>
              </w:rPr>
            </w:pPr>
            <w:r w:rsidRPr="004F0C4B">
              <w:rPr>
                <w:rFonts w:cstheme="minorHAnsi"/>
                <w:b/>
                <w:sz w:val="18"/>
                <w:szCs w:val="18"/>
              </w:rPr>
              <w:t xml:space="preserve">Publikácie v zahraničných časopisoch registrovaných v databázach Web of </w:t>
            </w:r>
            <w:proofErr w:type="spellStart"/>
            <w:r w:rsidRPr="004F0C4B">
              <w:rPr>
                <w:rFonts w:cstheme="minorHAnsi"/>
                <w:b/>
                <w:sz w:val="18"/>
                <w:szCs w:val="18"/>
              </w:rPr>
              <w:t>Science</w:t>
            </w:r>
            <w:proofErr w:type="spellEnd"/>
            <w:r w:rsidRPr="004F0C4B">
              <w:rPr>
                <w:rFonts w:cstheme="minorHAnsi"/>
                <w:b/>
                <w:sz w:val="18"/>
                <w:szCs w:val="18"/>
              </w:rPr>
              <w:t xml:space="preserve"> alebo SCOPUS (ADM)</w:t>
            </w:r>
            <w:r w:rsidRPr="004F0C4B">
              <w:rPr>
                <w:rFonts w:cstheme="minorHAnsi"/>
                <w:sz w:val="18"/>
                <w:szCs w:val="18"/>
              </w:rPr>
              <w:t xml:space="preserve"> - </w:t>
            </w:r>
            <w:r w:rsidRPr="004F0C4B">
              <w:rPr>
                <w:rFonts w:cstheme="minorHAnsi"/>
                <w:i/>
                <w:sz w:val="18"/>
                <w:szCs w:val="18"/>
              </w:rPr>
              <w:t>školiteľ</w:t>
            </w:r>
          </w:p>
        </w:tc>
        <w:tc>
          <w:tcPr>
            <w:tcW w:w="540" w:type="dxa"/>
          </w:tcPr>
          <w:p w:rsidRPr="004F0C4B" w:rsidR="00D02482" w:rsidP="00F273AC" w:rsidRDefault="00D02482" w14:paraId="7DD1B8DD"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71ADF3A3" w14:textId="77777777">
            <w:pPr>
              <w:jc w:val="center"/>
              <w:rPr>
                <w:rFonts w:cstheme="minorHAnsi"/>
                <w:sz w:val="18"/>
                <w:szCs w:val="18"/>
              </w:rPr>
            </w:pPr>
          </w:p>
        </w:tc>
        <w:tc>
          <w:tcPr>
            <w:tcW w:w="360" w:type="dxa"/>
          </w:tcPr>
          <w:p w:rsidRPr="004F0C4B" w:rsidR="00D02482" w:rsidP="00F273AC" w:rsidRDefault="00D02482" w14:paraId="3968B012" w14:textId="77777777">
            <w:pPr>
              <w:jc w:val="center"/>
              <w:rPr>
                <w:rFonts w:cstheme="minorHAnsi"/>
                <w:sz w:val="18"/>
                <w:szCs w:val="18"/>
              </w:rPr>
            </w:pPr>
            <w:r w:rsidRPr="004F0C4B">
              <w:rPr>
                <w:rFonts w:cstheme="minorHAnsi"/>
                <w:sz w:val="18"/>
                <w:szCs w:val="18"/>
              </w:rPr>
              <w:t>19</w:t>
            </w:r>
          </w:p>
        </w:tc>
      </w:tr>
      <w:tr w:rsidRPr="004F0C4B" w:rsidR="00D02482" w:rsidTr="00F273AC" w14:paraId="2DC9C8AD" w14:textId="77777777">
        <w:trPr>
          <w:cantSplit/>
        </w:trPr>
        <w:tc>
          <w:tcPr>
            <w:tcW w:w="1435" w:type="dxa"/>
          </w:tcPr>
          <w:p w:rsidRPr="004F0C4B" w:rsidR="00D02482" w:rsidP="00F273AC" w:rsidRDefault="00D02482" w14:paraId="6D211618" w14:textId="77777777">
            <w:pPr>
              <w:rPr>
                <w:rFonts w:cstheme="minorHAnsi"/>
                <w:sz w:val="18"/>
                <w:szCs w:val="18"/>
              </w:rPr>
            </w:pPr>
            <w:proofErr w:type="spellStart"/>
            <w:r w:rsidRPr="004F0C4B">
              <w:rPr>
                <w:rFonts w:cstheme="minorHAnsi"/>
                <w:sz w:val="18"/>
                <w:szCs w:val="18"/>
              </w:rPr>
              <w:t>PriF</w:t>
            </w:r>
            <w:proofErr w:type="spellEnd"/>
            <w:r w:rsidRPr="004F0C4B">
              <w:rPr>
                <w:rFonts w:cstheme="minorHAnsi"/>
                <w:sz w:val="18"/>
                <w:szCs w:val="18"/>
              </w:rPr>
              <w:t>-DSSZ-</w:t>
            </w:r>
          </w:p>
        </w:tc>
        <w:tc>
          <w:tcPr>
            <w:tcW w:w="5400" w:type="dxa"/>
          </w:tcPr>
          <w:p w:rsidRPr="004F0C4B" w:rsidR="00D02482" w:rsidP="00F273AC" w:rsidRDefault="00D02482" w14:paraId="295997D3" w14:textId="77777777">
            <w:pPr>
              <w:rPr>
                <w:rFonts w:cstheme="minorHAnsi"/>
                <w:sz w:val="18"/>
                <w:szCs w:val="18"/>
              </w:rPr>
            </w:pPr>
            <w:r w:rsidRPr="004F0C4B">
              <w:rPr>
                <w:rFonts w:cstheme="minorHAnsi"/>
                <w:b/>
                <w:sz w:val="18"/>
                <w:szCs w:val="18"/>
              </w:rPr>
              <w:t xml:space="preserve">Publikácie v domácich časopisoch registrovaných v databázach Web of </w:t>
            </w:r>
            <w:proofErr w:type="spellStart"/>
            <w:r w:rsidRPr="004F0C4B">
              <w:rPr>
                <w:rFonts w:cstheme="minorHAnsi"/>
                <w:b/>
                <w:sz w:val="18"/>
                <w:szCs w:val="18"/>
              </w:rPr>
              <w:t>Science</w:t>
            </w:r>
            <w:proofErr w:type="spellEnd"/>
            <w:r w:rsidRPr="004F0C4B">
              <w:rPr>
                <w:rFonts w:cstheme="minorHAnsi"/>
                <w:b/>
                <w:sz w:val="18"/>
                <w:szCs w:val="18"/>
              </w:rPr>
              <w:t xml:space="preserve"> alebo SCOPUS (ADN)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6D223A50"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552405E6" w14:textId="77777777">
            <w:pPr>
              <w:jc w:val="center"/>
              <w:rPr>
                <w:rFonts w:cstheme="minorHAnsi"/>
                <w:sz w:val="18"/>
                <w:szCs w:val="18"/>
              </w:rPr>
            </w:pPr>
          </w:p>
        </w:tc>
        <w:tc>
          <w:tcPr>
            <w:tcW w:w="360" w:type="dxa"/>
          </w:tcPr>
          <w:p w:rsidRPr="004F0C4B" w:rsidR="00D02482" w:rsidP="00F273AC" w:rsidRDefault="00D02482" w14:paraId="620325B0" w14:textId="77777777">
            <w:pPr>
              <w:jc w:val="center"/>
              <w:rPr>
                <w:rFonts w:cstheme="minorHAnsi"/>
                <w:sz w:val="18"/>
                <w:szCs w:val="18"/>
              </w:rPr>
            </w:pPr>
            <w:r w:rsidRPr="004F0C4B">
              <w:rPr>
                <w:rFonts w:cstheme="minorHAnsi"/>
                <w:sz w:val="18"/>
                <w:szCs w:val="18"/>
              </w:rPr>
              <w:t>15</w:t>
            </w:r>
          </w:p>
        </w:tc>
      </w:tr>
      <w:tr w:rsidRPr="004F0C4B" w:rsidR="00D02482" w:rsidTr="00F273AC" w14:paraId="2200FA50" w14:textId="77777777">
        <w:trPr>
          <w:cantSplit/>
        </w:trPr>
        <w:tc>
          <w:tcPr>
            <w:tcW w:w="1435" w:type="dxa"/>
          </w:tcPr>
          <w:p w:rsidRPr="004F0C4B" w:rsidR="00D02482" w:rsidP="00F273AC" w:rsidRDefault="00D02482" w14:paraId="3124525D" w14:textId="77777777">
            <w:pPr>
              <w:rPr>
                <w:rFonts w:cstheme="minorHAnsi"/>
                <w:sz w:val="18"/>
                <w:szCs w:val="18"/>
              </w:rPr>
            </w:pPr>
            <w:r w:rsidRPr="004F0C4B">
              <w:rPr>
                <w:rFonts w:cstheme="minorHAnsi"/>
                <w:sz w:val="18"/>
                <w:szCs w:val="18"/>
              </w:rPr>
              <w:t>PriF-DSSZ-125</w:t>
            </w:r>
          </w:p>
        </w:tc>
        <w:tc>
          <w:tcPr>
            <w:tcW w:w="5400" w:type="dxa"/>
          </w:tcPr>
          <w:p w:rsidRPr="004F0C4B" w:rsidR="00D02482" w:rsidP="00F273AC" w:rsidRDefault="00D02482" w14:paraId="5978987E" w14:textId="77777777">
            <w:pPr>
              <w:rPr>
                <w:rFonts w:cstheme="minorHAnsi"/>
                <w:sz w:val="18"/>
                <w:szCs w:val="18"/>
              </w:rPr>
            </w:pPr>
            <w:r w:rsidRPr="004F0C4B">
              <w:rPr>
                <w:rFonts w:cstheme="minorHAnsi"/>
                <w:b/>
                <w:sz w:val="18"/>
                <w:szCs w:val="18"/>
              </w:rPr>
              <w:t xml:space="preserve">Publikácia v zahraničnom </w:t>
            </w:r>
            <w:proofErr w:type="spellStart"/>
            <w:r w:rsidRPr="004F0C4B">
              <w:rPr>
                <w:rFonts w:cstheme="minorHAnsi"/>
                <w:b/>
                <w:sz w:val="18"/>
                <w:szCs w:val="18"/>
              </w:rPr>
              <w:t>nekarentovanom</w:t>
            </w:r>
            <w:proofErr w:type="spellEnd"/>
            <w:r w:rsidRPr="004F0C4B">
              <w:rPr>
                <w:rFonts w:cstheme="minorHAnsi"/>
                <w:b/>
                <w:sz w:val="18"/>
                <w:szCs w:val="18"/>
              </w:rPr>
              <w:t xml:space="preserve"> recenzovanom vedeckom časopise (ADE)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027F0A65"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5EBE7864" w14:textId="77777777">
            <w:pPr>
              <w:jc w:val="center"/>
              <w:rPr>
                <w:rFonts w:cstheme="minorHAnsi"/>
                <w:sz w:val="18"/>
                <w:szCs w:val="18"/>
              </w:rPr>
            </w:pPr>
          </w:p>
        </w:tc>
        <w:tc>
          <w:tcPr>
            <w:tcW w:w="360" w:type="dxa"/>
          </w:tcPr>
          <w:p w:rsidRPr="004F0C4B" w:rsidR="00D02482" w:rsidP="00F273AC" w:rsidRDefault="00D02482" w14:paraId="4C1D7AE8" w14:textId="77777777">
            <w:pPr>
              <w:jc w:val="center"/>
              <w:rPr>
                <w:rFonts w:cstheme="minorHAnsi"/>
                <w:sz w:val="18"/>
                <w:szCs w:val="18"/>
              </w:rPr>
            </w:pPr>
            <w:r w:rsidRPr="004F0C4B">
              <w:rPr>
                <w:rFonts w:cstheme="minorHAnsi"/>
                <w:sz w:val="18"/>
                <w:szCs w:val="18"/>
              </w:rPr>
              <w:t>14</w:t>
            </w:r>
          </w:p>
        </w:tc>
      </w:tr>
      <w:tr w:rsidRPr="004F0C4B" w:rsidR="00D02482" w:rsidTr="00F273AC" w14:paraId="1824C048" w14:textId="77777777">
        <w:trPr>
          <w:cantSplit/>
        </w:trPr>
        <w:tc>
          <w:tcPr>
            <w:tcW w:w="1435" w:type="dxa"/>
          </w:tcPr>
          <w:p w:rsidRPr="004F0C4B" w:rsidR="00D02482" w:rsidP="00F273AC" w:rsidRDefault="00D02482" w14:paraId="1A8F9559" w14:textId="77777777">
            <w:pPr>
              <w:rPr>
                <w:rFonts w:cstheme="minorHAnsi"/>
                <w:sz w:val="18"/>
                <w:szCs w:val="18"/>
              </w:rPr>
            </w:pPr>
            <w:r w:rsidRPr="004F0C4B">
              <w:rPr>
                <w:rFonts w:cstheme="minorHAnsi"/>
                <w:sz w:val="18"/>
                <w:szCs w:val="18"/>
              </w:rPr>
              <w:t>PriF-DSSZ-126</w:t>
            </w:r>
          </w:p>
        </w:tc>
        <w:tc>
          <w:tcPr>
            <w:tcW w:w="5400" w:type="dxa"/>
          </w:tcPr>
          <w:p w:rsidRPr="004F0C4B" w:rsidR="00D02482" w:rsidP="00F273AC" w:rsidRDefault="00D02482" w14:paraId="11613959" w14:textId="77777777">
            <w:pPr>
              <w:rPr>
                <w:rFonts w:cstheme="minorHAnsi"/>
                <w:sz w:val="18"/>
                <w:szCs w:val="18"/>
              </w:rPr>
            </w:pPr>
            <w:r w:rsidRPr="004F0C4B">
              <w:rPr>
                <w:rFonts w:cstheme="minorHAnsi"/>
                <w:b/>
                <w:sz w:val="18"/>
                <w:szCs w:val="18"/>
              </w:rPr>
              <w:t xml:space="preserve">Publikácia v domácom </w:t>
            </w:r>
            <w:proofErr w:type="spellStart"/>
            <w:r w:rsidRPr="004F0C4B">
              <w:rPr>
                <w:rFonts w:cstheme="minorHAnsi"/>
                <w:b/>
                <w:sz w:val="18"/>
                <w:szCs w:val="18"/>
              </w:rPr>
              <w:t>nekarentovanom</w:t>
            </w:r>
            <w:proofErr w:type="spellEnd"/>
            <w:r w:rsidRPr="004F0C4B">
              <w:rPr>
                <w:rFonts w:cstheme="minorHAnsi"/>
                <w:b/>
                <w:sz w:val="18"/>
                <w:szCs w:val="18"/>
              </w:rPr>
              <w:t xml:space="preserve"> recenzovanom vedeckom časopise (ADF)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59E1BFC8"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44873B31" w14:textId="77777777">
            <w:pPr>
              <w:jc w:val="center"/>
              <w:rPr>
                <w:rFonts w:cstheme="minorHAnsi"/>
                <w:sz w:val="18"/>
                <w:szCs w:val="18"/>
              </w:rPr>
            </w:pPr>
          </w:p>
        </w:tc>
        <w:tc>
          <w:tcPr>
            <w:tcW w:w="360" w:type="dxa"/>
          </w:tcPr>
          <w:p w:rsidRPr="004F0C4B" w:rsidR="00D02482" w:rsidP="00F273AC" w:rsidRDefault="00D02482" w14:paraId="12F690FC" w14:textId="77777777">
            <w:pPr>
              <w:jc w:val="center"/>
              <w:rPr>
                <w:rFonts w:cstheme="minorHAnsi"/>
                <w:sz w:val="18"/>
                <w:szCs w:val="18"/>
              </w:rPr>
            </w:pPr>
            <w:r w:rsidRPr="004F0C4B">
              <w:rPr>
                <w:rFonts w:cstheme="minorHAnsi"/>
                <w:sz w:val="18"/>
                <w:szCs w:val="18"/>
              </w:rPr>
              <w:t>10</w:t>
            </w:r>
          </w:p>
        </w:tc>
      </w:tr>
      <w:tr w:rsidRPr="004F0C4B" w:rsidR="00D02482" w:rsidTr="00F273AC" w14:paraId="51F1C9EE" w14:textId="77777777">
        <w:trPr>
          <w:cantSplit/>
        </w:trPr>
        <w:tc>
          <w:tcPr>
            <w:tcW w:w="1435" w:type="dxa"/>
          </w:tcPr>
          <w:p w:rsidRPr="004F0C4B" w:rsidR="00D02482" w:rsidP="00F273AC" w:rsidRDefault="00D02482" w14:paraId="54F14E7D" w14:textId="77777777">
            <w:pPr>
              <w:rPr>
                <w:rFonts w:cstheme="minorHAnsi"/>
                <w:sz w:val="18"/>
                <w:szCs w:val="18"/>
              </w:rPr>
            </w:pPr>
            <w:r w:rsidRPr="004F0C4B">
              <w:rPr>
                <w:rFonts w:cstheme="minorHAnsi"/>
                <w:sz w:val="18"/>
                <w:szCs w:val="18"/>
              </w:rPr>
              <w:t>PriF-DSSZ-127</w:t>
            </w:r>
          </w:p>
        </w:tc>
        <w:tc>
          <w:tcPr>
            <w:tcW w:w="5400" w:type="dxa"/>
          </w:tcPr>
          <w:p w:rsidRPr="004F0C4B" w:rsidR="00D02482" w:rsidP="00F273AC" w:rsidRDefault="00D02482" w14:paraId="485D046D" w14:textId="77777777">
            <w:pPr>
              <w:rPr>
                <w:rFonts w:cstheme="minorHAnsi"/>
                <w:sz w:val="18"/>
                <w:szCs w:val="18"/>
              </w:rPr>
            </w:pPr>
            <w:r w:rsidRPr="004F0C4B">
              <w:rPr>
                <w:rFonts w:cstheme="minorHAnsi"/>
                <w:b/>
                <w:sz w:val="18"/>
                <w:szCs w:val="18"/>
              </w:rPr>
              <w:t xml:space="preserve">Vedecká práca v zahraničnom recenzovanom vedeckom zborníku, monografii, ... (AEC, AFA, AFC)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337F9C78"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41A27D63" w14:textId="77777777">
            <w:pPr>
              <w:jc w:val="center"/>
              <w:rPr>
                <w:rFonts w:cstheme="minorHAnsi"/>
                <w:sz w:val="18"/>
                <w:szCs w:val="18"/>
              </w:rPr>
            </w:pPr>
          </w:p>
        </w:tc>
        <w:tc>
          <w:tcPr>
            <w:tcW w:w="360" w:type="dxa"/>
          </w:tcPr>
          <w:p w:rsidRPr="004F0C4B" w:rsidR="00D02482" w:rsidP="00F273AC" w:rsidRDefault="00D02482" w14:paraId="11B117FC" w14:textId="77777777">
            <w:pPr>
              <w:jc w:val="center"/>
              <w:rPr>
                <w:rFonts w:cstheme="minorHAnsi"/>
                <w:sz w:val="18"/>
                <w:szCs w:val="18"/>
              </w:rPr>
            </w:pPr>
            <w:r w:rsidRPr="004F0C4B">
              <w:rPr>
                <w:rFonts w:cstheme="minorHAnsi"/>
                <w:sz w:val="18"/>
                <w:szCs w:val="18"/>
              </w:rPr>
              <w:t>8</w:t>
            </w:r>
          </w:p>
        </w:tc>
      </w:tr>
      <w:tr w:rsidRPr="004F0C4B" w:rsidR="00D02482" w:rsidTr="00F273AC" w14:paraId="1F725A27" w14:textId="77777777">
        <w:trPr>
          <w:cantSplit/>
        </w:trPr>
        <w:tc>
          <w:tcPr>
            <w:tcW w:w="1435" w:type="dxa"/>
          </w:tcPr>
          <w:p w:rsidRPr="004F0C4B" w:rsidR="00D02482" w:rsidP="00F273AC" w:rsidRDefault="00D02482" w14:paraId="43DC8FD2" w14:textId="77777777">
            <w:pPr>
              <w:rPr>
                <w:rFonts w:cstheme="minorHAnsi"/>
                <w:sz w:val="18"/>
                <w:szCs w:val="18"/>
              </w:rPr>
            </w:pPr>
            <w:r w:rsidRPr="004F0C4B">
              <w:rPr>
                <w:rFonts w:cstheme="minorHAnsi"/>
                <w:sz w:val="18"/>
                <w:szCs w:val="18"/>
              </w:rPr>
              <w:t>PriF-DSSZ-128</w:t>
            </w:r>
          </w:p>
        </w:tc>
        <w:tc>
          <w:tcPr>
            <w:tcW w:w="5400" w:type="dxa"/>
          </w:tcPr>
          <w:p w:rsidRPr="004F0C4B" w:rsidR="00D02482" w:rsidP="00F273AC" w:rsidRDefault="00D02482" w14:paraId="7F863564" w14:textId="77777777">
            <w:pPr>
              <w:rPr>
                <w:rFonts w:cstheme="minorHAnsi"/>
                <w:sz w:val="18"/>
                <w:szCs w:val="18"/>
              </w:rPr>
            </w:pPr>
            <w:r w:rsidRPr="004F0C4B">
              <w:rPr>
                <w:rFonts w:cstheme="minorHAnsi"/>
                <w:b/>
                <w:sz w:val="18"/>
                <w:szCs w:val="18"/>
              </w:rPr>
              <w:t xml:space="preserve">Vedecká práca v domácom recenzovanom vedeckom zborníku, monografii, ... (AED, AFB, AFD)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5ABB2FD1"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5A2653BE" w14:textId="77777777">
            <w:pPr>
              <w:jc w:val="center"/>
              <w:rPr>
                <w:rFonts w:cstheme="minorHAnsi"/>
                <w:sz w:val="18"/>
                <w:szCs w:val="18"/>
              </w:rPr>
            </w:pPr>
          </w:p>
        </w:tc>
        <w:tc>
          <w:tcPr>
            <w:tcW w:w="360" w:type="dxa"/>
          </w:tcPr>
          <w:p w:rsidRPr="004F0C4B" w:rsidR="00D02482" w:rsidP="00F273AC" w:rsidRDefault="00D02482" w14:paraId="0B6792AB" w14:textId="77777777">
            <w:pPr>
              <w:jc w:val="center"/>
              <w:rPr>
                <w:rFonts w:cstheme="minorHAnsi"/>
                <w:sz w:val="18"/>
                <w:szCs w:val="18"/>
              </w:rPr>
            </w:pPr>
            <w:r w:rsidRPr="004F0C4B">
              <w:rPr>
                <w:rFonts w:cstheme="minorHAnsi"/>
                <w:sz w:val="18"/>
                <w:szCs w:val="18"/>
              </w:rPr>
              <w:t>6</w:t>
            </w:r>
          </w:p>
        </w:tc>
      </w:tr>
      <w:tr w:rsidRPr="004F0C4B" w:rsidR="00D02482" w:rsidTr="00F273AC" w14:paraId="6F28A864" w14:textId="77777777">
        <w:trPr>
          <w:cantSplit/>
        </w:trPr>
        <w:tc>
          <w:tcPr>
            <w:tcW w:w="1435" w:type="dxa"/>
          </w:tcPr>
          <w:p w:rsidRPr="004F0C4B" w:rsidR="00D02482" w:rsidP="00F273AC" w:rsidRDefault="00D02482" w14:paraId="00F94E35" w14:textId="77777777">
            <w:pPr>
              <w:rPr>
                <w:rFonts w:cstheme="minorHAnsi"/>
                <w:sz w:val="18"/>
                <w:szCs w:val="18"/>
              </w:rPr>
            </w:pPr>
            <w:r w:rsidRPr="004F0C4B">
              <w:rPr>
                <w:rFonts w:cstheme="minorHAnsi"/>
                <w:sz w:val="18"/>
                <w:szCs w:val="18"/>
              </w:rPr>
              <w:t>PriF-DSSZ-129</w:t>
            </w:r>
          </w:p>
        </w:tc>
        <w:tc>
          <w:tcPr>
            <w:tcW w:w="5400" w:type="dxa"/>
          </w:tcPr>
          <w:p w:rsidRPr="004F0C4B" w:rsidR="00D02482" w:rsidP="00F273AC" w:rsidRDefault="00D02482" w14:paraId="7739F807" w14:textId="77777777">
            <w:pPr>
              <w:rPr>
                <w:rFonts w:cstheme="minorHAnsi"/>
                <w:b/>
                <w:sz w:val="18"/>
                <w:szCs w:val="18"/>
              </w:rPr>
            </w:pPr>
            <w:r w:rsidRPr="004F0C4B">
              <w:rPr>
                <w:rFonts w:cstheme="minorHAnsi"/>
                <w:b/>
                <w:sz w:val="18"/>
                <w:szCs w:val="18"/>
              </w:rPr>
              <w:t xml:space="preserve">Abstrakt príspevku zo zahraničnej konferencie (AFG, AFK)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05ED2E44"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7714A02C" w14:textId="77777777">
            <w:pPr>
              <w:jc w:val="center"/>
              <w:rPr>
                <w:rFonts w:cstheme="minorHAnsi"/>
                <w:sz w:val="18"/>
                <w:szCs w:val="18"/>
              </w:rPr>
            </w:pPr>
          </w:p>
        </w:tc>
        <w:tc>
          <w:tcPr>
            <w:tcW w:w="360" w:type="dxa"/>
          </w:tcPr>
          <w:p w:rsidRPr="004F0C4B" w:rsidR="00D02482" w:rsidP="00F273AC" w:rsidRDefault="00D02482" w14:paraId="6D519E09" w14:textId="77777777">
            <w:pPr>
              <w:jc w:val="center"/>
              <w:rPr>
                <w:rFonts w:cstheme="minorHAnsi"/>
                <w:sz w:val="18"/>
                <w:szCs w:val="18"/>
              </w:rPr>
            </w:pPr>
            <w:r w:rsidRPr="004F0C4B">
              <w:rPr>
                <w:rFonts w:cstheme="minorHAnsi"/>
                <w:sz w:val="18"/>
                <w:szCs w:val="18"/>
              </w:rPr>
              <w:t>4</w:t>
            </w:r>
          </w:p>
        </w:tc>
      </w:tr>
      <w:tr w:rsidRPr="004F0C4B" w:rsidR="00D02482" w:rsidTr="00F273AC" w14:paraId="424CF5C4" w14:textId="77777777">
        <w:trPr>
          <w:cantSplit/>
        </w:trPr>
        <w:tc>
          <w:tcPr>
            <w:tcW w:w="1435" w:type="dxa"/>
          </w:tcPr>
          <w:p w:rsidRPr="004F0C4B" w:rsidR="00D02482" w:rsidP="00F273AC" w:rsidRDefault="00D02482" w14:paraId="05D0FE8A" w14:textId="77777777">
            <w:pPr>
              <w:rPr>
                <w:rFonts w:cstheme="minorHAnsi"/>
                <w:sz w:val="18"/>
                <w:szCs w:val="18"/>
              </w:rPr>
            </w:pPr>
            <w:r w:rsidRPr="004F0C4B">
              <w:rPr>
                <w:rFonts w:cstheme="minorHAnsi"/>
                <w:sz w:val="18"/>
                <w:szCs w:val="18"/>
              </w:rPr>
              <w:t>PriF-DSSZ-130</w:t>
            </w:r>
          </w:p>
        </w:tc>
        <w:tc>
          <w:tcPr>
            <w:tcW w:w="5400" w:type="dxa"/>
          </w:tcPr>
          <w:p w:rsidRPr="004F0C4B" w:rsidR="00D02482" w:rsidP="00F273AC" w:rsidRDefault="00D02482" w14:paraId="3DC1B180" w14:textId="77777777">
            <w:pPr>
              <w:rPr>
                <w:rFonts w:cstheme="minorHAnsi"/>
                <w:sz w:val="18"/>
                <w:szCs w:val="18"/>
              </w:rPr>
            </w:pPr>
            <w:r w:rsidRPr="004F0C4B">
              <w:rPr>
                <w:rFonts w:cstheme="minorHAnsi"/>
                <w:b/>
                <w:sz w:val="18"/>
                <w:szCs w:val="18"/>
              </w:rPr>
              <w:t>Abstrakt príspevku zo domácej konferencie (AFH, AFL)</w:t>
            </w:r>
          </w:p>
        </w:tc>
        <w:tc>
          <w:tcPr>
            <w:tcW w:w="540" w:type="dxa"/>
          </w:tcPr>
          <w:p w:rsidRPr="004F0C4B" w:rsidR="00D02482" w:rsidP="00F273AC" w:rsidRDefault="00D02482" w14:paraId="4AC34C46"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4151EBED" w14:textId="77777777">
            <w:pPr>
              <w:jc w:val="center"/>
              <w:rPr>
                <w:rFonts w:cstheme="minorHAnsi"/>
                <w:sz w:val="18"/>
                <w:szCs w:val="18"/>
              </w:rPr>
            </w:pPr>
          </w:p>
        </w:tc>
        <w:tc>
          <w:tcPr>
            <w:tcW w:w="360" w:type="dxa"/>
          </w:tcPr>
          <w:p w:rsidRPr="004F0C4B" w:rsidR="00D02482" w:rsidP="00F273AC" w:rsidRDefault="00D02482" w14:paraId="7ED4BC69" w14:textId="77777777">
            <w:pPr>
              <w:jc w:val="center"/>
              <w:rPr>
                <w:rFonts w:cstheme="minorHAnsi"/>
                <w:sz w:val="18"/>
                <w:szCs w:val="18"/>
              </w:rPr>
            </w:pPr>
            <w:r w:rsidRPr="004F0C4B">
              <w:rPr>
                <w:rFonts w:cstheme="minorHAnsi"/>
                <w:sz w:val="18"/>
                <w:szCs w:val="18"/>
              </w:rPr>
              <w:t>3</w:t>
            </w:r>
          </w:p>
        </w:tc>
      </w:tr>
      <w:tr w:rsidRPr="004F0C4B" w:rsidR="00D02482" w:rsidTr="00F273AC" w14:paraId="0AAA458B" w14:textId="77777777">
        <w:trPr>
          <w:cantSplit/>
        </w:trPr>
        <w:tc>
          <w:tcPr>
            <w:tcW w:w="1435" w:type="dxa"/>
          </w:tcPr>
          <w:p w:rsidRPr="004F0C4B" w:rsidR="00D02482" w:rsidP="00F273AC" w:rsidRDefault="00D02482" w14:paraId="1D7D3027" w14:textId="77777777">
            <w:pPr>
              <w:rPr>
                <w:rFonts w:cstheme="minorHAnsi"/>
                <w:sz w:val="18"/>
                <w:szCs w:val="18"/>
              </w:rPr>
            </w:pPr>
            <w:r w:rsidRPr="004F0C4B">
              <w:rPr>
                <w:rFonts w:cstheme="minorHAnsi"/>
                <w:sz w:val="18"/>
                <w:szCs w:val="18"/>
              </w:rPr>
              <w:t>PriF-DSSZ-131</w:t>
            </w:r>
          </w:p>
        </w:tc>
        <w:tc>
          <w:tcPr>
            <w:tcW w:w="5400" w:type="dxa"/>
          </w:tcPr>
          <w:p w:rsidRPr="004F0C4B" w:rsidR="00D02482" w:rsidP="00F273AC" w:rsidRDefault="00D02482" w14:paraId="66AD1ABD" w14:textId="77777777">
            <w:pPr>
              <w:rPr>
                <w:rFonts w:cstheme="minorHAnsi"/>
                <w:b/>
                <w:sz w:val="18"/>
                <w:szCs w:val="18"/>
              </w:rPr>
            </w:pPr>
            <w:r w:rsidRPr="004F0C4B">
              <w:rPr>
                <w:rFonts w:cstheme="minorHAnsi"/>
                <w:b/>
                <w:sz w:val="18"/>
                <w:szCs w:val="18"/>
              </w:rPr>
              <w:t xml:space="preserve">Autorské osvedčenia, patenty, objavy (AGJ)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19E7A4F2"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66AF9B0C" w14:textId="77777777">
            <w:pPr>
              <w:jc w:val="center"/>
              <w:rPr>
                <w:rFonts w:cstheme="minorHAnsi"/>
                <w:sz w:val="18"/>
                <w:szCs w:val="18"/>
              </w:rPr>
            </w:pPr>
          </w:p>
        </w:tc>
        <w:tc>
          <w:tcPr>
            <w:tcW w:w="360" w:type="dxa"/>
          </w:tcPr>
          <w:p w:rsidRPr="004F0C4B" w:rsidR="00D02482" w:rsidP="00F273AC" w:rsidRDefault="00D02482" w14:paraId="79DC11F8" w14:textId="77777777">
            <w:pPr>
              <w:jc w:val="center"/>
              <w:rPr>
                <w:rFonts w:cstheme="minorHAnsi"/>
                <w:sz w:val="18"/>
                <w:szCs w:val="18"/>
              </w:rPr>
            </w:pPr>
            <w:r w:rsidRPr="004F0C4B">
              <w:rPr>
                <w:rFonts w:cstheme="minorHAnsi"/>
                <w:sz w:val="18"/>
                <w:szCs w:val="18"/>
              </w:rPr>
              <w:t>10</w:t>
            </w:r>
          </w:p>
        </w:tc>
      </w:tr>
      <w:tr w:rsidRPr="004F0C4B" w:rsidR="00D02482" w:rsidTr="00F273AC" w14:paraId="14BF39B7" w14:textId="77777777">
        <w:trPr>
          <w:cantSplit/>
        </w:trPr>
        <w:tc>
          <w:tcPr>
            <w:tcW w:w="1435" w:type="dxa"/>
          </w:tcPr>
          <w:p w:rsidRPr="004F0C4B" w:rsidR="00D02482" w:rsidP="00F273AC" w:rsidRDefault="00D02482" w14:paraId="413A8F15" w14:textId="77777777">
            <w:pPr>
              <w:rPr>
                <w:rFonts w:cstheme="minorHAnsi"/>
                <w:sz w:val="18"/>
                <w:szCs w:val="18"/>
              </w:rPr>
            </w:pPr>
            <w:r w:rsidRPr="004F0C4B">
              <w:rPr>
                <w:rFonts w:cstheme="minorHAnsi"/>
                <w:sz w:val="18"/>
                <w:szCs w:val="18"/>
              </w:rPr>
              <w:t>PriF-DSSZ-132</w:t>
            </w:r>
          </w:p>
        </w:tc>
        <w:tc>
          <w:tcPr>
            <w:tcW w:w="5400" w:type="dxa"/>
          </w:tcPr>
          <w:p w:rsidRPr="004F0C4B" w:rsidR="00D02482" w:rsidP="00F273AC" w:rsidRDefault="00D02482" w14:paraId="7E8FEB32" w14:textId="77777777">
            <w:pPr>
              <w:rPr>
                <w:rFonts w:cstheme="minorHAnsi"/>
                <w:b/>
                <w:sz w:val="18"/>
                <w:szCs w:val="18"/>
              </w:rPr>
            </w:pPr>
            <w:r w:rsidRPr="004F0C4B">
              <w:rPr>
                <w:rFonts w:cstheme="minorHAnsi"/>
                <w:b/>
                <w:sz w:val="18"/>
                <w:szCs w:val="18"/>
              </w:rPr>
              <w:t xml:space="preserve">Citácia v publikácii registrovanej v citačných indexoch Web of </w:t>
            </w:r>
            <w:proofErr w:type="spellStart"/>
            <w:r w:rsidRPr="004F0C4B">
              <w:rPr>
                <w:rFonts w:cstheme="minorHAnsi"/>
                <w:b/>
                <w:sz w:val="18"/>
                <w:szCs w:val="18"/>
              </w:rPr>
              <w:t>Science</w:t>
            </w:r>
            <w:proofErr w:type="spellEnd"/>
            <w:r w:rsidRPr="004F0C4B">
              <w:rPr>
                <w:rFonts w:cstheme="minorHAnsi"/>
                <w:b/>
                <w:sz w:val="18"/>
                <w:szCs w:val="18"/>
              </w:rPr>
              <w:t xml:space="preserve"> a databáze SCOPUS (1,2)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723EE3CF"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71B665C5" w14:textId="77777777">
            <w:pPr>
              <w:jc w:val="center"/>
              <w:rPr>
                <w:rFonts w:cstheme="minorHAnsi"/>
                <w:sz w:val="18"/>
                <w:szCs w:val="18"/>
              </w:rPr>
            </w:pPr>
          </w:p>
        </w:tc>
        <w:tc>
          <w:tcPr>
            <w:tcW w:w="360" w:type="dxa"/>
          </w:tcPr>
          <w:p w:rsidRPr="004F0C4B" w:rsidR="00D02482" w:rsidP="00F273AC" w:rsidRDefault="00D02482" w14:paraId="7D6B3438" w14:textId="77777777">
            <w:pPr>
              <w:jc w:val="center"/>
              <w:rPr>
                <w:rFonts w:cstheme="minorHAnsi"/>
                <w:sz w:val="18"/>
                <w:szCs w:val="18"/>
              </w:rPr>
            </w:pPr>
            <w:r w:rsidRPr="004F0C4B">
              <w:rPr>
                <w:rFonts w:cstheme="minorHAnsi"/>
                <w:sz w:val="18"/>
                <w:szCs w:val="18"/>
              </w:rPr>
              <w:t>4</w:t>
            </w:r>
          </w:p>
        </w:tc>
      </w:tr>
      <w:tr w:rsidRPr="004F0C4B" w:rsidR="00D02482" w:rsidTr="00F273AC" w14:paraId="748E41FB" w14:textId="77777777">
        <w:trPr>
          <w:cantSplit/>
        </w:trPr>
        <w:tc>
          <w:tcPr>
            <w:tcW w:w="1435" w:type="dxa"/>
          </w:tcPr>
          <w:p w:rsidRPr="004F0C4B" w:rsidR="00D02482" w:rsidP="00F273AC" w:rsidRDefault="00D02482" w14:paraId="0715CE37" w14:textId="77777777">
            <w:pPr>
              <w:rPr>
                <w:rFonts w:cstheme="minorHAnsi"/>
                <w:sz w:val="18"/>
                <w:szCs w:val="18"/>
              </w:rPr>
            </w:pPr>
            <w:r w:rsidRPr="004F0C4B">
              <w:rPr>
                <w:rFonts w:cstheme="minorHAnsi"/>
                <w:sz w:val="18"/>
                <w:szCs w:val="18"/>
              </w:rPr>
              <w:t>PriF-DSSZ-133</w:t>
            </w:r>
          </w:p>
        </w:tc>
        <w:tc>
          <w:tcPr>
            <w:tcW w:w="5400" w:type="dxa"/>
          </w:tcPr>
          <w:p w:rsidRPr="004F0C4B" w:rsidR="00D02482" w:rsidP="00F273AC" w:rsidRDefault="00D02482" w14:paraId="6A94D850" w14:textId="77777777">
            <w:pPr>
              <w:rPr>
                <w:rFonts w:cstheme="minorHAnsi"/>
                <w:sz w:val="18"/>
                <w:szCs w:val="18"/>
              </w:rPr>
            </w:pPr>
            <w:r w:rsidRPr="004F0C4B">
              <w:rPr>
                <w:rFonts w:cstheme="minorHAnsi"/>
                <w:b/>
                <w:sz w:val="18"/>
                <w:szCs w:val="18"/>
              </w:rPr>
              <w:t xml:space="preserve">Citácia v zahraničnej publikácii neregistrovanej v citačných indexoch (3)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6B3B6813"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61149A22" w14:textId="77777777">
            <w:pPr>
              <w:jc w:val="center"/>
              <w:rPr>
                <w:rFonts w:cstheme="minorHAnsi"/>
                <w:sz w:val="18"/>
                <w:szCs w:val="18"/>
              </w:rPr>
            </w:pPr>
          </w:p>
        </w:tc>
        <w:tc>
          <w:tcPr>
            <w:tcW w:w="360" w:type="dxa"/>
          </w:tcPr>
          <w:p w:rsidRPr="004F0C4B" w:rsidR="00D02482" w:rsidP="00F273AC" w:rsidRDefault="00D02482" w14:paraId="6E6A06A8" w14:textId="77777777">
            <w:pPr>
              <w:jc w:val="center"/>
              <w:rPr>
                <w:rFonts w:cstheme="minorHAnsi"/>
                <w:sz w:val="18"/>
                <w:szCs w:val="18"/>
              </w:rPr>
            </w:pPr>
            <w:r w:rsidRPr="004F0C4B">
              <w:rPr>
                <w:rFonts w:cstheme="minorHAnsi"/>
                <w:sz w:val="18"/>
                <w:szCs w:val="18"/>
              </w:rPr>
              <w:t>3</w:t>
            </w:r>
          </w:p>
        </w:tc>
      </w:tr>
      <w:tr w:rsidRPr="004F0C4B" w:rsidR="00D02482" w:rsidTr="00F273AC" w14:paraId="7F231A3B" w14:textId="77777777">
        <w:trPr>
          <w:cantSplit/>
        </w:trPr>
        <w:tc>
          <w:tcPr>
            <w:tcW w:w="1435" w:type="dxa"/>
          </w:tcPr>
          <w:p w:rsidRPr="004F0C4B" w:rsidR="00D02482" w:rsidP="00F273AC" w:rsidRDefault="00D02482" w14:paraId="10862A34" w14:textId="77777777">
            <w:pPr>
              <w:rPr>
                <w:rFonts w:cstheme="minorHAnsi"/>
                <w:sz w:val="18"/>
                <w:szCs w:val="18"/>
              </w:rPr>
            </w:pPr>
            <w:r w:rsidRPr="004F0C4B">
              <w:rPr>
                <w:rFonts w:cstheme="minorHAnsi"/>
                <w:sz w:val="18"/>
                <w:szCs w:val="18"/>
              </w:rPr>
              <w:t>PriF-DSSZ-134</w:t>
            </w:r>
          </w:p>
        </w:tc>
        <w:tc>
          <w:tcPr>
            <w:tcW w:w="5400" w:type="dxa"/>
          </w:tcPr>
          <w:p w:rsidRPr="004F0C4B" w:rsidR="00D02482" w:rsidP="00F273AC" w:rsidRDefault="00D02482" w14:paraId="060DD5A6" w14:textId="77777777">
            <w:pPr>
              <w:rPr>
                <w:rFonts w:cstheme="minorHAnsi"/>
                <w:sz w:val="18"/>
                <w:szCs w:val="18"/>
              </w:rPr>
            </w:pPr>
            <w:r w:rsidRPr="004F0C4B">
              <w:rPr>
                <w:rFonts w:cstheme="minorHAnsi"/>
                <w:b/>
                <w:sz w:val="18"/>
                <w:szCs w:val="18"/>
              </w:rPr>
              <w:t xml:space="preserve">Citácia v domácej publikácii neregistrovanej v citačných indexoch (4)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5BCA0317"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6FE575A0" w14:textId="77777777">
            <w:pPr>
              <w:jc w:val="center"/>
              <w:rPr>
                <w:rFonts w:cstheme="minorHAnsi"/>
                <w:sz w:val="18"/>
                <w:szCs w:val="18"/>
              </w:rPr>
            </w:pPr>
          </w:p>
        </w:tc>
        <w:tc>
          <w:tcPr>
            <w:tcW w:w="360" w:type="dxa"/>
          </w:tcPr>
          <w:p w:rsidRPr="004F0C4B" w:rsidR="00D02482" w:rsidP="00F273AC" w:rsidRDefault="00D02482" w14:paraId="50DE6705" w14:textId="77777777">
            <w:pPr>
              <w:jc w:val="center"/>
              <w:rPr>
                <w:rFonts w:cstheme="minorHAnsi"/>
                <w:sz w:val="18"/>
                <w:szCs w:val="18"/>
              </w:rPr>
            </w:pPr>
            <w:r w:rsidRPr="004F0C4B">
              <w:rPr>
                <w:rFonts w:cstheme="minorHAnsi"/>
                <w:sz w:val="18"/>
                <w:szCs w:val="18"/>
              </w:rPr>
              <w:t>2</w:t>
            </w:r>
          </w:p>
        </w:tc>
      </w:tr>
      <w:tr w:rsidRPr="004F0C4B" w:rsidR="00D02482" w:rsidTr="00F273AC" w14:paraId="41FE2138" w14:textId="77777777">
        <w:trPr>
          <w:cantSplit/>
        </w:trPr>
        <w:tc>
          <w:tcPr>
            <w:tcW w:w="1435" w:type="dxa"/>
          </w:tcPr>
          <w:p w:rsidRPr="004F0C4B" w:rsidR="00D02482" w:rsidP="00F273AC" w:rsidRDefault="00D02482" w14:paraId="00B24D76" w14:textId="77777777">
            <w:pPr>
              <w:rPr>
                <w:rFonts w:cstheme="minorHAnsi"/>
                <w:sz w:val="18"/>
                <w:szCs w:val="18"/>
              </w:rPr>
            </w:pPr>
            <w:r w:rsidRPr="004F0C4B">
              <w:rPr>
                <w:rFonts w:cstheme="minorHAnsi"/>
                <w:sz w:val="18"/>
                <w:szCs w:val="18"/>
              </w:rPr>
              <w:t>PriF-DSSZ-110</w:t>
            </w:r>
          </w:p>
        </w:tc>
        <w:tc>
          <w:tcPr>
            <w:tcW w:w="5400" w:type="dxa"/>
          </w:tcPr>
          <w:p w:rsidRPr="004F0C4B" w:rsidR="00D02482" w:rsidP="00F273AC" w:rsidRDefault="00D02482" w14:paraId="53525D71" w14:textId="77777777">
            <w:pPr>
              <w:rPr>
                <w:rFonts w:cstheme="minorHAnsi"/>
                <w:b/>
                <w:sz w:val="18"/>
                <w:szCs w:val="18"/>
              </w:rPr>
            </w:pPr>
            <w:r w:rsidRPr="004F0C4B">
              <w:rPr>
                <w:rFonts w:cstheme="minorHAnsi"/>
                <w:b/>
                <w:sz w:val="18"/>
                <w:szCs w:val="18"/>
              </w:rPr>
              <w:t xml:space="preserve">Získanie grantu </w:t>
            </w:r>
            <w:proofErr w:type="spellStart"/>
            <w:r w:rsidRPr="004F0C4B">
              <w:rPr>
                <w:rFonts w:cstheme="minorHAnsi"/>
                <w:b/>
                <w:sz w:val="18"/>
                <w:szCs w:val="18"/>
              </w:rPr>
              <w:t>PriF</w:t>
            </w:r>
            <w:proofErr w:type="spellEnd"/>
            <w:r w:rsidRPr="004F0C4B">
              <w:rPr>
                <w:rFonts w:cstheme="minorHAnsi"/>
                <w:b/>
                <w:sz w:val="18"/>
                <w:szCs w:val="18"/>
              </w:rPr>
              <w:t xml:space="preserve"> UK pre doktorandov, Grantu ústavu SAV alebo ekvivalentného grantu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19D78D06" w14:textId="77777777">
            <w:pPr>
              <w:jc w:val="center"/>
              <w:rPr>
                <w:rFonts w:cstheme="minorHAnsi"/>
                <w:sz w:val="18"/>
                <w:szCs w:val="18"/>
              </w:rPr>
            </w:pPr>
            <w:r w:rsidRPr="004F0C4B">
              <w:rPr>
                <w:rFonts w:cstheme="minorHAnsi"/>
                <w:sz w:val="18"/>
                <w:szCs w:val="18"/>
              </w:rPr>
              <w:t>/L</w:t>
            </w:r>
          </w:p>
        </w:tc>
        <w:tc>
          <w:tcPr>
            <w:tcW w:w="900" w:type="dxa"/>
          </w:tcPr>
          <w:p w:rsidRPr="004F0C4B" w:rsidR="00D02482" w:rsidP="00F273AC" w:rsidRDefault="00D02482" w14:paraId="7D49DD5E" w14:textId="77777777">
            <w:pPr>
              <w:jc w:val="center"/>
              <w:rPr>
                <w:rFonts w:cstheme="minorHAnsi"/>
                <w:sz w:val="18"/>
                <w:szCs w:val="18"/>
              </w:rPr>
            </w:pPr>
          </w:p>
        </w:tc>
        <w:tc>
          <w:tcPr>
            <w:tcW w:w="360" w:type="dxa"/>
          </w:tcPr>
          <w:p w:rsidRPr="004F0C4B" w:rsidR="00D02482" w:rsidP="00F273AC" w:rsidRDefault="00D02482" w14:paraId="15BE5636" w14:textId="77777777">
            <w:pPr>
              <w:jc w:val="center"/>
              <w:rPr>
                <w:rFonts w:cstheme="minorHAnsi"/>
                <w:sz w:val="18"/>
                <w:szCs w:val="18"/>
              </w:rPr>
            </w:pPr>
            <w:r w:rsidRPr="004F0C4B">
              <w:rPr>
                <w:rFonts w:cstheme="minorHAnsi"/>
                <w:sz w:val="18"/>
                <w:szCs w:val="18"/>
              </w:rPr>
              <w:t>8</w:t>
            </w:r>
          </w:p>
        </w:tc>
      </w:tr>
      <w:tr w:rsidRPr="004F0C4B" w:rsidR="00D02482" w:rsidTr="00F273AC" w14:paraId="2E971D53" w14:textId="77777777">
        <w:trPr>
          <w:cantSplit/>
        </w:trPr>
        <w:tc>
          <w:tcPr>
            <w:tcW w:w="1435" w:type="dxa"/>
          </w:tcPr>
          <w:p w:rsidRPr="004F0C4B" w:rsidR="00D02482" w:rsidP="00F273AC" w:rsidRDefault="00D02482" w14:paraId="4D4D45BF" w14:textId="77777777">
            <w:pPr>
              <w:rPr>
                <w:rFonts w:cstheme="minorHAnsi"/>
                <w:sz w:val="18"/>
                <w:szCs w:val="18"/>
              </w:rPr>
            </w:pPr>
            <w:r w:rsidRPr="004F0C4B">
              <w:rPr>
                <w:rFonts w:cstheme="minorHAnsi"/>
                <w:sz w:val="18"/>
                <w:szCs w:val="18"/>
              </w:rPr>
              <w:t>PriF-DSSZ-119</w:t>
            </w:r>
          </w:p>
        </w:tc>
        <w:tc>
          <w:tcPr>
            <w:tcW w:w="5400" w:type="dxa"/>
          </w:tcPr>
          <w:p w:rsidRPr="004F0C4B" w:rsidR="00D02482" w:rsidP="00F273AC" w:rsidRDefault="00D02482" w14:paraId="28799983" w14:textId="77777777">
            <w:pPr>
              <w:rPr>
                <w:rFonts w:cstheme="minorHAnsi"/>
                <w:b/>
                <w:sz w:val="18"/>
                <w:szCs w:val="18"/>
              </w:rPr>
            </w:pPr>
            <w:r w:rsidRPr="004F0C4B">
              <w:rPr>
                <w:rFonts w:cstheme="minorHAnsi"/>
                <w:b/>
                <w:sz w:val="18"/>
                <w:szCs w:val="18"/>
              </w:rPr>
              <w:t xml:space="preserve">Iné činnosti </w:t>
            </w:r>
            <w:r w:rsidRPr="004F0C4B">
              <w:rPr>
                <w:rFonts w:cstheme="minorHAnsi"/>
                <w:sz w:val="18"/>
                <w:szCs w:val="18"/>
              </w:rPr>
              <w:t xml:space="preserve">- </w:t>
            </w:r>
            <w:r w:rsidRPr="004F0C4B">
              <w:rPr>
                <w:rFonts w:cstheme="minorHAnsi"/>
                <w:i/>
                <w:sz w:val="18"/>
                <w:szCs w:val="18"/>
              </w:rPr>
              <w:t>školiteľ</w:t>
            </w:r>
          </w:p>
        </w:tc>
        <w:tc>
          <w:tcPr>
            <w:tcW w:w="540" w:type="dxa"/>
          </w:tcPr>
          <w:p w:rsidRPr="004F0C4B" w:rsidR="00D02482" w:rsidP="00F273AC" w:rsidRDefault="00D02482" w14:paraId="5C030A5C" w14:textId="77777777">
            <w:pPr>
              <w:jc w:val="center"/>
              <w:rPr>
                <w:rFonts w:cstheme="minorHAnsi"/>
                <w:sz w:val="18"/>
                <w:szCs w:val="18"/>
              </w:rPr>
            </w:pPr>
            <w:r w:rsidRPr="004F0C4B">
              <w:rPr>
                <w:rFonts w:cstheme="minorHAnsi"/>
                <w:sz w:val="18"/>
                <w:szCs w:val="18"/>
              </w:rPr>
              <w:t>1,2/</w:t>
            </w:r>
          </w:p>
        </w:tc>
        <w:tc>
          <w:tcPr>
            <w:tcW w:w="900" w:type="dxa"/>
          </w:tcPr>
          <w:p w:rsidRPr="004F0C4B" w:rsidR="00D02482" w:rsidP="00F273AC" w:rsidRDefault="00D02482" w14:paraId="7BB1481B" w14:textId="77777777">
            <w:pPr>
              <w:jc w:val="center"/>
              <w:rPr>
                <w:rFonts w:cstheme="minorHAnsi"/>
                <w:sz w:val="18"/>
                <w:szCs w:val="18"/>
              </w:rPr>
            </w:pPr>
          </w:p>
        </w:tc>
        <w:tc>
          <w:tcPr>
            <w:tcW w:w="360" w:type="dxa"/>
          </w:tcPr>
          <w:p w:rsidRPr="004F0C4B" w:rsidR="00D02482" w:rsidP="00F273AC" w:rsidRDefault="00D02482" w14:paraId="5B282819" w14:textId="77777777">
            <w:pPr>
              <w:jc w:val="center"/>
              <w:rPr>
                <w:rFonts w:cstheme="minorHAnsi"/>
                <w:sz w:val="18"/>
                <w:szCs w:val="18"/>
              </w:rPr>
            </w:pPr>
            <w:r w:rsidRPr="004F0C4B">
              <w:rPr>
                <w:rFonts w:cstheme="minorHAnsi"/>
                <w:sz w:val="18"/>
                <w:szCs w:val="18"/>
              </w:rPr>
              <w:t>1</w:t>
            </w:r>
          </w:p>
        </w:tc>
      </w:tr>
    </w:tbl>
    <w:p w:rsidRPr="004F0C4B" w:rsidR="00D02482" w:rsidP="00D02482" w:rsidRDefault="00D02482" w14:paraId="764CD59C" w14:textId="77777777">
      <w:pPr>
        <w:pStyle w:val="typ"/>
        <w:keepNext/>
        <w:spacing w:before="0" w:after="0"/>
        <w:rPr>
          <w:rFonts w:asciiTheme="minorHAnsi" w:hAnsiTheme="minorHAnsi" w:cstheme="minorHAnsi"/>
          <w:b w:val="0"/>
          <w:i/>
          <w:sz w:val="18"/>
          <w:szCs w:val="18"/>
        </w:rPr>
      </w:pPr>
    </w:p>
    <w:p w:rsidRPr="004F0C4B" w:rsidR="00D02482" w:rsidP="00D02482" w:rsidRDefault="00D02482" w14:paraId="7CABC76A" w14:textId="77777777">
      <w:pPr>
        <w:pStyle w:val="typ"/>
        <w:keepNext/>
        <w:spacing w:before="0" w:after="0"/>
        <w:rPr>
          <w:rFonts w:asciiTheme="minorHAnsi" w:hAnsiTheme="minorHAnsi" w:cstheme="minorHAnsi"/>
          <w:b w:val="0"/>
          <w:i/>
          <w:sz w:val="18"/>
          <w:szCs w:val="18"/>
        </w:rPr>
      </w:pPr>
    </w:p>
    <w:p w:rsidRPr="004F0C4B" w:rsidR="00D02482" w:rsidP="00D02482" w:rsidRDefault="00D02482" w14:paraId="650E368D" w14:textId="77777777">
      <w:pPr>
        <w:pStyle w:val="typ"/>
        <w:keepNext/>
        <w:spacing w:before="0" w:after="0"/>
        <w:rPr>
          <w:rFonts w:asciiTheme="minorHAnsi" w:hAnsiTheme="minorHAnsi" w:cstheme="minorHAnsi"/>
          <w:sz w:val="18"/>
          <w:szCs w:val="18"/>
        </w:rPr>
      </w:pPr>
      <w:r w:rsidRPr="004F0C4B">
        <w:rPr>
          <w:rFonts w:asciiTheme="minorHAnsi" w:hAnsiTheme="minorHAnsi" w:cstheme="minorHAnsi"/>
          <w:sz w:val="18"/>
          <w:szCs w:val="18"/>
        </w:rPr>
        <w:t>Ďalšie aktivity</w:t>
      </w:r>
    </w:p>
    <w:tbl>
      <w:tblPr>
        <w:tblW w:w="86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4F0C4B" w:rsidR="00D02482" w:rsidTr="00F273AC" w14:paraId="5ADE3426" w14:textId="77777777">
        <w:trPr>
          <w:cantSplit/>
        </w:trPr>
        <w:tc>
          <w:tcPr>
            <w:tcW w:w="1435" w:type="dxa"/>
          </w:tcPr>
          <w:p w:rsidRPr="004F0C4B" w:rsidR="00D02482" w:rsidP="00F273AC" w:rsidRDefault="00D02482" w14:paraId="6D4FA19A" w14:textId="77777777">
            <w:pPr>
              <w:rPr>
                <w:rFonts w:cstheme="minorHAnsi"/>
                <w:sz w:val="18"/>
                <w:szCs w:val="18"/>
              </w:rPr>
            </w:pPr>
            <w:r w:rsidRPr="004F0C4B">
              <w:rPr>
                <w:rFonts w:cstheme="minorHAnsi"/>
                <w:sz w:val="18"/>
                <w:szCs w:val="18"/>
              </w:rPr>
              <w:t>PriF-DSSZ-214</w:t>
            </w:r>
          </w:p>
        </w:tc>
        <w:tc>
          <w:tcPr>
            <w:tcW w:w="5400" w:type="dxa"/>
          </w:tcPr>
          <w:p w:rsidRPr="004F0C4B" w:rsidR="00D02482" w:rsidP="00F273AC" w:rsidRDefault="00D02482" w14:paraId="22F77DBE" w14:textId="77777777">
            <w:pPr>
              <w:rPr>
                <w:rFonts w:cstheme="minorHAnsi"/>
                <w:i/>
                <w:sz w:val="18"/>
                <w:szCs w:val="18"/>
              </w:rPr>
            </w:pPr>
            <w:r w:rsidRPr="004F0C4B">
              <w:rPr>
                <w:rFonts w:cstheme="minorHAnsi"/>
                <w:b/>
                <w:sz w:val="18"/>
                <w:szCs w:val="18"/>
              </w:rPr>
              <w:t xml:space="preserve">Vlastná pedagogická činnosť doktoranda (2/h., max. 16 kreditov/rok) </w:t>
            </w:r>
            <w:r w:rsidRPr="004F0C4B">
              <w:rPr>
                <w:rFonts w:cstheme="minorHAnsi"/>
                <w:bCs/>
                <w:i/>
                <w:iCs/>
                <w:sz w:val="18"/>
                <w:szCs w:val="18"/>
              </w:rPr>
              <w:t xml:space="preserve">- </w:t>
            </w:r>
            <w:proofErr w:type="spellStart"/>
            <w:r w:rsidRPr="004F0C4B">
              <w:rPr>
                <w:rFonts w:cstheme="minorHAnsi"/>
                <w:bCs/>
                <w:i/>
                <w:iCs/>
                <w:sz w:val="18"/>
                <w:szCs w:val="18"/>
              </w:rPr>
              <w:t>Huraiová</w:t>
            </w:r>
            <w:proofErr w:type="spellEnd"/>
            <w:r w:rsidRPr="004F0C4B">
              <w:rPr>
                <w:rFonts w:cstheme="minorHAnsi"/>
                <w:b/>
                <w:sz w:val="18"/>
                <w:szCs w:val="18"/>
              </w:rPr>
              <w:t xml:space="preserve"> </w:t>
            </w:r>
          </w:p>
        </w:tc>
        <w:tc>
          <w:tcPr>
            <w:tcW w:w="540" w:type="dxa"/>
          </w:tcPr>
          <w:p w:rsidRPr="004F0C4B" w:rsidR="00D02482" w:rsidP="00F273AC" w:rsidRDefault="00D02482" w14:paraId="0B9FB1FA"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087B7008" w14:textId="77777777">
            <w:pPr>
              <w:jc w:val="center"/>
              <w:rPr>
                <w:rFonts w:cstheme="minorHAnsi"/>
                <w:sz w:val="18"/>
                <w:szCs w:val="18"/>
              </w:rPr>
            </w:pPr>
          </w:p>
        </w:tc>
        <w:tc>
          <w:tcPr>
            <w:tcW w:w="360" w:type="dxa"/>
          </w:tcPr>
          <w:p w:rsidRPr="004F0C4B" w:rsidR="00D02482" w:rsidP="00F273AC" w:rsidRDefault="00D02482" w14:paraId="02859CD4" w14:textId="77777777">
            <w:pPr>
              <w:jc w:val="center"/>
              <w:rPr>
                <w:rFonts w:cstheme="minorHAnsi"/>
                <w:sz w:val="18"/>
                <w:szCs w:val="18"/>
              </w:rPr>
            </w:pPr>
            <w:r w:rsidRPr="004F0C4B">
              <w:rPr>
                <w:rFonts w:cstheme="minorHAnsi"/>
                <w:sz w:val="18"/>
                <w:szCs w:val="18"/>
              </w:rPr>
              <w:t>3</w:t>
            </w:r>
          </w:p>
        </w:tc>
      </w:tr>
      <w:tr w:rsidRPr="004F0C4B" w:rsidR="00D02482" w:rsidTr="00F273AC" w14:paraId="55741F43" w14:textId="77777777">
        <w:trPr>
          <w:cantSplit/>
        </w:trPr>
        <w:tc>
          <w:tcPr>
            <w:tcW w:w="1435" w:type="dxa"/>
          </w:tcPr>
          <w:p w:rsidRPr="004F0C4B" w:rsidR="00D02482" w:rsidP="00F273AC" w:rsidRDefault="00D02482" w14:paraId="19838C6C" w14:textId="77777777">
            <w:pPr>
              <w:rPr>
                <w:rFonts w:cstheme="minorHAnsi"/>
                <w:sz w:val="18"/>
                <w:szCs w:val="18"/>
              </w:rPr>
            </w:pPr>
            <w:r w:rsidRPr="004F0C4B">
              <w:rPr>
                <w:rFonts w:cstheme="minorHAnsi"/>
                <w:sz w:val="18"/>
                <w:szCs w:val="18"/>
              </w:rPr>
              <w:t>PriF-DSSZ-205</w:t>
            </w:r>
          </w:p>
        </w:tc>
        <w:tc>
          <w:tcPr>
            <w:tcW w:w="5400" w:type="dxa"/>
          </w:tcPr>
          <w:p w:rsidRPr="004F0C4B" w:rsidR="00D02482" w:rsidP="00F273AC" w:rsidRDefault="00D02482" w14:paraId="66AEC3F4" w14:textId="77777777">
            <w:pPr>
              <w:rPr>
                <w:rFonts w:cstheme="minorHAnsi"/>
                <w:b/>
                <w:sz w:val="18"/>
                <w:szCs w:val="18"/>
              </w:rPr>
            </w:pPr>
            <w:r w:rsidRPr="004F0C4B">
              <w:rPr>
                <w:rFonts w:cstheme="minorHAnsi"/>
                <w:b/>
                <w:sz w:val="18"/>
                <w:szCs w:val="18"/>
              </w:rPr>
              <w:t xml:space="preserve">Vedenie záverečnej bakalárskej práce </w:t>
            </w:r>
            <w:r w:rsidRPr="004F0C4B">
              <w:rPr>
                <w:rFonts w:cstheme="minorHAnsi"/>
                <w:bCs/>
                <w:i/>
                <w:iCs/>
                <w:sz w:val="18"/>
                <w:szCs w:val="18"/>
              </w:rPr>
              <w:t xml:space="preserve">- </w:t>
            </w:r>
            <w:proofErr w:type="spellStart"/>
            <w:r w:rsidRPr="004F0C4B">
              <w:rPr>
                <w:rFonts w:cstheme="minorHAnsi"/>
                <w:bCs/>
                <w:i/>
                <w:iCs/>
                <w:sz w:val="18"/>
                <w:szCs w:val="18"/>
              </w:rPr>
              <w:t>Huraiová</w:t>
            </w:r>
            <w:proofErr w:type="spellEnd"/>
            <w:r w:rsidRPr="004F0C4B">
              <w:rPr>
                <w:rFonts w:cstheme="minorHAnsi"/>
                <w:b/>
                <w:sz w:val="18"/>
                <w:szCs w:val="18"/>
              </w:rPr>
              <w:t xml:space="preserve"> </w:t>
            </w:r>
          </w:p>
        </w:tc>
        <w:tc>
          <w:tcPr>
            <w:tcW w:w="540" w:type="dxa"/>
          </w:tcPr>
          <w:p w:rsidRPr="004F0C4B" w:rsidR="00D02482" w:rsidP="00F273AC" w:rsidRDefault="00D02482" w14:paraId="59A054BC" w14:textId="77777777">
            <w:pPr>
              <w:jc w:val="center"/>
              <w:rPr>
                <w:rFonts w:cstheme="minorHAnsi"/>
                <w:sz w:val="18"/>
                <w:szCs w:val="18"/>
              </w:rPr>
            </w:pPr>
            <w:r w:rsidRPr="004F0C4B">
              <w:rPr>
                <w:rFonts w:cstheme="minorHAnsi"/>
                <w:sz w:val="18"/>
                <w:szCs w:val="18"/>
              </w:rPr>
              <w:t>/L</w:t>
            </w:r>
          </w:p>
        </w:tc>
        <w:tc>
          <w:tcPr>
            <w:tcW w:w="900" w:type="dxa"/>
          </w:tcPr>
          <w:p w:rsidRPr="004F0C4B" w:rsidR="00D02482" w:rsidP="00F273AC" w:rsidRDefault="00D02482" w14:paraId="76DF9C1E" w14:textId="77777777">
            <w:pPr>
              <w:jc w:val="center"/>
              <w:rPr>
                <w:rFonts w:cstheme="minorHAnsi"/>
                <w:sz w:val="18"/>
                <w:szCs w:val="18"/>
              </w:rPr>
            </w:pPr>
          </w:p>
        </w:tc>
        <w:tc>
          <w:tcPr>
            <w:tcW w:w="360" w:type="dxa"/>
          </w:tcPr>
          <w:p w:rsidRPr="004F0C4B" w:rsidR="00D02482" w:rsidP="00F273AC" w:rsidRDefault="00D02482" w14:paraId="7B751358" w14:textId="77777777">
            <w:pPr>
              <w:jc w:val="center"/>
              <w:rPr>
                <w:rFonts w:cstheme="minorHAnsi"/>
                <w:sz w:val="18"/>
                <w:szCs w:val="18"/>
              </w:rPr>
            </w:pPr>
            <w:r w:rsidRPr="004F0C4B">
              <w:rPr>
                <w:rFonts w:cstheme="minorHAnsi"/>
                <w:sz w:val="18"/>
                <w:szCs w:val="18"/>
              </w:rPr>
              <w:t>6</w:t>
            </w:r>
          </w:p>
        </w:tc>
      </w:tr>
      <w:tr w:rsidRPr="004F0C4B" w:rsidR="00D02482" w:rsidTr="00F273AC" w14:paraId="26005F22" w14:textId="77777777">
        <w:trPr>
          <w:cantSplit/>
        </w:trPr>
        <w:tc>
          <w:tcPr>
            <w:tcW w:w="1435" w:type="dxa"/>
          </w:tcPr>
          <w:p w:rsidRPr="004F0C4B" w:rsidR="00D02482" w:rsidP="00F273AC" w:rsidRDefault="00D02482" w14:paraId="62E036C3" w14:textId="77777777">
            <w:pPr>
              <w:rPr>
                <w:rFonts w:cstheme="minorHAnsi"/>
                <w:sz w:val="18"/>
                <w:szCs w:val="18"/>
              </w:rPr>
            </w:pPr>
            <w:r w:rsidRPr="004F0C4B">
              <w:rPr>
                <w:rFonts w:cstheme="minorHAnsi"/>
                <w:sz w:val="18"/>
                <w:szCs w:val="18"/>
              </w:rPr>
              <w:lastRenderedPageBreak/>
              <w:t>PriF-DSSZ-206</w:t>
            </w:r>
          </w:p>
        </w:tc>
        <w:tc>
          <w:tcPr>
            <w:tcW w:w="5400" w:type="dxa"/>
          </w:tcPr>
          <w:p w:rsidRPr="004F0C4B" w:rsidR="00D02482" w:rsidP="00F273AC" w:rsidRDefault="00D02482" w14:paraId="4EA1C67C" w14:textId="77777777">
            <w:pPr>
              <w:rPr>
                <w:rFonts w:cstheme="minorHAnsi"/>
                <w:b/>
                <w:sz w:val="18"/>
                <w:szCs w:val="18"/>
              </w:rPr>
            </w:pPr>
            <w:r w:rsidRPr="004F0C4B">
              <w:rPr>
                <w:rFonts w:cstheme="minorHAnsi"/>
                <w:b/>
                <w:sz w:val="18"/>
                <w:szCs w:val="18"/>
              </w:rPr>
              <w:t xml:space="preserve">Posudok na záverečnú prácu v bakalárskom štúdiu </w:t>
            </w:r>
            <w:r w:rsidRPr="004F0C4B">
              <w:rPr>
                <w:rFonts w:cstheme="minorHAnsi"/>
                <w:bCs/>
                <w:i/>
                <w:iCs/>
                <w:sz w:val="18"/>
                <w:szCs w:val="18"/>
              </w:rPr>
              <w:t xml:space="preserve">- </w:t>
            </w:r>
            <w:proofErr w:type="spellStart"/>
            <w:r w:rsidRPr="004F0C4B">
              <w:rPr>
                <w:rFonts w:cstheme="minorHAnsi"/>
                <w:bCs/>
                <w:i/>
                <w:iCs/>
                <w:sz w:val="18"/>
                <w:szCs w:val="18"/>
              </w:rPr>
              <w:t>Huraiová</w:t>
            </w:r>
            <w:proofErr w:type="spellEnd"/>
          </w:p>
        </w:tc>
        <w:tc>
          <w:tcPr>
            <w:tcW w:w="540" w:type="dxa"/>
          </w:tcPr>
          <w:p w:rsidRPr="004F0C4B" w:rsidR="00D02482" w:rsidP="00F273AC" w:rsidRDefault="00D02482" w14:paraId="2F484F40"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041519AE" w14:textId="77777777">
            <w:pPr>
              <w:jc w:val="center"/>
              <w:rPr>
                <w:rFonts w:cstheme="minorHAnsi"/>
                <w:sz w:val="18"/>
                <w:szCs w:val="18"/>
              </w:rPr>
            </w:pPr>
          </w:p>
        </w:tc>
        <w:tc>
          <w:tcPr>
            <w:tcW w:w="360" w:type="dxa"/>
          </w:tcPr>
          <w:p w:rsidRPr="004F0C4B" w:rsidR="00D02482" w:rsidP="00F273AC" w:rsidRDefault="00D02482" w14:paraId="3886CA01" w14:textId="77777777">
            <w:pPr>
              <w:jc w:val="center"/>
              <w:rPr>
                <w:rFonts w:cstheme="minorHAnsi"/>
                <w:sz w:val="18"/>
                <w:szCs w:val="18"/>
              </w:rPr>
            </w:pPr>
            <w:r w:rsidRPr="004F0C4B">
              <w:rPr>
                <w:rFonts w:cstheme="minorHAnsi"/>
                <w:sz w:val="18"/>
                <w:szCs w:val="18"/>
              </w:rPr>
              <w:t>2</w:t>
            </w:r>
          </w:p>
        </w:tc>
      </w:tr>
      <w:tr w:rsidRPr="004F0C4B" w:rsidR="00D02482" w:rsidTr="00F273AC" w14:paraId="70581910" w14:textId="77777777">
        <w:trPr>
          <w:cantSplit/>
        </w:trPr>
        <w:tc>
          <w:tcPr>
            <w:tcW w:w="1435" w:type="dxa"/>
          </w:tcPr>
          <w:p w:rsidRPr="004F0C4B" w:rsidR="00D02482" w:rsidP="00F273AC" w:rsidRDefault="00D02482" w14:paraId="774E5BDD" w14:textId="77777777">
            <w:pPr>
              <w:rPr>
                <w:rFonts w:cstheme="minorHAnsi"/>
                <w:sz w:val="18"/>
                <w:szCs w:val="18"/>
              </w:rPr>
            </w:pPr>
            <w:r w:rsidRPr="004F0C4B">
              <w:rPr>
                <w:rFonts w:cstheme="minorHAnsi"/>
                <w:sz w:val="18"/>
                <w:szCs w:val="18"/>
              </w:rPr>
              <w:t>PriF-DSSZ-207</w:t>
            </w:r>
          </w:p>
        </w:tc>
        <w:tc>
          <w:tcPr>
            <w:tcW w:w="5400" w:type="dxa"/>
          </w:tcPr>
          <w:p w:rsidRPr="004F0C4B" w:rsidR="00D02482" w:rsidP="00F273AC" w:rsidRDefault="00D02482" w14:paraId="14271630" w14:textId="77777777">
            <w:pPr>
              <w:rPr>
                <w:rFonts w:cstheme="minorHAnsi"/>
                <w:b/>
                <w:sz w:val="18"/>
                <w:szCs w:val="18"/>
              </w:rPr>
            </w:pPr>
            <w:r w:rsidRPr="004F0C4B">
              <w:rPr>
                <w:rFonts w:cstheme="minorHAnsi"/>
                <w:b/>
                <w:sz w:val="18"/>
                <w:szCs w:val="18"/>
              </w:rPr>
              <w:t xml:space="preserve">Vedenie práce, ktorá sa zúčastnila ŠVK </w:t>
            </w:r>
            <w:r w:rsidRPr="004F0C4B">
              <w:rPr>
                <w:rFonts w:cstheme="minorHAnsi"/>
                <w:bCs/>
                <w:i/>
                <w:iCs/>
                <w:sz w:val="18"/>
                <w:szCs w:val="18"/>
              </w:rPr>
              <w:t xml:space="preserve">- </w:t>
            </w:r>
            <w:proofErr w:type="spellStart"/>
            <w:r w:rsidRPr="004F0C4B">
              <w:rPr>
                <w:rFonts w:cstheme="minorHAnsi"/>
                <w:bCs/>
                <w:i/>
                <w:iCs/>
                <w:sz w:val="18"/>
                <w:szCs w:val="18"/>
              </w:rPr>
              <w:t>Huraiová</w:t>
            </w:r>
            <w:proofErr w:type="spellEnd"/>
            <w:r w:rsidRPr="004F0C4B">
              <w:rPr>
                <w:rFonts w:cstheme="minorHAnsi"/>
                <w:b/>
                <w:sz w:val="18"/>
                <w:szCs w:val="18"/>
              </w:rPr>
              <w:t xml:space="preserve"> </w:t>
            </w:r>
          </w:p>
        </w:tc>
        <w:tc>
          <w:tcPr>
            <w:tcW w:w="540" w:type="dxa"/>
          </w:tcPr>
          <w:p w:rsidRPr="004F0C4B" w:rsidR="00D02482" w:rsidP="00F273AC" w:rsidRDefault="00D02482" w14:paraId="3A8AEE4E"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7EE4E905" w14:textId="77777777">
            <w:pPr>
              <w:jc w:val="center"/>
              <w:rPr>
                <w:rFonts w:cstheme="minorHAnsi"/>
                <w:sz w:val="18"/>
                <w:szCs w:val="18"/>
              </w:rPr>
            </w:pPr>
          </w:p>
        </w:tc>
        <w:tc>
          <w:tcPr>
            <w:tcW w:w="360" w:type="dxa"/>
          </w:tcPr>
          <w:p w:rsidRPr="004F0C4B" w:rsidR="00D02482" w:rsidP="00F273AC" w:rsidRDefault="00D02482" w14:paraId="2ECC57FC" w14:textId="77777777">
            <w:pPr>
              <w:jc w:val="center"/>
              <w:rPr>
                <w:rFonts w:cstheme="minorHAnsi"/>
                <w:sz w:val="18"/>
                <w:szCs w:val="18"/>
              </w:rPr>
            </w:pPr>
            <w:r w:rsidRPr="004F0C4B">
              <w:rPr>
                <w:rFonts w:cstheme="minorHAnsi"/>
                <w:sz w:val="18"/>
                <w:szCs w:val="18"/>
              </w:rPr>
              <w:t>4</w:t>
            </w:r>
          </w:p>
        </w:tc>
      </w:tr>
      <w:tr w:rsidRPr="004F0C4B" w:rsidR="00D02482" w:rsidTr="00F273AC" w14:paraId="0D1A898F" w14:textId="77777777">
        <w:trPr>
          <w:cantSplit/>
        </w:trPr>
        <w:tc>
          <w:tcPr>
            <w:tcW w:w="1435" w:type="dxa"/>
          </w:tcPr>
          <w:p w:rsidRPr="004F0C4B" w:rsidR="00D02482" w:rsidP="00F273AC" w:rsidRDefault="00D02482" w14:paraId="7EC675B1" w14:textId="77777777">
            <w:pPr>
              <w:rPr>
                <w:rFonts w:cstheme="minorHAnsi"/>
                <w:sz w:val="18"/>
                <w:szCs w:val="18"/>
              </w:rPr>
            </w:pPr>
            <w:r w:rsidRPr="004F0C4B">
              <w:rPr>
                <w:rFonts w:cstheme="minorHAnsi"/>
                <w:sz w:val="18"/>
                <w:szCs w:val="18"/>
              </w:rPr>
              <w:t>PriF-DSSZ-211</w:t>
            </w:r>
          </w:p>
        </w:tc>
        <w:tc>
          <w:tcPr>
            <w:tcW w:w="5400" w:type="dxa"/>
          </w:tcPr>
          <w:p w:rsidRPr="004F0C4B" w:rsidR="00D02482" w:rsidP="00F273AC" w:rsidRDefault="00D02482" w14:paraId="1E9E034F" w14:textId="77777777">
            <w:pPr>
              <w:rPr>
                <w:rFonts w:cstheme="minorHAnsi"/>
                <w:b/>
                <w:sz w:val="18"/>
                <w:szCs w:val="18"/>
              </w:rPr>
            </w:pPr>
            <w:r w:rsidRPr="004F0C4B">
              <w:rPr>
                <w:rFonts w:cstheme="minorHAnsi"/>
                <w:b/>
                <w:sz w:val="18"/>
                <w:szCs w:val="18"/>
              </w:rPr>
              <w:t xml:space="preserve">Autorstvo vysokoškolskej učebnice, skrípt a učebných textov (ACA, ACB, BCI) </w:t>
            </w:r>
            <w:r w:rsidRPr="004F0C4B">
              <w:rPr>
                <w:rFonts w:cstheme="minorHAnsi"/>
                <w:bCs/>
                <w:i/>
                <w:iCs/>
                <w:sz w:val="18"/>
                <w:szCs w:val="18"/>
              </w:rPr>
              <w:t xml:space="preserve">- </w:t>
            </w:r>
            <w:proofErr w:type="spellStart"/>
            <w:r w:rsidRPr="004F0C4B">
              <w:rPr>
                <w:rFonts w:cstheme="minorHAnsi"/>
                <w:bCs/>
                <w:i/>
                <w:iCs/>
                <w:sz w:val="18"/>
                <w:szCs w:val="18"/>
              </w:rPr>
              <w:t>Huraiová</w:t>
            </w:r>
            <w:proofErr w:type="spellEnd"/>
            <w:r w:rsidRPr="004F0C4B">
              <w:rPr>
                <w:rFonts w:cstheme="minorHAnsi"/>
                <w:b/>
                <w:sz w:val="18"/>
                <w:szCs w:val="18"/>
              </w:rPr>
              <w:t xml:space="preserve"> </w:t>
            </w:r>
          </w:p>
        </w:tc>
        <w:tc>
          <w:tcPr>
            <w:tcW w:w="540" w:type="dxa"/>
          </w:tcPr>
          <w:p w:rsidRPr="004F0C4B" w:rsidR="00D02482" w:rsidP="00F273AC" w:rsidRDefault="00D02482" w14:paraId="2EF1B8DB"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0A4D6428" w14:textId="77777777">
            <w:pPr>
              <w:jc w:val="center"/>
              <w:rPr>
                <w:rFonts w:cstheme="minorHAnsi"/>
                <w:sz w:val="18"/>
                <w:szCs w:val="18"/>
              </w:rPr>
            </w:pPr>
          </w:p>
        </w:tc>
        <w:tc>
          <w:tcPr>
            <w:tcW w:w="360" w:type="dxa"/>
          </w:tcPr>
          <w:p w:rsidRPr="004F0C4B" w:rsidR="00D02482" w:rsidP="00F273AC" w:rsidRDefault="00D02482" w14:paraId="560807A8" w14:textId="77777777">
            <w:pPr>
              <w:jc w:val="center"/>
              <w:rPr>
                <w:rFonts w:cstheme="minorHAnsi"/>
                <w:sz w:val="18"/>
                <w:szCs w:val="18"/>
              </w:rPr>
            </w:pPr>
            <w:r w:rsidRPr="004F0C4B">
              <w:rPr>
                <w:rFonts w:cstheme="minorHAnsi"/>
                <w:sz w:val="18"/>
                <w:szCs w:val="18"/>
              </w:rPr>
              <w:t>20</w:t>
            </w:r>
          </w:p>
        </w:tc>
      </w:tr>
      <w:tr w:rsidRPr="004F0C4B" w:rsidR="00D02482" w:rsidTr="00F273AC" w14:paraId="28CC25E1" w14:textId="77777777">
        <w:trPr>
          <w:cantSplit/>
        </w:trPr>
        <w:tc>
          <w:tcPr>
            <w:tcW w:w="1435" w:type="dxa"/>
          </w:tcPr>
          <w:p w:rsidRPr="004F0C4B" w:rsidR="00D02482" w:rsidP="00F273AC" w:rsidRDefault="00D02482" w14:paraId="4E1BD80A" w14:textId="77777777">
            <w:pPr>
              <w:rPr>
                <w:rFonts w:cstheme="minorHAnsi"/>
                <w:sz w:val="18"/>
                <w:szCs w:val="18"/>
              </w:rPr>
            </w:pPr>
            <w:r w:rsidRPr="004F0C4B">
              <w:rPr>
                <w:rFonts w:cstheme="minorHAnsi"/>
                <w:sz w:val="18"/>
                <w:szCs w:val="18"/>
              </w:rPr>
              <w:t>PriF-DSSZ-212</w:t>
            </w:r>
          </w:p>
        </w:tc>
        <w:tc>
          <w:tcPr>
            <w:tcW w:w="5400" w:type="dxa"/>
          </w:tcPr>
          <w:p w:rsidRPr="004F0C4B" w:rsidR="00D02482" w:rsidP="00F273AC" w:rsidRDefault="00D02482" w14:paraId="1D3BCE1A" w14:textId="77777777">
            <w:pPr>
              <w:rPr>
                <w:rFonts w:cstheme="minorHAnsi"/>
                <w:b/>
                <w:sz w:val="18"/>
                <w:szCs w:val="18"/>
              </w:rPr>
            </w:pPr>
            <w:r w:rsidRPr="004F0C4B">
              <w:rPr>
                <w:rFonts w:cstheme="minorHAnsi"/>
                <w:b/>
                <w:sz w:val="18"/>
                <w:szCs w:val="18"/>
              </w:rPr>
              <w:t xml:space="preserve">Autorstvo kapitoly vo vysokoškolskej učebnici, skriptách a učebných textoch (ACC, ACD, BCK) </w:t>
            </w:r>
            <w:r w:rsidRPr="004F0C4B">
              <w:rPr>
                <w:rFonts w:cstheme="minorHAnsi"/>
                <w:bCs/>
                <w:i/>
                <w:iCs/>
                <w:sz w:val="18"/>
                <w:szCs w:val="18"/>
              </w:rPr>
              <w:t xml:space="preserve">- </w:t>
            </w:r>
            <w:proofErr w:type="spellStart"/>
            <w:r w:rsidRPr="004F0C4B">
              <w:rPr>
                <w:rFonts w:cstheme="minorHAnsi"/>
                <w:bCs/>
                <w:i/>
                <w:iCs/>
                <w:sz w:val="18"/>
                <w:szCs w:val="18"/>
              </w:rPr>
              <w:t>Huraiová</w:t>
            </w:r>
            <w:proofErr w:type="spellEnd"/>
            <w:r w:rsidRPr="004F0C4B">
              <w:rPr>
                <w:rFonts w:cstheme="minorHAnsi"/>
                <w:b/>
                <w:sz w:val="18"/>
                <w:szCs w:val="18"/>
              </w:rPr>
              <w:t xml:space="preserve"> </w:t>
            </w:r>
          </w:p>
        </w:tc>
        <w:tc>
          <w:tcPr>
            <w:tcW w:w="540" w:type="dxa"/>
          </w:tcPr>
          <w:p w:rsidRPr="004F0C4B" w:rsidR="00D02482" w:rsidP="00F273AC" w:rsidRDefault="00D02482" w14:paraId="1A5E8673"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3758BCCC" w14:textId="77777777">
            <w:pPr>
              <w:jc w:val="center"/>
              <w:rPr>
                <w:rFonts w:cstheme="minorHAnsi"/>
                <w:sz w:val="18"/>
                <w:szCs w:val="18"/>
              </w:rPr>
            </w:pPr>
          </w:p>
        </w:tc>
        <w:tc>
          <w:tcPr>
            <w:tcW w:w="360" w:type="dxa"/>
          </w:tcPr>
          <w:p w:rsidRPr="004F0C4B" w:rsidR="00D02482" w:rsidP="00F273AC" w:rsidRDefault="00D02482" w14:paraId="624FC1D6" w14:textId="77777777">
            <w:pPr>
              <w:jc w:val="center"/>
              <w:rPr>
                <w:rFonts w:cstheme="minorHAnsi"/>
                <w:sz w:val="18"/>
                <w:szCs w:val="18"/>
              </w:rPr>
            </w:pPr>
            <w:r w:rsidRPr="004F0C4B">
              <w:rPr>
                <w:rFonts w:cstheme="minorHAnsi"/>
                <w:sz w:val="18"/>
                <w:szCs w:val="18"/>
              </w:rPr>
              <w:t>7</w:t>
            </w:r>
          </w:p>
        </w:tc>
      </w:tr>
      <w:tr w:rsidRPr="004F0C4B" w:rsidR="00D02482" w:rsidTr="00F273AC" w14:paraId="1CD36B44" w14:textId="77777777">
        <w:trPr>
          <w:cantSplit/>
        </w:trPr>
        <w:tc>
          <w:tcPr>
            <w:tcW w:w="1435" w:type="dxa"/>
          </w:tcPr>
          <w:p w:rsidRPr="004F0C4B" w:rsidR="00D02482" w:rsidP="00F273AC" w:rsidRDefault="00D02482" w14:paraId="3AD5FB3C" w14:textId="77777777">
            <w:pPr>
              <w:rPr>
                <w:rFonts w:cstheme="minorHAnsi"/>
                <w:sz w:val="18"/>
                <w:szCs w:val="18"/>
              </w:rPr>
            </w:pPr>
            <w:r w:rsidRPr="004F0C4B">
              <w:rPr>
                <w:rFonts w:cstheme="minorHAnsi"/>
                <w:sz w:val="18"/>
                <w:szCs w:val="18"/>
              </w:rPr>
              <w:t>PriF-DSSZ-213</w:t>
            </w:r>
          </w:p>
        </w:tc>
        <w:tc>
          <w:tcPr>
            <w:tcW w:w="5400" w:type="dxa"/>
          </w:tcPr>
          <w:p w:rsidRPr="004F0C4B" w:rsidR="00D02482" w:rsidP="00F273AC" w:rsidRDefault="00D02482" w14:paraId="3E14061D" w14:textId="77777777">
            <w:pPr>
              <w:rPr>
                <w:rFonts w:cstheme="minorHAnsi"/>
                <w:b/>
                <w:sz w:val="18"/>
                <w:szCs w:val="18"/>
              </w:rPr>
            </w:pPr>
            <w:r w:rsidRPr="004F0C4B">
              <w:rPr>
                <w:rFonts w:cstheme="minorHAnsi"/>
                <w:b/>
                <w:sz w:val="18"/>
                <w:szCs w:val="18"/>
              </w:rPr>
              <w:t xml:space="preserve">Absolvovanie zahraničnej stáže </w:t>
            </w:r>
            <w:r w:rsidRPr="004F0C4B">
              <w:rPr>
                <w:rFonts w:cstheme="minorHAnsi"/>
                <w:bCs/>
                <w:i/>
                <w:iCs/>
                <w:sz w:val="18"/>
                <w:szCs w:val="18"/>
              </w:rPr>
              <w:t xml:space="preserve">- </w:t>
            </w:r>
            <w:proofErr w:type="spellStart"/>
            <w:r w:rsidRPr="004F0C4B">
              <w:rPr>
                <w:rFonts w:cstheme="minorHAnsi"/>
                <w:bCs/>
                <w:i/>
                <w:iCs/>
                <w:sz w:val="18"/>
                <w:szCs w:val="18"/>
              </w:rPr>
              <w:t>Huraiová</w:t>
            </w:r>
            <w:proofErr w:type="spellEnd"/>
            <w:r w:rsidRPr="004F0C4B">
              <w:rPr>
                <w:rFonts w:cstheme="minorHAnsi"/>
                <w:b/>
                <w:sz w:val="18"/>
                <w:szCs w:val="18"/>
              </w:rPr>
              <w:t xml:space="preserve"> </w:t>
            </w:r>
          </w:p>
        </w:tc>
        <w:tc>
          <w:tcPr>
            <w:tcW w:w="540" w:type="dxa"/>
          </w:tcPr>
          <w:p w:rsidRPr="004F0C4B" w:rsidR="00D02482" w:rsidP="00F273AC" w:rsidRDefault="00D02482" w14:paraId="213B4DCB" w14:textId="77777777">
            <w:pPr>
              <w:jc w:val="center"/>
              <w:rPr>
                <w:rFonts w:cstheme="minorHAnsi"/>
                <w:sz w:val="18"/>
                <w:szCs w:val="18"/>
              </w:rPr>
            </w:pPr>
            <w:r w:rsidRPr="004F0C4B">
              <w:rPr>
                <w:rFonts w:cstheme="minorHAnsi"/>
                <w:sz w:val="18"/>
                <w:szCs w:val="18"/>
              </w:rPr>
              <w:t>/</w:t>
            </w:r>
          </w:p>
        </w:tc>
        <w:tc>
          <w:tcPr>
            <w:tcW w:w="900" w:type="dxa"/>
          </w:tcPr>
          <w:p w:rsidRPr="004F0C4B" w:rsidR="00D02482" w:rsidP="00F273AC" w:rsidRDefault="00D02482" w14:paraId="7B24349E" w14:textId="77777777">
            <w:pPr>
              <w:jc w:val="center"/>
              <w:rPr>
                <w:rFonts w:cstheme="minorHAnsi"/>
                <w:sz w:val="18"/>
                <w:szCs w:val="18"/>
              </w:rPr>
            </w:pPr>
          </w:p>
        </w:tc>
        <w:tc>
          <w:tcPr>
            <w:tcW w:w="360" w:type="dxa"/>
          </w:tcPr>
          <w:p w:rsidRPr="004F0C4B" w:rsidR="00D02482" w:rsidP="00F273AC" w:rsidRDefault="00D02482" w14:paraId="3703835E" w14:textId="77777777">
            <w:pPr>
              <w:jc w:val="center"/>
              <w:rPr>
                <w:rFonts w:cstheme="minorHAnsi"/>
                <w:sz w:val="18"/>
                <w:szCs w:val="18"/>
              </w:rPr>
            </w:pPr>
            <w:r w:rsidRPr="004F0C4B">
              <w:rPr>
                <w:rFonts w:cstheme="minorHAnsi"/>
                <w:sz w:val="18"/>
                <w:szCs w:val="18"/>
              </w:rPr>
              <w:t>7</w:t>
            </w:r>
          </w:p>
        </w:tc>
      </w:tr>
    </w:tbl>
    <w:p w:rsidRPr="004F0C4B" w:rsidR="00D02482" w:rsidP="00D02482" w:rsidRDefault="00D02482" w14:paraId="75C6D96E" w14:textId="77777777">
      <w:pPr>
        <w:autoSpaceDE w:val="0"/>
        <w:autoSpaceDN w:val="0"/>
        <w:adjustRightInd w:val="0"/>
        <w:rPr>
          <w:rFonts w:cstheme="minorHAnsi"/>
          <w:i/>
          <w:iCs/>
          <w:sz w:val="18"/>
          <w:szCs w:val="18"/>
        </w:rPr>
      </w:pPr>
      <w:r w:rsidRPr="004F0C4B">
        <w:rPr>
          <w:rFonts w:cstheme="minorHAnsi"/>
          <w:i/>
          <w:iCs/>
          <w:sz w:val="18"/>
          <w:szCs w:val="18"/>
        </w:rPr>
        <w:t xml:space="preserve">Aktivita „Vlastná pedagogická činnosť doktoranda“ je pre externú formu nepovinná. </w:t>
      </w:r>
    </w:p>
    <w:p w:rsidRPr="004F0C4B" w:rsidR="00D02482" w:rsidP="00D02482" w:rsidRDefault="00D02482" w14:paraId="689046F9" w14:textId="77777777">
      <w:pPr>
        <w:autoSpaceDE w:val="0"/>
        <w:autoSpaceDN w:val="0"/>
        <w:adjustRightInd w:val="0"/>
        <w:rPr>
          <w:rFonts w:cstheme="minorHAnsi"/>
          <w:b/>
          <w:bCs/>
          <w:sz w:val="18"/>
          <w:szCs w:val="18"/>
        </w:rPr>
      </w:pPr>
      <w:bookmarkStart w:name="_Hlk62134848" w:id="4"/>
      <w:r w:rsidRPr="004F0C4B">
        <w:rPr>
          <w:rFonts w:cstheme="minorHAnsi"/>
          <w:b/>
          <w:bCs/>
          <w:sz w:val="18"/>
          <w:szCs w:val="18"/>
        </w:rPr>
        <w:t>Predmety štátnej skúšky</w:t>
      </w:r>
    </w:p>
    <w:p w:rsidRPr="004F0C4B" w:rsidR="00D02482" w:rsidP="00D02482" w:rsidRDefault="00D02482" w14:paraId="01FF9B99" w14:textId="77777777">
      <w:pPr>
        <w:autoSpaceDE w:val="0"/>
        <w:autoSpaceDN w:val="0"/>
        <w:adjustRightInd w:val="0"/>
        <w:rPr>
          <w:rFonts w:cstheme="minorHAnsi"/>
          <w:b/>
          <w:iCs/>
          <w:sz w:val="18"/>
          <w:szCs w:val="18"/>
        </w:rPr>
      </w:pPr>
      <w:r w:rsidRPr="004F0C4B">
        <w:rPr>
          <w:rFonts w:cstheme="minorHAnsi"/>
          <w:b/>
          <w:iCs/>
          <w:sz w:val="18"/>
          <w:szCs w:val="18"/>
          <w:u w:val="single"/>
        </w:rPr>
        <w:t>Dizertačná skúška – p</w:t>
      </w:r>
      <w:r w:rsidRPr="004F0C4B">
        <w:rPr>
          <w:rFonts w:cstheme="minorHAnsi"/>
          <w:b/>
          <w:bCs/>
          <w:iCs/>
          <w:sz w:val="18"/>
          <w:szCs w:val="18"/>
          <w:u w:val="single"/>
        </w:rPr>
        <w:t>ovinný predmet</w:t>
      </w:r>
    </w:p>
    <w:p w:rsidRPr="004F0C4B" w:rsidR="00D02482" w:rsidP="00D02482" w:rsidRDefault="00D02482" w14:paraId="4600E797" w14:textId="77777777">
      <w:pPr>
        <w:jc w:val="both"/>
        <w:rPr>
          <w:rFonts w:cstheme="minorHAnsi"/>
          <w:sz w:val="18"/>
          <w:szCs w:val="18"/>
        </w:rPr>
      </w:pPr>
      <w:r w:rsidRPr="004F0C4B">
        <w:rPr>
          <w:rFonts w:cstheme="minorHAnsi"/>
          <w:sz w:val="18"/>
          <w:szCs w:val="18"/>
        </w:rPr>
        <w:t>PriF-DGPL-311  Rozprava o písomnej práci k dizertačnej skúške</w:t>
      </w:r>
    </w:p>
    <w:p w:rsidRPr="004F0C4B" w:rsidR="00D02482" w:rsidP="00D02482" w:rsidRDefault="00D02482" w14:paraId="2BC16FBD" w14:textId="77777777">
      <w:pPr>
        <w:pStyle w:val="Zarkazkladnhotextu"/>
        <w:widowControl/>
        <w:tabs>
          <w:tab w:val="num" w:pos="1620"/>
        </w:tabs>
        <w:autoSpaceDE/>
        <w:autoSpaceDN/>
        <w:adjustRightInd/>
        <w:ind w:firstLine="0"/>
        <w:rPr>
          <w:rFonts w:asciiTheme="minorHAnsi" w:hAnsiTheme="minorHAnsi" w:cstheme="minorHAnsi"/>
          <w:sz w:val="18"/>
          <w:szCs w:val="18"/>
          <w:highlight w:val="yellow"/>
        </w:rPr>
      </w:pPr>
    </w:p>
    <w:p w:rsidRPr="004F0C4B" w:rsidR="00D02482" w:rsidP="00D02482" w:rsidRDefault="00D02482" w14:paraId="36E87503" w14:textId="77777777">
      <w:pPr>
        <w:autoSpaceDE w:val="0"/>
        <w:autoSpaceDN w:val="0"/>
        <w:adjustRightInd w:val="0"/>
        <w:rPr>
          <w:rFonts w:cstheme="minorHAnsi"/>
          <w:b/>
          <w:bCs/>
          <w:iCs/>
          <w:sz w:val="18"/>
          <w:szCs w:val="18"/>
        </w:rPr>
      </w:pPr>
      <w:r w:rsidRPr="004F0C4B">
        <w:rPr>
          <w:rFonts w:cstheme="minorHAnsi"/>
          <w:b/>
          <w:iCs/>
          <w:sz w:val="18"/>
          <w:szCs w:val="18"/>
        </w:rPr>
        <w:t>Dizertačná skúška - p</w:t>
      </w:r>
      <w:r w:rsidRPr="004F0C4B">
        <w:rPr>
          <w:rFonts w:cstheme="minorHAnsi"/>
          <w:b/>
          <w:bCs/>
          <w:iCs/>
          <w:sz w:val="18"/>
          <w:szCs w:val="18"/>
        </w:rPr>
        <w:t>ovinne voliteľné predmety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701"/>
        <w:gridCol w:w="5697"/>
        <w:gridCol w:w="226"/>
      </w:tblGrid>
      <w:tr w:rsidRPr="004F0C4B" w:rsidR="00D02482" w:rsidTr="00F273AC" w14:paraId="0F7B1E8B" w14:textId="77777777">
        <w:tc>
          <w:tcPr>
            <w:tcW w:w="1701" w:type="dxa"/>
          </w:tcPr>
          <w:p w:rsidRPr="004F0C4B" w:rsidR="00D02482" w:rsidP="00F273AC" w:rsidRDefault="00D02482" w14:paraId="0EDDB548" w14:textId="77777777">
            <w:pPr>
              <w:rPr>
                <w:rFonts w:cstheme="minorHAnsi"/>
                <w:sz w:val="18"/>
                <w:szCs w:val="18"/>
              </w:rPr>
            </w:pPr>
            <w:r w:rsidRPr="004F0C4B">
              <w:rPr>
                <w:rFonts w:cstheme="minorHAnsi"/>
                <w:sz w:val="18"/>
                <w:szCs w:val="18"/>
              </w:rPr>
              <w:t>Prif-DGML-001</w:t>
            </w:r>
          </w:p>
        </w:tc>
        <w:tc>
          <w:tcPr>
            <w:tcW w:w="5697" w:type="dxa"/>
          </w:tcPr>
          <w:p w:rsidRPr="004F0C4B" w:rsidR="00D02482" w:rsidP="00F273AC" w:rsidRDefault="00D02482" w14:paraId="6A803FAE" w14:textId="77777777">
            <w:pPr>
              <w:rPr>
                <w:rFonts w:cstheme="minorHAnsi"/>
                <w:b/>
                <w:bCs/>
                <w:sz w:val="18"/>
                <w:szCs w:val="18"/>
              </w:rPr>
            </w:pPr>
            <w:proofErr w:type="spellStart"/>
            <w:r w:rsidRPr="004F0C4B">
              <w:rPr>
                <w:rFonts w:cstheme="minorHAnsi"/>
                <w:b/>
                <w:bCs/>
                <w:sz w:val="18"/>
                <w:szCs w:val="18"/>
              </w:rPr>
              <w:t>Kryštalochémia</w:t>
            </w:r>
            <w:proofErr w:type="spellEnd"/>
            <w:r w:rsidRPr="004F0C4B">
              <w:rPr>
                <w:rFonts w:cstheme="minorHAnsi"/>
                <w:b/>
                <w:bCs/>
                <w:sz w:val="18"/>
                <w:szCs w:val="18"/>
              </w:rPr>
              <w:t xml:space="preserve"> silikátových minerálov </w:t>
            </w:r>
            <w:r w:rsidRPr="004F0C4B">
              <w:rPr>
                <w:rFonts w:cstheme="minorHAnsi"/>
                <w:b/>
                <w:sz w:val="18"/>
                <w:szCs w:val="18"/>
                <w:highlight w:val="yellow"/>
              </w:rPr>
              <w:t xml:space="preserve"> </w:t>
            </w:r>
          </w:p>
        </w:tc>
        <w:tc>
          <w:tcPr>
            <w:tcW w:w="226" w:type="dxa"/>
          </w:tcPr>
          <w:p w:rsidRPr="004F0C4B" w:rsidR="00D02482" w:rsidP="00F273AC" w:rsidRDefault="00D02482" w14:paraId="5517DCB6" w14:textId="77777777">
            <w:pPr>
              <w:rPr>
                <w:rFonts w:cstheme="minorHAnsi"/>
                <w:sz w:val="18"/>
                <w:szCs w:val="18"/>
                <w:highlight w:val="yellow"/>
              </w:rPr>
            </w:pPr>
          </w:p>
        </w:tc>
      </w:tr>
      <w:tr w:rsidRPr="004F0C4B" w:rsidR="00D02482" w:rsidTr="00F273AC" w14:paraId="228953B2" w14:textId="77777777">
        <w:tc>
          <w:tcPr>
            <w:tcW w:w="1701" w:type="dxa"/>
          </w:tcPr>
          <w:p w:rsidRPr="004F0C4B" w:rsidR="00D02482" w:rsidP="00F273AC" w:rsidRDefault="00D02482" w14:paraId="014F679B" w14:textId="77777777">
            <w:pPr>
              <w:rPr>
                <w:rFonts w:cstheme="minorHAnsi"/>
                <w:sz w:val="18"/>
                <w:szCs w:val="18"/>
              </w:rPr>
            </w:pPr>
            <w:r w:rsidRPr="004F0C4B">
              <w:rPr>
                <w:rFonts w:cstheme="minorHAnsi"/>
                <w:sz w:val="18"/>
                <w:szCs w:val="18"/>
              </w:rPr>
              <w:t>Prif-DGML-002</w:t>
            </w:r>
          </w:p>
        </w:tc>
        <w:tc>
          <w:tcPr>
            <w:tcW w:w="5697" w:type="dxa"/>
          </w:tcPr>
          <w:p w:rsidRPr="004F0C4B" w:rsidR="00D02482" w:rsidP="00F273AC" w:rsidRDefault="00D02482" w14:paraId="5E46661F" w14:textId="77777777">
            <w:pPr>
              <w:rPr>
                <w:rFonts w:cstheme="minorHAnsi"/>
                <w:b/>
                <w:bCs/>
                <w:sz w:val="18"/>
                <w:szCs w:val="18"/>
              </w:rPr>
            </w:pPr>
            <w:proofErr w:type="spellStart"/>
            <w:r w:rsidRPr="004F0C4B">
              <w:rPr>
                <w:rFonts w:cstheme="minorHAnsi"/>
                <w:b/>
                <w:bCs/>
                <w:sz w:val="18"/>
                <w:szCs w:val="18"/>
              </w:rPr>
              <w:t>Kryštalochémia</w:t>
            </w:r>
            <w:proofErr w:type="spellEnd"/>
            <w:r w:rsidRPr="004F0C4B">
              <w:rPr>
                <w:rFonts w:cstheme="minorHAnsi"/>
                <w:b/>
                <w:bCs/>
                <w:sz w:val="18"/>
                <w:szCs w:val="18"/>
              </w:rPr>
              <w:t xml:space="preserve"> nesilikátových minerálov </w:t>
            </w:r>
          </w:p>
        </w:tc>
        <w:tc>
          <w:tcPr>
            <w:tcW w:w="226" w:type="dxa"/>
          </w:tcPr>
          <w:p w:rsidRPr="004F0C4B" w:rsidR="00D02482" w:rsidP="00F273AC" w:rsidRDefault="00D02482" w14:paraId="4DC891AC" w14:textId="77777777">
            <w:pPr>
              <w:rPr>
                <w:rFonts w:cstheme="minorHAnsi"/>
                <w:sz w:val="18"/>
                <w:szCs w:val="18"/>
                <w:highlight w:val="yellow"/>
              </w:rPr>
            </w:pPr>
          </w:p>
        </w:tc>
      </w:tr>
      <w:tr w:rsidRPr="004F0C4B" w:rsidR="00D02482" w:rsidTr="00F273AC" w14:paraId="5FD056D3" w14:textId="77777777">
        <w:tc>
          <w:tcPr>
            <w:tcW w:w="1701" w:type="dxa"/>
          </w:tcPr>
          <w:p w:rsidRPr="004F0C4B" w:rsidR="00D02482" w:rsidP="00F273AC" w:rsidRDefault="00D02482" w14:paraId="095C8FD6" w14:textId="77777777">
            <w:pPr>
              <w:rPr>
                <w:rFonts w:cstheme="minorHAnsi"/>
                <w:sz w:val="18"/>
                <w:szCs w:val="18"/>
              </w:rPr>
            </w:pPr>
            <w:r w:rsidRPr="004F0C4B">
              <w:rPr>
                <w:rFonts w:cstheme="minorHAnsi"/>
                <w:sz w:val="18"/>
                <w:szCs w:val="18"/>
              </w:rPr>
              <w:t>Prif-DGPL-312</w:t>
            </w:r>
          </w:p>
        </w:tc>
        <w:tc>
          <w:tcPr>
            <w:tcW w:w="5697" w:type="dxa"/>
          </w:tcPr>
          <w:p w:rsidRPr="004F0C4B" w:rsidR="00D02482" w:rsidP="00F273AC" w:rsidRDefault="00D02482" w14:paraId="3F06B2C0" w14:textId="77777777">
            <w:pPr>
              <w:rPr>
                <w:rFonts w:cstheme="minorHAnsi"/>
                <w:b/>
                <w:bCs/>
                <w:sz w:val="18"/>
                <w:szCs w:val="18"/>
              </w:rPr>
            </w:pPr>
            <w:r w:rsidRPr="004F0C4B">
              <w:rPr>
                <w:rFonts w:cstheme="minorHAnsi"/>
                <w:b/>
                <w:bCs/>
                <w:sz w:val="18"/>
                <w:szCs w:val="18"/>
              </w:rPr>
              <w:t xml:space="preserve">Magmatická </w:t>
            </w:r>
            <w:proofErr w:type="spellStart"/>
            <w:r w:rsidRPr="004F0C4B">
              <w:rPr>
                <w:rFonts w:cstheme="minorHAnsi"/>
                <w:b/>
                <w:bCs/>
                <w:sz w:val="18"/>
                <w:szCs w:val="18"/>
              </w:rPr>
              <w:t>petrológia</w:t>
            </w:r>
            <w:proofErr w:type="spellEnd"/>
            <w:r w:rsidRPr="004F0C4B">
              <w:rPr>
                <w:rFonts w:cstheme="minorHAnsi"/>
                <w:b/>
                <w:bCs/>
                <w:sz w:val="18"/>
                <w:szCs w:val="18"/>
              </w:rPr>
              <w:t xml:space="preserve"> </w:t>
            </w:r>
          </w:p>
        </w:tc>
        <w:tc>
          <w:tcPr>
            <w:tcW w:w="226" w:type="dxa"/>
          </w:tcPr>
          <w:p w:rsidRPr="004F0C4B" w:rsidR="00D02482" w:rsidP="00F273AC" w:rsidRDefault="00D02482" w14:paraId="7F043774" w14:textId="77777777">
            <w:pPr>
              <w:rPr>
                <w:rFonts w:cstheme="minorHAnsi"/>
                <w:sz w:val="18"/>
                <w:szCs w:val="18"/>
                <w:highlight w:val="yellow"/>
              </w:rPr>
            </w:pPr>
          </w:p>
        </w:tc>
      </w:tr>
      <w:tr w:rsidRPr="004F0C4B" w:rsidR="00D02482" w:rsidTr="00F273AC" w14:paraId="0555BA71" w14:textId="77777777">
        <w:tc>
          <w:tcPr>
            <w:tcW w:w="1701" w:type="dxa"/>
          </w:tcPr>
          <w:p w:rsidRPr="004F0C4B" w:rsidR="00D02482" w:rsidP="00F273AC" w:rsidRDefault="00D02482" w14:paraId="569FB5E4" w14:textId="77777777">
            <w:pPr>
              <w:rPr>
                <w:rFonts w:cstheme="minorHAnsi"/>
                <w:sz w:val="18"/>
                <w:szCs w:val="18"/>
              </w:rPr>
            </w:pPr>
            <w:r w:rsidRPr="004F0C4B">
              <w:rPr>
                <w:rFonts w:cstheme="minorHAnsi"/>
                <w:sz w:val="18"/>
                <w:szCs w:val="18"/>
              </w:rPr>
              <w:t>Prif-DGPL-313</w:t>
            </w:r>
          </w:p>
        </w:tc>
        <w:tc>
          <w:tcPr>
            <w:tcW w:w="5697" w:type="dxa"/>
          </w:tcPr>
          <w:p w:rsidRPr="004F0C4B" w:rsidR="00D02482" w:rsidP="00F273AC" w:rsidRDefault="00D02482" w14:paraId="4811D27B" w14:textId="77777777">
            <w:pPr>
              <w:rPr>
                <w:rFonts w:cstheme="minorHAnsi"/>
                <w:b/>
                <w:bCs/>
                <w:sz w:val="18"/>
                <w:szCs w:val="18"/>
              </w:rPr>
            </w:pPr>
            <w:r w:rsidRPr="004F0C4B">
              <w:rPr>
                <w:rFonts w:cstheme="minorHAnsi"/>
                <w:b/>
                <w:bCs/>
                <w:sz w:val="18"/>
                <w:szCs w:val="18"/>
              </w:rPr>
              <w:t xml:space="preserve">Metamorfná </w:t>
            </w:r>
            <w:proofErr w:type="spellStart"/>
            <w:r w:rsidRPr="004F0C4B">
              <w:rPr>
                <w:rFonts w:cstheme="minorHAnsi"/>
                <w:b/>
                <w:bCs/>
                <w:sz w:val="18"/>
                <w:szCs w:val="18"/>
              </w:rPr>
              <w:t>petrológia</w:t>
            </w:r>
            <w:proofErr w:type="spellEnd"/>
            <w:r w:rsidRPr="004F0C4B">
              <w:rPr>
                <w:rFonts w:cstheme="minorHAnsi"/>
                <w:b/>
                <w:bCs/>
                <w:sz w:val="18"/>
                <w:szCs w:val="18"/>
              </w:rPr>
              <w:t xml:space="preserve"> </w:t>
            </w:r>
          </w:p>
        </w:tc>
        <w:tc>
          <w:tcPr>
            <w:tcW w:w="226" w:type="dxa"/>
          </w:tcPr>
          <w:p w:rsidRPr="004F0C4B" w:rsidR="00D02482" w:rsidP="00F273AC" w:rsidRDefault="00D02482" w14:paraId="6EC48CAD" w14:textId="77777777">
            <w:pPr>
              <w:rPr>
                <w:rFonts w:cstheme="minorHAnsi"/>
                <w:sz w:val="18"/>
                <w:szCs w:val="18"/>
                <w:highlight w:val="yellow"/>
              </w:rPr>
            </w:pPr>
          </w:p>
        </w:tc>
      </w:tr>
      <w:tr w:rsidRPr="004F0C4B" w:rsidR="00D02482" w:rsidTr="00F273AC" w14:paraId="52DDA05B" w14:textId="77777777">
        <w:tc>
          <w:tcPr>
            <w:tcW w:w="1701" w:type="dxa"/>
          </w:tcPr>
          <w:p w:rsidRPr="004F0C4B" w:rsidR="00D02482" w:rsidP="00F273AC" w:rsidRDefault="00D02482" w14:paraId="44DE429D" w14:textId="77777777">
            <w:pPr>
              <w:rPr>
                <w:rFonts w:cstheme="minorHAnsi"/>
                <w:sz w:val="18"/>
                <w:szCs w:val="18"/>
              </w:rPr>
            </w:pPr>
            <w:r w:rsidRPr="004F0C4B">
              <w:rPr>
                <w:rFonts w:cstheme="minorHAnsi"/>
                <w:sz w:val="18"/>
                <w:szCs w:val="18"/>
              </w:rPr>
              <w:t>Prif-DGPL-314</w:t>
            </w:r>
          </w:p>
        </w:tc>
        <w:tc>
          <w:tcPr>
            <w:tcW w:w="5697" w:type="dxa"/>
          </w:tcPr>
          <w:p w:rsidRPr="004F0C4B" w:rsidR="00D02482" w:rsidP="00F273AC" w:rsidRDefault="00D02482" w14:paraId="1DAE5867" w14:textId="77777777">
            <w:pPr>
              <w:rPr>
                <w:rFonts w:cstheme="minorHAnsi"/>
                <w:b/>
                <w:bCs/>
                <w:sz w:val="18"/>
                <w:szCs w:val="18"/>
              </w:rPr>
            </w:pPr>
            <w:r w:rsidRPr="004F0C4B">
              <w:rPr>
                <w:rFonts w:cstheme="minorHAnsi"/>
                <w:b/>
                <w:bCs/>
                <w:sz w:val="18"/>
                <w:szCs w:val="18"/>
              </w:rPr>
              <w:t xml:space="preserve">Sedimentárna </w:t>
            </w:r>
            <w:proofErr w:type="spellStart"/>
            <w:r w:rsidRPr="004F0C4B">
              <w:rPr>
                <w:rFonts w:cstheme="minorHAnsi"/>
                <w:b/>
                <w:bCs/>
                <w:sz w:val="18"/>
                <w:szCs w:val="18"/>
              </w:rPr>
              <w:t>petrológia</w:t>
            </w:r>
            <w:proofErr w:type="spellEnd"/>
            <w:r w:rsidRPr="004F0C4B">
              <w:rPr>
                <w:rFonts w:cstheme="minorHAnsi"/>
                <w:b/>
                <w:bCs/>
                <w:sz w:val="18"/>
                <w:szCs w:val="18"/>
              </w:rPr>
              <w:t xml:space="preserve"> </w:t>
            </w:r>
          </w:p>
        </w:tc>
        <w:tc>
          <w:tcPr>
            <w:tcW w:w="226" w:type="dxa"/>
          </w:tcPr>
          <w:p w:rsidRPr="004F0C4B" w:rsidR="00D02482" w:rsidP="00F273AC" w:rsidRDefault="00D02482" w14:paraId="44823951" w14:textId="77777777">
            <w:pPr>
              <w:rPr>
                <w:rFonts w:cstheme="minorHAnsi"/>
                <w:sz w:val="18"/>
                <w:szCs w:val="18"/>
                <w:highlight w:val="yellow"/>
              </w:rPr>
            </w:pPr>
          </w:p>
        </w:tc>
      </w:tr>
      <w:tr w:rsidRPr="004F0C4B" w:rsidR="00D02482" w:rsidTr="00F273AC" w14:paraId="1463231A" w14:textId="77777777">
        <w:tc>
          <w:tcPr>
            <w:tcW w:w="1701" w:type="dxa"/>
          </w:tcPr>
          <w:p w:rsidRPr="004F0C4B" w:rsidR="00D02482" w:rsidP="00F273AC" w:rsidRDefault="00D02482" w14:paraId="1B5DAB49" w14:textId="77777777">
            <w:pPr>
              <w:rPr>
                <w:rFonts w:cstheme="minorHAnsi"/>
                <w:sz w:val="18"/>
                <w:szCs w:val="18"/>
              </w:rPr>
            </w:pPr>
            <w:r w:rsidRPr="004F0C4B">
              <w:rPr>
                <w:rFonts w:cstheme="minorHAnsi"/>
                <w:sz w:val="18"/>
                <w:szCs w:val="18"/>
              </w:rPr>
              <w:t>Prif-DGPL-315</w:t>
            </w:r>
          </w:p>
        </w:tc>
        <w:tc>
          <w:tcPr>
            <w:tcW w:w="5697" w:type="dxa"/>
          </w:tcPr>
          <w:p w:rsidRPr="004F0C4B" w:rsidR="00D02482" w:rsidP="00F273AC" w:rsidRDefault="00D02482" w14:paraId="7380DC65" w14:textId="77777777">
            <w:pPr>
              <w:rPr>
                <w:rFonts w:cstheme="minorHAnsi"/>
                <w:b/>
                <w:bCs/>
                <w:sz w:val="18"/>
                <w:szCs w:val="18"/>
              </w:rPr>
            </w:pPr>
            <w:r w:rsidRPr="004F0C4B">
              <w:rPr>
                <w:rFonts w:cstheme="minorHAnsi"/>
                <w:b/>
                <w:bCs/>
                <w:sz w:val="18"/>
                <w:szCs w:val="18"/>
              </w:rPr>
              <w:t>Mineralógia hornín</w:t>
            </w:r>
          </w:p>
        </w:tc>
        <w:tc>
          <w:tcPr>
            <w:tcW w:w="226" w:type="dxa"/>
          </w:tcPr>
          <w:p w:rsidRPr="004F0C4B" w:rsidR="00D02482" w:rsidP="00F273AC" w:rsidRDefault="00D02482" w14:paraId="3193F678" w14:textId="77777777">
            <w:pPr>
              <w:rPr>
                <w:rFonts w:cstheme="minorHAnsi"/>
                <w:sz w:val="18"/>
                <w:szCs w:val="18"/>
                <w:highlight w:val="yellow"/>
              </w:rPr>
            </w:pPr>
          </w:p>
        </w:tc>
      </w:tr>
      <w:tr w:rsidRPr="004F0C4B" w:rsidR="00D02482" w:rsidTr="00F273AC" w14:paraId="176B8EE1" w14:textId="77777777">
        <w:tc>
          <w:tcPr>
            <w:tcW w:w="1701" w:type="dxa"/>
          </w:tcPr>
          <w:p w:rsidRPr="004F0C4B" w:rsidR="00D02482" w:rsidP="00F273AC" w:rsidRDefault="00D02482" w14:paraId="3A465731" w14:textId="77777777">
            <w:pPr>
              <w:rPr>
                <w:rFonts w:cstheme="minorHAnsi"/>
                <w:sz w:val="18"/>
                <w:szCs w:val="18"/>
              </w:rPr>
            </w:pPr>
            <w:r w:rsidRPr="004F0C4B">
              <w:rPr>
                <w:rFonts w:cstheme="minorHAnsi"/>
                <w:sz w:val="18"/>
                <w:szCs w:val="18"/>
              </w:rPr>
              <w:t>Prif-DGML-005</w:t>
            </w:r>
          </w:p>
        </w:tc>
        <w:tc>
          <w:tcPr>
            <w:tcW w:w="5697" w:type="dxa"/>
          </w:tcPr>
          <w:p w:rsidRPr="004F0C4B" w:rsidR="00D02482" w:rsidP="00F273AC" w:rsidRDefault="00D02482" w14:paraId="378BB5DD" w14:textId="77777777">
            <w:pPr>
              <w:rPr>
                <w:rFonts w:cstheme="minorHAnsi"/>
                <w:b/>
                <w:bCs/>
                <w:sz w:val="18"/>
                <w:szCs w:val="18"/>
              </w:rPr>
            </w:pPr>
            <w:proofErr w:type="spellStart"/>
            <w:r w:rsidRPr="004F0C4B">
              <w:rPr>
                <w:rFonts w:cstheme="minorHAnsi"/>
                <w:b/>
                <w:bCs/>
                <w:sz w:val="18"/>
                <w:szCs w:val="18"/>
              </w:rPr>
              <w:t>Gemológia</w:t>
            </w:r>
            <w:proofErr w:type="spellEnd"/>
          </w:p>
        </w:tc>
        <w:tc>
          <w:tcPr>
            <w:tcW w:w="226" w:type="dxa"/>
          </w:tcPr>
          <w:p w:rsidRPr="004F0C4B" w:rsidR="00D02482" w:rsidP="00F273AC" w:rsidRDefault="00D02482" w14:paraId="05CCA892" w14:textId="77777777">
            <w:pPr>
              <w:rPr>
                <w:rFonts w:cstheme="minorHAnsi"/>
                <w:sz w:val="18"/>
                <w:szCs w:val="18"/>
                <w:highlight w:val="yellow"/>
              </w:rPr>
            </w:pPr>
          </w:p>
        </w:tc>
      </w:tr>
      <w:tr w:rsidRPr="004F0C4B" w:rsidR="00D02482" w:rsidTr="00F273AC" w14:paraId="074F154F" w14:textId="77777777">
        <w:tc>
          <w:tcPr>
            <w:tcW w:w="1701" w:type="dxa"/>
          </w:tcPr>
          <w:p w:rsidRPr="004F0C4B" w:rsidR="00D02482" w:rsidP="00F273AC" w:rsidRDefault="00D02482" w14:paraId="14551D2A" w14:textId="77777777">
            <w:pPr>
              <w:rPr>
                <w:rFonts w:cstheme="minorHAnsi"/>
                <w:sz w:val="18"/>
                <w:szCs w:val="18"/>
              </w:rPr>
            </w:pPr>
            <w:r w:rsidRPr="004F0C4B">
              <w:rPr>
                <w:rFonts w:cstheme="minorHAnsi"/>
                <w:sz w:val="18"/>
                <w:szCs w:val="18"/>
              </w:rPr>
              <w:t>Prif-DGML-006</w:t>
            </w:r>
          </w:p>
        </w:tc>
        <w:tc>
          <w:tcPr>
            <w:tcW w:w="5697" w:type="dxa"/>
          </w:tcPr>
          <w:p w:rsidRPr="004F0C4B" w:rsidR="00D02482" w:rsidP="00F273AC" w:rsidRDefault="00D02482" w14:paraId="204C9C6B" w14:textId="77777777">
            <w:pPr>
              <w:rPr>
                <w:rFonts w:cstheme="minorHAnsi"/>
                <w:b/>
                <w:bCs/>
                <w:sz w:val="18"/>
                <w:szCs w:val="18"/>
              </w:rPr>
            </w:pPr>
            <w:r w:rsidRPr="004F0C4B">
              <w:rPr>
                <w:rFonts w:cstheme="minorHAnsi"/>
                <w:b/>
                <w:bCs/>
                <w:sz w:val="18"/>
                <w:szCs w:val="18"/>
              </w:rPr>
              <w:t>Genetická mineralógia</w:t>
            </w:r>
          </w:p>
        </w:tc>
        <w:tc>
          <w:tcPr>
            <w:tcW w:w="226" w:type="dxa"/>
          </w:tcPr>
          <w:p w:rsidRPr="004F0C4B" w:rsidR="00D02482" w:rsidP="00F273AC" w:rsidRDefault="00D02482" w14:paraId="36196547" w14:textId="77777777">
            <w:pPr>
              <w:rPr>
                <w:rFonts w:cstheme="minorHAnsi"/>
                <w:sz w:val="18"/>
                <w:szCs w:val="18"/>
                <w:highlight w:val="yellow"/>
              </w:rPr>
            </w:pPr>
          </w:p>
        </w:tc>
      </w:tr>
      <w:tr w:rsidRPr="004F0C4B" w:rsidR="00D02482" w:rsidTr="00F273AC" w14:paraId="08A3141C" w14:textId="77777777">
        <w:tc>
          <w:tcPr>
            <w:tcW w:w="1701" w:type="dxa"/>
          </w:tcPr>
          <w:p w:rsidRPr="004F0C4B" w:rsidR="00D02482" w:rsidP="00F273AC" w:rsidRDefault="00D02482" w14:paraId="7FF13A3B" w14:textId="77777777">
            <w:pPr>
              <w:rPr>
                <w:rFonts w:cstheme="minorHAnsi"/>
                <w:sz w:val="18"/>
                <w:szCs w:val="18"/>
              </w:rPr>
            </w:pPr>
            <w:r w:rsidRPr="004F0C4B">
              <w:rPr>
                <w:rFonts w:cstheme="minorHAnsi"/>
                <w:sz w:val="18"/>
                <w:szCs w:val="18"/>
              </w:rPr>
              <w:t>Prif-DGML-007</w:t>
            </w:r>
          </w:p>
        </w:tc>
        <w:tc>
          <w:tcPr>
            <w:tcW w:w="5697" w:type="dxa"/>
          </w:tcPr>
          <w:p w:rsidRPr="004F0C4B" w:rsidR="00D02482" w:rsidP="00F273AC" w:rsidRDefault="00D02482" w14:paraId="6453F506" w14:textId="77777777">
            <w:pPr>
              <w:rPr>
                <w:rFonts w:cstheme="minorHAnsi"/>
                <w:b/>
                <w:bCs/>
                <w:sz w:val="18"/>
                <w:szCs w:val="18"/>
              </w:rPr>
            </w:pPr>
            <w:r w:rsidRPr="004F0C4B">
              <w:rPr>
                <w:rFonts w:cstheme="minorHAnsi"/>
                <w:b/>
                <w:bCs/>
                <w:sz w:val="18"/>
                <w:szCs w:val="18"/>
              </w:rPr>
              <w:t>Mineralógia životného prostredia</w:t>
            </w:r>
          </w:p>
        </w:tc>
        <w:tc>
          <w:tcPr>
            <w:tcW w:w="226" w:type="dxa"/>
          </w:tcPr>
          <w:p w:rsidRPr="004F0C4B" w:rsidR="00D02482" w:rsidP="00F273AC" w:rsidRDefault="00D02482" w14:paraId="03EBD04F" w14:textId="77777777">
            <w:pPr>
              <w:rPr>
                <w:rFonts w:cstheme="minorHAnsi"/>
                <w:sz w:val="18"/>
                <w:szCs w:val="18"/>
                <w:highlight w:val="yellow"/>
              </w:rPr>
            </w:pPr>
          </w:p>
        </w:tc>
      </w:tr>
      <w:tr w:rsidRPr="004F0C4B" w:rsidR="00D02482" w:rsidTr="00F273AC" w14:paraId="4840A38C" w14:textId="77777777">
        <w:tc>
          <w:tcPr>
            <w:tcW w:w="1701" w:type="dxa"/>
          </w:tcPr>
          <w:p w:rsidRPr="004F0C4B" w:rsidR="00D02482" w:rsidP="00F273AC" w:rsidRDefault="00D02482" w14:paraId="73472C7E" w14:textId="77777777">
            <w:pPr>
              <w:rPr>
                <w:rFonts w:cstheme="minorHAnsi"/>
                <w:sz w:val="18"/>
                <w:szCs w:val="18"/>
              </w:rPr>
            </w:pPr>
            <w:r w:rsidRPr="004F0C4B">
              <w:rPr>
                <w:rFonts w:cstheme="minorHAnsi"/>
                <w:sz w:val="18"/>
                <w:szCs w:val="18"/>
              </w:rPr>
              <w:t>Prif-DGPL-316</w:t>
            </w:r>
          </w:p>
        </w:tc>
        <w:tc>
          <w:tcPr>
            <w:tcW w:w="5697" w:type="dxa"/>
          </w:tcPr>
          <w:p w:rsidRPr="004F0C4B" w:rsidR="00D02482" w:rsidP="00F273AC" w:rsidRDefault="00D02482" w14:paraId="0C82D211" w14:textId="77777777">
            <w:pPr>
              <w:rPr>
                <w:rFonts w:cstheme="minorHAnsi"/>
                <w:b/>
                <w:bCs/>
                <w:sz w:val="18"/>
                <w:szCs w:val="18"/>
              </w:rPr>
            </w:pPr>
            <w:r w:rsidRPr="004F0C4B">
              <w:rPr>
                <w:rFonts w:cstheme="minorHAnsi"/>
                <w:b/>
                <w:bCs/>
                <w:sz w:val="18"/>
                <w:szCs w:val="18"/>
              </w:rPr>
              <w:t>Geochémia hornín</w:t>
            </w:r>
          </w:p>
        </w:tc>
        <w:tc>
          <w:tcPr>
            <w:tcW w:w="226" w:type="dxa"/>
          </w:tcPr>
          <w:p w:rsidRPr="004F0C4B" w:rsidR="00D02482" w:rsidP="00F273AC" w:rsidRDefault="00D02482" w14:paraId="11C1860F" w14:textId="77777777">
            <w:pPr>
              <w:rPr>
                <w:rFonts w:cstheme="minorHAnsi"/>
                <w:sz w:val="18"/>
                <w:szCs w:val="18"/>
                <w:highlight w:val="yellow"/>
              </w:rPr>
            </w:pPr>
          </w:p>
        </w:tc>
      </w:tr>
    </w:tbl>
    <w:p w:rsidRPr="004F0C4B" w:rsidR="00D02482" w:rsidP="00D02482" w:rsidRDefault="00D02482" w14:paraId="72CF113E" w14:textId="77777777">
      <w:pPr>
        <w:pStyle w:val="Blok"/>
        <w:rPr>
          <w:rStyle w:val="Blok1"/>
          <w:rFonts w:asciiTheme="minorHAnsi" w:hAnsiTheme="minorHAnsi" w:cstheme="minorHAnsi"/>
          <w:b w:val="0"/>
          <w:bCs/>
          <w:i/>
          <w:iCs/>
          <w:sz w:val="18"/>
          <w:szCs w:val="18"/>
        </w:rPr>
      </w:pPr>
      <w:r w:rsidRPr="004F0C4B">
        <w:rPr>
          <w:rStyle w:val="Blok1"/>
          <w:rFonts w:asciiTheme="minorHAnsi" w:hAnsiTheme="minorHAnsi" w:cstheme="minorHAnsi"/>
          <w:b w:val="0"/>
          <w:bCs/>
          <w:i/>
          <w:iCs/>
          <w:sz w:val="18"/>
          <w:szCs w:val="18"/>
        </w:rPr>
        <w:t>Povinný výber najmenej dvoch predmetov</w:t>
      </w:r>
    </w:p>
    <w:p w:rsidRPr="004F0C4B" w:rsidR="00D02482" w:rsidP="00D02482" w:rsidRDefault="00D02482" w14:paraId="0CD55A22" w14:textId="77777777">
      <w:pPr>
        <w:pStyle w:val="Blok"/>
        <w:rPr>
          <w:rStyle w:val="Blok1"/>
          <w:rFonts w:asciiTheme="minorHAnsi" w:hAnsiTheme="minorHAnsi" w:cstheme="minorHAnsi"/>
          <w:sz w:val="18"/>
          <w:szCs w:val="18"/>
          <w:highlight w:val="yellow"/>
        </w:rPr>
      </w:pPr>
    </w:p>
    <w:p w:rsidRPr="004F0C4B" w:rsidR="00D02482" w:rsidP="00D02482" w:rsidRDefault="00D02482" w14:paraId="6FEF7F53" w14:textId="77777777">
      <w:pPr>
        <w:pStyle w:val="Blok"/>
        <w:spacing w:before="0"/>
        <w:rPr>
          <w:rFonts w:asciiTheme="minorHAnsi" w:hAnsiTheme="minorHAnsi" w:cstheme="minorHAnsi"/>
          <w:sz w:val="18"/>
          <w:szCs w:val="18"/>
        </w:rPr>
      </w:pPr>
      <w:r w:rsidRPr="004F0C4B">
        <w:rPr>
          <w:rStyle w:val="Blok1"/>
          <w:rFonts w:asciiTheme="minorHAnsi" w:hAnsiTheme="minorHAnsi" w:cstheme="minorHAnsi"/>
          <w:sz w:val="18"/>
          <w:szCs w:val="18"/>
        </w:rPr>
        <w:t xml:space="preserve">Obhajoba dizertačnej práce </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4F0C4B" w:rsidR="00D02482" w:rsidTr="00F273AC" w14:paraId="4417FBF0" w14:textId="77777777">
        <w:tc>
          <w:tcPr>
            <w:tcW w:w="1701" w:type="dxa"/>
            <w:tcBorders>
              <w:top w:val="single" w:color="auto" w:sz="6" w:space="0"/>
            </w:tcBorders>
          </w:tcPr>
          <w:p w:rsidRPr="004F0C4B" w:rsidR="00D02482" w:rsidP="00F273AC" w:rsidRDefault="00D02482" w14:paraId="51F47D1A" w14:textId="77777777">
            <w:pPr>
              <w:rPr>
                <w:rStyle w:val="Kod"/>
                <w:rFonts w:asciiTheme="minorHAnsi" w:hAnsiTheme="minorHAnsi" w:cstheme="minorHAnsi"/>
                <w:sz w:val="18"/>
                <w:szCs w:val="18"/>
              </w:rPr>
            </w:pPr>
            <w:r w:rsidRPr="004F0C4B">
              <w:rPr>
                <w:rStyle w:val="Kod"/>
                <w:rFonts w:asciiTheme="minorHAnsi" w:hAnsiTheme="minorHAnsi" w:cstheme="minorHAnsi"/>
                <w:sz w:val="18"/>
                <w:szCs w:val="18"/>
              </w:rPr>
              <w:t>PriF-DSSZ-302</w:t>
            </w:r>
          </w:p>
        </w:tc>
        <w:tc>
          <w:tcPr>
            <w:tcW w:w="5697" w:type="dxa"/>
            <w:tcBorders>
              <w:top w:val="single" w:color="auto" w:sz="6" w:space="0"/>
            </w:tcBorders>
          </w:tcPr>
          <w:p w:rsidRPr="004F0C4B" w:rsidR="00D02482" w:rsidP="00F273AC" w:rsidRDefault="00D02482" w14:paraId="2B70224B" w14:textId="77777777">
            <w:pPr>
              <w:rPr>
                <w:rStyle w:val="Predmet"/>
                <w:rFonts w:asciiTheme="minorHAnsi" w:hAnsiTheme="minorHAnsi" w:cstheme="minorHAnsi"/>
                <w:sz w:val="18"/>
                <w:szCs w:val="18"/>
              </w:rPr>
            </w:pPr>
            <w:r w:rsidRPr="004F0C4B">
              <w:rPr>
                <w:rStyle w:val="Predmet"/>
                <w:rFonts w:asciiTheme="minorHAnsi" w:hAnsiTheme="minorHAnsi" w:cstheme="minorHAnsi"/>
                <w:sz w:val="18"/>
                <w:szCs w:val="18"/>
              </w:rPr>
              <w:t>Obhajoba dizertačnej práce</w:t>
            </w:r>
          </w:p>
        </w:tc>
        <w:tc>
          <w:tcPr>
            <w:tcW w:w="226" w:type="dxa"/>
            <w:tcBorders>
              <w:top w:val="single" w:color="auto" w:sz="6" w:space="0"/>
            </w:tcBorders>
          </w:tcPr>
          <w:p w:rsidRPr="004F0C4B" w:rsidR="00D02482" w:rsidP="00F273AC" w:rsidRDefault="00D02482" w14:paraId="07E0548B" w14:textId="77777777">
            <w:pPr>
              <w:rPr>
                <w:rStyle w:val="Aktivny"/>
                <w:rFonts w:asciiTheme="minorHAnsi" w:hAnsiTheme="minorHAnsi" w:cstheme="minorHAnsi"/>
                <w:sz w:val="18"/>
                <w:szCs w:val="18"/>
              </w:rPr>
            </w:pPr>
          </w:p>
        </w:tc>
      </w:tr>
    </w:tbl>
    <w:p w:rsidRPr="004F0C4B" w:rsidR="00D02482" w:rsidP="00D02482" w:rsidRDefault="00D02482" w14:paraId="6728FCCD" w14:textId="77777777">
      <w:pPr>
        <w:rPr>
          <w:rStyle w:val="Predmet"/>
          <w:rFonts w:asciiTheme="minorHAnsi" w:hAnsiTheme="minorHAnsi" w:cstheme="minorHAnsi"/>
          <w:sz w:val="18"/>
          <w:szCs w:val="18"/>
        </w:rPr>
      </w:pPr>
    </w:p>
    <w:p w:rsidRPr="004F0C4B" w:rsidR="00D02482" w:rsidP="00D02482" w:rsidRDefault="00D02482" w14:paraId="2A7743C7" w14:textId="77777777">
      <w:pPr>
        <w:tabs>
          <w:tab w:val="left" w:pos="1276"/>
        </w:tabs>
        <w:rPr>
          <w:rFonts w:cstheme="minorHAnsi"/>
          <w:sz w:val="18"/>
          <w:szCs w:val="18"/>
        </w:rPr>
      </w:pPr>
      <w:r w:rsidRPr="004F0C4B">
        <w:rPr>
          <w:rFonts w:cstheme="minorHAnsi"/>
          <w:sz w:val="18"/>
          <w:szCs w:val="18"/>
        </w:rPr>
        <w:t>Kredity (30) za obhajobu dizertačnej práce budú doktorandovi pripočítané do celkových 240 kreditov po úspešnej obhajobe.</w:t>
      </w:r>
      <w:bookmarkEnd w:id="4"/>
    </w:p>
    <w:p w:rsidRPr="004F0C4B" w:rsidR="00D02482" w:rsidP="00D02482" w:rsidRDefault="00D02482" w14:paraId="3C6FF412" w14:textId="77777777">
      <w:pPr>
        <w:rPr>
          <w:rFonts w:cstheme="minorHAnsi"/>
          <w:b/>
          <w:bCs/>
          <w:sz w:val="18"/>
          <w:szCs w:val="18"/>
        </w:rPr>
      </w:pPr>
      <w:r w:rsidRPr="004F0C4B">
        <w:rPr>
          <w:rFonts w:cstheme="minorHAnsi"/>
          <w:b/>
          <w:bCs/>
          <w:sz w:val="18"/>
          <w:szCs w:val="18"/>
        </w:rPr>
        <w:t>Označenie stĺpcov:</w:t>
      </w:r>
    </w:p>
    <w:p w:rsidRPr="004F0C4B" w:rsidR="00D02482" w:rsidP="00D02482" w:rsidRDefault="00D02482" w14:paraId="2DF33B05" w14:textId="77777777">
      <w:pPr>
        <w:numPr>
          <w:ilvl w:val="0"/>
          <w:numId w:val="38"/>
        </w:numPr>
        <w:spacing w:after="0" w:line="240" w:lineRule="auto"/>
        <w:rPr>
          <w:rFonts w:cstheme="minorHAnsi"/>
          <w:sz w:val="18"/>
          <w:szCs w:val="18"/>
        </w:rPr>
      </w:pPr>
      <w:r w:rsidRPr="004F0C4B">
        <w:rPr>
          <w:rFonts w:cstheme="minorHAnsi"/>
          <w:sz w:val="18"/>
          <w:szCs w:val="18"/>
        </w:rPr>
        <w:t>Kód predmetu</w:t>
      </w:r>
    </w:p>
    <w:p w:rsidRPr="004F0C4B" w:rsidR="00D02482" w:rsidP="00D02482" w:rsidRDefault="00D02482" w14:paraId="672BF88B" w14:textId="77777777">
      <w:pPr>
        <w:numPr>
          <w:ilvl w:val="0"/>
          <w:numId w:val="38"/>
        </w:numPr>
        <w:spacing w:after="0" w:line="240" w:lineRule="auto"/>
        <w:rPr>
          <w:rFonts w:cstheme="minorHAnsi"/>
          <w:sz w:val="18"/>
          <w:szCs w:val="18"/>
        </w:rPr>
      </w:pPr>
      <w:r w:rsidRPr="004F0C4B">
        <w:rPr>
          <w:rFonts w:cstheme="minorHAnsi"/>
          <w:sz w:val="18"/>
          <w:szCs w:val="18"/>
        </w:rPr>
        <w:t>Názov predmetu + učiteľ</w:t>
      </w:r>
    </w:p>
    <w:p w:rsidRPr="004F0C4B" w:rsidR="00D02482" w:rsidP="00D02482" w:rsidRDefault="00D02482" w14:paraId="1CEAE283" w14:textId="77777777">
      <w:pPr>
        <w:numPr>
          <w:ilvl w:val="0"/>
          <w:numId w:val="38"/>
        </w:numPr>
        <w:spacing w:after="0" w:line="240" w:lineRule="auto"/>
        <w:rPr>
          <w:rFonts w:cstheme="minorHAnsi"/>
          <w:sz w:val="18"/>
          <w:szCs w:val="18"/>
        </w:rPr>
      </w:pPr>
      <w:r w:rsidRPr="004F0C4B">
        <w:rPr>
          <w:rFonts w:cstheme="minorHAnsi"/>
          <w:sz w:val="18"/>
          <w:szCs w:val="18"/>
        </w:rPr>
        <w:t>Odporúčaný rok štúdia + semester</w:t>
      </w:r>
    </w:p>
    <w:p w:rsidRPr="004F0C4B" w:rsidR="00D02482" w:rsidP="00D02482" w:rsidRDefault="00D02482" w14:paraId="7A007249" w14:textId="77777777">
      <w:pPr>
        <w:numPr>
          <w:ilvl w:val="0"/>
          <w:numId w:val="38"/>
        </w:numPr>
        <w:spacing w:after="0" w:line="240" w:lineRule="auto"/>
        <w:rPr>
          <w:rFonts w:cstheme="minorHAnsi"/>
          <w:sz w:val="18"/>
          <w:szCs w:val="18"/>
        </w:rPr>
      </w:pPr>
      <w:r w:rsidRPr="004F0C4B">
        <w:rPr>
          <w:rFonts w:cstheme="minorHAnsi"/>
          <w:sz w:val="18"/>
          <w:szCs w:val="18"/>
        </w:rPr>
        <w:t xml:space="preserve">Počet kreditov </w:t>
      </w:r>
    </w:p>
    <w:p w:rsidR="003E3033" w:rsidP="003E3033" w:rsidRDefault="003E3033" w14:paraId="07CBC5F5" w14:textId="426E666F">
      <w:pPr>
        <w:autoSpaceDE w:val="0"/>
        <w:autoSpaceDN w:val="0"/>
        <w:adjustRightInd w:val="0"/>
        <w:spacing w:after="0" w:line="240" w:lineRule="auto"/>
        <w:jc w:val="both"/>
        <w:rPr>
          <w:rFonts w:cstheme="minorHAnsi"/>
          <w:i/>
          <w:iCs/>
          <w:sz w:val="16"/>
          <w:szCs w:val="16"/>
        </w:rPr>
      </w:pPr>
    </w:p>
    <w:p w:rsidR="00064B03" w:rsidP="00064B03" w:rsidRDefault="00064B03" w14:paraId="1A1EB412" w14:textId="77777777">
      <w:pPr>
        <w:autoSpaceDE w:val="0"/>
        <w:autoSpaceDN w:val="0"/>
        <w:adjustRightInd w:val="0"/>
        <w:spacing w:after="0" w:line="240" w:lineRule="auto"/>
        <w:ind w:firstLine="340"/>
        <w:jc w:val="both"/>
        <w:rPr>
          <w:rFonts w:cstheme="minorHAnsi"/>
          <w:sz w:val="16"/>
          <w:szCs w:val="16"/>
        </w:rPr>
      </w:pPr>
      <w:r w:rsidRPr="00CF5ACF">
        <w:rPr>
          <w:rFonts w:cstheme="minorHAnsi"/>
          <w:sz w:val="16"/>
          <w:szCs w:val="16"/>
        </w:rPr>
        <w:t>Sylaby predmetov s podrobnými informáciami sú uvedené v informačných listoch jednotlivých predmetov.</w:t>
      </w:r>
    </w:p>
    <w:p w:rsidR="00064B03" w:rsidP="00064B03" w:rsidRDefault="00064B03" w14:paraId="26EEC8AB" w14:textId="77777777">
      <w:pPr>
        <w:autoSpaceDE w:val="0"/>
        <w:autoSpaceDN w:val="0"/>
        <w:adjustRightInd w:val="0"/>
        <w:spacing w:after="0" w:line="240" w:lineRule="auto"/>
        <w:jc w:val="both"/>
        <w:rPr>
          <w:rFonts w:cstheme="minorHAnsi"/>
          <w:sz w:val="16"/>
          <w:szCs w:val="16"/>
        </w:rPr>
      </w:pPr>
    </w:p>
    <w:p w:rsidRPr="00BB0885" w:rsidR="00064B03" w:rsidP="00064B03" w:rsidRDefault="00064B03" w14:paraId="31950F74"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BB0885" w:rsidR="00064B03" w:rsidP="00064B03" w:rsidRDefault="00064B03" w14:paraId="3E7EABFC"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BB0885" w:rsidR="00064B03" w:rsidP="00064B03" w:rsidRDefault="00064B03" w14:paraId="1C98AA08"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lastRenderedPageBreak/>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3E3033" w:rsidR="00064B03" w:rsidP="003E3033" w:rsidRDefault="00064B03" w14:paraId="42F169A3" w14:textId="77777777">
      <w:pPr>
        <w:autoSpaceDE w:val="0"/>
        <w:autoSpaceDN w:val="0"/>
        <w:adjustRightInd w:val="0"/>
        <w:spacing w:after="0" w:line="240" w:lineRule="auto"/>
        <w:jc w:val="both"/>
        <w:rPr>
          <w:rFonts w:cstheme="minorHAnsi"/>
          <w:i/>
          <w:iCs/>
          <w:sz w:val="16"/>
          <w:szCs w:val="16"/>
        </w:rPr>
      </w:pPr>
    </w:p>
    <w:p w:rsidRPr="00064B03" w:rsidR="00064B03" w:rsidP="00B25129" w:rsidRDefault="001909DE" w14:paraId="333DFBCA" w14:textId="77777777">
      <w:pPr>
        <w:pStyle w:val="Odsekzoznamu"/>
        <w:numPr>
          <w:ilvl w:val="0"/>
          <w:numId w:val="36"/>
        </w:numPr>
        <w:autoSpaceDE w:val="0"/>
        <w:autoSpaceDN w:val="0"/>
        <w:adjustRightInd w:val="0"/>
        <w:spacing w:after="0" w:line="240" w:lineRule="auto"/>
        <w:jc w:val="both"/>
        <w:rPr>
          <w:rFonts w:cstheme="minorHAnsi"/>
          <w:i/>
          <w:iCs/>
          <w:color w:val="000000" w:themeColor="text1"/>
          <w:sz w:val="16"/>
          <w:szCs w:val="16"/>
        </w:rPr>
      </w:pPr>
      <w:r w:rsidRPr="00064B03">
        <w:rPr>
          <w:rFonts w:cstheme="minorHAnsi"/>
          <w:i/>
          <w:iCs/>
          <w:color w:val="000000" w:themeColor="text1"/>
          <w:sz w:val="16"/>
          <w:szCs w:val="16"/>
        </w:rPr>
        <w:t xml:space="preserve">v študijnom programe </w:t>
      </w:r>
      <w:r w:rsidRPr="00064B03" w:rsidR="00AF6F44">
        <w:rPr>
          <w:rFonts w:cstheme="minorHAnsi"/>
          <w:i/>
          <w:iCs/>
          <w:color w:val="000000" w:themeColor="text1"/>
          <w:sz w:val="16"/>
          <w:szCs w:val="16"/>
        </w:rPr>
        <w:t>vyznač</w:t>
      </w:r>
      <w:r w:rsidRPr="00064B03">
        <w:rPr>
          <w:rFonts w:cstheme="minorHAnsi"/>
          <w:i/>
          <w:iCs/>
          <w:color w:val="000000" w:themeColor="text1"/>
          <w:sz w:val="16"/>
          <w:szCs w:val="16"/>
        </w:rPr>
        <w:t xml:space="preserve">í </w:t>
      </w:r>
      <w:r w:rsidRPr="00064B03" w:rsidR="00AF6F44">
        <w:rPr>
          <w:rFonts w:cstheme="minorHAnsi"/>
          <w:b/>
          <w:bCs/>
          <w:i/>
          <w:iCs/>
          <w:color w:val="000000" w:themeColor="text1"/>
          <w:sz w:val="16"/>
          <w:szCs w:val="16"/>
        </w:rPr>
        <w:t>profil</w:t>
      </w:r>
      <w:r w:rsidRPr="00064B03" w:rsidR="00B719A6">
        <w:rPr>
          <w:rFonts w:cstheme="minorHAnsi"/>
          <w:b/>
          <w:bCs/>
          <w:i/>
          <w:iCs/>
          <w:color w:val="000000" w:themeColor="text1"/>
          <w:sz w:val="16"/>
          <w:szCs w:val="16"/>
        </w:rPr>
        <w:t>ové</w:t>
      </w:r>
      <w:r w:rsidRPr="00064B03" w:rsidR="00242650">
        <w:rPr>
          <w:rFonts w:cstheme="minorHAnsi"/>
          <w:b/>
          <w:bCs/>
          <w:i/>
          <w:iCs/>
          <w:color w:val="000000" w:themeColor="text1"/>
          <w:sz w:val="16"/>
          <w:szCs w:val="16"/>
        </w:rPr>
        <w:t xml:space="preserve"> </w:t>
      </w:r>
      <w:r w:rsidRPr="00064B03" w:rsidR="00AF6F44">
        <w:rPr>
          <w:rFonts w:cstheme="minorHAnsi"/>
          <w:b/>
          <w:bCs/>
          <w:i/>
          <w:iCs/>
          <w:color w:val="000000" w:themeColor="text1"/>
          <w:sz w:val="16"/>
          <w:szCs w:val="16"/>
        </w:rPr>
        <w:t>predmet</w:t>
      </w:r>
      <w:r w:rsidRPr="00064B03" w:rsidR="00242650">
        <w:rPr>
          <w:rFonts w:cstheme="minorHAnsi"/>
          <w:b/>
          <w:bCs/>
          <w:i/>
          <w:iCs/>
          <w:color w:val="000000" w:themeColor="text1"/>
          <w:sz w:val="16"/>
          <w:szCs w:val="16"/>
        </w:rPr>
        <w:t xml:space="preserve">y </w:t>
      </w:r>
      <w:r w:rsidRPr="00064B03" w:rsidR="00AF6F44">
        <w:rPr>
          <w:rFonts w:cstheme="minorHAnsi"/>
          <w:i/>
          <w:iCs/>
          <w:color w:val="000000" w:themeColor="text1"/>
          <w:sz w:val="16"/>
          <w:szCs w:val="16"/>
        </w:rPr>
        <w:t>príslušnej cesty v štúdiu (špecializácie)</w:t>
      </w:r>
      <w:r w:rsidRPr="00064B03" w:rsidR="009C000B">
        <w:rPr>
          <w:rFonts w:cstheme="minorHAnsi"/>
          <w:i/>
          <w:iCs/>
          <w:color w:val="000000" w:themeColor="text1"/>
          <w:sz w:val="16"/>
          <w:szCs w:val="16"/>
        </w:rPr>
        <w:t>,</w:t>
      </w:r>
      <w:r w:rsidRPr="00064B03" w:rsidR="00240CE2">
        <w:rPr>
          <w:rFonts w:cstheme="minorHAnsi"/>
          <w:i/>
          <w:iCs/>
          <w:color w:val="000000" w:themeColor="text1"/>
          <w:sz w:val="16"/>
          <w:szCs w:val="16"/>
        </w:rPr>
        <w:t xml:space="preserve"> </w:t>
      </w:r>
      <w:bookmarkStart w:name="_Hlk62475076" w:id="5"/>
    </w:p>
    <w:p w:rsidRPr="00064B03" w:rsidR="00BE1681" w:rsidP="00064B03" w:rsidRDefault="000163D5" w14:paraId="615F2E16" w14:textId="7A3736CB">
      <w:pPr>
        <w:pStyle w:val="Odsekzoznamu"/>
        <w:autoSpaceDE w:val="0"/>
        <w:autoSpaceDN w:val="0"/>
        <w:adjustRightInd w:val="0"/>
        <w:spacing w:after="0" w:line="240" w:lineRule="auto"/>
        <w:jc w:val="both"/>
        <w:rPr>
          <w:rFonts w:cstheme="minorHAnsi"/>
          <w:i/>
          <w:iCs/>
          <w:color w:val="000000" w:themeColor="text1"/>
          <w:sz w:val="16"/>
          <w:szCs w:val="16"/>
        </w:rPr>
      </w:pPr>
      <w:r w:rsidRPr="00064B03">
        <w:rPr>
          <w:rFonts w:cstheme="minorHAnsi"/>
          <w:color w:val="000000" w:themeColor="text1"/>
          <w:sz w:val="16"/>
          <w:szCs w:val="16"/>
        </w:rPr>
        <w:t xml:space="preserve">profilové predmety sú: 2 povinne voliteľné predmety z ponuky povinne voliteľných predmetov podľa zamerania dizertačnej práce na mineralógiu, alebo </w:t>
      </w:r>
      <w:proofErr w:type="spellStart"/>
      <w:r w:rsidRPr="00064B03">
        <w:rPr>
          <w:rFonts w:cstheme="minorHAnsi"/>
          <w:color w:val="000000" w:themeColor="text1"/>
          <w:sz w:val="16"/>
          <w:szCs w:val="16"/>
        </w:rPr>
        <w:t>petrológiu</w:t>
      </w:r>
      <w:proofErr w:type="spellEnd"/>
      <w:r w:rsidRPr="00064B03" w:rsidR="00F95518">
        <w:rPr>
          <w:rFonts w:cstheme="minorHAnsi"/>
          <w:color w:val="000000" w:themeColor="text1"/>
          <w:sz w:val="16"/>
          <w:szCs w:val="16"/>
        </w:rPr>
        <w:t>:</w:t>
      </w:r>
      <w:r w:rsidRPr="00064B03">
        <w:rPr>
          <w:rFonts w:cstheme="minorHAnsi"/>
          <w:color w:val="000000" w:themeColor="text1"/>
          <w:sz w:val="16"/>
          <w:szCs w:val="16"/>
        </w:rPr>
        <w:t xml:space="preserve"> </w:t>
      </w:r>
      <w:proofErr w:type="spellStart"/>
      <w:r w:rsidRPr="00064B03">
        <w:rPr>
          <w:rFonts w:cstheme="minorHAnsi"/>
          <w:color w:val="000000" w:themeColor="text1"/>
          <w:sz w:val="16"/>
          <w:szCs w:val="16"/>
        </w:rPr>
        <w:t>Kryštalochémia</w:t>
      </w:r>
      <w:proofErr w:type="spellEnd"/>
      <w:r w:rsidRPr="00064B03">
        <w:rPr>
          <w:rFonts w:cstheme="minorHAnsi"/>
          <w:color w:val="000000" w:themeColor="text1"/>
          <w:sz w:val="16"/>
          <w:szCs w:val="16"/>
        </w:rPr>
        <w:t xml:space="preserve"> silikátových hornín, </w:t>
      </w:r>
      <w:proofErr w:type="spellStart"/>
      <w:r w:rsidRPr="00064B03">
        <w:rPr>
          <w:rFonts w:cstheme="minorHAnsi"/>
          <w:color w:val="000000" w:themeColor="text1"/>
          <w:sz w:val="16"/>
          <w:szCs w:val="16"/>
        </w:rPr>
        <w:t>Kryštalochémia</w:t>
      </w:r>
      <w:proofErr w:type="spellEnd"/>
      <w:r w:rsidRPr="00064B03">
        <w:rPr>
          <w:rFonts w:cstheme="minorHAnsi"/>
          <w:color w:val="000000" w:themeColor="text1"/>
          <w:sz w:val="16"/>
          <w:szCs w:val="16"/>
        </w:rPr>
        <w:t xml:space="preserve"> nesilikátových minerálov, </w:t>
      </w:r>
      <w:r w:rsidRPr="00064B03" w:rsidR="00F95518">
        <w:rPr>
          <w:rFonts w:cstheme="minorHAnsi"/>
          <w:color w:val="000000" w:themeColor="text1"/>
          <w:sz w:val="16"/>
          <w:szCs w:val="16"/>
        </w:rPr>
        <w:t xml:space="preserve">Magmatická </w:t>
      </w:r>
      <w:proofErr w:type="spellStart"/>
      <w:r w:rsidRPr="00064B03" w:rsidR="00F95518">
        <w:rPr>
          <w:rFonts w:cstheme="minorHAnsi"/>
          <w:color w:val="000000" w:themeColor="text1"/>
          <w:sz w:val="16"/>
          <w:szCs w:val="16"/>
        </w:rPr>
        <w:t>petrológia</w:t>
      </w:r>
      <w:proofErr w:type="spellEnd"/>
      <w:r w:rsidRPr="00064B03" w:rsidR="00F95518">
        <w:rPr>
          <w:rFonts w:cstheme="minorHAnsi"/>
          <w:color w:val="000000" w:themeColor="text1"/>
          <w:sz w:val="16"/>
          <w:szCs w:val="16"/>
        </w:rPr>
        <w:t xml:space="preserve">, Metamorfná </w:t>
      </w:r>
      <w:proofErr w:type="spellStart"/>
      <w:r w:rsidRPr="00064B03" w:rsidR="00F95518">
        <w:rPr>
          <w:rFonts w:cstheme="minorHAnsi"/>
          <w:color w:val="000000" w:themeColor="text1"/>
          <w:sz w:val="16"/>
          <w:szCs w:val="16"/>
        </w:rPr>
        <w:t>petrológia</w:t>
      </w:r>
      <w:proofErr w:type="spellEnd"/>
      <w:r w:rsidRPr="00064B03" w:rsidR="00F95518">
        <w:rPr>
          <w:rFonts w:cstheme="minorHAnsi"/>
          <w:color w:val="000000" w:themeColor="text1"/>
          <w:sz w:val="16"/>
          <w:szCs w:val="16"/>
        </w:rPr>
        <w:t xml:space="preserve">, Sedimentárna </w:t>
      </w:r>
      <w:proofErr w:type="spellStart"/>
      <w:r w:rsidRPr="00064B03" w:rsidR="00F95518">
        <w:rPr>
          <w:rFonts w:cstheme="minorHAnsi"/>
          <w:color w:val="000000" w:themeColor="text1"/>
          <w:sz w:val="16"/>
          <w:szCs w:val="16"/>
        </w:rPr>
        <w:t>petrológia</w:t>
      </w:r>
      <w:proofErr w:type="spellEnd"/>
      <w:r w:rsidRPr="00064B03" w:rsidR="00F95518">
        <w:rPr>
          <w:rFonts w:cstheme="minorHAnsi"/>
          <w:color w:val="000000" w:themeColor="text1"/>
          <w:sz w:val="16"/>
          <w:szCs w:val="16"/>
        </w:rPr>
        <w:t>, Mineralógia hornín</w:t>
      </w:r>
      <w:r w:rsidRPr="00064B03" w:rsidR="00F32AE1">
        <w:rPr>
          <w:rFonts w:cstheme="minorHAnsi"/>
          <w:color w:val="000000" w:themeColor="text1"/>
          <w:sz w:val="16"/>
          <w:szCs w:val="16"/>
        </w:rPr>
        <w:t>, Geochémia hornín</w:t>
      </w:r>
      <w:r w:rsidRPr="00064B03" w:rsidR="00FB027D">
        <w:rPr>
          <w:rFonts w:cstheme="minorHAnsi"/>
          <w:color w:val="000000" w:themeColor="text1"/>
          <w:sz w:val="16"/>
          <w:szCs w:val="16"/>
        </w:rPr>
        <w:t xml:space="preserve"> a povinné predmety - </w:t>
      </w:r>
      <w:r w:rsidRPr="00064B03" w:rsidR="00F95518">
        <w:rPr>
          <w:rFonts w:cstheme="minorHAnsi"/>
          <w:color w:val="000000" w:themeColor="text1"/>
          <w:sz w:val="16"/>
          <w:szCs w:val="16"/>
        </w:rPr>
        <w:t xml:space="preserve">Dizertačná práca 1-3 (len pre internú formu), Dizertačná práca 1-5 (len pre externú formu), Odborná angličtina, Dizertačná skúška (vrátane vypracovania písomnej práce k dizertačnej skúške).  </w:t>
      </w:r>
    </w:p>
    <w:p w:rsidRPr="00064B03" w:rsidR="005B60DB" w:rsidP="00EB76FF" w:rsidRDefault="005B60DB" w14:paraId="59DB2B2C" w14:textId="77777777">
      <w:pPr>
        <w:pStyle w:val="Odsekzoznamu"/>
        <w:autoSpaceDE w:val="0"/>
        <w:autoSpaceDN w:val="0"/>
        <w:adjustRightInd w:val="0"/>
        <w:spacing w:after="0" w:line="240" w:lineRule="auto"/>
        <w:jc w:val="both"/>
        <w:rPr>
          <w:rFonts w:cstheme="minorHAnsi"/>
          <w:i/>
          <w:iCs/>
          <w:color w:val="000000" w:themeColor="text1"/>
          <w:sz w:val="16"/>
          <w:szCs w:val="16"/>
        </w:rPr>
      </w:pPr>
    </w:p>
    <w:bookmarkEnd w:id="5"/>
    <w:p w:rsidR="009C000B" w:rsidP="00B25129" w:rsidRDefault="009C000B" w14:paraId="216DEEFD" w14:textId="2F760838">
      <w:pPr>
        <w:pStyle w:val="Odsekzoznamu"/>
        <w:numPr>
          <w:ilvl w:val="0"/>
          <w:numId w:val="36"/>
        </w:numPr>
        <w:autoSpaceDE w:val="0"/>
        <w:autoSpaceDN w:val="0"/>
        <w:adjustRightInd w:val="0"/>
        <w:spacing w:after="0" w:line="240" w:lineRule="auto"/>
        <w:jc w:val="both"/>
        <w:rPr>
          <w:rFonts w:cstheme="minorHAnsi"/>
          <w:i/>
          <w:iCs/>
          <w:sz w:val="16"/>
          <w:szCs w:val="16"/>
        </w:rPr>
      </w:pPr>
      <w:r w:rsidRPr="00862CAB">
        <w:rPr>
          <w:rFonts w:cstheme="minorHAnsi"/>
          <w:i/>
          <w:iCs/>
          <w:sz w:val="16"/>
          <w:szCs w:val="16"/>
        </w:rPr>
        <w:t>pre každú vzdelávaciu časť/ predmet definuje výstupy vzdelávania a súvisiace kritéri</w:t>
      </w:r>
      <w:r w:rsidR="001E53F3">
        <w:rPr>
          <w:rFonts w:cstheme="minorHAnsi"/>
          <w:i/>
          <w:iCs/>
          <w:sz w:val="16"/>
          <w:szCs w:val="16"/>
        </w:rPr>
        <w:t>á</w:t>
      </w:r>
      <w:r w:rsidRPr="00862CAB">
        <w:rPr>
          <w:rFonts w:cstheme="minorHAnsi"/>
          <w:i/>
          <w:iCs/>
          <w:sz w:val="16"/>
          <w:szCs w:val="16"/>
        </w:rPr>
        <w:t xml:space="preserve"> a pravidlá ich hodnotenia tak</w:t>
      </w:r>
      <w:r w:rsidR="001E53F3">
        <w:rPr>
          <w:rFonts w:cstheme="minorHAnsi"/>
          <w:i/>
          <w:iCs/>
          <w:sz w:val="16"/>
          <w:szCs w:val="16"/>
        </w:rPr>
        <w:t>,</w:t>
      </w:r>
      <w:r w:rsidRPr="00862CAB">
        <w:rPr>
          <w:rFonts w:cstheme="minorHAnsi"/>
          <w:i/>
          <w:iCs/>
          <w:sz w:val="16"/>
          <w:szCs w:val="16"/>
        </w:rPr>
        <w:t xml:space="preserve"> aby boli naplnené všetky vzdelávacie ciele študijného programu</w:t>
      </w:r>
      <w:r w:rsidR="008221F2">
        <w:rPr>
          <w:rFonts w:cstheme="minorHAnsi"/>
          <w:i/>
          <w:iCs/>
          <w:sz w:val="16"/>
          <w:szCs w:val="16"/>
        </w:rPr>
        <w:t xml:space="preserve"> </w:t>
      </w:r>
      <w:r w:rsidRPr="00862CAB">
        <w:rPr>
          <w:rFonts w:cstheme="minorHAnsi"/>
          <w:i/>
          <w:iCs/>
          <w:sz w:val="16"/>
          <w:szCs w:val="16"/>
        </w:rPr>
        <w:t xml:space="preserve">(môžu byť uvedené </w:t>
      </w:r>
      <w:r w:rsidR="00417AE1">
        <w:rPr>
          <w:rFonts w:cstheme="minorHAnsi"/>
          <w:i/>
          <w:iCs/>
          <w:sz w:val="16"/>
          <w:szCs w:val="16"/>
        </w:rPr>
        <w:t xml:space="preserve">len </w:t>
      </w:r>
      <w:r w:rsidR="00A25656">
        <w:rPr>
          <w:rFonts w:cstheme="minorHAnsi"/>
          <w:i/>
          <w:iCs/>
          <w:sz w:val="16"/>
          <w:szCs w:val="16"/>
        </w:rPr>
        <w:t>v I</w:t>
      </w:r>
      <w:r w:rsidRPr="00862CAB">
        <w:rPr>
          <w:rFonts w:cstheme="minorHAnsi"/>
          <w:i/>
          <w:iCs/>
          <w:sz w:val="16"/>
          <w:szCs w:val="16"/>
        </w:rPr>
        <w:t>nformačných listoch predmetov</w:t>
      </w:r>
      <w:r w:rsidRPr="00862CAB" w:rsidR="00483D23">
        <w:rPr>
          <w:rFonts w:cstheme="minorHAnsi"/>
          <w:i/>
          <w:iCs/>
          <w:sz w:val="16"/>
          <w:szCs w:val="16"/>
        </w:rPr>
        <w:t xml:space="preserve"> v časti Výsledky vzdelávania a v časti Podmienky absolvovania predmetu</w:t>
      </w:r>
      <w:r w:rsidRPr="00862CAB" w:rsidR="001C693F">
        <w:rPr>
          <w:rFonts w:cstheme="minorHAnsi"/>
          <w:i/>
          <w:iCs/>
          <w:sz w:val="16"/>
          <w:szCs w:val="16"/>
        </w:rPr>
        <w:t>)</w:t>
      </w:r>
      <w:r w:rsidRPr="00862CAB">
        <w:rPr>
          <w:rFonts w:cstheme="minorHAnsi"/>
          <w:i/>
          <w:iCs/>
          <w:sz w:val="16"/>
          <w:szCs w:val="16"/>
        </w:rPr>
        <w:t xml:space="preserve">, </w:t>
      </w:r>
    </w:p>
    <w:p w:rsidR="003E3033" w:rsidP="003E3033" w:rsidRDefault="003E3033" w14:paraId="5E26195E" w14:textId="77777777">
      <w:pPr>
        <w:pStyle w:val="Odsekzoznamu"/>
        <w:autoSpaceDE w:val="0"/>
        <w:autoSpaceDN w:val="0"/>
        <w:adjustRightInd w:val="0"/>
        <w:spacing w:after="0" w:line="240" w:lineRule="auto"/>
        <w:jc w:val="both"/>
        <w:rPr>
          <w:rFonts w:cstheme="minorHAnsi"/>
          <w:i/>
          <w:iCs/>
          <w:sz w:val="16"/>
          <w:szCs w:val="16"/>
        </w:rPr>
      </w:pPr>
    </w:p>
    <w:p w:rsidRPr="00E36E33" w:rsidR="00E36E33" w:rsidP="00E36E33" w:rsidRDefault="00E36E33" w14:paraId="4CF21B9E" w14:textId="621D9D36">
      <w:pPr>
        <w:spacing w:line="240" w:lineRule="auto"/>
        <w:ind w:left="360"/>
        <w:jc w:val="both"/>
        <w:rPr>
          <w:rFonts w:cstheme="minorHAnsi"/>
          <w:iCs/>
          <w:sz w:val="16"/>
          <w:szCs w:val="16"/>
        </w:rPr>
      </w:pPr>
      <w:r w:rsidRPr="00E36E33">
        <w:rPr>
          <w:rFonts w:cstheme="minorHAnsi"/>
          <w:iCs/>
          <w:sz w:val="16"/>
          <w:szCs w:val="16"/>
        </w:rPr>
        <w:t xml:space="preserve">Základom doktorandského študijného programu Mineralógia a </w:t>
      </w:r>
      <w:proofErr w:type="spellStart"/>
      <w:r w:rsidRPr="00E36E33">
        <w:rPr>
          <w:rFonts w:cstheme="minorHAnsi"/>
          <w:iCs/>
          <w:sz w:val="16"/>
          <w:szCs w:val="16"/>
        </w:rPr>
        <w:t>petrológia</w:t>
      </w:r>
      <w:proofErr w:type="spellEnd"/>
      <w:r w:rsidRPr="00E36E33">
        <w:rPr>
          <w:rFonts w:cstheme="minorHAnsi"/>
          <w:iCs/>
          <w:sz w:val="16"/>
          <w:szCs w:val="16"/>
        </w:rPr>
        <w:t xml:space="preserve"> je 5 povinných, profilových predmetov: Dizertačná práca 1-3 (Dizertačná práca 1-5 pre externú formu) zameraná na postupnú tvorbu a hodnotenie dizertačnej práce doktoranda pod vedením školiteľa, predmet Odborná angličtina na zvládnutie štúdia svetovej literatúry v cudzom jazyku a predmet Dizertačná skúška zameraný najmä na preukázanie schopnosti doktoranda zvládnuť plánovanú metodiku, ktorá bude použitá pri tvorbe dizertačnej práce. V tomto poslednom predmete je zahrnutá aj Rozprava o písomnej práci k dizertačnej skúške a dva predmety dizertačnej skúšky, ktoré sa vyberú z ponuky povinne voliteľných predmetov k dizertačnej skúške podľa zamerania dizertačnej práce doktoranda. Povinné predmety Dizertačná práca 1-3 (Dizertačná práca 1 -5 pre externú formu) sú </w:t>
      </w:r>
      <w:r w:rsidR="00AC0F03">
        <w:rPr>
          <w:rFonts w:cstheme="minorHAnsi"/>
          <w:iCs/>
          <w:sz w:val="16"/>
          <w:szCs w:val="16"/>
        </w:rPr>
        <w:t>zabezpečované</w:t>
      </w:r>
      <w:r w:rsidRPr="00E36E33">
        <w:rPr>
          <w:rFonts w:cstheme="minorHAnsi"/>
          <w:iCs/>
          <w:sz w:val="16"/>
          <w:szCs w:val="16"/>
        </w:rPr>
        <w:t xml:space="preserve"> školiteľom doktoranda, ktorý určuje rozsah a smerovanie prác, a kontroluje ich priebeh. Všetky práce doktorandského štúdia v navrhovanom študijnom programe Mineralógia a </w:t>
      </w:r>
      <w:proofErr w:type="spellStart"/>
      <w:r w:rsidRPr="00E36E33">
        <w:rPr>
          <w:rFonts w:cstheme="minorHAnsi"/>
          <w:iCs/>
          <w:sz w:val="16"/>
          <w:szCs w:val="16"/>
        </w:rPr>
        <w:t>petrológia</w:t>
      </w:r>
      <w:proofErr w:type="spellEnd"/>
      <w:r w:rsidRPr="00E36E33">
        <w:rPr>
          <w:rFonts w:cstheme="minorHAnsi"/>
          <w:iCs/>
          <w:sz w:val="16"/>
          <w:szCs w:val="16"/>
        </w:rPr>
        <w:t xml:space="preserve"> budú mať vedecko-výskumný charakter a budú realizované experimentálne. Témy prác budú vypisované výhradne v rámci bežiacich vedeckých projektov,  ktoré  získajú pracovníci  Katedry mineralógie, </w:t>
      </w:r>
      <w:proofErr w:type="spellStart"/>
      <w:r w:rsidRPr="00E36E33">
        <w:rPr>
          <w:rFonts w:cstheme="minorHAnsi"/>
          <w:iCs/>
          <w:sz w:val="16"/>
          <w:szCs w:val="16"/>
        </w:rPr>
        <w:t>petrológie</w:t>
      </w:r>
      <w:proofErr w:type="spellEnd"/>
      <w:r w:rsidRPr="00E36E33">
        <w:rPr>
          <w:rFonts w:cstheme="minorHAnsi"/>
          <w:iCs/>
          <w:sz w:val="16"/>
          <w:szCs w:val="16"/>
        </w:rPr>
        <w:t xml:space="preserve"> a ložiskovej geológie, alebo iného pracoviska, ak bude školiteľ, člen katedry, súčasťou takéhoto kolektívu. Získanie dostatočného množstva poznatkov potrebných na úspešné napísanie a obhájenie dizertačnej práce je časovo veľmi náročné, lebo zahŕňa prácu v teréne, spracovanie vzoriek, analytické práce pomocou viacerých metód, ich vyhodnotenie a syntézu. Ďalšie profilové predmety, ktoré nie sú povinnými predmetmi, sú povinne voliteľné predmety, ktoré pomáhajú doktorandovi profilovať doktorandské štúdium v súlade so zameraním dizertačnej práce - </w:t>
      </w:r>
      <w:proofErr w:type="spellStart"/>
      <w:r w:rsidRPr="00E36E33">
        <w:rPr>
          <w:rFonts w:cstheme="minorHAnsi"/>
          <w:iCs/>
          <w:sz w:val="16"/>
          <w:szCs w:val="16"/>
        </w:rPr>
        <w:t>Kryštalochémia</w:t>
      </w:r>
      <w:proofErr w:type="spellEnd"/>
      <w:r w:rsidRPr="00E36E33">
        <w:rPr>
          <w:rFonts w:cstheme="minorHAnsi"/>
          <w:iCs/>
          <w:sz w:val="16"/>
          <w:szCs w:val="16"/>
        </w:rPr>
        <w:t xml:space="preserve"> silikátov, </w:t>
      </w:r>
      <w:proofErr w:type="spellStart"/>
      <w:r w:rsidRPr="00E36E33">
        <w:rPr>
          <w:rFonts w:cstheme="minorHAnsi"/>
          <w:iCs/>
          <w:sz w:val="16"/>
          <w:szCs w:val="16"/>
        </w:rPr>
        <w:t>Kryštalochémia</w:t>
      </w:r>
      <w:proofErr w:type="spellEnd"/>
      <w:r w:rsidRPr="00E36E33">
        <w:rPr>
          <w:rFonts w:cstheme="minorHAnsi"/>
          <w:iCs/>
          <w:sz w:val="16"/>
          <w:szCs w:val="16"/>
        </w:rPr>
        <w:t xml:space="preserve"> nesilikátových minerálov, Magmatická </w:t>
      </w:r>
      <w:proofErr w:type="spellStart"/>
      <w:r w:rsidRPr="00E36E33">
        <w:rPr>
          <w:rFonts w:cstheme="minorHAnsi"/>
          <w:iCs/>
          <w:sz w:val="16"/>
          <w:szCs w:val="16"/>
        </w:rPr>
        <w:t>petrológia</w:t>
      </w:r>
      <w:proofErr w:type="spellEnd"/>
      <w:r w:rsidRPr="00E36E33">
        <w:rPr>
          <w:rFonts w:cstheme="minorHAnsi"/>
          <w:iCs/>
          <w:sz w:val="16"/>
          <w:szCs w:val="16"/>
        </w:rPr>
        <w:t xml:space="preserve">, Metamorfná </w:t>
      </w:r>
      <w:proofErr w:type="spellStart"/>
      <w:r w:rsidRPr="00E36E33">
        <w:rPr>
          <w:rFonts w:cstheme="minorHAnsi"/>
          <w:iCs/>
          <w:sz w:val="16"/>
          <w:szCs w:val="16"/>
        </w:rPr>
        <w:t>petrológia</w:t>
      </w:r>
      <w:proofErr w:type="spellEnd"/>
      <w:r w:rsidRPr="00E36E33">
        <w:rPr>
          <w:rFonts w:cstheme="minorHAnsi"/>
          <w:iCs/>
          <w:sz w:val="16"/>
          <w:szCs w:val="16"/>
        </w:rPr>
        <w:t xml:space="preserve">, Sedimentárna </w:t>
      </w:r>
      <w:proofErr w:type="spellStart"/>
      <w:r w:rsidRPr="00E36E33">
        <w:rPr>
          <w:rFonts w:cstheme="minorHAnsi"/>
          <w:iCs/>
          <w:sz w:val="16"/>
          <w:szCs w:val="16"/>
        </w:rPr>
        <w:t>petrológia</w:t>
      </w:r>
      <w:proofErr w:type="spellEnd"/>
      <w:r w:rsidRPr="00E36E33">
        <w:rPr>
          <w:rFonts w:cstheme="minorHAnsi"/>
          <w:iCs/>
          <w:sz w:val="16"/>
          <w:szCs w:val="16"/>
        </w:rPr>
        <w:t xml:space="preserve">, Geochémia hornín a Mineralógia hornín. Doktorand má </w:t>
      </w:r>
      <w:proofErr w:type="spellStart"/>
      <w:r w:rsidRPr="00E36E33">
        <w:rPr>
          <w:rFonts w:cstheme="minorHAnsi"/>
          <w:iCs/>
          <w:sz w:val="16"/>
          <w:szCs w:val="16"/>
        </w:rPr>
        <w:t>povinnnosť</w:t>
      </w:r>
      <w:proofErr w:type="spellEnd"/>
      <w:r w:rsidRPr="00E36E33">
        <w:rPr>
          <w:rFonts w:cstheme="minorHAnsi"/>
          <w:iCs/>
          <w:sz w:val="16"/>
          <w:szCs w:val="16"/>
        </w:rPr>
        <w:t xml:space="preserve"> vybrať si najmenej dva z nich v súlade so zameraním dizertačnej práce, ktorá môže byť orientovaná na mineralógiu alebo </w:t>
      </w:r>
      <w:proofErr w:type="spellStart"/>
      <w:r w:rsidRPr="00E36E33">
        <w:rPr>
          <w:rFonts w:cstheme="minorHAnsi"/>
          <w:iCs/>
          <w:sz w:val="16"/>
          <w:szCs w:val="16"/>
        </w:rPr>
        <w:t>petrológiu</w:t>
      </w:r>
      <w:proofErr w:type="spellEnd"/>
      <w:r w:rsidRPr="00E36E33">
        <w:rPr>
          <w:rFonts w:cstheme="minorHAnsi"/>
          <w:iCs/>
          <w:sz w:val="16"/>
          <w:szCs w:val="16"/>
        </w:rPr>
        <w:t xml:space="preserve"> magmatických, metamorfovaných alebo sedimentárnych hornín. </w:t>
      </w:r>
    </w:p>
    <w:p w:rsidRPr="00E36E33" w:rsidR="00E36E33" w:rsidP="00E36E33" w:rsidRDefault="00E36E33" w14:paraId="7F1A6359" w14:textId="77777777">
      <w:pPr>
        <w:spacing w:line="240" w:lineRule="auto"/>
        <w:ind w:left="360"/>
        <w:jc w:val="both"/>
        <w:rPr>
          <w:rFonts w:cstheme="minorHAnsi"/>
          <w:iCs/>
          <w:sz w:val="16"/>
          <w:szCs w:val="16"/>
        </w:rPr>
      </w:pPr>
      <w:r w:rsidRPr="00E36E33">
        <w:rPr>
          <w:rFonts w:cstheme="minorHAnsi"/>
          <w:iCs/>
          <w:sz w:val="16"/>
          <w:szCs w:val="16"/>
        </w:rPr>
        <w:t xml:space="preserve">Spolu program obsahuje 8 povinne voliteľných predmetov, z ktorých 7 má charakter profilového predmetu. Na vedení týchto predmetov sa podieľajú 3 profesori a 3 docenti, ktorým pomáha v jednom predmete odborný asistent s titulmi RNDr. a PhD. Tento súbor povinne voliteľných predmetov a výber profilových predmetov z nich vyplýva z existencie širokého spektra hornín (magmatické, metamorfované a sedimentárne), veľkej diverzity ich minerálneho a chemického zloženia, komplikovanej </w:t>
      </w:r>
      <w:proofErr w:type="spellStart"/>
      <w:r w:rsidRPr="00E36E33">
        <w:rPr>
          <w:rFonts w:cstheme="minorHAnsi"/>
          <w:iCs/>
          <w:sz w:val="16"/>
          <w:szCs w:val="16"/>
        </w:rPr>
        <w:t>kryštalochémie</w:t>
      </w:r>
      <w:proofErr w:type="spellEnd"/>
      <w:r w:rsidRPr="00E36E33">
        <w:rPr>
          <w:rFonts w:cstheme="minorHAnsi"/>
          <w:iCs/>
          <w:sz w:val="16"/>
          <w:szCs w:val="16"/>
        </w:rPr>
        <w:t xml:space="preserve">, štruktúry a chemického zloženia niektorých </w:t>
      </w:r>
      <w:proofErr w:type="spellStart"/>
      <w:r w:rsidRPr="00E36E33">
        <w:rPr>
          <w:rFonts w:cstheme="minorHAnsi"/>
          <w:iCs/>
          <w:sz w:val="16"/>
          <w:szCs w:val="16"/>
        </w:rPr>
        <w:t>horninotvorných</w:t>
      </w:r>
      <w:proofErr w:type="spellEnd"/>
      <w:r w:rsidRPr="00E36E33">
        <w:rPr>
          <w:rFonts w:cstheme="minorHAnsi"/>
          <w:iCs/>
          <w:sz w:val="16"/>
          <w:szCs w:val="16"/>
        </w:rPr>
        <w:t xml:space="preserve"> minerálov a zo širokej škály možností využitia získaných poznatkov. Povinne voliteľné profilové predmety sú zároveň aj predmetmi na vykonanie dizertačnej štátnej skúšky, čo má uľahčiť študentovi v orientácii a profilovaní štúdia. Ďalším povinne voliteľným predmetom, ktorý môže byť povinným predmetom dizertačnej skúšky je Mineralógia životného prostredia. </w:t>
      </w:r>
    </w:p>
    <w:p w:rsidRPr="00E36E33" w:rsidR="00E36E33" w:rsidP="00E36E33" w:rsidRDefault="00E36E33" w14:paraId="326248AA" w14:textId="77777777">
      <w:pPr>
        <w:spacing w:line="240" w:lineRule="auto"/>
        <w:ind w:left="360"/>
        <w:jc w:val="both"/>
        <w:rPr>
          <w:rFonts w:cstheme="minorHAnsi"/>
          <w:iCs/>
          <w:sz w:val="16"/>
          <w:szCs w:val="16"/>
        </w:rPr>
      </w:pPr>
      <w:r w:rsidRPr="00E36E33">
        <w:rPr>
          <w:rFonts w:cstheme="minorHAnsi"/>
          <w:iCs/>
          <w:sz w:val="16"/>
          <w:szCs w:val="16"/>
        </w:rPr>
        <w:t xml:space="preserve">Študijný program obsahuje spolu 10 výberových predmetov. Predmety - Genetická mineralógia, Genetická </w:t>
      </w:r>
      <w:proofErr w:type="spellStart"/>
      <w:r w:rsidRPr="00E36E33">
        <w:rPr>
          <w:rFonts w:cstheme="minorHAnsi"/>
          <w:iCs/>
          <w:sz w:val="16"/>
          <w:szCs w:val="16"/>
        </w:rPr>
        <w:t>petrológia</w:t>
      </w:r>
      <w:proofErr w:type="spellEnd"/>
      <w:r w:rsidRPr="00E36E33">
        <w:rPr>
          <w:rFonts w:cstheme="minorHAnsi"/>
          <w:iCs/>
          <w:sz w:val="16"/>
          <w:szCs w:val="16"/>
        </w:rPr>
        <w:t xml:space="preserve">, </w:t>
      </w:r>
      <w:proofErr w:type="spellStart"/>
      <w:r w:rsidRPr="00E36E33">
        <w:rPr>
          <w:rFonts w:cstheme="minorHAnsi"/>
          <w:iCs/>
          <w:sz w:val="16"/>
          <w:szCs w:val="16"/>
        </w:rPr>
        <w:t>Gemológia</w:t>
      </w:r>
      <w:proofErr w:type="spellEnd"/>
      <w:r w:rsidRPr="00E36E33">
        <w:rPr>
          <w:rFonts w:cstheme="minorHAnsi"/>
          <w:iCs/>
          <w:sz w:val="16"/>
          <w:szCs w:val="16"/>
        </w:rPr>
        <w:t xml:space="preserve">, Izotopová geológia a </w:t>
      </w:r>
      <w:proofErr w:type="spellStart"/>
      <w:r w:rsidRPr="00E36E33">
        <w:rPr>
          <w:rFonts w:cstheme="minorHAnsi"/>
          <w:iCs/>
          <w:sz w:val="16"/>
          <w:szCs w:val="16"/>
        </w:rPr>
        <w:t>geochronológia</w:t>
      </w:r>
      <w:proofErr w:type="spellEnd"/>
      <w:r w:rsidRPr="00E36E33">
        <w:rPr>
          <w:rFonts w:cstheme="minorHAnsi"/>
          <w:iCs/>
          <w:sz w:val="16"/>
          <w:szCs w:val="16"/>
        </w:rPr>
        <w:t xml:space="preserve">, a Vulkanizmus kompletizujú a rozširujú študijný program o základné smery, na ktoré môže byť dizertačná práca zameraná. Doktorandský seminár slúži na prezentáciu dosiahnutých výsledkov pred vedeckou komunitou a Laboratórne metódy si môže zapísať študent, ktorý sa v magisterskom štúdiu nestretol s niektorými špecifickými a sofistikovanými laboratórnymi metódami, alebo študent, ktorý si chce prehĺbiť svoje vedomosti v moderných a aktuálne dostupných analytických metódach. Výberové predmety vedú 3 profesori a 4 docenti, ktorým pomáhajú 2 odborní asistenti s titulom PhD. a RNDr. a jeden výskumný pracovník s titulom PhD a kvalifikačným stupňom VKS II. Dva z výberových predmetov (Genetická mineralógia a </w:t>
      </w:r>
      <w:proofErr w:type="spellStart"/>
      <w:r w:rsidRPr="00E36E33">
        <w:rPr>
          <w:rFonts w:cstheme="minorHAnsi"/>
          <w:iCs/>
          <w:sz w:val="16"/>
          <w:szCs w:val="16"/>
        </w:rPr>
        <w:t>Gemológia</w:t>
      </w:r>
      <w:proofErr w:type="spellEnd"/>
      <w:r w:rsidRPr="00E36E33">
        <w:rPr>
          <w:rFonts w:cstheme="minorHAnsi"/>
          <w:iCs/>
          <w:sz w:val="16"/>
          <w:szCs w:val="16"/>
        </w:rPr>
        <w:t>) sú zároveň povinne voliteľnými predmetmi na vykonanie dizertačnej štátnej skúšky. Vo výberových predmetoch sú aj predmety rozširujúce vedomosti z Angličtiny (</w:t>
      </w:r>
      <w:proofErr w:type="spellStart"/>
      <w:r w:rsidRPr="00E36E33">
        <w:rPr>
          <w:rFonts w:cstheme="minorHAnsi"/>
          <w:iCs/>
          <w:sz w:val="16"/>
          <w:szCs w:val="16"/>
        </w:rPr>
        <w:t>Writing</w:t>
      </w:r>
      <w:proofErr w:type="spellEnd"/>
      <w:r w:rsidRPr="00E36E33">
        <w:rPr>
          <w:rFonts w:cstheme="minorHAnsi"/>
          <w:iCs/>
          <w:sz w:val="16"/>
          <w:szCs w:val="16"/>
        </w:rPr>
        <w:t xml:space="preserve"> Professional English, Professional Oral </w:t>
      </w:r>
      <w:proofErr w:type="spellStart"/>
      <w:r w:rsidRPr="00E36E33">
        <w:rPr>
          <w:rFonts w:cstheme="minorHAnsi"/>
          <w:iCs/>
          <w:sz w:val="16"/>
          <w:szCs w:val="16"/>
        </w:rPr>
        <w:t>Communication</w:t>
      </w:r>
      <w:proofErr w:type="spellEnd"/>
      <w:r w:rsidRPr="00E36E33">
        <w:rPr>
          <w:rFonts w:cstheme="minorHAnsi"/>
          <w:iCs/>
          <w:sz w:val="16"/>
          <w:szCs w:val="16"/>
        </w:rPr>
        <w:t>).</w:t>
      </w:r>
    </w:p>
    <w:p w:rsidRPr="00E36E33" w:rsidR="001E49F4" w:rsidP="00E36E33" w:rsidRDefault="00E36E33" w14:paraId="21802C7E" w14:textId="7E9D6F49">
      <w:pPr>
        <w:spacing w:line="240" w:lineRule="auto"/>
        <w:ind w:left="360"/>
        <w:jc w:val="both"/>
        <w:rPr>
          <w:rFonts w:cstheme="minorHAnsi"/>
          <w:iCs/>
          <w:sz w:val="16"/>
          <w:szCs w:val="16"/>
        </w:rPr>
      </w:pPr>
      <w:r w:rsidRPr="00E36E33">
        <w:rPr>
          <w:rFonts w:cstheme="minorHAnsi"/>
          <w:iCs/>
          <w:sz w:val="16"/>
          <w:szCs w:val="16"/>
        </w:rPr>
        <w:t xml:space="preserve">V predmetoch  Dizertačná práca 4-7  (Dizertačná práca 6-9 pre externú formu) je vyčlenený priestor aj vo forme seminára, kde študent referuje o svojich aktuálnych výsledkoch dizertačnej práce, predkladá riešenie vedeckých problémov a diskutuje s členmi riešiteľského kolektívu, v ktorom študent pracuje, a tiež s ostatnými členmi  školiaceho pracoviska. V rámci seminárov predkladá čiastočné výsledky svojej dizertačnej práce, informuje o stave publikačnej činnosti a iných aktivitách, ako sú terénne práce, príprava na prácu v iných laboratóriách, a podobne. Doktorand sa zapájania aj do aktivít pedagogického charakteru,  pomáha pri vedení a príprave cvičení. Môže viesť, alebo oponovať bakalárske práce. Doktorand by mal organizovať aj aktivity so študentmi a propagovať študijný program na verejnosti účasťou na fakultných, akademických a profesijných aktivitách. Predpokladá sa, že študent si bude vedomosti dopĺňať samostatným štúdiom, absolvovaním vhodných kurzov a účasťou na zahraničných stážach, napríklad ERASMUS+, CEEPUS, prípadne iných.  </w:t>
      </w:r>
    </w:p>
    <w:p w:rsidRPr="001E49F4" w:rsidR="00E36E33" w:rsidP="00E36E33" w:rsidRDefault="00E36E33" w14:paraId="78C33E06" w14:textId="77777777">
      <w:pPr>
        <w:pStyle w:val="Odsekzoznamu"/>
        <w:spacing w:line="240" w:lineRule="auto"/>
        <w:ind w:left="0" w:firstLine="360"/>
        <w:jc w:val="both"/>
        <w:rPr>
          <w:rFonts w:cstheme="minorHAnsi"/>
          <w:iCs/>
          <w:color w:val="0070C0"/>
          <w:sz w:val="16"/>
          <w:szCs w:val="16"/>
        </w:rPr>
      </w:pPr>
    </w:p>
    <w:p w:rsidRPr="00064B03" w:rsidR="001E49F4" w:rsidP="002A3E80" w:rsidRDefault="009C000B" w14:paraId="37305C8B" w14:textId="14247649">
      <w:pPr>
        <w:pStyle w:val="Odsekzoznamu"/>
        <w:numPr>
          <w:ilvl w:val="0"/>
          <w:numId w:val="36"/>
        </w:numPr>
        <w:autoSpaceDE w:val="0"/>
        <w:autoSpaceDN w:val="0"/>
        <w:adjustRightInd w:val="0"/>
        <w:spacing w:after="0" w:line="240" w:lineRule="auto"/>
        <w:jc w:val="both"/>
        <w:rPr>
          <w:rFonts w:cstheme="minorHAnsi"/>
          <w:color w:val="000000" w:themeColor="text1"/>
          <w:sz w:val="16"/>
          <w:szCs w:val="16"/>
        </w:rPr>
      </w:pPr>
      <w:proofErr w:type="spellStart"/>
      <w:r w:rsidRPr="00064B03">
        <w:rPr>
          <w:rFonts w:cstheme="minorHAnsi"/>
          <w:i/>
          <w:iCs/>
          <w:color w:val="000000" w:themeColor="text1"/>
          <w:sz w:val="16"/>
          <w:szCs w:val="16"/>
        </w:rPr>
        <w:t>prerekvizit</w:t>
      </w:r>
      <w:r w:rsidRPr="00064B03" w:rsidR="00C7264A">
        <w:rPr>
          <w:rFonts w:cstheme="minorHAnsi"/>
          <w:i/>
          <w:iCs/>
          <w:color w:val="000000" w:themeColor="text1"/>
          <w:sz w:val="16"/>
          <w:szCs w:val="16"/>
        </w:rPr>
        <w:t>y</w:t>
      </w:r>
      <w:proofErr w:type="spellEnd"/>
      <w:r w:rsidRPr="00064B03">
        <w:rPr>
          <w:rFonts w:cstheme="minorHAnsi"/>
          <w:i/>
          <w:iCs/>
          <w:color w:val="000000" w:themeColor="text1"/>
          <w:sz w:val="16"/>
          <w:szCs w:val="16"/>
        </w:rPr>
        <w:t xml:space="preserve">, </w:t>
      </w:r>
      <w:proofErr w:type="spellStart"/>
      <w:r w:rsidRPr="00064B03">
        <w:rPr>
          <w:rFonts w:cstheme="minorHAnsi"/>
          <w:i/>
          <w:iCs/>
          <w:color w:val="000000" w:themeColor="text1"/>
          <w:sz w:val="16"/>
          <w:szCs w:val="16"/>
        </w:rPr>
        <w:t>korekvizit</w:t>
      </w:r>
      <w:r w:rsidRPr="00064B03" w:rsidR="00C7264A">
        <w:rPr>
          <w:rFonts w:cstheme="minorHAnsi"/>
          <w:i/>
          <w:iCs/>
          <w:color w:val="000000" w:themeColor="text1"/>
          <w:sz w:val="16"/>
          <w:szCs w:val="16"/>
        </w:rPr>
        <w:t>y</w:t>
      </w:r>
      <w:proofErr w:type="spellEnd"/>
      <w:r w:rsidRPr="00064B03">
        <w:rPr>
          <w:rFonts w:cstheme="minorHAnsi"/>
          <w:i/>
          <w:iCs/>
          <w:color w:val="000000" w:themeColor="text1"/>
          <w:sz w:val="16"/>
          <w:szCs w:val="16"/>
        </w:rPr>
        <w:t xml:space="preserve"> a odporúčania pri tvorbe </w:t>
      </w:r>
      <w:r w:rsidRPr="00064B03" w:rsidR="00801661">
        <w:rPr>
          <w:rFonts w:cstheme="minorHAnsi"/>
          <w:i/>
          <w:iCs/>
          <w:color w:val="000000" w:themeColor="text1"/>
          <w:sz w:val="16"/>
          <w:szCs w:val="16"/>
        </w:rPr>
        <w:t xml:space="preserve">študijného </w:t>
      </w:r>
      <w:r w:rsidRPr="00064B03">
        <w:rPr>
          <w:rFonts w:cstheme="minorHAnsi"/>
          <w:i/>
          <w:iCs/>
          <w:color w:val="000000" w:themeColor="text1"/>
          <w:sz w:val="16"/>
          <w:szCs w:val="16"/>
        </w:rPr>
        <w:t xml:space="preserve">plánu, </w:t>
      </w:r>
      <w:r w:rsidRPr="00064B03" w:rsidR="001E49F4">
        <w:rPr>
          <w:rFonts w:cstheme="minorHAnsi"/>
          <w:color w:val="000000" w:themeColor="text1"/>
          <w:sz w:val="16"/>
          <w:szCs w:val="16"/>
        </w:rPr>
        <w:t xml:space="preserve">študijný program neobsahuje </w:t>
      </w:r>
      <w:proofErr w:type="spellStart"/>
      <w:r w:rsidRPr="00064B03" w:rsidR="001E49F4">
        <w:rPr>
          <w:rFonts w:cstheme="minorHAnsi"/>
          <w:color w:val="000000" w:themeColor="text1"/>
          <w:sz w:val="16"/>
          <w:szCs w:val="16"/>
        </w:rPr>
        <w:t>prerekvizity</w:t>
      </w:r>
      <w:proofErr w:type="spellEnd"/>
      <w:r w:rsidRPr="00064B03" w:rsidR="00982B7E">
        <w:rPr>
          <w:rFonts w:cstheme="minorHAnsi"/>
          <w:color w:val="000000" w:themeColor="text1"/>
          <w:sz w:val="16"/>
          <w:szCs w:val="16"/>
        </w:rPr>
        <w:t xml:space="preserve">, ani </w:t>
      </w:r>
      <w:proofErr w:type="spellStart"/>
      <w:r w:rsidRPr="00064B03" w:rsidR="00982B7E">
        <w:rPr>
          <w:rFonts w:cstheme="minorHAnsi"/>
          <w:color w:val="000000" w:themeColor="text1"/>
          <w:sz w:val="16"/>
          <w:szCs w:val="16"/>
        </w:rPr>
        <w:t>korekvizity</w:t>
      </w:r>
      <w:proofErr w:type="spellEnd"/>
      <w:r w:rsidRPr="00064B03" w:rsidR="001E49F4">
        <w:rPr>
          <w:rFonts w:cstheme="minorHAnsi"/>
          <w:color w:val="000000" w:themeColor="text1"/>
          <w:sz w:val="16"/>
          <w:szCs w:val="16"/>
        </w:rPr>
        <w:t xml:space="preserve"> </w:t>
      </w:r>
    </w:p>
    <w:p w:rsidRPr="00064B03" w:rsidR="003216FC" w:rsidP="00B25129" w:rsidRDefault="003216FC" w14:paraId="01121CE9" w14:textId="0DBA927F">
      <w:pPr>
        <w:pStyle w:val="Odsekzoznamu"/>
        <w:numPr>
          <w:ilvl w:val="0"/>
          <w:numId w:val="36"/>
        </w:numPr>
        <w:autoSpaceDE w:val="0"/>
        <w:autoSpaceDN w:val="0"/>
        <w:adjustRightInd w:val="0"/>
        <w:spacing w:after="0" w:line="240" w:lineRule="auto"/>
        <w:jc w:val="both"/>
        <w:rPr>
          <w:rFonts w:cstheme="minorHAnsi"/>
          <w:i/>
          <w:iCs/>
          <w:color w:val="000000" w:themeColor="text1"/>
          <w:sz w:val="16"/>
          <w:szCs w:val="16"/>
        </w:rPr>
      </w:pPr>
      <w:r w:rsidRPr="00EC3AD1">
        <w:rPr>
          <w:rFonts w:cstheme="minorHAnsi"/>
          <w:i/>
          <w:iCs/>
          <w:sz w:val="16"/>
          <w:szCs w:val="16"/>
        </w:rPr>
        <w:t>osob</w:t>
      </w:r>
      <w:r w:rsidRPr="00EC3AD1" w:rsidR="008A3A20">
        <w:rPr>
          <w:rFonts w:cstheme="minorHAnsi"/>
          <w:i/>
          <w:iCs/>
          <w:sz w:val="16"/>
          <w:szCs w:val="16"/>
        </w:rPr>
        <w:t>u</w:t>
      </w:r>
      <w:r w:rsidRPr="00EC3AD1" w:rsidR="001D6EEC">
        <w:rPr>
          <w:rFonts w:cstheme="minorHAnsi"/>
          <w:i/>
          <w:iCs/>
          <w:sz w:val="16"/>
          <w:szCs w:val="16"/>
        </w:rPr>
        <w:t xml:space="preserve"> </w:t>
      </w:r>
      <w:r w:rsidRPr="00EC3AD1">
        <w:rPr>
          <w:rFonts w:cstheme="minorHAnsi"/>
          <w:i/>
          <w:iCs/>
          <w:sz w:val="16"/>
          <w:szCs w:val="16"/>
        </w:rPr>
        <w:t>zabezpečujúc</w:t>
      </w:r>
      <w:r w:rsidRPr="00EC3AD1" w:rsidR="008A3A20">
        <w:rPr>
          <w:rFonts w:cstheme="minorHAnsi"/>
          <w:i/>
          <w:iCs/>
          <w:sz w:val="16"/>
          <w:szCs w:val="16"/>
        </w:rPr>
        <w:t>u</w:t>
      </w:r>
      <w:r w:rsidRPr="00EC3AD1">
        <w:rPr>
          <w:rFonts w:cstheme="minorHAnsi"/>
          <w:i/>
          <w:iCs/>
          <w:sz w:val="16"/>
          <w:szCs w:val="16"/>
        </w:rPr>
        <w:t xml:space="preserve"> predmet </w:t>
      </w:r>
      <w:r w:rsidRPr="00EC3AD1" w:rsidR="00D50820">
        <w:rPr>
          <w:rFonts w:cstheme="minorHAnsi"/>
          <w:i/>
          <w:iCs/>
          <w:sz w:val="16"/>
          <w:szCs w:val="16"/>
        </w:rPr>
        <w:t>(alebo partnerskú organizáciu a</w:t>
      </w:r>
      <w:r w:rsidR="00EC3AD1">
        <w:rPr>
          <w:rFonts w:cstheme="minorHAnsi"/>
          <w:i/>
          <w:iCs/>
          <w:sz w:val="16"/>
          <w:szCs w:val="16"/>
        </w:rPr>
        <w:t> </w:t>
      </w:r>
      <w:r w:rsidRPr="00EC3AD1" w:rsidR="00D50820">
        <w:rPr>
          <w:rFonts w:cstheme="minorHAnsi"/>
          <w:i/>
          <w:iCs/>
          <w:sz w:val="16"/>
          <w:szCs w:val="16"/>
        </w:rPr>
        <w:t>osobu</w:t>
      </w:r>
      <w:r w:rsidR="00EC3AD1">
        <w:rPr>
          <w:rStyle w:val="Odkaznapoznmkupodiarou"/>
          <w:rFonts w:cstheme="minorHAnsi"/>
          <w:i/>
          <w:iCs/>
          <w:sz w:val="16"/>
          <w:szCs w:val="16"/>
        </w:rPr>
        <w:footnoteReference w:id="1"/>
      </w:r>
      <w:r w:rsidRPr="00EC3AD1" w:rsidR="00D50820">
        <w:rPr>
          <w:rFonts w:cstheme="minorHAnsi"/>
          <w:i/>
          <w:iCs/>
          <w:sz w:val="16"/>
          <w:szCs w:val="16"/>
        </w:rPr>
        <w:t xml:space="preserve">) </w:t>
      </w:r>
      <w:r w:rsidRPr="00EC3AD1">
        <w:rPr>
          <w:rFonts w:cstheme="minorHAnsi"/>
          <w:i/>
          <w:iCs/>
          <w:sz w:val="16"/>
          <w:szCs w:val="16"/>
        </w:rPr>
        <w:t>s</w:t>
      </w:r>
      <w:r w:rsidRPr="00EC3AD1" w:rsidR="000A5290">
        <w:rPr>
          <w:rFonts w:cstheme="minorHAnsi"/>
          <w:i/>
          <w:iCs/>
          <w:sz w:val="16"/>
          <w:szCs w:val="16"/>
        </w:rPr>
        <w:t xml:space="preserve"> uvedením </w:t>
      </w:r>
      <w:r w:rsidRPr="00EC3AD1">
        <w:rPr>
          <w:rFonts w:cstheme="minorHAnsi"/>
          <w:i/>
          <w:iCs/>
          <w:sz w:val="16"/>
          <w:szCs w:val="16"/>
        </w:rPr>
        <w:t>kontakt</w:t>
      </w:r>
      <w:r w:rsidRPr="00EC3AD1" w:rsidR="000A5290">
        <w:rPr>
          <w:rFonts w:cstheme="minorHAnsi"/>
          <w:i/>
          <w:iCs/>
          <w:sz w:val="16"/>
          <w:szCs w:val="16"/>
        </w:rPr>
        <w:t>u</w:t>
      </w:r>
      <w:r w:rsidRPr="00064B03" w:rsidR="00064B03">
        <w:rPr>
          <w:rFonts w:cstheme="minorHAnsi"/>
          <w:i/>
          <w:iCs/>
          <w:color w:val="000000" w:themeColor="text1"/>
          <w:sz w:val="16"/>
          <w:szCs w:val="16"/>
        </w:rPr>
        <w:t>:</w:t>
      </w:r>
      <w:r w:rsidRPr="00064B03">
        <w:rPr>
          <w:rFonts w:cstheme="minorHAnsi"/>
          <w:i/>
          <w:iCs/>
          <w:color w:val="000000" w:themeColor="text1"/>
          <w:sz w:val="16"/>
          <w:szCs w:val="16"/>
        </w:rPr>
        <w:t xml:space="preserve"> </w:t>
      </w:r>
      <w:r w:rsidRPr="00064B03" w:rsidR="00486FE7">
        <w:rPr>
          <w:rFonts w:cstheme="minorHAnsi"/>
          <w:i/>
          <w:iCs/>
          <w:color w:val="000000" w:themeColor="text1"/>
          <w:sz w:val="16"/>
          <w:szCs w:val="16"/>
        </w:rPr>
        <w:t xml:space="preserve"> </w:t>
      </w:r>
      <w:bookmarkStart w:name="_Hlk62476468" w:id="6"/>
      <w:r w:rsidRPr="00064B03" w:rsidR="00486FE7">
        <w:rPr>
          <w:rFonts w:cstheme="minorHAnsi"/>
          <w:color w:val="000000" w:themeColor="text1"/>
          <w:sz w:val="16"/>
          <w:szCs w:val="16"/>
        </w:rPr>
        <w:t>osoby zabezpečujúce predmet sú v tabuľke zoznam učiteľov študijného programu, predmet je pri ich mene podčiarknutý</w:t>
      </w:r>
    </w:p>
    <w:bookmarkEnd w:id="6"/>
    <w:p w:rsidRPr="00002480" w:rsidR="00D531F0" w:rsidP="00D531F0" w:rsidRDefault="00D531F0" w14:paraId="60E8D84B" w14:textId="77777777">
      <w:pPr>
        <w:pStyle w:val="Odsekzoznamu"/>
        <w:autoSpaceDE w:val="0"/>
        <w:autoSpaceDN w:val="0"/>
        <w:adjustRightInd w:val="0"/>
        <w:spacing w:after="0" w:line="240" w:lineRule="auto"/>
        <w:jc w:val="both"/>
        <w:rPr>
          <w:rFonts w:cstheme="minorHAnsi"/>
          <w:i/>
          <w:iCs/>
          <w:sz w:val="16"/>
          <w:szCs w:val="16"/>
        </w:rPr>
      </w:pPr>
    </w:p>
    <w:p w:rsidRPr="00EB76FF" w:rsidR="004F38C7" w:rsidP="001828E6" w:rsidRDefault="001D6EEC" w14:paraId="032CD060" w14:textId="77777777">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52176">
        <w:rPr>
          <w:rFonts w:cstheme="minorHAnsi"/>
          <w:i/>
          <w:iCs/>
          <w:color w:val="0D0D0D" w:themeColor="text1" w:themeTint="F2"/>
          <w:sz w:val="16"/>
          <w:szCs w:val="16"/>
        </w:rPr>
        <w:t xml:space="preserve">Vysoká škola </w:t>
      </w:r>
      <w:r w:rsidRPr="00E52176" w:rsidR="005D3722">
        <w:rPr>
          <w:rFonts w:cstheme="minorHAnsi"/>
          <w:i/>
          <w:iCs/>
          <w:color w:val="0D0D0D" w:themeColor="text1" w:themeTint="F2"/>
          <w:sz w:val="16"/>
          <w:szCs w:val="16"/>
        </w:rPr>
        <w:t>uvedie</w:t>
      </w:r>
      <w:r w:rsidRPr="00E52176">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E52176" w:rsidR="005F5D1B">
        <w:rPr>
          <w:rFonts w:cstheme="minorHAnsi"/>
          <w:i/>
          <w:iCs/>
          <w:color w:val="0D0D0D" w:themeColor="text1" w:themeTint="F2"/>
          <w:sz w:val="16"/>
          <w:szCs w:val="16"/>
        </w:rPr>
        <w:t>,</w:t>
      </w:r>
      <w:r w:rsidRPr="00E52176" w:rsidR="00F646F3">
        <w:rPr>
          <w:rFonts w:cstheme="minorHAnsi"/>
          <w:i/>
          <w:iCs/>
          <w:color w:val="0D0D0D" w:themeColor="text1" w:themeTint="F2"/>
          <w:sz w:val="16"/>
          <w:szCs w:val="16"/>
        </w:rPr>
        <w:t xml:space="preserve"> vrátane</w:t>
      </w:r>
      <w:r w:rsidRPr="00E52176" w:rsidR="00002480">
        <w:rPr>
          <w:rFonts w:cstheme="minorHAnsi"/>
          <w:i/>
          <w:iCs/>
          <w:color w:val="0D0D0D" w:themeColor="text1" w:themeTint="F2"/>
          <w:sz w:val="16"/>
          <w:szCs w:val="16"/>
        </w:rPr>
        <w:t xml:space="preserve"> </w:t>
      </w:r>
      <w:r w:rsidRPr="00E52176" w:rsidR="00F646F3">
        <w:rPr>
          <w:rFonts w:cstheme="minorHAnsi"/>
          <w:i/>
          <w:iCs/>
          <w:color w:val="0D0D0D" w:themeColor="text1" w:themeTint="F2"/>
          <w:sz w:val="16"/>
          <w:szCs w:val="16"/>
        </w:rPr>
        <w:t>podmienok</w:t>
      </w:r>
      <w:r w:rsidRPr="00E52176" w:rsidR="00002480">
        <w:rPr>
          <w:rFonts w:cstheme="minorHAnsi"/>
          <w:i/>
          <w:iCs/>
          <w:color w:val="0D0D0D" w:themeColor="text1" w:themeTint="F2"/>
          <w:sz w:val="16"/>
          <w:szCs w:val="16"/>
        </w:rPr>
        <w:t xml:space="preserve"> </w:t>
      </w:r>
      <w:r w:rsidRPr="00E52176" w:rsidR="005F5D1B">
        <w:rPr>
          <w:rFonts w:cstheme="minorHAnsi"/>
          <w:i/>
          <w:iCs/>
          <w:color w:val="0D0D0D" w:themeColor="text1" w:themeTint="F2"/>
          <w:sz w:val="16"/>
          <w:szCs w:val="16"/>
        </w:rPr>
        <w:t>š</w:t>
      </w:r>
      <w:r w:rsidRPr="00E52176">
        <w:rPr>
          <w:rFonts w:cstheme="minorHAnsi"/>
          <w:i/>
          <w:iCs/>
          <w:color w:val="0D0D0D" w:themeColor="text1" w:themeTint="F2"/>
          <w:sz w:val="16"/>
          <w:szCs w:val="16"/>
        </w:rPr>
        <w:t>tátnych skúšok</w:t>
      </w:r>
      <w:r w:rsidRPr="00E52176" w:rsidR="00E52176">
        <w:rPr>
          <w:rFonts w:cstheme="minorHAnsi"/>
          <w:i/>
          <w:iCs/>
          <w:color w:val="0D0D0D" w:themeColor="text1" w:themeTint="F2"/>
          <w:sz w:val="16"/>
          <w:szCs w:val="16"/>
        </w:rPr>
        <w:t xml:space="preserve">, </w:t>
      </w:r>
      <w:r w:rsidRPr="00E52176" w:rsidR="00002480">
        <w:rPr>
          <w:rFonts w:cstheme="minorHAnsi"/>
          <w:i/>
          <w:iCs/>
          <w:color w:val="0D0D0D" w:themeColor="text1" w:themeTint="F2"/>
          <w:sz w:val="16"/>
          <w:szCs w:val="16"/>
        </w:rPr>
        <w:t xml:space="preserve">pravidiel na </w:t>
      </w:r>
      <w:r w:rsidRPr="00AF3B72" w:rsidR="005D3722">
        <w:rPr>
          <w:rFonts w:cstheme="minorHAnsi"/>
          <w:i/>
          <w:iCs/>
          <w:color w:val="0D0D0D" w:themeColor="text1" w:themeTint="F2"/>
          <w:sz w:val="16"/>
          <w:szCs w:val="16"/>
        </w:rPr>
        <w:t>opakovani</w:t>
      </w:r>
      <w:r w:rsidRPr="00AF3B72" w:rsidR="00002480">
        <w:rPr>
          <w:rFonts w:cstheme="minorHAnsi"/>
          <w:i/>
          <w:iCs/>
          <w:color w:val="0D0D0D" w:themeColor="text1" w:themeTint="F2"/>
          <w:sz w:val="16"/>
          <w:szCs w:val="16"/>
        </w:rPr>
        <w:t>e</w:t>
      </w:r>
      <w:r w:rsidRPr="00AF3B72" w:rsidR="005D3722">
        <w:rPr>
          <w:rFonts w:cstheme="minorHAnsi"/>
          <w:i/>
          <w:iCs/>
          <w:color w:val="0D0D0D" w:themeColor="text1" w:themeTint="F2"/>
          <w:sz w:val="16"/>
          <w:szCs w:val="16"/>
        </w:rPr>
        <w:t xml:space="preserve"> štúdia</w:t>
      </w:r>
      <w:r w:rsidRPr="00AF3B72" w:rsidR="00E52176">
        <w:rPr>
          <w:rFonts w:cstheme="minorHAnsi"/>
          <w:i/>
          <w:iCs/>
          <w:color w:val="0D0D0D" w:themeColor="text1" w:themeTint="F2"/>
          <w:sz w:val="16"/>
          <w:szCs w:val="16"/>
        </w:rPr>
        <w:t xml:space="preserve"> a pravidiel na predĺženie, prerušenie štúdia. </w:t>
      </w:r>
    </w:p>
    <w:p w:rsidRPr="00C3178B" w:rsidR="0017757B" w:rsidP="0017757B" w:rsidRDefault="00490235" w14:paraId="13126BA3" w14:textId="77777777">
      <w:pPr>
        <w:autoSpaceDE w:val="0"/>
        <w:autoSpaceDN w:val="0"/>
        <w:adjustRightInd w:val="0"/>
        <w:spacing w:after="0" w:line="240" w:lineRule="auto"/>
        <w:ind w:left="360"/>
        <w:jc w:val="both"/>
        <w:rPr>
          <w:rFonts w:cstheme="minorHAnsi"/>
          <w:color w:val="0D0D0D" w:themeColor="text1" w:themeTint="F2"/>
          <w:sz w:val="16"/>
          <w:szCs w:val="16"/>
        </w:rPr>
      </w:pPr>
      <w:bookmarkStart w:name="_Hlk62314076" w:id="7"/>
      <w:r w:rsidRPr="0017757B">
        <w:rPr>
          <w:rFonts w:cstheme="minorHAnsi"/>
          <w:color w:val="000000" w:themeColor="text1"/>
          <w:sz w:val="16"/>
          <w:szCs w:val="16"/>
        </w:rPr>
        <w:lastRenderedPageBreak/>
        <w:t xml:space="preserve">Podmienkou riadneho </w:t>
      </w:r>
      <w:r w:rsidRPr="0017757B" w:rsidR="00DA0177">
        <w:rPr>
          <w:rFonts w:cstheme="minorHAnsi"/>
          <w:color w:val="000000" w:themeColor="text1"/>
          <w:sz w:val="16"/>
          <w:szCs w:val="16"/>
        </w:rPr>
        <w:t xml:space="preserve">ukončenia </w:t>
      </w:r>
      <w:r w:rsidRPr="0017757B">
        <w:rPr>
          <w:rFonts w:cstheme="minorHAnsi"/>
          <w:color w:val="000000" w:themeColor="text1"/>
          <w:sz w:val="16"/>
          <w:szCs w:val="16"/>
        </w:rPr>
        <w:t>doktorandského študijného programu je dosiah</w:t>
      </w:r>
      <w:r w:rsidRPr="0017757B" w:rsidR="00EC0448">
        <w:rPr>
          <w:rFonts w:cstheme="minorHAnsi"/>
          <w:color w:val="000000" w:themeColor="text1"/>
          <w:sz w:val="16"/>
          <w:szCs w:val="16"/>
        </w:rPr>
        <w:t>n</w:t>
      </w:r>
      <w:r w:rsidRPr="0017757B">
        <w:rPr>
          <w:rFonts w:cstheme="minorHAnsi"/>
          <w:color w:val="000000" w:themeColor="text1"/>
          <w:sz w:val="16"/>
          <w:szCs w:val="16"/>
        </w:rPr>
        <w:t xml:space="preserve">utie </w:t>
      </w:r>
      <w:r w:rsidRPr="0017757B" w:rsidR="00D531F0">
        <w:rPr>
          <w:rFonts w:cstheme="minorHAnsi"/>
          <w:color w:val="000000" w:themeColor="text1"/>
          <w:sz w:val="16"/>
          <w:szCs w:val="16"/>
        </w:rPr>
        <w:t>240 kreditov</w:t>
      </w:r>
      <w:r w:rsidRPr="0017757B">
        <w:rPr>
          <w:rFonts w:cstheme="minorHAnsi"/>
          <w:color w:val="000000" w:themeColor="text1"/>
          <w:sz w:val="16"/>
          <w:szCs w:val="16"/>
        </w:rPr>
        <w:t xml:space="preserve">. </w:t>
      </w:r>
      <w:r w:rsidRPr="0017757B" w:rsidR="001828E6">
        <w:rPr>
          <w:rFonts w:cstheme="minorHAnsi"/>
          <w:color w:val="000000" w:themeColor="text1"/>
          <w:sz w:val="16"/>
          <w:szCs w:val="16"/>
        </w:rPr>
        <w:t>Za povinné predmety Dizertačná práca 1-3</w:t>
      </w:r>
      <w:r w:rsidRPr="0017757B" w:rsidR="001C10E1">
        <w:rPr>
          <w:rFonts w:cstheme="minorHAnsi"/>
          <w:color w:val="000000" w:themeColor="text1"/>
          <w:sz w:val="16"/>
          <w:szCs w:val="16"/>
        </w:rPr>
        <w:t xml:space="preserve"> (Dizertačná práca</w:t>
      </w:r>
      <w:r w:rsidRPr="0017757B" w:rsidR="00C30118">
        <w:rPr>
          <w:rFonts w:cstheme="minorHAnsi"/>
          <w:color w:val="000000" w:themeColor="text1"/>
          <w:sz w:val="16"/>
          <w:szCs w:val="16"/>
        </w:rPr>
        <w:t xml:space="preserve"> 1-5 pre externú formu)</w:t>
      </w:r>
      <w:r w:rsidRPr="0017757B" w:rsidR="001828E6">
        <w:rPr>
          <w:rFonts w:cstheme="minorHAnsi"/>
          <w:color w:val="000000" w:themeColor="text1"/>
          <w:sz w:val="16"/>
          <w:szCs w:val="16"/>
        </w:rPr>
        <w:t xml:space="preserve"> a Odborná angličtina môže doktorand/ka získať 20 </w:t>
      </w:r>
      <w:r w:rsidRPr="0017757B" w:rsidR="00C30118">
        <w:rPr>
          <w:rFonts w:cstheme="minorHAnsi"/>
          <w:color w:val="000000" w:themeColor="text1"/>
          <w:sz w:val="16"/>
          <w:szCs w:val="16"/>
        </w:rPr>
        <w:t>kreditov</w:t>
      </w:r>
      <w:r w:rsidRPr="0017757B" w:rsidR="00ED4BA6">
        <w:rPr>
          <w:rFonts w:cstheme="minorHAnsi"/>
          <w:color w:val="000000" w:themeColor="text1"/>
          <w:sz w:val="16"/>
          <w:szCs w:val="16"/>
        </w:rPr>
        <w:t xml:space="preserve"> v dennej forme štúdia (</w:t>
      </w:r>
      <w:r w:rsidRPr="0017757B" w:rsidR="00C30118">
        <w:rPr>
          <w:rFonts w:cstheme="minorHAnsi"/>
          <w:color w:val="000000" w:themeColor="text1"/>
          <w:sz w:val="16"/>
          <w:szCs w:val="16"/>
        </w:rPr>
        <w:t>30 kreditov pre externú formu)</w:t>
      </w:r>
      <w:r w:rsidRPr="0017757B" w:rsidR="001828E6">
        <w:rPr>
          <w:rFonts w:cstheme="minorHAnsi"/>
          <w:color w:val="000000" w:themeColor="text1"/>
          <w:sz w:val="16"/>
          <w:szCs w:val="16"/>
        </w:rPr>
        <w:t xml:space="preserve"> a za predmet Dizertačná skúška (vrátane vypracovania písomnej práce k dizertačnej skúške) získa spolu 15 bodov. Dizertačná skúška sa skladá z Rozpravy o p</w:t>
      </w:r>
      <w:r w:rsidRPr="0017757B" w:rsidR="00EC0448">
        <w:rPr>
          <w:rFonts w:cstheme="minorHAnsi"/>
          <w:color w:val="000000" w:themeColor="text1"/>
          <w:sz w:val="16"/>
          <w:szCs w:val="16"/>
        </w:rPr>
        <w:t>í</w:t>
      </w:r>
      <w:r w:rsidRPr="0017757B" w:rsidR="001828E6">
        <w:rPr>
          <w:rFonts w:cstheme="minorHAnsi"/>
          <w:color w:val="000000" w:themeColor="text1"/>
          <w:sz w:val="16"/>
          <w:szCs w:val="16"/>
        </w:rPr>
        <w:t>somnej práci k dizertačnej skúške a</w:t>
      </w:r>
      <w:r w:rsidRPr="0017757B" w:rsidR="00D55ED2">
        <w:rPr>
          <w:rFonts w:cstheme="minorHAnsi"/>
          <w:color w:val="000000" w:themeColor="text1"/>
          <w:sz w:val="16"/>
          <w:szCs w:val="16"/>
        </w:rPr>
        <w:t> </w:t>
      </w:r>
      <w:r w:rsidRPr="0017757B" w:rsidR="001828E6">
        <w:rPr>
          <w:rFonts w:cstheme="minorHAnsi"/>
          <w:color w:val="000000" w:themeColor="text1"/>
          <w:sz w:val="16"/>
          <w:szCs w:val="16"/>
        </w:rPr>
        <w:t>zo</w:t>
      </w:r>
      <w:r w:rsidRPr="0017757B" w:rsidR="00D55ED2">
        <w:rPr>
          <w:rFonts w:cstheme="minorHAnsi"/>
          <w:color w:val="000000" w:themeColor="text1"/>
          <w:sz w:val="16"/>
          <w:szCs w:val="16"/>
        </w:rPr>
        <w:t xml:space="preserve"> skúšky </w:t>
      </w:r>
      <w:r w:rsidRPr="0017757B" w:rsidR="00C9149E">
        <w:rPr>
          <w:rFonts w:cstheme="minorHAnsi"/>
          <w:color w:val="000000" w:themeColor="text1"/>
          <w:sz w:val="16"/>
          <w:szCs w:val="16"/>
        </w:rPr>
        <w:t xml:space="preserve">z </w:t>
      </w:r>
      <w:r w:rsidRPr="0017757B" w:rsidR="00D55ED2">
        <w:rPr>
          <w:rFonts w:cstheme="minorHAnsi"/>
          <w:color w:val="000000" w:themeColor="text1"/>
          <w:sz w:val="16"/>
          <w:szCs w:val="16"/>
        </w:rPr>
        <w:t>dvoch odborných predmetov z ponuky povinne voliteľných predmetov k dizertačnej skúške. Výber týchto dvoch predmetov schvaľuje predseda odborovej komisie.</w:t>
      </w:r>
      <w:r w:rsidRPr="0017757B" w:rsidR="00C60810">
        <w:rPr>
          <w:rFonts w:cstheme="minorHAnsi"/>
          <w:color w:val="000000" w:themeColor="text1"/>
          <w:sz w:val="16"/>
          <w:szCs w:val="16"/>
        </w:rPr>
        <w:t xml:space="preserve"> Dizertačná skúška je štátnou skúškou a klasifikuje sa ako celok prospel/neprospel.</w:t>
      </w:r>
      <w:r w:rsidRPr="0017757B" w:rsidR="00D55ED2">
        <w:rPr>
          <w:rFonts w:cstheme="minorHAnsi"/>
          <w:color w:val="000000" w:themeColor="text1"/>
          <w:sz w:val="16"/>
          <w:szCs w:val="16"/>
        </w:rPr>
        <w:t xml:space="preserve"> Za povinné predmety študijnej časti študent môže spolu získať 35 kreditov</w:t>
      </w:r>
      <w:r w:rsidRPr="0017757B" w:rsidR="00C30118">
        <w:rPr>
          <w:rFonts w:cstheme="minorHAnsi"/>
          <w:color w:val="000000" w:themeColor="text1"/>
          <w:sz w:val="16"/>
          <w:szCs w:val="16"/>
        </w:rPr>
        <w:t xml:space="preserve"> (45 kreditov pre externú formu)</w:t>
      </w:r>
      <w:r w:rsidRPr="0017757B" w:rsidR="00D55ED2">
        <w:rPr>
          <w:rFonts w:cstheme="minorHAnsi"/>
          <w:color w:val="000000" w:themeColor="text1"/>
          <w:sz w:val="16"/>
          <w:szCs w:val="16"/>
        </w:rPr>
        <w:t>. Z ponuky povinne voliteľných predmetov si vyberie najmenej dva predmety (najmenej za 10 kreditov)</w:t>
      </w:r>
      <w:r w:rsidRPr="0017757B" w:rsidR="00C9149E">
        <w:rPr>
          <w:rFonts w:cstheme="minorHAnsi"/>
          <w:color w:val="000000" w:themeColor="text1"/>
          <w:sz w:val="16"/>
          <w:szCs w:val="16"/>
        </w:rPr>
        <w:t xml:space="preserve"> </w:t>
      </w:r>
      <w:r w:rsidRPr="0017757B" w:rsidR="00D55ED2">
        <w:rPr>
          <w:rFonts w:cstheme="minorHAnsi"/>
          <w:color w:val="000000" w:themeColor="text1"/>
          <w:sz w:val="16"/>
          <w:szCs w:val="16"/>
        </w:rPr>
        <w:t>a z voliteľných predmetov najmenej 3 predmety (najmenej za 9 kreditov)</w:t>
      </w:r>
      <w:r w:rsidRPr="0017757B" w:rsidR="00ED4BA6">
        <w:rPr>
          <w:rFonts w:cstheme="minorHAnsi"/>
          <w:color w:val="000000" w:themeColor="text1"/>
          <w:sz w:val="16"/>
          <w:szCs w:val="16"/>
        </w:rPr>
        <w:t xml:space="preserve"> pre obe formy štúdia</w:t>
      </w:r>
      <w:r w:rsidRPr="0017757B" w:rsidR="00D55ED2">
        <w:rPr>
          <w:rFonts w:cstheme="minorHAnsi"/>
          <w:color w:val="000000" w:themeColor="text1"/>
          <w:sz w:val="16"/>
          <w:szCs w:val="16"/>
        </w:rPr>
        <w:t xml:space="preserve">. Po ukončení študijnej časti doktorandského štúdia má doktorand/ka </w:t>
      </w:r>
      <w:r w:rsidRPr="0017757B" w:rsidR="00ED4BA6">
        <w:rPr>
          <w:rFonts w:cstheme="minorHAnsi"/>
          <w:color w:val="000000" w:themeColor="text1"/>
          <w:sz w:val="16"/>
          <w:szCs w:val="16"/>
        </w:rPr>
        <w:t xml:space="preserve">najmenej </w:t>
      </w:r>
      <w:r w:rsidRPr="0017757B" w:rsidR="00D55ED2">
        <w:rPr>
          <w:rFonts w:cstheme="minorHAnsi"/>
          <w:color w:val="000000" w:themeColor="text1"/>
          <w:sz w:val="16"/>
          <w:szCs w:val="16"/>
        </w:rPr>
        <w:t>54 kreditov</w:t>
      </w:r>
      <w:r w:rsidRPr="0017757B" w:rsidR="00ED4BA6">
        <w:rPr>
          <w:rFonts w:cstheme="minorHAnsi"/>
          <w:color w:val="000000" w:themeColor="text1"/>
          <w:sz w:val="16"/>
          <w:szCs w:val="16"/>
        </w:rPr>
        <w:t>, alebo 64 kreditov pre externú formu</w:t>
      </w:r>
      <w:r w:rsidRPr="0017757B" w:rsidR="00D55ED2">
        <w:rPr>
          <w:rFonts w:cstheme="minorHAnsi"/>
          <w:color w:val="000000" w:themeColor="text1"/>
          <w:sz w:val="16"/>
          <w:szCs w:val="16"/>
        </w:rPr>
        <w:t xml:space="preserve">. </w:t>
      </w:r>
      <w:r w:rsidRPr="0017757B" w:rsidR="00EC0448">
        <w:rPr>
          <w:rFonts w:cstheme="minorHAnsi"/>
          <w:color w:val="000000" w:themeColor="text1"/>
          <w:sz w:val="16"/>
          <w:szCs w:val="16"/>
        </w:rPr>
        <w:t>Ďalšie kredity získava doktorand/ka za samostatnú tvorivú činnosť v oblasti vedy a výskumu, ktorá súvisí s</w:t>
      </w:r>
      <w:r w:rsidRPr="0017757B" w:rsidR="00ED4BA6">
        <w:rPr>
          <w:rFonts w:cstheme="minorHAnsi"/>
          <w:color w:val="000000" w:themeColor="text1"/>
          <w:sz w:val="16"/>
          <w:szCs w:val="16"/>
        </w:rPr>
        <w:t> </w:t>
      </w:r>
      <w:r w:rsidRPr="0017757B" w:rsidR="00EC0448">
        <w:rPr>
          <w:rFonts w:cstheme="minorHAnsi"/>
          <w:color w:val="000000" w:themeColor="text1"/>
          <w:sz w:val="16"/>
          <w:szCs w:val="16"/>
        </w:rPr>
        <w:t>témou</w:t>
      </w:r>
      <w:r w:rsidRPr="0017757B" w:rsidR="00ED4BA6">
        <w:rPr>
          <w:rFonts w:cstheme="minorHAnsi"/>
          <w:color w:val="000000" w:themeColor="text1"/>
          <w:sz w:val="16"/>
          <w:szCs w:val="16"/>
        </w:rPr>
        <w:t xml:space="preserve"> </w:t>
      </w:r>
      <w:r w:rsidRPr="0017757B" w:rsidR="00EC0448">
        <w:rPr>
          <w:rFonts w:cstheme="minorHAnsi"/>
          <w:color w:val="000000" w:themeColor="text1"/>
          <w:sz w:val="16"/>
          <w:szCs w:val="16"/>
        </w:rPr>
        <w:t xml:space="preserve">dizertačnej práce a za pedagogickú činnosť a inú odbornú činnosť, ktorá súvisí s pedagogickou činnosťou. </w:t>
      </w:r>
      <w:r w:rsidRPr="0017757B" w:rsidR="00250782">
        <w:rPr>
          <w:rFonts w:cstheme="minorHAnsi"/>
          <w:color w:val="000000" w:themeColor="text1"/>
          <w:sz w:val="16"/>
          <w:szCs w:val="16"/>
        </w:rPr>
        <w:t>Aktivita „Vlastná pedagogická činnosť doktoranda</w:t>
      </w:r>
      <w:r w:rsidRPr="0017757B" w:rsidR="0052211F">
        <w:rPr>
          <w:rFonts w:cstheme="minorHAnsi"/>
          <w:color w:val="000000" w:themeColor="text1"/>
          <w:sz w:val="16"/>
          <w:szCs w:val="16"/>
        </w:rPr>
        <w:t>“</w:t>
      </w:r>
      <w:r w:rsidRPr="0017757B" w:rsidR="00250782">
        <w:rPr>
          <w:rFonts w:cstheme="minorHAnsi"/>
          <w:color w:val="000000" w:themeColor="text1"/>
          <w:sz w:val="16"/>
          <w:szCs w:val="16"/>
        </w:rPr>
        <w:t xml:space="preserve"> nie je povinná pre doktorandov externého štúdia. </w:t>
      </w:r>
      <w:r w:rsidRPr="0017757B" w:rsidR="00740367">
        <w:rPr>
          <w:rFonts w:cstheme="minorHAnsi"/>
          <w:color w:val="000000" w:themeColor="text1"/>
          <w:sz w:val="16"/>
          <w:szCs w:val="16"/>
        </w:rPr>
        <w:t xml:space="preserve">Doktorandské štúdium končí </w:t>
      </w:r>
      <w:r w:rsidRPr="0017757B" w:rsidR="00ED4BA6">
        <w:rPr>
          <w:rFonts w:cstheme="minorHAnsi"/>
          <w:color w:val="000000" w:themeColor="text1"/>
          <w:sz w:val="16"/>
          <w:szCs w:val="16"/>
        </w:rPr>
        <w:t>Obhajobou dizertačnej práce</w:t>
      </w:r>
      <w:r w:rsidRPr="0017757B" w:rsidR="004F38C7">
        <w:rPr>
          <w:rFonts w:cstheme="minorHAnsi"/>
          <w:color w:val="000000" w:themeColor="text1"/>
          <w:sz w:val="16"/>
          <w:szCs w:val="16"/>
        </w:rPr>
        <w:t xml:space="preserve"> (Obhajoba dizertačnej práce  - Dizertačná práca 8 – pre internú formu a Obhajoba dizertačnej práce – Dizertačná práca</w:t>
      </w:r>
      <w:r w:rsidRPr="0017757B" w:rsidR="000658BC">
        <w:rPr>
          <w:rFonts w:cstheme="minorHAnsi"/>
          <w:color w:val="000000" w:themeColor="text1"/>
          <w:sz w:val="16"/>
          <w:szCs w:val="16"/>
        </w:rPr>
        <w:t xml:space="preserve"> </w:t>
      </w:r>
      <w:r w:rsidRPr="0017757B" w:rsidR="004F38C7">
        <w:rPr>
          <w:rFonts w:cstheme="minorHAnsi"/>
          <w:color w:val="000000" w:themeColor="text1"/>
          <w:sz w:val="16"/>
          <w:szCs w:val="16"/>
        </w:rPr>
        <w:t>10 pre externú formu)</w:t>
      </w:r>
      <w:r w:rsidRPr="0017757B" w:rsidR="00ED4BA6">
        <w:rPr>
          <w:rFonts w:cstheme="minorHAnsi"/>
          <w:color w:val="000000" w:themeColor="text1"/>
          <w:sz w:val="16"/>
          <w:szCs w:val="16"/>
        </w:rPr>
        <w:t xml:space="preserve"> za 30 kreditov, ktoré budú doktorandovi pripočítané do celkových 240 kreditov po úspešnej obhajobe.  </w:t>
      </w:r>
      <w:r w:rsidRPr="00B7749F" w:rsidR="0017757B">
        <w:rPr>
          <w:rFonts w:cstheme="minorHAnsi"/>
          <w:color w:val="0D0D0D" w:themeColor="text1" w:themeTint="F2"/>
          <w:sz w:val="16"/>
          <w:szCs w:val="16"/>
        </w:rPr>
        <w:t>Predmety štátnych skúšok sú súčasťou študijného plánu a kredity získané za tieto</w:t>
      </w:r>
      <w:r w:rsidR="0017757B">
        <w:rPr>
          <w:rFonts w:cstheme="minorHAnsi"/>
          <w:color w:val="0D0D0D" w:themeColor="text1" w:themeTint="F2"/>
          <w:sz w:val="16"/>
          <w:szCs w:val="16"/>
        </w:rPr>
        <w:t xml:space="preserve"> </w:t>
      </w:r>
      <w:r w:rsidRPr="00B7749F" w:rsidR="0017757B">
        <w:rPr>
          <w:rFonts w:cstheme="minorHAnsi"/>
          <w:color w:val="0D0D0D" w:themeColor="text1" w:themeTint="F2"/>
          <w:sz w:val="16"/>
          <w:szCs w:val="16"/>
        </w:rPr>
        <w:t>predmety budú pripočítané študentovi až po ich úspešnom absolvovaní.</w:t>
      </w:r>
      <w:r w:rsidR="0017757B">
        <w:rPr>
          <w:rFonts w:cstheme="minorHAnsi"/>
          <w:color w:val="0D0D0D" w:themeColor="text1" w:themeTint="F2"/>
          <w:sz w:val="16"/>
          <w:szCs w:val="16"/>
        </w:rPr>
        <w:t xml:space="preserve"> Podrobné podmienky riadneho skončenia štúdia a</w:t>
      </w:r>
      <w:r w:rsidRPr="00ED5E26" w:rsidR="0017757B">
        <w:rPr>
          <w:rFonts w:cstheme="minorHAnsi"/>
          <w:color w:val="0D0D0D" w:themeColor="text1" w:themeTint="F2"/>
          <w:sz w:val="16"/>
          <w:szCs w:val="16"/>
        </w:rPr>
        <w:t xml:space="preserve"> ďalšie podmienky, ktoré musí študent splniť v priebehu štúdia študijného programu a na jeho riadne skončenie</w:t>
      </w:r>
      <w:r w:rsidR="0017757B">
        <w:rPr>
          <w:rFonts w:cstheme="minorHAnsi"/>
          <w:color w:val="0D0D0D" w:themeColor="text1" w:themeTint="F2"/>
          <w:sz w:val="16"/>
          <w:szCs w:val="16"/>
        </w:rPr>
        <w:t xml:space="preserve"> sú uvedené v Študijnom poriadku </w:t>
      </w:r>
      <w:proofErr w:type="spellStart"/>
      <w:r w:rsidR="0017757B">
        <w:rPr>
          <w:rFonts w:cstheme="minorHAnsi"/>
          <w:color w:val="0D0D0D" w:themeColor="text1" w:themeTint="F2"/>
          <w:sz w:val="16"/>
          <w:szCs w:val="16"/>
        </w:rPr>
        <w:t>PriF</w:t>
      </w:r>
      <w:proofErr w:type="spellEnd"/>
      <w:r w:rsidR="0017757B">
        <w:rPr>
          <w:rFonts w:cstheme="minorHAnsi"/>
          <w:color w:val="0D0D0D" w:themeColor="text1" w:themeTint="F2"/>
          <w:sz w:val="16"/>
          <w:szCs w:val="16"/>
        </w:rPr>
        <w:t xml:space="preserve"> UK (Vnútorný predpis č. 6/2020, Čl. 23-44).</w:t>
      </w:r>
    </w:p>
    <w:p w:rsidRPr="0017757B" w:rsidR="0017757B" w:rsidP="00EB76FF" w:rsidRDefault="0017757B" w14:paraId="295D718A" w14:textId="77777777">
      <w:pPr>
        <w:pStyle w:val="Odsekzoznamu"/>
        <w:autoSpaceDE w:val="0"/>
        <w:autoSpaceDN w:val="0"/>
        <w:adjustRightInd w:val="0"/>
        <w:spacing w:after="0" w:line="240" w:lineRule="auto"/>
        <w:ind w:left="360"/>
        <w:jc w:val="both"/>
        <w:rPr>
          <w:rFonts w:cstheme="minorHAnsi"/>
          <w:color w:val="000000" w:themeColor="text1"/>
          <w:sz w:val="16"/>
          <w:szCs w:val="16"/>
        </w:rPr>
      </w:pPr>
    </w:p>
    <w:bookmarkEnd w:id="7"/>
    <w:p w:rsidRPr="00AF3B72" w:rsidR="00104D2A" w:rsidP="00740367" w:rsidRDefault="00854880" w14:paraId="75E66C15" w14:textId="409D54AE">
      <w:pPr>
        <w:pStyle w:val="Odsekzoznamu"/>
        <w:numPr>
          <w:ilvl w:val="0"/>
          <w:numId w:val="13"/>
        </w:numPr>
        <w:autoSpaceDE w:val="0"/>
        <w:autoSpaceDN w:val="0"/>
        <w:adjustRightInd w:val="0"/>
        <w:spacing w:after="0" w:line="240" w:lineRule="auto"/>
        <w:jc w:val="both"/>
        <w:rPr>
          <w:rFonts w:cstheme="minorHAnsi"/>
          <w:sz w:val="16"/>
          <w:szCs w:val="16"/>
        </w:rPr>
      </w:pPr>
      <w:r w:rsidRPr="00AF3B72">
        <w:rPr>
          <w:rFonts w:cstheme="minorHAnsi"/>
          <w:i/>
          <w:iCs/>
          <w:sz w:val="16"/>
          <w:szCs w:val="16"/>
        </w:rPr>
        <w:t xml:space="preserve">Vysoká škola </w:t>
      </w:r>
      <w:r w:rsidRPr="00AF3B72" w:rsidR="00892052">
        <w:rPr>
          <w:rFonts w:cstheme="minorHAnsi"/>
          <w:i/>
          <w:iCs/>
          <w:sz w:val="16"/>
          <w:szCs w:val="16"/>
        </w:rPr>
        <w:t xml:space="preserve">pre jednotlivé študijné plány </w:t>
      </w:r>
      <w:r w:rsidRPr="00AF3B72" w:rsidR="005D3722">
        <w:rPr>
          <w:rFonts w:cstheme="minorHAnsi"/>
          <w:i/>
          <w:iCs/>
          <w:sz w:val="16"/>
          <w:szCs w:val="16"/>
        </w:rPr>
        <w:t>uvedie</w:t>
      </w:r>
      <w:r w:rsidRPr="00AF3B72">
        <w:rPr>
          <w:rFonts w:cstheme="minorHAnsi"/>
          <w:i/>
          <w:iCs/>
          <w:sz w:val="16"/>
          <w:szCs w:val="16"/>
        </w:rPr>
        <w:t xml:space="preserve"> podmienky </w:t>
      </w:r>
      <w:r w:rsidR="00365287">
        <w:rPr>
          <w:rFonts w:cstheme="minorHAnsi"/>
          <w:i/>
          <w:iCs/>
          <w:sz w:val="16"/>
          <w:szCs w:val="16"/>
        </w:rPr>
        <w:t>absolvovania</w:t>
      </w:r>
      <w:r w:rsidRPr="00AF3B72">
        <w:rPr>
          <w:rFonts w:cstheme="minorHAnsi"/>
          <w:i/>
          <w:iCs/>
          <w:sz w:val="16"/>
          <w:szCs w:val="16"/>
        </w:rPr>
        <w:t xml:space="preserve"> jednotlivých čast</w:t>
      </w:r>
      <w:r w:rsidRPr="00AF3B72" w:rsidR="00945BD5">
        <w:rPr>
          <w:rFonts w:cstheme="minorHAnsi"/>
          <w:i/>
          <w:iCs/>
          <w:sz w:val="16"/>
          <w:szCs w:val="16"/>
        </w:rPr>
        <w:t>í</w:t>
      </w:r>
      <w:r w:rsidRPr="00AF3B72">
        <w:rPr>
          <w:rFonts w:cstheme="minorHAnsi"/>
          <w:i/>
          <w:iCs/>
          <w:sz w:val="16"/>
          <w:szCs w:val="16"/>
        </w:rPr>
        <w:t xml:space="preserve"> študijného programu a postup študenta v študijnom programe</w:t>
      </w:r>
      <w:r w:rsidRPr="00AF3B72" w:rsidR="00F624EB">
        <w:rPr>
          <w:rFonts w:cstheme="minorHAnsi"/>
          <w:i/>
          <w:iCs/>
          <w:sz w:val="16"/>
          <w:szCs w:val="16"/>
        </w:rPr>
        <w:t xml:space="preserve"> v štruktúre: </w:t>
      </w:r>
    </w:p>
    <w:p w:rsidRPr="0017757B" w:rsidR="00F624EB" w:rsidP="00A4496E" w:rsidRDefault="00B35623" w14:paraId="727C57B2" w14:textId="1988FC02">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7757B">
        <w:rPr>
          <w:rFonts w:cstheme="minorHAnsi"/>
          <w:bCs/>
          <w:i/>
          <w:iCs/>
          <w:color w:val="000000" w:themeColor="text1"/>
          <w:sz w:val="16"/>
          <w:szCs w:val="16"/>
          <w:lang w:eastAsia="sk-SK"/>
        </w:rPr>
        <w:t>p</w:t>
      </w:r>
      <w:r w:rsidRPr="0017757B" w:rsidR="00F624EB">
        <w:rPr>
          <w:rFonts w:cstheme="minorHAnsi"/>
          <w:bCs/>
          <w:i/>
          <w:iCs/>
          <w:color w:val="000000" w:themeColor="text1"/>
          <w:sz w:val="16"/>
          <w:szCs w:val="16"/>
          <w:lang w:eastAsia="sk-SK"/>
        </w:rPr>
        <w:t xml:space="preserve">očet kreditov </w:t>
      </w:r>
      <w:r w:rsidRPr="0017757B" w:rsidR="00807F32">
        <w:rPr>
          <w:rFonts w:cstheme="minorHAnsi"/>
          <w:bCs/>
          <w:i/>
          <w:iCs/>
          <w:color w:val="000000" w:themeColor="text1"/>
          <w:sz w:val="16"/>
          <w:szCs w:val="16"/>
          <w:lang w:eastAsia="sk-SK"/>
        </w:rPr>
        <w:t xml:space="preserve">za povinné predmety </w:t>
      </w:r>
      <w:r w:rsidRPr="0017757B" w:rsidR="00F624EB">
        <w:rPr>
          <w:rFonts w:cstheme="minorHAnsi"/>
          <w:bCs/>
          <w:i/>
          <w:iCs/>
          <w:color w:val="000000" w:themeColor="text1"/>
          <w:sz w:val="16"/>
          <w:szCs w:val="16"/>
          <w:lang w:eastAsia="sk-SK"/>
        </w:rPr>
        <w:t>potrebných na riadne skončenie štúdia/ ukončenie časti štúdia</w:t>
      </w:r>
      <w:r w:rsidRPr="0017757B" w:rsidR="00D4358F">
        <w:rPr>
          <w:rFonts w:cstheme="minorHAnsi"/>
          <w:bCs/>
          <w:i/>
          <w:iCs/>
          <w:color w:val="000000" w:themeColor="text1"/>
          <w:sz w:val="16"/>
          <w:szCs w:val="16"/>
          <w:lang w:eastAsia="sk-SK"/>
        </w:rPr>
        <w:t>,</w:t>
      </w:r>
      <w:r w:rsidRPr="0017757B" w:rsidR="00535B3D">
        <w:rPr>
          <w:rFonts w:cstheme="minorHAnsi"/>
          <w:bCs/>
          <w:i/>
          <w:iCs/>
          <w:color w:val="000000" w:themeColor="text1"/>
          <w:sz w:val="16"/>
          <w:szCs w:val="16"/>
          <w:lang w:eastAsia="sk-SK"/>
        </w:rPr>
        <w:t xml:space="preserve"> </w:t>
      </w:r>
      <w:r w:rsidRPr="0017757B" w:rsidR="00535B3D">
        <w:rPr>
          <w:rFonts w:cstheme="minorHAnsi"/>
          <w:bCs/>
          <w:color w:val="000000" w:themeColor="text1"/>
          <w:sz w:val="16"/>
          <w:szCs w:val="16"/>
          <w:lang w:eastAsia="sk-SK"/>
        </w:rPr>
        <w:t>35</w:t>
      </w:r>
      <w:r w:rsidRPr="0017757B" w:rsidR="00AA304A">
        <w:rPr>
          <w:rFonts w:cstheme="minorHAnsi"/>
          <w:bCs/>
          <w:color w:val="000000" w:themeColor="text1"/>
          <w:sz w:val="16"/>
          <w:szCs w:val="16"/>
          <w:lang w:eastAsia="sk-SK"/>
        </w:rPr>
        <w:t xml:space="preserve"> kreditov – </w:t>
      </w:r>
      <w:r w:rsidRPr="0017757B" w:rsidR="00C30118">
        <w:rPr>
          <w:rFonts w:cstheme="minorHAnsi"/>
          <w:bCs/>
          <w:color w:val="000000" w:themeColor="text1"/>
          <w:sz w:val="16"/>
          <w:szCs w:val="16"/>
          <w:lang w:eastAsia="sk-SK"/>
        </w:rPr>
        <w:t>(Dizertačná práca 1-3</w:t>
      </w:r>
      <w:r w:rsidRPr="0017757B" w:rsidR="000658BC">
        <w:rPr>
          <w:rFonts w:cstheme="minorHAnsi"/>
          <w:bCs/>
          <w:color w:val="000000" w:themeColor="text1"/>
          <w:sz w:val="16"/>
          <w:szCs w:val="16"/>
          <w:lang w:eastAsia="sk-SK"/>
        </w:rPr>
        <w:t>,</w:t>
      </w:r>
      <w:r w:rsidRPr="0017757B" w:rsidR="00C30118">
        <w:rPr>
          <w:rFonts w:cstheme="minorHAnsi"/>
          <w:bCs/>
          <w:color w:val="000000" w:themeColor="text1"/>
          <w:sz w:val="16"/>
          <w:szCs w:val="16"/>
          <w:lang w:eastAsia="sk-SK"/>
        </w:rPr>
        <w:t xml:space="preserve"> Dizertačná skúška a Odborná angličtina) pre internú formu a 45 kreditov – (Dizertačná práca 1-5, Dizertačná skúška a Odborná angličtina) pre externú formu štúdia</w:t>
      </w:r>
    </w:p>
    <w:p w:rsidRPr="0017757B" w:rsidR="00F624EB" w:rsidP="00A4496E" w:rsidRDefault="00B35623" w14:paraId="273D3E5A" w14:textId="49C958A2">
      <w:pPr>
        <w:pStyle w:val="Odsekzoznamu"/>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17757B">
        <w:rPr>
          <w:rFonts w:cstheme="minorHAnsi"/>
          <w:bCs/>
          <w:i/>
          <w:iCs/>
          <w:color w:val="000000" w:themeColor="text1"/>
          <w:sz w:val="16"/>
          <w:szCs w:val="16"/>
          <w:lang w:eastAsia="sk-SK"/>
        </w:rPr>
        <w:t>p</w:t>
      </w:r>
      <w:r w:rsidRPr="0017757B" w:rsidR="00F624EB">
        <w:rPr>
          <w:rFonts w:cstheme="minorHAnsi"/>
          <w:bCs/>
          <w:i/>
          <w:iCs/>
          <w:color w:val="000000" w:themeColor="text1"/>
          <w:sz w:val="16"/>
          <w:szCs w:val="16"/>
          <w:lang w:eastAsia="sk-SK"/>
        </w:rPr>
        <w:t xml:space="preserve">očet kreditov </w:t>
      </w:r>
      <w:r w:rsidRPr="0017757B" w:rsidR="00592347">
        <w:rPr>
          <w:rFonts w:cstheme="minorHAnsi"/>
          <w:bCs/>
          <w:i/>
          <w:iCs/>
          <w:color w:val="000000" w:themeColor="text1"/>
          <w:sz w:val="16"/>
          <w:szCs w:val="16"/>
          <w:lang w:eastAsia="sk-SK"/>
        </w:rPr>
        <w:t xml:space="preserve">za povinne voliteľné predmety </w:t>
      </w:r>
      <w:r w:rsidRPr="0017757B" w:rsidR="00F624EB">
        <w:rPr>
          <w:rFonts w:cstheme="minorHAnsi"/>
          <w:bCs/>
          <w:i/>
          <w:iCs/>
          <w:color w:val="000000" w:themeColor="text1"/>
          <w:sz w:val="16"/>
          <w:szCs w:val="16"/>
          <w:lang w:eastAsia="sk-SK"/>
        </w:rPr>
        <w:t>potrebných na riadne skončenie štúdia/ ukončenie časti štúdia</w:t>
      </w:r>
      <w:r w:rsidRPr="0017757B" w:rsidR="00D4358F">
        <w:rPr>
          <w:rFonts w:cstheme="minorHAnsi"/>
          <w:bCs/>
          <w:i/>
          <w:iCs/>
          <w:color w:val="000000" w:themeColor="text1"/>
          <w:sz w:val="16"/>
          <w:szCs w:val="16"/>
          <w:lang w:eastAsia="sk-SK"/>
        </w:rPr>
        <w:t>,</w:t>
      </w:r>
      <w:r w:rsidRPr="0017757B" w:rsidR="00AE2CB6">
        <w:rPr>
          <w:rFonts w:cstheme="minorHAnsi"/>
          <w:bCs/>
          <w:i/>
          <w:iCs/>
          <w:color w:val="000000" w:themeColor="text1"/>
          <w:sz w:val="16"/>
          <w:szCs w:val="16"/>
          <w:lang w:eastAsia="sk-SK"/>
        </w:rPr>
        <w:t xml:space="preserve"> </w:t>
      </w:r>
      <w:bookmarkStart w:name="_Hlk62409996" w:id="8"/>
      <w:r w:rsidRPr="0017757B" w:rsidR="00AE2CB6">
        <w:rPr>
          <w:rFonts w:cstheme="minorHAnsi"/>
          <w:bCs/>
          <w:color w:val="000000" w:themeColor="text1"/>
          <w:sz w:val="16"/>
          <w:szCs w:val="16"/>
          <w:lang w:eastAsia="sk-SK"/>
        </w:rPr>
        <w:t>minimálne 10</w:t>
      </w:r>
      <w:r w:rsidRPr="0017757B" w:rsidR="00AA304A">
        <w:rPr>
          <w:rFonts w:cstheme="minorHAnsi"/>
          <w:bCs/>
          <w:color w:val="000000" w:themeColor="text1"/>
          <w:sz w:val="16"/>
          <w:szCs w:val="16"/>
          <w:lang w:eastAsia="sk-SK"/>
        </w:rPr>
        <w:t xml:space="preserve"> kreditov</w:t>
      </w:r>
      <w:r w:rsidRPr="0017757B" w:rsidR="00C30118">
        <w:rPr>
          <w:rFonts w:cstheme="minorHAnsi"/>
          <w:bCs/>
          <w:color w:val="000000" w:themeColor="text1"/>
          <w:sz w:val="16"/>
          <w:szCs w:val="16"/>
          <w:lang w:eastAsia="sk-SK"/>
        </w:rPr>
        <w:t xml:space="preserve"> pre obe formy</w:t>
      </w:r>
      <w:r w:rsidRPr="0017757B" w:rsidR="00D810CE">
        <w:rPr>
          <w:rFonts w:cstheme="minorHAnsi"/>
          <w:bCs/>
          <w:color w:val="000000" w:themeColor="text1"/>
          <w:sz w:val="16"/>
          <w:szCs w:val="16"/>
          <w:lang w:eastAsia="sk-SK"/>
        </w:rPr>
        <w:t xml:space="preserve"> – výber najmenej dvoch povinne voliteľných predmetov</w:t>
      </w:r>
    </w:p>
    <w:bookmarkEnd w:id="8"/>
    <w:p w:rsidRPr="0017757B" w:rsidR="00BE4510" w:rsidP="00A4496E" w:rsidRDefault="00B35623" w14:paraId="47FDB56E" w14:textId="0E6640AC">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7757B">
        <w:rPr>
          <w:rFonts w:cstheme="minorHAnsi"/>
          <w:bCs/>
          <w:i/>
          <w:iCs/>
          <w:color w:val="000000" w:themeColor="text1"/>
          <w:sz w:val="16"/>
          <w:szCs w:val="16"/>
          <w:lang w:eastAsia="sk-SK"/>
        </w:rPr>
        <w:t>p</w:t>
      </w:r>
      <w:r w:rsidRPr="0017757B" w:rsidR="00BE4510">
        <w:rPr>
          <w:rFonts w:cstheme="minorHAnsi"/>
          <w:bCs/>
          <w:i/>
          <w:iCs/>
          <w:color w:val="000000" w:themeColor="text1"/>
          <w:sz w:val="16"/>
          <w:szCs w:val="16"/>
          <w:lang w:eastAsia="sk-SK"/>
        </w:rPr>
        <w:t>očet kreditov za výberové predmety potrebných na riadne skončenie štúdia/ ukončenie časti štúdia</w:t>
      </w:r>
      <w:r w:rsidRPr="0017757B" w:rsidR="00D4358F">
        <w:rPr>
          <w:rFonts w:cstheme="minorHAnsi"/>
          <w:bCs/>
          <w:i/>
          <w:iCs/>
          <w:color w:val="000000" w:themeColor="text1"/>
          <w:sz w:val="16"/>
          <w:szCs w:val="16"/>
          <w:lang w:eastAsia="sk-SK"/>
        </w:rPr>
        <w:t>,</w:t>
      </w:r>
      <w:r w:rsidRPr="0017757B" w:rsidR="00BE4510">
        <w:rPr>
          <w:rFonts w:cstheme="minorHAnsi"/>
          <w:bCs/>
          <w:i/>
          <w:iCs/>
          <w:color w:val="000000" w:themeColor="text1"/>
          <w:sz w:val="16"/>
          <w:szCs w:val="16"/>
          <w:lang w:eastAsia="sk-SK"/>
        </w:rPr>
        <w:t xml:space="preserve"> </w:t>
      </w:r>
      <w:r w:rsidRPr="0017757B" w:rsidR="00AA304A">
        <w:rPr>
          <w:rFonts w:cstheme="minorHAnsi"/>
          <w:bCs/>
          <w:color w:val="000000" w:themeColor="text1"/>
          <w:sz w:val="16"/>
          <w:szCs w:val="16"/>
          <w:lang w:eastAsia="sk-SK"/>
        </w:rPr>
        <w:t>minimálne 9 kreditov</w:t>
      </w:r>
      <w:r w:rsidRPr="0017757B" w:rsidR="00C30118">
        <w:rPr>
          <w:rFonts w:cstheme="minorHAnsi"/>
          <w:bCs/>
          <w:color w:val="000000" w:themeColor="text1"/>
          <w:sz w:val="16"/>
          <w:szCs w:val="16"/>
          <w:lang w:eastAsia="sk-SK"/>
        </w:rPr>
        <w:t xml:space="preserve"> pre obe formy</w:t>
      </w:r>
      <w:r w:rsidRPr="0017757B" w:rsidR="00D810CE">
        <w:rPr>
          <w:rFonts w:cstheme="minorHAnsi"/>
          <w:bCs/>
          <w:color w:val="000000" w:themeColor="text1"/>
          <w:sz w:val="16"/>
          <w:szCs w:val="16"/>
          <w:lang w:eastAsia="sk-SK"/>
        </w:rPr>
        <w:t xml:space="preserve">, </w:t>
      </w:r>
      <w:r w:rsidRPr="0017757B" w:rsidR="0043158F">
        <w:rPr>
          <w:rFonts w:cstheme="minorHAnsi"/>
          <w:bCs/>
          <w:color w:val="000000" w:themeColor="text1"/>
          <w:sz w:val="16"/>
          <w:szCs w:val="16"/>
          <w:lang w:eastAsia="sk-SK"/>
        </w:rPr>
        <w:t xml:space="preserve">povinný </w:t>
      </w:r>
      <w:r w:rsidRPr="0017757B" w:rsidR="00D810CE">
        <w:rPr>
          <w:rFonts w:cstheme="minorHAnsi"/>
          <w:bCs/>
          <w:color w:val="000000" w:themeColor="text1"/>
          <w:sz w:val="16"/>
          <w:szCs w:val="16"/>
          <w:lang w:eastAsia="sk-SK"/>
        </w:rPr>
        <w:t>výber najmenej troch voliteľných predmetov</w:t>
      </w:r>
    </w:p>
    <w:p w:rsidRPr="0017757B" w:rsidR="00F624EB" w:rsidP="00A4496E" w:rsidRDefault="00B35623" w14:paraId="7BA34955" w14:textId="08A82598">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7757B">
        <w:rPr>
          <w:rFonts w:cstheme="minorHAnsi"/>
          <w:bCs/>
          <w:i/>
          <w:iCs/>
          <w:color w:val="000000" w:themeColor="text1"/>
          <w:sz w:val="16"/>
          <w:szCs w:val="16"/>
          <w:lang w:eastAsia="sk-SK"/>
        </w:rPr>
        <w:t>p</w:t>
      </w:r>
      <w:r w:rsidRPr="0017757B" w:rsidR="00F624EB">
        <w:rPr>
          <w:rFonts w:cstheme="minorHAnsi"/>
          <w:bCs/>
          <w:i/>
          <w:iCs/>
          <w:color w:val="000000" w:themeColor="text1"/>
          <w:sz w:val="16"/>
          <w:szCs w:val="16"/>
          <w:lang w:eastAsia="sk-SK"/>
        </w:rPr>
        <w:t xml:space="preserve">očet kreditov </w:t>
      </w:r>
      <w:r w:rsidRPr="0017757B" w:rsidR="00BE4510">
        <w:rPr>
          <w:rFonts w:cstheme="minorHAnsi"/>
          <w:bCs/>
          <w:i/>
          <w:iCs/>
          <w:color w:val="000000" w:themeColor="text1"/>
          <w:sz w:val="16"/>
          <w:szCs w:val="16"/>
          <w:lang w:eastAsia="sk-SK"/>
        </w:rPr>
        <w:t xml:space="preserve">za záverečnú prácu a obhajobu záverečnej práce </w:t>
      </w:r>
      <w:r w:rsidRPr="0017757B" w:rsidR="00F624EB">
        <w:rPr>
          <w:rFonts w:cstheme="minorHAnsi"/>
          <w:bCs/>
          <w:i/>
          <w:iCs/>
          <w:color w:val="000000" w:themeColor="text1"/>
          <w:sz w:val="16"/>
          <w:szCs w:val="16"/>
          <w:lang w:eastAsia="sk-SK"/>
        </w:rPr>
        <w:t>potrebných na riadne skončenie štúdia</w:t>
      </w:r>
      <w:r w:rsidRPr="0017757B" w:rsidR="00D4358F">
        <w:rPr>
          <w:rFonts w:cstheme="minorHAnsi"/>
          <w:bCs/>
          <w:i/>
          <w:iCs/>
          <w:color w:val="000000" w:themeColor="text1"/>
          <w:sz w:val="16"/>
          <w:szCs w:val="16"/>
          <w:lang w:eastAsia="sk-SK"/>
        </w:rPr>
        <w:t>,</w:t>
      </w:r>
      <w:r w:rsidRPr="0017757B" w:rsidR="00F624EB">
        <w:rPr>
          <w:rFonts w:cstheme="minorHAnsi"/>
          <w:bCs/>
          <w:i/>
          <w:iCs/>
          <w:color w:val="000000" w:themeColor="text1"/>
          <w:sz w:val="16"/>
          <w:szCs w:val="16"/>
          <w:lang w:eastAsia="sk-SK"/>
        </w:rPr>
        <w:t xml:space="preserve"> </w:t>
      </w:r>
      <w:r w:rsidRPr="0017757B" w:rsidR="00752ED8">
        <w:rPr>
          <w:rFonts w:cstheme="minorHAnsi"/>
          <w:bCs/>
          <w:i/>
          <w:iCs/>
          <w:color w:val="000000" w:themeColor="text1"/>
          <w:sz w:val="16"/>
          <w:szCs w:val="16"/>
          <w:lang w:eastAsia="sk-SK"/>
        </w:rPr>
        <w:t xml:space="preserve"> </w:t>
      </w:r>
      <w:r w:rsidRPr="0017757B" w:rsidR="00752ED8">
        <w:rPr>
          <w:rFonts w:cstheme="minorHAnsi"/>
          <w:bCs/>
          <w:color w:val="000000" w:themeColor="text1"/>
          <w:sz w:val="16"/>
          <w:szCs w:val="16"/>
          <w:lang w:eastAsia="sk-SK"/>
        </w:rPr>
        <w:t>30 kreditov</w:t>
      </w:r>
      <w:r w:rsidRPr="0017757B" w:rsidR="00C30118">
        <w:rPr>
          <w:rFonts w:cstheme="minorHAnsi"/>
          <w:bCs/>
          <w:color w:val="000000" w:themeColor="text1"/>
          <w:sz w:val="16"/>
          <w:szCs w:val="16"/>
          <w:lang w:eastAsia="sk-SK"/>
        </w:rPr>
        <w:t xml:space="preserve"> pre obe formy</w:t>
      </w:r>
    </w:p>
    <w:p w:rsidRPr="0017757B" w:rsidR="003127FA" w:rsidP="00A4496E" w:rsidRDefault="00B35623" w14:paraId="1D7069EE" w14:textId="42B89B93">
      <w:pPr>
        <w:pStyle w:val="Odsekzoznamu"/>
        <w:numPr>
          <w:ilvl w:val="0"/>
          <w:numId w:val="32"/>
        </w:numPr>
        <w:autoSpaceDE w:val="0"/>
        <w:autoSpaceDN w:val="0"/>
        <w:adjustRightInd w:val="0"/>
        <w:spacing w:after="0" w:line="240" w:lineRule="auto"/>
        <w:jc w:val="both"/>
        <w:rPr>
          <w:rFonts w:cstheme="minorHAnsi"/>
          <w:i/>
          <w:iCs/>
          <w:color w:val="000000" w:themeColor="text1"/>
          <w:sz w:val="14"/>
          <w:szCs w:val="14"/>
        </w:rPr>
      </w:pPr>
      <w:r w:rsidRPr="0017757B">
        <w:rPr>
          <w:rFonts w:cstheme="minorHAnsi"/>
          <w:bCs/>
          <w:i/>
          <w:iCs/>
          <w:color w:val="000000" w:themeColor="text1"/>
          <w:sz w:val="16"/>
          <w:szCs w:val="16"/>
          <w:lang w:eastAsia="sk-SK"/>
        </w:rPr>
        <w:t>p</w:t>
      </w:r>
      <w:r w:rsidRPr="0017757B" w:rsidR="003127FA">
        <w:rPr>
          <w:rFonts w:cstheme="minorHAnsi"/>
          <w:bCs/>
          <w:i/>
          <w:iCs/>
          <w:color w:val="000000" w:themeColor="text1"/>
          <w:sz w:val="16"/>
          <w:szCs w:val="16"/>
          <w:lang w:eastAsia="sk-SK"/>
        </w:rPr>
        <w:t xml:space="preserve">očet kreditov </w:t>
      </w:r>
      <w:r w:rsidRPr="0017757B" w:rsidR="00093CEB">
        <w:rPr>
          <w:rFonts w:cstheme="minorHAnsi"/>
          <w:bCs/>
          <w:i/>
          <w:iCs/>
          <w:color w:val="000000" w:themeColor="text1"/>
          <w:sz w:val="16"/>
          <w:szCs w:val="16"/>
          <w:lang w:eastAsia="sk-SK"/>
        </w:rPr>
        <w:t xml:space="preserve">za odbornú prax </w:t>
      </w:r>
      <w:r w:rsidRPr="0017757B" w:rsidR="003127FA">
        <w:rPr>
          <w:rFonts w:cstheme="minorHAnsi"/>
          <w:bCs/>
          <w:i/>
          <w:iCs/>
          <w:color w:val="000000" w:themeColor="text1"/>
          <w:sz w:val="16"/>
          <w:szCs w:val="16"/>
          <w:lang w:eastAsia="sk-SK"/>
        </w:rPr>
        <w:t>potrebných na riadne skončenie štúdia/ukončenie časti štúdia</w:t>
      </w:r>
      <w:r w:rsidRPr="0017757B" w:rsidR="00D4358F">
        <w:rPr>
          <w:rFonts w:cstheme="minorHAnsi"/>
          <w:bCs/>
          <w:i/>
          <w:iCs/>
          <w:color w:val="000000" w:themeColor="text1"/>
          <w:sz w:val="16"/>
          <w:szCs w:val="16"/>
          <w:lang w:eastAsia="sk-SK"/>
        </w:rPr>
        <w:t>,</w:t>
      </w:r>
      <w:r w:rsidRPr="0017757B" w:rsidR="003127FA">
        <w:rPr>
          <w:rFonts w:cstheme="minorHAnsi"/>
          <w:bCs/>
          <w:i/>
          <w:iCs/>
          <w:color w:val="000000" w:themeColor="text1"/>
          <w:sz w:val="16"/>
          <w:szCs w:val="16"/>
          <w:lang w:eastAsia="sk-SK"/>
        </w:rPr>
        <w:t xml:space="preserve"> </w:t>
      </w:r>
    </w:p>
    <w:p w:rsidRPr="0017757B" w:rsidR="0017757B" w:rsidP="0017757B" w:rsidRDefault="0017757B" w14:paraId="3F353B7B" w14:textId="77777777">
      <w:pPr>
        <w:pStyle w:val="Odsekzoznamu"/>
        <w:autoSpaceDE w:val="0"/>
        <w:autoSpaceDN w:val="0"/>
        <w:adjustRightInd w:val="0"/>
        <w:spacing w:after="0" w:line="240" w:lineRule="auto"/>
        <w:jc w:val="both"/>
        <w:rPr>
          <w:rFonts w:cstheme="minorHAnsi"/>
          <w:i/>
          <w:iCs/>
          <w:color w:val="000000" w:themeColor="text1"/>
          <w:sz w:val="14"/>
          <w:szCs w:val="14"/>
        </w:rPr>
      </w:pPr>
    </w:p>
    <w:p w:rsidRPr="0017757B" w:rsidR="00A17AC4" w:rsidP="00A17AC4" w:rsidRDefault="00A17AC4" w14:paraId="7E65E468" w14:textId="39B89B4D">
      <w:pPr>
        <w:pStyle w:val="Odsekzoznamu"/>
        <w:numPr>
          <w:ilvl w:val="0"/>
          <w:numId w:val="13"/>
        </w:numPr>
        <w:autoSpaceDE w:val="0"/>
        <w:autoSpaceDN w:val="0"/>
        <w:adjustRightInd w:val="0"/>
        <w:spacing w:after="0" w:line="240" w:lineRule="auto"/>
        <w:jc w:val="both"/>
        <w:rPr>
          <w:rFonts w:cstheme="minorHAnsi"/>
          <w:i/>
          <w:iCs/>
          <w:sz w:val="16"/>
          <w:szCs w:val="16"/>
        </w:rPr>
      </w:pPr>
      <w:r w:rsidRPr="0017757B">
        <w:rPr>
          <w:rFonts w:cstheme="minorHAnsi"/>
          <w:i/>
          <w:iCs/>
          <w:sz w:val="16"/>
          <w:szCs w:val="16"/>
        </w:rPr>
        <w:t>Vysoká škola popíše pravidlá pre overovanie výstupov vzdelávania a</w:t>
      </w:r>
      <w:r w:rsidRPr="0017757B" w:rsidR="00713472">
        <w:rPr>
          <w:rFonts w:cstheme="minorHAnsi"/>
          <w:i/>
          <w:iCs/>
          <w:sz w:val="16"/>
          <w:szCs w:val="16"/>
        </w:rPr>
        <w:t> </w:t>
      </w:r>
      <w:r w:rsidRPr="0017757B">
        <w:rPr>
          <w:rFonts w:cstheme="minorHAnsi"/>
          <w:i/>
          <w:iCs/>
          <w:sz w:val="16"/>
          <w:szCs w:val="16"/>
        </w:rPr>
        <w:t>hodnotenie</w:t>
      </w:r>
      <w:r w:rsidRPr="0017757B" w:rsidR="00713472">
        <w:rPr>
          <w:rFonts w:cstheme="minorHAnsi"/>
          <w:i/>
          <w:iCs/>
          <w:sz w:val="16"/>
          <w:szCs w:val="16"/>
        </w:rPr>
        <w:t xml:space="preserve"> študentov</w:t>
      </w:r>
      <w:r w:rsidRPr="0017757B">
        <w:rPr>
          <w:rFonts w:cstheme="minorHAnsi"/>
          <w:i/>
          <w:iCs/>
          <w:sz w:val="16"/>
          <w:szCs w:val="16"/>
        </w:rPr>
        <w:t xml:space="preserve"> a možnosti opravných postupov voči tomuto hodnoteniu. </w:t>
      </w:r>
    </w:p>
    <w:p w:rsidRPr="00643E13" w:rsidR="0017757B" w:rsidP="0017757B" w:rsidRDefault="0017757B" w14:paraId="6C3E3D5E" w14:textId="38A46272">
      <w:pPr>
        <w:pStyle w:val="Odsekzoznamu"/>
        <w:autoSpaceDE w:val="0"/>
        <w:autoSpaceDN w:val="0"/>
        <w:adjustRightInd w:val="0"/>
        <w:spacing w:after="0" w:line="240" w:lineRule="auto"/>
        <w:ind w:left="360"/>
        <w:jc w:val="both"/>
        <w:rPr>
          <w:rFonts w:cstheme="minorHAnsi"/>
          <w:sz w:val="16"/>
          <w:szCs w:val="16"/>
        </w:rPr>
      </w:pPr>
      <w:r w:rsidRPr="0017757B">
        <w:rPr>
          <w:rFonts w:cstheme="minorHAnsi"/>
          <w:sz w:val="16"/>
          <w:szCs w:val="16"/>
        </w:rPr>
        <w:t>Všetky typy hodnotenia študijných výsledkov sú navrhnuté tak, aby jednoznačne určovali požadované podmienky pre absolvovanie</w:t>
      </w:r>
      <w:r w:rsidRPr="00643E13">
        <w:rPr>
          <w:rFonts w:cstheme="minorHAnsi"/>
          <w:sz w:val="16"/>
          <w:szCs w:val="16"/>
        </w:rPr>
        <w:t xml:space="preserv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AC0F03">
        <w:rPr>
          <w:rFonts w:cstheme="minorHAnsi"/>
          <w:sz w:val="16"/>
          <w:szCs w:val="16"/>
        </w:rPr>
        <w:t>osoby nesúcej hlavnú zodpovednosť za uskutočňovanie, rozvoj a zabezpečenie kvality</w:t>
      </w:r>
      <w:r w:rsidRPr="00643E13">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17757B" w:rsidR="0017757B" w:rsidP="0017757B" w:rsidRDefault="0017757B" w14:paraId="2AC53277" w14:textId="7F55D9FB">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w:t>
      </w:r>
      <w:r w:rsidRPr="0017757B">
        <w:rPr>
          <w:rFonts w:cstheme="minorHAnsi"/>
          <w:sz w:val="16"/>
          <w:szCs w:val="16"/>
        </w:rPr>
        <w:t>podmienky kontrolnej etapy štúdia alebo odpustiť zmeškanie lehoty. Podrobnosti upravuje Študijný poriadok fakulty.</w:t>
      </w:r>
    </w:p>
    <w:p w:rsidRPr="0017757B" w:rsidR="0017757B" w:rsidP="0017757B" w:rsidRDefault="0017757B" w14:paraId="4EE04CE7" w14:textId="77777777">
      <w:pPr>
        <w:autoSpaceDE w:val="0"/>
        <w:autoSpaceDN w:val="0"/>
        <w:adjustRightInd w:val="0"/>
        <w:spacing w:after="0" w:line="240" w:lineRule="auto"/>
        <w:jc w:val="both"/>
        <w:rPr>
          <w:rFonts w:cstheme="minorHAnsi"/>
          <w:i/>
          <w:iCs/>
          <w:sz w:val="16"/>
          <w:szCs w:val="16"/>
        </w:rPr>
      </w:pPr>
    </w:p>
    <w:p w:rsidRPr="0017757B" w:rsidR="005D3722" w:rsidP="00A17AC4" w:rsidRDefault="005D3722" w14:paraId="37EE99B8" w14:textId="4FCD5122">
      <w:pPr>
        <w:pStyle w:val="Odsekzoznamu"/>
        <w:numPr>
          <w:ilvl w:val="0"/>
          <w:numId w:val="13"/>
        </w:numPr>
        <w:autoSpaceDE w:val="0"/>
        <w:autoSpaceDN w:val="0"/>
        <w:adjustRightInd w:val="0"/>
        <w:spacing w:after="0" w:line="240" w:lineRule="auto"/>
        <w:jc w:val="both"/>
        <w:rPr>
          <w:rFonts w:cstheme="minorHAnsi"/>
          <w:i/>
          <w:iCs/>
          <w:sz w:val="16"/>
          <w:szCs w:val="16"/>
        </w:rPr>
      </w:pPr>
      <w:r w:rsidRPr="0017757B">
        <w:rPr>
          <w:rFonts w:cstheme="minorHAnsi"/>
          <w:i/>
          <w:iCs/>
          <w:sz w:val="16"/>
          <w:szCs w:val="16"/>
        </w:rPr>
        <w:t xml:space="preserve">Podmienky uznávania štúdia, alebo časti štúdia. </w:t>
      </w:r>
    </w:p>
    <w:p w:rsidRPr="00643E13" w:rsidR="0017757B" w:rsidP="0017757B" w:rsidRDefault="0017757B" w14:paraId="59F3F9B4" w14:textId="77777777">
      <w:pPr>
        <w:autoSpaceDE w:val="0"/>
        <w:autoSpaceDN w:val="0"/>
        <w:adjustRightInd w:val="0"/>
        <w:spacing w:after="0" w:line="240" w:lineRule="auto"/>
        <w:ind w:left="360"/>
        <w:jc w:val="both"/>
        <w:rPr>
          <w:rFonts w:cstheme="minorHAnsi"/>
          <w:sz w:val="16"/>
          <w:szCs w:val="16"/>
        </w:rPr>
      </w:pPr>
      <w:r w:rsidRPr="0017757B">
        <w:rPr>
          <w:rFonts w:cstheme="minorHAnsi"/>
          <w:sz w:val="16"/>
          <w:szCs w:val="16"/>
        </w:rPr>
        <w:t xml:space="preserve">ŠP programy sú </w:t>
      </w:r>
      <w:proofErr w:type="spellStart"/>
      <w:r w:rsidRPr="0017757B">
        <w:rPr>
          <w:rFonts w:cstheme="minorHAnsi"/>
          <w:sz w:val="16"/>
          <w:szCs w:val="16"/>
        </w:rPr>
        <w:t>dizajnované</w:t>
      </w:r>
      <w:proofErr w:type="spellEnd"/>
      <w:r w:rsidRPr="0017757B">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w:t>
      </w:r>
      <w:r w:rsidRPr="00643E13">
        <w:rPr>
          <w:rFonts w:cstheme="minorHAnsi"/>
          <w:sz w:val="16"/>
          <w:szCs w:val="16"/>
        </w:rPr>
        <w:t xml:space="preserve"> upravuje študijný plán. Mobility sú realizované v rámci širokej škály ponúkaných verejne dostupných schém (ERASMUS+, SAIA).</w:t>
      </w:r>
    </w:p>
    <w:p w:rsidRPr="00643E13" w:rsidR="0017757B" w:rsidP="0017757B" w:rsidRDefault="0017757B" w14:paraId="7FBF490D" w14:textId="1018FCE8">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AC0F03">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Pr="0017757B" w:rsidR="0017757B" w:rsidP="0017757B" w:rsidRDefault="0017757B" w14:paraId="5D993786" w14:textId="77777777">
      <w:pPr>
        <w:autoSpaceDE w:val="0"/>
        <w:autoSpaceDN w:val="0"/>
        <w:adjustRightInd w:val="0"/>
        <w:spacing w:after="0" w:line="240" w:lineRule="auto"/>
        <w:jc w:val="both"/>
        <w:rPr>
          <w:rFonts w:cstheme="minorHAnsi"/>
          <w:i/>
          <w:iCs/>
          <w:sz w:val="16"/>
          <w:szCs w:val="16"/>
        </w:rPr>
      </w:pPr>
    </w:p>
    <w:p w:rsidRPr="0017757B" w:rsidR="007E30C7" w:rsidP="00957EDD" w:rsidRDefault="00A17AC4" w14:paraId="624CA78A" w14:textId="36430EDB">
      <w:pPr>
        <w:pStyle w:val="Odsekzoznamu"/>
        <w:numPr>
          <w:ilvl w:val="0"/>
          <w:numId w:val="13"/>
        </w:numPr>
        <w:autoSpaceDE w:val="0"/>
        <w:autoSpaceDN w:val="0"/>
        <w:adjustRightInd w:val="0"/>
        <w:spacing w:after="0" w:line="240" w:lineRule="auto"/>
        <w:rPr>
          <w:rFonts w:cstheme="minorHAnsi"/>
          <w:i/>
          <w:iCs/>
          <w:sz w:val="16"/>
          <w:szCs w:val="16"/>
        </w:rPr>
      </w:pPr>
      <w:r w:rsidRPr="0017757B">
        <w:rPr>
          <w:rFonts w:cstheme="minorHAnsi"/>
          <w:i/>
          <w:iCs/>
          <w:sz w:val="16"/>
          <w:szCs w:val="16"/>
        </w:rPr>
        <w:t>Vysoká škola uvedie t</w:t>
      </w:r>
      <w:r w:rsidRPr="0017757B" w:rsidR="00DA55AF">
        <w:rPr>
          <w:rFonts w:cstheme="minorHAnsi"/>
          <w:i/>
          <w:iCs/>
          <w:sz w:val="16"/>
          <w:szCs w:val="16"/>
        </w:rPr>
        <w:t xml:space="preserve">émy </w:t>
      </w:r>
      <w:r w:rsidRPr="0017757B" w:rsidR="0057099A">
        <w:rPr>
          <w:rFonts w:cstheme="minorHAnsi"/>
          <w:i/>
          <w:iCs/>
          <w:sz w:val="16"/>
          <w:szCs w:val="16"/>
        </w:rPr>
        <w:t>záverečných prác študijného programu (alebo odkaz na zoznam)</w:t>
      </w:r>
      <w:r w:rsidRPr="0017757B" w:rsidR="002E54B1">
        <w:rPr>
          <w:rFonts w:cstheme="minorHAnsi"/>
          <w:i/>
          <w:iCs/>
          <w:sz w:val="16"/>
          <w:szCs w:val="16"/>
        </w:rPr>
        <w:t xml:space="preserve">. </w:t>
      </w:r>
    </w:p>
    <w:p w:rsidRPr="003B06E9" w:rsidR="003B06E9" w:rsidP="003B06E9" w:rsidRDefault="003B06E9" w14:paraId="2F785DEB" w14:textId="77777777">
      <w:pPr>
        <w:autoSpaceDE w:val="0"/>
        <w:autoSpaceDN w:val="0"/>
        <w:adjustRightInd w:val="0"/>
        <w:spacing w:after="0" w:line="240" w:lineRule="auto"/>
        <w:ind w:left="360"/>
        <w:rPr>
          <w:rFonts w:cstheme="minorHAnsi"/>
          <w:sz w:val="16"/>
          <w:szCs w:val="16"/>
        </w:rPr>
      </w:pPr>
      <w:r w:rsidRPr="003B06E9">
        <w:rPr>
          <w:rFonts w:cstheme="minorHAnsi"/>
          <w:sz w:val="16"/>
          <w:szCs w:val="16"/>
        </w:rPr>
        <w:t>Témy záverečných prác sú pravidelne aktualizované a zverejňované na stránke fakulty (</w:t>
      </w:r>
      <w:hyperlink w:history="1" r:id="rId12">
        <w:r w:rsidRPr="003B06E9">
          <w:rPr>
            <w:rStyle w:val="Hypertextovprepojenie"/>
            <w:rFonts w:cstheme="minorHAnsi"/>
            <w:sz w:val="16"/>
            <w:szCs w:val="16"/>
          </w:rPr>
          <w:t>https://fns.uniba.sk/</w:t>
        </w:r>
      </w:hyperlink>
      <w:r w:rsidRPr="003B06E9">
        <w:rPr>
          <w:rFonts w:cstheme="minorHAnsi"/>
          <w:sz w:val="16"/>
          <w:szCs w:val="16"/>
        </w:rPr>
        <w:t>) a v Akademickom informačnom systéme AIS (</w:t>
      </w:r>
      <w:hyperlink w:history="1" r:id="rId13">
        <w:r w:rsidRPr="003B06E9">
          <w:rPr>
            <w:rStyle w:val="Hypertextovprepojenie"/>
            <w:rFonts w:cstheme="minorHAnsi"/>
            <w:sz w:val="16"/>
            <w:szCs w:val="16"/>
          </w:rPr>
          <w:t>https://uniba.sk/index.php?id=11223</w:t>
        </w:r>
      </w:hyperlink>
      <w:r w:rsidRPr="003B06E9">
        <w:rPr>
          <w:rFonts w:cstheme="minorHAnsi"/>
          <w:sz w:val="16"/>
          <w:szCs w:val="16"/>
        </w:rPr>
        <w:t>).</w:t>
      </w:r>
    </w:p>
    <w:p w:rsidRPr="007219FD" w:rsidR="007219FD" w:rsidP="007219FD" w:rsidRDefault="007219FD" w14:paraId="055B94CB"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 xml:space="preserve">Genetické aspekty štúdia stopových prvkov a izotopov B v </w:t>
      </w:r>
      <w:proofErr w:type="spellStart"/>
      <w:r w:rsidRPr="007219FD">
        <w:rPr>
          <w:rFonts w:cstheme="minorHAnsi"/>
          <w:sz w:val="16"/>
          <w:szCs w:val="16"/>
        </w:rPr>
        <w:t>turmalínoch</w:t>
      </w:r>
      <w:proofErr w:type="spellEnd"/>
      <w:r w:rsidRPr="007219FD">
        <w:rPr>
          <w:rFonts w:cstheme="minorHAnsi"/>
          <w:sz w:val="16"/>
          <w:szCs w:val="16"/>
        </w:rPr>
        <w:t xml:space="preserve"> </w:t>
      </w:r>
      <w:proofErr w:type="spellStart"/>
      <w:r w:rsidRPr="007219FD">
        <w:rPr>
          <w:rFonts w:cstheme="minorHAnsi"/>
          <w:sz w:val="16"/>
          <w:szCs w:val="16"/>
        </w:rPr>
        <w:t>gemerickej</w:t>
      </w:r>
      <w:proofErr w:type="spellEnd"/>
      <w:r w:rsidRPr="007219FD">
        <w:rPr>
          <w:rFonts w:cstheme="minorHAnsi"/>
          <w:sz w:val="16"/>
          <w:szCs w:val="16"/>
        </w:rPr>
        <w:t xml:space="preserve"> </w:t>
      </w:r>
      <w:proofErr w:type="spellStart"/>
      <w:r w:rsidRPr="007219FD">
        <w:rPr>
          <w:rFonts w:cstheme="minorHAnsi"/>
          <w:sz w:val="16"/>
          <w:szCs w:val="16"/>
        </w:rPr>
        <w:t>superjednotky</w:t>
      </w:r>
      <w:proofErr w:type="spellEnd"/>
      <w:r w:rsidRPr="007219FD">
        <w:rPr>
          <w:rFonts w:cstheme="minorHAnsi"/>
          <w:sz w:val="16"/>
          <w:szCs w:val="16"/>
        </w:rPr>
        <w:t xml:space="preserve"> Západných Karpát </w:t>
      </w:r>
    </w:p>
    <w:p w:rsidRPr="007219FD" w:rsidR="007219FD" w:rsidP="007219FD" w:rsidRDefault="007219FD" w14:paraId="2567DB82"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 xml:space="preserve">Genéza </w:t>
      </w:r>
      <w:proofErr w:type="spellStart"/>
      <w:r w:rsidRPr="007219FD">
        <w:rPr>
          <w:rFonts w:cstheme="minorHAnsi"/>
          <w:sz w:val="16"/>
          <w:szCs w:val="16"/>
        </w:rPr>
        <w:t>hydrotermálnych</w:t>
      </w:r>
      <w:proofErr w:type="spellEnd"/>
      <w:r w:rsidRPr="007219FD">
        <w:rPr>
          <w:rFonts w:cstheme="minorHAnsi"/>
          <w:sz w:val="16"/>
          <w:szCs w:val="16"/>
        </w:rPr>
        <w:t xml:space="preserve"> mineralizácií v </w:t>
      </w:r>
      <w:proofErr w:type="spellStart"/>
      <w:r w:rsidRPr="007219FD">
        <w:rPr>
          <w:rFonts w:cstheme="minorHAnsi"/>
          <w:sz w:val="16"/>
          <w:szCs w:val="16"/>
        </w:rPr>
        <w:t>kryštaliniku</w:t>
      </w:r>
      <w:proofErr w:type="spellEnd"/>
      <w:r w:rsidRPr="007219FD">
        <w:rPr>
          <w:rFonts w:cstheme="minorHAnsi"/>
          <w:sz w:val="16"/>
          <w:szCs w:val="16"/>
        </w:rPr>
        <w:t xml:space="preserve"> </w:t>
      </w:r>
      <w:proofErr w:type="spellStart"/>
      <w:r w:rsidRPr="007219FD">
        <w:rPr>
          <w:rFonts w:cstheme="minorHAnsi"/>
          <w:sz w:val="16"/>
          <w:szCs w:val="16"/>
        </w:rPr>
        <w:t>Tribča</w:t>
      </w:r>
      <w:proofErr w:type="spellEnd"/>
    </w:p>
    <w:p w:rsidRPr="007219FD" w:rsidR="007219FD" w:rsidP="007219FD" w:rsidRDefault="007219FD" w14:paraId="1C5CC0B4"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Genéza kobaltových mineralizácií v Západných Karpatoch</w:t>
      </w:r>
    </w:p>
    <w:p w:rsidRPr="007219FD" w:rsidR="007219FD" w:rsidP="007219FD" w:rsidRDefault="007219FD" w14:paraId="2D596EE4" w14:textId="77777777">
      <w:pPr>
        <w:autoSpaceDE w:val="0"/>
        <w:autoSpaceDN w:val="0"/>
        <w:adjustRightInd w:val="0"/>
        <w:spacing w:after="0" w:line="240" w:lineRule="auto"/>
        <w:ind w:firstLine="360"/>
        <w:rPr>
          <w:rFonts w:cstheme="minorHAnsi"/>
          <w:sz w:val="16"/>
          <w:szCs w:val="16"/>
        </w:rPr>
      </w:pPr>
      <w:proofErr w:type="spellStart"/>
      <w:r w:rsidRPr="007219FD">
        <w:rPr>
          <w:rFonts w:cstheme="minorHAnsi"/>
          <w:sz w:val="16"/>
          <w:szCs w:val="16"/>
        </w:rPr>
        <w:lastRenderedPageBreak/>
        <w:t>Kryštalochemické</w:t>
      </w:r>
      <w:proofErr w:type="spellEnd"/>
      <w:r w:rsidRPr="007219FD">
        <w:rPr>
          <w:rFonts w:cstheme="minorHAnsi"/>
          <w:sz w:val="16"/>
          <w:szCs w:val="16"/>
        </w:rPr>
        <w:t xml:space="preserve"> a </w:t>
      </w:r>
      <w:proofErr w:type="spellStart"/>
      <w:r w:rsidRPr="007219FD">
        <w:rPr>
          <w:rFonts w:cstheme="minorHAnsi"/>
          <w:sz w:val="16"/>
          <w:szCs w:val="16"/>
        </w:rPr>
        <w:t>gemologické</w:t>
      </w:r>
      <w:proofErr w:type="spellEnd"/>
      <w:r w:rsidRPr="007219FD">
        <w:rPr>
          <w:rFonts w:cstheme="minorHAnsi"/>
          <w:sz w:val="16"/>
          <w:szCs w:val="16"/>
        </w:rPr>
        <w:t xml:space="preserve"> štúdium korundov </w:t>
      </w:r>
    </w:p>
    <w:p w:rsidR="007219FD" w:rsidP="007219FD" w:rsidRDefault="007219FD" w14:paraId="5AFFEED4"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 xml:space="preserve">Ľahké </w:t>
      </w:r>
      <w:proofErr w:type="spellStart"/>
      <w:r w:rsidRPr="007219FD">
        <w:rPr>
          <w:rFonts w:cstheme="minorHAnsi"/>
          <w:sz w:val="16"/>
          <w:szCs w:val="16"/>
        </w:rPr>
        <w:t>litofilné</w:t>
      </w:r>
      <w:proofErr w:type="spellEnd"/>
      <w:r w:rsidRPr="007219FD">
        <w:rPr>
          <w:rFonts w:cstheme="minorHAnsi"/>
          <w:sz w:val="16"/>
          <w:szCs w:val="16"/>
        </w:rPr>
        <w:t xml:space="preserve"> prvky (</w:t>
      </w:r>
      <w:proofErr w:type="spellStart"/>
      <w:r w:rsidRPr="007219FD">
        <w:rPr>
          <w:rFonts w:cstheme="minorHAnsi"/>
          <w:sz w:val="16"/>
          <w:szCs w:val="16"/>
        </w:rPr>
        <w:t>Li</w:t>
      </w:r>
      <w:proofErr w:type="spellEnd"/>
      <w:r w:rsidRPr="007219FD">
        <w:rPr>
          <w:rFonts w:cstheme="minorHAnsi"/>
          <w:sz w:val="16"/>
          <w:szCs w:val="16"/>
        </w:rPr>
        <w:t xml:space="preserve">, </w:t>
      </w:r>
      <w:proofErr w:type="spellStart"/>
      <w:r w:rsidRPr="007219FD">
        <w:rPr>
          <w:rFonts w:cstheme="minorHAnsi"/>
          <w:sz w:val="16"/>
          <w:szCs w:val="16"/>
        </w:rPr>
        <w:t>Be</w:t>
      </w:r>
      <w:proofErr w:type="spellEnd"/>
      <w:r w:rsidRPr="007219FD">
        <w:rPr>
          <w:rFonts w:cstheme="minorHAnsi"/>
          <w:sz w:val="16"/>
          <w:szCs w:val="16"/>
        </w:rPr>
        <w:t xml:space="preserve">, B) vo vybraných </w:t>
      </w:r>
      <w:proofErr w:type="spellStart"/>
      <w:r w:rsidRPr="007219FD">
        <w:rPr>
          <w:rFonts w:cstheme="minorHAnsi"/>
          <w:sz w:val="16"/>
          <w:szCs w:val="16"/>
        </w:rPr>
        <w:t>horninotvorných</w:t>
      </w:r>
      <w:proofErr w:type="spellEnd"/>
      <w:r w:rsidRPr="007219FD">
        <w:rPr>
          <w:rFonts w:cstheme="minorHAnsi"/>
          <w:sz w:val="16"/>
          <w:szCs w:val="16"/>
        </w:rPr>
        <w:t xml:space="preserve"> a akcesorických mineráloch</w:t>
      </w:r>
    </w:p>
    <w:p w:rsidRPr="007219FD" w:rsidR="007219FD" w:rsidP="007219FD" w:rsidRDefault="007219FD" w14:paraId="277A183A" w14:textId="77777777">
      <w:pPr>
        <w:autoSpaceDE w:val="0"/>
        <w:autoSpaceDN w:val="0"/>
        <w:adjustRightInd w:val="0"/>
        <w:spacing w:after="0" w:line="240" w:lineRule="auto"/>
        <w:ind w:firstLine="360"/>
        <w:rPr>
          <w:rFonts w:cstheme="minorHAnsi"/>
          <w:sz w:val="16"/>
          <w:szCs w:val="16"/>
        </w:rPr>
      </w:pPr>
      <w:proofErr w:type="spellStart"/>
      <w:r w:rsidRPr="007219FD">
        <w:rPr>
          <w:rFonts w:cstheme="minorHAnsi"/>
          <w:sz w:val="16"/>
          <w:szCs w:val="16"/>
        </w:rPr>
        <w:t>Petrológia</w:t>
      </w:r>
      <w:proofErr w:type="spellEnd"/>
      <w:r w:rsidRPr="007219FD">
        <w:rPr>
          <w:rFonts w:cstheme="minorHAnsi"/>
          <w:sz w:val="16"/>
          <w:szCs w:val="16"/>
        </w:rPr>
        <w:t xml:space="preserve"> a </w:t>
      </w:r>
      <w:proofErr w:type="spellStart"/>
      <w:r w:rsidRPr="007219FD">
        <w:rPr>
          <w:rFonts w:cstheme="minorHAnsi"/>
          <w:sz w:val="16"/>
          <w:szCs w:val="16"/>
        </w:rPr>
        <w:t>petrochronológia</w:t>
      </w:r>
      <w:proofErr w:type="spellEnd"/>
      <w:r w:rsidRPr="007219FD">
        <w:rPr>
          <w:rFonts w:cstheme="minorHAnsi"/>
          <w:sz w:val="16"/>
          <w:szCs w:val="16"/>
        </w:rPr>
        <w:t xml:space="preserve"> </w:t>
      </w:r>
      <w:proofErr w:type="spellStart"/>
      <w:r w:rsidRPr="007219FD">
        <w:rPr>
          <w:rFonts w:cstheme="minorHAnsi"/>
          <w:sz w:val="16"/>
          <w:szCs w:val="16"/>
        </w:rPr>
        <w:t>mafitov</w:t>
      </w:r>
      <w:proofErr w:type="spellEnd"/>
      <w:r w:rsidRPr="007219FD">
        <w:rPr>
          <w:rFonts w:cstheme="minorHAnsi"/>
          <w:sz w:val="16"/>
          <w:szCs w:val="16"/>
        </w:rPr>
        <w:t xml:space="preserve"> kôry a plášťa</w:t>
      </w:r>
    </w:p>
    <w:p w:rsidRPr="007219FD" w:rsidR="007219FD" w:rsidP="007219FD" w:rsidRDefault="007219FD" w14:paraId="1200416A" w14:textId="77777777">
      <w:pPr>
        <w:autoSpaceDE w:val="0"/>
        <w:autoSpaceDN w:val="0"/>
        <w:adjustRightInd w:val="0"/>
        <w:spacing w:after="0" w:line="240" w:lineRule="auto"/>
        <w:ind w:firstLine="360"/>
        <w:rPr>
          <w:rFonts w:cstheme="minorHAnsi"/>
          <w:sz w:val="16"/>
          <w:szCs w:val="16"/>
        </w:rPr>
      </w:pPr>
      <w:proofErr w:type="spellStart"/>
      <w:r w:rsidRPr="007219FD">
        <w:rPr>
          <w:rFonts w:cstheme="minorHAnsi"/>
          <w:sz w:val="16"/>
          <w:szCs w:val="16"/>
        </w:rPr>
        <w:t>Petrológia</w:t>
      </w:r>
      <w:proofErr w:type="spellEnd"/>
      <w:r w:rsidRPr="007219FD">
        <w:rPr>
          <w:rFonts w:cstheme="minorHAnsi"/>
          <w:sz w:val="16"/>
          <w:szCs w:val="16"/>
        </w:rPr>
        <w:t xml:space="preserve"> kôrových </w:t>
      </w:r>
      <w:proofErr w:type="spellStart"/>
      <w:r w:rsidRPr="007219FD">
        <w:rPr>
          <w:rFonts w:cstheme="minorHAnsi"/>
          <w:sz w:val="16"/>
          <w:szCs w:val="16"/>
        </w:rPr>
        <w:t>xenolitov</w:t>
      </w:r>
      <w:proofErr w:type="spellEnd"/>
      <w:r w:rsidRPr="007219FD">
        <w:rPr>
          <w:rFonts w:cstheme="minorHAnsi"/>
          <w:sz w:val="16"/>
          <w:szCs w:val="16"/>
        </w:rPr>
        <w:t xml:space="preserve"> v produktoch alkalického bazaltového vulkanizmu na južnom Slovensku. </w:t>
      </w:r>
    </w:p>
    <w:p w:rsidRPr="007219FD" w:rsidR="007219FD" w:rsidP="007219FD" w:rsidRDefault="007219FD" w14:paraId="2EDA38E7" w14:textId="77777777">
      <w:pPr>
        <w:autoSpaceDE w:val="0"/>
        <w:autoSpaceDN w:val="0"/>
        <w:adjustRightInd w:val="0"/>
        <w:spacing w:after="0" w:line="240" w:lineRule="auto"/>
        <w:ind w:firstLine="360"/>
        <w:rPr>
          <w:rFonts w:cstheme="minorHAnsi"/>
          <w:sz w:val="16"/>
          <w:szCs w:val="16"/>
        </w:rPr>
      </w:pPr>
      <w:proofErr w:type="spellStart"/>
      <w:r w:rsidRPr="007219FD">
        <w:rPr>
          <w:rFonts w:cstheme="minorHAnsi"/>
          <w:sz w:val="16"/>
          <w:szCs w:val="16"/>
        </w:rPr>
        <w:t>Remobilizácia</w:t>
      </w:r>
      <w:proofErr w:type="spellEnd"/>
      <w:r w:rsidRPr="007219FD">
        <w:rPr>
          <w:rFonts w:cstheme="minorHAnsi"/>
          <w:sz w:val="16"/>
          <w:szCs w:val="16"/>
        </w:rPr>
        <w:t xml:space="preserve"> a </w:t>
      </w:r>
      <w:proofErr w:type="spellStart"/>
      <w:r w:rsidRPr="007219FD">
        <w:rPr>
          <w:rFonts w:cstheme="minorHAnsi"/>
          <w:sz w:val="16"/>
          <w:szCs w:val="16"/>
        </w:rPr>
        <w:t>frakcionácia</w:t>
      </w:r>
      <w:proofErr w:type="spellEnd"/>
      <w:r w:rsidRPr="007219FD">
        <w:rPr>
          <w:rFonts w:cstheme="minorHAnsi"/>
          <w:sz w:val="16"/>
          <w:szCs w:val="16"/>
        </w:rPr>
        <w:t xml:space="preserve"> vzácnych </w:t>
      </w:r>
      <w:proofErr w:type="spellStart"/>
      <w:r w:rsidRPr="007219FD">
        <w:rPr>
          <w:rFonts w:cstheme="minorHAnsi"/>
          <w:sz w:val="16"/>
          <w:szCs w:val="16"/>
        </w:rPr>
        <w:t>litofilných</w:t>
      </w:r>
      <w:proofErr w:type="spellEnd"/>
      <w:r w:rsidRPr="007219FD">
        <w:rPr>
          <w:rFonts w:cstheme="minorHAnsi"/>
          <w:sz w:val="16"/>
          <w:szCs w:val="16"/>
        </w:rPr>
        <w:t xml:space="preserve"> prvkov v nízkoteplotných podmienkach/ </w:t>
      </w:r>
    </w:p>
    <w:p w:rsidRPr="007219FD" w:rsidR="007219FD" w:rsidP="007219FD" w:rsidRDefault="007219FD" w14:paraId="04C5D502"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 xml:space="preserve">Syntéza </w:t>
      </w:r>
      <w:proofErr w:type="spellStart"/>
      <w:r w:rsidRPr="007219FD">
        <w:rPr>
          <w:rFonts w:cstheme="minorHAnsi"/>
          <w:sz w:val="16"/>
          <w:szCs w:val="16"/>
        </w:rPr>
        <w:t>zeolitov</w:t>
      </w:r>
      <w:proofErr w:type="spellEnd"/>
      <w:r w:rsidRPr="007219FD">
        <w:rPr>
          <w:rFonts w:cstheme="minorHAnsi"/>
          <w:sz w:val="16"/>
          <w:szCs w:val="16"/>
        </w:rPr>
        <w:t xml:space="preserve"> z odpadových materiálov</w:t>
      </w:r>
    </w:p>
    <w:p w:rsidRPr="007219FD" w:rsidR="007219FD" w:rsidP="007219FD" w:rsidRDefault="007219FD" w14:paraId="34894E19" w14:textId="77777777">
      <w:pPr>
        <w:autoSpaceDE w:val="0"/>
        <w:autoSpaceDN w:val="0"/>
        <w:adjustRightInd w:val="0"/>
        <w:spacing w:after="0" w:line="240" w:lineRule="auto"/>
        <w:ind w:firstLine="360"/>
        <w:rPr>
          <w:rFonts w:cstheme="minorHAnsi"/>
          <w:sz w:val="16"/>
          <w:szCs w:val="16"/>
        </w:rPr>
      </w:pPr>
      <w:r w:rsidRPr="007219FD">
        <w:rPr>
          <w:rFonts w:cstheme="minorHAnsi"/>
          <w:sz w:val="16"/>
          <w:szCs w:val="16"/>
        </w:rPr>
        <w:t xml:space="preserve">Úprava modelov </w:t>
      </w:r>
      <w:proofErr w:type="spellStart"/>
      <w:r w:rsidRPr="007219FD">
        <w:rPr>
          <w:rFonts w:cstheme="minorHAnsi"/>
          <w:sz w:val="16"/>
          <w:szCs w:val="16"/>
        </w:rPr>
        <w:t>depozičného</w:t>
      </w:r>
      <w:proofErr w:type="spellEnd"/>
      <w:r w:rsidRPr="007219FD">
        <w:rPr>
          <w:rFonts w:cstheme="minorHAnsi"/>
          <w:sz w:val="16"/>
          <w:szCs w:val="16"/>
        </w:rPr>
        <w:t xml:space="preserve"> vývoja neogénnych paniev na základe </w:t>
      </w:r>
      <w:proofErr w:type="spellStart"/>
      <w:r w:rsidRPr="007219FD">
        <w:rPr>
          <w:rFonts w:cstheme="minorHAnsi"/>
          <w:sz w:val="16"/>
          <w:szCs w:val="16"/>
        </w:rPr>
        <w:t>radioizotopového</w:t>
      </w:r>
      <w:proofErr w:type="spellEnd"/>
      <w:r w:rsidRPr="007219FD">
        <w:rPr>
          <w:rFonts w:cstheme="minorHAnsi"/>
          <w:sz w:val="16"/>
          <w:szCs w:val="16"/>
        </w:rPr>
        <w:t xml:space="preserve"> datovania </w:t>
      </w:r>
      <w:proofErr w:type="spellStart"/>
      <w:r w:rsidRPr="007219FD">
        <w:rPr>
          <w:rFonts w:cstheme="minorHAnsi"/>
          <w:sz w:val="16"/>
          <w:szCs w:val="16"/>
        </w:rPr>
        <w:t>vulkanoklastických</w:t>
      </w:r>
      <w:proofErr w:type="spellEnd"/>
      <w:r w:rsidRPr="007219FD">
        <w:rPr>
          <w:rFonts w:cstheme="minorHAnsi"/>
          <w:sz w:val="16"/>
          <w:szCs w:val="16"/>
        </w:rPr>
        <w:t xml:space="preserve"> horizontov</w:t>
      </w:r>
    </w:p>
    <w:p w:rsidRPr="0017757B" w:rsidR="0017757B" w:rsidP="0017757B" w:rsidRDefault="0017757B" w14:paraId="35DB653A" w14:textId="77777777">
      <w:pPr>
        <w:autoSpaceDE w:val="0"/>
        <w:autoSpaceDN w:val="0"/>
        <w:adjustRightInd w:val="0"/>
        <w:spacing w:after="0" w:line="240" w:lineRule="auto"/>
        <w:rPr>
          <w:rFonts w:cstheme="minorHAnsi"/>
          <w:i/>
          <w:iCs/>
          <w:sz w:val="16"/>
          <w:szCs w:val="16"/>
        </w:rPr>
      </w:pPr>
    </w:p>
    <w:p w:rsidRPr="0017757B"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i/>
          <w:iCs/>
          <w:sz w:val="16"/>
          <w:szCs w:val="16"/>
        </w:rPr>
      </w:pPr>
      <w:r w:rsidRPr="0017757B">
        <w:rPr>
          <w:rFonts w:cstheme="minorHAnsi"/>
          <w:i/>
          <w:iCs/>
          <w:sz w:val="16"/>
          <w:szCs w:val="16"/>
        </w:rPr>
        <w:t>Vysoká škola popíše alebo sa odkáže na</w:t>
      </w:r>
      <w:r w:rsidRPr="0017757B" w:rsidR="001F3EAE">
        <w:rPr>
          <w:rFonts w:cstheme="minorHAnsi"/>
          <w:i/>
          <w:iCs/>
          <w:sz w:val="16"/>
          <w:szCs w:val="16"/>
        </w:rPr>
        <w:t>:</w:t>
      </w:r>
    </w:p>
    <w:p w:rsidRPr="00614B61" w:rsidR="0017757B" w:rsidP="0017757B" w:rsidRDefault="0017757B" w14:paraId="622CBF7B"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17757B">
        <w:rPr>
          <w:rFonts w:cstheme="minorHAnsi"/>
          <w:i/>
          <w:iCs/>
          <w:sz w:val="16"/>
          <w:szCs w:val="16"/>
        </w:rPr>
        <w:t>pravidlá pri zadávaní, spracovaní, oponovaní, obhajobe a hodnotení záverečných prác v študijnom programe sú uvedené v</w:t>
      </w:r>
      <w:r w:rsidRPr="00614B61">
        <w:rPr>
          <w:rFonts w:cstheme="minorHAnsi"/>
          <w:i/>
          <w:iCs/>
          <w:sz w:val="16"/>
          <w:szCs w:val="16"/>
        </w:rPr>
        <w:t xml:space="preserve">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17757B" w:rsidP="0017757B" w:rsidRDefault="0017757B" w14:paraId="69BAC871"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14">
        <w:r w:rsidRPr="0048601C">
          <w:rPr>
            <w:rStyle w:val="Hypertextovprepojenie"/>
            <w:rFonts w:cstheme="minorHAnsi"/>
            <w:i/>
            <w:iCs/>
            <w:sz w:val="16"/>
            <w:szCs w:val="16"/>
          </w:rPr>
          <w:t>https://fns.uniba.sk/fileadmin/prif/studium/2020/Studijny_poriadok_PriFUK_cistopis.pdf</w:t>
        </w:r>
      </w:hyperlink>
    </w:p>
    <w:p w:rsidRPr="0048601C" w:rsidR="0017757B" w:rsidP="0017757B" w:rsidRDefault="0017757B" w14:paraId="3DA8936F" w14:textId="77777777">
      <w:pPr>
        <w:autoSpaceDE w:val="0"/>
        <w:autoSpaceDN w:val="0"/>
        <w:adjustRightInd w:val="0"/>
        <w:spacing w:after="0" w:line="240" w:lineRule="auto"/>
        <w:ind w:left="360"/>
        <w:jc w:val="both"/>
        <w:rPr>
          <w:rFonts w:cstheme="minorHAnsi"/>
          <w:i/>
          <w:iCs/>
          <w:sz w:val="16"/>
          <w:szCs w:val="16"/>
        </w:rPr>
      </w:pPr>
    </w:p>
    <w:p w:rsidRPr="0048601C" w:rsidR="0017757B" w:rsidP="0017757B" w:rsidRDefault="0017757B" w14:paraId="072CD0E2"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17757B" w:rsidP="0017757B" w:rsidRDefault="00893018" w14:paraId="5D56337C" w14:textId="77777777">
      <w:pPr>
        <w:autoSpaceDE w:val="0"/>
        <w:autoSpaceDN w:val="0"/>
        <w:adjustRightInd w:val="0"/>
        <w:spacing w:after="0" w:line="240" w:lineRule="auto"/>
        <w:ind w:firstLine="708"/>
        <w:jc w:val="both"/>
        <w:rPr>
          <w:rFonts w:cstheme="minorHAnsi"/>
          <w:i/>
          <w:iCs/>
          <w:sz w:val="16"/>
          <w:szCs w:val="16"/>
        </w:rPr>
      </w:pPr>
      <w:hyperlink w:history="1" r:id="rId15">
        <w:r w:rsidRPr="0048601C" w:rsidR="0017757B">
          <w:rPr>
            <w:rStyle w:val="Hypertextovprepojenie"/>
            <w:rFonts w:cstheme="minorHAnsi"/>
            <w:i/>
            <w:iCs/>
            <w:sz w:val="16"/>
            <w:szCs w:val="16"/>
          </w:rPr>
          <w:t>https://fns.uniba.sk/medzinarodne-vztahy/zahranicne-mobility-pre-studentov/</w:t>
        </w:r>
      </w:hyperlink>
      <w:r w:rsidRPr="0048601C" w:rsidR="0017757B">
        <w:rPr>
          <w:rFonts w:cstheme="minorHAnsi"/>
          <w:i/>
          <w:iCs/>
          <w:sz w:val="16"/>
          <w:szCs w:val="16"/>
        </w:rPr>
        <w:t xml:space="preserve"> </w:t>
      </w:r>
    </w:p>
    <w:p w:rsidRPr="0048601C" w:rsidR="0017757B" w:rsidP="0017757B" w:rsidRDefault="00893018" w14:paraId="4F01FD87" w14:textId="77777777">
      <w:pPr>
        <w:pStyle w:val="Odsekzoznamu"/>
        <w:autoSpaceDE w:val="0"/>
        <w:autoSpaceDN w:val="0"/>
        <w:adjustRightInd w:val="0"/>
        <w:spacing w:after="0" w:line="240" w:lineRule="auto"/>
        <w:jc w:val="both"/>
        <w:rPr>
          <w:rFonts w:cstheme="minorHAnsi"/>
          <w:i/>
          <w:iCs/>
          <w:sz w:val="14"/>
          <w:szCs w:val="14"/>
        </w:rPr>
      </w:pPr>
      <w:hyperlink w:history="1" r:id="rId16">
        <w:r w:rsidRPr="0048601C" w:rsidR="0017757B">
          <w:rPr>
            <w:rStyle w:val="Hypertextovprepojenie"/>
            <w:rFonts w:cstheme="minorHAnsi"/>
            <w:i/>
            <w:iCs/>
            <w:sz w:val="14"/>
            <w:szCs w:val="14"/>
          </w:rPr>
          <w:t>https://www.google.com/maps/d/u/0/viewer?mid=1jpA8V4ez_iZjXR3rpbUrfXQx_CMHwTe&amp;ll=50.25884159654983%2C9.982624003316467&amp;z=5</w:t>
        </w:r>
      </w:hyperlink>
      <w:r w:rsidRPr="0048601C" w:rsidR="0017757B">
        <w:rPr>
          <w:rFonts w:cstheme="minorHAnsi"/>
          <w:i/>
          <w:iCs/>
          <w:sz w:val="14"/>
          <w:szCs w:val="14"/>
        </w:rPr>
        <w:t xml:space="preserve"> </w:t>
      </w:r>
    </w:p>
    <w:p w:rsidRPr="0048601C" w:rsidR="0017757B" w:rsidP="0017757B" w:rsidRDefault="0017757B" w14:paraId="1A6809F3" w14:textId="77777777">
      <w:pPr>
        <w:pStyle w:val="Odsekzoznamu"/>
        <w:autoSpaceDE w:val="0"/>
        <w:autoSpaceDN w:val="0"/>
        <w:adjustRightInd w:val="0"/>
        <w:spacing w:after="0" w:line="240" w:lineRule="auto"/>
        <w:jc w:val="both"/>
        <w:rPr>
          <w:rFonts w:cstheme="minorHAnsi"/>
          <w:i/>
          <w:iCs/>
          <w:sz w:val="16"/>
          <w:szCs w:val="16"/>
        </w:rPr>
      </w:pPr>
    </w:p>
    <w:p w:rsidRPr="0048601C" w:rsidR="0017757B" w:rsidP="0017757B" w:rsidRDefault="0017757B" w14:paraId="245263F4"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17757B" w:rsidP="0017757B" w:rsidRDefault="0017757B" w14:paraId="07D155B8"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17757B" w:rsidP="0017757B" w:rsidRDefault="0017757B" w14:paraId="04D231AA"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7">
        <w:r w:rsidRPr="0048601C">
          <w:rPr>
            <w:rStyle w:val="Hypertextovprepojenie"/>
            <w:rFonts w:cstheme="minorHAnsi"/>
            <w:i/>
            <w:iCs/>
            <w:sz w:val="16"/>
            <w:szCs w:val="16"/>
          </w:rPr>
          <w:t>https://uniba.sk/fileadmin/ruk/legislativa/2018/Vp_2018_13.pdf</w:t>
        </w:r>
      </w:hyperlink>
    </w:p>
    <w:p w:rsidR="0017757B" w:rsidP="0017757B" w:rsidRDefault="0017757B" w14:paraId="0EC7F49E"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17757B" w:rsidP="0017757B" w:rsidRDefault="00893018" w14:paraId="28000B2C"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17757B">
          <w:rPr>
            <w:rStyle w:val="Hypertextovprepojenie"/>
            <w:rFonts w:cstheme="minorHAnsi"/>
            <w:i/>
            <w:iCs/>
            <w:sz w:val="16"/>
            <w:szCs w:val="16"/>
          </w:rPr>
          <w:t>https://uniba.sk/fileadmin/ruk/legislativa/2018/Vp_2018_14.pdf</w:t>
        </w:r>
      </w:hyperlink>
    </w:p>
    <w:p w:rsidR="0017757B" w:rsidP="0017757B" w:rsidRDefault="0017757B" w14:paraId="24B94C2F"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17757B" w:rsidP="0017757B" w:rsidRDefault="00893018" w14:paraId="73AC7F90"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17757B">
          <w:rPr>
            <w:rStyle w:val="Hypertextovprepojenie"/>
            <w:rFonts w:cstheme="minorHAnsi"/>
            <w:i/>
            <w:iCs/>
            <w:sz w:val="16"/>
            <w:szCs w:val="16"/>
          </w:rPr>
          <w:t>https://fns.uniba.sk/o-fakulte/disciplinarna-komisia-pre-studentov/</w:t>
        </w:r>
      </w:hyperlink>
    </w:p>
    <w:p w:rsidRPr="004F16BF" w:rsidR="0017757B" w:rsidP="0017757B" w:rsidRDefault="0017757B" w14:paraId="3BA6A502"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17757B" w:rsidP="0017757B" w:rsidRDefault="00893018" w14:paraId="03151493" w14:textId="77777777">
      <w:pPr>
        <w:autoSpaceDE w:val="0"/>
        <w:autoSpaceDN w:val="0"/>
        <w:adjustRightInd w:val="0"/>
        <w:spacing w:after="0" w:line="240" w:lineRule="auto"/>
        <w:ind w:firstLine="708"/>
        <w:jc w:val="both"/>
        <w:rPr>
          <w:rFonts w:cstheme="minorHAnsi"/>
          <w:i/>
          <w:iCs/>
          <w:sz w:val="16"/>
          <w:szCs w:val="16"/>
        </w:rPr>
      </w:pPr>
      <w:hyperlink w:history="1" r:id="rId20">
        <w:r w:rsidRPr="00D47234" w:rsidR="0017757B">
          <w:rPr>
            <w:rStyle w:val="Hypertextovprepojenie"/>
            <w:rFonts w:cstheme="minorHAnsi"/>
            <w:i/>
            <w:iCs/>
            <w:sz w:val="16"/>
            <w:szCs w:val="16"/>
          </w:rPr>
          <w:t>https://uniba.sk/fileadmin/ruk/legislativa/2016/Vp_2016_23.pdf</w:t>
        </w:r>
      </w:hyperlink>
    </w:p>
    <w:p w:rsidR="0017757B" w:rsidP="0017757B" w:rsidRDefault="0017757B" w14:paraId="5AC2EC85"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17757B" w:rsidP="0017757B" w:rsidRDefault="00893018" w14:paraId="02F88F1A" w14:textId="77777777">
      <w:pPr>
        <w:autoSpaceDE w:val="0"/>
        <w:autoSpaceDN w:val="0"/>
        <w:adjustRightInd w:val="0"/>
        <w:spacing w:after="0" w:line="240" w:lineRule="auto"/>
        <w:ind w:firstLine="708"/>
        <w:jc w:val="both"/>
        <w:rPr>
          <w:rFonts w:cstheme="minorHAnsi"/>
          <w:i/>
          <w:iCs/>
          <w:sz w:val="16"/>
          <w:szCs w:val="16"/>
        </w:rPr>
      </w:pPr>
      <w:hyperlink w:history="1" r:id="rId21">
        <w:r w:rsidRPr="00D47234" w:rsidR="0017757B">
          <w:rPr>
            <w:rStyle w:val="Hypertextovprepojenie"/>
            <w:rFonts w:cstheme="minorHAnsi"/>
            <w:i/>
            <w:iCs/>
            <w:sz w:val="16"/>
            <w:szCs w:val="16"/>
          </w:rPr>
          <w:t>https://uniba.sk/o-univerzite/organy-uk/eticka-rada-uk/</w:t>
        </w:r>
      </w:hyperlink>
    </w:p>
    <w:p w:rsidR="0017757B" w:rsidP="0017757B" w:rsidRDefault="0017757B" w14:paraId="14968854"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17757B" w:rsidP="0017757B" w:rsidRDefault="00893018" w14:paraId="6DF8B49D" w14:textId="77777777">
      <w:pPr>
        <w:autoSpaceDE w:val="0"/>
        <w:autoSpaceDN w:val="0"/>
        <w:adjustRightInd w:val="0"/>
        <w:spacing w:after="0" w:line="240" w:lineRule="auto"/>
        <w:ind w:firstLine="708"/>
        <w:jc w:val="both"/>
        <w:rPr>
          <w:rFonts w:cstheme="minorHAnsi"/>
          <w:i/>
          <w:iCs/>
          <w:sz w:val="16"/>
          <w:szCs w:val="16"/>
        </w:rPr>
      </w:pPr>
      <w:hyperlink w:history="1" r:id="rId22">
        <w:r w:rsidRPr="00D47234" w:rsidR="0017757B">
          <w:rPr>
            <w:rStyle w:val="Hypertextovprepojenie"/>
            <w:rFonts w:cstheme="minorHAnsi"/>
            <w:i/>
            <w:iCs/>
            <w:sz w:val="16"/>
            <w:szCs w:val="16"/>
          </w:rPr>
          <w:t>https://uniba.sk/fileadmin/ruk/legislativa/2016/Vp_2016_24.pdf</w:t>
        </w:r>
      </w:hyperlink>
    </w:p>
    <w:p w:rsidR="0017757B" w:rsidP="0017757B" w:rsidRDefault="0017757B" w14:paraId="7935E16B" w14:textId="77777777">
      <w:pPr>
        <w:autoSpaceDE w:val="0"/>
        <w:autoSpaceDN w:val="0"/>
        <w:adjustRightInd w:val="0"/>
        <w:spacing w:after="0" w:line="240" w:lineRule="auto"/>
        <w:ind w:firstLine="708"/>
        <w:jc w:val="both"/>
        <w:rPr>
          <w:rFonts w:cstheme="minorHAnsi"/>
          <w:i/>
          <w:iCs/>
          <w:sz w:val="16"/>
          <w:szCs w:val="16"/>
        </w:rPr>
      </w:pPr>
    </w:p>
    <w:p w:rsidRPr="00AC3CF8" w:rsidR="0017757B" w:rsidP="0017757B" w:rsidRDefault="0017757B" w14:paraId="2315C5C7"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17757B" w:rsidP="0017757B" w:rsidRDefault="0017757B" w14:paraId="1551192B"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17757B" w:rsidP="0017757B" w:rsidRDefault="0017757B" w14:paraId="633F5119"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17757B" w:rsidP="0017757B" w:rsidRDefault="00893018" w14:paraId="0F171B0E" w14:textId="77777777">
      <w:pPr>
        <w:spacing w:after="0"/>
        <w:ind w:left="708"/>
        <w:jc w:val="both"/>
        <w:rPr>
          <w:rFonts w:cstheme="minorHAnsi"/>
          <w:sz w:val="16"/>
          <w:szCs w:val="16"/>
        </w:rPr>
      </w:pPr>
      <w:hyperlink w:history="1" r:id="rId23">
        <w:r w:rsidRPr="00D47234" w:rsidR="0017757B">
          <w:rPr>
            <w:rStyle w:val="Hypertextovprepojenie"/>
            <w:rFonts w:cstheme="minorHAnsi"/>
            <w:sz w:val="16"/>
            <w:szCs w:val="16"/>
          </w:rPr>
          <w:t>https://cezap.sk/</w:t>
        </w:r>
      </w:hyperlink>
      <w:r w:rsidR="0017757B">
        <w:rPr>
          <w:rFonts w:cstheme="minorHAnsi"/>
          <w:sz w:val="16"/>
          <w:szCs w:val="16"/>
        </w:rPr>
        <w:t xml:space="preserve"> </w:t>
      </w:r>
    </w:p>
    <w:p w:rsidR="0017757B" w:rsidP="0017757B" w:rsidRDefault="0017757B" w14:paraId="04759BF1"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17757B" w:rsidP="0017757B" w:rsidRDefault="00893018" w14:paraId="2EEC1457" w14:textId="77777777">
      <w:pPr>
        <w:spacing w:after="0"/>
        <w:ind w:left="708"/>
        <w:jc w:val="both"/>
        <w:rPr>
          <w:rFonts w:cstheme="minorHAnsi"/>
          <w:sz w:val="16"/>
          <w:szCs w:val="16"/>
        </w:rPr>
      </w:pPr>
      <w:hyperlink w:history="1" r:id="rId24">
        <w:r w:rsidRPr="00D47234" w:rsidR="0017757B">
          <w:rPr>
            <w:rStyle w:val="Hypertextovprepojenie"/>
            <w:rFonts w:cstheme="minorHAnsi"/>
            <w:sz w:val="16"/>
            <w:szCs w:val="16"/>
          </w:rPr>
          <w:t>https://fns.uniba.sk/sluzby/podpora-studentov-so-specifickymi-potrebami/</w:t>
        </w:r>
      </w:hyperlink>
    </w:p>
    <w:p w:rsidR="0017757B" w:rsidP="0017757B" w:rsidRDefault="0017757B" w14:paraId="31D51264"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17757B" w:rsidP="0017757B" w:rsidRDefault="00893018" w14:paraId="562F566D" w14:textId="77777777">
      <w:pPr>
        <w:spacing w:after="0"/>
        <w:ind w:left="708"/>
        <w:jc w:val="both"/>
        <w:rPr>
          <w:rFonts w:cstheme="minorHAnsi"/>
          <w:sz w:val="16"/>
          <w:szCs w:val="16"/>
        </w:rPr>
      </w:pPr>
      <w:hyperlink w:history="1" r:id="rId25">
        <w:r w:rsidRPr="00D47234" w:rsidR="0017757B">
          <w:rPr>
            <w:rStyle w:val="Hypertextovprepojenie"/>
            <w:rFonts w:cstheme="minorHAnsi"/>
            <w:sz w:val="16"/>
            <w:szCs w:val="16"/>
          </w:rPr>
          <w:t>https://uniba.sk/o-univerzite/rektorat-uk/oddelenie-socialnych-sluzieb-a-poradenstva-ossp/centrum-podpory-studentov-so-specifickymi-potrebami-cps/</w:t>
        </w:r>
      </w:hyperlink>
      <w:r w:rsidR="0017757B">
        <w:rPr>
          <w:rFonts w:cstheme="minorHAnsi"/>
          <w:sz w:val="16"/>
          <w:szCs w:val="16"/>
        </w:rPr>
        <w:t xml:space="preserve"> </w:t>
      </w:r>
    </w:p>
    <w:p w:rsidRPr="00AC3CF8" w:rsidR="0017757B" w:rsidP="0017757B" w:rsidRDefault="0017757B" w14:paraId="7113741A" w14:textId="77777777">
      <w:pPr>
        <w:spacing w:after="0"/>
        <w:ind w:left="357"/>
        <w:jc w:val="both"/>
        <w:rPr>
          <w:rFonts w:cstheme="minorHAnsi"/>
          <w:sz w:val="16"/>
          <w:szCs w:val="16"/>
        </w:rPr>
      </w:pPr>
    </w:p>
    <w:p w:rsidR="0017757B" w:rsidP="0017757B" w:rsidRDefault="0017757B" w14:paraId="125A07DA" w14:textId="77777777">
      <w:pPr>
        <w:pStyle w:val="Odsekzoznamu"/>
        <w:numPr>
          <w:ilvl w:val="0"/>
          <w:numId w:val="31"/>
        </w:numPr>
        <w:autoSpaceDE w:val="0"/>
        <w:autoSpaceDN w:val="0"/>
        <w:adjustRightInd w:val="0"/>
        <w:spacing w:after="0" w:line="240" w:lineRule="auto"/>
        <w:jc w:val="both"/>
        <w:rPr>
          <w:rFonts w:cstheme="minorHAnsi"/>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0017757B" w:rsidP="0057099A" w:rsidRDefault="0017757B" w14:paraId="7D410536" w14:textId="4271DA0F">
      <w:pPr>
        <w:pStyle w:val="Odsekzoznamu"/>
        <w:autoSpaceDE w:val="0"/>
        <w:autoSpaceDN w:val="0"/>
        <w:adjustRightInd w:val="0"/>
        <w:spacing w:after="0" w:line="240" w:lineRule="auto"/>
        <w:ind w:left="360"/>
        <w:jc w:val="both"/>
        <w:rPr>
          <w:rFonts w:cstheme="minorHAnsi"/>
          <w:sz w:val="16"/>
          <w:szCs w:val="16"/>
        </w:rPr>
      </w:pPr>
    </w:p>
    <w:p w:rsidRPr="004D3F71"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Pr="004D3F71" w:rsidR="007E30C7">
        <w:rPr>
          <w:rFonts w:cstheme="minorHAnsi"/>
          <w:b/>
          <w:bCs/>
          <w:sz w:val="16"/>
          <w:szCs w:val="16"/>
        </w:rPr>
        <w:t>nformačn</w:t>
      </w:r>
      <w:r w:rsidRPr="004D3F71">
        <w:rPr>
          <w:rFonts w:cstheme="minorHAnsi"/>
          <w:b/>
          <w:bCs/>
          <w:sz w:val="16"/>
          <w:szCs w:val="16"/>
        </w:rPr>
        <w:t>é</w:t>
      </w:r>
      <w:r w:rsidRPr="004D3F71" w:rsidR="007E30C7">
        <w:rPr>
          <w:rFonts w:cstheme="minorHAnsi"/>
          <w:b/>
          <w:bCs/>
          <w:sz w:val="16"/>
          <w:szCs w:val="16"/>
        </w:rPr>
        <w:t xml:space="preserve"> list</w:t>
      </w:r>
      <w:r w:rsidRPr="004D3F71">
        <w:rPr>
          <w:rFonts w:cstheme="minorHAnsi"/>
          <w:b/>
          <w:bCs/>
          <w:sz w:val="16"/>
          <w:szCs w:val="16"/>
        </w:rPr>
        <w:t xml:space="preserve">y </w:t>
      </w:r>
      <w:r w:rsidRPr="004D3F71" w:rsidR="007E30C7">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rsidR="00AC0BAB" w:rsidP="00B6329C" w:rsidRDefault="00E05E8F" w14:paraId="36FCFC51" w14:textId="0F583A6A">
      <w:pPr>
        <w:autoSpaceDE w:val="0"/>
        <w:autoSpaceDN w:val="0"/>
        <w:adjustRightInd w:val="0"/>
        <w:spacing w:after="0" w:line="240" w:lineRule="auto"/>
        <w:ind w:firstLine="360"/>
        <w:rPr>
          <w:rFonts w:cstheme="minorHAnsi"/>
          <w:i/>
          <w:iCs/>
          <w:sz w:val="16"/>
          <w:szCs w:val="16"/>
        </w:rPr>
      </w:pPr>
      <w:r>
        <w:rPr>
          <w:rFonts w:cstheme="minorHAnsi"/>
          <w:i/>
          <w:iCs/>
          <w:sz w:val="16"/>
          <w:szCs w:val="16"/>
        </w:rPr>
        <w:t xml:space="preserve">V štruktúre </w:t>
      </w:r>
      <w:r w:rsidRPr="004D3F71" w:rsidR="00AC0BAB">
        <w:rPr>
          <w:rFonts w:cstheme="minorHAnsi"/>
          <w:i/>
          <w:iCs/>
          <w:sz w:val="16"/>
          <w:szCs w:val="16"/>
        </w:rPr>
        <w:t xml:space="preserve">podľa </w:t>
      </w:r>
      <w:r w:rsidR="009F2F8B">
        <w:rPr>
          <w:rFonts w:cstheme="minorHAnsi"/>
          <w:i/>
          <w:iCs/>
          <w:sz w:val="16"/>
          <w:szCs w:val="16"/>
        </w:rPr>
        <w:t>v</w:t>
      </w:r>
      <w:r w:rsidRPr="004D3F71" w:rsidR="00AC0BAB">
        <w:rPr>
          <w:rFonts w:cstheme="minorHAnsi"/>
          <w:i/>
          <w:iCs/>
          <w:sz w:val="16"/>
          <w:szCs w:val="16"/>
        </w:rPr>
        <w:t>yhlášky č. 614/2002 Z. z.</w:t>
      </w:r>
    </w:p>
    <w:p w:rsidRPr="00916D32" w:rsidR="0017757B" w:rsidP="0017757B" w:rsidRDefault="0017757B" w14:paraId="0E1BDB49" w14:textId="77777777">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0017757B" w:rsidP="00EB76FF" w:rsidRDefault="0017757B" w14:paraId="6A436640" w14:textId="77777777">
      <w:pPr>
        <w:autoSpaceDE w:val="0"/>
        <w:autoSpaceDN w:val="0"/>
        <w:adjustRightInd w:val="0"/>
        <w:spacing w:after="0" w:line="240" w:lineRule="auto"/>
        <w:rPr>
          <w:rFonts w:cstheme="minorHAnsi"/>
          <w:i/>
          <w:iCs/>
          <w:sz w:val="16"/>
          <w:szCs w:val="16"/>
        </w:rPr>
      </w:pPr>
    </w:p>
    <w:p w:rsidRPr="0017757B" w:rsidR="00E506DC" w:rsidP="00B6329C" w:rsidRDefault="00A532D3" w14:paraId="1B39C0A6" w14:textId="169DE05A">
      <w:pPr>
        <w:autoSpaceDE w:val="0"/>
        <w:autoSpaceDN w:val="0"/>
        <w:adjustRightInd w:val="0"/>
        <w:spacing w:after="0" w:line="240" w:lineRule="auto"/>
        <w:ind w:firstLine="360"/>
        <w:rPr>
          <w:rFonts w:cstheme="minorHAnsi"/>
          <w:b/>
          <w:bCs/>
          <w:color w:val="000000" w:themeColor="text1"/>
          <w:sz w:val="18"/>
          <w:szCs w:val="18"/>
        </w:rPr>
      </w:pPr>
      <w:bookmarkStart w:name="_Hlk62410370" w:id="9"/>
      <w:r w:rsidRPr="0017757B">
        <w:rPr>
          <w:rFonts w:cstheme="minorHAnsi"/>
          <w:b/>
          <w:bCs/>
          <w:color w:val="000000" w:themeColor="text1"/>
          <w:sz w:val="18"/>
          <w:szCs w:val="18"/>
        </w:rPr>
        <w:t>Zoznam povinných, povinne voliteľných a voliteľných predmetov</w:t>
      </w:r>
    </w:p>
    <w:bookmarkEnd w:id="9"/>
    <w:p w:rsidRPr="0017757B" w:rsidR="00A85FD2" w:rsidP="00B6329C" w:rsidRDefault="00A85FD2" w14:paraId="4FC4EE06" w14:textId="77777777">
      <w:pPr>
        <w:autoSpaceDE w:val="0"/>
        <w:autoSpaceDN w:val="0"/>
        <w:adjustRightInd w:val="0"/>
        <w:spacing w:after="0" w:line="240" w:lineRule="auto"/>
        <w:ind w:firstLine="360"/>
        <w:rPr>
          <w:rFonts w:cstheme="minorHAnsi"/>
          <w:b/>
          <w:bCs/>
          <w:color w:val="000000" w:themeColor="text1"/>
          <w:sz w:val="18"/>
          <w:szCs w:val="18"/>
        </w:rPr>
      </w:pPr>
    </w:p>
    <w:p w:rsidRPr="0017757B" w:rsidR="00E506DC" w:rsidP="00E506DC" w:rsidRDefault="00E506DC" w14:paraId="29422DF8" w14:textId="22920B50">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Dizertačná práca 1 </w:t>
      </w:r>
    </w:p>
    <w:p w:rsidRPr="0017757B" w:rsidR="00E506DC" w:rsidP="00E506DC" w:rsidRDefault="00E506DC" w14:paraId="6AEA5896" w14:textId="7B2F5D5B">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Dizertačná práca 2 </w:t>
      </w:r>
    </w:p>
    <w:p w:rsidRPr="0017757B" w:rsidR="00E506DC" w:rsidP="00E506DC" w:rsidRDefault="00E506DC" w14:paraId="3B5555FF" w14:textId="5ABD76C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Dizertačná práca 3 </w:t>
      </w:r>
    </w:p>
    <w:p w:rsidRPr="0017757B" w:rsidR="00E506DC" w:rsidP="00E506DC" w:rsidRDefault="00E506DC" w14:paraId="53D0F9DE" w14:textId="4465BD25">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Dizertačná práca 4 – pre externú formu </w:t>
      </w:r>
    </w:p>
    <w:p w:rsidRPr="0017757B" w:rsidR="00E506DC" w:rsidP="00E506DC" w:rsidRDefault="00E506DC" w14:paraId="130E9883" w14:textId="720E93D9">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Dizertačná práca 5 – pre externú formu</w:t>
      </w:r>
    </w:p>
    <w:p w:rsidRPr="0017757B" w:rsidR="00E506DC" w:rsidP="00E506DC" w:rsidRDefault="00E506DC" w14:paraId="31FD8B6B"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Dizertačná skúška</w:t>
      </w:r>
    </w:p>
    <w:p w:rsidRPr="0017757B" w:rsidR="00E506DC" w:rsidP="00E506DC" w:rsidRDefault="00E506DC" w14:paraId="66DA59B1" w14:textId="5D31CD15">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Obhajoba dizertačnej práce (Dizertačná práca 8) – pre internú formu</w:t>
      </w:r>
    </w:p>
    <w:p w:rsidRPr="0017757B" w:rsidR="00E506DC" w:rsidP="00E506DC" w:rsidRDefault="00E506DC" w14:paraId="61AFC2A0" w14:textId="32BC150F">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Obhajoba dizertačnej práce (Dizertačná práca 10) – pre externú formu</w:t>
      </w:r>
    </w:p>
    <w:p w:rsidRPr="0017757B" w:rsidR="00E506DC" w:rsidP="00E506DC" w:rsidRDefault="00E506DC" w14:paraId="2ECA6079"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Odborná angličtina</w:t>
      </w:r>
    </w:p>
    <w:p w:rsidRPr="0017757B" w:rsidR="00E506DC" w:rsidP="00E506DC" w:rsidRDefault="00E506DC" w14:paraId="24E3CE76"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Professional  Oral </w:t>
      </w:r>
      <w:proofErr w:type="spellStart"/>
      <w:r w:rsidRPr="0017757B">
        <w:rPr>
          <w:rFonts w:cstheme="minorHAnsi"/>
          <w:color w:val="000000" w:themeColor="text1"/>
          <w:sz w:val="18"/>
          <w:szCs w:val="18"/>
        </w:rPr>
        <w:t>Communication</w:t>
      </w:r>
      <w:proofErr w:type="spellEnd"/>
    </w:p>
    <w:p w:rsidRPr="0017757B" w:rsidR="00E506DC" w:rsidP="00E506DC" w:rsidRDefault="00E506DC" w14:paraId="527449CD" w14:textId="77777777">
      <w:pPr>
        <w:numPr>
          <w:ilvl w:val="0"/>
          <w:numId w:val="39"/>
        </w:numPr>
        <w:spacing w:after="0" w:line="240" w:lineRule="auto"/>
        <w:jc w:val="both"/>
        <w:rPr>
          <w:rFonts w:cstheme="minorHAnsi"/>
          <w:color w:val="000000" w:themeColor="text1"/>
          <w:sz w:val="18"/>
          <w:szCs w:val="18"/>
        </w:rPr>
      </w:pPr>
      <w:proofErr w:type="spellStart"/>
      <w:r w:rsidRPr="0017757B">
        <w:rPr>
          <w:rFonts w:cstheme="minorHAnsi"/>
          <w:color w:val="000000" w:themeColor="text1"/>
          <w:sz w:val="18"/>
          <w:szCs w:val="18"/>
        </w:rPr>
        <w:t>Writing</w:t>
      </w:r>
      <w:proofErr w:type="spellEnd"/>
      <w:r w:rsidRPr="0017757B">
        <w:rPr>
          <w:rFonts w:cstheme="minorHAnsi"/>
          <w:color w:val="000000" w:themeColor="text1"/>
          <w:sz w:val="18"/>
          <w:szCs w:val="18"/>
        </w:rPr>
        <w:t xml:space="preserve"> Professional English</w:t>
      </w:r>
    </w:p>
    <w:p w:rsidRPr="0017757B" w:rsidR="00E506DC" w:rsidP="00E506DC" w:rsidRDefault="00E506DC" w14:paraId="4F741490"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Doktorandský seminár</w:t>
      </w:r>
    </w:p>
    <w:p w:rsidRPr="0017757B" w:rsidR="00E506DC" w:rsidP="00E506DC" w:rsidRDefault="00E506DC" w14:paraId="3345BB85" w14:textId="77777777">
      <w:pPr>
        <w:numPr>
          <w:ilvl w:val="0"/>
          <w:numId w:val="39"/>
        </w:numPr>
        <w:spacing w:after="0" w:line="240" w:lineRule="auto"/>
        <w:jc w:val="both"/>
        <w:rPr>
          <w:rFonts w:cstheme="minorHAnsi"/>
          <w:color w:val="000000" w:themeColor="text1"/>
          <w:sz w:val="18"/>
          <w:szCs w:val="18"/>
        </w:rPr>
      </w:pPr>
      <w:proofErr w:type="spellStart"/>
      <w:r w:rsidRPr="0017757B">
        <w:rPr>
          <w:rFonts w:cstheme="minorHAnsi"/>
          <w:color w:val="000000" w:themeColor="text1"/>
          <w:sz w:val="18"/>
          <w:szCs w:val="18"/>
        </w:rPr>
        <w:t>Gemológia</w:t>
      </w:r>
      <w:proofErr w:type="spellEnd"/>
    </w:p>
    <w:p w:rsidRPr="0017757B" w:rsidR="00E506DC" w:rsidP="00E506DC" w:rsidRDefault="00E506DC" w14:paraId="1537AF24"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Genetická mineralógia</w:t>
      </w:r>
    </w:p>
    <w:p w:rsidRPr="0017757B" w:rsidR="00E506DC" w:rsidP="00E506DC" w:rsidRDefault="00E506DC" w14:paraId="1446B90B"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lastRenderedPageBreak/>
        <w:t xml:space="preserve">Genetická </w:t>
      </w:r>
      <w:proofErr w:type="spellStart"/>
      <w:r w:rsidRPr="0017757B">
        <w:rPr>
          <w:rFonts w:cstheme="minorHAnsi"/>
          <w:color w:val="000000" w:themeColor="text1"/>
          <w:sz w:val="18"/>
          <w:szCs w:val="18"/>
        </w:rPr>
        <w:t>petrológia</w:t>
      </w:r>
      <w:proofErr w:type="spellEnd"/>
    </w:p>
    <w:p w:rsidRPr="0017757B" w:rsidR="00E506DC" w:rsidP="00E506DC" w:rsidRDefault="00E506DC" w14:paraId="7835A0FA"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Geochémia hornín</w:t>
      </w:r>
    </w:p>
    <w:p w:rsidRPr="0017757B" w:rsidR="00E506DC" w:rsidP="00E506DC" w:rsidRDefault="00E506DC" w14:paraId="3C6D89B0"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Izotopová geológia a </w:t>
      </w:r>
      <w:proofErr w:type="spellStart"/>
      <w:r w:rsidRPr="0017757B">
        <w:rPr>
          <w:rFonts w:cstheme="minorHAnsi"/>
          <w:color w:val="000000" w:themeColor="text1"/>
          <w:sz w:val="18"/>
          <w:szCs w:val="18"/>
        </w:rPr>
        <w:t>geochronológia</w:t>
      </w:r>
      <w:proofErr w:type="spellEnd"/>
    </w:p>
    <w:p w:rsidRPr="0017757B" w:rsidR="00E506DC" w:rsidP="00E506DC" w:rsidRDefault="00E506DC" w14:paraId="5147E9F2" w14:textId="77777777">
      <w:pPr>
        <w:numPr>
          <w:ilvl w:val="0"/>
          <w:numId w:val="39"/>
        </w:numPr>
        <w:spacing w:after="0" w:line="240" w:lineRule="auto"/>
        <w:jc w:val="both"/>
        <w:rPr>
          <w:rFonts w:cstheme="minorHAnsi"/>
          <w:color w:val="000000" w:themeColor="text1"/>
          <w:sz w:val="18"/>
          <w:szCs w:val="18"/>
        </w:rPr>
      </w:pPr>
      <w:proofErr w:type="spellStart"/>
      <w:r w:rsidRPr="0017757B">
        <w:rPr>
          <w:rFonts w:cstheme="minorHAnsi"/>
          <w:color w:val="000000" w:themeColor="text1"/>
          <w:sz w:val="18"/>
          <w:szCs w:val="18"/>
        </w:rPr>
        <w:t>Kryštalochémia</w:t>
      </w:r>
      <w:proofErr w:type="spellEnd"/>
      <w:r w:rsidRPr="0017757B">
        <w:rPr>
          <w:rFonts w:cstheme="minorHAnsi"/>
          <w:color w:val="000000" w:themeColor="text1"/>
          <w:sz w:val="18"/>
          <w:szCs w:val="18"/>
        </w:rPr>
        <w:t xml:space="preserve"> nesilikátových minerálov</w:t>
      </w:r>
    </w:p>
    <w:p w:rsidRPr="0017757B" w:rsidR="00E506DC" w:rsidP="00E506DC" w:rsidRDefault="00E506DC" w14:paraId="4EE6CDEB" w14:textId="77777777">
      <w:pPr>
        <w:numPr>
          <w:ilvl w:val="0"/>
          <w:numId w:val="39"/>
        </w:numPr>
        <w:spacing w:after="0" w:line="240" w:lineRule="auto"/>
        <w:jc w:val="both"/>
        <w:rPr>
          <w:rFonts w:cstheme="minorHAnsi"/>
          <w:color w:val="000000" w:themeColor="text1"/>
          <w:sz w:val="18"/>
          <w:szCs w:val="18"/>
        </w:rPr>
      </w:pPr>
      <w:proofErr w:type="spellStart"/>
      <w:r w:rsidRPr="0017757B">
        <w:rPr>
          <w:rFonts w:cstheme="minorHAnsi"/>
          <w:color w:val="000000" w:themeColor="text1"/>
          <w:sz w:val="18"/>
          <w:szCs w:val="18"/>
        </w:rPr>
        <w:t>Kryštalochémia</w:t>
      </w:r>
      <w:proofErr w:type="spellEnd"/>
      <w:r w:rsidRPr="0017757B">
        <w:rPr>
          <w:rFonts w:cstheme="minorHAnsi"/>
          <w:color w:val="000000" w:themeColor="text1"/>
          <w:sz w:val="18"/>
          <w:szCs w:val="18"/>
        </w:rPr>
        <w:t xml:space="preserve"> silikátových minerálov</w:t>
      </w:r>
    </w:p>
    <w:p w:rsidRPr="0017757B" w:rsidR="00E506DC" w:rsidP="00E506DC" w:rsidRDefault="00E506DC" w14:paraId="07768485"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Laboratórne metódy výskumu minerálov</w:t>
      </w:r>
    </w:p>
    <w:p w:rsidRPr="0017757B" w:rsidR="00E506DC" w:rsidP="00E506DC" w:rsidRDefault="00E506DC" w14:paraId="68C6951E" w14:textId="77777777">
      <w:pPr>
        <w:numPr>
          <w:ilvl w:val="0"/>
          <w:numId w:val="39"/>
        </w:numPr>
        <w:spacing w:after="0" w:line="240" w:lineRule="auto"/>
        <w:jc w:val="both"/>
        <w:rPr>
          <w:rStyle w:val="Vyucujuci"/>
          <w:rFonts w:asciiTheme="minorHAnsi" w:hAnsiTheme="minorHAnsi" w:cstheme="minorHAnsi"/>
          <w:i w:val="0"/>
          <w:color w:val="000000" w:themeColor="text1"/>
          <w:sz w:val="18"/>
          <w:szCs w:val="18"/>
        </w:rPr>
      </w:pPr>
      <w:r w:rsidRPr="0017757B">
        <w:rPr>
          <w:rStyle w:val="Vyucujuci"/>
          <w:rFonts w:asciiTheme="minorHAnsi" w:hAnsiTheme="minorHAnsi" w:cstheme="minorHAnsi"/>
          <w:i w:val="0"/>
          <w:color w:val="000000" w:themeColor="text1"/>
          <w:sz w:val="18"/>
          <w:szCs w:val="18"/>
        </w:rPr>
        <w:t xml:space="preserve">Magmatická </w:t>
      </w:r>
      <w:proofErr w:type="spellStart"/>
      <w:r w:rsidRPr="0017757B">
        <w:rPr>
          <w:rStyle w:val="Vyucujuci"/>
          <w:rFonts w:asciiTheme="minorHAnsi" w:hAnsiTheme="minorHAnsi" w:cstheme="minorHAnsi"/>
          <w:i w:val="0"/>
          <w:color w:val="000000" w:themeColor="text1"/>
          <w:sz w:val="18"/>
          <w:szCs w:val="18"/>
        </w:rPr>
        <w:t>petrológia</w:t>
      </w:r>
      <w:proofErr w:type="spellEnd"/>
    </w:p>
    <w:p w:rsidRPr="0017757B" w:rsidR="00E506DC" w:rsidP="00E506DC" w:rsidRDefault="00E506DC" w14:paraId="25537F95"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Metamorfná </w:t>
      </w:r>
      <w:proofErr w:type="spellStart"/>
      <w:r w:rsidRPr="0017757B">
        <w:rPr>
          <w:rFonts w:cstheme="minorHAnsi"/>
          <w:color w:val="000000" w:themeColor="text1"/>
          <w:sz w:val="18"/>
          <w:szCs w:val="18"/>
        </w:rPr>
        <w:t>petrológia</w:t>
      </w:r>
      <w:proofErr w:type="spellEnd"/>
    </w:p>
    <w:p w:rsidRPr="0017757B" w:rsidR="00E506DC" w:rsidP="00E506DC" w:rsidRDefault="00E506DC" w14:paraId="0F524F3F"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Mineralógia hornín</w:t>
      </w:r>
    </w:p>
    <w:p w:rsidRPr="0017757B" w:rsidR="00E506DC" w:rsidP="00E506DC" w:rsidRDefault="00E506DC" w14:paraId="63B6EEBD"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Mineralógia životného prostredia</w:t>
      </w:r>
    </w:p>
    <w:p w:rsidRPr="0017757B" w:rsidR="00E506DC" w:rsidP="00E506DC" w:rsidRDefault="00E506DC" w14:paraId="7BF1B41B"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 xml:space="preserve">Sedimentárna </w:t>
      </w:r>
      <w:proofErr w:type="spellStart"/>
      <w:r w:rsidRPr="0017757B">
        <w:rPr>
          <w:rFonts w:cstheme="minorHAnsi"/>
          <w:color w:val="000000" w:themeColor="text1"/>
          <w:sz w:val="18"/>
          <w:szCs w:val="18"/>
        </w:rPr>
        <w:t>petrológia</w:t>
      </w:r>
      <w:proofErr w:type="spellEnd"/>
    </w:p>
    <w:p w:rsidRPr="0017757B" w:rsidR="00E506DC" w:rsidP="00E506DC" w:rsidRDefault="00E506DC" w14:paraId="02975BC9" w14:textId="77777777">
      <w:pPr>
        <w:numPr>
          <w:ilvl w:val="0"/>
          <w:numId w:val="39"/>
        </w:numPr>
        <w:spacing w:after="0" w:line="240" w:lineRule="auto"/>
        <w:jc w:val="both"/>
        <w:rPr>
          <w:rFonts w:cstheme="minorHAnsi"/>
          <w:color w:val="000000" w:themeColor="text1"/>
          <w:sz w:val="18"/>
          <w:szCs w:val="18"/>
        </w:rPr>
      </w:pPr>
      <w:r w:rsidRPr="0017757B">
        <w:rPr>
          <w:rFonts w:cstheme="minorHAnsi"/>
          <w:color w:val="000000" w:themeColor="text1"/>
          <w:sz w:val="18"/>
          <w:szCs w:val="18"/>
        </w:rPr>
        <w:t>Vulkanizmus</w:t>
      </w:r>
    </w:p>
    <w:p w:rsidRPr="00EB76FF" w:rsidR="00E506DC" w:rsidP="00B6329C" w:rsidRDefault="00E506DC" w14:paraId="518F50BD" w14:textId="77777777">
      <w:pPr>
        <w:autoSpaceDE w:val="0"/>
        <w:autoSpaceDN w:val="0"/>
        <w:adjustRightInd w:val="0"/>
        <w:spacing w:after="0" w:line="240" w:lineRule="auto"/>
        <w:ind w:firstLine="360"/>
        <w:rPr>
          <w:rFonts w:cstheme="minorHAnsi"/>
          <w:sz w:val="16"/>
          <w:szCs w:val="16"/>
        </w:rPr>
      </w:pPr>
    </w:p>
    <w:p w:rsidRPr="00C3515F" w:rsidR="003C34BA" w:rsidP="00FA6611" w:rsidRDefault="003C34BA" w14:paraId="0F9CC484" w14:textId="2E5A69C0">
      <w:pPr>
        <w:pStyle w:val="Odsekzoznamu"/>
        <w:numPr>
          <w:ilvl w:val="0"/>
          <w:numId w:val="6"/>
        </w:numPr>
        <w:autoSpaceDE w:val="0"/>
        <w:autoSpaceDN w:val="0"/>
        <w:adjustRightInd w:val="0"/>
        <w:spacing w:after="0" w:line="240" w:lineRule="auto"/>
        <w:rPr>
          <w:rFonts w:cstheme="minorHAnsi"/>
          <w:b/>
          <w:bCs/>
          <w:sz w:val="16"/>
          <w:szCs w:val="16"/>
        </w:rPr>
      </w:pPr>
      <w:r w:rsidRPr="00C3515F">
        <w:rPr>
          <w:rFonts w:cstheme="minorHAnsi"/>
          <w:b/>
          <w:bCs/>
          <w:sz w:val="16"/>
          <w:szCs w:val="16"/>
        </w:rPr>
        <w:t xml:space="preserve">Aktuálny </w:t>
      </w:r>
      <w:r w:rsidRPr="00C3515F" w:rsidR="00572B80">
        <w:rPr>
          <w:rFonts w:cstheme="minorHAnsi"/>
          <w:b/>
          <w:bCs/>
          <w:sz w:val="16"/>
          <w:szCs w:val="16"/>
        </w:rPr>
        <w:t>harmonogram akademického roka a</w:t>
      </w:r>
      <w:r w:rsidRPr="00C3515F" w:rsidR="00253EEA">
        <w:rPr>
          <w:rFonts w:cstheme="minorHAnsi"/>
          <w:b/>
          <w:bCs/>
          <w:sz w:val="16"/>
          <w:szCs w:val="16"/>
        </w:rPr>
        <w:t xml:space="preserve"> aktuálny </w:t>
      </w:r>
      <w:r w:rsidRPr="00C3515F">
        <w:rPr>
          <w:rFonts w:cstheme="minorHAnsi"/>
          <w:b/>
          <w:bCs/>
          <w:sz w:val="16"/>
          <w:szCs w:val="16"/>
        </w:rPr>
        <w:t>rozvrh</w:t>
      </w:r>
      <w:r w:rsidRPr="00C3515F" w:rsidR="0088160F">
        <w:rPr>
          <w:rFonts w:cstheme="minorHAnsi"/>
          <w:b/>
          <w:bCs/>
          <w:sz w:val="16"/>
          <w:szCs w:val="16"/>
        </w:rPr>
        <w:t xml:space="preserve"> </w:t>
      </w:r>
      <w:r w:rsidRPr="00C3515F" w:rsidR="0088160F">
        <w:rPr>
          <w:rFonts w:cstheme="minorHAnsi"/>
          <w:sz w:val="16"/>
          <w:szCs w:val="16"/>
        </w:rPr>
        <w:t>(</w:t>
      </w:r>
      <w:r w:rsidRPr="00C3515F">
        <w:rPr>
          <w:rFonts w:cstheme="minorHAnsi"/>
          <w:sz w:val="16"/>
          <w:szCs w:val="16"/>
        </w:rPr>
        <w:t xml:space="preserve">alebo </w:t>
      </w:r>
      <w:r w:rsidRPr="00C3515F" w:rsidR="00A25745">
        <w:rPr>
          <w:rFonts w:cstheme="minorHAnsi"/>
          <w:sz w:val="16"/>
          <w:szCs w:val="16"/>
        </w:rPr>
        <w:t>hypertextový odkaz</w:t>
      </w:r>
      <w:r w:rsidRPr="00C3515F" w:rsidR="0088160F">
        <w:rPr>
          <w:rFonts w:cstheme="minorHAnsi"/>
          <w:sz w:val="16"/>
          <w:szCs w:val="16"/>
        </w:rPr>
        <w:t xml:space="preserve">). </w:t>
      </w:r>
    </w:p>
    <w:p w:rsidR="00C3515F" w:rsidP="00C3515F" w:rsidRDefault="00C3515F" w14:paraId="0A7D3AF4" w14:textId="77777777">
      <w:pPr>
        <w:spacing w:after="0"/>
        <w:ind w:left="360"/>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C3515F" w:rsidP="00C3515F" w:rsidRDefault="00893018" w14:paraId="014B5034" w14:textId="0E66F608">
      <w:pPr>
        <w:spacing w:after="0"/>
        <w:ind w:left="360"/>
        <w:rPr>
          <w:rFonts w:cstheme="minorHAnsi"/>
          <w:sz w:val="16"/>
          <w:szCs w:val="16"/>
        </w:rPr>
      </w:pPr>
      <w:hyperlink w:history="1" r:id="rId26">
        <w:r w:rsidRPr="00F60165" w:rsidR="00C3515F">
          <w:rPr>
            <w:rStyle w:val="Hypertextovprepojenie"/>
            <w:rFonts w:cstheme="minorHAnsi"/>
            <w:sz w:val="16"/>
            <w:szCs w:val="16"/>
          </w:rPr>
          <w:t>https://fns.uniba.sk/studium/studenti-bc-mgr/harmonogram-studia/</w:t>
        </w:r>
      </w:hyperlink>
      <w:r w:rsidR="00C3515F">
        <w:rPr>
          <w:rFonts w:cstheme="minorHAnsi"/>
          <w:sz w:val="16"/>
          <w:szCs w:val="16"/>
        </w:rPr>
        <w:t xml:space="preserve"> </w:t>
      </w:r>
    </w:p>
    <w:p w:rsidR="00C3515F" w:rsidP="00C3515F" w:rsidRDefault="00893018" w14:paraId="415078CA" w14:textId="25DBBF67">
      <w:pPr>
        <w:spacing w:after="0"/>
        <w:ind w:left="360"/>
        <w:rPr>
          <w:rFonts w:cstheme="minorHAnsi"/>
          <w:sz w:val="16"/>
          <w:szCs w:val="16"/>
        </w:rPr>
      </w:pPr>
      <w:hyperlink w:history="1" r:id="rId27">
        <w:r w:rsidRPr="00F60165" w:rsidR="00C3515F">
          <w:rPr>
            <w:rStyle w:val="Hypertextovprepojenie"/>
            <w:rFonts w:cstheme="minorHAnsi"/>
            <w:sz w:val="16"/>
            <w:szCs w:val="16"/>
          </w:rPr>
          <w:t>https://fns.uniba.sk/studium/doktorandi/aktualne-informacie/</w:t>
        </w:r>
      </w:hyperlink>
      <w:r w:rsidR="00C3515F">
        <w:rPr>
          <w:rFonts w:cstheme="minorHAnsi"/>
          <w:sz w:val="16"/>
          <w:szCs w:val="16"/>
        </w:rPr>
        <w:t xml:space="preserve"> - aktuálna študijná ročenka:</w:t>
      </w:r>
    </w:p>
    <w:p w:rsidR="00C3515F" w:rsidP="00C3515F" w:rsidRDefault="00893018" w14:paraId="4736A311" w14:textId="5A78C934">
      <w:pPr>
        <w:spacing w:after="0"/>
        <w:ind w:left="360"/>
        <w:rPr>
          <w:rFonts w:cstheme="minorHAnsi"/>
          <w:sz w:val="16"/>
          <w:szCs w:val="16"/>
        </w:rPr>
      </w:pPr>
      <w:hyperlink w:history="1" r:id="rId28">
        <w:r w:rsidRPr="00F60165" w:rsidR="00C3515F">
          <w:rPr>
            <w:rStyle w:val="Hypertextovprepojenie"/>
            <w:rFonts w:cstheme="minorHAnsi"/>
            <w:sz w:val="16"/>
            <w:szCs w:val="16"/>
          </w:rPr>
          <w:t>https://fns.uniba.sk/fileadmin/prif/phd/rocenka/PhD_rocenka_2020_2021_pdf.pdf</w:t>
        </w:r>
      </w:hyperlink>
    </w:p>
    <w:p w:rsidR="00C3515F" w:rsidP="003C34BA" w:rsidRDefault="00C3515F" w14:paraId="36E857CE" w14:textId="77777777">
      <w:pPr>
        <w:pStyle w:val="Odsekzoznamu"/>
        <w:autoSpaceDE w:val="0"/>
        <w:autoSpaceDN w:val="0"/>
        <w:adjustRightInd w:val="0"/>
        <w:spacing w:after="0" w:line="240" w:lineRule="auto"/>
        <w:ind w:left="360"/>
        <w:rPr>
          <w:rFonts w:cstheme="minorHAnsi"/>
          <w:b/>
          <w:bCs/>
          <w:sz w:val="16"/>
          <w:szCs w:val="16"/>
        </w:rPr>
      </w:pPr>
    </w:p>
    <w:p w:rsidRPr="004D3F71"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rsidR="00621444" w:rsidP="00431DCB" w:rsidRDefault="00431DCB" w14:paraId="426B4A0D" w14:textId="77777777">
      <w:pPr>
        <w:pStyle w:val="Odsekzoznamu"/>
        <w:numPr>
          <w:ilvl w:val="0"/>
          <w:numId w:val="15"/>
        </w:numPr>
        <w:rPr>
          <w:rFonts w:cstheme="minorHAnsi"/>
          <w:sz w:val="16"/>
          <w:szCs w:val="16"/>
        </w:rPr>
      </w:pPr>
      <w:r w:rsidRPr="005F6835">
        <w:rPr>
          <w:rFonts w:cstheme="minorHAnsi"/>
          <w:sz w:val="16"/>
          <w:szCs w:val="16"/>
        </w:rPr>
        <w:t xml:space="preserve">Osoba </w:t>
      </w:r>
      <w:r w:rsidRPr="002C3B4D">
        <w:rPr>
          <w:rFonts w:cstheme="minorHAnsi"/>
          <w:sz w:val="16"/>
          <w:szCs w:val="16"/>
        </w:rPr>
        <w:t xml:space="preserve">zodpovedná za uskutočňovanie, rozvoj a kvalitu študijného programu (s </w:t>
      </w:r>
      <w:r w:rsidR="00AF3EA2">
        <w:rPr>
          <w:rFonts w:cstheme="minorHAnsi"/>
          <w:sz w:val="16"/>
          <w:szCs w:val="16"/>
        </w:rPr>
        <w:t xml:space="preserve">uvedením </w:t>
      </w:r>
      <w:r w:rsidR="005E1A00">
        <w:rPr>
          <w:rFonts w:cstheme="minorHAnsi"/>
          <w:sz w:val="16"/>
          <w:szCs w:val="16"/>
        </w:rPr>
        <w:t>fun</w:t>
      </w:r>
      <w:r w:rsidR="00C54DD0">
        <w:rPr>
          <w:rFonts w:cstheme="minorHAnsi"/>
          <w:sz w:val="16"/>
          <w:szCs w:val="16"/>
        </w:rPr>
        <w:t>kcie</w:t>
      </w:r>
      <w:r w:rsidR="005E1A00">
        <w:rPr>
          <w:rFonts w:cstheme="minorHAnsi"/>
          <w:sz w:val="16"/>
          <w:szCs w:val="16"/>
        </w:rPr>
        <w:t xml:space="preserve"> a </w:t>
      </w:r>
      <w:r w:rsidRPr="002C3B4D">
        <w:rPr>
          <w:rFonts w:cstheme="minorHAnsi"/>
          <w:sz w:val="16"/>
          <w:szCs w:val="16"/>
        </w:rPr>
        <w:t>kontakt</w:t>
      </w:r>
      <w:r w:rsidR="00AF3EA2">
        <w:rPr>
          <w:rFonts w:cstheme="minorHAnsi"/>
          <w:sz w:val="16"/>
          <w:szCs w:val="16"/>
        </w:rPr>
        <w:t>u</w:t>
      </w:r>
      <w:r w:rsidRPr="002C3B4D">
        <w:rPr>
          <w:rFonts w:cstheme="minorHAnsi"/>
          <w:sz w:val="16"/>
          <w:szCs w:val="16"/>
        </w:rPr>
        <w:t>).</w:t>
      </w:r>
      <w:r w:rsidR="00BE44F2">
        <w:rPr>
          <w:rFonts w:cstheme="minorHAnsi"/>
          <w:sz w:val="16"/>
          <w:szCs w:val="16"/>
        </w:rPr>
        <w:t xml:space="preserve"> </w:t>
      </w:r>
      <w:bookmarkStart w:name="_Hlk62148150" w:id="10"/>
    </w:p>
    <w:p w:rsidRPr="00621444" w:rsidR="00431DCB" w:rsidP="00621444" w:rsidRDefault="00BE44F2" w14:paraId="2A526B62" w14:textId="731D6842">
      <w:pPr>
        <w:pStyle w:val="Odsekzoznamu"/>
        <w:ind w:left="360"/>
        <w:rPr>
          <w:rFonts w:cstheme="minorHAnsi"/>
          <w:color w:val="000000" w:themeColor="text1"/>
          <w:sz w:val="16"/>
          <w:szCs w:val="16"/>
        </w:rPr>
      </w:pPr>
      <w:r w:rsidRPr="00621444">
        <w:rPr>
          <w:rFonts w:cstheme="minorHAnsi"/>
          <w:color w:val="000000" w:themeColor="text1"/>
          <w:sz w:val="16"/>
          <w:szCs w:val="16"/>
        </w:rPr>
        <w:t xml:space="preserve">prof. RNDr. Monika </w:t>
      </w:r>
      <w:proofErr w:type="spellStart"/>
      <w:r w:rsidRPr="00621444">
        <w:rPr>
          <w:rFonts w:cstheme="minorHAnsi"/>
          <w:color w:val="000000" w:themeColor="text1"/>
          <w:sz w:val="16"/>
          <w:szCs w:val="16"/>
        </w:rPr>
        <w:t>Huraiová</w:t>
      </w:r>
      <w:proofErr w:type="spellEnd"/>
      <w:r w:rsidRPr="00621444">
        <w:rPr>
          <w:rFonts w:cstheme="minorHAnsi"/>
          <w:color w:val="000000" w:themeColor="text1"/>
          <w:sz w:val="16"/>
          <w:szCs w:val="16"/>
        </w:rPr>
        <w:t xml:space="preserve">, PhD. </w:t>
      </w:r>
      <w:r w:rsidRPr="00621444" w:rsidR="00CD72B8">
        <w:rPr>
          <w:rFonts w:cstheme="minorHAnsi"/>
          <w:color w:val="000000" w:themeColor="text1"/>
          <w:sz w:val="16"/>
          <w:szCs w:val="16"/>
        </w:rPr>
        <w:t xml:space="preserve">, </w:t>
      </w:r>
      <w:r w:rsidRPr="00621444" w:rsidR="00621444">
        <w:rPr>
          <w:rFonts w:cstheme="minorHAnsi"/>
          <w:color w:val="000000" w:themeColor="text1"/>
          <w:sz w:val="16"/>
          <w:szCs w:val="16"/>
        </w:rPr>
        <w:t>funkčné miesto profesor</w:t>
      </w:r>
      <w:r w:rsidRPr="00621444" w:rsidR="00CD72B8">
        <w:rPr>
          <w:rFonts w:cstheme="minorHAnsi"/>
          <w:color w:val="000000" w:themeColor="text1"/>
          <w:sz w:val="16"/>
          <w:szCs w:val="16"/>
        </w:rPr>
        <w:t xml:space="preserve">, </w:t>
      </w:r>
      <w:hyperlink w:history="1" r:id="rId29">
        <w:r w:rsidRPr="00621444" w:rsidR="00CD72B8">
          <w:rPr>
            <w:rStyle w:val="Hypertextovprepojenie"/>
            <w:rFonts w:cstheme="minorHAnsi"/>
            <w:color w:val="000000" w:themeColor="text1"/>
            <w:sz w:val="16"/>
            <w:szCs w:val="16"/>
          </w:rPr>
          <w:t>monika.huraiova@uniba.sk</w:t>
        </w:r>
      </w:hyperlink>
    </w:p>
    <w:bookmarkEnd w:id="10"/>
    <w:p w:rsidRPr="002C3B4D" w:rsidR="00CD72B8" w:rsidP="00CD72B8" w:rsidRDefault="00CD72B8" w14:paraId="483079A3" w14:textId="77777777">
      <w:pPr>
        <w:pStyle w:val="Odsekzoznamu"/>
        <w:ind w:left="360"/>
        <w:rPr>
          <w:rFonts w:cstheme="minorHAnsi"/>
          <w:sz w:val="16"/>
          <w:szCs w:val="16"/>
        </w:rPr>
      </w:pPr>
    </w:p>
    <w:p w:rsidR="00FA6611" w:rsidP="00165A89" w:rsidRDefault="00FA6611" w14:paraId="6F7B8DEC" w14:textId="49D1F4BF">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Zoznam osôb zabezpečujúcich profilové predmety študijného programu</w:t>
      </w:r>
      <w:r w:rsidRPr="002C3B4D" w:rsidR="00431DCB">
        <w:rPr>
          <w:rFonts w:cstheme="minorHAnsi"/>
          <w:sz w:val="16"/>
          <w:szCs w:val="16"/>
        </w:rPr>
        <w:t xml:space="preserve"> </w:t>
      </w:r>
      <w:r w:rsidRPr="002C3B4D" w:rsidR="008C5F93">
        <w:rPr>
          <w:rFonts w:cstheme="minorHAnsi"/>
          <w:sz w:val="16"/>
          <w:szCs w:val="16"/>
        </w:rPr>
        <w:t xml:space="preserve">s priradením k predmetu </w:t>
      </w:r>
      <w:r w:rsidRPr="002C3B4D" w:rsidR="00165A89">
        <w:rPr>
          <w:rFonts w:cstheme="minorHAnsi"/>
          <w:sz w:val="16"/>
          <w:szCs w:val="16"/>
        </w:rPr>
        <w:t xml:space="preserve">s prepojením na centrálny </w:t>
      </w:r>
      <w:r w:rsidR="00D26994">
        <w:rPr>
          <w:rFonts w:cstheme="minorHAnsi"/>
          <w:sz w:val="16"/>
          <w:szCs w:val="16"/>
        </w:rPr>
        <w:t>R</w:t>
      </w:r>
      <w:r w:rsidRPr="002C3B4D" w:rsidR="00165A89">
        <w:rPr>
          <w:rFonts w:cstheme="minorHAnsi"/>
          <w:sz w:val="16"/>
          <w:szCs w:val="16"/>
        </w:rPr>
        <w:t>egister zamestnancov vysokých škôl</w:t>
      </w:r>
      <w:r w:rsidRPr="002C3B4D" w:rsidR="00692ED7">
        <w:rPr>
          <w:rFonts w:cstheme="minorHAnsi"/>
          <w:sz w:val="16"/>
          <w:szCs w:val="16"/>
        </w:rPr>
        <w:t xml:space="preserve">, </w:t>
      </w:r>
      <w:r w:rsidRPr="002C3B4D" w:rsidR="00026F87">
        <w:rPr>
          <w:rFonts w:cstheme="minorHAnsi"/>
          <w:sz w:val="16"/>
          <w:szCs w:val="16"/>
        </w:rPr>
        <w:t>s</w:t>
      </w:r>
      <w:r w:rsidRPr="002C3B4D" w:rsidR="00692ED7">
        <w:rPr>
          <w:rFonts w:cstheme="minorHAnsi"/>
          <w:sz w:val="16"/>
          <w:szCs w:val="16"/>
        </w:rPr>
        <w:t> </w:t>
      </w:r>
      <w:r w:rsidRPr="002C3B4D" w:rsidR="00026F87">
        <w:rPr>
          <w:rFonts w:cstheme="minorHAnsi"/>
          <w:sz w:val="16"/>
          <w:szCs w:val="16"/>
        </w:rPr>
        <w:t>kontaktom</w:t>
      </w:r>
      <w:r w:rsidRPr="002C3B4D" w:rsidR="00692ED7">
        <w:rPr>
          <w:rFonts w:cstheme="minorHAnsi"/>
          <w:sz w:val="16"/>
          <w:szCs w:val="16"/>
        </w:rPr>
        <w:t xml:space="preserve"> (môžu byť uvedení aj v študijnom pláne).</w:t>
      </w:r>
    </w:p>
    <w:p w:rsidR="00407C6C" w:rsidP="00407C6C" w:rsidRDefault="00407C6C" w14:paraId="16A71C41" w14:textId="77777777">
      <w:pPr>
        <w:pStyle w:val="Odsekzoznamu"/>
        <w:autoSpaceDE w:val="0"/>
        <w:autoSpaceDN w:val="0"/>
        <w:adjustRightInd w:val="0"/>
        <w:spacing w:after="0" w:line="240" w:lineRule="auto"/>
        <w:ind w:left="360"/>
        <w:rPr>
          <w:rFonts w:cstheme="minorHAnsi"/>
          <w:sz w:val="16"/>
          <w:szCs w:val="16"/>
        </w:rPr>
      </w:pPr>
    </w:p>
    <w:tbl>
      <w:tblPr>
        <w:tblW w:w="9983" w:type="dxa"/>
        <w:jc w:val="center"/>
        <w:tblLayout w:type="fixed"/>
        <w:tblLook w:val="04A0" w:firstRow="1" w:lastRow="0" w:firstColumn="1" w:lastColumn="0" w:noHBand="0" w:noVBand="1"/>
      </w:tblPr>
      <w:tblGrid>
        <w:gridCol w:w="978"/>
        <w:gridCol w:w="850"/>
        <w:gridCol w:w="916"/>
        <w:gridCol w:w="3402"/>
        <w:gridCol w:w="1814"/>
        <w:gridCol w:w="2023"/>
      </w:tblGrid>
      <w:tr w:rsidRPr="0045211B" w:rsidR="00D97FB9" w:rsidTr="00EB76FF" w14:paraId="2EBB4514" w14:textId="77777777">
        <w:trPr>
          <w:trHeight w:val="260"/>
          <w:jc w:val="center"/>
        </w:trPr>
        <w:tc>
          <w:tcPr>
            <w:tcW w:w="978" w:type="dxa"/>
            <w:tcBorders>
              <w:top w:val="single" w:color="auto" w:sz="12" w:space="0"/>
              <w:left w:val="single" w:color="auto" w:sz="12" w:space="0"/>
              <w:bottom w:val="single" w:color="auto" w:sz="12" w:space="0"/>
              <w:right w:val="single" w:color="auto" w:sz="4" w:space="0"/>
            </w:tcBorders>
            <w:shd w:val="clear" w:color="auto" w:fill="auto"/>
            <w:noWrap/>
            <w:hideMark/>
          </w:tcPr>
          <w:p w:rsidRPr="0045211B" w:rsidR="00D97FB9" w:rsidP="00D97FB9" w:rsidRDefault="00D97FB9" w14:paraId="70F37A2B" w14:textId="77777777">
            <w:pPr>
              <w:rPr>
                <w:rFonts w:ascii="Calibri" w:hAnsi="Calibri" w:eastAsia="Times New Roman" w:cs="Calibri"/>
                <w:b/>
                <w:bCs/>
                <w:color w:val="000000"/>
                <w:sz w:val="16"/>
                <w:szCs w:val="16"/>
              </w:rPr>
            </w:pPr>
            <w:r w:rsidRPr="0045211B">
              <w:rPr>
                <w:rFonts w:ascii="Calibri" w:hAnsi="Calibri" w:eastAsia="Times New Roman" w:cs="Calibri"/>
                <w:b/>
                <w:bCs/>
                <w:color w:val="000000"/>
                <w:sz w:val="16"/>
                <w:szCs w:val="16"/>
              </w:rPr>
              <w:t>Priezvisko</w:t>
            </w:r>
          </w:p>
        </w:tc>
        <w:tc>
          <w:tcPr>
            <w:tcW w:w="850" w:type="dxa"/>
            <w:tcBorders>
              <w:top w:val="single" w:color="auto" w:sz="12" w:space="0"/>
              <w:left w:val="nil"/>
              <w:bottom w:val="single" w:color="auto" w:sz="12" w:space="0"/>
              <w:right w:val="single" w:color="auto" w:sz="4" w:space="0"/>
            </w:tcBorders>
            <w:shd w:val="clear" w:color="auto" w:fill="auto"/>
            <w:noWrap/>
            <w:hideMark/>
          </w:tcPr>
          <w:p w:rsidRPr="0045211B" w:rsidR="00D97FB9" w:rsidP="00D97FB9" w:rsidRDefault="00D97FB9" w14:paraId="47A2BEBA" w14:textId="77777777">
            <w:pPr>
              <w:rPr>
                <w:rFonts w:ascii="Calibri" w:hAnsi="Calibri" w:eastAsia="Times New Roman" w:cs="Calibri"/>
                <w:b/>
                <w:bCs/>
                <w:color w:val="000000"/>
                <w:sz w:val="16"/>
                <w:szCs w:val="16"/>
              </w:rPr>
            </w:pPr>
            <w:r w:rsidRPr="0045211B">
              <w:rPr>
                <w:rFonts w:ascii="Calibri" w:hAnsi="Calibri" w:eastAsia="Times New Roman" w:cs="Calibri"/>
                <w:b/>
                <w:bCs/>
                <w:color w:val="000000"/>
                <w:sz w:val="16"/>
                <w:szCs w:val="16"/>
              </w:rPr>
              <w:t>Meno</w:t>
            </w:r>
          </w:p>
        </w:tc>
        <w:tc>
          <w:tcPr>
            <w:tcW w:w="916" w:type="dxa"/>
            <w:tcBorders>
              <w:top w:val="single" w:color="auto" w:sz="12" w:space="0"/>
              <w:left w:val="nil"/>
              <w:bottom w:val="single" w:color="auto" w:sz="12" w:space="0"/>
              <w:right w:val="single" w:color="auto" w:sz="4" w:space="0"/>
            </w:tcBorders>
            <w:shd w:val="clear" w:color="auto" w:fill="auto"/>
            <w:noWrap/>
            <w:hideMark/>
          </w:tcPr>
          <w:p w:rsidRPr="0045211B" w:rsidR="00D97FB9" w:rsidP="00D97FB9" w:rsidRDefault="00D97FB9" w14:paraId="497BD031" w14:textId="77777777">
            <w:pPr>
              <w:rPr>
                <w:rFonts w:ascii="Calibri" w:hAnsi="Calibri" w:eastAsia="Times New Roman" w:cs="Calibri"/>
                <w:b/>
                <w:bCs/>
                <w:color w:val="000000"/>
                <w:sz w:val="16"/>
                <w:szCs w:val="16"/>
              </w:rPr>
            </w:pPr>
            <w:r w:rsidRPr="0045211B">
              <w:rPr>
                <w:rFonts w:ascii="Calibri" w:hAnsi="Calibri" w:eastAsia="Times New Roman" w:cs="Calibri"/>
                <w:b/>
                <w:bCs/>
                <w:color w:val="000000"/>
                <w:sz w:val="16"/>
                <w:szCs w:val="16"/>
              </w:rPr>
              <w:t>Titul</w:t>
            </w:r>
          </w:p>
        </w:tc>
        <w:tc>
          <w:tcPr>
            <w:tcW w:w="3402" w:type="dxa"/>
            <w:tcBorders>
              <w:top w:val="single" w:color="auto" w:sz="12" w:space="0"/>
              <w:left w:val="nil"/>
              <w:bottom w:val="single" w:color="auto" w:sz="12" w:space="0"/>
              <w:right w:val="single" w:color="auto" w:sz="4" w:space="0"/>
            </w:tcBorders>
            <w:shd w:val="clear" w:color="auto" w:fill="auto"/>
            <w:hideMark/>
          </w:tcPr>
          <w:p w:rsidRPr="0045211B" w:rsidR="00D97FB9" w:rsidP="00D97FB9" w:rsidRDefault="00D97FB9" w14:paraId="2DEED3D9" w14:textId="77777777">
            <w:pPr>
              <w:rPr>
                <w:rFonts w:ascii="Calibri" w:hAnsi="Calibri" w:eastAsia="Times New Roman" w:cs="Calibri"/>
                <w:b/>
                <w:bCs/>
                <w:color w:val="000000"/>
                <w:sz w:val="16"/>
                <w:szCs w:val="16"/>
              </w:rPr>
            </w:pPr>
            <w:r w:rsidRPr="0045211B">
              <w:rPr>
                <w:rFonts w:ascii="Calibri" w:hAnsi="Calibri" w:eastAsia="Times New Roman" w:cs="Calibri"/>
                <w:b/>
                <w:bCs/>
                <w:color w:val="000000"/>
                <w:sz w:val="16"/>
                <w:szCs w:val="16"/>
              </w:rPr>
              <w:t>Predmety</w:t>
            </w:r>
          </w:p>
        </w:tc>
        <w:tc>
          <w:tcPr>
            <w:tcW w:w="1814" w:type="dxa"/>
            <w:tcBorders>
              <w:top w:val="single" w:color="auto" w:sz="12" w:space="0"/>
              <w:left w:val="nil"/>
              <w:bottom w:val="single" w:color="auto" w:sz="12" w:space="0"/>
              <w:right w:val="single" w:color="auto" w:sz="4" w:space="0"/>
            </w:tcBorders>
            <w:shd w:val="clear" w:color="auto" w:fill="auto"/>
            <w:hideMark/>
          </w:tcPr>
          <w:p w:rsidRPr="0045211B" w:rsidR="00D97FB9" w:rsidP="00D97FB9" w:rsidRDefault="00D97FB9" w14:paraId="3E4202D3" w14:textId="77777777">
            <w:pPr>
              <w:rPr>
                <w:rFonts w:ascii="Calibri" w:hAnsi="Calibri" w:eastAsia="Times New Roman" w:cs="Calibri"/>
                <w:b/>
                <w:bCs/>
                <w:color w:val="000000"/>
                <w:sz w:val="16"/>
                <w:szCs w:val="16"/>
              </w:rPr>
            </w:pPr>
            <w:r w:rsidRPr="0045211B">
              <w:rPr>
                <w:rFonts w:ascii="Calibri" w:hAnsi="Calibri" w:eastAsia="Times New Roman" w:cs="Calibri"/>
                <w:b/>
                <w:bCs/>
                <w:color w:val="000000"/>
                <w:sz w:val="16"/>
                <w:szCs w:val="16"/>
              </w:rPr>
              <w:t>Odkaz na register VŠ</w:t>
            </w:r>
          </w:p>
        </w:tc>
        <w:tc>
          <w:tcPr>
            <w:tcW w:w="2023" w:type="dxa"/>
            <w:tcBorders>
              <w:top w:val="single" w:color="auto" w:sz="12" w:space="0"/>
              <w:left w:val="nil"/>
              <w:bottom w:val="single" w:color="auto" w:sz="12" w:space="0"/>
              <w:right w:val="single" w:color="auto" w:sz="12" w:space="0"/>
            </w:tcBorders>
            <w:shd w:val="clear" w:color="auto" w:fill="auto"/>
            <w:noWrap/>
            <w:hideMark/>
          </w:tcPr>
          <w:p w:rsidRPr="0045211B" w:rsidR="00D97FB9" w:rsidP="00D97FB9" w:rsidRDefault="00D97FB9" w14:paraId="05732E13" w14:textId="77777777">
            <w:pPr>
              <w:rPr>
                <w:rFonts w:ascii="Calibri" w:hAnsi="Calibri" w:eastAsia="Times New Roman" w:cs="Calibri"/>
                <w:b/>
                <w:bCs/>
                <w:color w:val="000000"/>
                <w:sz w:val="16"/>
                <w:szCs w:val="16"/>
              </w:rPr>
            </w:pPr>
            <w:r w:rsidRPr="0045211B">
              <w:rPr>
                <w:rFonts w:ascii="Calibri" w:hAnsi="Calibri" w:eastAsia="Times New Roman" w:cs="Calibri"/>
                <w:b/>
                <w:bCs/>
                <w:color w:val="000000"/>
                <w:sz w:val="16"/>
                <w:szCs w:val="16"/>
              </w:rPr>
              <w:t>E-mail</w:t>
            </w:r>
          </w:p>
        </w:tc>
      </w:tr>
      <w:tr w:rsidRPr="0045211B" w:rsidR="00D97FB9" w:rsidTr="00EB76FF" w14:paraId="407CDF98" w14:textId="77777777">
        <w:trPr>
          <w:trHeight w:val="480"/>
          <w:jc w:val="center"/>
        </w:trPr>
        <w:tc>
          <w:tcPr>
            <w:tcW w:w="978" w:type="dxa"/>
            <w:tcBorders>
              <w:top w:val="single" w:color="auto" w:sz="12" w:space="0"/>
              <w:left w:val="single" w:color="auto" w:sz="12" w:space="0"/>
              <w:bottom w:val="single" w:color="auto" w:sz="4" w:space="0"/>
              <w:right w:val="single" w:color="auto" w:sz="4" w:space="0"/>
            </w:tcBorders>
            <w:shd w:val="clear" w:color="auto" w:fill="auto"/>
            <w:noWrap/>
            <w:hideMark/>
          </w:tcPr>
          <w:p w:rsidRPr="0045211B" w:rsidR="00D97FB9" w:rsidP="00D97FB9" w:rsidRDefault="00D97FB9" w14:paraId="6155D041" w14:textId="77777777">
            <w:pPr>
              <w:rPr>
                <w:rFonts w:ascii="Calibri" w:hAnsi="Calibri" w:eastAsia="Times New Roman" w:cs="Calibri"/>
                <w:color w:val="000000"/>
                <w:sz w:val="16"/>
                <w:szCs w:val="16"/>
              </w:rPr>
            </w:pPr>
            <w:proofErr w:type="spellStart"/>
            <w:r w:rsidRPr="0045211B">
              <w:rPr>
                <w:rFonts w:ascii="Calibri" w:hAnsi="Calibri" w:eastAsia="Times New Roman" w:cs="Calibri"/>
                <w:color w:val="000000"/>
                <w:sz w:val="16"/>
                <w:szCs w:val="16"/>
              </w:rPr>
              <w:t>Bačík</w:t>
            </w:r>
            <w:proofErr w:type="spellEnd"/>
          </w:p>
        </w:tc>
        <w:tc>
          <w:tcPr>
            <w:tcW w:w="850" w:type="dxa"/>
            <w:tcBorders>
              <w:top w:val="single" w:color="auto" w:sz="12" w:space="0"/>
              <w:left w:val="nil"/>
              <w:bottom w:val="single" w:color="auto" w:sz="4" w:space="0"/>
              <w:right w:val="single" w:color="auto" w:sz="4" w:space="0"/>
            </w:tcBorders>
            <w:shd w:val="clear" w:color="auto" w:fill="auto"/>
            <w:noWrap/>
            <w:hideMark/>
          </w:tcPr>
          <w:p w:rsidRPr="0045211B" w:rsidR="00D97FB9" w:rsidP="00D97FB9" w:rsidRDefault="00D97FB9" w14:paraId="34232C19"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Peter</w:t>
            </w:r>
          </w:p>
        </w:tc>
        <w:tc>
          <w:tcPr>
            <w:tcW w:w="916" w:type="dxa"/>
            <w:tcBorders>
              <w:top w:val="single" w:color="auto" w:sz="12" w:space="0"/>
              <w:left w:val="nil"/>
              <w:bottom w:val="single" w:color="auto" w:sz="4" w:space="0"/>
              <w:right w:val="single" w:color="auto" w:sz="4" w:space="0"/>
            </w:tcBorders>
            <w:shd w:val="clear" w:color="auto" w:fill="auto"/>
            <w:noWrap/>
            <w:hideMark/>
          </w:tcPr>
          <w:p w:rsidRPr="0045211B" w:rsidR="00D97FB9" w:rsidP="00D97FB9" w:rsidRDefault="00D97FB9" w14:paraId="445F96CB"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doc., Mgr., PhD.</w:t>
            </w:r>
          </w:p>
        </w:tc>
        <w:tc>
          <w:tcPr>
            <w:tcW w:w="3402" w:type="dxa"/>
            <w:tcBorders>
              <w:top w:val="single" w:color="auto" w:sz="12" w:space="0"/>
              <w:left w:val="nil"/>
              <w:bottom w:val="single" w:color="auto" w:sz="4" w:space="0"/>
              <w:right w:val="single" w:color="auto" w:sz="4" w:space="0"/>
            </w:tcBorders>
            <w:shd w:val="clear" w:color="auto" w:fill="auto"/>
            <w:hideMark/>
          </w:tcPr>
          <w:p w:rsidRPr="0045211B" w:rsidR="00D97FB9" w:rsidP="00D97FB9" w:rsidRDefault="00D97FB9" w14:paraId="2228D02D" w14:textId="77777777">
            <w:pPr>
              <w:rPr>
                <w:rFonts w:ascii="Calibri" w:hAnsi="Calibri" w:eastAsia="Times New Roman" w:cs="Calibri"/>
                <w:color w:val="000000"/>
                <w:sz w:val="16"/>
                <w:szCs w:val="16"/>
              </w:rPr>
            </w:pPr>
            <w:proofErr w:type="spellStart"/>
            <w:r w:rsidRPr="0045211B">
              <w:rPr>
                <w:rFonts w:ascii="Calibri" w:hAnsi="Calibri" w:eastAsia="Times New Roman" w:cs="Calibri"/>
                <w:color w:val="000000"/>
                <w:sz w:val="16"/>
                <w:szCs w:val="16"/>
              </w:rPr>
              <w:t>Kryštalochémia</w:t>
            </w:r>
            <w:proofErr w:type="spellEnd"/>
            <w:r w:rsidRPr="0045211B">
              <w:rPr>
                <w:rFonts w:ascii="Calibri" w:hAnsi="Calibri" w:eastAsia="Times New Roman" w:cs="Calibri"/>
                <w:color w:val="000000"/>
                <w:sz w:val="16"/>
                <w:szCs w:val="16"/>
              </w:rPr>
              <w:t xml:space="preserve"> silikátových minerálov; </w:t>
            </w:r>
            <w:proofErr w:type="spellStart"/>
            <w:r w:rsidRPr="0045211B">
              <w:rPr>
                <w:rFonts w:ascii="Calibri" w:hAnsi="Calibri" w:eastAsia="Times New Roman" w:cs="Calibri"/>
                <w:color w:val="000000"/>
                <w:sz w:val="16"/>
                <w:szCs w:val="16"/>
              </w:rPr>
              <w:t>Kryštalochémia</w:t>
            </w:r>
            <w:proofErr w:type="spellEnd"/>
            <w:r w:rsidRPr="0045211B">
              <w:rPr>
                <w:rFonts w:ascii="Calibri" w:hAnsi="Calibri" w:eastAsia="Times New Roman" w:cs="Calibri"/>
                <w:color w:val="000000"/>
                <w:sz w:val="16"/>
                <w:szCs w:val="16"/>
              </w:rPr>
              <w:t xml:space="preserve"> nesilikátových minerálov </w:t>
            </w:r>
          </w:p>
        </w:tc>
        <w:tc>
          <w:tcPr>
            <w:tcW w:w="1814" w:type="dxa"/>
            <w:tcBorders>
              <w:top w:val="single" w:color="auto" w:sz="12" w:space="0"/>
              <w:left w:val="nil"/>
              <w:bottom w:val="single" w:color="auto" w:sz="4" w:space="0"/>
              <w:right w:val="single" w:color="auto" w:sz="4" w:space="0"/>
            </w:tcBorders>
            <w:shd w:val="clear" w:color="auto" w:fill="auto"/>
            <w:hideMark/>
          </w:tcPr>
          <w:p w:rsidRPr="0045211B" w:rsidR="00D97FB9" w:rsidP="00D97FB9" w:rsidRDefault="00893018" w14:paraId="12C70D71" w14:textId="3C1CF391">
            <w:pPr>
              <w:rPr>
                <w:rFonts w:ascii="Calibri" w:hAnsi="Calibri" w:eastAsia="Times New Roman" w:cs="Calibri"/>
                <w:color w:val="000000"/>
                <w:sz w:val="16"/>
                <w:szCs w:val="16"/>
              </w:rPr>
            </w:pPr>
            <w:hyperlink w:history="1" r:id="rId30">
              <w:r w:rsidRPr="0045211B" w:rsidR="00D97FB9">
                <w:rPr>
                  <w:rFonts w:ascii="Calibri" w:hAnsi="Calibri" w:eastAsia="Times New Roman" w:cs="Calibri"/>
                  <w:color w:val="000000"/>
                  <w:sz w:val="16"/>
                  <w:szCs w:val="16"/>
                </w:rPr>
                <w:t>https://www.portalvs.sk/regzam/detail/4157</w:t>
              </w:r>
            </w:hyperlink>
            <w:r w:rsidR="00BF2942">
              <w:rPr>
                <w:rFonts w:ascii="Calibri" w:hAnsi="Calibri" w:eastAsia="Times New Roman" w:cs="Calibri"/>
                <w:color w:val="000000"/>
                <w:sz w:val="16"/>
                <w:szCs w:val="16"/>
              </w:rPr>
              <w:t xml:space="preserve"> </w:t>
            </w:r>
          </w:p>
        </w:tc>
        <w:tc>
          <w:tcPr>
            <w:tcW w:w="2023" w:type="dxa"/>
            <w:tcBorders>
              <w:top w:val="single" w:color="auto" w:sz="12" w:space="0"/>
              <w:left w:val="nil"/>
              <w:bottom w:val="single" w:color="auto" w:sz="4" w:space="0"/>
              <w:right w:val="single" w:color="auto" w:sz="12" w:space="0"/>
            </w:tcBorders>
            <w:shd w:val="clear" w:color="auto" w:fill="auto"/>
            <w:noWrap/>
            <w:hideMark/>
          </w:tcPr>
          <w:p w:rsidRPr="0045211B" w:rsidR="00D97FB9" w:rsidP="00D97FB9" w:rsidRDefault="00893018" w14:paraId="795B5947" w14:textId="77777777">
            <w:pPr>
              <w:rPr>
                <w:rFonts w:ascii="Calibri" w:hAnsi="Calibri" w:eastAsia="Times New Roman" w:cs="Calibri"/>
                <w:color w:val="000000"/>
                <w:sz w:val="16"/>
                <w:szCs w:val="16"/>
              </w:rPr>
            </w:pPr>
            <w:hyperlink w:history="1" r:id="rId31">
              <w:r w:rsidRPr="0045211B" w:rsidR="00D97FB9">
                <w:rPr>
                  <w:rFonts w:ascii="Calibri" w:hAnsi="Calibri" w:eastAsia="Times New Roman" w:cs="Calibri"/>
                  <w:color w:val="000000"/>
                  <w:sz w:val="16"/>
                  <w:szCs w:val="16"/>
                </w:rPr>
                <w:t>peter.bacik@uniba.sk</w:t>
              </w:r>
            </w:hyperlink>
          </w:p>
        </w:tc>
      </w:tr>
      <w:tr w:rsidRPr="0045211B" w:rsidR="00D97FB9" w:rsidTr="00407C6C" w14:paraId="29119EAC" w14:textId="77777777">
        <w:trPr>
          <w:trHeight w:val="520"/>
          <w:jc w:val="center"/>
        </w:trPr>
        <w:tc>
          <w:tcPr>
            <w:tcW w:w="978" w:type="dxa"/>
            <w:tcBorders>
              <w:top w:val="nil"/>
              <w:left w:val="single" w:color="auto" w:sz="12" w:space="0"/>
              <w:bottom w:val="single" w:color="auto" w:sz="4" w:space="0"/>
              <w:right w:val="single" w:color="auto" w:sz="4" w:space="0"/>
            </w:tcBorders>
            <w:shd w:val="clear" w:color="auto" w:fill="auto"/>
            <w:noWrap/>
            <w:hideMark/>
          </w:tcPr>
          <w:p w:rsidRPr="0045211B" w:rsidR="00D97FB9" w:rsidP="00D97FB9" w:rsidRDefault="00407C6C" w14:paraId="119AAC27" w14:textId="17E62D50">
            <w:pPr>
              <w:rPr>
                <w:rFonts w:ascii="Calibri" w:hAnsi="Calibri" w:eastAsia="Times New Roman" w:cs="Calibri"/>
                <w:color w:val="000000"/>
                <w:sz w:val="16"/>
                <w:szCs w:val="16"/>
              </w:rPr>
            </w:pPr>
            <w:r>
              <w:rPr>
                <w:rFonts w:ascii="Calibri" w:hAnsi="Calibri" w:eastAsia="Times New Roman" w:cs="Calibri"/>
                <w:color w:val="000000"/>
                <w:sz w:val="16"/>
                <w:szCs w:val="16"/>
              </w:rPr>
              <w:t>Sabo</w:t>
            </w:r>
          </w:p>
        </w:tc>
        <w:tc>
          <w:tcPr>
            <w:tcW w:w="850" w:type="dxa"/>
            <w:tcBorders>
              <w:top w:val="nil"/>
              <w:left w:val="nil"/>
              <w:bottom w:val="single" w:color="auto" w:sz="4" w:space="0"/>
              <w:right w:val="single" w:color="auto" w:sz="4" w:space="0"/>
            </w:tcBorders>
            <w:shd w:val="clear" w:color="auto" w:fill="auto"/>
            <w:noWrap/>
            <w:hideMark/>
          </w:tcPr>
          <w:p w:rsidRPr="0045211B" w:rsidR="00D97FB9" w:rsidP="00D97FB9" w:rsidRDefault="00407C6C" w14:paraId="75CB1727" w14:textId="3B6D55AC">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Michael </w:t>
            </w:r>
            <w:proofErr w:type="spellStart"/>
            <w:r>
              <w:rPr>
                <w:rFonts w:ascii="Calibri" w:hAnsi="Calibri" w:eastAsia="Times New Roman" w:cs="Calibri"/>
                <w:color w:val="000000"/>
                <w:sz w:val="16"/>
                <w:szCs w:val="16"/>
              </w:rPr>
              <w:t>Jerry</w:t>
            </w:r>
            <w:proofErr w:type="spellEnd"/>
          </w:p>
        </w:tc>
        <w:tc>
          <w:tcPr>
            <w:tcW w:w="916" w:type="dxa"/>
            <w:tcBorders>
              <w:top w:val="nil"/>
              <w:left w:val="nil"/>
              <w:bottom w:val="single" w:color="auto" w:sz="4" w:space="0"/>
              <w:right w:val="single" w:color="auto" w:sz="4" w:space="0"/>
            </w:tcBorders>
            <w:shd w:val="clear" w:color="auto" w:fill="auto"/>
            <w:noWrap/>
            <w:hideMark/>
          </w:tcPr>
          <w:p w:rsidRPr="0045211B" w:rsidR="00D97FB9" w:rsidP="00D97FB9" w:rsidRDefault="00D97FB9" w14:paraId="0B441BD9" w14:textId="6C7C7927">
            <w:pPr>
              <w:rPr>
                <w:rFonts w:ascii="Calibri" w:hAnsi="Calibri" w:eastAsia="Times New Roman" w:cs="Calibri"/>
                <w:color w:val="000000"/>
                <w:sz w:val="16"/>
                <w:szCs w:val="16"/>
              </w:rPr>
            </w:pPr>
          </w:p>
        </w:tc>
        <w:tc>
          <w:tcPr>
            <w:tcW w:w="3402" w:type="dxa"/>
            <w:tcBorders>
              <w:top w:val="nil"/>
              <w:left w:val="nil"/>
              <w:bottom w:val="single" w:color="auto" w:sz="4" w:space="0"/>
              <w:right w:val="single" w:color="auto" w:sz="4" w:space="0"/>
            </w:tcBorders>
            <w:shd w:val="clear" w:color="auto" w:fill="auto"/>
            <w:hideMark/>
          </w:tcPr>
          <w:p w:rsidRPr="00DA0177" w:rsidR="00D97FB9" w:rsidP="00D97FB9" w:rsidRDefault="00D97FB9" w14:paraId="4EECFDDE" w14:textId="77777777">
            <w:pPr>
              <w:rPr>
                <w:rFonts w:ascii="Calibri" w:hAnsi="Calibri" w:eastAsia="Times New Roman" w:cs="Calibri"/>
                <w:color w:val="000000"/>
                <w:sz w:val="16"/>
                <w:szCs w:val="16"/>
              </w:rPr>
            </w:pPr>
            <w:r w:rsidRPr="00DA0177">
              <w:rPr>
                <w:rFonts w:ascii="Calibri" w:hAnsi="Calibri" w:eastAsia="Times New Roman" w:cs="Calibri"/>
                <w:color w:val="000000"/>
                <w:sz w:val="16"/>
                <w:szCs w:val="16"/>
              </w:rPr>
              <w:t>Odborná angličtina</w:t>
            </w:r>
          </w:p>
        </w:tc>
        <w:tc>
          <w:tcPr>
            <w:tcW w:w="1814" w:type="dxa"/>
            <w:tcBorders>
              <w:top w:val="nil"/>
              <w:left w:val="nil"/>
              <w:bottom w:val="single" w:color="auto" w:sz="4" w:space="0"/>
              <w:right w:val="single" w:color="auto" w:sz="4" w:space="0"/>
            </w:tcBorders>
            <w:shd w:val="clear" w:color="auto" w:fill="auto"/>
          </w:tcPr>
          <w:p w:rsidRPr="0045211B" w:rsidR="00D97FB9" w:rsidP="00D97FB9" w:rsidRDefault="00BF2942" w14:paraId="74D403AA" w14:textId="37D2D14B">
            <w:pPr>
              <w:rPr>
                <w:rFonts w:ascii="Calibri" w:hAnsi="Calibri" w:eastAsia="Times New Roman" w:cs="Calibri"/>
                <w:color w:val="000000"/>
                <w:sz w:val="16"/>
                <w:szCs w:val="16"/>
              </w:rPr>
            </w:pPr>
            <w:hyperlink w:history="1" r:id="rId32">
              <w:r w:rsidRPr="00F947E2">
                <w:rPr>
                  <w:rStyle w:val="Hypertextovprepojenie"/>
                  <w:rFonts w:ascii="Calibri" w:hAnsi="Calibri" w:eastAsia="Times New Roman" w:cs="Calibri"/>
                  <w:sz w:val="16"/>
                  <w:szCs w:val="16"/>
                </w:rPr>
                <w:t>https://www.portalvs.sk/regzam/detail/24253</w:t>
              </w:r>
            </w:hyperlink>
            <w:r>
              <w:rPr>
                <w:rFonts w:ascii="Calibri" w:hAnsi="Calibri" w:eastAsia="Times New Roman" w:cs="Calibri"/>
                <w:sz w:val="16"/>
                <w:szCs w:val="16"/>
              </w:rPr>
              <w:t xml:space="preserve"> </w:t>
            </w:r>
            <w:r w:rsidRPr="00407C6C" w:rsidR="00407C6C">
              <w:rPr>
                <w:rFonts w:ascii="Calibri" w:hAnsi="Calibri" w:eastAsia="Times New Roman" w:cs="Calibri"/>
                <w:color w:val="000000"/>
                <w:sz w:val="16"/>
                <w:szCs w:val="16"/>
              </w:rPr>
              <w:t xml:space="preserve"> </w:t>
            </w:r>
            <w:r>
              <w:rPr>
                <w:rFonts w:ascii="Calibri" w:hAnsi="Calibri" w:eastAsia="Times New Roman" w:cs="Calibri"/>
                <w:color w:val="000000"/>
                <w:sz w:val="16"/>
                <w:szCs w:val="16"/>
              </w:rPr>
              <w:t xml:space="preserve"> </w:t>
            </w:r>
            <w:r w:rsidRPr="00407C6C" w:rsidR="00407C6C">
              <w:rPr>
                <w:rFonts w:ascii="Calibri" w:hAnsi="Calibri" w:eastAsia="Times New Roman" w:cs="Calibri"/>
                <w:color w:val="000000"/>
                <w:sz w:val="16"/>
                <w:szCs w:val="16"/>
              </w:rPr>
              <w:t xml:space="preserve"> </w:t>
            </w:r>
          </w:p>
        </w:tc>
        <w:tc>
          <w:tcPr>
            <w:tcW w:w="2023" w:type="dxa"/>
            <w:tcBorders>
              <w:top w:val="nil"/>
              <w:left w:val="nil"/>
              <w:bottom w:val="single" w:color="auto" w:sz="4" w:space="0"/>
              <w:right w:val="single" w:color="auto" w:sz="12" w:space="0"/>
            </w:tcBorders>
            <w:shd w:val="clear" w:color="auto" w:fill="auto"/>
            <w:noWrap/>
          </w:tcPr>
          <w:p w:rsidRPr="0045211B" w:rsidR="00D97FB9" w:rsidP="00D97FB9" w:rsidRDefault="00BF2942" w14:paraId="049D7EAE" w14:textId="4FDF9455">
            <w:pPr>
              <w:rPr>
                <w:rFonts w:ascii="Calibri" w:hAnsi="Calibri" w:eastAsia="Times New Roman" w:cs="Calibri"/>
                <w:color w:val="000000"/>
                <w:sz w:val="16"/>
                <w:szCs w:val="16"/>
              </w:rPr>
            </w:pPr>
            <w:hyperlink w:history="1" r:id="rId33">
              <w:r w:rsidRPr="00F947E2">
                <w:rPr>
                  <w:rStyle w:val="Hypertextovprepojenie"/>
                  <w:rFonts w:cstheme="minorHAnsi"/>
                  <w:sz w:val="16"/>
                  <w:szCs w:val="16"/>
                  <w:lang w:val="en-GB"/>
                </w:rPr>
                <w:t>michael.sabo@uniba.sk</w:t>
              </w:r>
            </w:hyperlink>
            <w:r>
              <w:rPr>
                <w:rFonts w:cstheme="minorHAnsi"/>
                <w:sz w:val="16"/>
                <w:szCs w:val="16"/>
                <w:lang w:val="en-GB"/>
              </w:rPr>
              <w:t xml:space="preserve"> </w:t>
            </w:r>
          </w:p>
        </w:tc>
      </w:tr>
      <w:tr w:rsidRPr="0045211B" w:rsidR="00D97FB9" w:rsidTr="00EB76FF" w14:paraId="097D2577" w14:textId="77777777">
        <w:trPr>
          <w:trHeight w:val="460"/>
          <w:jc w:val="center"/>
        </w:trPr>
        <w:tc>
          <w:tcPr>
            <w:tcW w:w="978" w:type="dxa"/>
            <w:tcBorders>
              <w:top w:val="nil"/>
              <w:left w:val="single" w:color="auto" w:sz="12" w:space="0"/>
              <w:bottom w:val="single" w:color="auto" w:sz="4" w:space="0"/>
              <w:right w:val="single" w:color="auto" w:sz="4" w:space="0"/>
            </w:tcBorders>
            <w:shd w:val="clear" w:color="auto" w:fill="auto"/>
            <w:noWrap/>
            <w:hideMark/>
          </w:tcPr>
          <w:p w:rsidRPr="0045211B" w:rsidR="00D97FB9" w:rsidP="00D97FB9" w:rsidRDefault="00D97FB9" w14:paraId="2400EE93" w14:textId="77777777">
            <w:pPr>
              <w:rPr>
                <w:rFonts w:ascii="Calibri" w:hAnsi="Calibri" w:eastAsia="Times New Roman" w:cs="Calibri"/>
                <w:color w:val="000000"/>
                <w:sz w:val="16"/>
                <w:szCs w:val="16"/>
              </w:rPr>
            </w:pPr>
            <w:proofErr w:type="spellStart"/>
            <w:r w:rsidRPr="0045211B">
              <w:rPr>
                <w:rFonts w:ascii="Calibri" w:hAnsi="Calibri" w:eastAsia="Times New Roman" w:cs="Calibri"/>
                <w:color w:val="000000"/>
                <w:sz w:val="16"/>
                <w:szCs w:val="16"/>
              </w:rPr>
              <w:t>Huraiová</w:t>
            </w:r>
            <w:proofErr w:type="spellEnd"/>
          </w:p>
        </w:tc>
        <w:tc>
          <w:tcPr>
            <w:tcW w:w="850" w:type="dxa"/>
            <w:tcBorders>
              <w:top w:val="nil"/>
              <w:left w:val="nil"/>
              <w:bottom w:val="single" w:color="auto" w:sz="4" w:space="0"/>
              <w:right w:val="single" w:color="auto" w:sz="4" w:space="0"/>
            </w:tcBorders>
            <w:shd w:val="clear" w:color="auto" w:fill="auto"/>
            <w:noWrap/>
            <w:hideMark/>
          </w:tcPr>
          <w:p w:rsidRPr="0045211B" w:rsidR="00D97FB9" w:rsidP="00D97FB9" w:rsidRDefault="00D97FB9" w14:paraId="52CD38D2"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Monika</w:t>
            </w:r>
          </w:p>
        </w:tc>
        <w:tc>
          <w:tcPr>
            <w:tcW w:w="916" w:type="dxa"/>
            <w:tcBorders>
              <w:top w:val="nil"/>
              <w:left w:val="nil"/>
              <w:bottom w:val="single" w:color="auto" w:sz="4" w:space="0"/>
              <w:right w:val="single" w:color="auto" w:sz="4" w:space="0"/>
            </w:tcBorders>
            <w:shd w:val="clear" w:color="auto" w:fill="auto"/>
            <w:noWrap/>
            <w:hideMark/>
          </w:tcPr>
          <w:p w:rsidRPr="0045211B" w:rsidR="00D97FB9" w:rsidP="00D97FB9" w:rsidRDefault="00D97FB9" w14:paraId="2609ABB4"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prof., RNDr., PhD.</w:t>
            </w:r>
          </w:p>
        </w:tc>
        <w:tc>
          <w:tcPr>
            <w:tcW w:w="3402" w:type="dxa"/>
            <w:tcBorders>
              <w:top w:val="nil"/>
              <w:left w:val="nil"/>
              <w:bottom w:val="single" w:color="auto" w:sz="4" w:space="0"/>
              <w:right w:val="single" w:color="auto" w:sz="4" w:space="0"/>
            </w:tcBorders>
            <w:shd w:val="clear" w:color="auto" w:fill="auto"/>
            <w:hideMark/>
          </w:tcPr>
          <w:p w:rsidRPr="0045211B" w:rsidR="00D97FB9" w:rsidP="00D97FB9" w:rsidRDefault="00D97FB9" w14:paraId="5C0CE2F1"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 xml:space="preserve">Magmatická </w:t>
            </w:r>
            <w:proofErr w:type="spellStart"/>
            <w:r w:rsidRPr="0045211B">
              <w:rPr>
                <w:rFonts w:ascii="Calibri" w:hAnsi="Calibri" w:eastAsia="Times New Roman" w:cs="Calibri"/>
                <w:color w:val="000000"/>
                <w:sz w:val="16"/>
                <w:szCs w:val="16"/>
              </w:rPr>
              <w:t>petrológia</w:t>
            </w:r>
            <w:proofErr w:type="spellEnd"/>
          </w:p>
        </w:tc>
        <w:tc>
          <w:tcPr>
            <w:tcW w:w="1814" w:type="dxa"/>
            <w:tcBorders>
              <w:top w:val="nil"/>
              <w:left w:val="nil"/>
              <w:bottom w:val="single" w:color="auto" w:sz="4" w:space="0"/>
              <w:right w:val="single" w:color="auto" w:sz="4" w:space="0"/>
            </w:tcBorders>
            <w:shd w:val="clear" w:color="auto" w:fill="auto"/>
            <w:hideMark/>
          </w:tcPr>
          <w:p w:rsidRPr="0045211B" w:rsidR="00D97FB9" w:rsidP="00D97FB9" w:rsidRDefault="00893018" w14:paraId="756B2D7C" w14:textId="71E90979">
            <w:pPr>
              <w:rPr>
                <w:rFonts w:ascii="Calibri" w:hAnsi="Calibri" w:eastAsia="Times New Roman" w:cs="Calibri"/>
                <w:color w:val="000000"/>
                <w:sz w:val="16"/>
                <w:szCs w:val="16"/>
              </w:rPr>
            </w:pPr>
            <w:hyperlink w:history="1" r:id="rId34">
              <w:r w:rsidRPr="0045211B" w:rsidR="00D97FB9">
                <w:rPr>
                  <w:rFonts w:ascii="Calibri" w:hAnsi="Calibri" w:eastAsia="Times New Roman" w:cs="Calibri"/>
                  <w:color w:val="000000"/>
                  <w:sz w:val="16"/>
                  <w:szCs w:val="16"/>
                </w:rPr>
                <w:t>https://www.portalvs.sk/regzam/detail/4266</w:t>
              </w:r>
            </w:hyperlink>
            <w:r w:rsidR="00BF2942">
              <w:rPr>
                <w:rFonts w:ascii="Calibri" w:hAnsi="Calibri" w:eastAsia="Times New Roman" w:cs="Calibri"/>
                <w:color w:val="000000"/>
                <w:sz w:val="16"/>
                <w:szCs w:val="16"/>
              </w:rPr>
              <w:t xml:space="preserve"> </w:t>
            </w:r>
          </w:p>
        </w:tc>
        <w:tc>
          <w:tcPr>
            <w:tcW w:w="2023" w:type="dxa"/>
            <w:tcBorders>
              <w:top w:val="nil"/>
              <w:left w:val="nil"/>
              <w:bottom w:val="single" w:color="auto" w:sz="4" w:space="0"/>
              <w:right w:val="single" w:color="auto" w:sz="12" w:space="0"/>
            </w:tcBorders>
            <w:shd w:val="clear" w:color="auto" w:fill="auto"/>
            <w:noWrap/>
            <w:hideMark/>
          </w:tcPr>
          <w:p w:rsidRPr="0045211B" w:rsidR="00D97FB9" w:rsidP="00D97FB9" w:rsidRDefault="00893018" w14:paraId="2BBCEA81" w14:textId="77777777">
            <w:pPr>
              <w:rPr>
                <w:rFonts w:ascii="Calibri" w:hAnsi="Calibri" w:eastAsia="Times New Roman" w:cs="Calibri"/>
                <w:color w:val="000000"/>
                <w:sz w:val="16"/>
                <w:szCs w:val="16"/>
              </w:rPr>
            </w:pPr>
            <w:hyperlink w:history="1" r:id="rId35">
              <w:r w:rsidRPr="0045211B" w:rsidR="00D97FB9">
                <w:rPr>
                  <w:rFonts w:ascii="Calibri" w:hAnsi="Calibri" w:eastAsia="Times New Roman" w:cs="Calibri"/>
                  <w:color w:val="000000"/>
                  <w:sz w:val="16"/>
                  <w:szCs w:val="16"/>
                </w:rPr>
                <w:t>monika.huraiova@uniba.sk</w:t>
              </w:r>
            </w:hyperlink>
          </w:p>
        </w:tc>
      </w:tr>
      <w:tr w:rsidRPr="0045211B" w:rsidR="00D97FB9" w:rsidTr="00EB76FF" w14:paraId="6AEC7026" w14:textId="77777777">
        <w:trPr>
          <w:trHeight w:val="520"/>
          <w:jc w:val="center"/>
        </w:trPr>
        <w:tc>
          <w:tcPr>
            <w:tcW w:w="978" w:type="dxa"/>
            <w:tcBorders>
              <w:top w:val="nil"/>
              <w:left w:val="single" w:color="auto" w:sz="12" w:space="0"/>
              <w:bottom w:val="single" w:color="auto" w:sz="4" w:space="0"/>
              <w:right w:val="single" w:color="auto" w:sz="4" w:space="0"/>
            </w:tcBorders>
            <w:shd w:val="clear" w:color="auto" w:fill="auto"/>
            <w:noWrap/>
            <w:hideMark/>
          </w:tcPr>
          <w:p w:rsidRPr="0045211B" w:rsidR="00D97FB9" w:rsidP="00D97FB9" w:rsidRDefault="00D97FB9" w14:paraId="21130E77"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Ondrejka</w:t>
            </w:r>
          </w:p>
        </w:tc>
        <w:tc>
          <w:tcPr>
            <w:tcW w:w="850" w:type="dxa"/>
            <w:tcBorders>
              <w:top w:val="nil"/>
              <w:left w:val="nil"/>
              <w:bottom w:val="single" w:color="auto" w:sz="4" w:space="0"/>
              <w:right w:val="single" w:color="auto" w:sz="4" w:space="0"/>
            </w:tcBorders>
            <w:shd w:val="clear" w:color="auto" w:fill="auto"/>
            <w:noWrap/>
            <w:hideMark/>
          </w:tcPr>
          <w:p w:rsidRPr="0045211B" w:rsidR="00D97FB9" w:rsidP="00D97FB9" w:rsidRDefault="00D97FB9" w14:paraId="731EA29A"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Martin</w:t>
            </w:r>
          </w:p>
        </w:tc>
        <w:tc>
          <w:tcPr>
            <w:tcW w:w="916" w:type="dxa"/>
            <w:tcBorders>
              <w:top w:val="nil"/>
              <w:left w:val="nil"/>
              <w:bottom w:val="single" w:color="auto" w:sz="4" w:space="0"/>
              <w:right w:val="single" w:color="auto" w:sz="4" w:space="0"/>
            </w:tcBorders>
            <w:shd w:val="clear" w:color="auto" w:fill="auto"/>
            <w:noWrap/>
            <w:hideMark/>
          </w:tcPr>
          <w:p w:rsidRPr="0045211B" w:rsidR="00D97FB9" w:rsidP="00D97FB9" w:rsidRDefault="00D97FB9" w14:paraId="7950D0B3"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45211B" w:rsidR="00D97FB9" w:rsidP="00D97FB9" w:rsidRDefault="00D97FB9" w14:paraId="2C634C74"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 xml:space="preserve">Geochémia hornín </w:t>
            </w:r>
          </w:p>
        </w:tc>
        <w:tc>
          <w:tcPr>
            <w:tcW w:w="1814" w:type="dxa"/>
            <w:tcBorders>
              <w:top w:val="nil"/>
              <w:left w:val="nil"/>
              <w:bottom w:val="single" w:color="auto" w:sz="4" w:space="0"/>
              <w:right w:val="single" w:color="auto" w:sz="4" w:space="0"/>
            </w:tcBorders>
            <w:shd w:val="clear" w:color="auto" w:fill="auto"/>
            <w:hideMark/>
          </w:tcPr>
          <w:p w:rsidRPr="0045211B" w:rsidR="00D97FB9" w:rsidP="00D97FB9" w:rsidRDefault="00893018" w14:paraId="7878C77E" w14:textId="77777777">
            <w:pPr>
              <w:rPr>
                <w:rFonts w:ascii="Calibri" w:hAnsi="Calibri" w:eastAsia="Times New Roman" w:cs="Calibri"/>
                <w:color w:val="000000"/>
                <w:sz w:val="16"/>
                <w:szCs w:val="16"/>
              </w:rPr>
            </w:pPr>
            <w:hyperlink w:history="1" r:id="rId36">
              <w:r w:rsidRPr="0045211B" w:rsidR="00D97FB9">
                <w:rPr>
                  <w:rFonts w:ascii="Calibri" w:hAnsi="Calibri" w:eastAsia="Times New Roman" w:cs="Calibri"/>
                  <w:color w:val="000000"/>
                  <w:sz w:val="16"/>
                  <w:szCs w:val="16"/>
                </w:rPr>
                <w:t>https://www.portalvs.sk/regzam/detail/4390</w:t>
              </w:r>
            </w:hyperlink>
          </w:p>
        </w:tc>
        <w:tc>
          <w:tcPr>
            <w:tcW w:w="2023" w:type="dxa"/>
            <w:tcBorders>
              <w:top w:val="nil"/>
              <w:left w:val="nil"/>
              <w:bottom w:val="single" w:color="auto" w:sz="4" w:space="0"/>
              <w:right w:val="single" w:color="auto" w:sz="12" w:space="0"/>
            </w:tcBorders>
            <w:shd w:val="clear" w:color="auto" w:fill="auto"/>
            <w:noWrap/>
            <w:hideMark/>
          </w:tcPr>
          <w:p w:rsidRPr="0045211B" w:rsidR="00D97FB9" w:rsidP="00D97FB9" w:rsidRDefault="00893018" w14:paraId="4C8A264F" w14:textId="77777777">
            <w:pPr>
              <w:rPr>
                <w:rFonts w:ascii="Calibri" w:hAnsi="Calibri" w:eastAsia="Times New Roman" w:cs="Calibri"/>
                <w:color w:val="000000"/>
                <w:sz w:val="16"/>
                <w:szCs w:val="16"/>
              </w:rPr>
            </w:pPr>
            <w:hyperlink w:history="1" r:id="rId37">
              <w:r w:rsidRPr="0045211B" w:rsidR="00D97FB9">
                <w:rPr>
                  <w:rFonts w:ascii="Calibri" w:hAnsi="Calibri" w:eastAsia="Times New Roman" w:cs="Calibri"/>
                  <w:color w:val="000000"/>
                  <w:sz w:val="16"/>
                  <w:szCs w:val="16"/>
                </w:rPr>
                <w:t>martin.ondrejka@uniba.sk</w:t>
              </w:r>
            </w:hyperlink>
          </w:p>
        </w:tc>
      </w:tr>
      <w:tr w:rsidRPr="0045211B" w:rsidR="00D97FB9" w:rsidTr="00EB76FF" w14:paraId="2CB74311" w14:textId="77777777">
        <w:trPr>
          <w:trHeight w:val="480"/>
          <w:jc w:val="center"/>
        </w:trPr>
        <w:tc>
          <w:tcPr>
            <w:tcW w:w="978" w:type="dxa"/>
            <w:tcBorders>
              <w:top w:val="nil"/>
              <w:left w:val="single" w:color="auto" w:sz="12" w:space="0"/>
              <w:bottom w:val="single" w:color="auto" w:sz="4" w:space="0"/>
              <w:right w:val="single" w:color="auto" w:sz="4" w:space="0"/>
            </w:tcBorders>
            <w:shd w:val="clear" w:color="auto" w:fill="auto"/>
            <w:noWrap/>
            <w:hideMark/>
          </w:tcPr>
          <w:p w:rsidRPr="0045211B" w:rsidR="00D97FB9" w:rsidP="00D97FB9" w:rsidRDefault="00D97FB9" w14:paraId="0B975EA4" w14:textId="77777777">
            <w:pPr>
              <w:rPr>
                <w:rFonts w:ascii="Calibri" w:hAnsi="Calibri" w:eastAsia="Times New Roman" w:cs="Calibri"/>
                <w:color w:val="000000"/>
                <w:sz w:val="16"/>
                <w:szCs w:val="16"/>
              </w:rPr>
            </w:pPr>
            <w:proofErr w:type="spellStart"/>
            <w:r w:rsidRPr="0045211B">
              <w:rPr>
                <w:rFonts w:ascii="Calibri" w:hAnsi="Calibri" w:eastAsia="Times New Roman" w:cs="Calibri"/>
                <w:color w:val="000000"/>
                <w:sz w:val="16"/>
                <w:szCs w:val="16"/>
              </w:rPr>
              <w:t>Putiš</w:t>
            </w:r>
            <w:proofErr w:type="spellEnd"/>
          </w:p>
        </w:tc>
        <w:tc>
          <w:tcPr>
            <w:tcW w:w="850" w:type="dxa"/>
            <w:tcBorders>
              <w:top w:val="nil"/>
              <w:left w:val="nil"/>
              <w:bottom w:val="single" w:color="auto" w:sz="4" w:space="0"/>
              <w:right w:val="single" w:color="auto" w:sz="4" w:space="0"/>
            </w:tcBorders>
            <w:shd w:val="clear" w:color="auto" w:fill="auto"/>
            <w:noWrap/>
            <w:hideMark/>
          </w:tcPr>
          <w:p w:rsidRPr="0045211B" w:rsidR="00D97FB9" w:rsidP="00D97FB9" w:rsidRDefault="00D97FB9" w14:paraId="49165E5E"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Marián</w:t>
            </w:r>
          </w:p>
        </w:tc>
        <w:tc>
          <w:tcPr>
            <w:tcW w:w="916" w:type="dxa"/>
            <w:tcBorders>
              <w:top w:val="nil"/>
              <w:left w:val="nil"/>
              <w:bottom w:val="single" w:color="auto" w:sz="4" w:space="0"/>
              <w:right w:val="single" w:color="auto" w:sz="4" w:space="0"/>
            </w:tcBorders>
            <w:shd w:val="clear" w:color="auto" w:fill="auto"/>
            <w:noWrap/>
            <w:hideMark/>
          </w:tcPr>
          <w:p w:rsidRPr="0045211B" w:rsidR="00D97FB9" w:rsidP="00D97FB9" w:rsidRDefault="00D97FB9" w14:paraId="7A2F1D1A"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prof., RNDr., DrSc.</w:t>
            </w:r>
          </w:p>
        </w:tc>
        <w:tc>
          <w:tcPr>
            <w:tcW w:w="3402" w:type="dxa"/>
            <w:tcBorders>
              <w:top w:val="nil"/>
              <w:left w:val="nil"/>
              <w:bottom w:val="single" w:color="auto" w:sz="4" w:space="0"/>
              <w:right w:val="single" w:color="auto" w:sz="4" w:space="0"/>
            </w:tcBorders>
            <w:shd w:val="clear" w:color="auto" w:fill="auto"/>
            <w:hideMark/>
          </w:tcPr>
          <w:p w:rsidRPr="0045211B" w:rsidR="00D97FB9" w:rsidP="00D97FB9" w:rsidRDefault="00D97FB9" w14:paraId="7C7C704B"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 xml:space="preserve">Metamorfná </w:t>
            </w:r>
            <w:proofErr w:type="spellStart"/>
            <w:r w:rsidRPr="0045211B">
              <w:rPr>
                <w:rFonts w:ascii="Calibri" w:hAnsi="Calibri" w:eastAsia="Times New Roman" w:cs="Calibri"/>
                <w:color w:val="000000"/>
                <w:sz w:val="16"/>
                <w:szCs w:val="16"/>
              </w:rPr>
              <w:t>petrológia</w:t>
            </w:r>
            <w:proofErr w:type="spellEnd"/>
          </w:p>
        </w:tc>
        <w:tc>
          <w:tcPr>
            <w:tcW w:w="1814" w:type="dxa"/>
            <w:tcBorders>
              <w:top w:val="nil"/>
              <w:left w:val="nil"/>
              <w:bottom w:val="single" w:color="auto" w:sz="4" w:space="0"/>
              <w:right w:val="single" w:color="auto" w:sz="4" w:space="0"/>
            </w:tcBorders>
            <w:shd w:val="clear" w:color="auto" w:fill="auto"/>
            <w:hideMark/>
          </w:tcPr>
          <w:p w:rsidRPr="0045211B" w:rsidR="00D97FB9" w:rsidP="00D97FB9" w:rsidRDefault="00893018" w14:paraId="4CECE535" w14:textId="77777777">
            <w:pPr>
              <w:rPr>
                <w:rFonts w:ascii="Calibri" w:hAnsi="Calibri" w:eastAsia="Times New Roman" w:cs="Calibri"/>
                <w:color w:val="000000"/>
                <w:sz w:val="16"/>
                <w:szCs w:val="16"/>
              </w:rPr>
            </w:pPr>
            <w:hyperlink w:history="1" r:id="rId38">
              <w:r w:rsidRPr="0045211B" w:rsidR="00D97FB9">
                <w:rPr>
                  <w:rFonts w:ascii="Calibri" w:hAnsi="Calibri" w:eastAsia="Times New Roman" w:cs="Calibri"/>
                  <w:color w:val="000000"/>
                  <w:sz w:val="16"/>
                  <w:szCs w:val="16"/>
                </w:rPr>
                <w:t>https://www.portalvs.sk/regzam/detail/4412</w:t>
              </w:r>
            </w:hyperlink>
          </w:p>
        </w:tc>
        <w:tc>
          <w:tcPr>
            <w:tcW w:w="2023" w:type="dxa"/>
            <w:tcBorders>
              <w:top w:val="nil"/>
              <w:left w:val="nil"/>
              <w:bottom w:val="single" w:color="auto" w:sz="4" w:space="0"/>
              <w:right w:val="single" w:color="auto" w:sz="12" w:space="0"/>
            </w:tcBorders>
            <w:shd w:val="clear" w:color="auto" w:fill="auto"/>
            <w:noWrap/>
            <w:hideMark/>
          </w:tcPr>
          <w:p w:rsidRPr="0045211B" w:rsidR="00D97FB9" w:rsidP="00D97FB9" w:rsidRDefault="00893018" w14:paraId="3721F4C0" w14:textId="77777777">
            <w:pPr>
              <w:rPr>
                <w:rFonts w:ascii="Calibri" w:hAnsi="Calibri" w:eastAsia="Times New Roman" w:cs="Calibri"/>
                <w:color w:val="000000"/>
                <w:sz w:val="16"/>
                <w:szCs w:val="16"/>
              </w:rPr>
            </w:pPr>
            <w:hyperlink w:history="1" r:id="rId39">
              <w:r w:rsidRPr="0045211B" w:rsidR="00D97FB9">
                <w:rPr>
                  <w:rFonts w:ascii="Calibri" w:hAnsi="Calibri" w:eastAsia="Times New Roman" w:cs="Calibri"/>
                  <w:color w:val="000000"/>
                  <w:sz w:val="16"/>
                  <w:szCs w:val="16"/>
                </w:rPr>
                <w:t>marian.putis@uniba.sk</w:t>
              </w:r>
            </w:hyperlink>
          </w:p>
        </w:tc>
      </w:tr>
      <w:tr w:rsidRPr="0045211B" w:rsidR="00D97FB9" w:rsidTr="00EB76FF" w14:paraId="7FE69754" w14:textId="77777777">
        <w:trPr>
          <w:trHeight w:val="480"/>
          <w:jc w:val="center"/>
        </w:trPr>
        <w:tc>
          <w:tcPr>
            <w:tcW w:w="978" w:type="dxa"/>
            <w:tcBorders>
              <w:top w:val="nil"/>
              <w:left w:val="single" w:color="auto" w:sz="12" w:space="0"/>
              <w:bottom w:val="single" w:color="auto" w:sz="4" w:space="0"/>
              <w:right w:val="single" w:color="auto" w:sz="4" w:space="0"/>
            </w:tcBorders>
            <w:shd w:val="clear" w:color="auto" w:fill="auto"/>
            <w:noWrap/>
            <w:hideMark/>
          </w:tcPr>
          <w:p w:rsidRPr="0045211B" w:rsidR="00D97FB9" w:rsidP="00D97FB9" w:rsidRDefault="00D97FB9" w14:paraId="0D94AA70"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Šarinová</w:t>
            </w:r>
          </w:p>
        </w:tc>
        <w:tc>
          <w:tcPr>
            <w:tcW w:w="850" w:type="dxa"/>
            <w:tcBorders>
              <w:top w:val="nil"/>
              <w:left w:val="nil"/>
              <w:bottom w:val="single" w:color="auto" w:sz="4" w:space="0"/>
              <w:right w:val="single" w:color="auto" w:sz="4" w:space="0"/>
            </w:tcBorders>
            <w:shd w:val="clear" w:color="auto" w:fill="auto"/>
            <w:noWrap/>
            <w:hideMark/>
          </w:tcPr>
          <w:p w:rsidRPr="0045211B" w:rsidR="00D97FB9" w:rsidP="00D97FB9" w:rsidRDefault="00D97FB9" w14:paraId="1B5B3433"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Katarína</w:t>
            </w:r>
          </w:p>
        </w:tc>
        <w:tc>
          <w:tcPr>
            <w:tcW w:w="916" w:type="dxa"/>
            <w:tcBorders>
              <w:top w:val="nil"/>
              <w:left w:val="nil"/>
              <w:bottom w:val="single" w:color="auto" w:sz="4" w:space="0"/>
              <w:right w:val="single" w:color="auto" w:sz="4" w:space="0"/>
            </w:tcBorders>
            <w:shd w:val="clear" w:color="auto" w:fill="auto"/>
            <w:noWrap/>
            <w:hideMark/>
          </w:tcPr>
          <w:p w:rsidRPr="0045211B" w:rsidR="00D97FB9" w:rsidP="00D97FB9" w:rsidRDefault="00D97FB9" w14:paraId="14EE5422"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45211B" w:rsidR="00D97FB9" w:rsidP="00D97FB9" w:rsidRDefault="00D97FB9" w14:paraId="161E5A65"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 xml:space="preserve">Sedimentárna </w:t>
            </w:r>
            <w:proofErr w:type="spellStart"/>
            <w:r w:rsidRPr="0045211B">
              <w:rPr>
                <w:rFonts w:ascii="Calibri" w:hAnsi="Calibri" w:eastAsia="Times New Roman" w:cs="Calibri"/>
                <w:color w:val="000000"/>
                <w:sz w:val="16"/>
                <w:szCs w:val="16"/>
              </w:rPr>
              <w:t>petrológia</w:t>
            </w:r>
            <w:proofErr w:type="spellEnd"/>
          </w:p>
        </w:tc>
        <w:tc>
          <w:tcPr>
            <w:tcW w:w="1814" w:type="dxa"/>
            <w:tcBorders>
              <w:top w:val="nil"/>
              <w:left w:val="nil"/>
              <w:bottom w:val="single" w:color="auto" w:sz="4" w:space="0"/>
              <w:right w:val="single" w:color="auto" w:sz="4" w:space="0"/>
            </w:tcBorders>
            <w:shd w:val="clear" w:color="auto" w:fill="auto"/>
            <w:hideMark/>
          </w:tcPr>
          <w:p w:rsidRPr="0045211B" w:rsidR="00D97FB9" w:rsidP="00D97FB9" w:rsidRDefault="00893018" w14:paraId="257E9774" w14:textId="77777777">
            <w:pPr>
              <w:rPr>
                <w:rFonts w:ascii="Calibri" w:hAnsi="Calibri" w:eastAsia="Times New Roman" w:cs="Calibri"/>
                <w:color w:val="000000"/>
                <w:sz w:val="16"/>
                <w:szCs w:val="16"/>
              </w:rPr>
            </w:pPr>
            <w:hyperlink w:history="1" r:id="rId40">
              <w:r w:rsidRPr="0045211B" w:rsidR="00D97FB9">
                <w:rPr>
                  <w:rFonts w:ascii="Calibri" w:hAnsi="Calibri" w:eastAsia="Times New Roman" w:cs="Calibri"/>
                  <w:color w:val="000000"/>
                  <w:sz w:val="16"/>
                  <w:szCs w:val="16"/>
                </w:rPr>
                <w:t>https://www.portalvs.sk/regzam/detail/4426</w:t>
              </w:r>
            </w:hyperlink>
          </w:p>
        </w:tc>
        <w:tc>
          <w:tcPr>
            <w:tcW w:w="2023" w:type="dxa"/>
            <w:tcBorders>
              <w:top w:val="nil"/>
              <w:left w:val="nil"/>
              <w:bottom w:val="single" w:color="auto" w:sz="4" w:space="0"/>
              <w:right w:val="single" w:color="auto" w:sz="12" w:space="0"/>
            </w:tcBorders>
            <w:shd w:val="clear" w:color="auto" w:fill="auto"/>
            <w:noWrap/>
            <w:hideMark/>
          </w:tcPr>
          <w:p w:rsidRPr="0045211B" w:rsidR="00D97FB9" w:rsidP="00D97FB9" w:rsidRDefault="00893018" w14:paraId="048510EA" w14:textId="77777777">
            <w:pPr>
              <w:rPr>
                <w:rFonts w:ascii="Calibri" w:hAnsi="Calibri" w:eastAsia="Times New Roman" w:cs="Calibri"/>
                <w:color w:val="000000"/>
                <w:sz w:val="16"/>
                <w:szCs w:val="16"/>
              </w:rPr>
            </w:pPr>
            <w:hyperlink w:history="1" r:id="rId41">
              <w:r w:rsidRPr="0045211B" w:rsidR="00D97FB9">
                <w:rPr>
                  <w:rFonts w:ascii="Calibri" w:hAnsi="Calibri" w:eastAsia="Times New Roman" w:cs="Calibri"/>
                  <w:color w:val="000000"/>
                  <w:sz w:val="16"/>
                  <w:szCs w:val="16"/>
                </w:rPr>
                <w:t>katarina.sarinova@uniba.sk</w:t>
              </w:r>
            </w:hyperlink>
          </w:p>
        </w:tc>
      </w:tr>
      <w:tr w:rsidRPr="0045211B" w:rsidR="00D97FB9" w:rsidTr="00EB76FF" w14:paraId="3E004AA8" w14:textId="77777777">
        <w:trPr>
          <w:trHeight w:val="500"/>
          <w:jc w:val="center"/>
        </w:trPr>
        <w:tc>
          <w:tcPr>
            <w:tcW w:w="978" w:type="dxa"/>
            <w:tcBorders>
              <w:top w:val="nil"/>
              <w:left w:val="single" w:color="auto" w:sz="12" w:space="0"/>
              <w:bottom w:val="single" w:color="auto" w:sz="12" w:space="0"/>
              <w:right w:val="single" w:color="auto" w:sz="4" w:space="0"/>
            </w:tcBorders>
            <w:shd w:val="clear" w:color="auto" w:fill="auto"/>
            <w:noWrap/>
            <w:hideMark/>
          </w:tcPr>
          <w:p w:rsidRPr="0045211B" w:rsidR="00D97FB9" w:rsidP="00D97FB9" w:rsidRDefault="00D97FB9" w14:paraId="4C4865CE"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Uher</w:t>
            </w:r>
          </w:p>
        </w:tc>
        <w:tc>
          <w:tcPr>
            <w:tcW w:w="850" w:type="dxa"/>
            <w:tcBorders>
              <w:top w:val="nil"/>
              <w:left w:val="nil"/>
              <w:bottom w:val="single" w:color="auto" w:sz="12" w:space="0"/>
              <w:right w:val="single" w:color="auto" w:sz="4" w:space="0"/>
            </w:tcBorders>
            <w:shd w:val="clear" w:color="auto" w:fill="auto"/>
            <w:noWrap/>
            <w:hideMark/>
          </w:tcPr>
          <w:p w:rsidRPr="0045211B" w:rsidR="00D97FB9" w:rsidP="00D97FB9" w:rsidRDefault="00D97FB9" w14:paraId="10766615"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Pavel</w:t>
            </w:r>
          </w:p>
        </w:tc>
        <w:tc>
          <w:tcPr>
            <w:tcW w:w="916" w:type="dxa"/>
            <w:tcBorders>
              <w:top w:val="nil"/>
              <w:left w:val="nil"/>
              <w:bottom w:val="single" w:color="auto" w:sz="12" w:space="0"/>
              <w:right w:val="single" w:color="auto" w:sz="4" w:space="0"/>
            </w:tcBorders>
            <w:shd w:val="clear" w:color="auto" w:fill="auto"/>
            <w:noWrap/>
            <w:hideMark/>
          </w:tcPr>
          <w:p w:rsidRPr="0045211B" w:rsidR="00D97FB9" w:rsidP="00D97FB9" w:rsidRDefault="00D97FB9" w14:paraId="2936E9BB"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prof., RNDr., CSc.</w:t>
            </w:r>
          </w:p>
        </w:tc>
        <w:tc>
          <w:tcPr>
            <w:tcW w:w="3402" w:type="dxa"/>
            <w:tcBorders>
              <w:top w:val="nil"/>
              <w:left w:val="nil"/>
              <w:bottom w:val="single" w:color="auto" w:sz="12" w:space="0"/>
              <w:right w:val="single" w:color="auto" w:sz="4" w:space="0"/>
            </w:tcBorders>
            <w:shd w:val="clear" w:color="auto" w:fill="auto"/>
            <w:hideMark/>
          </w:tcPr>
          <w:p w:rsidRPr="0045211B" w:rsidR="00D97FB9" w:rsidP="00D97FB9" w:rsidRDefault="00D97FB9" w14:paraId="3AB163F4" w14:textId="77777777">
            <w:pPr>
              <w:rPr>
                <w:rFonts w:ascii="Calibri" w:hAnsi="Calibri" w:eastAsia="Times New Roman" w:cs="Calibri"/>
                <w:color w:val="000000"/>
                <w:sz w:val="16"/>
                <w:szCs w:val="16"/>
              </w:rPr>
            </w:pPr>
            <w:r w:rsidRPr="0045211B">
              <w:rPr>
                <w:rFonts w:ascii="Calibri" w:hAnsi="Calibri" w:eastAsia="Times New Roman" w:cs="Calibri"/>
                <w:color w:val="000000"/>
                <w:sz w:val="16"/>
                <w:szCs w:val="16"/>
              </w:rPr>
              <w:t xml:space="preserve">Mineralógia hornín </w:t>
            </w:r>
          </w:p>
        </w:tc>
        <w:tc>
          <w:tcPr>
            <w:tcW w:w="1814" w:type="dxa"/>
            <w:tcBorders>
              <w:top w:val="nil"/>
              <w:left w:val="nil"/>
              <w:bottom w:val="single" w:color="auto" w:sz="12" w:space="0"/>
              <w:right w:val="single" w:color="auto" w:sz="4" w:space="0"/>
            </w:tcBorders>
            <w:shd w:val="clear" w:color="auto" w:fill="auto"/>
            <w:hideMark/>
          </w:tcPr>
          <w:p w:rsidRPr="0045211B" w:rsidR="00D97FB9" w:rsidP="00D97FB9" w:rsidRDefault="00893018" w14:paraId="42546A3F" w14:textId="77777777">
            <w:pPr>
              <w:rPr>
                <w:rFonts w:ascii="Calibri" w:hAnsi="Calibri" w:eastAsia="Times New Roman" w:cs="Calibri"/>
                <w:color w:val="000000"/>
                <w:sz w:val="16"/>
                <w:szCs w:val="16"/>
              </w:rPr>
            </w:pPr>
            <w:hyperlink w:history="1" r:id="rId42">
              <w:r w:rsidRPr="0045211B" w:rsidR="00D97FB9">
                <w:rPr>
                  <w:rFonts w:ascii="Calibri" w:hAnsi="Calibri" w:eastAsia="Times New Roman" w:cs="Calibri"/>
                  <w:color w:val="000000"/>
                  <w:sz w:val="16"/>
                  <w:szCs w:val="16"/>
                </w:rPr>
                <w:t>https://www.portalvs.sk/regzam/detail/4480</w:t>
              </w:r>
            </w:hyperlink>
          </w:p>
        </w:tc>
        <w:tc>
          <w:tcPr>
            <w:tcW w:w="2023" w:type="dxa"/>
            <w:tcBorders>
              <w:top w:val="nil"/>
              <w:left w:val="nil"/>
              <w:bottom w:val="single" w:color="auto" w:sz="12" w:space="0"/>
              <w:right w:val="single" w:color="auto" w:sz="12" w:space="0"/>
            </w:tcBorders>
            <w:shd w:val="clear" w:color="auto" w:fill="auto"/>
            <w:noWrap/>
            <w:hideMark/>
          </w:tcPr>
          <w:p w:rsidRPr="0045211B" w:rsidR="00D97FB9" w:rsidP="00D97FB9" w:rsidRDefault="00893018" w14:paraId="3B7CCE3A" w14:textId="77777777">
            <w:pPr>
              <w:rPr>
                <w:rFonts w:ascii="Calibri" w:hAnsi="Calibri" w:eastAsia="Times New Roman" w:cs="Calibri"/>
                <w:color w:val="000000"/>
                <w:sz w:val="16"/>
                <w:szCs w:val="16"/>
              </w:rPr>
            </w:pPr>
            <w:hyperlink w:history="1" r:id="rId43">
              <w:r w:rsidRPr="0045211B" w:rsidR="00D97FB9">
                <w:rPr>
                  <w:rFonts w:ascii="Calibri" w:hAnsi="Calibri" w:eastAsia="Times New Roman" w:cs="Calibri"/>
                  <w:color w:val="000000"/>
                  <w:sz w:val="16"/>
                  <w:szCs w:val="16"/>
                </w:rPr>
                <w:t>pavel.uher@uniba.sk</w:t>
              </w:r>
            </w:hyperlink>
          </w:p>
        </w:tc>
      </w:tr>
    </w:tbl>
    <w:p w:rsidRPr="00A1156D" w:rsidR="00D97FB9" w:rsidP="00A1156D" w:rsidRDefault="00D97FB9" w14:paraId="787669CE" w14:textId="50671BEE">
      <w:pPr>
        <w:pStyle w:val="Odsekzoznamu"/>
        <w:rPr>
          <w:rFonts w:cstheme="minorHAnsi"/>
          <w:sz w:val="16"/>
          <w:szCs w:val="16"/>
        </w:rPr>
      </w:pPr>
      <w:r>
        <w:rPr>
          <w:rFonts w:cstheme="minorHAnsi"/>
          <w:sz w:val="16"/>
          <w:szCs w:val="16"/>
        </w:rPr>
        <w:tab/>
      </w:r>
    </w:p>
    <w:p w:rsidR="00874FE1" w:rsidP="00874FE1" w:rsidRDefault="00874FE1" w14:paraId="5201DBAC" w14:textId="6BE964D1">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Odkaz na </w:t>
      </w:r>
      <w:r w:rsidR="00800AD6">
        <w:rPr>
          <w:rFonts w:cstheme="minorHAnsi"/>
          <w:sz w:val="16"/>
          <w:szCs w:val="16"/>
        </w:rPr>
        <w:t>v</w:t>
      </w:r>
      <w:r w:rsidRPr="002C3B4D">
        <w:rPr>
          <w:rFonts w:cstheme="minorHAnsi"/>
          <w:sz w:val="16"/>
          <w:szCs w:val="16"/>
        </w:rPr>
        <w:t>edecko</w:t>
      </w:r>
      <w:r w:rsidR="00BA7B8A">
        <w:rPr>
          <w:rFonts w:cstheme="minorHAnsi"/>
          <w:sz w:val="16"/>
          <w:szCs w:val="16"/>
        </w:rPr>
        <w:t>/umelecko</w:t>
      </w:r>
      <w:r w:rsidR="00803771">
        <w:rPr>
          <w:rFonts w:cstheme="minorHAnsi"/>
          <w:sz w:val="16"/>
          <w:szCs w:val="16"/>
        </w:rPr>
        <w:t>-</w:t>
      </w:r>
      <w:r w:rsidRPr="002C3B4D">
        <w:rPr>
          <w:rFonts w:cstheme="minorHAnsi"/>
          <w:sz w:val="16"/>
          <w:szCs w:val="16"/>
        </w:rPr>
        <w:t xml:space="preserve">pedagogické charakteristiky osôb zabezpečujúcich profilové predmety študijného programu. </w:t>
      </w:r>
    </w:p>
    <w:p w:rsidR="00621444" w:rsidP="00621444" w:rsidRDefault="00621444" w14:paraId="7BBFA7CF" w14:textId="73CA302B">
      <w:pPr>
        <w:pStyle w:val="Odsekzoznamu"/>
        <w:autoSpaceDE w:val="0"/>
        <w:autoSpaceDN w:val="0"/>
        <w:adjustRightInd w:val="0"/>
        <w:spacing w:after="0" w:line="240" w:lineRule="auto"/>
        <w:ind w:left="360"/>
        <w:rPr>
          <w:rFonts w:cstheme="minorHAnsi"/>
          <w:sz w:val="16"/>
          <w:szCs w:val="16"/>
        </w:rPr>
      </w:pPr>
      <w:r w:rsidRPr="00621444">
        <w:rPr>
          <w:rFonts w:cstheme="minorHAnsi"/>
          <w:sz w:val="16"/>
          <w:szCs w:val="16"/>
        </w:rPr>
        <w:t>Vedecko-pedagogické charakteristiky učiteľov sa nachádzajú v samostatnej prílohe.</w:t>
      </w:r>
    </w:p>
    <w:p w:rsidRPr="0095204F" w:rsidR="0095204F" w:rsidP="0095204F" w:rsidRDefault="0095204F" w14:paraId="247B3C7A" w14:textId="77777777">
      <w:pPr>
        <w:autoSpaceDE w:val="0"/>
        <w:autoSpaceDN w:val="0"/>
        <w:adjustRightInd w:val="0"/>
        <w:spacing w:after="0" w:line="240" w:lineRule="auto"/>
        <w:rPr>
          <w:rFonts w:cstheme="minorHAnsi"/>
          <w:sz w:val="16"/>
          <w:szCs w:val="16"/>
        </w:rPr>
      </w:pPr>
    </w:p>
    <w:p w:rsidRPr="00621444" w:rsidR="00DA0177" w:rsidP="00E66828" w:rsidRDefault="00A537D3" w14:paraId="6E95AB3A" w14:textId="383C12CD">
      <w:pPr>
        <w:pStyle w:val="Odsekzoznamu"/>
        <w:numPr>
          <w:ilvl w:val="0"/>
          <w:numId w:val="15"/>
        </w:numPr>
        <w:autoSpaceDE w:val="0"/>
        <w:autoSpaceDN w:val="0"/>
        <w:adjustRightInd w:val="0"/>
        <w:spacing w:after="0" w:line="240" w:lineRule="auto"/>
        <w:rPr>
          <w:rFonts w:cstheme="minorHAnsi"/>
          <w:sz w:val="16"/>
          <w:szCs w:val="16"/>
        </w:rPr>
      </w:pPr>
      <w:r w:rsidRPr="00621444">
        <w:rPr>
          <w:rFonts w:cstheme="minorHAnsi"/>
          <w:sz w:val="16"/>
          <w:szCs w:val="16"/>
        </w:rPr>
        <w:t xml:space="preserve">Zoznam učiteľov študijného programu </w:t>
      </w:r>
      <w:r w:rsidRPr="00621444" w:rsidR="00431DCB">
        <w:rPr>
          <w:rFonts w:cstheme="minorHAnsi"/>
          <w:sz w:val="16"/>
          <w:szCs w:val="16"/>
        </w:rPr>
        <w:t xml:space="preserve">s priradením k predmetu </w:t>
      </w:r>
      <w:r w:rsidRPr="00621444" w:rsidR="00026F87">
        <w:rPr>
          <w:rFonts w:cstheme="minorHAnsi"/>
          <w:sz w:val="16"/>
          <w:szCs w:val="16"/>
        </w:rPr>
        <w:t>a </w:t>
      </w:r>
      <w:r w:rsidRPr="00621444" w:rsidR="00F43F51">
        <w:rPr>
          <w:rFonts w:cstheme="minorHAnsi"/>
          <w:sz w:val="16"/>
          <w:szCs w:val="16"/>
        </w:rPr>
        <w:t>prepojen</w:t>
      </w:r>
      <w:r w:rsidRPr="00621444" w:rsidR="00026F87">
        <w:rPr>
          <w:rFonts w:cstheme="minorHAnsi"/>
          <w:sz w:val="16"/>
          <w:szCs w:val="16"/>
        </w:rPr>
        <w:t xml:space="preserve">ím </w:t>
      </w:r>
      <w:r w:rsidRPr="00621444" w:rsidR="00F43F51">
        <w:rPr>
          <w:rFonts w:cstheme="minorHAnsi"/>
          <w:sz w:val="16"/>
          <w:szCs w:val="16"/>
        </w:rPr>
        <w:t xml:space="preserve">na centrálny register </w:t>
      </w:r>
      <w:r w:rsidRPr="00621444" w:rsidR="00026F87">
        <w:rPr>
          <w:rFonts w:cstheme="minorHAnsi"/>
          <w:sz w:val="16"/>
          <w:szCs w:val="16"/>
        </w:rPr>
        <w:t>zamestnancov</w:t>
      </w:r>
      <w:r w:rsidRPr="00621444" w:rsidR="00F43F51">
        <w:rPr>
          <w:rFonts w:cstheme="minorHAnsi"/>
          <w:sz w:val="16"/>
          <w:szCs w:val="16"/>
        </w:rPr>
        <w:t xml:space="preserve"> vysokých škôl</w:t>
      </w:r>
      <w:r w:rsidRPr="00621444" w:rsidR="00692ED7">
        <w:rPr>
          <w:rFonts w:cstheme="minorHAnsi"/>
          <w:sz w:val="16"/>
          <w:szCs w:val="16"/>
        </w:rPr>
        <w:t xml:space="preserve">, </w:t>
      </w:r>
      <w:r w:rsidRPr="00621444" w:rsidR="00026F87">
        <w:rPr>
          <w:rFonts w:cstheme="minorHAnsi"/>
          <w:sz w:val="16"/>
          <w:szCs w:val="16"/>
        </w:rPr>
        <w:t xml:space="preserve"> s</w:t>
      </w:r>
      <w:r w:rsidRPr="00621444" w:rsidR="00AF3EA2">
        <w:rPr>
          <w:rFonts w:cstheme="minorHAnsi"/>
          <w:sz w:val="16"/>
          <w:szCs w:val="16"/>
        </w:rPr>
        <w:t xml:space="preserve"> uvedením </w:t>
      </w:r>
      <w:r w:rsidRPr="00621444" w:rsidR="00026F87">
        <w:rPr>
          <w:rFonts w:cstheme="minorHAnsi"/>
          <w:sz w:val="16"/>
          <w:szCs w:val="16"/>
        </w:rPr>
        <w:t>kontakt</w:t>
      </w:r>
      <w:r w:rsidRPr="00621444" w:rsidR="00AF3EA2">
        <w:rPr>
          <w:rFonts w:cstheme="minorHAnsi"/>
          <w:sz w:val="16"/>
          <w:szCs w:val="16"/>
        </w:rPr>
        <w:t xml:space="preserve">ov </w:t>
      </w:r>
      <w:r w:rsidRPr="00621444" w:rsidR="00692ED7">
        <w:rPr>
          <w:rFonts w:cstheme="minorHAnsi"/>
          <w:sz w:val="16"/>
          <w:szCs w:val="16"/>
        </w:rPr>
        <w:t>(môž</w:t>
      </w:r>
      <w:r w:rsidRPr="00621444" w:rsidR="00AF3EA2">
        <w:rPr>
          <w:rFonts w:cstheme="minorHAnsi"/>
          <w:sz w:val="16"/>
          <w:szCs w:val="16"/>
        </w:rPr>
        <w:t xml:space="preserve">e byť súčasťou </w:t>
      </w:r>
      <w:r w:rsidRPr="00621444" w:rsidR="00692ED7">
        <w:rPr>
          <w:rFonts w:cstheme="minorHAnsi"/>
          <w:sz w:val="16"/>
          <w:szCs w:val="16"/>
        </w:rPr>
        <w:t>študijn</w:t>
      </w:r>
      <w:r w:rsidRPr="00621444" w:rsidR="00AF3EA2">
        <w:rPr>
          <w:rFonts w:cstheme="minorHAnsi"/>
          <w:sz w:val="16"/>
          <w:szCs w:val="16"/>
        </w:rPr>
        <w:t xml:space="preserve">ého </w:t>
      </w:r>
      <w:r w:rsidRPr="00621444" w:rsidR="00692ED7">
        <w:rPr>
          <w:rFonts w:cstheme="minorHAnsi"/>
          <w:sz w:val="16"/>
          <w:szCs w:val="16"/>
        </w:rPr>
        <w:t>plán</w:t>
      </w:r>
      <w:r w:rsidRPr="00621444" w:rsidR="00AF3EA2">
        <w:rPr>
          <w:rFonts w:cstheme="minorHAnsi"/>
          <w:sz w:val="16"/>
          <w:szCs w:val="16"/>
        </w:rPr>
        <w:t>u</w:t>
      </w:r>
      <w:r w:rsidRPr="00621444" w:rsidR="00692ED7">
        <w:rPr>
          <w:rFonts w:cstheme="minorHAnsi"/>
          <w:sz w:val="16"/>
          <w:szCs w:val="16"/>
        </w:rPr>
        <w:t xml:space="preserve">). </w:t>
      </w:r>
    </w:p>
    <w:p w:rsidRPr="00621444" w:rsidR="00621444" w:rsidP="00621444" w:rsidRDefault="00621444" w14:paraId="73AA1B43" w14:textId="77777777">
      <w:pPr>
        <w:pStyle w:val="Odsekzoznamu"/>
        <w:autoSpaceDE w:val="0"/>
        <w:autoSpaceDN w:val="0"/>
        <w:adjustRightInd w:val="0"/>
        <w:spacing w:after="0" w:line="240" w:lineRule="auto"/>
        <w:ind w:left="360"/>
        <w:rPr>
          <w:rFonts w:cstheme="minorHAnsi"/>
          <w:sz w:val="16"/>
          <w:szCs w:val="16"/>
        </w:rPr>
      </w:pPr>
    </w:p>
    <w:tbl>
      <w:tblPr>
        <w:tblW w:w="10080" w:type="dxa"/>
        <w:jc w:val="center"/>
        <w:tblLayout w:type="fixed"/>
        <w:tblLook w:val="04A0" w:firstRow="1" w:lastRow="0" w:firstColumn="1" w:lastColumn="0" w:noHBand="0" w:noVBand="1"/>
      </w:tblPr>
      <w:tblGrid>
        <w:gridCol w:w="1021"/>
        <w:gridCol w:w="782"/>
        <w:gridCol w:w="1020"/>
        <w:gridCol w:w="3345"/>
        <w:gridCol w:w="1814"/>
        <w:gridCol w:w="2098"/>
      </w:tblGrid>
      <w:tr w:rsidR="00D97FB9" w:rsidTr="00EB76FF" w14:paraId="22FA9689" w14:textId="77777777">
        <w:trPr>
          <w:trHeight w:val="260"/>
          <w:jc w:val="center"/>
        </w:trPr>
        <w:tc>
          <w:tcPr>
            <w:tcW w:w="1021" w:type="dxa"/>
            <w:tcBorders>
              <w:top w:val="single" w:color="auto" w:sz="12" w:space="0"/>
              <w:left w:val="single" w:color="auto" w:sz="12" w:space="0"/>
              <w:bottom w:val="single" w:color="auto" w:sz="12" w:space="0"/>
              <w:right w:val="single" w:color="auto" w:sz="4" w:space="0"/>
            </w:tcBorders>
            <w:noWrap/>
            <w:hideMark/>
          </w:tcPr>
          <w:p w:rsidR="00D97FB9" w:rsidRDefault="00D97FB9" w14:paraId="18EA0731"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Priezvisko</w:t>
            </w:r>
          </w:p>
        </w:tc>
        <w:tc>
          <w:tcPr>
            <w:tcW w:w="782" w:type="dxa"/>
            <w:tcBorders>
              <w:top w:val="single" w:color="auto" w:sz="12" w:space="0"/>
              <w:left w:val="nil"/>
              <w:bottom w:val="single" w:color="auto" w:sz="12" w:space="0"/>
              <w:right w:val="single" w:color="auto" w:sz="4" w:space="0"/>
            </w:tcBorders>
            <w:noWrap/>
            <w:hideMark/>
          </w:tcPr>
          <w:p w:rsidR="00D97FB9" w:rsidRDefault="00D97FB9" w14:paraId="6522A32A"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Meno</w:t>
            </w:r>
          </w:p>
        </w:tc>
        <w:tc>
          <w:tcPr>
            <w:tcW w:w="1020" w:type="dxa"/>
            <w:tcBorders>
              <w:top w:val="single" w:color="auto" w:sz="12" w:space="0"/>
              <w:left w:val="nil"/>
              <w:bottom w:val="single" w:color="auto" w:sz="12" w:space="0"/>
              <w:right w:val="single" w:color="auto" w:sz="4" w:space="0"/>
            </w:tcBorders>
            <w:noWrap/>
            <w:hideMark/>
          </w:tcPr>
          <w:p w:rsidR="00D97FB9" w:rsidRDefault="00D97FB9" w14:paraId="7CDA5D38"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Titul</w:t>
            </w:r>
          </w:p>
        </w:tc>
        <w:tc>
          <w:tcPr>
            <w:tcW w:w="3345" w:type="dxa"/>
            <w:tcBorders>
              <w:top w:val="single" w:color="auto" w:sz="12" w:space="0"/>
              <w:left w:val="nil"/>
              <w:bottom w:val="single" w:color="auto" w:sz="12" w:space="0"/>
              <w:right w:val="single" w:color="auto" w:sz="4" w:space="0"/>
            </w:tcBorders>
            <w:hideMark/>
          </w:tcPr>
          <w:p w:rsidR="00D97FB9" w:rsidRDefault="00D97FB9" w14:paraId="60371AD0"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Predmety</w:t>
            </w:r>
          </w:p>
        </w:tc>
        <w:tc>
          <w:tcPr>
            <w:tcW w:w="1814" w:type="dxa"/>
            <w:tcBorders>
              <w:top w:val="single" w:color="auto" w:sz="12" w:space="0"/>
              <w:left w:val="nil"/>
              <w:bottom w:val="single" w:color="auto" w:sz="12" w:space="0"/>
              <w:right w:val="single" w:color="auto" w:sz="4" w:space="0"/>
            </w:tcBorders>
            <w:hideMark/>
          </w:tcPr>
          <w:p w:rsidR="00D97FB9" w:rsidRDefault="00D97FB9" w14:paraId="3D0C85F0"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Odkaz na register VŠ</w:t>
            </w:r>
          </w:p>
        </w:tc>
        <w:tc>
          <w:tcPr>
            <w:tcW w:w="2098" w:type="dxa"/>
            <w:tcBorders>
              <w:top w:val="single" w:color="auto" w:sz="12" w:space="0"/>
              <w:left w:val="nil"/>
              <w:bottom w:val="single" w:color="auto" w:sz="12" w:space="0"/>
              <w:right w:val="single" w:color="auto" w:sz="12" w:space="0"/>
            </w:tcBorders>
            <w:noWrap/>
            <w:hideMark/>
          </w:tcPr>
          <w:p w:rsidR="00D97FB9" w:rsidRDefault="00D97FB9" w14:paraId="247B2301" w14:textId="77777777">
            <w:pPr>
              <w:rPr>
                <w:rFonts w:ascii="Calibri" w:hAnsi="Calibri" w:eastAsia="Times New Roman" w:cs="Calibri"/>
                <w:b/>
                <w:bCs/>
                <w:color w:val="000000"/>
                <w:sz w:val="16"/>
                <w:szCs w:val="16"/>
              </w:rPr>
            </w:pPr>
            <w:r>
              <w:rPr>
                <w:rFonts w:ascii="Calibri" w:hAnsi="Calibri" w:eastAsia="Times New Roman" w:cs="Calibri"/>
                <w:b/>
                <w:bCs/>
                <w:color w:val="000000"/>
                <w:sz w:val="16"/>
                <w:szCs w:val="16"/>
              </w:rPr>
              <w:t>E-mail</w:t>
            </w:r>
          </w:p>
        </w:tc>
      </w:tr>
      <w:tr w:rsidR="00D97FB9" w:rsidTr="00EB76FF" w14:paraId="22DBEC73" w14:textId="77777777">
        <w:trPr>
          <w:trHeight w:val="1140"/>
          <w:jc w:val="center"/>
        </w:trPr>
        <w:tc>
          <w:tcPr>
            <w:tcW w:w="1021" w:type="dxa"/>
            <w:tcBorders>
              <w:top w:val="single" w:color="auto" w:sz="12" w:space="0"/>
              <w:left w:val="single" w:color="auto" w:sz="12" w:space="0"/>
              <w:bottom w:val="single" w:color="auto" w:sz="4" w:space="0"/>
              <w:right w:val="single" w:color="auto" w:sz="4" w:space="0"/>
            </w:tcBorders>
            <w:noWrap/>
            <w:hideMark/>
          </w:tcPr>
          <w:p w:rsidR="00D97FB9" w:rsidRDefault="00D97FB9" w14:paraId="026DCFF4"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Bačík</w:t>
            </w:r>
            <w:proofErr w:type="spellEnd"/>
          </w:p>
        </w:tc>
        <w:tc>
          <w:tcPr>
            <w:tcW w:w="782" w:type="dxa"/>
            <w:tcBorders>
              <w:top w:val="single" w:color="auto" w:sz="12" w:space="0"/>
              <w:left w:val="nil"/>
              <w:bottom w:val="single" w:color="auto" w:sz="4" w:space="0"/>
              <w:right w:val="single" w:color="auto" w:sz="4" w:space="0"/>
            </w:tcBorders>
            <w:noWrap/>
            <w:hideMark/>
          </w:tcPr>
          <w:p w:rsidR="00D97FB9" w:rsidRDefault="00D97FB9" w14:paraId="49CF705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Peter</w:t>
            </w:r>
          </w:p>
        </w:tc>
        <w:tc>
          <w:tcPr>
            <w:tcW w:w="1020" w:type="dxa"/>
            <w:tcBorders>
              <w:top w:val="single" w:color="auto" w:sz="12" w:space="0"/>
              <w:left w:val="nil"/>
              <w:bottom w:val="single" w:color="auto" w:sz="4" w:space="0"/>
              <w:right w:val="single" w:color="auto" w:sz="4" w:space="0"/>
            </w:tcBorders>
            <w:noWrap/>
            <w:hideMark/>
          </w:tcPr>
          <w:p w:rsidR="00D97FB9" w:rsidRDefault="00D97FB9" w14:paraId="3616D736"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doc., Mgr., PhD.</w:t>
            </w:r>
          </w:p>
        </w:tc>
        <w:tc>
          <w:tcPr>
            <w:tcW w:w="3345" w:type="dxa"/>
            <w:tcBorders>
              <w:top w:val="single" w:color="auto" w:sz="12" w:space="0"/>
              <w:left w:val="nil"/>
              <w:bottom w:val="single" w:color="auto" w:sz="4" w:space="0"/>
              <w:right w:val="single" w:color="auto" w:sz="4" w:space="0"/>
            </w:tcBorders>
            <w:hideMark/>
          </w:tcPr>
          <w:p w:rsidR="00D97FB9" w:rsidRDefault="00D97FB9" w14:paraId="254B1646" w14:textId="77777777">
            <w:pPr>
              <w:rPr>
                <w:rFonts w:ascii="Calibri" w:hAnsi="Calibri" w:eastAsia="Times New Roman" w:cs="Calibri"/>
                <w:color w:val="000000"/>
                <w:sz w:val="16"/>
                <w:szCs w:val="16"/>
                <w:u w:val="single"/>
              </w:rPr>
            </w:pPr>
            <w:proofErr w:type="spellStart"/>
            <w:r>
              <w:rPr>
                <w:rFonts w:ascii="Calibri" w:hAnsi="Calibri" w:eastAsia="Times New Roman" w:cs="Calibri"/>
                <w:color w:val="000000"/>
                <w:sz w:val="16"/>
                <w:szCs w:val="16"/>
                <w:u w:val="single"/>
              </w:rPr>
              <w:t>Kryštalochémia</w:t>
            </w:r>
            <w:proofErr w:type="spellEnd"/>
            <w:r>
              <w:rPr>
                <w:rFonts w:ascii="Calibri" w:hAnsi="Calibri" w:eastAsia="Times New Roman" w:cs="Calibri"/>
                <w:color w:val="000000"/>
                <w:sz w:val="16"/>
                <w:szCs w:val="16"/>
                <w:u w:val="single"/>
              </w:rPr>
              <w:t xml:space="preserve"> silikátových minerálov</w:t>
            </w:r>
            <w:r>
              <w:rPr>
                <w:rFonts w:ascii="Calibri" w:hAnsi="Calibri" w:eastAsia="Times New Roman" w:cs="Calibri"/>
                <w:color w:val="000000"/>
                <w:sz w:val="16"/>
                <w:szCs w:val="16"/>
              </w:rPr>
              <w:t xml:space="preserve">; </w:t>
            </w:r>
            <w:proofErr w:type="spellStart"/>
            <w:r>
              <w:rPr>
                <w:rFonts w:ascii="Calibri" w:hAnsi="Calibri" w:eastAsia="Times New Roman" w:cs="Calibri"/>
                <w:color w:val="000000"/>
                <w:sz w:val="16"/>
                <w:szCs w:val="16"/>
                <w:u w:val="single"/>
              </w:rPr>
              <w:t>Kryštalochémia</w:t>
            </w:r>
            <w:proofErr w:type="spellEnd"/>
            <w:r>
              <w:rPr>
                <w:rFonts w:ascii="Calibri" w:hAnsi="Calibri" w:eastAsia="Times New Roman" w:cs="Calibri"/>
                <w:color w:val="000000"/>
                <w:sz w:val="16"/>
                <w:szCs w:val="16"/>
                <w:u w:val="single"/>
              </w:rPr>
              <w:t xml:space="preserve"> nesilikátových minerálov</w:t>
            </w:r>
            <w:r>
              <w:rPr>
                <w:rFonts w:ascii="Calibri" w:hAnsi="Calibri" w:eastAsia="Times New Roman" w:cs="Calibri"/>
                <w:color w:val="000000"/>
                <w:sz w:val="16"/>
                <w:szCs w:val="16"/>
              </w:rPr>
              <w:t>;</w:t>
            </w:r>
            <w:r>
              <w:rPr>
                <w:rFonts w:ascii="Calibri" w:hAnsi="Calibri" w:eastAsia="Times New Roman" w:cs="Calibri"/>
                <w:color w:val="000000"/>
                <w:sz w:val="16"/>
                <w:szCs w:val="16"/>
                <w:u w:val="single"/>
              </w:rPr>
              <w:t xml:space="preserve"> </w:t>
            </w:r>
            <w:r>
              <w:rPr>
                <w:rFonts w:ascii="Calibri" w:hAnsi="Calibri" w:eastAsia="Times New Roman" w:cs="Calibri"/>
                <w:color w:val="000000"/>
                <w:sz w:val="16"/>
                <w:szCs w:val="16"/>
              </w:rPr>
              <w:t xml:space="preserve">Mineralógia hornín; </w:t>
            </w:r>
            <w:r>
              <w:rPr>
                <w:rFonts w:ascii="Calibri" w:hAnsi="Calibri" w:eastAsia="Times New Roman" w:cs="Calibri"/>
                <w:color w:val="000000"/>
                <w:sz w:val="16"/>
                <w:szCs w:val="16"/>
                <w:u w:val="single"/>
              </w:rPr>
              <w:t>Mineralógia životného prostredia</w:t>
            </w:r>
            <w:r>
              <w:rPr>
                <w:rFonts w:ascii="Calibri" w:hAnsi="Calibri" w:eastAsia="Times New Roman" w:cs="Calibri"/>
                <w:color w:val="000000"/>
                <w:sz w:val="16"/>
                <w:szCs w:val="16"/>
              </w:rPr>
              <w:t xml:space="preserve">; </w:t>
            </w:r>
            <w:proofErr w:type="spellStart"/>
            <w:r>
              <w:rPr>
                <w:rFonts w:ascii="Calibri" w:hAnsi="Calibri" w:eastAsia="Times New Roman" w:cs="Calibri"/>
                <w:color w:val="000000"/>
                <w:sz w:val="16"/>
                <w:szCs w:val="16"/>
                <w:u w:val="single"/>
              </w:rPr>
              <w:t>Gemológia</w:t>
            </w:r>
            <w:proofErr w:type="spellEnd"/>
            <w:r>
              <w:rPr>
                <w:rFonts w:ascii="Calibri" w:hAnsi="Calibri" w:eastAsia="Times New Roman" w:cs="Calibri"/>
                <w:color w:val="000000"/>
                <w:sz w:val="16"/>
                <w:szCs w:val="16"/>
              </w:rPr>
              <w:t xml:space="preserve">; </w:t>
            </w:r>
            <w:r>
              <w:rPr>
                <w:rFonts w:ascii="Calibri" w:hAnsi="Calibri" w:eastAsia="Times New Roman" w:cs="Calibri"/>
                <w:color w:val="000000"/>
                <w:sz w:val="16"/>
                <w:szCs w:val="16"/>
                <w:u w:val="single"/>
              </w:rPr>
              <w:t>Laboratórne metódy výskumu minerálov</w:t>
            </w:r>
          </w:p>
        </w:tc>
        <w:tc>
          <w:tcPr>
            <w:tcW w:w="1814" w:type="dxa"/>
            <w:tcBorders>
              <w:top w:val="single" w:color="auto" w:sz="12" w:space="0"/>
              <w:left w:val="nil"/>
              <w:bottom w:val="single" w:color="auto" w:sz="4" w:space="0"/>
              <w:right w:val="single" w:color="auto" w:sz="4" w:space="0"/>
            </w:tcBorders>
            <w:hideMark/>
          </w:tcPr>
          <w:p w:rsidR="00D97FB9" w:rsidRDefault="00893018" w14:paraId="4CA2453C" w14:textId="77777777">
            <w:pPr>
              <w:rPr>
                <w:rFonts w:ascii="Calibri" w:hAnsi="Calibri" w:eastAsia="Times New Roman" w:cs="Calibri"/>
                <w:color w:val="000000"/>
                <w:sz w:val="16"/>
                <w:szCs w:val="16"/>
              </w:rPr>
            </w:pPr>
            <w:hyperlink w:history="1" r:id="rId44">
              <w:r w:rsidR="00D97FB9">
                <w:rPr>
                  <w:rStyle w:val="Hypertextovprepojenie"/>
                  <w:rFonts w:ascii="Calibri" w:hAnsi="Calibri" w:eastAsia="Times New Roman" w:cs="Calibri"/>
                  <w:color w:val="000000"/>
                  <w:sz w:val="16"/>
                  <w:szCs w:val="16"/>
                </w:rPr>
                <w:t>https://www.portalvs.sk/regzam/detail/4157</w:t>
              </w:r>
            </w:hyperlink>
          </w:p>
        </w:tc>
        <w:tc>
          <w:tcPr>
            <w:tcW w:w="2098" w:type="dxa"/>
            <w:tcBorders>
              <w:top w:val="single" w:color="auto" w:sz="12" w:space="0"/>
              <w:left w:val="nil"/>
              <w:bottom w:val="single" w:color="auto" w:sz="4" w:space="0"/>
              <w:right w:val="single" w:color="auto" w:sz="12" w:space="0"/>
            </w:tcBorders>
            <w:noWrap/>
            <w:hideMark/>
          </w:tcPr>
          <w:p w:rsidR="00D97FB9" w:rsidRDefault="00893018" w14:paraId="0846E56B" w14:textId="77777777">
            <w:pPr>
              <w:rPr>
                <w:rFonts w:ascii="Calibri" w:hAnsi="Calibri" w:eastAsia="Times New Roman" w:cs="Calibri"/>
                <w:color w:val="000000"/>
                <w:sz w:val="16"/>
                <w:szCs w:val="16"/>
              </w:rPr>
            </w:pPr>
            <w:hyperlink w:history="1" r:id="rId45">
              <w:r w:rsidR="00D97FB9">
                <w:rPr>
                  <w:rStyle w:val="Hypertextovprepojenie"/>
                  <w:rFonts w:ascii="Calibri" w:hAnsi="Calibri" w:eastAsia="Times New Roman" w:cs="Calibri"/>
                  <w:color w:val="000000"/>
                  <w:sz w:val="16"/>
                  <w:szCs w:val="16"/>
                </w:rPr>
                <w:t>peter.bacik@uniba.sk</w:t>
              </w:r>
            </w:hyperlink>
          </w:p>
        </w:tc>
      </w:tr>
      <w:tr w:rsidR="00D97FB9" w:rsidTr="00EB76FF" w14:paraId="5B12E1FE" w14:textId="77777777">
        <w:trPr>
          <w:trHeight w:val="50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4DC000E5"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lastRenderedPageBreak/>
              <w:t>Fridrichová</w:t>
            </w:r>
            <w:proofErr w:type="spellEnd"/>
          </w:p>
        </w:tc>
        <w:tc>
          <w:tcPr>
            <w:tcW w:w="782" w:type="dxa"/>
            <w:tcBorders>
              <w:top w:val="nil"/>
              <w:left w:val="nil"/>
              <w:bottom w:val="single" w:color="auto" w:sz="4" w:space="0"/>
              <w:right w:val="single" w:color="auto" w:sz="4" w:space="0"/>
            </w:tcBorders>
            <w:noWrap/>
            <w:hideMark/>
          </w:tcPr>
          <w:p w:rsidR="00D97FB9" w:rsidRDefault="00D97FB9" w14:paraId="59EF3E96"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Jana</w:t>
            </w:r>
          </w:p>
        </w:tc>
        <w:tc>
          <w:tcPr>
            <w:tcW w:w="1020" w:type="dxa"/>
            <w:tcBorders>
              <w:top w:val="nil"/>
              <w:left w:val="nil"/>
              <w:bottom w:val="single" w:color="auto" w:sz="4" w:space="0"/>
              <w:right w:val="single" w:color="auto" w:sz="4" w:space="0"/>
            </w:tcBorders>
            <w:noWrap/>
            <w:hideMark/>
          </w:tcPr>
          <w:p w:rsidR="00D97FB9" w:rsidRDefault="00D97FB9" w14:paraId="4A40E1D3"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RNDr., PhD.</w:t>
            </w:r>
          </w:p>
        </w:tc>
        <w:tc>
          <w:tcPr>
            <w:tcW w:w="3345" w:type="dxa"/>
            <w:tcBorders>
              <w:top w:val="nil"/>
              <w:left w:val="nil"/>
              <w:bottom w:val="single" w:color="auto" w:sz="4" w:space="0"/>
              <w:right w:val="single" w:color="auto" w:sz="4" w:space="0"/>
            </w:tcBorders>
            <w:hideMark/>
          </w:tcPr>
          <w:p w:rsidR="00D97FB9" w:rsidRDefault="00D97FB9" w14:paraId="3624339E"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Gemológia</w:t>
            </w:r>
            <w:proofErr w:type="spellEnd"/>
          </w:p>
        </w:tc>
        <w:tc>
          <w:tcPr>
            <w:tcW w:w="1814" w:type="dxa"/>
            <w:tcBorders>
              <w:top w:val="nil"/>
              <w:left w:val="nil"/>
              <w:bottom w:val="single" w:color="auto" w:sz="4" w:space="0"/>
              <w:right w:val="single" w:color="auto" w:sz="4" w:space="0"/>
            </w:tcBorders>
            <w:hideMark/>
          </w:tcPr>
          <w:p w:rsidR="00D97FB9" w:rsidRDefault="00893018" w14:paraId="25DD17AE" w14:textId="77777777">
            <w:pPr>
              <w:rPr>
                <w:rFonts w:ascii="Calibri" w:hAnsi="Calibri" w:eastAsia="Times New Roman" w:cs="Calibri"/>
                <w:color w:val="000000"/>
                <w:sz w:val="16"/>
                <w:szCs w:val="16"/>
              </w:rPr>
            </w:pPr>
            <w:hyperlink w:history="1" r:id="rId46">
              <w:r w:rsidR="00D97FB9">
                <w:rPr>
                  <w:rStyle w:val="Hypertextovprepojenie"/>
                  <w:rFonts w:ascii="Calibri" w:hAnsi="Calibri" w:eastAsia="Times New Roman" w:cs="Calibri"/>
                  <w:color w:val="000000"/>
                  <w:sz w:val="16"/>
                  <w:szCs w:val="16"/>
                </w:rPr>
                <w:t>https://www.portalvs.sk/regzam/detail/26291</w:t>
              </w:r>
            </w:hyperlink>
          </w:p>
        </w:tc>
        <w:tc>
          <w:tcPr>
            <w:tcW w:w="2098" w:type="dxa"/>
            <w:tcBorders>
              <w:top w:val="nil"/>
              <w:left w:val="nil"/>
              <w:bottom w:val="single" w:color="auto" w:sz="4" w:space="0"/>
              <w:right w:val="single" w:color="auto" w:sz="12" w:space="0"/>
            </w:tcBorders>
            <w:noWrap/>
            <w:hideMark/>
          </w:tcPr>
          <w:p w:rsidR="00D97FB9" w:rsidRDefault="00893018" w14:paraId="2DE23B8A" w14:textId="77777777">
            <w:pPr>
              <w:rPr>
                <w:rFonts w:ascii="Calibri" w:hAnsi="Calibri" w:eastAsia="Times New Roman" w:cs="Calibri"/>
                <w:color w:val="000000"/>
                <w:sz w:val="16"/>
                <w:szCs w:val="16"/>
              </w:rPr>
            </w:pPr>
            <w:hyperlink w:history="1" r:id="rId47">
              <w:r w:rsidR="00D97FB9">
                <w:rPr>
                  <w:rStyle w:val="Hypertextovprepojenie"/>
                  <w:rFonts w:ascii="Calibri" w:hAnsi="Calibri" w:eastAsia="Times New Roman" w:cs="Calibri"/>
                  <w:color w:val="000000"/>
                  <w:sz w:val="16"/>
                  <w:szCs w:val="16"/>
                </w:rPr>
                <w:t>jana.fridrichova@uniba.sk</w:t>
              </w:r>
            </w:hyperlink>
          </w:p>
        </w:tc>
      </w:tr>
      <w:tr w:rsidR="00D97FB9" w:rsidTr="00EB76FF" w14:paraId="77B0FBE1" w14:textId="77777777">
        <w:trPr>
          <w:trHeight w:val="72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7E74A456"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Huraiová</w:t>
            </w:r>
            <w:proofErr w:type="spellEnd"/>
          </w:p>
        </w:tc>
        <w:tc>
          <w:tcPr>
            <w:tcW w:w="782" w:type="dxa"/>
            <w:tcBorders>
              <w:top w:val="nil"/>
              <w:left w:val="nil"/>
              <w:bottom w:val="single" w:color="auto" w:sz="4" w:space="0"/>
              <w:right w:val="single" w:color="auto" w:sz="4" w:space="0"/>
            </w:tcBorders>
            <w:noWrap/>
            <w:hideMark/>
          </w:tcPr>
          <w:p w:rsidR="00D97FB9" w:rsidRDefault="00D97FB9" w14:paraId="5BD179FE"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Monika</w:t>
            </w:r>
          </w:p>
        </w:tc>
        <w:tc>
          <w:tcPr>
            <w:tcW w:w="1020" w:type="dxa"/>
            <w:tcBorders>
              <w:top w:val="nil"/>
              <w:left w:val="nil"/>
              <w:bottom w:val="single" w:color="auto" w:sz="4" w:space="0"/>
              <w:right w:val="single" w:color="auto" w:sz="4" w:space="0"/>
            </w:tcBorders>
            <w:noWrap/>
            <w:hideMark/>
          </w:tcPr>
          <w:p w:rsidR="00D97FB9" w:rsidRDefault="00D97FB9" w14:paraId="0E41DDC4"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prof., RNDr., PhD.</w:t>
            </w:r>
          </w:p>
        </w:tc>
        <w:tc>
          <w:tcPr>
            <w:tcW w:w="3345" w:type="dxa"/>
            <w:tcBorders>
              <w:top w:val="nil"/>
              <w:left w:val="nil"/>
              <w:bottom w:val="single" w:color="auto" w:sz="4" w:space="0"/>
              <w:right w:val="single" w:color="auto" w:sz="4" w:space="0"/>
            </w:tcBorders>
            <w:hideMark/>
          </w:tcPr>
          <w:p w:rsidR="00D97FB9" w:rsidRDefault="00D97FB9" w14:paraId="0FE56F8A" w14:textId="77777777">
            <w:pPr>
              <w:rPr>
                <w:rFonts w:ascii="Calibri" w:hAnsi="Calibri" w:eastAsia="Times New Roman" w:cs="Calibri"/>
                <w:color w:val="000000"/>
                <w:sz w:val="16"/>
                <w:szCs w:val="16"/>
                <w:u w:val="single"/>
              </w:rPr>
            </w:pPr>
            <w:r>
              <w:rPr>
                <w:rFonts w:ascii="Calibri" w:hAnsi="Calibri" w:eastAsia="Times New Roman" w:cs="Calibri"/>
                <w:color w:val="000000"/>
                <w:sz w:val="16"/>
                <w:szCs w:val="16"/>
                <w:u w:val="single"/>
              </w:rPr>
              <w:t xml:space="preserve">Magmatická </w:t>
            </w:r>
            <w:proofErr w:type="spellStart"/>
            <w:r>
              <w:rPr>
                <w:rFonts w:ascii="Calibri" w:hAnsi="Calibri" w:eastAsia="Times New Roman" w:cs="Calibri"/>
                <w:color w:val="000000"/>
                <w:sz w:val="16"/>
                <w:szCs w:val="16"/>
                <w:u w:val="single"/>
              </w:rPr>
              <w:t>petrológia</w:t>
            </w:r>
            <w:proofErr w:type="spellEnd"/>
            <w:r>
              <w:rPr>
                <w:rFonts w:ascii="Calibri" w:hAnsi="Calibri" w:eastAsia="Times New Roman" w:cs="Calibri"/>
                <w:color w:val="000000"/>
                <w:sz w:val="16"/>
                <w:szCs w:val="16"/>
                <w:u w:val="single"/>
              </w:rPr>
              <w:t>;</w:t>
            </w:r>
            <w:r>
              <w:rPr>
                <w:rFonts w:ascii="Calibri" w:hAnsi="Calibri" w:eastAsia="Times New Roman" w:cs="Calibri"/>
                <w:color w:val="000000"/>
                <w:sz w:val="16"/>
                <w:szCs w:val="16"/>
              </w:rPr>
              <w:t xml:space="preserve"> Geochémia hornín; </w:t>
            </w:r>
            <w:r>
              <w:rPr>
                <w:rFonts w:ascii="Calibri" w:hAnsi="Calibri" w:eastAsia="Times New Roman" w:cs="Calibri"/>
                <w:color w:val="000000"/>
                <w:sz w:val="16"/>
                <w:szCs w:val="16"/>
                <w:u w:val="single"/>
              </w:rPr>
              <w:t>Vulkanizmus</w:t>
            </w:r>
            <w:r>
              <w:rPr>
                <w:rFonts w:ascii="Calibri" w:hAnsi="Calibri" w:eastAsia="Times New Roman" w:cs="Calibri"/>
                <w:color w:val="000000"/>
                <w:sz w:val="16"/>
                <w:szCs w:val="16"/>
              </w:rPr>
              <w:t xml:space="preserve">; Izotopová geológia a </w:t>
            </w:r>
            <w:proofErr w:type="spellStart"/>
            <w:r>
              <w:rPr>
                <w:rFonts w:ascii="Calibri" w:hAnsi="Calibri" w:eastAsia="Times New Roman" w:cs="Calibri"/>
                <w:color w:val="000000"/>
                <w:sz w:val="16"/>
                <w:szCs w:val="16"/>
              </w:rPr>
              <w:t>geochronológia</w:t>
            </w:r>
            <w:proofErr w:type="spellEnd"/>
            <w:r>
              <w:rPr>
                <w:rFonts w:ascii="Calibri" w:hAnsi="Calibri" w:eastAsia="Times New Roman" w:cs="Calibri"/>
                <w:color w:val="000000"/>
                <w:sz w:val="16"/>
                <w:szCs w:val="16"/>
              </w:rPr>
              <w:t xml:space="preserve">; </w:t>
            </w:r>
            <w:r>
              <w:rPr>
                <w:rFonts w:ascii="Calibri" w:hAnsi="Calibri" w:eastAsia="Times New Roman" w:cs="Calibri"/>
                <w:color w:val="000000"/>
                <w:sz w:val="16"/>
                <w:szCs w:val="16"/>
                <w:u w:val="single"/>
              </w:rPr>
              <w:t xml:space="preserve">Genetická </w:t>
            </w:r>
            <w:proofErr w:type="spellStart"/>
            <w:r>
              <w:rPr>
                <w:rFonts w:ascii="Calibri" w:hAnsi="Calibri" w:eastAsia="Times New Roman" w:cs="Calibri"/>
                <w:color w:val="000000"/>
                <w:sz w:val="16"/>
                <w:szCs w:val="16"/>
                <w:u w:val="single"/>
              </w:rPr>
              <w:t>petrológia</w:t>
            </w:r>
            <w:proofErr w:type="spellEnd"/>
            <w:r>
              <w:rPr>
                <w:rFonts w:ascii="Calibri" w:hAnsi="Calibri" w:eastAsia="Times New Roman" w:cs="Calibri"/>
                <w:color w:val="000000"/>
                <w:sz w:val="16"/>
                <w:szCs w:val="16"/>
                <w:u w:val="single"/>
              </w:rPr>
              <w:t xml:space="preserve"> </w:t>
            </w:r>
          </w:p>
        </w:tc>
        <w:tc>
          <w:tcPr>
            <w:tcW w:w="1814" w:type="dxa"/>
            <w:tcBorders>
              <w:top w:val="nil"/>
              <w:left w:val="nil"/>
              <w:bottom w:val="single" w:color="auto" w:sz="4" w:space="0"/>
              <w:right w:val="single" w:color="auto" w:sz="4" w:space="0"/>
            </w:tcBorders>
            <w:hideMark/>
          </w:tcPr>
          <w:p w:rsidR="00D97FB9" w:rsidRDefault="00893018" w14:paraId="6FF4B19C" w14:textId="77777777">
            <w:pPr>
              <w:rPr>
                <w:rFonts w:ascii="Calibri" w:hAnsi="Calibri" w:eastAsia="Times New Roman" w:cs="Calibri"/>
                <w:color w:val="000000"/>
                <w:sz w:val="16"/>
                <w:szCs w:val="16"/>
              </w:rPr>
            </w:pPr>
            <w:hyperlink w:history="1" r:id="rId48">
              <w:r w:rsidR="00D97FB9">
                <w:rPr>
                  <w:rStyle w:val="Hypertextovprepojenie"/>
                  <w:rFonts w:ascii="Calibri" w:hAnsi="Calibri" w:eastAsia="Times New Roman" w:cs="Calibri"/>
                  <w:color w:val="000000"/>
                  <w:sz w:val="16"/>
                  <w:szCs w:val="16"/>
                </w:rPr>
                <w:t>https://www.portalvs.sk/regzam/detail/4266</w:t>
              </w:r>
            </w:hyperlink>
          </w:p>
        </w:tc>
        <w:tc>
          <w:tcPr>
            <w:tcW w:w="2098" w:type="dxa"/>
            <w:tcBorders>
              <w:top w:val="nil"/>
              <w:left w:val="nil"/>
              <w:bottom w:val="single" w:color="auto" w:sz="4" w:space="0"/>
              <w:right w:val="single" w:color="auto" w:sz="12" w:space="0"/>
            </w:tcBorders>
            <w:noWrap/>
            <w:hideMark/>
          </w:tcPr>
          <w:p w:rsidR="00D97FB9" w:rsidRDefault="00893018" w14:paraId="194E9B85" w14:textId="77777777">
            <w:pPr>
              <w:rPr>
                <w:rFonts w:ascii="Calibri" w:hAnsi="Calibri" w:eastAsia="Times New Roman" w:cs="Calibri"/>
                <w:color w:val="000000"/>
                <w:sz w:val="16"/>
                <w:szCs w:val="16"/>
              </w:rPr>
            </w:pPr>
            <w:hyperlink w:history="1" r:id="rId49">
              <w:r w:rsidR="00D97FB9">
                <w:rPr>
                  <w:rStyle w:val="Hypertextovprepojenie"/>
                  <w:rFonts w:ascii="Calibri" w:hAnsi="Calibri" w:eastAsia="Times New Roman" w:cs="Calibri"/>
                  <w:color w:val="000000"/>
                  <w:sz w:val="16"/>
                  <w:szCs w:val="16"/>
                </w:rPr>
                <w:t>monika.huraiova@uniba.sk</w:t>
              </w:r>
            </w:hyperlink>
          </w:p>
        </w:tc>
      </w:tr>
      <w:tr w:rsidR="00D97FB9" w:rsidTr="00EB76FF" w14:paraId="241F117E" w14:textId="77777777">
        <w:trPr>
          <w:trHeight w:val="48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5BBBDA47"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Koděra</w:t>
            </w:r>
            <w:proofErr w:type="spellEnd"/>
          </w:p>
        </w:tc>
        <w:tc>
          <w:tcPr>
            <w:tcW w:w="782" w:type="dxa"/>
            <w:tcBorders>
              <w:top w:val="nil"/>
              <w:left w:val="nil"/>
              <w:bottom w:val="single" w:color="auto" w:sz="4" w:space="0"/>
              <w:right w:val="single" w:color="auto" w:sz="4" w:space="0"/>
            </w:tcBorders>
            <w:noWrap/>
            <w:hideMark/>
          </w:tcPr>
          <w:p w:rsidR="00D97FB9" w:rsidRDefault="00D97FB9" w14:paraId="50B1B33A"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Peter</w:t>
            </w:r>
          </w:p>
        </w:tc>
        <w:tc>
          <w:tcPr>
            <w:tcW w:w="1020" w:type="dxa"/>
            <w:tcBorders>
              <w:top w:val="nil"/>
              <w:left w:val="nil"/>
              <w:bottom w:val="single" w:color="auto" w:sz="4" w:space="0"/>
              <w:right w:val="single" w:color="auto" w:sz="4" w:space="0"/>
            </w:tcBorders>
            <w:noWrap/>
            <w:hideMark/>
          </w:tcPr>
          <w:p w:rsidR="00D97FB9" w:rsidRDefault="00D97FB9" w14:paraId="4C35A551"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doc., Mgr., PhD.</w:t>
            </w:r>
          </w:p>
        </w:tc>
        <w:tc>
          <w:tcPr>
            <w:tcW w:w="3345" w:type="dxa"/>
            <w:tcBorders>
              <w:top w:val="nil"/>
              <w:left w:val="nil"/>
              <w:bottom w:val="single" w:color="auto" w:sz="4" w:space="0"/>
              <w:right w:val="single" w:color="auto" w:sz="4" w:space="0"/>
            </w:tcBorders>
            <w:hideMark/>
          </w:tcPr>
          <w:p w:rsidR="00D97FB9" w:rsidRDefault="00D97FB9" w14:paraId="4113E7D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Genetická mineralógia </w:t>
            </w:r>
          </w:p>
        </w:tc>
        <w:tc>
          <w:tcPr>
            <w:tcW w:w="1814" w:type="dxa"/>
            <w:tcBorders>
              <w:top w:val="nil"/>
              <w:left w:val="nil"/>
              <w:bottom w:val="single" w:color="auto" w:sz="4" w:space="0"/>
              <w:right w:val="single" w:color="auto" w:sz="4" w:space="0"/>
            </w:tcBorders>
            <w:hideMark/>
          </w:tcPr>
          <w:p w:rsidR="00D97FB9" w:rsidRDefault="00893018" w14:paraId="33B14380" w14:textId="77777777">
            <w:pPr>
              <w:rPr>
                <w:rFonts w:ascii="Calibri" w:hAnsi="Calibri" w:eastAsia="Times New Roman" w:cs="Calibri"/>
                <w:color w:val="000000"/>
                <w:sz w:val="16"/>
                <w:szCs w:val="16"/>
              </w:rPr>
            </w:pPr>
            <w:hyperlink w:history="1" r:id="rId50">
              <w:r w:rsidR="00D97FB9">
                <w:rPr>
                  <w:rStyle w:val="Hypertextovprepojenie"/>
                  <w:rFonts w:ascii="Calibri" w:hAnsi="Calibri" w:eastAsia="Times New Roman" w:cs="Calibri"/>
                  <w:color w:val="000000"/>
                  <w:sz w:val="16"/>
                  <w:szCs w:val="16"/>
                </w:rPr>
                <w:t>https://www.portalvs.sk/regzam/detail/4292</w:t>
              </w:r>
            </w:hyperlink>
          </w:p>
        </w:tc>
        <w:tc>
          <w:tcPr>
            <w:tcW w:w="2098" w:type="dxa"/>
            <w:tcBorders>
              <w:top w:val="nil"/>
              <w:left w:val="nil"/>
              <w:bottom w:val="single" w:color="auto" w:sz="4" w:space="0"/>
              <w:right w:val="single" w:color="auto" w:sz="12" w:space="0"/>
            </w:tcBorders>
            <w:noWrap/>
            <w:hideMark/>
          </w:tcPr>
          <w:p w:rsidR="00D97FB9" w:rsidRDefault="00D97FB9" w14:paraId="327741AB"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br/>
            </w:r>
            <w:r>
              <w:rPr>
                <w:rFonts w:ascii="Calibri" w:hAnsi="Calibri" w:eastAsia="Times New Roman" w:cs="Calibri"/>
                <w:color w:val="000000"/>
                <w:sz w:val="16"/>
                <w:szCs w:val="16"/>
              </w:rPr>
              <w:t>peter.kodera@uniba.sk</w:t>
            </w:r>
          </w:p>
        </w:tc>
      </w:tr>
      <w:tr w:rsidR="00D97FB9" w:rsidTr="00EB76FF" w14:paraId="621AAA32" w14:textId="77777777">
        <w:trPr>
          <w:trHeight w:val="48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56EED67B"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Kordíková</w:t>
            </w:r>
            <w:proofErr w:type="spellEnd"/>
          </w:p>
        </w:tc>
        <w:tc>
          <w:tcPr>
            <w:tcW w:w="782" w:type="dxa"/>
            <w:tcBorders>
              <w:top w:val="nil"/>
              <w:left w:val="nil"/>
              <w:bottom w:val="single" w:color="auto" w:sz="4" w:space="0"/>
              <w:right w:val="single" w:color="auto" w:sz="4" w:space="0"/>
            </w:tcBorders>
            <w:noWrap/>
            <w:hideMark/>
          </w:tcPr>
          <w:p w:rsidR="00D97FB9" w:rsidRDefault="00D97FB9" w14:paraId="23A7000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Barbara </w:t>
            </w:r>
          </w:p>
        </w:tc>
        <w:tc>
          <w:tcPr>
            <w:tcW w:w="1020" w:type="dxa"/>
            <w:tcBorders>
              <w:top w:val="nil"/>
              <w:left w:val="nil"/>
              <w:bottom w:val="single" w:color="auto" w:sz="4" w:space="0"/>
              <w:right w:val="single" w:color="auto" w:sz="4" w:space="0"/>
            </w:tcBorders>
            <w:noWrap/>
            <w:hideMark/>
          </w:tcPr>
          <w:p w:rsidR="00D97FB9" w:rsidRDefault="00D97FB9" w14:paraId="58B7FF9A"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Mgr.</w:t>
            </w:r>
          </w:p>
        </w:tc>
        <w:tc>
          <w:tcPr>
            <w:tcW w:w="3345" w:type="dxa"/>
            <w:tcBorders>
              <w:top w:val="nil"/>
              <w:left w:val="nil"/>
              <w:bottom w:val="single" w:color="auto" w:sz="4" w:space="0"/>
              <w:right w:val="single" w:color="auto" w:sz="4" w:space="0"/>
            </w:tcBorders>
            <w:hideMark/>
          </w:tcPr>
          <w:p w:rsidR="00D97FB9" w:rsidRDefault="00D97FB9" w14:paraId="25D59D99"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Odborná angličtina </w:t>
            </w:r>
          </w:p>
        </w:tc>
        <w:tc>
          <w:tcPr>
            <w:tcW w:w="1814" w:type="dxa"/>
            <w:tcBorders>
              <w:top w:val="nil"/>
              <w:left w:val="nil"/>
              <w:bottom w:val="single" w:color="auto" w:sz="4" w:space="0"/>
              <w:right w:val="single" w:color="auto" w:sz="4" w:space="0"/>
            </w:tcBorders>
            <w:hideMark/>
          </w:tcPr>
          <w:p w:rsidR="00D97FB9" w:rsidRDefault="00893018" w14:paraId="0F0BCA94" w14:textId="77777777">
            <w:pPr>
              <w:rPr>
                <w:rFonts w:ascii="Calibri" w:hAnsi="Calibri" w:eastAsia="Times New Roman" w:cs="Calibri"/>
                <w:color w:val="000000"/>
                <w:sz w:val="16"/>
                <w:szCs w:val="16"/>
              </w:rPr>
            </w:pPr>
            <w:hyperlink w:history="1" r:id="rId51">
              <w:r w:rsidR="00D97FB9">
                <w:rPr>
                  <w:rStyle w:val="Hypertextovprepojenie"/>
                  <w:rFonts w:ascii="Calibri" w:hAnsi="Calibri" w:eastAsia="Times New Roman" w:cs="Calibri"/>
                  <w:color w:val="000000"/>
                  <w:sz w:val="16"/>
                  <w:szCs w:val="16"/>
                </w:rPr>
                <w:t>https://www.portalvs.sk/regzam/detail/5866</w:t>
              </w:r>
            </w:hyperlink>
          </w:p>
        </w:tc>
        <w:tc>
          <w:tcPr>
            <w:tcW w:w="2098" w:type="dxa"/>
            <w:tcBorders>
              <w:top w:val="nil"/>
              <w:left w:val="nil"/>
              <w:bottom w:val="single" w:color="auto" w:sz="4" w:space="0"/>
              <w:right w:val="single" w:color="auto" w:sz="12" w:space="0"/>
            </w:tcBorders>
            <w:noWrap/>
            <w:hideMark/>
          </w:tcPr>
          <w:p w:rsidR="00D97FB9" w:rsidRDefault="00893018" w14:paraId="52675AFE" w14:textId="77777777">
            <w:pPr>
              <w:rPr>
                <w:rFonts w:ascii="Calibri" w:hAnsi="Calibri" w:eastAsia="Times New Roman" w:cs="Calibri"/>
                <w:color w:val="000000"/>
                <w:sz w:val="16"/>
                <w:szCs w:val="16"/>
              </w:rPr>
            </w:pPr>
            <w:hyperlink w:history="1" r:id="rId52">
              <w:r w:rsidR="00D97FB9">
                <w:rPr>
                  <w:rStyle w:val="Hypertextovprepojenie"/>
                  <w:rFonts w:ascii="Calibri" w:hAnsi="Calibri" w:eastAsia="Times New Roman" w:cs="Calibri"/>
                  <w:color w:val="000000"/>
                  <w:sz w:val="16"/>
                  <w:szCs w:val="16"/>
                </w:rPr>
                <w:t>barbara.kordikova@uniba.sk</w:t>
              </w:r>
            </w:hyperlink>
          </w:p>
        </w:tc>
      </w:tr>
      <w:tr w:rsidR="00D97FB9" w:rsidTr="00EB76FF" w14:paraId="5D955638" w14:textId="77777777">
        <w:trPr>
          <w:trHeight w:val="48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34003DE5"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Nemec</w:t>
            </w:r>
          </w:p>
        </w:tc>
        <w:tc>
          <w:tcPr>
            <w:tcW w:w="782" w:type="dxa"/>
            <w:tcBorders>
              <w:top w:val="nil"/>
              <w:left w:val="nil"/>
              <w:bottom w:val="single" w:color="auto" w:sz="4" w:space="0"/>
              <w:right w:val="single" w:color="auto" w:sz="4" w:space="0"/>
            </w:tcBorders>
            <w:noWrap/>
            <w:hideMark/>
          </w:tcPr>
          <w:p w:rsidR="00D97FB9" w:rsidRDefault="00D97FB9" w14:paraId="08534C17"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Ondrej</w:t>
            </w:r>
          </w:p>
        </w:tc>
        <w:tc>
          <w:tcPr>
            <w:tcW w:w="1020" w:type="dxa"/>
            <w:tcBorders>
              <w:top w:val="nil"/>
              <w:left w:val="nil"/>
              <w:bottom w:val="single" w:color="auto" w:sz="4" w:space="0"/>
              <w:right w:val="single" w:color="auto" w:sz="4" w:space="0"/>
            </w:tcBorders>
            <w:noWrap/>
            <w:hideMark/>
          </w:tcPr>
          <w:p w:rsidR="00D97FB9" w:rsidRDefault="00D97FB9" w14:paraId="7E9AD648"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RNDr., PhD.</w:t>
            </w:r>
          </w:p>
        </w:tc>
        <w:tc>
          <w:tcPr>
            <w:tcW w:w="3345" w:type="dxa"/>
            <w:tcBorders>
              <w:top w:val="nil"/>
              <w:left w:val="nil"/>
              <w:bottom w:val="single" w:color="auto" w:sz="4" w:space="0"/>
              <w:right w:val="single" w:color="auto" w:sz="4" w:space="0"/>
            </w:tcBorders>
            <w:hideMark/>
          </w:tcPr>
          <w:p w:rsidR="00D97FB9" w:rsidRDefault="00D97FB9" w14:paraId="151B96B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Metamorfná </w:t>
            </w:r>
            <w:proofErr w:type="spellStart"/>
            <w:r>
              <w:rPr>
                <w:rFonts w:ascii="Calibri" w:hAnsi="Calibri" w:eastAsia="Times New Roman" w:cs="Calibri"/>
                <w:color w:val="000000"/>
                <w:sz w:val="16"/>
                <w:szCs w:val="16"/>
              </w:rPr>
              <w:t>petrológia</w:t>
            </w:r>
            <w:proofErr w:type="spellEnd"/>
            <w:r>
              <w:rPr>
                <w:rFonts w:ascii="Calibri" w:hAnsi="Calibri" w:eastAsia="Times New Roman" w:cs="Calibri"/>
                <w:color w:val="000000"/>
                <w:sz w:val="16"/>
                <w:szCs w:val="16"/>
              </w:rPr>
              <w:t xml:space="preserve">; Izotopová geológia a </w:t>
            </w:r>
            <w:proofErr w:type="spellStart"/>
            <w:r>
              <w:rPr>
                <w:rFonts w:ascii="Calibri" w:hAnsi="Calibri" w:eastAsia="Times New Roman" w:cs="Calibri"/>
                <w:color w:val="000000"/>
                <w:sz w:val="16"/>
                <w:szCs w:val="16"/>
              </w:rPr>
              <w:t>geochronológia</w:t>
            </w:r>
            <w:proofErr w:type="spellEnd"/>
          </w:p>
        </w:tc>
        <w:tc>
          <w:tcPr>
            <w:tcW w:w="1814" w:type="dxa"/>
            <w:tcBorders>
              <w:top w:val="nil"/>
              <w:left w:val="nil"/>
              <w:bottom w:val="single" w:color="auto" w:sz="4" w:space="0"/>
              <w:right w:val="single" w:color="auto" w:sz="4" w:space="0"/>
            </w:tcBorders>
            <w:hideMark/>
          </w:tcPr>
          <w:p w:rsidR="00D97FB9" w:rsidRDefault="00893018" w14:paraId="5E72EA56" w14:textId="77777777">
            <w:pPr>
              <w:rPr>
                <w:rFonts w:ascii="Calibri" w:hAnsi="Calibri" w:eastAsia="Times New Roman" w:cs="Calibri"/>
                <w:color w:val="000000"/>
                <w:sz w:val="16"/>
                <w:szCs w:val="16"/>
              </w:rPr>
            </w:pPr>
            <w:hyperlink w:history="1" r:id="rId53">
              <w:r w:rsidR="00D97FB9">
                <w:rPr>
                  <w:rStyle w:val="Hypertextovprepojenie"/>
                  <w:rFonts w:ascii="Calibri" w:hAnsi="Calibri" w:eastAsia="Times New Roman" w:cs="Calibri"/>
                  <w:color w:val="000000"/>
                  <w:sz w:val="16"/>
                  <w:szCs w:val="16"/>
                </w:rPr>
                <w:t>https://www.portalvs.sk/regzam/detail/29912</w:t>
              </w:r>
            </w:hyperlink>
          </w:p>
        </w:tc>
        <w:tc>
          <w:tcPr>
            <w:tcW w:w="2098" w:type="dxa"/>
            <w:tcBorders>
              <w:top w:val="nil"/>
              <w:left w:val="nil"/>
              <w:bottom w:val="single" w:color="auto" w:sz="4" w:space="0"/>
              <w:right w:val="single" w:color="auto" w:sz="12" w:space="0"/>
            </w:tcBorders>
            <w:noWrap/>
            <w:hideMark/>
          </w:tcPr>
          <w:p w:rsidR="00D97FB9" w:rsidRDefault="00893018" w14:paraId="7994D3FC" w14:textId="77777777">
            <w:pPr>
              <w:rPr>
                <w:rFonts w:ascii="Calibri" w:hAnsi="Calibri" w:eastAsia="Times New Roman" w:cs="Calibri"/>
                <w:color w:val="000000"/>
                <w:sz w:val="16"/>
                <w:szCs w:val="16"/>
              </w:rPr>
            </w:pPr>
            <w:hyperlink w:history="1" r:id="rId54">
              <w:r w:rsidR="00D97FB9">
                <w:rPr>
                  <w:rStyle w:val="Hypertextovprepojenie"/>
                  <w:rFonts w:ascii="Calibri" w:hAnsi="Calibri" w:eastAsia="Times New Roman" w:cs="Calibri"/>
                  <w:color w:val="000000"/>
                  <w:sz w:val="16"/>
                  <w:szCs w:val="16"/>
                </w:rPr>
                <w:t>ondrej.nemec@uniba.sk</w:t>
              </w:r>
            </w:hyperlink>
          </w:p>
        </w:tc>
      </w:tr>
      <w:tr w:rsidR="00D97FB9" w:rsidTr="00EB76FF" w14:paraId="6ABD2A95" w14:textId="77777777">
        <w:trPr>
          <w:trHeight w:val="96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45197CE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Ondrejka</w:t>
            </w:r>
          </w:p>
        </w:tc>
        <w:tc>
          <w:tcPr>
            <w:tcW w:w="782" w:type="dxa"/>
            <w:tcBorders>
              <w:top w:val="nil"/>
              <w:left w:val="nil"/>
              <w:bottom w:val="single" w:color="auto" w:sz="4" w:space="0"/>
              <w:right w:val="single" w:color="auto" w:sz="4" w:space="0"/>
            </w:tcBorders>
            <w:noWrap/>
            <w:hideMark/>
          </w:tcPr>
          <w:p w:rsidR="00D97FB9" w:rsidRDefault="00D97FB9" w14:paraId="7DDAA773"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Martin</w:t>
            </w:r>
          </w:p>
        </w:tc>
        <w:tc>
          <w:tcPr>
            <w:tcW w:w="1020" w:type="dxa"/>
            <w:tcBorders>
              <w:top w:val="nil"/>
              <w:left w:val="nil"/>
              <w:bottom w:val="single" w:color="auto" w:sz="4" w:space="0"/>
              <w:right w:val="single" w:color="auto" w:sz="4" w:space="0"/>
            </w:tcBorders>
            <w:noWrap/>
            <w:hideMark/>
          </w:tcPr>
          <w:p w:rsidR="00D97FB9" w:rsidRDefault="00D97FB9" w14:paraId="4856E3A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doc., Mgr., PhD.</w:t>
            </w:r>
          </w:p>
        </w:tc>
        <w:tc>
          <w:tcPr>
            <w:tcW w:w="3345" w:type="dxa"/>
            <w:tcBorders>
              <w:top w:val="nil"/>
              <w:left w:val="nil"/>
              <w:bottom w:val="single" w:color="auto" w:sz="4" w:space="0"/>
              <w:right w:val="single" w:color="auto" w:sz="4" w:space="0"/>
            </w:tcBorders>
            <w:hideMark/>
          </w:tcPr>
          <w:p w:rsidR="00D97FB9" w:rsidRDefault="00D97FB9" w14:paraId="4869829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Magmatická </w:t>
            </w:r>
            <w:proofErr w:type="spellStart"/>
            <w:r>
              <w:rPr>
                <w:rFonts w:ascii="Calibri" w:hAnsi="Calibri" w:eastAsia="Times New Roman" w:cs="Calibri"/>
                <w:color w:val="000000"/>
                <w:sz w:val="16"/>
                <w:szCs w:val="16"/>
              </w:rPr>
              <w:t>petrológia</w:t>
            </w:r>
            <w:proofErr w:type="spellEnd"/>
            <w:r>
              <w:rPr>
                <w:rFonts w:ascii="Calibri" w:hAnsi="Calibri" w:eastAsia="Times New Roman" w:cs="Calibri"/>
                <w:color w:val="000000"/>
                <w:sz w:val="16"/>
                <w:szCs w:val="16"/>
              </w:rPr>
              <w:t xml:space="preserve">; </w:t>
            </w:r>
            <w:r>
              <w:rPr>
                <w:rFonts w:ascii="Calibri" w:hAnsi="Calibri" w:eastAsia="Times New Roman" w:cs="Calibri"/>
                <w:color w:val="000000"/>
                <w:sz w:val="16"/>
                <w:szCs w:val="16"/>
                <w:u w:val="single"/>
              </w:rPr>
              <w:t>Geochémia hornín</w:t>
            </w:r>
            <w:r>
              <w:rPr>
                <w:rFonts w:ascii="Calibri" w:hAnsi="Calibri" w:eastAsia="Times New Roman" w:cs="Calibri"/>
                <w:color w:val="000000"/>
                <w:sz w:val="16"/>
                <w:szCs w:val="16"/>
              </w:rPr>
              <w:t xml:space="preserve">; Vulkanizmus; </w:t>
            </w:r>
            <w:r>
              <w:rPr>
                <w:rFonts w:ascii="Calibri" w:hAnsi="Calibri" w:eastAsia="Times New Roman" w:cs="Calibri"/>
                <w:color w:val="000000"/>
                <w:sz w:val="16"/>
                <w:szCs w:val="16"/>
                <w:u w:val="single"/>
              </w:rPr>
              <w:t xml:space="preserve">Izotopová geológia a </w:t>
            </w:r>
            <w:proofErr w:type="spellStart"/>
            <w:r>
              <w:rPr>
                <w:rFonts w:ascii="Calibri" w:hAnsi="Calibri" w:eastAsia="Times New Roman" w:cs="Calibri"/>
                <w:color w:val="000000"/>
                <w:sz w:val="16"/>
                <w:szCs w:val="16"/>
                <w:u w:val="single"/>
              </w:rPr>
              <w:t>geochronológia</w:t>
            </w:r>
            <w:proofErr w:type="spellEnd"/>
            <w:r>
              <w:rPr>
                <w:rFonts w:ascii="Calibri" w:hAnsi="Calibri" w:eastAsia="Times New Roman" w:cs="Calibri"/>
                <w:color w:val="000000"/>
                <w:sz w:val="16"/>
                <w:szCs w:val="16"/>
              </w:rPr>
              <w:t xml:space="preserve">; Genetická </w:t>
            </w:r>
            <w:proofErr w:type="spellStart"/>
            <w:r>
              <w:rPr>
                <w:rFonts w:ascii="Calibri" w:hAnsi="Calibri" w:eastAsia="Times New Roman" w:cs="Calibri"/>
                <w:color w:val="000000"/>
                <w:sz w:val="16"/>
                <w:szCs w:val="16"/>
              </w:rPr>
              <w:t>petrológia</w:t>
            </w:r>
            <w:proofErr w:type="spellEnd"/>
            <w:r>
              <w:rPr>
                <w:rFonts w:ascii="Calibri" w:hAnsi="Calibri" w:eastAsia="Times New Roman" w:cs="Calibri"/>
                <w:color w:val="000000"/>
                <w:sz w:val="16"/>
                <w:szCs w:val="16"/>
              </w:rPr>
              <w:t>; Genetická mineralógia</w:t>
            </w:r>
          </w:p>
        </w:tc>
        <w:tc>
          <w:tcPr>
            <w:tcW w:w="1814" w:type="dxa"/>
            <w:tcBorders>
              <w:top w:val="nil"/>
              <w:left w:val="nil"/>
              <w:bottom w:val="single" w:color="auto" w:sz="4" w:space="0"/>
              <w:right w:val="single" w:color="auto" w:sz="4" w:space="0"/>
            </w:tcBorders>
            <w:hideMark/>
          </w:tcPr>
          <w:p w:rsidR="00D97FB9" w:rsidRDefault="00893018" w14:paraId="12C4E3A2" w14:textId="77777777">
            <w:pPr>
              <w:rPr>
                <w:rFonts w:ascii="Calibri" w:hAnsi="Calibri" w:eastAsia="Times New Roman" w:cs="Calibri"/>
                <w:color w:val="000000"/>
                <w:sz w:val="16"/>
                <w:szCs w:val="16"/>
              </w:rPr>
            </w:pPr>
            <w:hyperlink w:history="1" r:id="rId55">
              <w:r w:rsidR="00D97FB9">
                <w:rPr>
                  <w:rStyle w:val="Hypertextovprepojenie"/>
                  <w:rFonts w:ascii="Calibri" w:hAnsi="Calibri" w:eastAsia="Times New Roman" w:cs="Calibri"/>
                  <w:color w:val="000000"/>
                  <w:sz w:val="16"/>
                  <w:szCs w:val="16"/>
                </w:rPr>
                <w:t>https://www.portalvs.sk/regzam/detail/4390</w:t>
              </w:r>
            </w:hyperlink>
          </w:p>
        </w:tc>
        <w:tc>
          <w:tcPr>
            <w:tcW w:w="2098" w:type="dxa"/>
            <w:tcBorders>
              <w:top w:val="nil"/>
              <w:left w:val="nil"/>
              <w:bottom w:val="single" w:color="auto" w:sz="4" w:space="0"/>
              <w:right w:val="single" w:color="auto" w:sz="12" w:space="0"/>
            </w:tcBorders>
            <w:noWrap/>
            <w:hideMark/>
          </w:tcPr>
          <w:p w:rsidR="00D97FB9" w:rsidRDefault="00893018" w14:paraId="265D7779" w14:textId="77777777">
            <w:pPr>
              <w:rPr>
                <w:rFonts w:ascii="Calibri" w:hAnsi="Calibri" w:eastAsia="Times New Roman" w:cs="Calibri"/>
                <w:color w:val="000000"/>
                <w:sz w:val="16"/>
                <w:szCs w:val="16"/>
              </w:rPr>
            </w:pPr>
            <w:hyperlink w:history="1" r:id="rId56">
              <w:r w:rsidR="00D97FB9">
                <w:rPr>
                  <w:rStyle w:val="Hypertextovprepojenie"/>
                  <w:rFonts w:ascii="Calibri" w:hAnsi="Calibri" w:eastAsia="Times New Roman" w:cs="Calibri"/>
                  <w:color w:val="000000"/>
                  <w:sz w:val="16"/>
                  <w:szCs w:val="16"/>
                </w:rPr>
                <w:t>martin.ondrejka@uniba.sk</w:t>
              </w:r>
            </w:hyperlink>
          </w:p>
        </w:tc>
      </w:tr>
      <w:tr w:rsidR="00D97FB9" w:rsidTr="00EB76FF" w14:paraId="56F184B0" w14:textId="77777777">
        <w:trPr>
          <w:trHeight w:val="48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761776DC"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Ozdín</w:t>
            </w:r>
          </w:p>
        </w:tc>
        <w:tc>
          <w:tcPr>
            <w:tcW w:w="782" w:type="dxa"/>
            <w:tcBorders>
              <w:top w:val="nil"/>
              <w:left w:val="nil"/>
              <w:bottom w:val="single" w:color="auto" w:sz="4" w:space="0"/>
              <w:right w:val="single" w:color="auto" w:sz="4" w:space="0"/>
            </w:tcBorders>
            <w:noWrap/>
            <w:hideMark/>
          </w:tcPr>
          <w:p w:rsidR="00D97FB9" w:rsidRDefault="00D97FB9" w14:paraId="7D37C2DD"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Daniel</w:t>
            </w:r>
          </w:p>
        </w:tc>
        <w:tc>
          <w:tcPr>
            <w:tcW w:w="1020" w:type="dxa"/>
            <w:tcBorders>
              <w:top w:val="nil"/>
              <w:left w:val="nil"/>
              <w:bottom w:val="single" w:color="auto" w:sz="4" w:space="0"/>
              <w:right w:val="single" w:color="auto" w:sz="4" w:space="0"/>
            </w:tcBorders>
            <w:noWrap/>
            <w:hideMark/>
          </w:tcPr>
          <w:p w:rsidR="00D97FB9" w:rsidRDefault="00D97FB9" w14:paraId="621350FB"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Mgr., PhD.</w:t>
            </w:r>
          </w:p>
          <w:p w:rsidR="009D20E5" w:rsidRDefault="009D20E5" w14:paraId="5F3B9CAF" w14:textId="1CD023FE">
            <w:pPr>
              <w:rPr>
                <w:rFonts w:ascii="Calibri" w:hAnsi="Calibri" w:eastAsia="Times New Roman" w:cs="Calibri"/>
                <w:color w:val="000000"/>
                <w:sz w:val="16"/>
                <w:szCs w:val="16"/>
              </w:rPr>
            </w:pPr>
            <w:r>
              <w:rPr>
                <w:rFonts w:ascii="Calibri" w:hAnsi="Calibri" w:eastAsia="Times New Roman" w:cs="Calibri"/>
                <w:color w:val="000000"/>
                <w:sz w:val="16"/>
                <w:szCs w:val="16"/>
              </w:rPr>
              <w:t>VKS II</w:t>
            </w:r>
          </w:p>
        </w:tc>
        <w:tc>
          <w:tcPr>
            <w:tcW w:w="3345" w:type="dxa"/>
            <w:tcBorders>
              <w:top w:val="nil"/>
              <w:left w:val="nil"/>
              <w:bottom w:val="single" w:color="auto" w:sz="4" w:space="0"/>
              <w:right w:val="single" w:color="auto" w:sz="4" w:space="0"/>
            </w:tcBorders>
            <w:hideMark/>
          </w:tcPr>
          <w:p w:rsidR="00D97FB9" w:rsidRDefault="00D97FB9" w14:paraId="0CF6BDEB"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Laboratórne metódy výskumu minerálov </w:t>
            </w:r>
          </w:p>
        </w:tc>
        <w:tc>
          <w:tcPr>
            <w:tcW w:w="1814" w:type="dxa"/>
            <w:tcBorders>
              <w:top w:val="nil"/>
              <w:left w:val="nil"/>
              <w:bottom w:val="single" w:color="auto" w:sz="4" w:space="0"/>
              <w:right w:val="single" w:color="auto" w:sz="4" w:space="0"/>
            </w:tcBorders>
            <w:hideMark/>
          </w:tcPr>
          <w:p w:rsidR="00D97FB9" w:rsidRDefault="00893018" w14:paraId="70E099C3" w14:textId="77777777">
            <w:pPr>
              <w:rPr>
                <w:rFonts w:ascii="Calibri" w:hAnsi="Calibri" w:eastAsia="Times New Roman" w:cs="Calibri"/>
                <w:color w:val="000000"/>
                <w:sz w:val="16"/>
                <w:szCs w:val="16"/>
              </w:rPr>
            </w:pPr>
            <w:hyperlink w:history="1" r:id="rId57">
              <w:r w:rsidR="00D97FB9">
                <w:rPr>
                  <w:rStyle w:val="Hypertextovprepojenie"/>
                  <w:rFonts w:ascii="Calibri" w:hAnsi="Calibri" w:eastAsia="Times New Roman" w:cs="Calibri"/>
                  <w:color w:val="000000"/>
                  <w:sz w:val="16"/>
                  <w:szCs w:val="16"/>
                </w:rPr>
                <w:t>https://www.portalvs.sk/regzam/detail/4396</w:t>
              </w:r>
            </w:hyperlink>
          </w:p>
        </w:tc>
        <w:tc>
          <w:tcPr>
            <w:tcW w:w="2098" w:type="dxa"/>
            <w:tcBorders>
              <w:top w:val="nil"/>
              <w:left w:val="nil"/>
              <w:bottom w:val="single" w:color="auto" w:sz="4" w:space="0"/>
              <w:right w:val="single" w:color="auto" w:sz="12" w:space="0"/>
            </w:tcBorders>
            <w:noWrap/>
            <w:hideMark/>
          </w:tcPr>
          <w:p w:rsidR="00D97FB9" w:rsidRDefault="00893018" w14:paraId="7377D349" w14:textId="77777777">
            <w:pPr>
              <w:rPr>
                <w:rFonts w:ascii="Calibri" w:hAnsi="Calibri" w:eastAsia="Times New Roman" w:cs="Calibri"/>
                <w:color w:val="000000"/>
                <w:sz w:val="16"/>
                <w:szCs w:val="16"/>
              </w:rPr>
            </w:pPr>
            <w:hyperlink w:history="1" r:id="rId58">
              <w:r w:rsidR="00D97FB9">
                <w:rPr>
                  <w:rStyle w:val="Hypertextovprepojenie"/>
                  <w:rFonts w:ascii="Calibri" w:hAnsi="Calibri" w:eastAsia="Times New Roman" w:cs="Calibri"/>
                  <w:color w:val="000000"/>
                  <w:sz w:val="16"/>
                  <w:szCs w:val="16"/>
                </w:rPr>
                <w:t>daniel.ozdin@uniba.sk</w:t>
              </w:r>
            </w:hyperlink>
          </w:p>
        </w:tc>
      </w:tr>
      <w:tr w:rsidR="00D97FB9" w:rsidTr="00EB76FF" w14:paraId="089DC424" w14:textId="77777777">
        <w:trPr>
          <w:trHeight w:val="48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0A7C46CE"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Putiš</w:t>
            </w:r>
            <w:proofErr w:type="spellEnd"/>
          </w:p>
        </w:tc>
        <w:tc>
          <w:tcPr>
            <w:tcW w:w="782" w:type="dxa"/>
            <w:tcBorders>
              <w:top w:val="nil"/>
              <w:left w:val="nil"/>
              <w:bottom w:val="single" w:color="auto" w:sz="4" w:space="0"/>
              <w:right w:val="single" w:color="auto" w:sz="4" w:space="0"/>
            </w:tcBorders>
            <w:noWrap/>
            <w:hideMark/>
          </w:tcPr>
          <w:p w:rsidR="00D97FB9" w:rsidRDefault="00D97FB9" w14:paraId="5CB511C5"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Marián</w:t>
            </w:r>
          </w:p>
        </w:tc>
        <w:tc>
          <w:tcPr>
            <w:tcW w:w="1020" w:type="dxa"/>
            <w:tcBorders>
              <w:top w:val="nil"/>
              <w:left w:val="nil"/>
              <w:bottom w:val="single" w:color="auto" w:sz="4" w:space="0"/>
              <w:right w:val="single" w:color="auto" w:sz="4" w:space="0"/>
            </w:tcBorders>
            <w:noWrap/>
            <w:hideMark/>
          </w:tcPr>
          <w:p w:rsidR="00D97FB9" w:rsidRDefault="00D97FB9" w14:paraId="2977909A"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prof., RNDr., DrSc.</w:t>
            </w:r>
          </w:p>
        </w:tc>
        <w:tc>
          <w:tcPr>
            <w:tcW w:w="3345" w:type="dxa"/>
            <w:tcBorders>
              <w:top w:val="nil"/>
              <w:left w:val="nil"/>
              <w:bottom w:val="single" w:color="auto" w:sz="4" w:space="0"/>
              <w:right w:val="single" w:color="auto" w:sz="4" w:space="0"/>
            </w:tcBorders>
            <w:hideMark/>
          </w:tcPr>
          <w:p w:rsidR="00D97FB9" w:rsidRDefault="00D97FB9" w14:paraId="6AF33C35" w14:textId="77777777">
            <w:pPr>
              <w:rPr>
                <w:rFonts w:ascii="Calibri" w:hAnsi="Calibri" w:eastAsia="Times New Roman" w:cs="Calibri"/>
                <w:color w:val="000000"/>
                <w:sz w:val="16"/>
                <w:szCs w:val="16"/>
                <w:u w:val="single"/>
              </w:rPr>
            </w:pPr>
            <w:r>
              <w:rPr>
                <w:rFonts w:ascii="Calibri" w:hAnsi="Calibri" w:eastAsia="Times New Roman" w:cs="Calibri"/>
                <w:color w:val="000000"/>
                <w:sz w:val="16"/>
                <w:szCs w:val="16"/>
                <w:u w:val="single"/>
              </w:rPr>
              <w:t xml:space="preserve">Metamorfná </w:t>
            </w:r>
            <w:proofErr w:type="spellStart"/>
            <w:r>
              <w:rPr>
                <w:rFonts w:ascii="Calibri" w:hAnsi="Calibri" w:eastAsia="Times New Roman" w:cs="Calibri"/>
                <w:color w:val="000000"/>
                <w:sz w:val="16"/>
                <w:szCs w:val="16"/>
                <w:u w:val="single"/>
              </w:rPr>
              <w:t>petrológia</w:t>
            </w:r>
            <w:proofErr w:type="spellEnd"/>
            <w:r>
              <w:rPr>
                <w:rFonts w:ascii="Calibri" w:hAnsi="Calibri" w:eastAsia="Times New Roman" w:cs="Calibri"/>
                <w:color w:val="000000"/>
                <w:sz w:val="16"/>
                <w:szCs w:val="16"/>
              </w:rPr>
              <w:t xml:space="preserve">; Genetická </w:t>
            </w:r>
            <w:proofErr w:type="spellStart"/>
            <w:r>
              <w:rPr>
                <w:rFonts w:ascii="Calibri" w:hAnsi="Calibri" w:eastAsia="Times New Roman" w:cs="Calibri"/>
                <w:color w:val="000000"/>
                <w:sz w:val="16"/>
                <w:szCs w:val="16"/>
              </w:rPr>
              <w:t>petrológia</w:t>
            </w:r>
            <w:proofErr w:type="spellEnd"/>
            <w:r>
              <w:rPr>
                <w:rFonts w:ascii="Calibri" w:hAnsi="Calibri" w:eastAsia="Times New Roman" w:cs="Calibri"/>
                <w:color w:val="000000"/>
                <w:sz w:val="16"/>
                <w:szCs w:val="16"/>
              </w:rPr>
              <w:t xml:space="preserve"> </w:t>
            </w:r>
          </w:p>
        </w:tc>
        <w:tc>
          <w:tcPr>
            <w:tcW w:w="1814" w:type="dxa"/>
            <w:tcBorders>
              <w:top w:val="nil"/>
              <w:left w:val="nil"/>
              <w:bottom w:val="single" w:color="auto" w:sz="4" w:space="0"/>
              <w:right w:val="single" w:color="auto" w:sz="4" w:space="0"/>
            </w:tcBorders>
            <w:hideMark/>
          </w:tcPr>
          <w:p w:rsidR="00D97FB9" w:rsidRDefault="00893018" w14:paraId="1059BC69" w14:textId="77777777">
            <w:pPr>
              <w:rPr>
                <w:rFonts w:ascii="Calibri" w:hAnsi="Calibri" w:eastAsia="Times New Roman" w:cs="Calibri"/>
                <w:color w:val="000000"/>
                <w:sz w:val="16"/>
                <w:szCs w:val="16"/>
              </w:rPr>
            </w:pPr>
            <w:hyperlink w:history="1" r:id="rId59">
              <w:r w:rsidR="00D97FB9">
                <w:rPr>
                  <w:rStyle w:val="Hypertextovprepojenie"/>
                  <w:rFonts w:ascii="Calibri" w:hAnsi="Calibri" w:eastAsia="Times New Roman" w:cs="Calibri"/>
                  <w:color w:val="000000"/>
                  <w:sz w:val="16"/>
                  <w:szCs w:val="16"/>
                </w:rPr>
                <w:t>https://www.portalvs.sk/regzam/detail/4412</w:t>
              </w:r>
            </w:hyperlink>
          </w:p>
        </w:tc>
        <w:tc>
          <w:tcPr>
            <w:tcW w:w="2098" w:type="dxa"/>
            <w:tcBorders>
              <w:top w:val="nil"/>
              <w:left w:val="nil"/>
              <w:bottom w:val="single" w:color="auto" w:sz="4" w:space="0"/>
              <w:right w:val="single" w:color="auto" w:sz="12" w:space="0"/>
            </w:tcBorders>
            <w:noWrap/>
            <w:hideMark/>
          </w:tcPr>
          <w:p w:rsidR="00D97FB9" w:rsidRDefault="00893018" w14:paraId="5D9DC50F" w14:textId="77777777">
            <w:pPr>
              <w:rPr>
                <w:rFonts w:ascii="Calibri" w:hAnsi="Calibri" w:eastAsia="Times New Roman" w:cs="Calibri"/>
                <w:color w:val="000000"/>
                <w:sz w:val="16"/>
                <w:szCs w:val="16"/>
              </w:rPr>
            </w:pPr>
            <w:hyperlink w:history="1" r:id="rId60">
              <w:r w:rsidR="00D97FB9">
                <w:rPr>
                  <w:rStyle w:val="Hypertextovprepojenie"/>
                  <w:rFonts w:ascii="Calibri" w:hAnsi="Calibri" w:eastAsia="Times New Roman" w:cs="Calibri"/>
                  <w:color w:val="000000"/>
                  <w:sz w:val="16"/>
                  <w:szCs w:val="16"/>
                </w:rPr>
                <w:t>marian.putis@uniba.sk</w:t>
              </w:r>
            </w:hyperlink>
          </w:p>
        </w:tc>
      </w:tr>
      <w:tr w:rsidR="00D97FB9" w:rsidTr="00EB76FF" w14:paraId="24D1C70F" w14:textId="77777777">
        <w:trPr>
          <w:trHeight w:val="72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5FCCFD4A"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Sabo</w:t>
            </w:r>
          </w:p>
        </w:tc>
        <w:tc>
          <w:tcPr>
            <w:tcW w:w="782" w:type="dxa"/>
            <w:tcBorders>
              <w:top w:val="nil"/>
              <w:left w:val="nil"/>
              <w:bottom w:val="single" w:color="auto" w:sz="4" w:space="0"/>
              <w:right w:val="single" w:color="auto" w:sz="4" w:space="0"/>
            </w:tcBorders>
            <w:noWrap/>
            <w:hideMark/>
          </w:tcPr>
          <w:p w:rsidR="00D97FB9" w:rsidRDefault="00D97FB9" w14:paraId="561DDAB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Michael </w:t>
            </w:r>
          </w:p>
        </w:tc>
        <w:tc>
          <w:tcPr>
            <w:tcW w:w="1020" w:type="dxa"/>
            <w:tcBorders>
              <w:top w:val="nil"/>
              <w:left w:val="nil"/>
              <w:bottom w:val="single" w:color="auto" w:sz="4" w:space="0"/>
              <w:right w:val="single" w:color="auto" w:sz="4" w:space="0"/>
            </w:tcBorders>
            <w:noWrap/>
            <w:hideMark/>
          </w:tcPr>
          <w:p w:rsidR="00D97FB9" w:rsidRDefault="00D97FB9" w14:paraId="525BBE3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w:t>
            </w:r>
          </w:p>
        </w:tc>
        <w:tc>
          <w:tcPr>
            <w:tcW w:w="3345" w:type="dxa"/>
            <w:tcBorders>
              <w:top w:val="nil"/>
              <w:left w:val="nil"/>
              <w:bottom w:val="single" w:color="auto" w:sz="4" w:space="0"/>
              <w:right w:val="single" w:color="auto" w:sz="4" w:space="0"/>
            </w:tcBorders>
            <w:hideMark/>
          </w:tcPr>
          <w:p w:rsidR="00D97FB9" w:rsidRDefault="00D97FB9" w14:paraId="249C74B5" w14:textId="3136C41F">
            <w:pPr>
              <w:rPr>
                <w:rFonts w:ascii="Calibri" w:hAnsi="Calibri" w:eastAsia="Times New Roman" w:cs="Calibri"/>
                <w:color w:val="000000"/>
                <w:sz w:val="16"/>
                <w:szCs w:val="16"/>
              </w:rPr>
            </w:pPr>
            <w:r w:rsidRPr="00EB330B">
              <w:rPr>
                <w:rFonts w:ascii="Calibri" w:hAnsi="Calibri" w:eastAsia="Times New Roman" w:cs="Calibri"/>
                <w:color w:val="000000"/>
                <w:sz w:val="16"/>
                <w:szCs w:val="16"/>
                <w:u w:val="single"/>
              </w:rPr>
              <w:t>Odborná angličtina</w:t>
            </w:r>
            <w:r>
              <w:rPr>
                <w:rFonts w:ascii="Calibri" w:hAnsi="Calibri" w:eastAsia="Times New Roman" w:cs="Calibri"/>
                <w:color w:val="000000"/>
                <w:sz w:val="16"/>
                <w:szCs w:val="16"/>
              </w:rPr>
              <w:t xml:space="preserve">; </w:t>
            </w:r>
            <w:proofErr w:type="spellStart"/>
            <w:r>
              <w:rPr>
                <w:rFonts w:ascii="Calibri" w:hAnsi="Calibri" w:eastAsia="Times New Roman" w:cs="Calibri"/>
                <w:color w:val="000000"/>
                <w:sz w:val="16"/>
                <w:szCs w:val="16"/>
              </w:rPr>
              <w:t>Writing</w:t>
            </w:r>
            <w:proofErr w:type="spellEnd"/>
            <w:r>
              <w:rPr>
                <w:rFonts w:ascii="Calibri" w:hAnsi="Calibri" w:eastAsia="Times New Roman" w:cs="Calibri"/>
                <w:color w:val="000000"/>
                <w:sz w:val="16"/>
                <w:szCs w:val="16"/>
              </w:rPr>
              <w:t xml:space="preserve"> Professional English; Professional Oral </w:t>
            </w:r>
            <w:proofErr w:type="spellStart"/>
            <w:r>
              <w:rPr>
                <w:rFonts w:ascii="Calibri" w:hAnsi="Calibri" w:eastAsia="Times New Roman" w:cs="Calibri"/>
                <w:color w:val="000000"/>
                <w:sz w:val="16"/>
                <w:szCs w:val="16"/>
              </w:rPr>
              <w:t>Communication</w:t>
            </w:r>
            <w:proofErr w:type="spellEnd"/>
            <w:r>
              <w:rPr>
                <w:rFonts w:ascii="Calibri" w:hAnsi="Calibri" w:eastAsia="Times New Roman" w:cs="Calibri"/>
                <w:color w:val="000000"/>
                <w:sz w:val="16"/>
                <w:szCs w:val="16"/>
              </w:rPr>
              <w:t xml:space="preserve">; </w:t>
            </w:r>
          </w:p>
        </w:tc>
        <w:tc>
          <w:tcPr>
            <w:tcW w:w="1814" w:type="dxa"/>
            <w:tcBorders>
              <w:top w:val="nil"/>
              <w:left w:val="nil"/>
              <w:bottom w:val="single" w:color="auto" w:sz="4" w:space="0"/>
              <w:right w:val="single" w:color="auto" w:sz="4" w:space="0"/>
            </w:tcBorders>
            <w:hideMark/>
          </w:tcPr>
          <w:p w:rsidR="00D97FB9" w:rsidRDefault="00893018" w14:paraId="213616DA" w14:textId="77777777">
            <w:pPr>
              <w:rPr>
                <w:rFonts w:ascii="Calibri" w:hAnsi="Calibri" w:eastAsia="Times New Roman" w:cs="Calibri"/>
                <w:color w:val="000000"/>
                <w:sz w:val="16"/>
                <w:szCs w:val="16"/>
              </w:rPr>
            </w:pPr>
            <w:hyperlink w:history="1" r:id="rId61">
              <w:r w:rsidR="00D97FB9">
                <w:rPr>
                  <w:rStyle w:val="Hypertextovprepojenie"/>
                  <w:rFonts w:ascii="Calibri" w:hAnsi="Calibri" w:eastAsia="Times New Roman" w:cs="Calibri"/>
                  <w:color w:val="000000"/>
                  <w:sz w:val="16"/>
                  <w:szCs w:val="16"/>
                </w:rPr>
                <w:t>https://www.portalvs.sk/regzam/detail/24253</w:t>
              </w:r>
            </w:hyperlink>
          </w:p>
        </w:tc>
        <w:tc>
          <w:tcPr>
            <w:tcW w:w="2098" w:type="dxa"/>
            <w:tcBorders>
              <w:top w:val="nil"/>
              <w:left w:val="nil"/>
              <w:bottom w:val="single" w:color="auto" w:sz="4" w:space="0"/>
              <w:right w:val="single" w:color="auto" w:sz="12" w:space="0"/>
            </w:tcBorders>
            <w:noWrap/>
            <w:hideMark/>
          </w:tcPr>
          <w:p w:rsidR="00D97FB9" w:rsidRDefault="00893018" w14:paraId="33176D88" w14:textId="77777777">
            <w:pPr>
              <w:rPr>
                <w:rFonts w:ascii="Calibri" w:hAnsi="Calibri" w:eastAsia="Times New Roman" w:cs="Calibri"/>
                <w:color w:val="000000"/>
                <w:sz w:val="16"/>
                <w:szCs w:val="16"/>
              </w:rPr>
            </w:pPr>
            <w:hyperlink w:history="1" r:id="rId62">
              <w:r w:rsidR="00D97FB9">
                <w:rPr>
                  <w:rStyle w:val="Hypertextovprepojenie"/>
                  <w:rFonts w:ascii="Calibri" w:hAnsi="Calibri" w:eastAsia="Times New Roman" w:cs="Calibri"/>
                  <w:color w:val="000000"/>
                  <w:sz w:val="16"/>
                  <w:szCs w:val="16"/>
                </w:rPr>
                <w:t>michael.sabo@uniba.sk</w:t>
              </w:r>
            </w:hyperlink>
          </w:p>
        </w:tc>
      </w:tr>
      <w:tr w:rsidR="00D97FB9" w:rsidTr="00EB76FF" w14:paraId="3B5F251C" w14:textId="77777777">
        <w:trPr>
          <w:trHeight w:val="52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1ECE5D5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Šarinová</w:t>
            </w:r>
          </w:p>
        </w:tc>
        <w:tc>
          <w:tcPr>
            <w:tcW w:w="782" w:type="dxa"/>
            <w:tcBorders>
              <w:top w:val="nil"/>
              <w:left w:val="nil"/>
              <w:bottom w:val="single" w:color="auto" w:sz="4" w:space="0"/>
              <w:right w:val="single" w:color="auto" w:sz="4" w:space="0"/>
            </w:tcBorders>
            <w:noWrap/>
            <w:hideMark/>
          </w:tcPr>
          <w:p w:rsidR="00D97FB9" w:rsidRDefault="00D97FB9" w14:paraId="6DDEE894"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Katarína</w:t>
            </w:r>
          </w:p>
        </w:tc>
        <w:tc>
          <w:tcPr>
            <w:tcW w:w="1020" w:type="dxa"/>
            <w:tcBorders>
              <w:top w:val="nil"/>
              <w:left w:val="nil"/>
              <w:bottom w:val="single" w:color="auto" w:sz="4" w:space="0"/>
              <w:right w:val="single" w:color="auto" w:sz="4" w:space="0"/>
            </w:tcBorders>
            <w:noWrap/>
            <w:hideMark/>
          </w:tcPr>
          <w:p w:rsidR="00D97FB9" w:rsidRDefault="00D97FB9" w14:paraId="1B8D7525"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doc., Mgr., PhD.</w:t>
            </w:r>
          </w:p>
        </w:tc>
        <w:tc>
          <w:tcPr>
            <w:tcW w:w="3345" w:type="dxa"/>
            <w:tcBorders>
              <w:top w:val="nil"/>
              <w:left w:val="nil"/>
              <w:bottom w:val="single" w:color="auto" w:sz="4" w:space="0"/>
              <w:right w:val="single" w:color="auto" w:sz="4" w:space="0"/>
            </w:tcBorders>
            <w:hideMark/>
          </w:tcPr>
          <w:p w:rsidR="00D97FB9" w:rsidRDefault="00D97FB9" w14:paraId="1CD3DE31"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Geochémia hornín; </w:t>
            </w:r>
            <w:r>
              <w:rPr>
                <w:rFonts w:ascii="Calibri" w:hAnsi="Calibri" w:eastAsia="Times New Roman" w:cs="Calibri"/>
                <w:color w:val="000000"/>
                <w:sz w:val="16"/>
                <w:szCs w:val="16"/>
                <w:u w:val="single"/>
              </w:rPr>
              <w:t xml:space="preserve">Sedimentárna </w:t>
            </w:r>
            <w:proofErr w:type="spellStart"/>
            <w:r>
              <w:rPr>
                <w:rFonts w:ascii="Calibri" w:hAnsi="Calibri" w:eastAsia="Times New Roman" w:cs="Calibri"/>
                <w:color w:val="000000"/>
                <w:sz w:val="16"/>
                <w:szCs w:val="16"/>
                <w:u w:val="single"/>
              </w:rPr>
              <w:t>petrológia</w:t>
            </w:r>
            <w:proofErr w:type="spellEnd"/>
            <w:r>
              <w:rPr>
                <w:rFonts w:ascii="Calibri" w:hAnsi="Calibri" w:eastAsia="Times New Roman" w:cs="Calibri"/>
                <w:color w:val="000000"/>
                <w:sz w:val="16"/>
                <w:szCs w:val="16"/>
              </w:rPr>
              <w:t xml:space="preserve">; Vulkanizmus </w:t>
            </w:r>
          </w:p>
        </w:tc>
        <w:tc>
          <w:tcPr>
            <w:tcW w:w="1814" w:type="dxa"/>
            <w:tcBorders>
              <w:top w:val="nil"/>
              <w:left w:val="nil"/>
              <w:bottom w:val="single" w:color="auto" w:sz="4" w:space="0"/>
              <w:right w:val="single" w:color="auto" w:sz="4" w:space="0"/>
            </w:tcBorders>
            <w:hideMark/>
          </w:tcPr>
          <w:p w:rsidR="00D97FB9" w:rsidRDefault="00893018" w14:paraId="06FFB7CD" w14:textId="77777777">
            <w:pPr>
              <w:rPr>
                <w:rFonts w:ascii="Calibri" w:hAnsi="Calibri" w:eastAsia="Times New Roman" w:cs="Calibri"/>
                <w:color w:val="000000"/>
                <w:sz w:val="16"/>
                <w:szCs w:val="16"/>
              </w:rPr>
            </w:pPr>
            <w:hyperlink w:history="1" r:id="rId63">
              <w:r w:rsidR="00D97FB9">
                <w:rPr>
                  <w:rStyle w:val="Hypertextovprepojenie"/>
                  <w:rFonts w:ascii="Calibri" w:hAnsi="Calibri" w:eastAsia="Times New Roman" w:cs="Calibri"/>
                  <w:color w:val="000000"/>
                  <w:sz w:val="16"/>
                  <w:szCs w:val="16"/>
                </w:rPr>
                <w:t>https://www.portalvs.sk/regzam/detail/4426</w:t>
              </w:r>
            </w:hyperlink>
          </w:p>
        </w:tc>
        <w:tc>
          <w:tcPr>
            <w:tcW w:w="2098" w:type="dxa"/>
            <w:tcBorders>
              <w:top w:val="nil"/>
              <w:left w:val="nil"/>
              <w:bottom w:val="single" w:color="auto" w:sz="4" w:space="0"/>
              <w:right w:val="single" w:color="auto" w:sz="12" w:space="0"/>
            </w:tcBorders>
            <w:noWrap/>
            <w:hideMark/>
          </w:tcPr>
          <w:p w:rsidR="00D97FB9" w:rsidRDefault="00893018" w14:paraId="1B3AD737" w14:textId="77777777">
            <w:pPr>
              <w:rPr>
                <w:rFonts w:ascii="Calibri" w:hAnsi="Calibri" w:eastAsia="Times New Roman" w:cs="Calibri"/>
                <w:color w:val="000000"/>
                <w:sz w:val="16"/>
                <w:szCs w:val="16"/>
              </w:rPr>
            </w:pPr>
            <w:hyperlink w:history="1" r:id="rId64">
              <w:r w:rsidR="00D97FB9">
                <w:rPr>
                  <w:rStyle w:val="Hypertextovprepojenie"/>
                  <w:rFonts w:ascii="Calibri" w:hAnsi="Calibri" w:eastAsia="Times New Roman" w:cs="Calibri"/>
                  <w:color w:val="000000"/>
                  <w:sz w:val="16"/>
                  <w:szCs w:val="16"/>
                </w:rPr>
                <w:t>katarina.sarinova@uniba.sk</w:t>
              </w:r>
            </w:hyperlink>
          </w:p>
        </w:tc>
      </w:tr>
      <w:tr w:rsidR="00D97FB9" w:rsidTr="00EB76FF" w14:paraId="7F85D9E7" w14:textId="77777777">
        <w:trPr>
          <w:trHeight w:val="540"/>
          <w:jc w:val="center"/>
        </w:trPr>
        <w:tc>
          <w:tcPr>
            <w:tcW w:w="1021" w:type="dxa"/>
            <w:tcBorders>
              <w:top w:val="nil"/>
              <w:left w:val="single" w:color="auto" w:sz="12" w:space="0"/>
              <w:bottom w:val="single" w:color="auto" w:sz="4" w:space="0"/>
              <w:right w:val="single" w:color="auto" w:sz="4" w:space="0"/>
            </w:tcBorders>
            <w:noWrap/>
            <w:hideMark/>
          </w:tcPr>
          <w:p w:rsidR="00D97FB9" w:rsidRDefault="00D97FB9" w14:paraId="4C1F6BA1"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Slováková</w:t>
            </w:r>
          </w:p>
        </w:tc>
        <w:tc>
          <w:tcPr>
            <w:tcW w:w="782" w:type="dxa"/>
            <w:tcBorders>
              <w:top w:val="nil"/>
              <w:left w:val="nil"/>
              <w:bottom w:val="single" w:color="auto" w:sz="4" w:space="0"/>
              <w:right w:val="single" w:color="auto" w:sz="4" w:space="0"/>
            </w:tcBorders>
            <w:noWrap/>
            <w:hideMark/>
          </w:tcPr>
          <w:p w:rsidR="00D97FB9" w:rsidRDefault="00D97FB9" w14:paraId="6C70CBC3"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Tatiana </w:t>
            </w:r>
          </w:p>
        </w:tc>
        <w:tc>
          <w:tcPr>
            <w:tcW w:w="1020" w:type="dxa"/>
            <w:tcBorders>
              <w:top w:val="nil"/>
              <w:left w:val="nil"/>
              <w:bottom w:val="single" w:color="auto" w:sz="4" w:space="0"/>
              <w:right w:val="single" w:color="auto" w:sz="4" w:space="0"/>
            </w:tcBorders>
            <w:noWrap/>
            <w:hideMark/>
          </w:tcPr>
          <w:p w:rsidR="00D97FB9" w:rsidRDefault="00D97FB9" w14:paraId="3E45F499"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RNDr., PhD.</w:t>
            </w:r>
          </w:p>
        </w:tc>
        <w:tc>
          <w:tcPr>
            <w:tcW w:w="3345" w:type="dxa"/>
            <w:tcBorders>
              <w:top w:val="nil"/>
              <w:left w:val="nil"/>
              <w:bottom w:val="single" w:color="auto" w:sz="4" w:space="0"/>
              <w:right w:val="single" w:color="auto" w:sz="4" w:space="0"/>
            </w:tcBorders>
            <w:hideMark/>
          </w:tcPr>
          <w:p w:rsidR="00D97FB9" w:rsidRDefault="00D97FB9" w14:paraId="1CC555B2"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 xml:space="preserve">Odborná angličtina </w:t>
            </w:r>
          </w:p>
        </w:tc>
        <w:tc>
          <w:tcPr>
            <w:tcW w:w="1814" w:type="dxa"/>
            <w:tcBorders>
              <w:top w:val="nil"/>
              <w:left w:val="nil"/>
              <w:bottom w:val="single" w:color="auto" w:sz="4" w:space="0"/>
              <w:right w:val="single" w:color="auto" w:sz="4" w:space="0"/>
            </w:tcBorders>
            <w:hideMark/>
          </w:tcPr>
          <w:p w:rsidR="00D97FB9" w:rsidRDefault="00893018" w14:paraId="59754569" w14:textId="77777777">
            <w:pPr>
              <w:rPr>
                <w:rFonts w:ascii="Calibri" w:hAnsi="Calibri" w:eastAsia="Times New Roman" w:cs="Calibri"/>
                <w:color w:val="000000"/>
                <w:sz w:val="16"/>
                <w:szCs w:val="16"/>
              </w:rPr>
            </w:pPr>
            <w:hyperlink w:history="1" r:id="rId65">
              <w:r w:rsidR="00D97FB9">
                <w:rPr>
                  <w:rStyle w:val="Hypertextovprepojenie"/>
                  <w:rFonts w:ascii="Calibri" w:hAnsi="Calibri" w:eastAsia="Times New Roman" w:cs="Calibri"/>
                  <w:color w:val="000000"/>
                  <w:sz w:val="16"/>
                  <w:szCs w:val="16"/>
                </w:rPr>
                <w:t>https://www.portalvs.sk/regzam/detail/5378</w:t>
              </w:r>
            </w:hyperlink>
          </w:p>
        </w:tc>
        <w:tc>
          <w:tcPr>
            <w:tcW w:w="2098" w:type="dxa"/>
            <w:tcBorders>
              <w:top w:val="nil"/>
              <w:left w:val="nil"/>
              <w:bottom w:val="single" w:color="auto" w:sz="4" w:space="0"/>
              <w:right w:val="single" w:color="auto" w:sz="12" w:space="0"/>
            </w:tcBorders>
            <w:noWrap/>
            <w:hideMark/>
          </w:tcPr>
          <w:p w:rsidR="00D97FB9" w:rsidRDefault="00893018" w14:paraId="02F4AC62" w14:textId="77777777">
            <w:pPr>
              <w:rPr>
                <w:rFonts w:ascii="Calibri" w:hAnsi="Calibri" w:eastAsia="Times New Roman" w:cs="Calibri"/>
                <w:color w:val="000000"/>
                <w:sz w:val="16"/>
                <w:szCs w:val="16"/>
              </w:rPr>
            </w:pPr>
            <w:hyperlink w:history="1" r:id="rId66">
              <w:r w:rsidR="00D97FB9">
                <w:rPr>
                  <w:rStyle w:val="Hypertextovprepojenie"/>
                  <w:rFonts w:ascii="Calibri" w:hAnsi="Calibri" w:eastAsia="Times New Roman" w:cs="Calibri"/>
                  <w:color w:val="000000"/>
                  <w:sz w:val="16"/>
                  <w:szCs w:val="16"/>
                </w:rPr>
                <w:t>tatiana.slovakova@uniba.sk</w:t>
              </w:r>
            </w:hyperlink>
          </w:p>
        </w:tc>
      </w:tr>
      <w:tr w:rsidR="00D97FB9" w:rsidTr="00EB76FF" w14:paraId="752B46A0" w14:textId="77777777">
        <w:trPr>
          <w:trHeight w:val="989"/>
          <w:jc w:val="center"/>
        </w:trPr>
        <w:tc>
          <w:tcPr>
            <w:tcW w:w="1021" w:type="dxa"/>
            <w:tcBorders>
              <w:top w:val="nil"/>
              <w:left w:val="single" w:color="auto" w:sz="12" w:space="0"/>
              <w:bottom w:val="single" w:color="auto" w:sz="12" w:space="0"/>
              <w:right w:val="single" w:color="auto" w:sz="4" w:space="0"/>
            </w:tcBorders>
            <w:noWrap/>
            <w:hideMark/>
          </w:tcPr>
          <w:p w:rsidR="00D97FB9" w:rsidRDefault="00D97FB9" w14:paraId="4D057CDD"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Uher</w:t>
            </w:r>
          </w:p>
        </w:tc>
        <w:tc>
          <w:tcPr>
            <w:tcW w:w="782" w:type="dxa"/>
            <w:tcBorders>
              <w:top w:val="nil"/>
              <w:left w:val="nil"/>
              <w:bottom w:val="single" w:color="auto" w:sz="12" w:space="0"/>
              <w:right w:val="single" w:color="auto" w:sz="4" w:space="0"/>
            </w:tcBorders>
            <w:noWrap/>
            <w:hideMark/>
          </w:tcPr>
          <w:p w:rsidR="00D97FB9" w:rsidRDefault="00D97FB9" w14:paraId="6694041F"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Pavel</w:t>
            </w:r>
          </w:p>
        </w:tc>
        <w:tc>
          <w:tcPr>
            <w:tcW w:w="1020" w:type="dxa"/>
            <w:tcBorders>
              <w:top w:val="nil"/>
              <w:left w:val="nil"/>
              <w:bottom w:val="single" w:color="auto" w:sz="12" w:space="0"/>
              <w:right w:val="single" w:color="auto" w:sz="4" w:space="0"/>
            </w:tcBorders>
            <w:noWrap/>
            <w:hideMark/>
          </w:tcPr>
          <w:p w:rsidR="00D97FB9" w:rsidRDefault="00D97FB9" w14:paraId="576F114C" w14:textId="77777777">
            <w:pPr>
              <w:rPr>
                <w:rFonts w:ascii="Calibri" w:hAnsi="Calibri" w:eastAsia="Times New Roman" w:cs="Calibri"/>
                <w:color w:val="000000"/>
                <w:sz w:val="16"/>
                <w:szCs w:val="16"/>
              </w:rPr>
            </w:pPr>
            <w:r>
              <w:rPr>
                <w:rFonts w:ascii="Calibri" w:hAnsi="Calibri" w:eastAsia="Times New Roman" w:cs="Calibri"/>
                <w:color w:val="000000"/>
                <w:sz w:val="16"/>
                <w:szCs w:val="16"/>
              </w:rPr>
              <w:t>prof., RNDr., CSc.</w:t>
            </w:r>
          </w:p>
        </w:tc>
        <w:tc>
          <w:tcPr>
            <w:tcW w:w="3345" w:type="dxa"/>
            <w:tcBorders>
              <w:top w:val="nil"/>
              <w:left w:val="nil"/>
              <w:bottom w:val="single" w:color="auto" w:sz="12" w:space="0"/>
              <w:right w:val="single" w:color="auto" w:sz="4" w:space="0"/>
            </w:tcBorders>
            <w:hideMark/>
          </w:tcPr>
          <w:p w:rsidR="00D97FB9" w:rsidRDefault="00D97FB9" w14:paraId="5AF769FF" w14:textId="77777777">
            <w:pPr>
              <w:rPr>
                <w:rFonts w:ascii="Calibri" w:hAnsi="Calibri" w:eastAsia="Times New Roman" w:cs="Calibri"/>
                <w:color w:val="000000"/>
                <w:sz w:val="16"/>
                <w:szCs w:val="16"/>
              </w:rPr>
            </w:pPr>
            <w:proofErr w:type="spellStart"/>
            <w:r>
              <w:rPr>
                <w:rFonts w:ascii="Calibri" w:hAnsi="Calibri" w:eastAsia="Times New Roman" w:cs="Calibri"/>
                <w:color w:val="000000"/>
                <w:sz w:val="16"/>
                <w:szCs w:val="16"/>
              </w:rPr>
              <w:t>Kryštalochémia</w:t>
            </w:r>
            <w:proofErr w:type="spellEnd"/>
            <w:r>
              <w:rPr>
                <w:rFonts w:ascii="Calibri" w:hAnsi="Calibri" w:eastAsia="Times New Roman" w:cs="Calibri"/>
                <w:color w:val="000000"/>
                <w:sz w:val="16"/>
                <w:szCs w:val="16"/>
              </w:rPr>
              <w:t xml:space="preserve"> silikátových minerálov; </w:t>
            </w:r>
            <w:proofErr w:type="spellStart"/>
            <w:r>
              <w:rPr>
                <w:rFonts w:ascii="Calibri" w:hAnsi="Calibri" w:eastAsia="Times New Roman" w:cs="Calibri"/>
                <w:color w:val="000000"/>
                <w:sz w:val="16"/>
                <w:szCs w:val="16"/>
              </w:rPr>
              <w:t>Kryštalochémia</w:t>
            </w:r>
            <w:proofErr w:type="spellEnd"/>
            <w:r>
              <w:rPr>
                <w:rFonts w:ascii="Calibri" w:hAnsi="Calibri" w:eastAsia="Times New Roman" w:cs="Calibri"/>
                <w:color w:val="000000"/>
                <w:sz w:val="16"/>
                <w:szCs w:val="16"/>
              </w:rPr>
              <w:t xml:space="preserve"> nesilikátových minerálov; </w:t>
            </w:r>
            <w:r>
              <w:rPr>
                <w:rFonts w:ascii="Calibri" w:hAnsi="Calibri" w:eastAsia="Times New Roman" w:cs="Calibri"/>
                <w:color w:val="000000"/>
                <w:sz w:val="16"/>
                <w:szCs w:val="16"/>
                <w:u w:val="single"/>
              </w:rPr>
              <w:t>Mineralógia hornín</w:t>
            </w:r>
            <w:r>
              <w:rPr>
                <w:rFonts w:ascii="Calibri" w:hAnsi="Calibri" w:eastAsia="Times New Roman" w:cs="Calibri"/>
                <w:color w:val="000000"/>
                <w:sz w:val="16"/>
                <w:szCs w:val="16"/>
              </w:rPr>
              <w:t xml:space="preserve">; </w:t>
            </w:r>
            <w:proofErr w:type="spellStart"/>
            <w:r>
              <w:rPr>
                <w:rFonts w:ascii="Calibri" w:hAnsi="Calibri" w:eastAsia="Times New Roman" w:cs="Calibri"/>
                <w:color w:val="000000"/>
                <w:sz w:val="16"/>
                <w:szCs w:val="16"/>
              </w:rPr>
              <w:t>Gemológia</w:t>
            </w:r>
            <w:proofErr w:type="spellEnd"/>
            <w:r>
              <w:rPr>
                <w:rFonts w:ascii="Calibri" w:hAnsi="Calibri" w:eastAsia="Times New Roman" w:cs="Calibri"/>
                <w:color w:val="000000"/>
                <w:sz w:val="16"/>
                <w:szCs w:val="16"/>
              </w:rPr>
              <w:t xml:space="preserve">; </w:t>
            </w:r>
            <w:r>
              <w:rPr>
                <w:rFonts w:ascii="Calibri" w:hAnsi="Calibri" w:eastAsia="Times New Roman" w:cs="Calibri"/>
                <w:color w:val="000000"/>
                <w:sz w:val="16"/>
                <w:szCs w:val="16"/>
                <w:u w:val="single"/>
              </w:rPr>
              <w:t>Doktorandský seminár</w:t>
            </w:r>
            <w:r>
              <w:rPr>
                <w:rFonts w:ascii="Calibri" w:hAnsi="Calibri" w:eastAsia="Times New Roman" w:cs="Calibri"/>
                <w:color w:val="000000"/>
                <w:sz w:val="16"/>
                <w:szCs w:val="16"/>
              </w:rPr>
              <w:t xml:space="preserve">; </w:t>
            </w:r>
            <w:r>
              <w:rPr>
                <w:rFonts w:ascii="Calibri" w:hAnsi="Calibri" w:eastAsia="Times New Roman" w:cs="Calibri"/>
                <w:color w:val="000000"/>
                <w:sz w:val="16"/>
                <w:szCs w:val="16"/>
                <w:u w:val="single"/>
              </w:rPr>
              <w:t>Genetická mineralógia</w:t>
            </w:r>
          </w:p>
        </w:tc>
        <w:tc>
          <w:tcPr>
            <w:tcW w:w="1814" w:type="dxa"/>
            <w:tcBorders>
              <w:top w:val="nil"/>
              <w:left w:val="nil"/>
              <w:bottom w:val="single" w:color="auto" w:sz="12" w:space="0"/>
              <w:right w:val="single" w:color="auto" w:sz="4" w:space="0"/>
            </w:tcBorders>
            <w:hideMark/>
          </w:tcPr>
          <w:p w:rsidR="00D97FB9" w:rsidRDefault="00893018" w14:paraId="60AA5039" w14:textId="77777777">
            <w:pPr>
              <w:rPr>
                <w:rFonts w:ascii="Calibri" w:hAnsi="Calibri" w:eastAsia="Times New Roman" w:cs="Calibri"/>
                <w:color w:val="000000"/>
                <w:sz w:val="16"/>
                <w:szCs w:val="16"/>
              </w:rPr>
            </w:pPr>
            <w:hyperlink w:history="1" r:id="rId67">
              <w:r w:rsidR="00D97FB9">
                <w:rPr>
                  <w:rStyle w:val="Hypertextovprepojenie"/>
                  <w:rFonts w:ascii="Calibri" w:hAnsi="Calibri" w:eastAsia="Times New Roman" w:cs="Calibri"/>
                  <w:color w:val="000000"/>
                  <w:sz w:val="16"/>
                  <w:szCs w:val="16"/>
                </w:rPr>
                <w:t>https://www.portalvs.sk/regzam/detail/4480</w:t>
              </w:r>
            </w:hyperlink>
          </w:p>
        </w:tc>
        <w:tc>
          <w:tcPr>
            <w:tcW w:w="2098" w:type="dxa"/>
            <w:tcBorders>
              <w:top w:val="nil"/>
              <w:left w:val="nil"/>
              <w:bottom w:val="single" w:color="auto" w:sz="12" w:space="0"/>
              <w:right w:val="single" w:color="auto" w:sz="12" w:space="0"/>
            </w:tcBorders>
            <w:noWrap/>
            <w:hideMark/>
          </w:tcPr>
          <w:p w:rsidR="00D97FB9" w:rsidRDefault="00893018" w14:paraId="00D48CD4" w14:textId="77777777">
            <w:pPr>
              <w:rPr>
                <w:rFonts w:ascii="Calibri" w:hAnsi="Calibri" w:eastAsia="Times New Roman" w:cs="Calibri"/>
                <w:color w:val="000000"/>
                <w:sz w:val="16"/>
                <w:szCs w:val="16"/>
              </w:rPr>
            </w:pPr>
            <w:hyperlink w:history="1" r:id="rId68">
              <w:r w:rsidR="00D97FB9">
                <w:rPr>
                  <w:rStyle w:val="Hypertextovprepojenie"/>
                  <w:rFonts w:ascii="Calibri" w:hAnsi="Calibri" w:eastAsia="Times New Roman" w:cs="Calibri"/>
                  <w:color w:val="000000"/>
                  <w:sz w:val="16"/>
                  <w:szCs w:val="16"/>
                </w:rPr>
                <w:t>pavel.uher@uniba.sk</w:t>
              </w:r>
            </w:hyperlink>
          </w:p>
        </w:tc>
      </w:tr>
    </w:tbl>
    <w:p w:rsidR="00594B3C" w:rsidP="00FB30B1" w:rsidRDefault="00594B3C" w14:paraId="332DF015" w14:textId="04603039">
      <w:pPr>
        <w:autoSpaceDE w:val="0"/>
        <w:autoSpaceDN w:val="0"/>
        <w:adjustRightInd w:val="0"/>
        <w:spacing w:after="0" w:line="240" w:lineRule="auto"/>
        <w:rPr>
          <w:rFonts w:cstheme="minorHAnsi"/>
          <w:sz w:val="16"/>
          <w:szCs w:val="16"/>
        </w:rPr>
      </w:pPr>
    </w:p>
    <w:p w:rsidRPr="00FB30B1" w:rsidR="00594B3C" w:rsidP="00FB30B1" w:rsidRDefault="00594B3C" w14:paraId="79269EF8" w14:textId="77777777">
      <w:pPr>
        <w:autoSpaceDE w:val="0"/>
        <w:autoSpaceDN w:val="0"/>
        <w:adjustRightInd w:val="0"/>
        <w:spacing w:after="0" w:line="240" w:lineRule="auto"/>
        <w:rPr>
          <w:rFonts w:cstheme="minorHAnsi"/>
          <w:sz w:val="16"/>
          <w:szCs w:val="16"/>
        </w:rPr>
      </w:pPr>
    </w:p>
    <w:p w:rsidR="002B6824" w:rsidP="00087A91" w:rsidRDefault="00431DCB" w14:paraId="75F8EEE5" w14:textId="31B33A2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Zoznam školiteľov záverečných prác s priradením k témam (s </w:t>
      </w:r>
      <w:r w:rsidRPr="00DF6F79" w:rsidR="00AF3EA2">
        <w:rPr>
          <w:rFonts w:cstheme="minorHAnsi"/>
          <w:sz w:val="16"/>
          <w:szCs w:val="16"/>
        </w:rPr>
        <w:t xml:space="preserve">uvedením </w:t>
      </w:r>
      <w:r w:rsidRPr="00DF6F79">
        <w:rPr>
          <w:rFonts w:cstheme="minorHAnsi"/>
          <w:sz w:val="16"/>
          <w:szCs w:val="16"/>
        </w:rPr>
        <w:t>kontakt</w:t>
      </w:r>
      <w:r w:rsidRPr="00DF6F79" w:rsidR="00AF3EA2">
        <w:rPr>
          <w:rFonts w:cstheme="minorHAnsi"/>
          <w:sz w:val="16"/>
          <w:szCs w:val="16"/>
        </w:rPr>
        <w:t>ov</w:t>
      </w:r>
      <w:r w:rsidRPr="00DF6F79">
        <w:rPr>
          <w:rFonts w:cstheme="minorHAnsi"/>
          <w:sz w:val="16"/>
          <w:szCs w:val="16"/>
        </w:rPr>
        <w:t xml:space="preserve">). </w:t>
      </w:r>
      <w:r w:rsidRPr="00DF6F79" w:rsidR="000413DC">
        <w:rPr>
          <w:rFonts w:cstheme="minorHAnsi"/>
          <w:sz w:val="16"/>
          <w:szCs w:val="16"/>
        </w:rPr>
        <w:t xml:space="preserve"> </w:t>
      </w:r>
    </w:p>
    <w:p w:rsidRPr="00087A91" w:rsidR="00B31621" w:rsidP="00B31621" w:rsidRDefault="00B31621" w14:paraId="43CAAB95" w14:textId="77777777">
      <w:pPr>
        <w:pStyle w:val="Odsekzoznamu"/>
        <w:autoSpaceDE w:val="0"/>
        <w:autoSpaceDN w:val="0"/>
        <w:adjustRightInd w:val="0"/>
        <w:spacing w:after="0" w:line="240" w:lineRule="auto"/>
        <w:ind w:left="360"/>
        <w:rPr>
          <w:rFonts w:cstheme="minorHAnsi"/>
          <w:sz w:val="16"/>
          <w:szCs w:val="16"/>
        </w:rPr>
      </w:pPr>
    </w:p>
    <w:tbl>
      <w:tblPr>
        <w:tblW w:w="8560" w:type="dxa"/>
        <w:tblCellMar>
          <w:left w:w="70" w:type="dxa"/>
          <w:right w:w="70" w:type="dxa"/>
        </w:tblCellMar>
        <w:tblLook w:val="04A0" w:firstRow="1" w:lastRow="0" w:firstColumn="1" w:lastColumn="0" w:noHBand="0" w:noVBand="1"/>
      </w:tblPr>
      <w:tblGrid>
        <w:gridCol w:w="1480"/>
        <w:gridCol w:w="2200"/>
        <w:gridCol w:w="4880"/>
      </w:tblGrid>
      <w:tr w:rsidRPr="00EF56D8" w:rsidR="007219FD" w:rsidTr="005E5DFE" w14:paraId="5956E535" w14:textId="77777777">
        <w:trPr>
          <w:trHeight w:val="225"/>
        </w:trPr>
        <w:tc>
          <w:tcPr>
            <w:tcW w:w="1480" w:type="dxa"/>
            <w:tcBorders>
              <w:top w:val="nil"/>
              <w:left w:val="nil"/>
              <w:bottom w:val="nil"/>
              <w:right w:val="nil"/>
            </w:tcBorders>
            <w:shd w:val="clear" w:color="auto" w:fill="auto"/>
            <w:noWrap/>
            <w:vAlign w:val="bottom"/>
            <w:hideMark/>
          </w:tcPr>
          <w:p w:rsidRPr="00EF56D8" w:rsidR="007219FD" w:rsidP="005E5DFE" w:rsidRDefault="007219FD" w14:paraId="0C54B189"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Školiteľ</w:t>
            </w:r>
          </w:p>
        </w:tc>
        <w:tc>
          <w:tcPr>
            <w:tcW w:w="2200" w:type="dxa"/>
            <w:tcBorders>
              <w:top w:val="nil"/>
              <w:left w:val="nil"/>
              <w:bottom w:val="nil"/>
              <w:right w:val="nil"/>
            </w:tcBorders>
            <w:shd w:val="clear" w:color="auto" w:fill="auto"/>
            <w:noWrap/>
            <w:vAlign w:val="bottom"/>
            <w:hideMark/>
          </w:tcPr>
          <w:p w:rsidRPr="00EF56D8" w:rsidR="007219FD" w:rsidP="005E5DFE" w:rsidRDefault="007219FD" w14:paraId="282B9A28"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Kontakt</w:t>
            </w:r>
          </w:p>
        </w:tc>
        <w:tc>
          <w:tcPr>
            <w:tcW w:w="4880" w:type="dxa"/>
            <w:tcBorders>
              <w:top w:val="nil"/>
              <w:left w:val="nil"/>
              <w:bottom w:val="nil"/>
              <w:right w:val="nil"/>
            </w:tcBorders>
            <w:shd w:val="clear" w:color="auto" w:fill="auto"/>
            <w:vAlign w:val="bottom"/>
            <w:hideMark/>
          </w:tcPr>
          <w:p w:rsidRPr="00EF56D8" w:rsidR="007219FD" w:rsidP="005E5DFE" w:rsidRDefault="007219FD" w14:paraId="2BC5ABA7" w14:textId="77777777">
            <w:pPr>
              <w:spacing w:after="0" w:line="240" w:lineRule="auto"/>
              <w:rPr>
                <w:rFonts w:ascii="Calibri" w:hAnsi="Calibri" w:eastAsia="Times New Roman" w:cs="Calibri"/>
                <w:sz w:val="16"/>
                <w:szCs w:val="16"/>
                <w:lang w:eastAsia="sk-SK"/>
              </w:rPr>
            </w:pPr>
            <w:r w:rsidRPr="00EF56D8">
              <w:rPr>
                <w:rFonts w:ascii="Calibri" w:hAnsi="Calibri" w:eastAsia="Times New Roman" w:cs="Calibri"/>
                <w:sz w:val="16"/>
                <w:szCs w:val="16"/>
                <w:lang w:eastAsia="sk-SK"/>
              </w:rPr>
              <w:t xml:space="preserve">Téma dizertačnej práce </w:t>
            </w:r>
          </w:p>
        </w:tc>
      </w:tr>
      <w:tr w:rsidRPr="00EF56D8" w:rsidR="007219FD" w:rsidTr="005E5DFE" w14:paraId="5BE6AB0E" w14:textId="77777777">
        <w:trPr>
          <w:trHeight w:val="450"/>
        </w:trPr>
        <w:tc>
          <w:tcPr>
            <w:tcW w:w="1480" w:type="dxa"/>
            <w:tcBorders>
              <w:top w:val="nil"/>
              <w:left w:val="nil"/>
              <w:bottom w:val="nil"/>
              <w:right w:val="nil"/>
            </w:tcBorders>
            <w:shd w:val="clear" w:color="auto" w:fill="auto"/>
            <w:noWrap/>
            <w:vAlign w:val="bottom"/>
            <w:hideMark/>
          </w:tcPr>
          <w:p w:rsidRPr="00EF56D8" w:rsidR="007219FD" w:rsidP="005E5DFE" w:rsidRDefault="007219FD" w14:paraId="75A3FD4A" w14:textId="77777777">
            <w:pPr>
              <w:spacing w:after="0" w:line="240" w:lineRule="auto"/>
              <w:rPr>
                <w:rFonts w:ascii="Calibri" w:hAnsi="Calibri" w:eastAsia="Times New Roman" w:cs="Calibri"/>
                <w:color w:val="000000"/>
                <w:sz w:val="16"/>
                <w:szCs w:val="16"/>
                <w:lang w:eastAsia="sk-SK"/>
              </w:rPr>
            </w:pPr>
            <w:bookmarkStart w:name="_Hlk64712907" w:id="11"/>
            <w:proofErr w:type="spellStart"/>
            <w:r w:rsidRPr="00EF56D8">
              <w:rPr>
                <w:rFonts w:ascii="Calibri" w:hAnsi="Calibri" w:eastAsia="Times New Roman" w:cs="Calibri"/>
                <w:color w:val="000000"/>
                <w:sz w:val="16"/>
                <w:szCs w:val="16"/>
                <w:lang w:eastAsia="sk-SK"/>
              </w:rPr>
              <w:t>Bačík</w:t>
            </w:r>
            <w:proofErr w:type="spellEnd"/>
            <w:r w:rsidRPr="00EF56D8">
              <w:rPr>
                <w:rFonts w:ascii="Calibri" w:hAnsi="Calibri" w:eastAsia="Times New Roman" w:cs="Calibri"/>
                <w:color w:val="000000"/>
                <w:sz w:val="16"/>
                <w:szCs w:val="16"/>
                <w:lang w:eastAsia="sk-SK"/>
              </w:rPr>
              <w:t xml:space="preserve"> Peter</w:t>
            </w:r>
          </w:p>
        </w:tc>
        <w:tc>
          <w:tcPr>
            <w:tcW w:w="2200" w:type="dxa"/>
            <w:tcBorders>
              <w:top w:val="nil"/>
              <w:left w:val="nil"/>
              <w:bottom w:val="nil"/>
              <w:right w:val="nil"/>
            </w:tcBorders>
            <w:shd w:val="clear" w:color="auto" w:fill="auto"/>
            <w:noWrap/>
            <w:vAlign w:val="bottom"/>
            <w:hideMark/>
          </w:tcPr>
          <w:p w:rsidRPr="00EF56D8" w:rsidR="007219FD" w:rsidP="005E5DFE" w:rsidRDefault="00893018" w14:paraId="2F38F453" w14:textId="77777777">
            <w:pPr>
              <w:spacing w:after="0" w:line="240" w:lineRule="auto"/>
              <w:rPr>
                <w:rFonts w:ascii="Calibri" w:hAnsi="Calibri" w:eastAsia="Times New Roman" w:cs="Calibri"/>
                <w:color w:val="0563C1"/>
                <w:sz w:val="16"/>
                <w:szCs w:val="16"/>
                <w:u w:val="single"/>
                <w:lang w:eastAsia="sk-SK"/>
              </w:rPr>
            </w:pPr>
            <w:hyperlink w:history="1" r:id="rId69">
              <w:r w:rsidRPr="00EF56D8" w:rsidR="007219FD">
                <w:rPr>
                  <w:rFonts w:ascii="Calibri" w:hAnsi="Calibri" w:eastAsia="Times New Roman" w:cs="Calibri"/>
                  <w:color w:val="0563C1"/>
                  <w:sz w:val="16"/>
                  <w:szCs w:val="16"/>
                  <w:u w:val="single"/>
                  <w:lang w:eastAsia="sk-SK"/>
                </w:rPr>
                <w:t>peter.bacik@uniba.sk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3701D21E"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 xml:space="preserve">Genetické aspekty štúdia stopových prvkov a izotopov B v </w:t>
            </w:r>
            <w:proofErr w:type="spellStart"/>
            <w:r w:rsidRPr="00EF56D8">
              <w:rPr>
                <w:rFonts w:ascii="Calibri" w:hAnsi="Calibri" w:eastAsia="Times New Roman" w:cs="Calibri"/>
                <w:color w:val="000000"/>
                <w:sz w:val="16"/>
                <w:szCs w:val="16"/>
                <w:lang w:eastAsia="sk-SK"/>
              </w:rPr>
              <w:t>turmalínoch</w:t>
            </w:r>
            <w:proofErr w:type="spellEnd"/>
            <w:r w:rsidRPr="00EF56D8">
              <w:rPr>
                <w:rFonts w:ascii="Calibri" w:hAnsi="Calibri" w:eastAsia="Times New Roman" w:cs="Calibri"/>
                <w:color w:val="000000"/>
                <w:sz w:val="16"/>
                <w:szCs w:val="16"/>
                <w:lang w:eastAsia="sk-SK"/>
              </w:rPr>
              <w:t xml:space="preserve"> </w:t>
            </w:r>
            <w:proofErr w:type="spellStart"/>
            <w:r w:rsidRPr="00EF56D8">
              <w:rPr>
                <w:rFonts w:ascii="Calibri" w:hAnsi="Calibri" w:eastAsia="Times New Roman" w:cs="Calibri"/>
                <w:color w:val="000000"/>
                <w:sz w:val="16"/>
                <w:szCs w:val="16"/>
                <w:lang w:eastAsia="sk-SK"/>
              </w:rPr>
              <w:t>gemerickej</w:t>
            </w:r>
            <w:proofErr w:type="spellEnd"/>
            <w:r w:rsidRPr="00EF56D8">
              <w:rPr>
                <w:rFonts w:ascii="Calibri" w:hAnsi="Calibri" w:eastAsia="Times New Roman" w:cs="Calibri"/>
                <w:color w:val="000000"/>
                <w:sz w:val="16"/>
                <w:szCs w:val="16"/>
                <w:lang w:eastAsia="sk-SK"/>
              </w:rPr>
              <w:t xml:space="preserve"> </w:t>
            </w:r>
            <w:proofErr w:type="spellStart"/>
            <w:r w:rsidRPr="00EF56D8">
              <w:rPr>
                <w:rFonts w:ascii="Calibri" w:hAnsi="Calibri" w:eastAsia="Times New Roman" w:cs="Calibri"/>
                <w:color w:val="000000"/>
                <w:sz w:val="16"/>
                <w:szCs w:val="16"/>
                <w:lang w:eastAsia="sk-SK"/>
              </w:rPr>
              <w:t>superjednotky</w:t>
            </w:r>
            <w:proofErr w:type="spellEnd"/>
            <w:r w:rsidRPr="00EF56D8">
              <w:rPr>
                <w:rFonts w:ascii="Calibri" w:hAnsi="Calibri" w:eastAsia="Times New Roman" w:cs="Calibri"/>
                <w:color w:val="000000"/>
                <w:sz w:val="16"/>
                <w:szCs w:val="16"/>
                <w:lang w:eastAsia="sk-SK"/>
              </w:rPr>
              <w:t xml:space="preserve"> Západných Karpát </w:t>
            </w:r>
          </w:p>
        </w:tc>
      </w:tr>
      <w:tr w:rsidRPr="00EF56D8" w:rsidR="007219FD" w:rsidTr="005E5DFE" w14:paraId="40F697F5" w14:textId="77777777">
        <w:trPr>
          <w:trHeight w:val="225"/>
        </w:trPr>
        <w:tc>
          <w:tcPr>
            <w:tcW w:w="1480" w:type="dxa"/>
            <w:tcBorders>
              <w:top w:val="nil"/>
              <w:left w:val="nil"/>
              <w:bottom w:val="nil"/>
              <w:right w:val="nil"/>
            </w:tcBorders>
            <w:shd w:val="clear" w:color="auto" w:fill="auto"/>
            <w:noWrap/>
            <w:vAlign w:val="bottom"/>
            <w:hideMark/>
          </w:tcPr>
          <w:p w:rsidRPr="00EF56D8" w:rsidR="007219FD" w:rsidP="005E5DFE" w:rsidRDefault="007219FD" w14:paraId="3B3D0FFA"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Fridrichová</w:t>
            </w:r>
            <w:proofErr w:type="spellEnd"/>
            <w:r w:rsidRPr="00EF56D8">
              <w:rPr>
                <w:rFonts w:ascii="Calibri" w:hAnsi="Calibri" w:eastAsia="Times New Roman" w:cs="Calibri"/>
                <w:color w:val="000000"/>
                <w:sz w:val="16"/>
                <w:szCs w:val="16"/>
                <w:lang w:eastAsia="sk-SK"/>
              </w:rPr>
              <w:t xml:space="preserve"> Jana</w:t>
            </w:r>
          </w:p>
        </w:tc>
        <w:tc>
          <w:tcPr>
            <w:tcW w:w="2200" w:type="dxa"/>
            <w:tcBorders>
              <w:top w:val="nil"/>
              <w:left w:val="nil"/>
              <w:bottom w:val="nil"/>
              <w:right w:val="nil"/>
            </w:tcBorders>
            <w:shd w:val="clear" w:color="auto" w:fill="auto"/>
            <w:noWrap/>
            <w:vAlign w:val="bottom"/>
            <w:hideMark/>
          </w:tcPr>
          <w:p w:rsidRPr="00EF56D8" w:rsidR="007219FD" w:rsidP="005E5DFE" w:rsidRDefault="00893018" w14:paraId="309AC622" w14:textId="77777777">
            <w:pPr>
              <w:spacing w:after="0" w:line="240" w:lineRule="auto"/>
              <w:rPr>
                <w:rFonts w:ascii="Calibri" w:hAnsi="Calibri" w:eastAsia="Times New Roman" w:cs="Calibri"/>
                <w:color w:val="0563C1"/>
                <w:sz w:val="16"/>
                <w:szCs w:val="16"/>
                <w:u w:val="single"/>
                <w:lang w:eastAsia="sk-SK"/>
              </w:rPr>
            </w:pPr>
            <w:hyperlink w:history="1" r:id="rId70">
              <w:r w:rsidRPr="00EF56D8" w:rsidR="007219FD">
                <w:rPr>
                  <w:rFonts w:ascii="Calibri" w:hAnsi="Calibri" w:eastAsia="Times New Roman" w:cs="Calibri"/>
                  <w:color w:val="0563C1"/>
                  <w:sz w:val="16"/>
                  <w:szCs w:val="16"/>
                  <w:u w:val="single"/>
                  <w:lang w:eastAsia="sk-SK"/>
                </w:rPr>
                <w:t>jana.fridrichova@uniba.sk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3CAFD7CD"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Kryštalochemické</w:t>
            </w:r>
            <w:proofErr w:type="spellEnd"/>
            <w:r w:rsidRPr="00EF56D8">
              <w:rPr>
                <w:rFonts w:ascii="Calibri" w:hAnsi="Calibri" w:eastAsia="Times New Roman" w:cs="Calibri"/>
                <w:color w:val="000000"/>
                <w:sz w:val="16"/>
                <w:szCs w:val="16"/>
                <w:lang w:eastAsia="sk-SK"/>
              </w:rPr>
              <w:t xml:space="preserve"> a </w:t>
            </w:r>
            <w:proofErr w:type="spellStart"/>
            <w:r w:rsidRPr="00EF56D8">
              <w:rPr>
                <w:rFonts w:ascii="Calibri" w:hAnsi="Calibri" w:eastAsia="Times New Roman" w:cs="Calibri"/>
                <w:color w:val="000000"/>
                <w:sz w:val="16"/>
                <w:szCs w:val="16"/>
                <w:lang w:eastAsia="sk-SK"/>
              </w:rPr>
              <w:t>gemologické</w:t>
            </w:r>
            <w:proofErr w:type="spellEnd"/>
            <w:r w:rsidRPr="00EF56D8">
              <w:rPr>
                <w:rFonts w:ascii="Calibri" w:hAnsi="Calibri" w:eastAsia="Times New Roman" w:cs="Calibri"/>
                <w:color w:val="000000"/>
                <w:sz w:val="16"/>
                <w:szCs w:val="16"/>
                <w:lang w:eastAsia="sk-SK"/>
              </w:rPr>
              <w:t xml:space="preserve"> štúdium korundov </w:t>
            </w:r>
          </w:p>
        </w:tc>
      </w:tr>
      <w:tr w:rsidRPr="00EF56D8" w:rsidR="007219FD" w:rsidTr="005E5DFE" w14:paraId="5A6338D8" w14:textId="77777777">
        <w:trPr>
          <w:trHeight w:val="450"/>
        </w:trPr>
        <w:tc>
          <w:tcPr>
            <w:tcW w:w="1480" w:type="dxa"/>
            <w:tcBorders>
              <w:top w:val="nil"/>
              <w:left w:val="nil"/>
              <w:bottom w:val="nil"/>
              <w:right w:val="nil"/>
            </w:tcBorders>
            <w:shd w:val="clear" w:color="auto" w:fill="auto"/>
            <w:noWrap/>
            <w:vAlign w:val="bottom"/>
            <w:hideMark/>
          </w:tcPr>
          <w:p w:rsidRPr="00EF56D8" w:rsidR="007219FD" w:rsidP="005E5DFE" w:rsidRDefault="007219FD" w14:paraId="4F306C97"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Huraiová</w:t>
            </w:r>
            <w:proofErr w:type="spellEnd"/>
            <w:r w:rsidRPr="00EF56D8">
              <w:rPr>
                <w:rFonts w:ascii="Calibri" w:hAnsi="Calibri" w:eastAsia="Times New Roman" w:cs="Calibri"/>
                <w:color w:val="000000"/>
                <w:sz w:val="16"/>
                <w:szCs w:val="16"/>
                <w:lang w:eastAsia="sk-SK"/>
              </w:rPr>
              <w:t xml:space="preserve"> Monika</w:t>
            </w:r>
          </w:p>
        </w:tc>
        <w:tc>
          <w:tcPr>
            <w:tcW w:w="2200" w:type="dxa"/>
            <w:tcBorders>
              <w:top w:val="nil"/>
              <w:left w:val="nil"/>
              <w:bottom w:val="nil"/>
              <w:right w:val="nil"/>
            </w:tcBorders>
            <w:shd w:val="clear" w:color="auto" w:fill="auto"/>
            <w:noWrap/>
            <w:vAlign w:val="bottom"/>
            <w:hideMark/>
          </w:tcPr>
          <w:p w:rsidRPr="00EF56D8" w:rsidR="007219FD" w:rsidP="005E5DFE" w:rsidRDefault="00893018" w14:paraId="0FC2CDDA" w14:textId="77777777">
            <w:pPr>
              <w:spacing w:after="0" w:line="240" w:lineRule="auto"/>
              <w:rPr>
                <w:rFonts w:ascii="Calibri" w:hAnsi="Calibri" w:eastAsia="Times New Roman" w:cs="Calibri"/>
                <w:color w:val="0563C1"/>
                <w:sz w:val="16"/>
                <w:szCs w:val="16"/>
                <w:u w:val="single"/>
                <w:lang w:eastAsia="sk-SK"/>
              </w:rPr>
            </w:pPr>
            <w:hyperlink w:history="1" r:id="rId71">
              <w:r w:rsidRPr="00EF56D8" w:rsidR="007219FD">
                <w:rPr>
                  <w:rFonts w:ascii="Calibri" w:hAnsi="Calibri" w:eastAsia="Times New Roman" w:cs="Calibri"/>
                  <w:color w:val="0563C1"/>
                  <w:sz w:val="16"/>
                  <w:szCs w:val="16"/>
                  <w:u w:val="single"/>
                  <w:lang w:eastAsia="sk-SK"/>
                </w:rPr>
                <w:t>monika.huraiova@uniba.sk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3F5FD460"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Petrológia</w:t>
            </w:r>
            <w:proofErr w:type="spellEnd"/>
            <w:r w:rsidRPr="00EF56D8">
              <w:rPr>
                <w:rFonts w:ascii="Calibri" w:hAnsi="Calibri" w:eastAsia="Times New Roman" w:cs="Calibri"/>
                <w:color w:val="000000"/>
                <w:sz w:val="16"/>
                <w:szCs w:val="16"/>
                <w:lang w:eastAsia="sk-SK"/>
              </w:rPr>
              <w:t xml:space="preserve"> kôrových </w:t>
            </w:r>
            <w:proofErr w:type="spellStart"/>
            <w:r w:rsidRPr="00EF56D8">
              <w:rPr>
                <w:rFonts w:ascii="Calibri" w:hAnsi="Calibri" w:eastAsia="Times New Roman" w:cs="Calibri"/>
                <w:color w:val="000000"/>
                <w:sz w:val="16"/>
                <w:szCs w:val="16"/>
                <w:lang w:eastAsia="sk-SK"/>
              </w:rPr>
              <w:t>xenolitov</w:t>
            </w:r>
            <w:proofErr w:type="spellEnd"/>
            <w:r w:rsidRPr="00EF56D8">
              <w:rPr>
                <w:rFonts w:ascii="Calibri" w:hAnsi="Calibri" w:eastAsia="Times New Roman" w:cs="Calibri"/>
                <w:color w:val="000000"/>
                <w:sz w:val="16"/>
                <w:szCs w:val="16"/>
                <w:lang w:eastAsia="sk-SK"/>
              </w:rPr>
              <w:t xml:space="preserve"> v produktoch alkalického bazaltového vulkanizmu na južnom Slovensku. </w:t>
            </w:r>
          </w:p>
        </w:tc>
      </w:tr>
      <w:tr w:rsidRPr="00EF56D8" w:rsidR="007219FD" w:rsidTr="005E5DFE" w14:paraId="3CCD6F5B" w14:textId="77777777">
        <w:trPr>
          <w:trHeight w:val="345"/>
        </w:trPr>
        <w:tc>
          <w:tcPr>
            <w:tcW w:w="1480" w:type="dxa"/>
            <w:tcBorders>
              <w:top w:val="nil"/>
              <w:left w:val="nil"/>
              <w:bottom w:val="nil"/>
              <w:right w:val="nil"/>
            </w:tcBorders>
            <w:shd w:val="clear" w:color="auto" w:fill="auto"/>
            <w:noWrap/>
            <w:vAlign w:val="bottom"/>
            <w:hideMark/>
          </w:tcPr>
          <w:p w:rsidRPr="00EF56D8" w:rsidR="007219FD" w:rsidP="005E5DFE" w:rsidRDefault="007219FD" w14:paraId="2B88ABBC"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Koděra</w:t>
            </w:r>
            <w:proofErr w:type="spellEnd"/>
            <w:r w:rsidRPr="00EF56D8">
              <w:rPr>
                <w:rFonts w:ascii="Calibri" w:hAnsi="Calibri" w:eastAsia="Times New Roman" w:cs="Calibri"/>
                <w:color w:val="000000"/>
                <w:sz w:val="16"/>
                <w:szCs w:val="16"/>
                <w:lang w:eastAsia="sk-SK"/>
              </w:rPr>
              <w:t xml:space="preserve"> Peter</w:t>
            </w:r>
          </w:p>
        </w:tc>
        <w:tc>
          <w:tcPr>
            <w:tcW w:w="2200" w:type="dxa"/>
            <w:tcBorders>
              <w:top w:val="nil"/>
              <w:left w:val="nil"/>
              <w:bottom w:val="nil"/>
              <w:right w:val="nil"/>
            </w:tcBorders>
            <w:shd w:val="clear" w:color="auto" w:fill="auto"/>
            <w:noWrap/>
            <w:vAlign w:val="bottom"/>
            <w:hideMark/>
          </w:tcPr>
          <w:p w:rsidRPr="00EF56D8" w:rsidR="007219FD" w:rsidP="005E5DFE" w:rsidRDefault="00893018" w14:paraId="3531090A" w14:textId="77777777">
            <w:pPr>
              <w:spacing w:after="0" w:line="240" w:lineRule="auto"/>
              <w:rPr>
                <w:rFonts w:ascii="Calibri" w:hAnsi="Calibri" w:eastAsia="Times New Roman" w:cs="Calibri"/>
                <w:color w:val="0563C1"/>
                <w:sz w:val="16"/>
                <w:szCs w:val="16"/>
                <w:u w:val="single"/>
                <w:lang w:eastAsia="sk-SK"/>
              </w:rPr>
            </w:pPr>
            <w:hyperlink w:history="1" r:id="rId72">
              <w:r w:rsidRPr="00EF56D8" w:rsidR="007219FD">
                <w:rPr>
                  <w:rFonts w:ascii="Calibri" w:hAnsi="Calibri" w:eastAsia="Times New Roman" w:cs="Calibri"/>
                  <w:color w:val="0563C1"/>
                  <w:sz w:val="16"/>
                  <w:szCs w:val="16"/>
                  <w:u w:val="single"/>
                  <w:lang w:eastAsia="sk-SK"/>
                </w:rPr>
                <w:t>peter.kodera@uniba.sk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353491E3"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Genéza kobaltových mineralizácií v Západných Karpatoch</w:t>
            </w:r>
          </w:p>
        </w:tc>
      </w:tr>
      <w:tr w:rsidRPr="00EF56D8" w:rsidR="007219FD" w:rsidTr="005E5DFE" w14:paraId="2F959EBE" w14:textId="77777777">
        <w:trPr>
          <w:trHeight w:val="450"/>
        </w:trPr>
        <w:tc>
          <w:tcPr>
            <w:tcW w:w="1480" w:type="dxa"/>
            <w:tcBorders>
              <w:top w:val="nil"/>
              <w:left w:val="nil"/>
              <w:bottom w:val="nil"/>
              <w:right w:val="nil"/>
            </w:tcBorders>
            <w:shd w:val="clear" w:color="auto" w:fill="auto"/>
            <w:noWrap/>
            <w:vAlign w:val="bottom"/>
            <w:hideMark/>
          </w:tcPr>
          <w:p w:rsidRPr="00EF56D8" w:rsidR="007219FD" w:rsidP="005E5DFE" w:rsidRDefault="007219FD" w14:paraId="3035D13F"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Ondrejka Martin</w:t>
            </w:r>
          </w:p>
        </w:tc>
        <w:tc>
          <w:tcPr>
            <w:tcW w:w="2200" w:type="dxa"/>
            <w:tcBorders>
              <w:top w:val="nil"/>
              <w:left w:val="nil"/>
              <w:bottom w:val="nil"/>
              <w:right w:val="nil"/>
            </w:tcBorders>
            <w:shd w:val="clear" w:color="auto" w:fill="auto"/>
            <w:noWrap/>
            <w:vAlign w:val="bottom"/>
            <w:hideMark/>
          </w:tcPr>
          <w:p w:rsidRPr="00EF56D8" w:rsidR="007219FD" w:rsidP="005E5DFE" w:rsidRDefault="00893018" w14:paraId="1BA939E7" w14:textId="77777777">
            <w:pPr>
              <w:spacing w:after="0" w:line="240" w:lineRule="auto"/>
              <w:rPr>
                <w:rFonts w:ascii="Calibri" w:hAnsi="Calibri" w:eastAsia="Times New Roman" w:cs="Calibri"/>
                <w:color w:val="0563C1"/>
                <w:sz w:val="16"/>
                <w:szCs w:val="16"/>
                <w:u w:val="single"/>
                <w:lang w:eastAsia="sk-SK"/>
              </w:rPr>
            </w:pPr>
            <w:hyperlink w:history="1" r:id="rId73">
              <w:r w:rsidRPr="00EF56D8" w:rsidR="007219FD">
                <w:rPr>
                  <w:rFonts w:ascii="Calibri" w:hAnsi="Calibri" w:eastAsia="Times New Roman" w:cs="Calibri"/>
                  <w:color w:val="0563C1"/>
                  <w:sz w:val="16"/>
                  <w:szCs w:val="16"/>
                  <w:u w:val="single"/>
                  <w:lang w:eastAsia="sk-SK"/>
                </w:rPr>
                <w:t>martin.ondrejka@uniba.sk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461F087E"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Remobilizácia</w:t>
            </w:r>
            <w:proofErr w:type="spellEnd"/>
            <w:r w:rsidRPr="00EF56D8">
              <w:rPr>
                <w:rFonts w:ascii="Calibri" w:hAnsi="Calibri" w:eastAsia="Times New Roman" w:cs="Calibri"/>
                <w:color w:val="000000"/>
                <w:sz w:val="16"/>
                <w:szCs w:val="16"/>
                <w:lang w:eastAsia="sk-SK"/>
              </w:rPr>
              <w:t xml:space="preserve"> a </w:t>
            </w:r>
            <w:proofErr w:type="spellStart"/>
            <w:r w:rsidRPr="00EF56D8">
              <w:rPr>
                <w:rFonts w:ascii="Calibri" w:hAnsi="Calibri" w:eastAsia="Times New Roman" w:cs="Calibri"/>
                <w:color w:val="000000"/>
                <w:sz w:val="16"/>
                <w:szCs w:val="16"/>
                <w:lang w:eastAsia="sk-SK"/>
              </w:rPr>
              <w:t>frakcionácia</w:t>
            </w:r>
            <w:proofErr w:type="spellEnd"/>
            <w:r w:rsidRPr="00EF56D8">
              <w:rPr>
                <w:rFonts w:ascii="Calibri" w:hAnsi="Calibri" w:eastAsia="Times New Roman" w:cs="Calibri"/>
                <w:color w:val="000000"/>
                <w:sz w:val="16"/>
                <w:szCs w:val="16"/>
                <w:lang w:eastAsia="sk-SK"/>
              </w:rPr>
              <w:t xml:space="preserve"> vzácnych </w:t>
            </w:r>
            <w:proofErr w:type="spellStart"/>
            <w:r w:rsidRPr="00EF56D8">
              <w:rPr>
                <w:rFonts w:ascii="Calibri" w:hAnsi="Calibri" w:eastAsia="Times New Roman" w:cs="Calibri"/>
                <w:color w:val="000000"/>
                <w:sz w:val="16"/>
                <w:szCs w:val="16"/>
                <w:lang w:eastAsia="sk-SK"/>
              </w:rPr>
              <w:t>litofilných</w:t>
            </w:r>
            <w:proofErr w:type="spellEnd"/>
            <w:r w:rsidRPr="00EF56D8">
              <w:rPr>
                <w:rFonts w:ascii="Calibri" w:hAnsi="Calibri" w:eastAsia="Times New Roman" w:cs="Calibri"/>
                <w:color w:val="000000"/>
                <w:sz w:val="16"/>
                <w:szCs w:val="16"/>
                <w:lang w:eastAsia="sk-SK"/>
              </w:rPr>
              <w:t xml:space="preserve"> prvkov v nízkoteplotných podmienkach/ </w:t>
            </w:r>
          </w:p>
        </w:tc>
      </w:tr>
      <w:tr w:rsidRPr="00EF56D8" w:rsidR="007219FD" w:rsidTr="005E5DFE" w14:paraId="799C5DE3" w14:textId="77777777">
        <w:trPr>
          <w:trHeight w:val="225"/>
        </w:trPr>
        <w:tc>
          <w:tcPr>
            <w:tcW w:w="1480" w:type="dxa"/>
            <w:tcBorders>
              <w:top w:val="nil"/>
              <w:left w:val="nil"/>
              <w:bottom w:val="nil"/>
              <w:right w:val="nil"/>
            </w:tcBorders>
            <w:shd w:val="clear" w:color="auto" w:fill="auto"/>
            <w:noWrap/>
            <w:vAlign w:val="bottom"/>
            <w:hideMark/>
          </w:tcPr>
          <w:p w:rsidRPr="00EF56D8" w:rsidR="007219FD" w:rsidP="005E5DFE" w:rsidRDefault="007219FD" w14:paraId="19F7B81E"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Osacký Marek</w:t>
            </w:r>
          </w:p>
        </w:tc>
        <w:tc>
          <w:tcPr>
            <w:tcW w:w="2200" w:type="dxa"/>
            <w:tcBorders>
              <w:top w:val="nil"/>
              <w:left w:val="nil"/>
              <w:bottom w:val="nil"/>
              <w:right w:val="nil"/>
            </w:tcBorders>
            <w:shd w:val="clear" w:color="auto" w:fill="auto"/>
            <w:noWrap/>
            <w:vAlign w:val="bottom"/>
            <w:hideMark/>
          </w:tcPr>
          <w:p w:rsidRPr="00EF56D8" w:rsidR="007219FD" w:rsidP="005E5DFE" w:rsidRDefault="00893018" w14:paraId="4F5F0940" w14:textId="77777777">
            <w:pPr>
              <w:spacing w:after="0" w:line="240" w:lineRule="auto"/>
              <w:rPr>
                <w:rFonts w:ascii="Calibri" w:hAnsi="Calibri" w:eastAsia="Times New Roman" w:cs="Calibri"/>
                <w:color w:val="0563C1"/>
                <w:sz w:val="16"/>
                <w:szCs w:val="16"/>
                <w:u w:val="single"/>
                <w:lang w:eastAsia="sk-SK"/>
              </w:rPr>
            </w:pPr>
            <w:hyperlink w:history="1" r:id="rId74">
              <w:r w:rsidRPr="00EF56D8" w:rsidR="007219FD">
                <w:rPr>
                  <w:rFonts w:ascii="Calibri" w:hAnsi="Calibri" w:eastAsia="Times New Roman" w:cs="Calibri"/>
                  <w:color w:val="0563C1"/>
                  <w:sz w:val="16"/>
                  <w:szCs w:val="16"/>
                  <w:u w:val="single"/>
                  <w:lang w:eastAsia="sk-SK"/>
                </w:rPr>
                <w:t>marek.osacký@uniba.sk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0BF2B87D"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 xml:space="preserve">Syntéza </w:t>
            </w:r>
            <w:proofErr w:type="spellStart"/>
            <w:r w:rsidRPr="00EF56D8">
              <w:rPr>
                <w:rFonts w:ascii="Calibri" w:hAnsi="Calibri" w:eastAsia="Times New Roman" w:cs="Calibri"/>
                <w:color w:val="000000"/>
                <w:sz w:val="16"/>
                <w:szCs w:val="16"/>
                <w:lang w:eastAsia="sk-SK"/>
              </w:rPr>
              <w:t>zeolitov</w:t>
            </w:r>
            <w:proofErr w:type="spellEnd"/>
            <w:r w:rsidRPr="00EF56D8">
              <w:rPr>
                <w:rFonts w:ascii="Calibri" w:hAnsi="Calibri" w:eastAsia="Times New Roman" w:cs="Calibri"/>
                <w:color w:val="000000"/>
                <w:sz w:val="16"/>
                <w:szCs w:val="16"/>
                <w:lang w:eastAsia="sk-SK"/>
              </w:rPr>
              <w:t xml:space="preserve"> z odpadových materiálov</w:t>
            </w:r>
          </w:p>
        </w:tc>
      </w:tr>
      <w:tr w:rsidRPr="00EF56D8" w:rsidR="007219FD" w:rsidTr="005E5DFE" w14:paraId="407B1311" w14:textId="77777777">
        <w:trPr>
          <w:trHeight w:val="225"/>
        </w:trPr>
        <w:tc>
          <w:tcPr>
            <w:tcW w:w="1480" w:type="dxa"/>
            <w:tcBorders>
              <w:top w:val="nil"/>
              <w:left w:val="nil"/>
              <w:bottom w:val="nil"/>
              <w:right w:val="nil"/>
            </w:tcBorders>
            <w:shd w:val="clear" w:color="auto" w:fill="auto"/>
            <w:noWrap/>
            <w:vAlign w:val="bottom"/>
            <w:hideMark/>
          </w:tcPr>
          <w:p w:rsidRPr="00EF56D8" w:rsidR="007219FD" w:rsidP="005E5DFE" w:rsidRDefault="007219FD" w14:paraId="7ECABC6E"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Ozdín Daniel</w:t>
            </w:r>
          </w:p>
        </w:tc>
        <w:tc>
          <w:tcPr>
            <w:tcW w:w="2200" w:type="dxa"/>
            <w:tcBorders>
              <w:top w:val="nil"/>
              <w:left w:val="nil"/>
              <w:bottom w:val="nil"/>
              <w:right w:val="nil"/>
            </w:tcBorders>
            <w:shd w:val="clear" w:color="auto" w:fill="auto"/>
            <w:noWrap/>
            <w:vAlign w:val="bottom"/>
            <w:hideMark/>
          </w:tcPr>
          <w:p w:rsidRPr="00EF56D8" w:rsidR="007219FD" w:rsidP="005E5DFE" w:rsidRDefault="00893018" w14:paraId="42ABC89D" w14:textId="77777777">
            <w:pPr>
              <w:spacing w:after="0" w:line="240" w:lineRule="auto"/>
              <w:rPr>
                <w:rFonts w:ascii="Calibri" w:hAnsi="Calibri" w:eastAsia="Times New Roman" w:cs="Calibri"/>
                <w:color w:val="0563C1"/>
                <w:sz w:val="16"/>
                <w:szCs w:val="16"/>
                <w:u w:val="single"/>
                <w:lang w:eastAsia="sk-SK"/>
              </w:rPr>
            </w:pPr>
            <w:hyperlink w:history="1" r:id="rId75">
              <w:r w:rsidRPr="00EF56D8" w:rsidR="007219FD">
                <w:rPr>
                  <w:rFonts w:ascii="Calibri" w:hAnsi="Calibri" w:eastAsia="Times New Roman" w:cs="Calibri"/>
                  <w:color w:val="0563C1"/>
                  <w:sz w:val="16"/>
                  <w:szCs w:val="16"/>
                  <w:u w:val="single"/>
                  <w:lang w:eastAsia="sk-SK"/>
                </w:rPr>
                <w:t>daniel.ozdin@uniba.sk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533C043A"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 xml:space="preserve">Genéza </w:t>
            </w:r>
            <w:proofErr w:type="spellStart"/>
            <w:r w:rsidRPr="00EF56D8">
              <w:rPr>
                <w:rFonts w:ascii="Calibri" w:hAnsi="Calibri" w:eastAsia="Times New Roman" w:cs="Calibri"/>
                <w:color w:val="000000"/>
                <w:sz w:val="16"/>
                <w:szCs w:val="16"/>
                <w:lang w:eastAsia="sk-SK"/>
              </w:rPr>
              <w:t>hydrotermálnych</w:t>
            </w:r>
            <w:proofErr w:type="spellEnd"/>
            <w:r w:rsidRPr="00EF56D8">
              <w:rPr>
                <w:rFonts w:ascii="Calibri" w:hAnsi="Calibri" w:eastAsia="Times New Roman" w:cs="Calibri"/>
                <w:color w:val="000000"/>
                <w:sz w:val="16"/>
                <w:szCs w:val="16"/>
                <w:lang w:eastAsia="sk-SK"/>
              </w:rPr>
              <w:t xml:space="preserve"> mineralizácií v </w:t>
            </w:r>
            <w:proofErr w:type="spellStart"/>
            <w:r w:rsidRPr="00EF56D8">
              <w:rPr>
                <w:rFonts w:ascii="Calibri" w:hAnsi="Calibri" w:eastAsia="Times New Roman" w:cs="Calibri"/>
                <w:color w:val="000000"/>
                <w:sz w:val="16"/>
                <w:szCs w:val="16"/>
                <w:lang w:eastAsia="sk-SK"/>
              </w:rPr>
              <w:t>kryštaliniku</w:t>
            </w:r>
            <w:proofErr w:type="spellEnd"/>
            <w:r w:rsidRPr="00EF56D8">
              <w:rPr>
                <w:rFonts w:ascii="Calibri" w:hAnsi="Calibri" w:eastAsia="Times New Roman" w:cs="Calibri"/>
                <w:color w:val="000000"/>
                <w:sz w:val="16"/>
                <w:szCs w:val="16"/>
                <w:lang w:eastAsia="sk-SK"/>
              </w:rPr>
              <w:t xml:space="preserve"> </w:t>
            </w:r>
            <w:proofErr w:type="spellStart"/>
            <w:r w:rsidRPr="00EF56D8">
              <w:rPr>
                <w:rFonts w:ascii="Calibri" w:hAnsi="Calibri" w:eastAsia="Times New Roman" w:cs="Calibri"/>
                <w:color w:val="000000"/>
                <w:sz w:val="16"/>
                <w:szCs w:val="16"/>
                <w:lang w:eastAsia="sk-SK"/>
              </w:rPr>
              <w:t>Tribča</w:t>
            </w:r>
            <w:proofErr w:type="spellEnd"/>
          </w:p>
        </w:tc>
      </w:tr>
      <w:tr w:rsidRPr="00EF56D8" w:rsidR="007219FD" w:rsidTr="005E5DFE" w14:paraId="61F0782E" w14:textId="77777777">
        <w:trPr>
          <w:trHeight w:val="390"/>
        </w:trPr>
        <w:tc>
          <w:tcPr>
            <w:tcW w:w="1480" w:type="dxa"/>
            <w:tcBorders>
              <w:top w:val="nil"/>
              <w:left w:val="nil"/>
              <w:bottom w:val="nil"/>
              <w:right w:val="nil"/>
            </w:tcBorders>
            <w:shd w:val="clear" w:color="auto" w:fill="auto"/>
            <w:noWrap/>
            <w:vAlign w:val="bottom"/>
            <w:hideMark/>
          </w:tcPr>
          <w:p w:rsidRPr="00EF56D8" w:rsidR="007219FD" w:rsidP="005E5DFE" w:rsidRDefault="007219FD" w14:paraId="4C973F87"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Putiš</w:t>
            </w:r>
            <w:proofErr w:type="spellEnd"/>
            <w:r w:rsidRPr="00EF56D8">
              <w:rPr>
                <w:rFonts w:ascii="Calibri" w:hAnsi="Calibri" w:eastAsia="Times New Roman" w:cs="Calibri"/>
                <w:color w:val="000000"/>
                <w:sz w:val="16"/>
                <w:szCs w:val="16"/>
                <w:lang w:eastAsia="sk-SK"/>
              </w:rPr>
              <w:t xml:space="preserve"> Marián</w:t>
            </w:r>
          </w:p>
        </w:tc>
        <w:tc>
          <w:tcPr>
            <w:tcW w:w="2200" w:type="dxa"/>
            <w:tcBorders>
              <w:top w:val="nil"/>
              <w:left w:val="nil"/>
              <w:bottom w:val="nil"/>
              <w:right w:val="nil"/>
            </w:tcBorders>
            <w:shd w:val="clear" w:color="auto" w:fill="auto"/>
            <w:noWrap/>
            <w:vAlign w:val="bottom"/>
            <w:hideMark/>
          </w:tcPr>
          <w:p w:rsidRPr="00EF56D8" w:rsidR="007219FD" w:rsidP="005E5DFE" w:rsidRDefault="00893018" w14:paraId="616CFB67" w14:textId="77777777">
            <w:pPr>
              <w:spacing w:after="0" w:line="240" w:lineRule="auto"/>
              <w:rPr>
                <w:rFonts w:ascii="Calibri" w:hAnsi="Calibri" w:eastAsia="Times New Roman" w:cs="Calibri"/>
                <w:color w:val="0563C1"/>
                <w:sz w:val="16"/>
                <w:szCs w:val="16"/>
                <w:u w:val="single"/>
                <w:lang w:eastAsia="sk-SK"/>
              </w:rPr>
            </w:pPr>
            <w:hyperlink w:history="1" r:id="rId76">
              <w:r w:rsidRPr="00EF56D8" w:rsidR="007219FD">
                <w:rPr>
                  <w:rFonts w:ascii="Calibri" w:hAnsi="Calibri" w:eastAsia="Times New Roman" w:cs="Calibri"/>
                  <w:color w:val="0563C1"/>
                  <w:sz w:val="16"/>
                  <w:szCs w:val="16"/>
                  <w:u w:val="single"/>
                  <w:lang w:eastAsia="sk-SK"/>
                </w:rPr>
                <w:t>marian.putis@uniba.sk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2CF584B2" w14:textId="77777777">
            <w:pPr>
              <w:spacing w:after="0" w:line="240" w:lineRule="auto"/>
              <w:rPr>
                <w:rFonts w:ascii="Calibri" w:hAnsi="Calibri" w:eastAsia="Times New Roman" w:cs="Calibri"/>
                <w:color w:val="000000"/>
                <w:sz w:val="16"/>
                <w:szCs w:val="16"/>
                <w:lang w:eastAsia="sk-SK"/>
              </w:rPr>
            </w:pPr>
            <w:proofErr w:type="spellStart"/>
            <w:r w:rsidRPr="00EF56D8">
              <w:rPr>
                <w:rFonts w:ascii="Calibri" w:hAnsi="Calibri" w:eastAsia="Times New Roman" w:cs="Calibri"/>
                <w:color w:val="000000"/>
                <w:sz w:val="16"/>
                <w:szCs w:val="16"/>
                <w:lang w:eastAsia="sk-SK"/>
              </w:rPr>
              <w:t>Petrológia</w:t>
            </w:r>
            <w:proofErr w:type="spellEnd"/>
            <w:r w:rsidRPr="00EF56D8">
              <w:rPr>
                <w:rFonts w:ascii="Calibri" w:hAnsi="Calibri" w:eastAsia="Times New Roman" w:cs="Calibri"/>
                <w:color w:val="000000"/>
                <w:sz w:val="16"/>
                <w:szCs w:val="16"/>
                <w:lang w:eastAsia="sk-SK"/>
              </w:rPr>
              <w:t xml:space="preserve"> a </w:t>
            </w:r>
            <w:proofErr w:type="spellStart"/>
            <w:r w:rsidRPr="00EF56D8">
              <w:rPr>
                <w:rFonts w:ascii="Calibri" w:hAnsi="Calibri" w:eastAsia="Times New Roman" w:cs="Calibri"/>
                <w:color w:val="000000"/>
                <w:sz w:val="16"/>
                <w:szCs w:val="16"/>
                <w:lang w:eastAsia="sk-SK"/>
              </w:rPr>
              <w:t>petrochronológia</w:t>
            </w:r>
            <w:proofErr w:type="spellEnd"/>
            <w:r w:rsidRPr="00EF56D8">
              <w:rPr>
                <w:rFonts w:ascii="Calibri" w:hAnsi="Calibri" w:eastAsia="Times New Roman" w:cs="Calibri"/>
                <w:color w:val="000000"/>
                <w:sz w:val="16"/>
                <w:szCs w:val="16"/>
                <w:lang w:eastAsia="sk-SK"/>
              </w:rPr>
              <w:t xml:space="preserve"> </w:t>
            </w:r>
            <w:proofErr w:type="spellStart"/>
            <w:r w:rsidRPr="00EF56D8">
              <w:rPr>
                <w:rFonts w:ascii="Calibri" w:hAnsi="Calibri" w:eastAsia="Times New Roman" w:cs="Calibri"/>
                <w:color w:val="000000"/>
                <w:sz w:val="16"/>
                <w:szCs w:val="16"/>
                <w:lang w:eastAsia="sk-SK"/>
              </w:rPr>
              <w:t>mafitov</w:t>
            </w:r>
            <w:proofErr w:type="spellEnd"/>
            <w:r w:rsidRPr="00EF56D8">
              <w:rPr>
                <w:rFonts w:ascii="Calibri" w:hAnsi="Calibri" w:eastAsia="Times New Roman" w:cs="Calibri"/>
                <w:color w:val="000000"/>
                <w:sz w:val="16"/>
                <w:szCs w:val="16"/>
                <w:lang w:eastAsia="sk-SK"/>
              </w:rPr>
              <w:t xml:space="preserve"> kôry a plášťa</w:t>
            </w:r>
          </w:p>
        </w:tc>
      </w:tr>
      <w:tr w:rsidRPr="00EF56D8" w:rsidR="007219FD" w:rsidTr="005E5DFE" w14:paraId="32182494" w14:textId="77777777">
        <w:trPr>
          <w:trHeight w:val="450"/>
        </w:trPr>
        <w:tc>
          <w:tcPr>
            <w:tcW w:w="1480" w:type="dxa"/>
            <w:tcBorders>
              <w:top w:val="nil"/>
              <w:left w:val="nil"/>
              <w:bottom w:val="nil"/>
              <w:right w:val="nil"/>
            </w:tcBorders>
            <w:shd w:val="clear" w:color="auto" w:fill="auto"/>
            <w:noWrap/>
            <w:vAlign w:val="bottom"/>
            <w:hideMark/>
          </w:tcPr>
          <w:p w:rsidRPr="00EF56D8" w:rsidR="007219FD" w:rsidP="005E5DFE" w:rsidRDefault="007219FD" w14:paraId="613F5C8B"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Šarinová Katarína</w:t>
            </w:r>
          </w:p>
        </w:tc>
        <w:tc>
          <w:tcPr>
            <w:tcW w:w="2200" w:type="dxa"/>
            <w:tcBorders>
              <w:top w:val="nil"/>
              <w:left w:val="nil"/>
              <w:bottom w:val="nil"/>
              <w:right w:val="nil"/>
            </w:tcBorders>
            <w:shd w:val="clear" w:color="auto" w:fill="auto"/>
            <w:noWrap/>
            <w:vAlign w:val="bottom"/>
            <w:hideMark/>
          </w:tcPr>
          <w:p w:rsidRPr="00EF56D8" w:rsidR="007219FD" w:rsidP="005E5DFE" w:rsidRDefault="00893018" w14:paraId="56CE268C" w14:textId="77777777">
            <w:pPr>
              <w:spacing w:after="0" w:line="240" w:lineRule="auto"/>
              <w:rPr>
                <w:rFonts w:ascii="Calibri" w:hAnsi="Calibri" w:eastAsia="Times New Roman" w:cs="Calibri"/>
                <w:color w:val="0563C1"/>
                <w:sz w:val="16"/>
                <w:szCs w:val="16"/>
                <w:u w:val="single"/>
                <w:lang w:eastAsia="sk-SK"/>
              </w:rPr>
            </w:pPr>
            <w:hyperlink w:history="1" r:id="rId77">
              <w:r w:rsidRPr="00EF56D8" w:rsidR="007219FD">
                <w:rPr>
                  <w:rFonts w:ascii="Calibri" w:hAnsi="Calibri" w:eastAsia="Times New Roman" w:cs="Calibri"/>
                  <w:color w:val="0563C1"/>
                  <w:sz w:val="16"/>
                  <w:szCs w:val="16"/>
                  <w:u w:val="single"/>
                  <w:lang w:eastAsia="sk-SK"/>
                </w:rPr>
                <w:t>katarina.sarinova@uniba.sk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3DA9B1D6"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 xml:space="preserve">Úprava modelov </w:t>
            </w:r>
            <w:proofErr w:type="spellStart"/>
            <w:r w:rsidRPr="00EF56D8">
              <w:rPr>
                <w:rFonts w:ascii="Calibri" w:hAnsi="Calibri" w:eastAsia="Times New Roman" w:cs="Calibri"/>
                <w:color w:val="000000"/>
                <w:sz w:val="16"/>
                <w:szCs w:val="16"/>
                <w:lang w:eastAsia="sk-SK"/>
              </w:rPr>
              <w:t>depozičného</w:t>
            </w:r>
            <w:proofErr w:type="spellEnd"/>
            <w:r w:rsidRPr="00EF56D8">
              <w:rPr>
                <w:rFonts w:ascii="Calibri" w:hAnsi="Calibri" w:eastAsia="Times New Roman" w:cs="Calibri"/>
                <w:color w:val="000000"/>
                <w:sz w:val="16"/>
                <w:szCs w:val="16"/>
                <w:lang w:eastAsia="sk-SK"/>
              </w:rPr>
              <w:t xml:space="preserve"> vývoja neogénnych paniev na základe </w:t>
            </w:r>
            <w:proofErr w:type="spellStart"/>
            <w:r w:rsidRPr="00EF56D8">
              <w:rPr>
                <w:rFonts w:ascii="Calibri" w:hAnsi="Calibri" w:eastAsia="Times New Roman" w:cs="Calibri"/>
                <w:color w:val="000000"/>
                <w:sz w:val="16"/>
                <w:szCs w:val="16"/>
                <w:lang w:eastAsia="sk-SK"/>
              </w:rPr>
              <w:t>radioizotopového</w:t>
            </w:r>
            <w:proofErr w:type="spellEnd"/>
            <w:r w:rsidRPr="00EF56D8">
              <w:rPr>
                <w:rFonts w:ascii="Calibri" w:hAnsi="Calibri" w:eastAsia="Times New Roman" w:cs="Calibri"/>
                <w:color w:val="000000"/>
                <w:sz w:val="16"/>
                <w:szCs w:val="16"/>
                <w:lang w:eastAsia="sk-SK"/>
              </w:rPr>
              <w:t xml:space="preserve"> datovania </w:t>
            </w:r>
            <w:proofErr w:type="spellStart"/>
            <w:r w:rsidRPr="00EF56D8">
              <w:rPr>
                <w:rFonts w:ascii="Calibri" w:hAnsi="Calibri" w:eastAsia="Times New Roman" w:cs="Calibri"/>
                <w:color w:val="000000"/>
                <w:sz w:val="16"/>
                <w:szCs w:val="16"/>
                <w:lang w:eastAsia="sk-SK"/>
              </w:rPr>
              <w:t>vulkanoklastických</w:t>
            </w:r>
            <w:proofErr w:type="spellEnd"/>
            <w:r w:rsidRPr="00EF56D8">
              <w:rPr>
                <w:rFonts w:ascii="Calibri" w:hAnsi="Calibri" w:eastAsia="Times New Roman" w:cs="Calibri"/>
                <w:color w:val="000000"/>
                <w:sz w:val="16"/>
                <w:szCs w:val="16"/>
                <w:lang w:eastAsia="sk-SK"/>
              </w:rPr>
              <w:t xml:space="preserve"> horizontov</w:t>
            </w:r>
          </w:p>
        </w:tc>
      </w:tr>
      <w:tr w:rsidRPr="00EF56D8" w:rsidR="007219FD" w:rsidTr="005E5DFE" w14:paraId="303DD3D2" w14:textId="77777777">
        <w:trPr>
          <w:trHeight w:val="450"/>
        </w:trPr>
        <w:tc>
          <w:tcPr>
            <w:tcW w:w="1480" w:type="dxa"/>
            <w:tcBorders>
              <w:top w:val="nil"/>
              <w:left w:val="nil"/>
              <w:bottom w:val="nil"/>
              <w:right w:val="nil"/>
            </w:tcBorders>
            <w:shd w:val="clear" w:color="auto" w:fill="auto"/>
            <w:noWrap/>
            <w:vAlign w:val="bottom"/>
            <w:hideMark/>
          </w:tcPr>
          <w:p w:rsidRPr="00EF56D8" w:rsidR="007219FD" w:rsidP="005E5DFE" w:rsidRDefault="007219FD" w14:paraId="63400054"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Uher Pavel</w:t>
            </w:r>
          </w:p>
        </w:tc>
        <w:tc>
          <w:tcPr>
            <w:tcW w:w="2200" w:type="dxa"/>
            <w:tcBorders>
              <w:top w:val="nil"/>
              <w:left w:val="nil"/>
              <w:bottom w:val="nil"/>
              <w:right w:val="nil"/>
            </w:tcBorders>
            <w:shd w:val="clear" w:color="auto" w:fill="auto"/>
            <w:noWrap/>
            <w:vAlign w:val="bottom"/>
            <w:hideMark/>
          </w:tcPr>
          <w:p w:rsidRPr="00EF56D8" w:rsidR="007219FD" w:rsidP="005E5DFE" w:rsidRDefault="00893018" w14:paraId="29598A0F" w14:textId="77777777">
            <w:pPr>
              <w:spacing w:after="0" w:line="240" w:lineRule="auto"/>
              <w:rPr>
                <w:rFonts w:ascii="Calibri" w:hAnsi="Calibri" w:eastAsia="Times New Roman" w:cs="Calibri"/>
                <w:color w:val="0563C1"/>
                <w:sz w:val="16"/>
                <w:szCs w:val="16"/>
                <w:u w:val="single"/>
                <w:lang w:eastAsia="sk-SK"/>
              </w:rPr>
            </w:pPr>
            <w:hyperlink w:history="1" r:id="rId78">
              <w:r w:rsidRPr="00EF56D8" w:rsidR="007219FD">
                <w:rPr>
                  <w:rFonts w:ascii="Calibri" w:hAnsi="Calibri" w:eastAsia="Times New Roman" w:cs="Calibri"/>
                  <w:color w:val="0563C1"/>
                  <w:sz w:val="16"/>
                  <w:szCs w:val="16"/>
                  <w:u w:val="single"/>
                  <w:lang w:eastAsia="sk-SK"/>
                </w:rPr>
                <w:t>pavel.uher@uniba.sk</w:t>
              </w:r>
            </w:hyperlink>
          </w:p>
        </w:tc>
        <w:tc>
          <w:tcPr>
            <w:tcW w:w="4880" w:type="dxa"/>
            <w:tcBorders>
              <w:top w:val="nil"/>
              <w:left w:val="nil"/>
              <w:bottom w:val="nil"/>
              <w:right w:val="nil"/>
            </w:tcBorders>
            <w:shd w:val="clear" w:color="auto" w:fill="auto"/>
            <w:vAlign w:val="bottom"/>
            <w:hideMark/>
          </w:tcPr>
          <w:p w:rsidRPr="00EF56D8" w:rsidR="007219FD" w:rsidP="005E5DFE" w:rsidRDefault="007219FD" w14:paraId="6B12185F" w14:textId="77777777">
            <w:pPr>
              <w:spacing w:after="0" w:line="240" w:lineRule="auto"/>
              <w:rPr>
                <w:rFonts w:ascii="Calibri" w:hAnsi="Calibri" w:eastAsia="Times New Roman" w:cs="Calibri"/>
                <w:color w:val="000000"/>
                <w:sz w:val="16"/>
                <w:szCs w:val="16"/>
                <w:lang w:eastAsia="sk-SK"/>
              </w:rPr>
            </w:pPr>
            <w:r w:rsidRPr="00EF56D8">
              <w:rPr>
                <w:rFonts w:ascii="Calibri" w:hAnsi="Calibri" w:eastAsia="Times New Roman" w:cs="Calibri"/>
                <w:color w:val="000000"/>
                <w:sz w:val="16"/>
                <w:szCs w:val="16"/>
                <w:lang w:eastAsia="sk-SK"/>
              </w:rPr>
              <w:t xml:space="preserve">Ľahké </w:t>
            </w:r>
            <w:proofErr w:type="spellStart"/>
            <w:r w:rsidRPr="00EF56D8">
              <w:rPr>
                <w:rFonts w:ascii="Calibri" w:hAnsi="Calibri" w:eastAsia="Times New Roman" w:cs="Calibri"/>
                <w:color w:val="000000"/>
                <w:sz w:val="16"/>
                <w:szCs w:val="16"/>
                <w:lang w:eastAsia="sk-SK"/>
              </w:rPr>
              <w:t>litofilné</w:t>
            </w:r>
            <w:proofErr w:type="spellEnd"/>
            <w:r w:rsidRPr="00EF56D8">
              <w:rPr>
                <w:rFonts w:ascii="Calibri" w:hAnsi="Calibri" w:eastAsia="Times New Roman" w:cs="Calibri"/>
                <w:color w:val="000000"/>
                <w:sz w:val="16"/>
                <w:szCs w:val="16"/>
                <w:lang w:eastAsia="sk-SK"/>
              </w:rPr>
              <w:t xml:space="preserve"> prvky (</w:t>
            </w:r>
            <w:proofErr w:type="spellStart"/>
            <w:r w:rsidRPr="00EF56D8">
              <w:rPr>
                <w:rFonts w:ascii="Calibri" w:hAnsi="Calibri" w:eastAsia="Times New Roman" w:cs="Calibri"/>
                <w:color w:val="000000"/>
                <w:sz w:val="16"/>
                <w:szCs w:val="16"/>
                <w:lang w:eastAsia="sk-SK"/>
              </w:rPr>
              <w:t>Li</w:t>
            </w:r>
            <w:proofErr w:type="spellEnd"/>
            <w:r w:rsidRPr="00EF56D8">
              <w:rPr>
                <w:rFonts w:ascii="Calibri" w:hAnsi="Calibri" w:eastAsia="Times New Roman" w:cs="Calibri"/>
                <w:color w:val="000000"/>
                <w:sz w:val="16"/>
                <w:szCs w:val="16"/>
                <w:lang w:eastAsia="sk-SK"/>
              </w:rPr>
              <w:t xml:space="preserve">, </w:t>
            </w:r>
            <w:proofErr w:type="spellStart"/>
            <w:r w:rsidRPr="00EF56D8">
              <w:rPr>
                <w:rFonts w:ascii="Calibri" w:hAnsi="Calibri" w:eastAsia="Times New Roman" w:cs="Calibri"/>
                <w:color w:val="000000"/>
                <w:sz w:val="16"/>
                <w:szCs w:val="16"/>
                <w:lang w:eastAsia="sk-SK"/>
              </w:rPr>
              <w:t>Be</w:t>
            </w:r>
            <w:proofErr w:type="spellEnd"/>
            <w:r w:rsidRPr="00EF56D8">
              <w:rPr>
                <w:rFonts w:ascii="Calibri" w:hAnsi="Calibri" w:eastAsia="Times New Roman" w:cs="Calibri"/>
                <w:color w:val="000000"/>
                <w:sz w:val="16"/>
                <w:szCs w:val="16"/>
                <w:lang w:eastAsia="sk-SK"/>
              </w:rPr>
              <w:t xml:space="preserve">, B) vo vybraných </w:t>
            </w:r>
            <w:proofErr w:type="spellStart"/>
            <w:r w:rsidRPr="00EF56D8">
              <w:rPr>
                <w:rFonts w:ascii="Calibri" w:hAnsi="Calibri" w:eastAsia="Times New Roman" w:cs="Calibri"/>
                <w:color w:val="000000"/>
                <w:sz w:val="16"/>
                <w:szCs w:val="16"/>
                <w:lang w:eastAsia="sk-SK"/>
              </w:rPr>
              <w:t>horninotvorných</w:t>
            </w:r>
            <w:proofErr w:type="spellEnd"/>
            <w:r w:rsidRPr="00EF56D8">
              <w:rPr>
                <w:rFonts w:ascii="Calibri" w:hAnsi="Calibri" w:eastAsia="Times New Roman" w:cs="Calibri"/>
                <w:color w:val="000000"/>
                <w:sz w:val="16"/>
                <w:szCs w:val="16"/>
                <w:lang w:eastAsia="sk-SK"/>
              </w:rPr>
              <w:t xml:space="preserve"> a akcesorických mineráloch </w:t>
            </w:r>
          </w:p>
        </w:tc>
      </w:tr>
      <w:bookmarkEnd w:id="11"/>
    </w:tbl>
    <w:p w:rsidR="00E2208D" w:rsidP="00E2208D" w:rsidRDefault="00E2208D" w14:paraId="00C2C203" w14:textId="2B78E5CE">
      <w:pPr>
        <w:pStyle w:val="Odsekzoznamu"/>
        <w:autoSpaceDE w:val="0"/>
        <w:autoSpaceDN w:val="0"/>
        <w:adjustRightInd w:val="0"/>
        <w:spacing w:after="0" w:line="240" w:lineRule="auto"/>
        <w:ind w:left="360"/>
        <w:rPr>
          <w:rFonts w:cstheme="minorHAnsi"/>
          <w:sz w:val="16"/>
          <w:szCs w:val="16"/>
        </w:rPr>
      </w:pPr>
    </w:p>
    <w:p w:rsidRPr="00DF6F79" w:rsidR="007219FD" w:rsidP="00E2208D" w:rsidRDefault="007219FD" w14:paraId="5814C70F" w14:textId="77777777">
      <w:pPr>
        <w:pStyle w:val="Odsekzoznamu"/>
        <w:autoSpaceDE w:val="0"/>
        <w:autoSpaceDN w:val="0"/>
        <w:adjustRightInd w:val="0"/>
        <w:spacing w:after="0" w:line="240" w:lineRule="auto"/>
        <w:ind w:left="360"/>
        <w:rPr>
          <w:rFonts w:cstheme="minorHAnsi"/>
          <w:sz w:val="16"/>
          <w:szCs w:val="16"/>
        </w:rPr>
      </w:pPr>
    </w:p>
    <w:p w:rsidR="00FA6611" w:rsidP="00740367" w:rsidRDefault="00431DCB" w14:paraId="003BD687" w14:textId="4A99AEA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Odkaz na </w:t>
      </w:r>
      <w:r w:rsidR="00800AD6">
        <w:rPr>
          <w:rFonts w:cstheme="minorHAnsi"/>
          <w:sz w:val="16"/>
          <w:szCs w:val="16"/>
        </w:rPr>
        <w:t>v</w:t>
      </w:r>
      <w:r w:rsidRPr="00DF6F79">
        <w:rPr>
          <w:rFonts w:cstheme="minorHAnsi"/>
          <w:sz w:val="16"/>
          <w:szCs w:val="16"/>
        </w:rPr>
        <w:t>edecko</w:t>
      </w:r>
      <w:r w:rsidRPr="00DF6F79" w:rsidR="00BA7B8A">
        <w:rPr>
          <w:rFonts w:cstheme="minorHAnsi"/>
          <w:sz w:val="16"/>
          <w:szCs w:val="16"/>
        </w:rPr>
        <w:t>/umeleck</w:t>
      </w:r>
      <w:r w:rsidR="00803771">
        <w:rPr>
          <w:rFonts w:cstheme="minorHAnsi"/>
          <w:sz w:val="16"/>
          <w:szCs w:val="16"/>
        </w:rPr>
        <w:t>o-</w:t>
      </w:r>
      <w:r w:rsidRPr="00DF6F79">
        <w:rPr>
          <w:rFonts w:cstheme="minorHAnsi"/>
          <w:sz w:val="16"/>
          <w:szCs w:val="16"/>
        </w:rPr>
        <w:t xml:space="preserve">pedagogické charakteristiky školiteľov záverečných prác. </w:t>
      </w:r>
    </w:p>
    <w:p w:rsidR="00621444" w:rsidP="00621444" w:rsidRDefault="00621444" w14:paraId="68DE49E5" w14:textId="6843F90B">
      <w:pPr>
        <w:pStyle w:val="Odsekzoznamu"/>
        <w:autoSpaceDE w:val="0"/>
        <w:autoSpaceDN w:val="0"/>
        <w:adjustRightInd w:val="0"/>
        <w:spacing w:after="0" w:line="240" w:lineRule="auto"/>
        <w:ind w:left="360"/>
        <w:rPr>
          <w:rFonts w:cstheme="minorHAnsi"/>
          <w:sz w:val="16"/>
          <w:szCs w:val="16"/>
        </w:rPr>
      </w:pPr>
      <w:r w:rsidRPr="00BF4825">
        <w:rPr>
          <w:rFonts w:cstheme="minorHAnsi"/>
          <w:sz w:val="16"/>
          <w:szCs w:val="16"/>
        </w:rPr>
        <w:t xml:space="preserve">Vedecko-pedagogické charakteristiky školiteľov </w:t>
      </w:r>
      <w:r w:rsidR="00AC0F03">
        <w:rPr>
          <w:rFonts w:cstheme="minorHAnsi"/>
          <w:sz w:val="16"/>
          <w:szCs w:val="16"/>
        </w:rPr>
        <w:t>sú prístupné na fakulte</w:t>
      </w:r>
      <w:r>
        <w:rPr>
          <w:rFonts w:cstheme="minorHAnsi"/>
          <w:sz w:val="16"/>
          <w:szCs w:val="16"/>
        </w:rPr>
        <w:t>.</w:t>
      </w:r>
    </w:p>
    <w:p w:rsidRPr="00DF6F79" w:rsidR="006B4E34" w:rsidP="00E2208D" w:rsidRDefault="006B4E34" w14:paraId="6B5C55AC" w14:textId="77777777">
      <w:pPr>
        <w:pStyle w:val="Odsekzoznamu"/>
        <w:autoSpaceDE w:val="0"/>
        <w:autoSpaceDN w:val="0"/>
        <w:adjustRightInd w:val="0"/>
        <w:spacing w:after="0" w:line="240" w:lineRule="auto"/>
        <w:ind w:left="360"/>
        <w:rPr>
          <w:rFonts w:cstheme="minorHAnsi"/>
          <w:sz w:val="16"/>
          <w:szCs w:val="16"/>
        </w:rPr>
      </w:pPr>
    </w:p>
    <w:p w:rsidR="00621444" w:rsidP="00CD4C8B" w:rsidRDefault="009572B9" w14:paraId="244649C5"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lastRenderedPageBreak/>
        <w:t>Zástupcovia študentov, ktor</w:t>
      </w:r>
      <w:r w:rsidR="00A0091E">
        <w:rPr>
          <w:rFonts w:cstheme="minorHAnsi"/>
          <w:sz w:val="16"/>
          <w:szCs w:val="16"/>
        </w:rPr>
        <w:t>í</w:t>
      </w:r>
      <w:r w:rsidRPr="00DF6F79">
        <w:rPr>
          <w:rFonts w:cstheme="minorHAnsi"/>
          <w:sz w:val="16"/>
          <w:szCs w:val="16"/>
        </w:rPr>
        <w:t xml:space="preserve"> zastupujú záujmy študent</w:t>
      </w:r>
      <w:r w:rsidRPr="00DF6F79" w:rsidR="00AF3EA2">
        <w:rPr>
          <w:rFonts w:cstheme="minorHAnsi"/>
          <w:sz w:val="16"/>
          <w:szCs w:val="16"/>
        </w:rPr>
        <w:t>ov</w:t>
      </w:r>
      <w:r w:rsidRPr="00DF6F79">
        <w:rPr>
          <w:rFonts w:cstheme="minorHAnsi"/>
          <w:sz w:val="16"/>
          <w:szCs w:val="16"/>
        </w:rPr>
        <w:t xml:space="preserve"> študijného programu (meno a kontakt). </w:t>
      </w:r>
    </w:p>
    <w:p w:rsidRPr="00621444" w:rsidR="00C84EA2" w:rsidP="00621444" w:rsidRDefault="00C84EA2" w14:paraId="7D03B55A" w14:textId="3788BFD7">
      <w:pPr>
        <w:pStyle w:val="Odsekzoznamu"/>
        <w:autoSpaceDE w:val="0"/>
        <w:autoSpaceDN w:val="0"/>
        <w:adjustRightInd w:val="0"/>
        <w:spacing w:after="0" w:line="240" w:lineRule="auto"/>
        <w:ind w:left="360"/>
        <w:rPr>
          <w:rFonts w:cstheme="minorHAnsi"/>
          <w:color w:val="000000" w:themeColor="text1"/>
          <w:sz w:val="16"/>
          <w:szCs w:val="16"/>
        </w:rPr>
      </w:pPr>
      <w:r w:rsidRPr="00621444">
        <w:rPr>
          <w:rFonts w:cstheme="minorHAnsi"/>
          <w:color w:val="000000" w:themeColor="text1"/>
          <w:sz w:val="16"/>
          <w:szCs w:val="16"/>
        </w:rPr>
        <w:t xml:space="preserve"> </w:t>
      </w:r>
      <w:bookmarkStart w:name="_Hlk62148247" w:id="12"/>
      <w:r w:rsidRPr="00621444" w:rsidR="00CD4C8B">
        <w:rPr>
          <w:rFonts w:cstheme="minorHAnsi"/>
          <w:color w:val="000000" w:themeColor="text1"/>
          <w:sz w:val="16"/>
          <w:szCs w:val="16"/>
        </w:rPr>
        <w:t xml:space="preserve">Mgr. Petronela Nováková, novakova148@uniba.sk </w:t>
      </w:r>
    </w:p>
    <w:p w:rsidRPr="00CD4C8B" w:rsidR="00621444" w:rsidP="00621444" w:rsidRDefault="00621444" w14:paraId="14347A91" w14:textId="77777777">
      <w:pPr>
        <w:pStyle w:val="Odsekzoznamu"/>
        <w:autoSpaceDE w:val="0"/>
        <w:autoSpaceDN w:val="0"/>
        <w:adjustRightInd w:val="0"/>
        <w:spacing w:after="0" w:line="240" w:lineRule="auto"/>
        <w:ind w:left="360"/>
        <w:rPr>
          <w:rFonts w:cstheme="minorHAnsi"/>
          <w:sz w:val="16"/>
          <w:szCs w:val="16"/>
        </w:rPr>
      </w:pPr>
    </w:p>
    <w:bookmarkEnd w:id="12"/>
    <w:p w:rsidR="00621444" w:rsidP="00740367" w:rsidRDefault="00431DCB" w14:paraId="6D543D58"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Študijný poradca študijného programu (s </w:t>
      </w:r>
      <w:r w:rsidRPr="00DF6F79" w:rsidR="00172A82">
        <w:rPr>
          <w:rFonts w:cstheme="minorHAnsi"/>
          <w:sz w:val="16"/>
          <w:szCs w:val="16"/>
        </w:rPr>
        <w:t xml:space="preserve">uvedením </w:t>
      </w:r>
      <w:r w:rsidRPr="00DF6F79">
        <w:rPr>
          <w:rFonts w:cstheme="minorHAnsi"/>
          <w:sz w:val="16"/>
          <w:szCs w:val="16"/>
        </w:rPr>
        <w:t>kontakt</w:t>
      </w:r>
      <w:r w:rsidRPr="00DF6F79" w:rsidR="00172A82">
        <w:rPr>
          <w:rFonts w:cstheme="minorHAnsi"/>
          <w:sz w:val="16"/>
          <w:szCs w:val="16"/>
        </w:rPr>
        <w:t>u</w:t>
      </w:r>
      <w:r w:rsidRPr="00DF6F79" w:rsidR="00C37141">
        <w:rPr>
          <w:rFonts w:cstheme="minorHAnsi"/>
          <w:sz w:val="16"/>
          <w:szCs w:val="16"/>
        </w:rPr>
        <w:t xml:space="preserve"> a</w:t>
      </w:r>
      <w:r w:rsidR="007C2EFB">
        <w:rPr>
          <w:rFonts w:cstheme="minorHAnsi"/>
          <w:sz w:val="16"/>
          <w:szCs w:val="16"/>
        </w:rPr>
        <w:t xml:space="preserve"> s </w:t>
      </w:r>
      <w:r w:rsidRPr="00DF6F79" w:rsidR="00C37141">
        <w:rPr>
          <w:rFonts w:cstheme="minorHAnsi"/>
          <w:sz w:val="16"/>
          <w:szCs w:val="16"/>
        </w:rPr>
        <w:t>informáciou o</w:t>
      </w:r>
      <w:r w:rsidRPr="00DF6F79" w:rsidR="005F6835">
        <w:rPr>
          <w:rFonts w:cstheme="minorHAnsi"/>
          <w:sz w:val="16"/>
          <w:szCs w:val="16"/>
        </w:rPr>
        <w:t> prístupe k</w:t>
      </w:r>
      <w:r w:rsidRPr="00DF6F79" w:rsidR="007E3D44">
        <w:rPr>
          <w:rFonts w:cstheme="minorHAnsi"/>
          <w:sz w:val="16"/>
          <w:szCs w:val="16"/>
        </w:rPr>
        <w:t xml:space="preserve"> poradenstvu </w:t>
      </w:r>
      <w:r w:rsidRPr="00DF6F79" w:rsidR="005F6835">
        <w:rPr>
          <w:rFonts w:cstheme="minorHAnsi"/>
          <w:sz w:val="16"/>
          <w:szCs w:val="16"/>
        </w:rPr>
        <w:t xml:space="preserve">a o </w:t>
      </w:r>
      <w:r w:rsidRPr="00DF6F79" w:rsidR="00C37141">
        <w:rPr>
          <w:rFonts w:cstheme="minorHAnsi"/>
          <w:sz w:val="16"/>
          <w:szCs w:val="16"/>
        </w:rPr>
        <w:t>rozvrhu konzultáci</w:t>
      </w:r>
      <w:r w:rsidR="007C2EFB">
        <w:rPr>
          <w:rFonts w:cstheme="minorHAnsi"/>
          <w:sz w:val="16"/>
          <w:szCs w:val="16"/>
        </w:rPr>
        <w:t>í</w:t>
      </w:r>
      <w:r w:rsidRPr="00DF6F79">
        <w:rPr>
          <w:rFonts w:cstheme="minorHAnsi"/>
          <w:sz w:val="16"/>
          <w:szCs w:val="16"/>
        </w:rPr>
        <w:t xml:space="preserve">).  </w:t>
      </w:r>
    </w:p>
    <w:p w:rsidR="00431DCB" w:rsidP="00621444" w:rsidRDefault="00C45F94" w14:paraId="4344C5BF" w14:textId="53C256C6">
      <w:pPr>
        <w:pStyle w:val="Odsekzoznamu"/>
        <w:autoSpaceDE w:val="0"/>
        <w:autoSpaceDN w:val="0"/>
        <w:adjustRightInd w:val="0"/>
        <w:spacing w:after="0" w:line="240" w:lineRule="auto"/>
        <w:ind w:left="360"/>
        <w:rPr>
          <w:rFonts w:cstheme="minorHAnsi"/>
          <w:color w:val="000000" w:themeColor="text1"/>
          <w:sz w:val="16"/>
          <w:szCs w:val="16"/>
        </w:rPr>
      </w:pPr>
      <w:r w:rsidRPr="00621444">
        <w:rPr>
          <w:rFonts w:cstheme="minorHAnsi"/>
          <w:color w:val="000000" w:themeColor="text1"/>
          <w:sz w:val="16"/>
          <w:szCs w:val="16"/>
        </w:rPr>
        <w:t xml:space="preserve">prof. RNDr. Monika </w:t>
      </w:r>
      <w:proofErr w:type="spellStart"/>
      <w:r w:rsidRPr="00621444">
        <w:rPr>
          <w:rFonts w:cstheme="minorHAnsi"/>
          <w:color w:val="000000" w:themeColor="text1"/>
          <w:sz w:val="16"/>
          <w:szCs w:val="16"/>
        </w:rPr>
        <w:t>Huraiová</w:t>
      </w:r>
      <w:proofErr w:type="spellEnd"/>
      <w:r w:rsidRPr="00621444">
        <w:rPr>
          <w:rFonts w:cstheme="minorHAnsi"/>
          <w:color w:val="000000" w:themeColor="text1"/>
          <w:sz w:val="16"/>
          <w:szCs w:val="16"/>
        </w:rPr>
        <w:t xml:space="preserve">, PhD., </w:t>
      </w:r>
      <w:hyperlink w:history="1" r:id="rId79">
        <w:r w:rsidRPr="00621444">
          <w:rPr>
            <w:rStyle w:val="Hypertextovprepojenie"/>
            <w:rFonts w:cstheme="minorHAnsi"/>
            <w:color w:val="000000" w:themeColor="text1"/>
            <w:sz w:val="16"/>
            <w:szCs w:val="16"/>
          </w:rPr>
          <w:t>monika.huraiova@uniba.sk</w:t>
        </w:r>
      </w:hyperlink>
      <w:r w:rsidRPr="00621444">
        <w:rPr>
          <w:rFonts w:cstheme="minorHAnsi"/>
          <w:color w:val="000000" w:themeColor="text1"/>
          <w:sz w:val="16"/>
          <w:szCs w:val="16"/>
        </w:rPr>
        <w:t xml:space="preserve">, pondelok 8,00-10,00 hod. G-322. </w:t>
      </w:r>
    </w:p>
    <w:p w:rsidRPr="00621444" w:rsidR="00621444" w:rsidP="00621444" w:rsidRDefault="00621444" w14:paraId="6187C2DE" w14:textId="77777777">
      <w:pPr>
        <w:pStyle w:val="Odsekzoznamu"/>
        <w:autoSpaceDE w:val="0"/>
        <w:autoSpaceDN w:val="0"/>
        <w:adjustRightInd w:val="0"/>
        <w:spacing w:after="0" w:line="240" w:lineRule="auto"/>
        <w:ind w:left="360"/>
        <w:rPr>
          <w:rFonts w:cstheme="minorHAnsi"/>
          <w:color w:val="000000" w:themeColor="text1"/>
          <w:sz w:val="16"/>
          <w:szCs w:val="16"/>
        </w:rPr>
      </w:pPr>
    </w:p>
    <w:p w:rsidRPr="00577CCA" w:rsidR="00E430FB" w:rsidP="00E430FB" w:rsidRDefault="00431DCB" w14:paraId="31F23A80" w14:textId="64ED1E92">
      <w:pPr>
        <w:pStyle w:val="Odsekzoznamu"/>
        <w:numPr>
          <w:ilvl w:val="0"/>
          <w:numId w:val="15"/>
        </w:numPr>
        <w:autoSpaceDE w:val="0"/>
        <w:autoSpaceDN w:val="0"/>
        <w:adjustRightInd w:val="0"/>
        <w:spacing w:after="0" w:line="240" w:lineRule="auto"/>
        <w:rPr>
          <w:rFonts w:cstheme="minorHAnsi"/>
          <w:sz w:val="16"/>
          <w:szCs w:val="16"/>
        </w:rPr>
      </w:pPr>
      <w:r w:rsidRPr="00577CCA">
        <w:rPr>
          <w:rFonts w:cstheme="minorHAnsi"/>
          <w:sz w:val="16"/>
          <w:szCs w:val="16"/>
        </w:rPr>
        <w:t xml:space="preserve">Iný podporný personál </w:t>
      </w:r>
      <w:r w:rsidRPr="00577CCA" w:rsidR="00F43F51">
        <w:rPr>
          <w:rFonts w:cstheme="minorHAnsi"/>
          <w:sz w:val="16"/>
          <w:szCs w:val="16"/>
        </w:rPr>
        <w:t xml:space="preserve">študijného programu </w:t>
      </w:r>
      <w:r w:rsidRPr="00577CCA">
        <w:rPr>
          <w:rFonts w:cstheme="minorHAnsi"/>
          <w:sz w:val="16"/>
          <w:szCs w:val="16"/>
        </w:rPr>
        <w:t>– priradený študijný referent, kariérn</w:t>
      </w:r>
      <w:r w:rsidRPr="00577CCA" w:rsidR="00F43F51">
        <w:rPr>
          <w:rFonts w:cstheme="minorHAnsi"/>
          <w:sz w:val="16"/>
          <w:szCs w:val="16"/>
        </w:rPr>
        <w:t xml:space="preserve">y </w:t>
      </w:r>
      <w:r w:rsidRPr="00577CCA">
        <w:rPr>
          <w:rFonts w:cstheme="minorHAnsi"/>
          <w:sz w:val="16"/>
          <w:szCs w:val="16"/>
        </w:rPr>
        <w:t>porad</w:t>
      </w:r>
      <w:r w:rsidRPr="00577CCA" w:rsidR="00F43F51">
        <w:rPr>
          <w:rFonts w:cstheme="minorHAnsi"/>
          <w:sz w:val="16"/>
          <w:szCs w:val="16"/>
        </w:rPr>
        <w:t>ca</w:t>
      </w:r>
      <w:r w:rsidRPr="00577CCA">
        <w:rPr>
          <w:rFonts w:cstheme="minorHAnsi"/>
          <w:sz w:val="16"/>
          <w:szCs w:val="16"/>
        </w:rPr>
        <w:t>, administratíva</w:t>
      </w:r>
      <w:r w:rsidRPr="00577CCA" w:rsidR="00811355">
        <w:rPr>
          <w:rFonts w:cstheme="minorHAnsi"/>
          <w:sz w:val="16"/>
          <w:szCs w:val="16"/>
        </w:rPr>
        <w:t xml:space="preserve">, ubytovací referát a podobne (s kontaktami). </w:t>
      </w:r>
    </w:p>
    <w:p w:rsidRPr="00577CCA" w:rsidR="00577CCA" w:rsidP="00577CCA" w:rsidRDefault="00577CCA" w14:paraId="6F73A22F" w14:textId="77777777">
      <w:pPr>
        <w:autoSpaceDE w:val="0"/>
        <w:autoSpaceDN w:val="0"/>
        <w:adjustRightInd w:val="0"/>
        <w:spacing w:after="0" w:line="240" w:lineRule="auto"/>
        <w:ind w:left="360"/>
        <w:jc w:val="both"/>
        <w:rPr>
          <w:rFonts w:cstheme="minorHAnsi"/>
          <w:i/>
          <w:iCs/>
          <w:sz w:val="16"/>
          <w:szCs w:val="16"/>
        </w:rPr>
      </w:pPr>
      <w:r w:rsidRPr="00577CCA">
        <w:rPr>
          <w:rFonts w:cstheme="minorHAnsi"/>
          <w:i/>
          <w:iCs/>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13"/>
      <w:r w:rsidRPr="00577CCA">
        <w:rPr>
          <w:rFonts w:cstheme="minorHAnsi"/>
          <w:i/>
          <w:iCs/>
          <w:sz w:val="16"/>
          <w:szCs w:val="16"/>
        </w:rPr>
        <w:t xml:space="preserve">počtom zodpovedajú potrebám študentov </w:t>
      </w:r>
      <w:bookmarkEnd w:id="13"/>
      <w:r w:rsidRPr="00577CCA">
        <w:rPr>
          <w:rFonts w:cstheme="minorHAnsi"/>
          <w:i/>
          <w:iCs/>
          <w:sz w:val="16"/>
          <w:szCs w:val="16"/>
        </w:rPr>
        <w:t>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577CCA" w:rsidR="00577CCA" w:rsidP="00577CCA" w:rsidRDefault="00893018" w14:paraId="4221DDB5" w14:textId="77777777">
      <w:pPr>
        <w:autoSpaceDE w:val="0"/>
        <w:autoSpaceDN w:val="0"/>
        <w:adjustRightInd w:val="0"/>
        <w:spacing w:after="0" w:line="240" w:lineRule="auto"/>
        <w:ind w:left="360"/>
        <w:jc w:val="both"/>
        <w:rPr>
          <w:rFonts w:cstheme="minorHAnsi"/>
          <w:i/>
          <w:iCs/>
          <w:sz w:val="16"/>
          <w:szCs w:val="16"/>
        </w:rPr>
      </w:pPr>
      <w:hyperlink w:history="1" r:id="rId80">
        <w:r w:rsidRPr="00577CCA" w:rsidR="00577CCA">
          <w:rPr>
            <w:rStyle w:val="Hypertextovprepojenie"/>
            <w:rFonts w:cstheme="minorHAnsi"/>
            <w:i/>
            <w:iCs/>
            <w:sz w:val="16"/>
            <w:szCs w:val="16"/>
          </w:rPr>
          <w:t>https://fns.uniba.sk/fileadmin/prif/senat/dokumenty/Organizacny_poriadok_PRIFUK_2015_dodatok_c5_schvaleny_4.12.2020.pdf</w:t>
        </w:r>
      </w:hyperlink>
      <w:r w:rsidRPr="00577CCA" w:rsidR="00577CCA">
        <w:rPr>
          <w:rFonts w:cstheme="minorHAnsi"/>
          <w:i/>
          <w:iCs/>
          <w:sz w:val="16"/>
          <w:szCs w:val="16"/>
        </w:rPr>
        <w:t>.</w:t>
      </w:r>
    </w:p>
    <w:p w:rsidRPr="00413420" w:rsidR="00577CCA" w:rsidP="00577CCA" w:rsidRDefault="00577CCA" w14:paraId="284353AE" w14:textId="77777777">
      <w:pPr>
        <w:autoSpaceDE w:val="0"/>
        <w:autoSpaceDN w:val="0"/>
        <w:adjustRightInd w:val="0"/>
        <w:spacing w:after="0" w:line="240" w:lineRule="auto"/>
        <w:ind w:left="360"/>
        <w:jc w:val="both"/>
        <w:rPr>
          <w:rFonts w:cstheme="minorHAnsi"/>
          <w:i/>
          <w:iCs/>
          <w:sz w:val="16"/>
          <w:szCs w:val="16"/>
        </w:rPr>
      </w:pPr>
      <w:r w:rsidRPr="00577CCA">
        <w:rPr>
          <w:rFonts w:cstheme="minorHAnsi"/>
          <w:i/>
          <w:iCs/>
          <w:sz w:val="16"/>
          <w:szCs w:val="16"/>
        </w:rPr>
        <w:t>Administratívnu podporu zahraničných mobilít poskytuje na fakulte študentom a akademickým pracovníkom Referát zahraničných vzťahov (</w:t>
      </w:r>
      <w:hyperlink w:history="1" r:id="rId81">
        <w:r w:rsidRPr="00577CCA">
          <w:rPr>
            <w:rStyle w:val="Hypertextovprepojenie"/>
            <w:rFonts w:cstheme="minorHAnsi"/>
            <w:i/>
            <w:iCs/>
            <w:sz w:val="16"/>
            <w:szCs w:val="16"/>
          </w:rPr>
          <w:t>https://fns.uniba.sk/medzinarodne-vztahy/</w:t>
        </w:r>
      </w:hyperlink>
      <w:r w:rsidRPr="00577CCA">
        <w:rPr>
          <w:rFonts w:cstheme="minorHAnsi"/>
          <w:i/>
          <w:iCs/>
          <w:sz w:val="16"/>
          <w:szCs w:val="16"/>
        </w:rPr>
        <w:t xml:space="preserve">, </w:t>
      </w:r>
      <w:hyperlink w:history="1" r:id="rId82">
        <w:r w:rsidRPr="00577CCA">
          <w:rPr>
            <w:rStyle w:val="Hypertextovprepojenie"/>
            <w:rFonts w:cstheme="minorHAnsi"/>
            <w:i/>
            <w:iCs/>
            <w:sz w:val="16"/>
            <w:szCs w:val="16"/>
          </w:rPr>
          <w:t>https://fns.uniba.sk/en/international-relations/</w:t>
        </w:r>
      </w:hyperlink>
      <w:r w:rsidRPr="00577CCA">
        <w:rPr>
          <w:rFonts w:cstheme="minorHAnsi"/>
          <w:i/>
          <w:iCs/>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83">
        <w:r w:rsidRPr="00577CCA">
          <w:rPr>
            <w:rStyle w:val="Hypertextovprepojenie"/>
            <w:rFonts w:cstheme="minorHAnsi"/>
            <w:i/>
            <w:iCs/>
            <w:sz w:val="16"/>
            <w:szCs w:val="16"/>
          </w:rPr>
          <w:t>https://uniba.sk/studujnauk/byvajnauk/</w:t>
        </w:r>
      </w:hyperlink>
      <w:r w:rsidRPr="00577CCA">
        <w:rPr>
          <w:rFonts w:cstheme="minorHAnsi"/>
          <w:i/>
          <w:iCs/>
          <w:sz w:val="16"/>
          <w:szCs w:val="16"/>
        </w:rPr>
        <w:t>).</w:t>
      </w:r>
    </w:p>
    <w:p w:rsidR="00577CCA" w:rsidP="00E430FB" w:rsidRDefault="00577CCA" w14:paraId="0BDB19A6" w14:textId="77777777">
      <w:pPr>
        <w:autoSpaceDE w:val="0"/>
        <w:autoSpaceDN w:val="0"/>
        <w:adjustRightInd w:val="0"/>
        <w:spacing w:after="0" w:line="240" w:lineRule="auto"/>
        <w:rPr>
          <w:rFonts w:cstheme="minorHAnsi"/>
          <w:b/>
          <w:bCs/>
          <w:sz w:val="16"/>
          <w:szCs w:val="16"/>
        </w:rPr>
      </w:pPr>
    </w:p>
    <w:p w:rsidRPr="004D3F71"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Priestorové, materiálne </w:t>
      </w:r>
      <w:r w:rsidRPr="004D3F71" w:rsidR="0085194C">
        <w:rPr>
          <w:rFonts w:cstheme="minorHAnsi"/>
          <w:b/>
          <w:bCs/>
          <w:sz w:val="16"/>
          <w:szCs w:val="16"/>
        </w:rPr>
        <w:t>a technické zabezpečenie študijného programu</w:t>
      </w:r>
      <w:r w:rsidR="005D3722">
        <w:rPr>
          <w:rFonts w:cstheme="minorHAnsi"/>
          <w:b/>
          <w:bCs/>
          <w:sz w:val="16"/>
          <w:szCs w:val="16"/>
        </w:rPr>
        <w:t xml:space="preserve"> a podpora</w:t>
      </w:r>
    </w:p>
    <w:p w:rsidRPr="0002336A" w:rsidR="00B86EE3" w:rsidP="008A082A" w:rsidRDefault="0085194C" w14:paraId="4CA5E002" w14:textId="71FC9E03">
      <w:pPr>
        <w:pStyle w:val="Odsekzoznamu"/>
        <w:numPr>
          <w:ilvl w:val="0"/>
          <w:numId w:val="16"/>
        </w:numPr>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Zoznam a charakteristika učební </w:t>
      </w:r>
      <w:r w:rsidRPr="004D3F71" w:rsidR="00000145">
        <w:rPr>
          <w:rFonts w:cstheme="minorHAnsi"/>
          <w:sz w:val="16"/>
          <w:szCs w:val="16"/>
        </w:rPr>
        <w:t xml:space="preserve">študijného programu </w:t>
      </w:r>
      <w:r w:rsidRPr="004D3F71" w:rsidR="00583FD4">
        <w:rPr>
          <w:rFonts w:cstheme="minorHAnsi"/>
          <w:sz w:val="16"/>
          <w:szCs w:val="16"/>
        </w:rPr>
        <w:t xml:space="preserve">a ich technického vybavenia </w:t>
      </w:r>
      <w:r w:rsidRPr="004D3F71">
        <w:rPr>
          <w:rFonts w:cstheme="minorHAnsi"/>
          <w:sz w:val="16"/>
          <w:szCs w:val="16"/>
        </w:rPr>
        <w:t>s priradením k výstupom vzdelávania</w:t>
      </w:r>
      <w:r w:rsidRPr="004D3F71" w:rsidR="00B86EE3">
        <w:rPr>
          <w:rFonts w:cstheme="minorHAnsi"/>
          <w:sz w:val="16"/>
          <w:szCs w:val="16"/>
        </w:rPr>
        <w:t xml:space="preserve"> a</w:t>
      </w:r>
      <w:r w:rsidRPr="004D3F71" w:rsidR="00450AEB">
        <w:rPr>
          <w:rFonts w:cstheme="minorHAnsi"/>
          <w:sz w:val="16"/>
          <w:szCs w:val="16"/>
        </w:rPr>
        <w:t> </w:t>
      </w:r>
      <w:r w:rsidRPr="004D3F71" w:rsidR="00B86EE3">
        <w:rPr>
          <w:rFonts w:cstheme="minorHAnsi"/>
          <w:sz w:val="16"/>
          <w:szCs w:val="16"/>
        </w:rPr>
        <w:t>predmet</w:t>
      </w:r>
      <w:r w:rsidRPr="004D3F71" w:rsidR="00450AEB">
        <w:rPr>
          <w:rFonts w:cstheme="minorHAnsi"/>
          <w:sz w:val="16"/>
          <w:szCs w:val="16"/>
        </w:rPr>
        <w:t>u (</w:t>
      </w:r>
      <w:r w:rsidRPr="004D3F71" w:rsidR="00B86EE3">
        <w:rPr>
          <w:rFonts w:cstheme="minorHAnsi"/>
          <w:sz w:val="16"/>
          <w:szCs w:val="16"/>
        </w:rPr>
        <w:t>laboratóri</w:t>
      </w:r>
      <w:r w:rsidR="00C918B8">
        <w:rPr>
          <w:rFonts w:cstheme="minorHAnsi"/>
          <w:sz w:val="16"/>
          <w:szCs w:val="16"/>
        </w:rPr>
        <w:t>á</w:t>
      </w:r>
      <w:r w:rsidRPr="002E27BC"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2E27BC" w:rsidR="00450AEB">
        <w:rPr>
          <w:rFonts w:cstheme="minorHAnsi"/>
          <w:sz w:val="16"/>
          <w:szCs w:val="16"/>
        </w:rPr>
        <w:t xml:space="preserve">.  </w:t>
      </w:r>
    </w:p>
    <w:p w:rsidR="0002336A" w:rsidP="0002336A" w:rsidRDefault="0002336A" w14:paraId="54FD072B" w14:textId="08DE857E">
      <w:pPr>
        <w:autoSpaceDE w:val="0"/>
        <w:autoSpaceDN w:val="0"/>
        <w:adjustRightInd w:val="0"/>
        <w:spacing w:after="0" w:line="240" w:lineRule="auto"/>
        <w:jc w:val="both"/>
        <w:rPr>
          <w:rFonts w:cstheme="minorHAnsi"/>
          <w:sz w:val="16"/>
          <w:szCs w:val="16"/>
        </w:rPr>
      </w:pPr>
    </w:p>
    <w:p w:rsidRPr="00C50E8A" w:rsidR="00C50E8A" w:rsidP="00C50E8A" w:rsidRDefault="00C50E8A" w14:paraId="6A6FB54E" w14:textId="77777777">
      <w:pPr>
        <w:autoSpaceDE w:val="0"/>
        <w:autoSpaceDN w:val="0"/>
        <w:adjustRightInd w:val="0"/>
        <w:spacing w:after="0" w:line="240" w:lineRule="auto"/>
        <w:jc w:val="both"/>
        <w:rPr>
          <w:rFonts w:cstheme="minorHAnsi"/>
          <w:sz w:val="16"/>
          <w:szCs w:val="16"/>
        </w:rPr>
      </w:pPr>
    </w:p>
    <w:tbl>
      <w:tblPr>
        <w:tblW w:w="9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520"/>
        <w:gridCol w:w="800"/>
        <w:gridCol w:w="3280"/>
        <w:gridCol w:w="2080"/>
        <w:gridCol w:w="1780"/>
      </w:tblGrid>
      <w:tr w:rsidRPr="00C50E8A" w:rsidR="00C50E8A" w:rsidTr="00740367" w14:paraId="782B0786" w14:textId="77777777">
        <w:trPr>
          <w:trHeight w:val="450"/>
        </w:trPr>
        <w:tc>
          <w:tcPr>
            <w:tcW w:w="1520" w:type="dxa"/>
            <w:shd w:val="clear" w:color="auto" w:fill="auto"/>
            <w:vAlign w:val="bottom"/>
            <w:hideMark/>
          </w:tcPr>
          <w:p w:rsidRPr="00C50E8A" w:rsidR="00C50E8A" w:rsidP="00C50E8A" w:rsidRDefault="00C50E8A" w14:paraId="5A8B5E81" w14:textId="77777777">
            <w:pPr>
              <w:spacing w:after="0" w:line="240" w:lineRule="auto"/>
              <w:jc w:val="center"/>
              <w:rPr>
                <w:rFonts w:ascii="Calibri" w:hAnsi="Calibri" w:eastAsia="Times New Roman" w:cs="Calibri"/>
                <w:b/>
                <w:bCs/>
                <w:color w:val="000000"/>
                <w:sz w:val="16"/>
                <w:szCs w:val="16"/>
                <w:lang w:eastAsia="sk-SK"/>
              </w:rPr>
            </w:pPr>
            <w:r w:rsidRPr="00C50E8A">
              <w:rPr>
                <w:rFonts w:ascii="Calibri" w:hAnsi="Calibri" w:eastAsia="Times New Roman" w:cs="Calibri"/>
                <w:b/>
                <w:bCs/>
                <w:color w:val="000000"/>
                <w:sz w:val="16"/>
                <w:szCs w:val="16"/>
                <w:lang w:eastAsia="sk-SK"/>
              </w:rPr>
              <w:t>Učebňa</w:t>
            </w:r>
          </w:p>
        </w:tc>
        <w:tc>
          <w:tcPr>
            <w:tcW w:w="800" w:type="dxa"/>
            <w:shd w:val="clear" w:color="auto" w:fill="auto"/>
            <w:vAlign w:val="bottom"/>
            <w:hideMark/>
          </w:tcPr>
          <w:p w:rsidRPr="00C50E8A" w:rsidR="00C50E8A" w:rsidP="00C50E8A" w:rsidRDefault="00C50E8A" w14:paraId="2FB56DA8" w14:textId="77777777">
            <w:pPr>
              <w:spacing w:after="0" w:line="240" w:lineRule="auto"/>
              <w:jc w:val="center"/>
              <w:rPr>
                <w:rFonts w:ascii="Calibri" w:hAnsi="Calibri" w:eastAsia="Times New Roman" w:cs="Calibri"/>
                <w:b/>
                <w:bCs/>
                <w:color w:val="000000"/>
                <w:sz w:val="16"/>
                <w:szCs w:val="16"/>
                <w:lang w:eastAsia="sk-SK"/>
              </w:rPr>
            </w:pPr>
            <w:r w:rsidRPr="00C50E8A">
              <w:rPr>
                <w:rFonts w:ascii="Calibri" w:hAnsi="Calibri" w:eastAsia="Times New Roman" w:cs="Calibri"/>
                <w:b/>
                <w:bCs/>
                <w:color w:val="000000"/>
                <w:sz w:val="16"/>
                <w:szCs w:val="16"/>
                <w:lang w:eastAsia="sk-SK"/>
              </w:rPr>
              <w:t>Pavilón, číslo</w:t>
            </w:r>
          </w:p>
        </w:tc>
        <w:tc>
          <w:tcPr>
            <w:tcW w:w="3280" w:type="dxa"/>
            <w:shd w:val="clear" w:color="auto" w:fill="auto"/>
            <w:vAlign w:val="bottom"/>
            <w:hideMark/>
          </w:tcPr>
          <w:p w:rsidRPr="00C50E8A" w:rsidR="00C50E8A" w:rsidP="00C50E8A" w:rsidRDefault="00C50E8A" w14:paraId="5E3C83FF" w14:textId="77777777">
            <w:pPr>
              <w:spacing w:after="0" w:line="240" w:lineRule="auto"/>
              <w:jc w:val="center"/>
              <w:rPr>
                <w:rFonts w:ascii="Calibri" w:hAnsi="Calibri" w:eastAsia="Times New Roman" w:cs="Calibri"/>
                <w:b/>
                <w:bCs/>
                <w:color w:val="000000"/>
                <w:sz w:val="16"/>
                <w:szCs w:val="16"/>
                <w:lang w:eastAsia="sk-SK"/>
              </w:rPr>
            </w:pPr>
            <w:r w:rsidRPr="00C50E8A">
              <w:rPr>
                <w:rFonts w:ascii="Calibri" w:hAnsi="Calibri" w:eastAsia="Times New Roman" w:cs="Calibri"/>
                <w:b/>
                <w:bCs/>
                <w:color w:val="000000"/>
                <w:sz w:val="16"/>
                <w:szCs w:val="16"/>
                <w:lang w:eastAsia="sk-SK"/>
              </w:rPr>
              <w:t xml:space="preserve">Vybavenie </w:t>
            </w:r>
          </w:p>
        </w:tc>
        <w:tc>
          <w:tcPr>
            <w:tcW w:w="2080" w:type="dxa"/>
            <w:shd w:val="clear" w:color="auto" w:fill="auto"/>
            <w:vAlign w:val="bottom"/>
            <w:hideMark/>
          </w:tcPr>
          <w:p w:rsidRPr="00C50E8A" w:rsidR="00C50E8A" w:rsidP="00C50E8A" w:rsidRDefault="00C50E8A" w14:paraId="52A0AFCB" w14:textId="77777777">
            <w:pPr>
              <w:spacing w:after="0" w:line="240" w:lineRule="auto"/>
              <w:jc w:val="center"/>
              <w:rPr>
                <w:rFonts w:ascii="Calibri" w:hAnsi="Calibri" w:eastAsia="Times New Roman" w:cs="Calibri"/>
                <w:b/>
                <w:bCs/>
                <w:color w:val="000000"/>
                <w:sz w:val="16"/>
                <w:szCs w:val="16"/>
                <w:lang w:eastAsia="sk-SK"/>
              </w:rPr>
            </w:pPr>
            <w:r w:rsidRPr="00C50E8A">
              <w:rPr>
                <w:rFonts w:ascii="Calibri" w:hAnsi="Calibri" w:eastAsia="Times New Roman" w:cs="Calibri"/>
                <w:b/>
                <w:bCs/>
                <w:color w:val="000000"/>
                <w:sz w:val="16"/>
                <w:szCs w:val="16"/>
                <w:lang w:eastAsia="sk-SK"/>
              </w:rPr>
              <w:t>Využitie</w:t>
            </w:r>
          </w:p>
        </w:tc>
        <w:tc>
          <w:tcPr>
            <w:tcW w:w="1780" w:type="dxa"/>
            <w:shd w:val="clear" w:color="auto" w:fill="auto"/>
            <w:vAlign w:val="bottom"/>
            <w:hideMark/>
          </w:tcPr>
          <w:p w:rsidRPr="00C50E8A" w:rsidR="00C50E8A" w:rsidP="00C50E8A" w:rsidRDefault="00C50E8A" w14:paraId="7984D6A2" w14:textId="77777777">
            <w:pPr>
              <w:spacing w:after="0" w:line="240" w:lineRule="auto"/>
              <w:jc w:val="center"/>
              <w:rPr>
                <w:rFonts w:ascii="Calibri" w:hAnsi="Calibri" w:eastAsia="Times New Roman" w:cs="Calibri"/>
                <w:b/>
                <w:bCs/>
                <w:color w:val="000000"/>
                <w:sz w:val="16"/>
                <w:szCs w:val="16"/>
                <w:lang w:eastAsia="sk-SK"/>
              </w:rPr>
            </w:pPr>
            <w:r w:rsidRPr="00C50E8A">
              <w:rPr>
                <w:rFonts w:ascii="Calibri" w:hAnsi="Calibri" w:eastAsia="Times New Roman" w:cs="Calibri"/>
                <w:b/>
                <w:bCs/>
                <w:color w:val="000000"/>
                <w:sz w:val="16"/>
                <w:szCs w:val="16"/>
                <w:lang w:eastAsia="sk-SK"/>
              </w:rPr>
              <w:t>Predmety</w:t>
            </w:r>
          </w:p>
        </w:tc>
      </w:tr>
      <w:tr w:rsidRPr="00C50E8A" w:rsidR="00C50E8A" w:rsidTr="00740367" w14:paraId="08B58315" w14:textId="77777777">
        <w:trPr>
          <w:trHeight w:val="525"/>
        </w:trPr>
        <w:tc>
          <w:tcPr>
            <w:tcW w:w="1520" w:type="dxa"/>
            <w:shd w:val="clear" w:color="auto" w:fill="auto"/>
            <w:vAlign w:val="bottom"/>
            <w:hideMark/>
          </w:tcPr>
          <w:p w:rsidRPr="00C50E8A" w:rsidR="00C50E8A" w:rsidP="00C50E8A" w:rsidRDefault="00C50E8A" w14:paraId="25CC977E"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Experimentálne mineralogické laboratórium</w:t>
            </w:r>
          </w:p>
        </w:tc>
        <w:tc>
          <w:tcPr>
            <w:tcW w:w="800" w:type="dxa"/>
            <w:shd w:val="clear" w:color="auto" w:fill="auto"/>
            <w:noWrap/>
            <w:vAlign w:val="bottom"/>
            <w:hideMark/>
          </w:tcPr>
          <w:p w:rsidRPr="00C50E8A" w:rsidR="00C50E8A" w:rsidP="00C50E8A" w:rsidRDefault="00C50E8A" w14:paraId="34DC8155"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G-349</w:t>
            </w:r>
          </w:p>
        </w:tc>
        <w:tc>
          <w:tcPr>
            <w:tcW w:w="3280" w:type="dxa"/>
            <w:shd w:val="clear" w:color="auto" w:fill="auto"/>
            <w:vAlign w:val="bottom"/>
            <w:hideMark/>
          </w:tcPr>
          <w:p w:rsidRPr="00C50E8A" w:rsidR="00C50E8A" w:rsidP="00C50E8A" w:rsidRDefault="00C50E8A" w14:paraId="0A5A7B70" w14:textId="77777777">
            <w:pPr>
              <w:spacing w:after="0" w:line="240" w:lineRule="auto"/>
              <w:rPr>
                <w:rFonts w:ascii="Calibri" w:hAnsi="Calibri" w:eastAsia="Times New Roman" w:cs="Calibri"/>
                <w:sz w:val="16"/>
                <w:szCs w:val="16"/>
                <w:lang w:eastAsia="sk-SK"/>
              </w:rPr>
            </w:pPr>
            <w:proofErr w:type="spellStart"/>
            <w:r w:rsidRPr="00C50E8A">
              <w:rPr>
                <w:rFonts w:ascii="Calibri" w:hAnsi="Calibri" w:eastAsia="Times New Roman" w:cs="Calibri"/>
                <w:sz w:val="16"/>
                <w:szCs w:val="16"/>
                <w:lang w:eastAsia="sk-SK"/>
              </w:rPr>
              <w:t>Muflová</w:t>
            </w:r>
            <w:proofErr w:type="spellEnd"/>
            <w:r w:rsidRPr="00C50E8A">
              <w:rPr>
                <w:rFonts w:ascii="Calibri" w:hAnsi="Calibri" w:eastAsia="Times New Roman" w:cs="Calibri"/>
                <w:sz w:val="16"/>
                <w:szCs w:val="16"/>
                <w:lang w:eastAsia="sk-SK"/>
              </w:rPr>
              <w:t xml:space="preserve"> pec LAC, </w:t>
            </w:r>
            <w:proofErr w:type="spellStart"/>
            <w:r w:rsidRPr="00C50E8A">
              <w:rPr>
                <w:rFonts w:ascii="Calibri" w:hAnsi="Calibri" w:eastAsia="Times New Roman" w:cs="Calibri"/>
                <w:sz w:val="16"/>
                <w:szCs w:val="16"/>
                <w:lang w:eastAsia="sk-SK"/>
              </w:rPr>
              <w:t>pulverizátor</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Fritsch</w:t>
            </w:r>
            <w:proofErr w:type="spellEnd"/>
            <w:r w:rsidRPr="00C50E8A">
              <w:rPr>
                <w:rFonts w:ascii="Calibri" w:hAnsi="Calibri" w:eastAsia="Times New Roman" w:cs="Calibri"/>
                <w:sz w:val="16"/>
                <w:szCs w:val="16"/>
                <w:lang w:eastAsia="sk-SK"/>
              </w:rPr>
              <w:t xml:space="preserve">, sušiareň </w:t>
            </w:r>
            <w:proofErr w:type="spellStart"/>
            <w:r w:rsidRPr="00C50E8A">
              <w:rPr>
                <w:rFonts w:ascii="Calibri" w:hAnsi="Calibri" w:eastAsia="Times New Roman" w:cs="Calibri"/>
                <w:sz w:val="16"/>
                <w:szCs w:val="16"/>
                <w:lang w:eastAsia="sk-SK"/>
              </w:rPr>
              <w:t>Binder</w:t>
            </w:r>
            <w:proofErr w:type="spellEnd"/>
          </w:p>
        </w:tc>
        <w:tc>
          <w:tcPr>
            <w:tcW w:w="2080" w:type="dxa"/>
            <w:shd w:val="clear" w:color="auto" w:fill="auto"/>
            <w:vAlign w:val="bottom"/>
            <w:hideMark/>
          </w:tcPr>
          <w:p w:rsidRPr="00C50E8A" w:rsidR="00C50E8A" w:rsidP="00C50E8A" w:rsidRDefault="00C50E8A" w14:paraId="4C3E3E32"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mineralogické experimenty</w:t>
            </w:r>
          </w:p>
        </w:tc>
        <w:tc>
          <w:tcPr>
            <w:tcW w:w="1780" w:type="dxa"/>
            <w:shd w:val="clear" w:color="auto" w:fill="auto"/>
            <w:vAlign w:val="bottom"/>
            <w:hideMark/>
          </w:tcPr>
          <w:p w:rsidRPr="00C50E8A" w:rsidR="00C50E8A" w:rsidP="00C50E8A" w:rsidRDefault="00384D19" w14:paraId="0AE4DB16" w14:textId="6A4BA85A">
            <w:pPr>
              <w:spacing w:after="0" w:line="240" w:lineRule="auto"/>
              <w:rPr>
                <w:rFonts w:ascii="Calibri" w:hAnsi="Calibri" w:eastAsia="Times New Roman" w:cs="Calibri"/>
                <w:sz w:val="16"/>
                <w:szCs w:val="16"/>
                <w:lang w:eastAsia="sk-SK"/>
              </w:rPr>
            </w:pPr>
            <w:proofErr w:type="spellStart"/>
            <w:r>
              <w:rPr>
                <w:rFonts w:ascii="Calibri" w:hAnsi="Calibri" w:eastAsia="Times New Roman" w:cs="Calibri"/>
                <w:sz w:val="16"/>
                <w:szCs w:val="16"/>
                <w:lang w:eastAsia="sk-SK"/>
              </w:rPr>
              <w:t>Gemológia</w:t>
            </w:r>
            <w:proofErr w:type="spellEnd"/>
            <w:r>
              <w:rPr>
                <w:rFonts w:ascii="Calibri" w:hAnsi="Calibri" w:eastAsia="Times New Roman" w:cs="Calibri"/>
                <w:sz w:val="16"/>
                <w:szCs w:val="16"/>
                <w:lang w:eastAsia="sk-SK"/>
              </w:rPr>
              <w:t xml:space="preserve">, </w:t>
            </w:r>
            <w:r w:rsidR="006D7B50">
              <w:rPr>
                <w:rFonts w:ascii="Calibri" w:hAnsi="Calibri" w:eastAsia="Times New Roman" w:cs="Calibri"/>
                <w:sz w:val="16"/>
                <w:szCs w:val="16"/>
                <w:lang w:eastAsia="sk-SK"/>
              </w:rPr>
              <w:t>Laboratórne metódy výskumu minerálov, Dizertačná práca</w:t>
            </w:r>
          </w:p>
        </w:tc>
      </w:tr>
      <w:tr w:rsidRPr="00C50E8A" w:rsidR="00C50E8A" w:rsidTr="00740367" w14:paraId="28A39461" w14:textId="77777777">
        <w:trPr>
          <w:trHeight w:val="1793"/>
        </w:trPr>
        <w:tc>
          <w:tcPr>
            <w:tcW w:w="1520" w:type="dxa"/>
            <w:shd w:val="clear" w:color="auto" w:fill="auto"/>
            <w:vAlign w:val="bottom"/>
            <w:hideMark/>
          </w:tcPr>
          <w:p w:rsidRPr="00C50E8A" w:rsidR="00C50E8A" w:rsidP="00C50E8A" w:rsidRDefault="00C50E8A" w14:paraId="367276ED" w14:textId="77777777">
            <w:pPr>
              <w:spacing w:after="0" w:line="240" w:lineRule="auto"/>
              <w:rPr>
                <w:rFonts w:ascii="Calibri" w:hAnsi="Calibri" w:eastAsia="Times New Roman" w:cs="Calibri"/>
                <w:sz w:val="16"/>
                <w:szCs w:val="16"/>
                <w:lang w:eastAsia="sk-SK"/>
              </w:rPr>
            </w:pPr>
            <w:proofErr w:type="spellStart"/>
            <w:r w:rsidRPr="00C50E8A">
              <w:rPr>
                <w:rFonts w:ascii="Calibri" w:hAnsi="Calibri" w:eastAsia="Times New Roman" w:cs="Calibri"/>
                <w:sz w:val="16"/>
                <w:szCs w:val="16"/>
                <w:lang w:eastAsia="sk-SK"/>
              </w:rPr>
              <w:t>Gemologické</w:t>
            </w:r>
            <w:proofErr w:type="spellEnd"/>
            <w:r w:rsidRPr="00C50E8A">
              <w:rPr>
                <w:rFonts w:ascii="Calibri" w:hAnsi="Calibri" w:eastAsia="Times New Roman" w:cs="Calibri"/>
                <w:sz w:val="16"/>
                <w:szCs w:val="16"/>
                <w:lang w:eastAsia="sk-SK"/>
              </w:rPr>
              <w:t xml:space="preserve"> laboratórium </w:t>
            </w:r>
          </w:p>
        </w:tc>
        <w:tc>
          <w:tcPr>
            <w:tcW w:w="800" w:type="dxa"/>
            <w:shd w:val="clear" w:color="auto" w:fill="auto"/>
            <w:noWrap/>
            <w:vAlign w:val="bottom"/>
            <w:hideMark/>
          </w:tcPr>
          <w:p w:rsidRPr="00C50E8A" w:rsidR="00C50E8A" w:rsidP="00C50E8A" w:rsidRDefault="00C50E8A" w14:paraId="604921B6"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G-349</w:t>
            </w:r>
          </w:p>
        </w:tc>
        <w:tc>
          <w:tcPr>
            <w:tcW w:w="3280" w:type="dxa"/>
            <w:shd w:val="clear" w:color="auto" w:fill="auto"/>
            <w:vAlign w:val="bottom"/>
            <w:hideMark/>
          </w:tcPr>
          <w:p w:rsidRPr="00C50E8A" w:rsidR="00C50E8A" w:rsidP="00C50E8A" w:rsidRDefault="00C50E8A" w14:paraId="709F251F" w14:textId="77777777">
            <w:pPr>
              <w:spacing w:after="0" w:line="240" w:lineRule="auto"/>
              <w:rPr>
                <w:rFonts w:ascii="Calibri" w:hAnsi="Calibri" w:eastAsia="Times New Roman" w:cs="Calibri"/>
                <w:sz w:val="16"/>
                <w:szCs w:val="16"/>
                <w:lang w:eastAsia="sk-SK"/>
              </w:rPr>
            </w:pPr>
          </w:p>
          <w:p w:rsidRPr="00C50E8A" w:rsidR="00C50E8A" w:rsidP="00C50E8A" w:rsidRDefault="00C50E8A" w14:paraId="24600695" w14:textId="77777777">
            <w:pPr>
              <w:spacing w:after="0" w:line="240" w:lineRule="auto"/>
              <w:rPr>
                <w:rFonts w:ascii="Calibri" w:hAnsi="Calibri" w:eastAsia="Times New Roman" w:cs="Calibri"/>
                <w:sz w:val="16"/>
                <w:szCs w:val="16"/>
                <w:lang w:eastAsia="sk-SK"/>
              </w:rPr>
            </w:pPr>
          </w:p>
          <w:p w:rsidRPr="00C50E8A" w:rsidR="00C50E8A" w:rsidP="00C50E8A" w:rsidRDefault="00C50E8A" w14:paraId="12E94066" w14:textId="77777777">
            <w:pPr>
              <w:spacing w:after="0" w:line="240" w:lineRule="auto"/>
              <w:rPr>
                <w:rFonts w:ascii="Calibri" w:hAnsi="Calibri" w:eastAsia="Times New Roman" w:cs="Calibri"/>
                <w:sz w:val="16"/>
                <w:szCs w:val="16"/>
                <w:lang w:eastAsia="sk-SK"/>
              </w:rPr>
            </w:pPr>
          </w:p>
          <w:p w:rsidRPr="00C50E8A" w:rsidR="00C50E8A" w:rsidP="00C50E8A" w:rsidRDefault="00C50E8A" w14:paraId="19583A5C"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 xml:space="preserve">digitálne váhy </w:t>
            </w:r>
            <w:proofErr w:type="spellStart"/>
            <w:r w:rsidRPr="00C50E8A">
              <w:rPr>
                <w:rFonts w:ascii="Calibri" w:hAnsi="Calibri" w:eastAsia="Times New Roman" w:cs="Calibri"/>
                <w:sz w:val="16"/>
                <w:szCs w:val="16"/>
                <w:lang w:eastAsia="sk-SK"/>
              </w:rPr>
              <w:t>Kern</w:t>
            </w:r>
            <w:proofErr w:type="spellEnd"/>
            <w:r w:rsidRPr="00C50E8A">
              <w:rPr>
                <w:rFonts w:ascii="Calibri" w:hAnsi="Calibri" w:eastAsia="Times New Roman" w:cs="Calibri"/>
                <w:sz w:val="16"/>
                <w:szCs w:val="16"/>
                <w:lang w:eastAsia="sk-SK"/>
              </w:rPr>
              <w:t xml:space="preserve"> KB, </w:t>
            </w:r>
            <w:proofErr w:type="spellStart"/>
            <w:r w:rsidRPr="00C50E8A">
              <w:rPr>
                <w:rFonts w:ascii="Calibri" w:hAnsi="Calibri" w:eastAsia="Times New Roman" w:cs="Calibri"/>
                <w:sz w:val="16"/>
                <w:szCs w:val="16"/>
                <w:lang w:eastAsia="sk-SK"/>
              </w:rPr>
              <w:t>gemologický</w:t>
            </w:r>
            <w:proofErr w:type="spellEnd"/>
            <w:r w:rsidRPr="00C50E8A">
              <w:rPr>
                <w:rFonts w:ascii="Calibri" w:hAnsi="Calibri" w:eastAsia="Times New Roman" w:cs="Calibri"/>
                <w:sz w:val="16"/>
                <w:szCs w:val="16"/>
                <w:lang w:eastAsia="sk-SK"/>
              </w:rPr>
              <w:t xml:space="preserve"> mikroskop </w:t>
            </w:r>
            <w:proofErr w:type="spellStart"/>
            <w:r w:rsidRPr="00C50E8A">
              <w:rPr>
                <w:rFonts w:ascii="Calibri" w:hAnsi="Calibri" w:eastAsia="Times New Roman" w:cs="Calibri"/>
                <w:sz w:val="16"/>
                <w:szCs w:val="16"/>
                <w:lang w:eastAsia="sk-SK"/>
              </w:rPr>
              <w:t>Krüss</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Optronic</w:t>
            </w:r>
            <w:proofErr w:type="spellEnd"/>
            <w:r w:rsidRPr="00C50E8A">
              <w:rPr>
                <w:rFonts w:ascii="Calibri" w:hAnsi="Calibri" w:eastAsia="Times New Roman" w:cs="Calibri"/>
                <w:sz w:val="16"/>
                <w:szCs w:val="16"/>
                <w:lang w:eastAsia="sk-SK"/>
              </w:rPr>
              <w:t xml:space="preserve"> KSW5000-T, GL Gem </w:t>
            </w:r>
            <w:proofErr w:type="spellStart"/>
            <w:r w:rsidRPr="00C50E8A">
              <w:rPr>
                <w:rFonts w:ascii="Calibri" w:hAnsi="Calibri" w:eastAsia="Times New Roman" w:cs="Calibri"/>
                <w:sz w:val="16"/>
                <w:szCs w:val="16"/>
                <w:lang w:eastAsia="sk-SK"/>
              </w:rPr>
              <w:t>spectrometer</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Presidium</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PMuT</w:t>
            </w:r>
            <w:proofErr w:type="spellEnd"/>
            <w:r w:rsidRPr="00C50E8A">
              <w:rPr>
                <w:rFonts w:ascii="Calibri" w:hAnsi="Calibri" w:eastAsia="Times New Roman" w:cs="Calibri"/>
                <w:sz w:val="16"/>
                <w:szCs w:val="16"/>
                <w:lang w:eastAsia="sk-SK"/>
              </w:rPr>
              <w:t xml:space="preserve"> III </w:t>
            </w:r>
            <w:proofErr w:type="spellStart"/>
            <w:r w:rsidRPr="00C50E8A">
              <w:rPr>
                <w:rFonts w:ascii="Calibri" w:hAnsi="Calibri" w:eastAsia="Times New Roman" w:cs="Calibri"/>
                <w:sz w:val="16"/>
                <w:szCs w:val="16"/>
                <w:lang w:eastAsia="sk-SK"/>
              </w:rPr>
              <w:t>Multitester</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Presidium</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Prim</w:t>
            </w:r>
            <w:proofErr w:type="spellEnd"/>
            <w:r w:rsidRPr="00C50E8A">
              <w:rPr>
                <w:rFonts w:ascii="Calibri" w:hAnsi="Calibri" w:eastAsia="Times New Roman" w:cs="Calibri"/>
                <w:sz w:val="16"/>
                <w:szCs w:val="16"/>
                <w:lang w:eastAsia="sk-SK"/>
              </w:rPr>
              <w:t xml:space="preserve"> II </w:t>
            </w:r>
            <w:proofErr w:type="spellStart"/>
            <w:r w:rsidRPr="00C50E8A">
              <w:rPr>
                <w:rFonts w:ascii="Calibri" w:hAnsi="Calibri" w:eastAsia="Times New Roman" w:cs="Calibri"/>
                <w:sz w:val="16"/>
                <w:szCs w:val="16"/>
                <w:lang w:eastAsia="sk-SK"/>
              </w:rPr>
              <w:t>Refractive</w:t>
            </w:r>
            <w:proofErr w:type="spellEnd"/>
            <w:r w:rsidRPr="00C50E8A">
              <w:rPr>
                <w:rFonts w:ascii="Calibri" w:hAnsi="Calibri" w:eastAsia="Times New Roman" w:cs="Calibri"/>
                <w:sz w:val="16"/>
                <w:szCs w:val="16"/>
                <w:lang w:eastAsia="sk-SK"/>
              </w:rPr>
              <w:t xml:space="preserve"> Index Meter, </w:t>
            </w:r>
            <w:proofErr w:type="spellStart"/>
            <w:r w:rsidRPr="00C50E8A">
              <w:rPr>
                <w:rFonts w:ascii="Calibri" w:hAnsi="Calibri" w:eastAsia="Times New Roman" w:cs="Calibri"/>
                <w:sz w:val="16"/>
                <w:szCs w:val="16"/>
                <w:lang w:eastAsia="sk-SK"/>
              </w:rPr>
              <w:t>Presidium</w:t>
            </w:r>
            <w:proofErr w:type="spellEnd"/>
            <w:r w:rsidRPr="00C50E8A">
              <w:rPr>
                <w:rFonts w:ascii="Calibri" w:hAnsi="Calibri" w:eastAsia="Times New Roman" w:cs="Calibri"/>
                <w:sz w:val="16"/>
                <w:szCs w:val="16"/>
                <w:lang w:eastAsia="sk-SK"/>
              </w:rPr>
              <w:t xml:space="preserve"> TGT II </w:t>
            </w:r>
            <w:proofErr w:type="spellStart"/>
            <w:r w:rsidRPr="00C50E8A">
              <w:rPr>
                <w:rFonts w:ascii="Calibri" w:hAnsi="Calibri" w:eastAsia="Times New Roman" w:cs="Calibri"/>
                <w:sz w:val="16"/>
                <w:szCs w:val="16"/>
                <w:lang w:eastAsia="sk-SK"/>
              </w:rPr>
              <w:t>Gemstone</w:t>
            </w:r>
            <w:proofErr w:type="spellEnd"/>
            <w:r w:rsidRPr="00C50E8A">
              <w:rPr>
                <w:rFonts w:ascii="Calibri" w:hAnsi="Calibri" w:eastAsia="Times New Roman" w:cs="Calibri"/>
                <w:sz w:val="16"/>
                <w:szCs w:val="16"/>
                <w:lang w:eastAsia="sk-SK"/>
              </w:rPr>
              <w:t xml:space="preserve"> Tester, </w:t>
            </w:r>
            <w:proofErr w:type="spellStart"/>
            <w:r w:rsidRPr="00C50E8A">
              <w:rPr>
                <w:rFonts w:ascii="Calibri" w:hAnsi="Calibri" w:eastAsia="Times New Roman" w:cs="Calibri"/>
                <w:sz w:val="16"/>
                <w:szCs w:val="16"/>
                <w:lang w:eastAsia="sk-SK"/>
              </w:rPr>
              <w:t>Polariskop</w:t>
            </w:r>
            <w:proofErr w:type="spellEnd"/>
            <w:r w:rsidRPr="00C50E8A">
              <w:rPr>
                <w:rFonts w:ascii="Calibri" w:hAnsi="Calibri" w:eastAsia="Times New Roman" w:cs="Calibri"/>
                <w:sz w:val="16"/>
                <w:szCs w:val="16"/>
                <w:lang w:eastAsia="sk-SK"/>
              </w:rPr>
              <w:t xml:space="preserve"> s </w:t>
            </w:r>
            <w:proofErr w:type="spellStart"/>
            <w:r w:rsidRPr="00C50E8A">
              <w:rPr>
                <w:rFonts w:ascii="Calibri" w:hAnsi="Calibri" w:eastAsia="Times New Roman" w:cs="Calibri"/>
                <w:sz w:val="16"/>
                <w:szCs w:val="16"/>
                <w:lang w:eastAsia="sk-SK"/>
              </w:rPr>
              <w:t>konoskopom</w:t>
            </w:r>
            <w:proofErr w:type="spellEnd"/>
            <w:r w:rsidRPr="00C50E8A">
              <w:rPr>
                <w:rFonts w:ascii="Calibri" w:hAnsi="Calibri" w:eastAsia="Times New Roman" w:cs="Calibri"/>
                <w:sz w:val="16"/>
                <w:szCs w:val="16"/>
                <w:lang w:eastAsia="sk-SK"/>
              </w:rPr>
              <w:t xml:space="preserve"> PK14-LED, </w:t>
            </w:r>
            <w:proofErr w:type="spellStart"/>
            <w:r w:rsidRPr="00C50E8A">
              <w:rPr>
                <w:rFonts w:ascii="Calibri" w:hAnsi="Calibri" w:eastAsia="Times New Roman" w:cs="Calibri"/>
                <w:sz w:val="16"/>
                <w:szCs w:val="16"/>
                <w:lang w:eastAsia="sk-SK"/>
              </w:rPr>
              <w:t>sada</w:t>
            </w:r>
            <w:proofErr w:type="spellEnd"/>
            <w:r w:rsidRPr="00C50E8A">
              <w:rPr>
                <w:rFonts w:ascii="Calibri" w:hAnsi="Calibri" w:eastAsia="Times New Roman" w:cs="Calibri"/>
                <w:sz w:val="16"/>
                <w:szCs w:val="16"/>
                <w:lang w:eastAsia="sk-SK"/>
              </w:rPr>
              <w:t xml:space="preserve"> </w:t>
            </w:r>
            <w:proofErr w:type="spellStart"/>
            <w:r w:rsidRPr="00C50E8A">
              <w:rPr>
                <w:rFonts w:ascii="Calibri" w:hAnsi="Calibri" w:eastAsia="Times New Roman" w:cs="Calibri"/>
                <w:sz w:val="16"/>
                <w:szCs w:val="16"/>
                <w:lang w:eastAsia="sk-SK"/>
              </w:rPr>
              <w:t>gemologických</w:t>
            </w:r>
            <w:proofErr w:type="spellEnd"/>
            <w:r w:rsidRPr="00C50E8A">
              <w:rPr>
                <w:rFonts w:ascii="Calibri" w:hAnsi="Calibri" w:eastAsia="Times New Roman" w:cs="Calibri"/>
                <w:sz w:val="16"/>
                <w:szCs w:val="16"/>
                <w:lang w:eastAsia="sk-SK"/>
              </w:rPr>
              <w:t xml:space="preserve"> filtrov </w:t>
            </w:r>
            <w:proofErr w:type="spellStart"/>
            <w:r w:rsidRPr="00C50E8A">
              <w:rPr>
                <w:rFonts w:ascii="Calibri" w:hAnsi="Calibri" w:eastAsia="Times New Roman" w:cs="Calibri"/>
                <w:sz w:val="16"/>
                <w:szCs w:val="16"/>
                <w:lang w:eastAsia="sk-SK"/>
              </w:rPr>
              <w:t>Hanneman</w:t>
            </w:r>
            <w:proofErr w:type="spellEnd"/>
            <w:r w:rsidRPr="00C50E8A">
              <w:rPr>
                <w:rFonts w:ascii="Calibri" w:hAnsi="Calibri" w:eastAsia="Times New Roman" w:cs="Calibri"/>
                <w:sz w:val="16"/>
                <w:szCs w:val="16"/>
                <w:lang w:eastAsia="sk-SK"/>
              </w:rPr>
              <w:t>, UV lampa</w:t>
            </w:r>
          </w:p>
        </w:tc>
        <w:tc>
          <w:tcPr>
            <w:tcW w:w="2080" w:type="dxa"/>
            <w:shd w:val="clear" w:color="auto" w:fill="auto"/>
            <w:vAlign w:val="bottom"/>
            <w:hideMark/>
          </w:tcPr>
          <w:p w:rsidRPr="00C50E8A" w:rsidR="00C50E8A" w:rsidP="00C50E8A" w:rsidRDefault="00C50E8A" w14:paraId="68C3A2D4"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 xml:space="preserve">analýza </w:t>
            </w:r>
            <w:proofErr w:type="spellStart"/>
            <w:r w:rsidRPr="00C50E8A">
              <w:rPr>
                <w:rFonts w:ascii="Calibri" w:hAnsi="Calibri" w:eastAsia="Times New Roman" w:cs="Calibri"/>
                <w:sz w:val="16"/>
                <w:szCs w:val="16"/>
                <w:lang w:eastAsia="sk-SK"/>
              </w:rPr>
              <w:t>gemologického</w:t>
            </w:r>
            <w:proofErr w:type="spellEnd"/>
            <w:r w:rsidRPr="00C50E8A">
              <w:rPr>
                <w:rFonts w:ascii="Calibri" w:hAnsi="Calibri" w:eastAsia="Times New Roman" w:cs="Calibri"/>
                <w:sz w:val="16"/>
                <w:szCs w:val="16"/>
                <w:lang w:eastAsia="sk-SK"/>
              </w:rPr>
              <w:t xml:space="preserve"> materiálu</w:t>
            </w:r>
          </w:p>
        </w:tc>
        <w:tc>
          <w:tcPr>
            <w:tcW w:w="1780" w:type="dxa"/>
            <w:shd w:val="clear" w:color="auto" w:fill="auto"/>
            <w:vAlign w:val="bottom"/>
            <w:hideMark/>
          </w:tcPr>
          <w:p w:rsidRPr="00C50E8A" w:rsidR="00C50E8A" w:rsidP="00C50E8A" w:rsidRDefault="006D7B50" w14:paraId="344A7CD4" w14:textId="605CFE62">
            <w:pPr>
              <w:spacing w:after="0" w:line="240" w:lineRule="auto"/>
              <w:rPr>
                <w:rFonts w:ascii="Calibri" w:hAnsi="Calibri" w:eastAsia="Times New Roman" w:cs="Calibri"/>
                <w:sz w:val="16"/>
                <w:szCs w:val="16"/>
                <w:lang w:eastAsia="sk-SK"/>
              </w:rPr>
            </w:pPr>
            <w:proofErr w:type="spellStart"/>
            <w:r>
              <w:rPr>
                <w:rFonts w:ascii="Calibri" w:hAnsi="Calibri" w:eastAsia="Times New Roman" w:cs="Calibri"/>
                <w:sz w:val="16"/>
                <w:szCs w:val="16"/>
                <w:lang w:eastAsia="sk-SK"/>
              </w:rPr>
              <w:t>Gemológia</w:t>
            </w:r>
            <w:proofErr w:type="spellEnd"/>
            <w:r>
              <w:rPr>
                <w:rFonts w:ascii="Calibri" w:hAnsi="Calibri" w:eastAsia="Times New Roman" w:cs="Calibri"/>
                <w:sz w:val="16"/>
                <w:szCs w:val="16"/>
                <w:lang w:eastAsia="sk-SK"/>
              </w:rPr>
              <w:t>, Laboratórne metódy výskumu minerálov, Dizertačná práca</w:t>
            </w:r>
          </w:p>
        </w:tc>
      </w:tr>
      <w:tr w:rsidRPr="00C50E8A" w:rsidR="00C50E8A" w:rsidTr="00740367" w14:paraId="2A16794C" w14:textId="77777777">
        <w:trPr>
          <w:trHeight w:val="1382"/>
        </w:trPr>
        <w:tc>
          <w:tcPr>
            <w:tcW w:w="1520" w:type="dxa"/>
            <w:shd w:val="clear" w:color="auto" w:fill="auto"/>
            <w:vAlign w:val="bottom"/>
            <w:hideMark/>
          </w:tcPr>
          <w:p w:rsidRPr="00C50E8A" w:rsidR="00C50E8A" w:rsidP="00C50E8A" w:rsidRDefault="00C50E8A" w14:paraId="26800C08"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Laboratórium fluidných inklúzií</w:t>
            </w:r>
          </w:p>
        </w:tc>
        <w:tc>
          <w:tcPr>
            <w:tcW w:w="800" w:type="dxa"/>
            <w:shd w:val="clear" w:color="auto" w:fill="auto"/>
            <w:noWrap/>
            <w:vAlign w:val="bottom"/>
            <w:hideMark/>
          </w:tcPr>
          <w:p w:rsidRPr="00C50E8A" w:rsidR="00C50E8A" w:rsidP="00C50E8A" w:rsidRDefault="00C50E8A" w14:paraId="195A4AA0"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G-323</w:t>
            </w:r>
          </w:p>
        </w:tc>
        <w:tc>
          <w:tcPr>
            <w:tcW w:w="3280" w:type="dxa"/>
            <w:shd w:val="clear" w:color="auto" w:fill="auto"/>
            <w:vAlign w:val="bottom"/>
            <w:hideMark/>
          </w:tcPr>
          <w:p w:rsidRPr="00C50E8A" w:rsidR="00C50E8A" w:rsidP="00C50E8A" w:rsidRDefault="00C50E8A" w14:paraId="37EDAD0C"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Mikrotermometrické</w:t>
            </w:r>
            <w:proofErr w:type="spellEnd"/>
            <w:r w:rsidRPr="00C50E8A">
              <w:rPr>
                <w:rFonts w:ascii="Calibri" w:hAnsi="Calibri" w:eastAsia="Times New Roman" w:cs="Calibri"/>
                <w:color w:val="000000"/>
                <w:sz w:val="16"/>
                <w:szCs w:val="16"/>
                <w:lang w:eastAsia="sk-SK"/>
              </w:rPr>
              <w:t xml:space="preserve"> zariadenie LINKAM THMSG-600 s počítačovým rozhraním CI-93 a PVTX softwarom </w:t>
            </w:r>
            <w:proofErr w:type="spellStart"/>
            <w:r w:rsidRPr="00C50E8A">
              <w:rPr>
                <w:rFonts w:ascii="Calibri" w:hAnsi="Calibri" w:eastAsia="Times New Roman" w:cs="Calibri"/>
                <w:color w:val="000000"/>
                <w:sz w:val="16"/>
                <w:szCs w:val="16"/>
                <w:lang w:eastAsia="sk-SK"/>
              </w:rPr>
              <w:t>Linkam</w:t>
            </w:r>
            <w:proofErr w:type="spellEnd"/>
            <w:r w:rsidRPr="00C50E8A">
              <w:rPr>
                <w:rFonts w:ascii="Calibri" w:hAnsi="Calibri" w:eastAsia="Times New Roman" w:cs="Calibri"/>
                <w:color w:val="000000"/>
                <w:sz w:val="16"/>
                <w:szCs w:val="16"/>
                <w:lang w:eastAsia="sk-SK"/>
              </w:rPr>
              <w:t xml:space="preserve">. Chladiaca pumpa na kvapalný dusík LNP-92 a CCD kamery.  Polarizačné mikroskopy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BH-2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BX-51, mikroskop AMPLIVAL., mikroskop BX-21 a BH-2, fotoaparát </w:t>
            </w:r>
          </w:p>
        </w:tc>
        <w:tc>
          <w:tcPr>
            <w:tcW w:w="2080" w:type="dxa"/>
            <w:shd w:val="clear" w:color="auto" w:fill="auto"/>
            <w:vAlign w:val="bottom"/>
            <w:hideMark/>
          </w:tcPr>
          <w:p w:rsidRPr="00C50E8A" w:rsidR="00C50E8A" w:rsidP="00C50E8A" w:rsidRDefault="00C50E8A" w14:paraId="341485CB"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meranie fázových prechodov v inklúziách v teplotnom rozsahu od –196 do +600° pre diplomové práce študentov</w:t>
            </w:r>
          </w:p>
        </w:tc>
        <w:tc>
          <w:tcPr>
            <w:tcW w:w="1780" w:type="dxa"/>
            <w:shd w:val="clear" w:color="auto" w:fill="auto"/>
            <w:vAlign w:val="bottom"/>
            <w:hideMark/>
          </w:tcPr>
          <w:p w:rsidRPr="00C50E8A" w:rsidR="00C50E8A" w:rsidP="00C50E8A" w:rsidRDefault="00384D19" w14:paraId="125D8DD2" w14:textId="31886E72">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 xml:space="preserve">Magmatická </w:t>
            </w:r>
            <w:proofErr w:type="spellStart"/>
            <w:r>
              <w:rPr>
                <w:rFonts w:ascii="Calibri" w:hAnsi="Calibri" w:eastAsia="Times New Roman" w:cs="Calibri"/>
                <w:color w:val="000000"/>
                <w:sz w:val="16"/>
                <w:szCs w:val="16"/>
                <w:lang w:eastAsia="sk-SK"/>
              </w:rPr>
              <w:t>petrológia</w:t>
            </w:r>
            <w:proofErr w:type="spellEnd"/>
            <w:r>
              <w:rPr>
                <w:rFonts w:ascii="Calibri" w:hAnsi="Calibri" w:eastAsia="Times New Roman" w:cs="Calibri"/>
                <w:color w:val="000000"/>
                <w:sz w:val="16"/>
                <w:szCs w:val="16"/>
                <w:lang w:eastAsia="sk-SK"/>
              </w:rPr>
              <w:t>, Dizertačná práca</w:t>
            </w:r>
            <w:r w:rsidR="006D7B50">
              <w:rPr>
                <w:rFonts w:ascii="Calibri" w:hAnsi="Calibri" w:eastAsia="Times New Roman" w:cs="Calibri"/>
                <w:color w:val="000000"/>
                <w:sz w:val="16"/>
                <w:szCs w:val="16"/>
                <w:lang w:eastAsia="sk-SK"/>
              </w:rPr>
              <w:t xml:space="preserve">, Genetická </w:t>
            </w:r>
            <w:proofErr w:type="spellStart"/>
            <w:r w:rsidR="006D7B50">
              <w:rPr>
                <w:rFonts w:ascii="Calibri" w:hAnsi="Calibri" w:eastAsia="Times New Roman" w:cs="Calibri"/>
                <w:color w:val="000000"/>
                <w:sz w:val="16"/>
                <w:szCs w:val="16"/>
                <w:lang w:eastAsia="sk-SK"/>
              </w:rPr>
              <w:t>petrológia</w:t>
            </w:r>
            <w:proofErr w:type="spellEnd"/>
          </w:p>
        </w:tc>
      </w:tr>
      <w:tr w:rsidRPr="00C50E8A" w:rsidR="00C50E8A" w:rsidTr="00740367" w14:paraId="1C7B7D70" w14:textId="77777777">
        <w:trPr>
          <w:trHeight w:val="735"/>
        </w:trPr>
        <w:tc>
          <w:tcPr>
            <w:tcW w:w="1520" w:type="dxa"/>
            <w:shd w:val="clear" w:color="auto" w:fill="auto"/>
            <w:vAlign w:val="bottom"/>
            <w:hideMark/>
          </w:tcPr>
          <w:p w:rsidRPr="00C50E8A" w:rsidR="00C50E8A" w:rsidP="00C50E8A" w:rsidRDefault="00C50E8A" w14:paraId="3B382171"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Laboratórium na prípravu výbrusov a </w:t>
            </w:r>
            <w:proofErr w:type="spellStart"/>
            <w:r w:rsidRPr="00C50E8A">
              <w:rPr>
                <w:rFonts w:ascii="Calibri" w:hAnsi="Calibri" w:eastAsia="Times New Roman" w:cs="Calibri"/>
                <w:color w:val="000000"/>
                <w:sz w:val="16"/>
                <w:szCs w:val="16"/>
                <w:lang w:eastAsia="sk-SK"/>
              </w:rPr>
              <w:t>nábrusov</w:t>
            </w:r>
            <w:proofErr w:type="spellEnd"/>
          </w:p>
        </w:tc>
        <w:tc>
          <w:tcPr>
            <w:tcW w:w="800" w:type="dxa"/>
            <w:shd w:val="clear" w:color="auto" w:fill="auto"/>
            <w:noWrap/>
            <w:vAlign w:val="bottom"/>
            <w:hideMark/>
          </w:tcPr>
          <w:p w:rsidRPr="00C50E8A" w:rsidR="00C50E8A" w:rsidP="00C50E8A" w:rsidRDefault="00C50E8A" w14:paraId="7367B4CE"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G-8</w:t>
            </w:r>
          </w:p>
        </w:tc>
        <w:tc>
          <w:tcPr>
            <w:tcW w:w="3280" w:type="dxa"/>
            <w:shd w:val="clear" w:color="auto" w:fill="auto"/>
            <w:vAlign w:val="bottom"/>
            <w:hideMark/>
          </w:tcPr>
          <w:p w:rsidRPr="00C50E8A" w:rsidR="00C50E8A" w:rsidP="00C50E8A" w:rsidRDefault="00C50E8A" w14:paraId="6C902AFC"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diamantová píla, brúska, leštička</w:t>
            </w:r>
          </w:p>
        </w:tc>
        <w:tc>
          <w:tcPr>
            <w:tcW w:w="2080" w:type="dxa"/>
            <w:shd w:val="clear" w:color="auto" w:fill="auto"/>
            <w:vAlign w:val="bottom"/>
            <w:hideMark/>
          </w:tcPr>
          <w:p w:rsidRPr="00C50E8A" w:rsidR="00C50E8A" w:rsidP="00C50E8A" w:rsidRDefault="00C50E8A" w14:paraId="71CDF1F7"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príprava výbrusov a </w:t>
            </w:r>
            <w:proofErr w:type="spellStart"/>
            <w:r w:rsidRPr="00C50E8A">
              <w:rPr>
                <w:rFonts w:ascii="Calibri" w:hAnsi="Calibri" w:eastAsia="Times New Roman" w:cs="Calibri"/>
                <w:color w:val="000000"/>
                <w:sz w:val="16"/>
                <w:szCs w:val="16"/>
                <w:lang w:eastAsia="sk-SK"/>
              </w:rPr>
              <w:t>nábrusov</w:t>
            </w:r>
            <w:proofErr w:type="spellEnd"/>
            <w:r w:rsidRPr="00C50E8A">
              <w:rPr>
                <w:rFonts w:ascii="Calibri" w:hAnsi="Calibri" w:eastAsia="Times New Roman" w:cs="Calibri"/>
                <w:color w:val="000000"/>
                <w:sz w:val="16"/>
                <w:szCs w:val="16"/>
                <w:lang w:eastAsia="sk-SK"/>
              </w:rPr>
              <w:t xml:space="preserve"> pre výskum, </w:t>
            </w:r>
            <w:proofErr w:type="spellStart"/>
            <w:r w:rsidRPr="00C50E8A">
              <w:rPr>
                <w:rFonts w:ascii="Calibri" w:hAnsi="Calibri" w:eastAsia="Times New Roman" w:cs="Calibri"/>
                <w:color w:val="000000"/>
                <w:sz w:val="16"/>
                <w:szCs w:val="16"/>
                <w:lang w:eastAsia="sk-SK"/>
              </w:rPr>
              <w:t>vyúku</w:t>
            </w:r>
            <w:proofErr w:type="spellEnd"/>
            <w:r w:rsidRPr="00C50E8A">
              <w:rPr>
                <w:rFonts w:ascii="Calibri" w:hAnsi="Calibri" w:eastAsia="Times New Roman" w:cs="Calibri"/>
                <w:color w:val="000000"/>
                <w:sz w:val="16"/>
                <w:szCs w:val="16"/>
                <w:lang w:eastAsia="sk-SK"/>
              </w:rPr>
              <w:t xml:space="preserve"> postupové práce</w:t>
            </w:r>
          </w:p>
        </w:tc>
        <w:tc>
          <w:tcPr>
            <w:tcW w:w="1780" w:type="dxa"/>
            <w:shd w:val="clear" w:color="auto" w:fill="auto"/>
            <w:vAlign w:val="bottom"/>
            <w:hideMark/>
          </w:tcPr>
          <w:p w:rsidRPr="00C50E8A" w:rsidR="00C50E8A" w:rsidP="00C50E8A" w:rsidRDefault="008A33BD" w14:paraId="04C88AA5" w14:textId="5A89D130">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Vzorky pre dizertačné práce</w:t>
            </w:r>
          </w:p>
        </w:tc>
      </w:tr>
      <w:tr w:rsidRPr="00C50E8A" w:rsidR="00C50E8A" w:rsidTr="00740367" w14:paraId="3B8DD4A0" w14:textId="77777777">
        <w:trPr>
          <w:trHeight w:val="2220"/>
        </w:trPr>
        <w:tc>
          <w:tcPr>
            <w:tcW w:w="1520" w:type="dxa"/>
            <w:shd w:val="clear" w:color="auto" w:fill="auto"/>
            <w:vAlign w:val="bottom"/>
            <w:hideMark/>
          </w:tcPr>
          <w:p w:rsidRPr="00C50E8A" w:rsidR="00C50E8A" w:rsidP="00C50E8A" w:rsidRDefault="00C50E8A" w14:paraId="4887EC95"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Laboratórium optickej mikroskopie a </w:t>
            </w:r>
            <w:proofErr w:type="spellStart"/>
            <w:r w:rsidRPr="00C50E8A">
              <w:rPr>
                <w:rFonts w:ascii="Calibri" w:hAnsi="Calibri" w:eastAsia="Times New Roman" w:cs="Calibri"/>
                <w:color w:val="000000"/>
                <w:sz w:val="16"/>
                <w:szCs w:val="16"/>
                <w:lang w:eastAsia="sk-SK"/>
              </w:rPr>
              <w:t>mikrotermometrie</w:t>
            </w:r>
            <w:proofErr w:type="spellEnd"/>
            <w:r w:rsidRPr="00C50E8A">
              <w:rPr>
                <w:rFonts w:ascii="Calibri" w:hAnsi="Calibri" w:eastAsia="Times New Roman" w:cs="Calibri"/>
                <w:color w:val="000000"/>
                <w:sz w:val="16"/>
                <w:szCs w:val="16"/>
                <w:lang w:eastAsia="sk-SK"/>
              </w:rPr>
              <w:t xml:space="preserve"> fluidných inklúzií</w:t>
            </w:r>
          </w:p>
        </w:tc>
        <w:tc>
          <w:tcPr>
            <w:tcW w:w="800" w:type="dxa"/>
            <w:shd w:val="clear" w:color="auto" w:fill="auto"/>
            <w:noWrap/>
            <w:vAlign w:val="bottom"/>
            <w:hideMark/>
          </w:tcPr>
          <w:p w:rsidRPr="00C50E8A" w:rsidR="00C50E8A" w:rsidP="00C50E8A" w:rsidRDefault="00C50E8A" w14:paraId="218BE121"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G-423</w:t>
            </w:r>
          </w:p>
        </w:tc>
        <w:tc>
          <w:tcPr>
            <w:tcW w:w="3280" w:type="dxa"/>
            <w:shd w:val="clear" w:color="auto" w:fill="auto"/>
            <w:vAlign w:val="center"/>
            <w:hideMark/>
          </w:tcPr>
          <w:p w:rsidRPr="00C50E8A" w:rsidR="00C50E8A" w:rsidP="00C50E8A" w:rsidRDefault="00C50E8A" w14:paraId="0E487008"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polarizačný mikroskop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BX-51,  digitálny fotoaparát Canon ovládaný softvérom </w:t>
            </w:r>
            <w:proofErr w:type="spellStart"/>
            <w:r w:rsidRPr="00C50E8A">
              <w:rPr>
                <w:rFonts w:ascii="Calibri" w:hAnsi="Calibri" w:eastAsia="Times New Roman" w:cs="Calibri"/>
                <w:color w:val="000000"/>
                <w:sz w:val="16"/>
                <w:szCs w:val="16"/>
                <w:lang w:eastAsia="sk-SK"/>
              </w:rPr>
              <w:t>Quickphoto</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Camera</w:t>
            </w:r>
            <w:proofErr w:type="spellEnd"/>
            <w:r w:rsidRPr="00C50E8A">
              <w:rPr>
                <w:rFonts w:ascii="Calibri" w:hAnsi="Calibri" w:eastAsia="Times New Roman" w:cs="Calibri"/>
                <w:color w:val="000000"/>
                <w:sz w:val="16"/>
                <w:szCs w:val="16"/>
                <w:lang w:eastAsia="sk-SK"/>
              </w:rPr>
              <w:t xml:space="preserve"> 3.1 ; polarizačný mikroskop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BX53 vybavený digitálnou CCD kamerou ovládanou softvérom </w:t>
            </w:r>
            <w:proofErr w:type="spellStart"/>
            <w:r w:rsidRPr="00C50E8A">
              <w:rPr>
                <w:rFonts w:ascii="Calibri" w:hAnsi="Calibri" w:eastAsia="Times New Roman" w:cs="Calibri"/>
                <w:color w:val="000000"/>
                <w:sz w:val="16"/>
                <w:szCs w:val="16"/>
                <w:lang w:eastAsia="sk-SK"/>
              </w:rPr>
              <w:t>Quickphoto</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Camera</w:t>
            </w:r>
            <w:proofErr w:type="spellEnd"/>
            <w:r w:rsidRPr="00C50E8A">
              <w:rPr>
                <w:rFonts w:ascii="Calibri" w:hAnsi="Calibri" w:eastAsia="Times New Roman" w:cs="Calibri"/>
                <w:color w:val="000000"/>
                <w:sz w:val="16"/>
                <w:szCs w:val="16"/>
                <w:lang w:eastAsia="sk-SK"/>
              </w:rPr>
              <w:t xml:space="preserve"> 3.1,  </w:t>
            </w:r>
            <w:proofErr w:type="spellStart"/>
            <w:r w:rsidRPr="00C50E8A">
              <w:rPr>
                <w:rFonts w:ascii="Calibri" w:hAnsi="Calibri" w:eastAsia="Times New Roman" w:cs="Calibri"/>
                <w:color w:val="000000"/>
                <w:sz w:val="16"/>
                <w:szCs w:val="16"/>
                <w:lang w:eastAsia="sk-SK"/>
              </w:rPr>
              <w:t>mikrotermometrický</w:t>
            </w:r>
            <w:proofErr w:type="spellEnd"/>
            <w:r w:rsidRPr="00C50E8A">
              <w:rPr>
                <w:rFonts w:ascii="Calibri" w:hAnsi="Calibri" w:eastAsia="Times New Roman" w:cs="Calibri"/>
                <w:color w:val="000000"/>
                <w:sz w:val="16"/>
                <w:szCs w:val="16"/>
                <w:lang w:eastAsia="sk-SK"/>
              </w:rPr>
              <w:t xml:space="preserve"> stolík </w:t>
            </w:r>
            <w:proofErr w:type="spellStart"/>
            <w:r w:rsidRPr="00C50E8A">
              <w:rPr>
                <w:rFonts w:ascii="Calibri" w:hAnsi="Calibri" w:eastAsia="Times New Roman" w:cs="Calibri"/>
                <w:color w:val="000000"/>
                <w:sz w:val="16"/>
                <w:szCs w:val="16"/>
                <w:lang w:eastAsia="sk-SK"/>
              </w:rPr>
              <w:t>Linkam</w:t>
            </w:r>
            <w:proofErr w:type="spellEnd"/>
            <w:r w:rsidRPr="00C50E8A">
              <w:rPr>
                <w:rFonts w:ascii="Calibri" w:hAnsi="Calibri" w:eastAsia="Times New Roman" w:cs="Calibri"/>
                <w:color w:val="000000"/>
                <w:sz w:val="16"/>
                <w:szCs w:val="16"/>
                <w:lang w:eastAsia="sk-SK"/>
              </w:rPr>
              <w:t xml:space="preserve"> THMSG-600 s príslušenstvom (chladiaca pumpa na kvapalný dusík a chladiaca pumpa na vodu), nádoba na kvapalný dusík (32 litrov) a štandardy</w:t>
            </w:r>
          </w:p>
        </w:tc>
        <w:tc>
          <w:tcPr>
            <w:tcW w:w="2080" w:type="dxa"/>
            <w:shd w:val="clear" w:color="auto" w:fill="auto"/>
            <w:vAlign w:val="bottom"/>
            <w:hideMark/>
          </w:tcPr>
          <w:p w:rsidRPr="00C50E8A" w:rsidR="00C50E8A" w:rsidP="00C50E8A" w:rsidRDefault="00C50E8A" w14:paraId="0BFE897F"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mikroskopovanie</w:t>
            </w:r>
            <w:proofErr w:type="spellEnd"/>
            <w:r w:rsidRPr="00C50E8A">
              <w:rPr>
                <w:rFonts w:ascii="Calibri" w:hAnsi="Calibri" w:eastAsia="Times New Roman" w:cs="Calibri"/>
                <w:color w:val="000000"/>
                <w:sz w:val="16"/>
                <w:szCs w:val="16"/>
                <w:lang w:eastAsia="sk-SK"/>
              </w:rPr>
              <w:t xml:space="preserve"> v prechádzajúcom aj odrazenom svetle, meranie fluidných inklúzii pre diplomové práce študentov, prednášky/cvičenia</w:t>
            </w:r>
          </w:p>
        </w:tc>
        <w:tc>
          <w:tcPr>
            <w:tcW w:w="1780" w:type="dxa"/>
            <w:shd w:val="clear" w:color="auto" w:fill="auto"/>
            <w:vAlign w:val="bottom"/>
            <w:hideMark/>
          </w:tcPr>
          <w:p w:rsidRPr="00C50E8A" w:rsidR="00C50E8A" w:rsidP="00C50E8A" w:rsidRDefault="008A33BD" w14:paraId="3EED9585" w14:textId="70218A6A">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 xml:space="preserve">Magmatická </w:t>
            </w:r>
            <w:proofErr w:type="spellStart"/>
            <w:r>
              <w:rPr>
                <w:rFonts w:ascii="Calibri" w:hAnsi="Calibri" w:eastAsia="Times New Roman" w:cs="Calibri"/>
                <w:color w:val="000000"/>
                <w:sz w:val="16"/>
                <w:szCs w:val="16"/>
                <w:lang w:eastAsia="sk-SK"/>
              </w:rPr>
              <w:t>petrológia</w:t>
            </w:r>
            <w:proofErr w:type="spellEnd"/>
            <w:r>
              <w:rPr>
                <w:rFonts w:ascii="Calibri" w:hAnsi="Calibri" w:eastAsia="Times New Roman" w:cs="Calibri"/>
                <w:color w:val="000000"/>
                <w:sz w:val="16"/>
                <w:szCs w:val="16"/>
                <w:lang w:eastAsia="sk-SK"/>
              </w:rPr>
              <w:t xml:space="preserve">, Dizertačná práca, Genetická </w:t>
            </w:r>
            <w:proofErr w:type="spellStart"/>
            <w:r>
              <w:rPr>
                <w:rFonts w:ascii="Calibri" w:hAnsi="Calibri" w:eastAsia="Times New Roman" w:cs="Calibri"/>
                <w:color w:val="000000"/>
                <w:sz w:val="16"/>
                <w:szCs w:val="16"/>
                <w:lang w:eastAsia="sk-SK"/>
              </w:rPr>
              <w:t>petrológia</w:t>
            </w:r>
            <w:proofErr w:type="spellEnd"/>
          </w:p>
        </w:tc>
      </w:tr>
      <w:tr w:rsidRPr="00C50E8A" w:rsidR="00C50E8A" w:rsidTr="00740367" w14:paraId="0FB1A2D5" w14:textId="77777777">
        <w:trPr>
          <w:trHeight w:val="1338"/>
        </w:trPr>
        <w:tc>
          <w:tcPr>
            <w:tcW w:w="1520" w:type="dxa"/>
            <w:shd w:val="clear" w:color="auto" w:fill="auto"/>
            <w:vAlign w:val="bottom"/>
            <w:hideMark/>
          </w:tcPr>
          <w:p w:rsidRPr="00C50E8A" w:rsidR="00C50E8A" w:rsidP="00C50E8A" w:rsidRDefault="00C50E8A" w14:paraId="4B22D8A3"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 xml:space="preserve">Laboratórium rtg </w:t>
            </w:r>
            <w:proofErr w:type="spellStart"/>
            <w:r w:rsidRPr="00C50E8A">
              <w:rPr>
                <w:rFonts w:ascii="Calibri" w:hAnsi="Calibri" w:eastAsia="Times New Roman" w:cs="Calibri"/>
                <w:sz w:val="16"/>
                <w:szCs w:val="16"/>
                <w:lang w:eastAsia="sk-SK"/>
              </w:rPr>
              <w:t>difraktometrie</w:t>
            </w:r>
            <w:proofErr w:type="spellEnd"/>
          </w:p>
        </w:tc>
        <w:tc>
          <w:tcPr>
            <w:tcW w:w="800" w:type="dxa"/>
            <w:shd w:val="clear" w:color="auto" w:fill="auto"/>
            <w:noWrap/>
            <w:vAlign w:val="bottom"/>
            <w:hideMark/>
          </w:tcPr>
          <w:p w:rsidRPr="00C50E8A" w:rsidR="00C50E8A" w:rsidP="00C50E8A" w:rsidRDefault="00C50E8A" w14:paraId="12DDCF3E"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G-349</w:t>
            </w:r>
          </w:p>
        </w:tc>
        <w:tc>
          <w:tcPr>
            <w:tcW w:w="3280" w:type="dxa"/>
            <w:shd w:val="clear" w:color="auto" w:fill="auto"/>
            <w:vAlign w:val="bottom"/>
            <w:hideMark/>
          </w:tcPr>
          <w:p w:rsidRPr="00C50E8A" w:rsidR="00C50E8A" w:rsidP="00C50E8A" w:rsidRDefault="00C50E8A" w14:paraId="626431D2"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Difraktometer</w:t>
            </w:r>
            <w:proofErr w:type="spellEnd"/>
            <w:r w:rsidRPr="00C50E8A">
              <w:rPr>
                <w:rFonts w:ascii="Calibri" w:hAnsi="Calibri" w:eastAsia="Times New Roman" w:cs="Calibri"/>
                <w:color w:val="000000"/>
                <w:sz w:val="16"/>
                <w:szCs w:val="16"/>
                <w:lang w:eastAsia="sk-SK"/>
              </w:rPr>
              <w:t xml:space="preserve"> BRUKER D8 ADVANCE so softwarovým vybavením </w:t>
            </w:r>
            <w:proofErr w:type="spellStart"/>
            <w:r w:rsidRPr="00C50E8A">
              <w:rPr>
                <w:rFonts w:ascii="Calibri" w:hAnsi="Calibri" w:eastAsia="Times New Roman" w:cs="Calibri"/>
                <w:color w:val="000000"/>
                <w:sz w:val="16"/>
                <w:szCs w:val="16"/>
                <w:lang w:eastAsia="sk-SK"/>
              </w:rPr>
              <w:t>DIFFRACplus</w:t>
            </w:r>
            <w:proofErr w:type="spellEnd"/>
            <w:r w:rsidRPr="00C50E8A">
              <w:rPr>
                <w:rFonts w:ascii="Calibri" w:hAnsi="Calibri" w:eastAsia="Times New Roman" w:cs="Calibri"/>
                <w:color w:val="000000"/>
                <w:sz w:val="16"/>
                <w:szCs w:val="16"/>
                <w:lang w:eastAsia="sk-SK"/>
              </w:rPr>
              <w:t xml:space="preserve">. Súčasť Výskumno-vzdelávacieho centra </w:t>
            </w:r>
            <w:proofErr w:type="spellStart"/>
            <w:r w:rsidRPr="00C50E8A">
              <w:rPr>
                <w:rFonts w:ascii="Calibri" w:hAnsi="Calibri" w:eastAsia="Times New Roman" w:cs="Calibri"/>
                <w:color w:val="000000"/>
                <w:sz w:val="16"/>
                <w:szCs w:val="16"/>
                <w:lang w:eastAsia="sk-SK"/>
              </w:rPr>
              <w:t>excelentnosti</w:t>
            </w:r>
            <w:proofErr w:type="spellEnd"/>
            <w:r w:rsidRPr="00C50E8A">
              <w:rPr>
                <w:rFonts w:ascii="Calibri" w:hAnsi="Calibri" w:eastAsia="Times New Roman" w:cs="Calibri"/>
                <w:color w:val="000000"/>
                <w:sz w:val="16"/>
                <w:szCs w:val="16"/>
                <w:lang w:eastAsia="sk-SK"/>
              </w:rPr>
              <w:t xml:space="preserve"> SOLIPHA pre výskum pevnej fázy so zameraním na </w:t>
            </w:r>
            <w:proofErr w:type="spellStart"/>
            <w:r w:rsidRPr="00C50E8A">
              <w:rPr>
                <w:rFonts w:ascii="Calibri" w:hAnsi="Calibri" w:eastAsia="Times New Roman" w:cs="Calibri"/>
                <w:color w:val="000000"/>
                <w:sz w:val="16"/>
                <w:szCs w:val="16"/>
                <w:lang w:eastAsia="sk-SK"/>
              </w:rPr>
              <w:t>nanomateriály</w:t>
            </w:r>
            <w:proofErr w:type="spellEnd"/>
            <w:r w:rsidRPr="00C50E8A">
              <w:rPr>
                <w:rFonts w:ascii="Calibri" w:hAnsi="Calibri" w:eastAsia="Times New Roman" w:cs="Calibri"/>
                <w:color w:val="000000"/>
                <w:sz w:val="16"/>
                <w:szCs w:val="16"/>
                <w:lang w:eastAsia="sk-SK"/>
              </w:rPr>
              <w:t xml:space="preserve">, environmentálnu mineralógiu a materiálovú technológiu.   </w:t>
            </w:r>
          </w:p>
        </w:tc>
        <w:tc>
          <w:tcPr>
            <w:tcW w:w="2080" w:type="dxa"/>
            <w:shd w:val="clear" w:color="auto" w:fill="auto"/>
            <w:vAlign w:val="bottom"/>
            <w:hideMark/>
          </w:tcPr>
          <w:p w:rsidRPr="00C50E8A" w:rsidR="00C50E8A" w:rsidP="00C50E8A" w:rsidRDefault="00C50E8A" w14:paraId="38D83D40"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prášková rtg analýza pre diplomové práce študentov</w:t>
            </w:r>
          </w:p>
        </w:tc>
        <w:tc>
          <w:tcPr>
            <w:tcW w:w="1780" w:type="dxa"/>
            <w:shd w:val="clear" w:color="auto" w:fill="auto"/>
            <w:vAlign w:val="bottom"/>
            <w:hideMark/>
          </w:tcPr>
          <w:p w:rsidRPr="00C50E8A" w:rsidR="00C50E8A" w:rsidP="00C50E8A" w:rsidRDefault="00FD35C1" w14:paraId="5AB292AB" w14:textId="5B3D212F">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Laboratórne metódy výskumu minerálov, Mineralógia životného prostredia, Dizertačné práce</w:t>
            </w:r>
          </w:p>
        </w:tc>
      </w:tr>
      <w:tr w:rsidRPr="00C50E8A" w:rsidR="00C50E8A" w:rsidTr="00740367" w14:paraId="1B96EAC7" w14:textId="77777777">
        <w:trPr>
          <w:trHeight w:val="2328"/>
        </w:trPr>
        <w:tc>
          <w:tcPr>
            <w:tcW w:w="1520" w:type="dxa"/>
            <w:shd w:val="clear" w:color="auto" w:fill="auto"/>
            <w:vAlign w:val="bottom"/>
            <w:hideMark/>
          </w:tcPr>
          <w:p w:rsidRPr="00C50E8A" w:rsidR="00C50E8A" w:rsidP="00C50E8A" w:rsidRDefault="00C50E8A" w14:paraId="2CC090C2"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lastRenderedPageBreak/>
              <w:t>Laboratórium výskumu nerastných surovín</w:t>
            </w:r>
          </w:p>
        </w:tc>
        <w:tc>
          <w:tcPr>
            <w:tcW w:w="800" w:type="dxa"/>
            <w:shd w:val="clear" w:color="auto" w:fill="auto"/>
            <w:noWrap/>
            <w:vAlign w:val="bottom"/>
            <w:hideMark/>
          </w:tcPr>
          <w:p w:rsidRPr="00C50E8A" w:rsidR="00C50E8A" w:rsidP="00C50E8A" w:rsidRDefault="00C50E8A" w14:paraId="727E31F9"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G-429-430</w:t>
            </w:r>
          </w:p>
        </w:tc>
        <w:tc>
          <w:tcPr>
            <w:tcW w:w="3280" w:type="dxa"/>
            <w:shd w:val="clear" w:color="auto" w:fill="auto"/>
            <w:vAlign w:val="bottom"/>
            <w:hideMark/>
          </w:tcPr>
          <w:p w:rsidRPr="00C50E8A" w:rsidR="00C50E8A" w:rsidP="00C50E8A" w:rsidRDefault="00C50E8A" w14:paraId="6E5012F1" w14:textId="29756848">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Separačné a analytické laboratórium s </w:t>
            </w:r>
            <w:proofErr w:type="spellStart"/>
            <w:r w:rsidRPr="00C50E8A">
              <w:rPr>
                <w:rFonts w:ascii="Calibri" w:hAnsi="Calibri" w:eastAsia="Times New Roman" w:cs="Calibri"/>
                <w:color w:val="000000"/>
                <w:sz w:val="16"/>
                <w:szCs w:val="16"/>
                <w:lang w:eastAsia="sk-SK"/>
              </w:rPr>
              <w:t>nasledovnýmí</w:t>
            </w:r>
            <w:proofErr w:type="spellEnd"/>
            <w:r w:rsidRPr="00C50E8A">
              <w:rPr>
                <w:rFonts w:ascii="Calibri" w:hAnsi="Calibri" w:eastAsia="Times New Roman" w:cs="Calibri"/>
                <w:color w:val="000000"/>
                <w:sz w:val="16"/>
                <w:szCs w:val="16"/>
                <w:lang w:eastAsia="sk-SK"/>
              </w:rPr>
              <w:t xml:space="preserve"> prístrojmi: </w:t>
            </w:r>
            <w:proofErr w:type="spellStart"/>
            <w:r w:rsidRPr="00C50E8A">
              <w:rPr>
                <w:rFonts w:ascii="Calibri" w:hAnsi="Calibri" w:eastAsia="Times New Roman" w:cs="Calibri"/>
                <w:color w:val="000000"/>
                <w:sz w:val="16"/>
                <w:szCs w:val="16"/>
                <w:lang w:eastAsia="sk-SK"/>
              </w:rPr>
              <w:t>Mikrotóm</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Leica</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Ult</w:t>
            </w:r>
            <w:r w:rsidR="001140E7">
              <w:rPr>
                <w:rFonts w:ascii="Calibri" w:hAnsi="Calibri" w:eastAsia="Times New Roman" w:cs="Calibri"/>
                <w:color w:val="000000"/>
                <w:sz w:val="16"/>
                <w:szCs w:val="16"/>
                <w:lang w:eastAsia="sk-SK"/>
              </w:rPr>
              <w:t>r</w:t>
            </w:r>
            <w:r w:rsidRPr="00C50E8A">
              <w:rPr>
                <w:rFonts w:ascii="Calibri" w:hAnsi="Calibri" w:eastAsia="Times New Roman" w:cs="Calibri"/>
                <w:color w:val="000000"/>
                <w:sz w:val="16"/>
                <w:szCs w:val="16"/>
                <w:lang w:eastAsia="sk-SK"/>
              </w:rPr>
              <w:t>acut</w:t>
            </w:r>
            <w:proofErr w:type="spellEnd"/>
            <w:r w:rsidRPr="00C50E8A">
              <w:rPr>
                <w:rFonts w:ascii="Calibri" w:hAnsi="Calibri" w:eastAsia="Times New Roman" w:cs="Calibri"/>
                <w:color w:val="000000"/>
                <w:sz w:val="16"/>
                <w:szCs w:val="16"/>
                <w:lang w:eastAsia="sk-SK"/>
              </w:rPr>
              <w:t xml:space="preserve"> UCT; Sušičky </w:t>
            </w:r>
            <w:proofErr w:type="spellStart"/>
            <w:r w:rsidRPr="00C50E8A">
              <w:rPr>
                <w:rFonts w:ascii="Calibri" w:hAnsi="Calibri" w:eastAsia="Times New Roman" w:cs="Calibri"/>
                <w:color w:val="000000"/>
                <w:sz w:val="16"/>
                <w:szCs w:val="16"/>
                <w:lang w:eastAsia="sk-SK"/>
              </w:rPr>
              <w:t>Memmert</w:t>
            </w:r>
            <w:proofErr w:type="spellEnd"/>
            <w:r w:rsidRPr="00C50E8A">
              <w:rPr>
                <w:rFonts w:ascii="Calibri" w:hAnsi="Calibri" w:eastAsia="Times New Roman" w:cs="Calibri"/>
                <w:color w:val="000000"/>
                <w:sz w:val="16"/>
                <w:szCs w:val="16"/>
                <w:lang w:eastAsia="sk-SK"/>
              </w:rPr>
              <w:t xml:space="preserve"> UFE600 (do 250 °C), VEB MLW TS200 (do 180°C), inkubátor </w:t>
            </w:r>
            <w:proofErr w:type="spellStart"/>
            <w:r w:rsidRPr="00C50E8A">
              <w:rPr>
                <w:rFonts w:ascii="Calibri" w:hAnsi="Calibri" w:eastAsia="Times New Roman" w:cs="Calibri"/>
                <w:color w:val="000000"/>
                <w:sz w:val="16"/>
                <w:szCs w:val="16"/>
                <w:lang w:eastAsia="sk-SK"/>
              </w:rPr>
              <w:t>Thermo</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Scientific</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Jouan</w:t>
            </w:r>
            <w:proofErr w:type="spellEnd"/>
            <w:r w:rsidRPr="00C50E8A">
              <w:rPr>
                <w:rFonts w:ascii="Calibri" w:hAnsi="Calibri" w:eastAsia="Times New Roman" w:cs="Calibri"/>
                <w:color w:val="000000"/>
                <w:sz w:val="16"/>
                <w:szCs w:val="16"/>
                <w:lang w:eastAsia="sk-SK"/>
              </w:rPr>
              <w:t xml:space="preserve"> (do 60 °C); </w:t>
            </w:r>
            <w:proofErr w:type="spellStart"/>
            <w:r w:rsidRPr="00C50E8A">
              <w:rPr>
                <w:rFonts w:ascii="Calibri" w:hAnsi="Calibri" w:eastAsia="Times New Roman" w:cs="Calibri"/>
                <w:color w:val="000000"/>
                <w:sz w:val="16"/>
                <w:szCs w:val="16"/>
                <w:lang w:eastAsia="sk-SK"/>
              </w:rPr>
              <w:t>Mikrováha</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Kern</w:t>
            </w:r>
            <w:proofErr w:type="spellEnd"/>
            <w:r w:rsidRPr="00C50E8A">
              <w:rPr>
                <w:rFonts w:ascii="Calibri" w:hAnsi="Calibri" w:eastAsia="Times New Roman" w:cs="Calibri"/>
                <w:color w:val="000000"/>
                <w:sz w:val="16"/>
                <w:szCs w:val="16"/>
                <w:lang w:eastAsia="sk-SK"/>
              </w:rPr>
              <w:t xml:space="preserve">; 3x centrifúgy MPW (rotor na 100 </w:t>
            </w:r>
            <w:proofErr w:type="spellStart"/>
            <w:r w:rsidRPr="00C50E8A">
              <w:rPr>
                <w:rFonts w:ascii="Calibri" w:hAnsi="Calibri" w:eastAsia="Times New Roman" w:cs="Calibri"/>
                <w:color w:val="000000"/>
                <w:sz w:val="16"/>
                <w:szCs w:val="16"/>
                <w:lang w:eastAsia="sk-SK"/>
              </w:rPr>
              <w:t>mL</w:t>
            </w:r>
            <w:proofErr w:type="spellEnd"/>
            <w:r w:rsidRPr="00C50E8A">
              <w:rPr>
                <w:rFonts w:ascii="Calibri" w:hAnsi="Calibri" w:eastAsia="Times New Roman" w:cs="Calibri"/>
                <w:color w:val="000000"/>
                <w:sz w:val="16"/>
                <w:szCs w:val="16"/>
                <w:lang w:eastAsia="sk-SK"/>
              </w:rPr>
              <w:t xml:space="preserve"> fľaše, do 5000 </w:t>
            </w:r>
            <w:proofErr w:type="spellStart"/>
            <w:r w:rsidRPr="00C50E8A">
              <w:rPr>
                <w:rFonts w:ascii="Calibri" w:hAnsi="Calibri" w:eastAsia="Times New Roman" w:cs="Calibri"/>
                <w:color w:val="000000"/>
                <w:sz w:val="16"/>
                <w:szCs w:val="16"/>
                <w:lang w:eastAsia="sk-SK"/>
              </w:rPr>
              <w:t>rpm</w:t>
            </w:r>
            <w:proofErr w:type="spellEnd"/>
            <w:r w:rsidRPr="00C50E8A">
              <w:rPr>
                <w:rFonts w:ascii="Calibri" w:hAnsi="Calibri" w:eastAsia="Times New Roman" w:cs="Calibri"/>
                <w:color w:val="000000"/>
                <w:sz w:val="16"/>
                <w:szCs w:val="16"/>
                <w:lang w:eastAsia="sk-SK"/>
              </w:rPr>
              <w:t xml:space="preserve">); mlyny </w:t>
            </w:r>
            <w:proofErr w:type="spellStart"/>
            <w:r w:rsidRPr="00C50E8A">
              <w:rPr>
                <w:rFonts w:ascii="Calibri" w:hAnsi="Calibri" w:eastAsia="Times New Roman" w:cs="Calibri"/>
                <w:color w:val="000000"/>
                <w:sz w:val="16"/>
                <w:szCs w:val="16"/>
                <w:lang w:eastAsia="sk-SK"/>
              </w:rPr>
              <w:t>Retsch</w:t>
            </w:r>
            <w:proofErr w:type="spellEnd"/>
            <w:r w:rsidRPr="00C50E8A">
              <w:rPr>
                <w:rFonts w:ascii="Calibri" w:hAnsi="Calibri" w:eastAsia="Times New Roman" w:cs="Calibri"/>
                <w:color w:val="000000"/>
                <w:sz w:val="16"/>
                <w:szCs w:val="16"/>
                <w:lang w:eastAsia="sk-SK"/>
              </w:rPr>
              <w:t xml:space="preserve"> MM200 </w:t>
            </w:r>
            <w:proofErr w:type="spellStart"/>
            <w:r w:rsidRPr="00C50E8A">
              <w:rPr>
                <w:rFonts w:ascii="Calibri" w:hAnsi="Calibri" w:eastAsia="Times New Roman" w:cs="Calibri"/>
                <w:color w:val="000000"/>
                <w:sz w:val="16"/>
                <w:szCs w:val="16"/>
                <w:lang w:eastAsia="sk-SK"/>
              </w:rPr>
              <w:t>mixer</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mill</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McCrone</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Micronizing</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Mill</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muflová</w:t>
            </w:r>
            <w:proofErr w:type="spellEnd"/>
            <w:r w:rsidRPr="00C50E8A">
              <w:rPr>
                <w:rFonts w:ascii="Calibri" w:hAnsi="Calibri" w:eastAsia="Times New Roman" w:cs="Calibri"/>
                <w:color w:val="000000"/>
                <w:sz w:val="16"/>
                <w:szCs w:val="16"/>
                <w:lang w:eastAsia="sk-SK"/>
              </w:rPr>
              <w:t xml:space="preserve"> pec VEB Elektro MLW LM 212.11 (do 1150°C); trepačky; </w:t>
            </w:r>
            <w:proofErr w:type="spellStart"/>
            <w:r w:rsidRPr="00C50E8A">
              <w:rPr>
                <w:rFonts w:ascii="Calibri" w:hAnsi="Calibri" w:eastAsia="Times New Roman" w:cs="Calibri"/>
                <w:color w:val="000000"/>
                <w:sz w:val="16"/>
                <w:szCs w:val="16"/>
                <w:lang w:eastAsia="sk-SK"/>
              </w:rPr>
              <w:t>multimeter</w:t>
            </w:r>
            <w:proofErr w:type="spellEnd"/>
            <w:r w:rsidRPr="00C50E8A">
              <w:rPr>
                <w:rFonts w:ascii="Calibri" w:hAnsi="Calibri" w:eastAsia="Times New Roman" w:cs="Calibri"/>
                <w:color w:val="000000"/>
                <w:sz w:val="16"/>
                <w:szCs w:val="16"/>
                <w:lang w:eastAsia="sk-SK"/>
              </w:rPr>
              <w:t xml:space="preserve"> (pH, Eh, </w:t>
            </w:r>
            <w:proofErr w:type="spellStart"/>
            <w:r w:rsidRPr="00C50E8A">
              <w:rPr>
                <w:rFonts w:ascii="Calibri" w:hAnsi="Calibri" w:eastAsia="Times New Roman" w:cs="Calibri"/>
                <w:color w:val="000000"/>
                <w:sz w:val="16"/>
                <w:szCs w:val="16"/>
                <w:lang w:eastAsia="sk-SK"/>
              </w:rPr>
              <w:t>Ec</w:t>
            </w:r>
            <w:proofErr w:type="spellEnd"/>
            <w:r w:rsidRPr="00C50E8A">
              <w:rPr>
                <w:rFonts w:ascii="Calibri" w:hAnsi="Calibri" w:eastAsia="Times New Roman" w:cs="Calibri"/>
                <w:color w:val="000000"/>
                <w:sz w:val="16"/>
                <w:szCs w:val="16"/>
                <w:lang w:eastAsia="sk-SK"/>
              </w:rPr>
              <w:t xml:space="preserve">, T, voľný O2); </w:t>
            </w:r>
            <w:proofErr w:type="spellStart"/>
            <w:r w:rsidRPr="00C50E8A">
              <w:rPr>
                <w:rFonts w:ascii="Calibri" w:hAnsi="Calibri" w:eastAsia="Times New Roman" w:cs="Calibri"/>
                <w:color w:val="000000"/>
                <w:sz w:val="16"/>
                <w:szCs w:val="16"/>
                <w:lang w:eastAsia="sk-SK"/>
              </w:rPr>
              <w:t>peristaltické</w:t>
            </w:r>
            <w:proofErr w:type="spellEnd"/>
            <w:r w:rsidRPr="00C50E8A">
              <w:rPr>
                <w:rFonts w:ascii="Calibri" w:hAnsi="Calibri" w:eastAsia="Times New Roman" w:cs="Calibri"/>
                <w:color w:val="000000"/>
                <w:sz w:val="16"/>
                <w:szCs w:val="16"/>
                <w:lang w:eastAsia="sk-SK"/>
              </w:rPr>
              <w:t xml:space="preserve"> čerpadlo, miešadlá</w:t>
            </w:r>
          </w:p>
        </w:tc>
        <w:tc>
          <w:tcPr>
            <w:tcW w:w="2080" w:type="dxa"/>
            <w:shd w:val="clear" w:color="auto" w:fill="auto"/>
            <w:vAlign w:val="bottom"/>
            <w:hideMark/>
          </w:tcPr>
          <w:p w:rsidRPr="00C50E8A" w:rsidR="00C50E8A" w:rsidP="00C50E8A" w:rsidRDefault="00C50E8A" w14:paraId="10F3A090"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cvičenia a laboratórna práca pre diplomové práce</w:t>
            </w:r>
          </w:p>
        </w:tc>
        <w:tc>
          <w:tcPr>
            <w:tcW w:w="1780" w:type="dxa"/>
            <w:shd w:val="clear" w:color="auto" w:fill="auto"/>
            <w:vAlign w:val="bottom"/>
            <w:hideMark/>
          </w:tcPr>
          <w:p w:rsidRPr="00C50E8A" w:rsidR="00C50E8A" w:rsidP="00C50E8A" w:rsidRDefault="00FD35C1" w14:paraId="6D637546" w14:textId="55C92DC6">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Laboratórne metódy výskumu minerálov, Dizertačné práce</w:t>
            </w:r>
          </w:p>
        </w:tc>
      </w:tr>
      <w:tr w:rsidRPr="00C50E8A" w:rsidR="00C50E8A" w:rsidTr="00740367" w14:paraId="05378CD8" w14:textId="77777777">
        <w:trPr>
          <w:trHeight w:val="1275"/>
        </w:trPr>
        <w:tc>
          <w:tcPr>
            <w:tcW w:w="1520" w:type="dxa"/>
            <w:shd w:val="clear" w:color="auto" w:fill="auto"/>
            <w:vAlign w:val="bottom"/>
            <w:hideMark/>
          </w:tcPr>
          <w:p w:rsidRPr="00C50E8A" w:rsidR="00C50E8A" w:rsidP="00C50E8A" w:rsidRDefault="00C50E8A" w14:paraId="07B9A0F3"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Laboratórium výskumu nerastných surovín</w:t>
            </w:r>
          </w:p>
        </w:tc>
        <w:tc>
          <w:tcPr>
            <w:tcW w:w="800" w:type="dxa"/>
            <w:shd w:val="clear" w:color="auto" w:fill="auto"/>
            <w:noWrap/>
            <w:vAlign w:val="bottom"/>
            <w:hideMark/>
          </w:tcPr>
          <w:p w:rsidRPr="00C50E8A" w:rsidR="00C50E8A" w:rsidP="00C50E8A" w:rsidRDefault="00C50E8A" w14:paraId="776036C8"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G-448</w:t>
            </w:r>
          </w:p>
        </w:tc>
        <w:tc>
          <w:tcPr>
            <w:tcW w:w="3280" w:type="dxa"/>
            <w:shd w:val="clear" w:color="auto" w:fill="auto"/>
            <w:vAlign w:val="center"/>
            <w:hideMark/>
          </w:tcPr>
          <w:p w:rsidRPr="00C50E8A" w:rsidR="00C50E8A" w:rsidP="00C50E8A" w:rsidRDefault="00C50E8A" w14:paraId="412292D0"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Drviareň</w:t>
            </w:r>
            <w:proofErr w:type="spellEnd"/>
            <w:r w:rsidRPr="00C50E8A">
              <w:rPr>
                <w:rFonts w:ascii="Calibri" w:hAnsi="Calibri" w:eastAsia="Times New Roman" w:cs="Calibri"/>
                <w:color w:val="000000"/>
                <w:sz w:val="16"/>
                <w:szCs w:val="16"/>
                <w:lang w:eastAsia="sk-SK"/>
              </w:rPr>
              <w:t xml:space="preserve"> a separačné laboratórium s nasledovným vybavením: </w:t>
            </w:r>
            <w:proofErr w:type="spellStart"/>
            <w:r w:rsidRPr="00C50E8A">
              <w:rPr>
                <w:rFonts w:ascii="Calibri" w:hAnsi="Calibri" w:eastAsia="Times New Roman" w:cs="Calibri"/>
                <w:color w:val="000000"/>
                <w:sz w:val="16"/>
                <w:szCs w:val="16"/>
                <w:lang w:eastAsia="sk-SK"/>
              </w:rPr>
              <w:t>Fritsch</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pulverisette</w:t>
            </w:r>
            <w:proofErr w:type="spellEnd"/>
            <w:r w:rsidRPr="00C50E8A">
              <w:rPr>
                <w:rFonts w:ascii="Calibri" w:hAnsi="Calibri" w:eastAsia="Times New Roman" w:cs="Calibri"/>
                <w:color w:val="000000"/>
                <w:sz w:val="16"/>
                <w:szCs w:val="16"/>
                <w:lang w:eastAsia="sk-SK"/>
              </w:rPr>
              <w:t xml:space="preserve"> 02.102; planetárny mlyn </w:t>
            </w:r>
            <w:proofErr w:type="spellStart"/>
            <w:r w:rsidRPr="00C50E8A">
              <w:rPr>
                <w:rFonts w:ascii="Calibri" w:hAnsi="Calibri" w:eastAsia="Times New Roman" w:cs="Calibri"/>
                <w:color w:val="000000"/>
                <w:sz w:val="16"/>
                <w:szCs w:val="16"/>
                <w:lang w:eastAsia="sk-SK"/>
              </w:rPr>
              <w:t>Fritsch</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pulverisette</w:t>
            </w:r>
            <w:proofErr w:type="spellEnd"/>
            <w:r w:rsidRPr="00C50E8A">
              <w:rPr>
                <w:rFonts w:ascii="Calibri" w:hAnsi="Calibri" w:eastAsia="Times New Roman" w:cs="Calibri"/>
                <w:color w:val="000000"/>
                <w:sz w:val="16"/>
                <w:szCs w:val="16"/>
                <w:lang w:eastAsia="sk-SK"/>
              </w:rPr>
              <w:t xml:space="preserve"> 06.2000; Vibračný </w:t>
            </w:r>
            <w:proofErr w:type="spellStart"/>
            <w:r w:rsidRPr="00C50E8A">
              <w:rPr>
                <w:rFonts w:ascii="Calibri" w:hAnsi="Calibri" w:eastAsia="Times New Roman" w:cs="Calibri"/>
                <w:color w:val="000000"/>
                <w:sz w:val="16"/>
                <w:szCs w:val="16"/>
                <w:lang w:eastAsia="sk-SK"/>
              </w:rPr>
              <w:t>sitovač</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Fritsch</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Analysette</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Spartan</w:t>
            </w:r>
            <w:proofErr w:type="spellEnd"/>
            <w:r w:rsidRPr="00C50E8A">
              <w:rPr>
                <w:rFonts w:ascii="Calibri" w:hAnsi="Calibri" w:eastAsia="Times New Roman" w:cs="Calibri"/>
                <w:color w:val="000000"/>
                <w:sz w:val="16"/>
                <w:szCs w:val="16"/>
                <w:lang w:eastAsia="sk-SK"/>
              </w:rPr>
              <w:t>, separačné sitá</w:t>
            </w:r>
          </w:p>
        </w:tc>
        <w:tc>
          <w:tcPr>
            <w:tcW w:w="2080" w:type="dxa"/>
            <w:shd w:val="clear" w:color="auto" w:fill="auto"/>
            <w:vAlign w:val="bottom"/>
            <w:hideMark/>
          </w:tcPr>
          <w:p w:rsidRPr="00C50E8A" w:rsidR="00C50E8A" w:rsidP="00C50E8A" w:rsidRDefault="00C50E8A" w14:paraId="66670EA6"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cvičenia a laboratórna práca pre diplomové práce</w:t>
            </w:r>
          </w:p>
        </w:tc>
        <w:tc>
          <w:tcPr>
            <w:tcW w:w="1780" w:type="dxa"/>
            <w:shd w:val="clear" w:color="auto" w:fill="auto"/>
            <w:vAlign w:val="bottom"/>
            <w:hideMark/>
          </w:tcPr>
          <w:p w:rsidRPr="00C50E8A" w:rsidR="00C50E8A" w:rsidP="00C50E8A" w:rsidRDefault="00F74D92" w14:paraId="1AA9F563" w14:textId="1346A26F">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Laboratórne metódy výskumu minerálov, Dizertačné práce</w:t>
            </w:r>
          </w:p>
        </w:tc>
      </w:tr>
      <w:tr w:rsidRPr="00C50E8A" w:rsidR="00C50E8A" w:rsidTr="00740367" w14:paraId="3490926B" w14:textId="77777777">
        <w:trPr>
          <w:trHeight w:val="1005"/>
        </w:trPr>
        <w:tc>
          <w:tcPr>
            <w:tcW w:w="1520" w:type="dxa"/>
            <w:shd w:val="clear" w:color="auto" w:fill="auto"/>
            <w:vAlign w:val="bottom"/>
            <w:hideMark/>
          </w:tcPr>
          <w:p w:rsidRPr="00C50E8A" w:rsidR="00C50E8A" w:rsidP="00C50E8A" w:rsidRDefault="00C50E8A" w14:paraId="59151212"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Mikroskopická učebňa</w:t>
            </w:r>
          </w:p>
        </w:tc>
        <w:tc>
          <w:tcPr>
            <w:tcW w:w="800" w:type="dxa"/>
            <w:shd w:val="clear" w:color="auto" w:fill="auto"/>
            <w:noWrap/>
            <w:vAlign w:val="bottom"/>
            <w:hideMark/>
          </w:tcPr>
          <w:p w:rsidRPr="00C50E8A" w:rsidR="00C50E8A" w:rsidP="00C50E8A" w:rsidRDefault="00C50E8A" w14:paraId="18630FCA"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G-314</w:t>
            </w:r>
          </w:p>
        </w:tc>
        <w:tc>
          <w:tcPr>
            <w:tcW w:w="3280" w:type="dxa"/>
            <w:shd w:val="clear" w:color="auto" w:fill="auto"/>
            <w:vAlign w:val="bottom"/>
            <w:hideMark/>
          </w:tcPr>
          <w:p w:rsidRPr="00C50E8A" w:rsidR="00C50E8A" w:rsidP="00C50E8A" w:rsidRDefault="00C50E8A" w14:paraId="2B61644B"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dataprojektor, mikroskopy pre prechádzajúce a odrazené polarizované svetlo - LABOVAL, MEOPTA, AMPLIVAL, JENAPOL, LEICA, binokulárne lupy </w:t>
            </w:r>
          </w:p>
        </w:tc>
        <w:tc>
          <w:tcPr>
            <w:tcW w:w="2080" w:type="dxa"/>
            <w:shd w:val="clear" w:color="auto" w:fill="auto"/>
            <w:vAlign w:val="bottom"/>
            <w:hideMark/>
          </w:tcPr>
          <w:p w:rsidRPr="00C50E8A" w:rsidR="00C50E8A" w:rsidP="00C50E8A" w:rsidRDefault="00C50E8A" w14:paraId="525155A8"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prenášky</w:t>
            </w:r>
            <w:proofErr w:type="spellEnd"/>
            <w:r w:rsidRPr="00C50E8A">
              <w:rPr>
                <w:rFonts w:ascii="Calibri" w:hAnsi="Calibri" w:eastAsia="Times New Roman" w:cs="Calibri"/>
                <w:color w:val="000000"/>
                <w:sz w:val="16"/>
                <w:szCs w:val="16"/>
                <w:lang w:eastAsia="sk-SK"/>
              </w:rPr>
              <w:t>/cvičenia</w:t>
            </w:r>
          </w:p>
        </w:tc>
        <w:tc>
          <w:tcPr>
            <w:tcW w:w="1780" w:type="dxa"/>
            <w:shd w:val="clear" w:color="auto" w:fill="auto"/>
            <w:vAlign w:val="bottom"/>
            <w:hideMark/>
          </w:tcPr>
          <w:p w:rsidRPr="00C50E8A" w:rsidR="00C50E8A" w:rsidP="00C50E8A" w:rsidRDefault="000A5471" w14:paraId="154FE1A7" w14:textId="62970181">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Dizertačné práce</w:t>
            </w:r>
          </w:p>
        </w:tc>
      </w:tr>
      <w:tr w:rsidRPr="00C50E8A" w:rsidR="00C50E8A" w:rsidTr="00740367" w14:paraId="1276F316" w14:textId="77777777">
        <w:trPr>
          <w:trHeight w:val="1380"/>
        </w:trPr>
        <w:tc>
          <w:tcPr>
            <w:tcW w:w="1520" w:type="dxa"/>
            <w:shd w:val="clear" w:color="auto" w:fill="auto"/>
            <w:vAlign w:val="bottom"/>
            <w:hideMark/>
          </w:tcPr>
          <w:p w:rsidRPr="00C50E8A" w:rsidR="00C50E8A" w:rsidP="00C50E8A" w:rsidRDefault="00C50E8A" w14:paraId="294DE90A"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Mineralogické a petrografické múzeum</w:t>
            </w:r>
          </w:p>
        </w:tc>
        <w:tc>
          <w:tcPr>
            <w:tcW w:w="800" w:type="dxa"/>
            <w:shd w:val="clear" w:color="auto" w:fill="auto"/>
            <w:noWrap/>
            <w:vAlign w:val="bottom"/>
            <w:hideMark/>
          </w:tcPr>
          <w:p w:rsidRPr="00C50E8A" w:rsidR="00C50E8A" w:rsidP="00C50E8A" w:rsidRDefault="00C50E8A" w14:paraId="2CF1FA21"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G-324a,b</w:t>
            </w:r>
          </w:p>
        </w:tc>
        <w:tc>
          <w:tcPr>
            <w:tcW w:w="3280" w:type="dxa"/>
            <w:shd w:val="clear" w:color="auto" w:fill="auto"/>
            <w:vAlign w:val="bottom"/>
            <w:hideMark/>
          </w:tcPr>
          <w:p w:rsidRPr="00C50E8A" w:rsidR="00C50E8A" w:rsidP="00C50E8A" w:rsidRDefault="00C50E8A" w14:paraId="5A158121"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muzeálny zbierkový fond katedry</w:t>
            </w:r>
          </w:p>
        </w:tc>
        <w:tc>
          <w:tcPr>
            <w:tcW w:w="2080" w:type="dxa"/>
            <w:shd w:val="clear" w:color="auto" w:fill="auto"/>
            <w:vAlign w:val="bottom"/>
            <w:hideMark/>
          </w:tcPr>
          <w:p w:rsidRPr="00F74D92" w:rsidR="00C50E8A" w:rsidP="00C50E8A" w:rsidRDefault="00F74D92" w14:paraId="0607B139" w14:textId="7CFCFBF7">
            <w:pPr>
              <w:spacing w:after="0" w:line="240" w:lineRule="auto"/>
              <w:rPr>
                <w:rFonts w:ascii="Calibri" w:hAnsi="Calibri" w:eastAsia="Times New Roman" w:cs="Calibri"/>
                <w:color w:val="000000"/>
                <w:sz w:val="16"/>
                <w:szCs w:val="16"/>
                <w:lang w:val="en-GB" w:eastAsia="sk-SK"/>
              </w:rPr>
            </w:pPr>
            <w:r>
              <w:rPr>
                <w:rFonts w:ascii="Calibri" w:hAnsi="Calibri" w:eastAsia="Times New Roman" w:cs="Calibri"/>
                <w:color w:val="000000"/>
                <w:sz w:val="16"/>
                <w:szCs w:val="16"/>
                <w:lang w:eastAsia="sk-SK"/>
              </w:rPr>
              <w:t>semináre</w:t>
            </w:r>
          </w:p>
        </w:tc>
        <w:tc>
          <w:tcPr>
            <w:tcW w:w="1780" w:type="dxa"/>
            <w:shd w:val="clear" w:color="auto" w:fill="auto"/>
            <w:vAlign w:val="bottom"/>
            <w:hideMark/>
          </w:tcPr>
          <w:p w:rsidRPr="00C50E8A" w:rsidR="00C50E8A" w:rsidP="00C50E8A" w:rsidRDefault="00C50E8A" w14:paraId="70269033" w14:textId="1348F71E">
            <w:pPr>
              <w:spacing w:after="0" w:line="240" w:lineRule="auto"/>
              <w:rPr>
                <w:rFonts w:ascii="Calibri" w:hAnsi="Calibri" w:eastAsia="Times New Roman" w:cs="Calibri"/>
                <w:color w:val="000000"/>
                <w:sz w:val="16"/>
                <w:szCs w:val="16"/>
                <w:lang w:eastAsia="sk-SK"/>
              </w:rPr>
            </w:pPr>
          </w:p>
        </w:tc>
      </w:tr>
      <w:tr w:rsidRPr="00C50E8A" w:rsidR="00C50E8A" w:rsidTr="00740367" w14:paraId="6C54080E" w14:textId="77777777">
        <w:trPr>
          <w:trHeight w:val="1524"/>
        </w:trPr>
        <w:tc>
          <w:tcPr>
            <w:tcW w:w="1520" w:type="dxa"/>
            <w:shd w:val="clear" w:color="auto" w:fill="auto"/>
            <w:vAlign w:val="bottom"/>
            <w:hideMark/>
          </w:tcPr>
          <w:p w:rsidRPr="00C50E8A" w:rsidR="00C50E8A" w:rsidP="00C50E8A" w:rsidRDefault="00C50E8A" w14:paraId="78583E86"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Optické laboratórium</w:t>
            </w:r>
          </w:p>
        </w:tc>
        <w:tc>
          <w:tcPr>
            <w:tcW w:w="800" w:type="dxa"/>
            <w:shd w:val="clear" w:color="auto" w:fill="auto"/>
            <w:noWrap/>
            <w:vAlign w:val="bottom"/>
            <w:hideMark/>
          </w:tcPr>
          <w:p w:rsidRPr="00C50E8A" w:rsidR="00C50E8A" w:rsidP="00C50E8A" w:rsidRDefault="00C50E8A" w14:paraId="6C6388F9"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G-361</w:t>
            </w:r>
          </w:p>
        </w:tc>
        <w:tc>
          <w:tcPr>
            <w:tcW w:w="3280" w:type="dxa"/>
            <w:shd w:val="clear" w:color="auto" w:fill="auto"/>
            <w:vAlign w:val="bottom"/>
            <w:hideMark/>
          </w:tcPr>
          <w:p w:rsidRPr="00C50E8A" w:rsidR="00C50E8A" w:rsidP="00C50E8A" w:rsidRDefault="00C50E8A" w14:paraId="418AA0AF"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Trinokulárny</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stereomikroskop</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SZ 61 so CCD kamerou </w:t>
            </w:r>
            <w:proofErr w:type="spellStart"/>
            <w:r w:rsidRPr="00C50E8A">
              <w:rPr>
                <w:rFonts w:ascii="Calibri" w:hAnsi="Calibri" w:eastAsia="Times New Roman" w:cs="Calibri"/>
                <w:color w:val="000000"/>
                <w:sz w:val="16"/>
                <w:szCs w:val="16"/>
                <w:lang w:eastAsia="sk-SK"/>
              </w:rPr>
              <w:t>Infinity</w:t>
            </w:r>
            <w:proofErr w:type="spellEnd"/>
            <w:r w:rsidRPr="00C50E8A">
              <w:rPr>
                <w:rFonts w:ascii="Calibri" w:hAnsi="Calibri" w:eastAsia="Times New Roman" w:cs="Calibri"/>
                <w:color w:val="000000"/>
                <w:sz w:val="16"/>
                <w:szCs w:val="16"/>
                <w:lang w:eastAsia="sk-SK"/>
              </w:rPr>
              <w:t xml:space="preserve"> 2.5, osvetľovacím zariadením </w:t>
            </w:r>
            <w:proofErr w:type="spellStart"/>
            <w:r w:rsidRPr="00C50E8A">
              <w:rPr>
                <w:rFonts w:ascii="Calibri" w:hAnsi="Calibri" w:eastAsia="Times New Roman" w:cs="Calibri"/>
                <w:color w:val="000000"/>
                <w:sz w:val="16"/>
                <w:szCs w:val="16"/>
                <w:lang w:eastAsia="sk-SK"/>
              </w:rPr>
              <w:t>Olympus</w:t>
            </w:r>
            <w:proofErr w:type="spellEnd"/>
            <w:r w:rsidRPr="00C50E8A">
              <w:rPr>
                <w:rFonts w:ascii="Calibri" w:hAnsi="Calibri" w:eastAsia="Times New Roman" w:cs="Calibri"/>
                <w:color w:val="000000"/>
                <w:sz w:val="16"/>
                <w:szCs w:val="16"/>
                <w:lang w:eastAsia="sk-SK"/>
              </w:rPr>
              <w:t xml:space="preserve"> KL 1500 LCD s 3 svetlometmi, ovládacím softvérom </w:t>
            </w:r>
            <w:proofErr w:type="spellStart"/>
            <w:r w:rsidRPr="00C50E8A">
              <w:rPr>
                <w:rFonts w:ascii="Calibri" w:hAnsi="Calibri" w:eastAsia="Times New Roman" w:cs="Calibri"/>
                <w:color w:val="000000"/>
                <w:sz w:val="16"/>
                <w:szCs w:val="16"/>
                <w:lang w:eastAsia="sk-SK"/>
              </w:rPr>
              <w:t>QuickPHOTO</w:t>
            </w:r>
            <w:proofErr w:type="spellEnd"/>
            <w:r w:rsidRPr="00C50E8A">
              <w:rPr>
                <w:rFonts w:ascii="Calibri" w:hAnsi="Calibri" w:eastAsia="Times New Roman" w:cs="Calibri"/>
                <w:color w:val="000000"/>
                <w:sz w:val="16"/>
                <w:szCs w:val="16"/>
                <w:lang w:eastAsia="sk-SK"/>
              </w:rPr>
              <w:t xml:space="preserve"> MICRO 3.0 a softvérom na skladanie obrázkov </w:t>
            </w:r>
            <w:proofErr w:type="spellStart"/>
            <w:r w:rsidRPr="00C50E8A">
              <w:rPr>
                <w:rFonts w:ascii="Calibri" w:hAnsi="Calibri" w:eastAsia="Times New Roman" w:cs="Calibri"/>
                <w:color w:val="000000"/>
                <w:sz w:val="16"/>
                <w:szCs w:val="16"/>
                <w:lang w:eastAsia="sk-SK"/>
              </w:rPr>
              <w:t>Deep</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Focus</w:t>
            </w:r>
            <w:proofErr w:type="spellEnd"/>
            <w:r w:rsidRPr="00C50E8A">
              <w:rPr>
                <w:rFonts w:ascii="Calibri" w:hAnsi="Calibri" w:eastAsia="Times New Roman" w:cs="Calibri"/>
                <w:color w:val="000000"/>
                <w:sz w:val="16"/>
                <w:szCs w:val="16"/>
                <w:lang w:eastAsia="sk-SK"/>
              </w:rPr>
              <w:t xml:space="preserve"> 3.3. Polarizačný mikroskop </w:t>
            </w:r>
            <w:proofErr w:type="spellStart"/>
            <w:r w:rsidRPr="00C50E8A">
              <w:rPr>
                <w:rFonts w:ascii="Calibri" w:hAnsi="Calibri" w:eastAsia="Times New Roman" w:cs="Calibri"/>
                <w:color w:val="000000"/>
                <w:sz w:val="16"/>
                <w:szCs w:val="16"/>
                <w:lang w:eastAsia="sk-SK"/>
              </w:rPr>
              <w:t>Leica</w:t>
            </w:r>
            <w:proofErr w:type="spellEnd"/>
            <w:r w:rsidRPr="00C50E8A">
              <w:rPr>
                <w:rFonts w:ascii="Calibri" w:hAnsi="Calibri" w:eastAsia="Times New Roman" w:cs="Calibri"/>
                <w:color w:val="000000"/>
                <w:sz w:val="16"/>
                <w:szCs w:val="16"/>
                <w:lang w:eastAsia="sk-SK"/>
              </w:rPr>
              <w:t xml:space="preserve"> DM2500 P so CCD kamerou. </w:t>
            </w:r>
          </w:p>
        </w:tc>
        <w:tc>
          <w:tcPr>
            <w:tcW w:w="2080" w:type="dxa"/>
            <w:shd w:val="clear" w:color="auto" w:fill="auto"/>
            <w:vAlign w:val="bottom"/>
            <w:hideMark/>
          </w:tcPr>
          <w:p w:rsidRPr="00C50E8A" w:rsidR="00C50E8A" w:rsidP="00C50E8A" w:rsidRDefault="00C50E8A" w14:paraId="7E432686"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fotografická makro a </w:t>
            </w:r>
            <w:proofErr w:type="spellStart"/>
            <w:r w:rsidRPr="00C50E8A">
              <w:rPr>
                <w:rFonts w:ascii="Calibri" w:hAnsi="Calibri" w:eastAsia="Times New Roman" w:cs="Calibri"/>
                <w:color w:val="000000"/>
                <w:sz w:val="16"/>
                <w:szCs w:val="16"/>
                <w:lang w:eastAsia="sk-SK"/>
              </w:rPr>
              <w:t>mikrodokumentácia</w:t>
            </w:r>
            <w:proofErr w:type="spellEnd"/>
            <w:r w:rsidRPr="00C50E8A">
              <w:rPr>
                <w:rFonts w:ascii="Calibri" w:hAnsi="Calibri" w:eastAsia="Times New Roman" w:cs="Calibri"/>
                <w:color w:val="000000"/>
                <w:sz w:val="16"/>
                <w:szCs w:val="16"/>
                <w:lang w:eastAsia="sk-SK"/>
              </w:rPr>
              <w:t xml:space="preserve"> v prechádzajúcom a odrazenom polarizovanom svetle</w:t>
            </w:r>
          </w:p>
        </w:tc>
        <w:tc>
          <w:tcPr>
            <w:tcW w:w="1780" w:type="dxa"/>
            <w:shd w:val="clear" w:color="auto" w:fill="auto"/>
            <w:vAlign w:val="bottom"/>
            <w:hideMark/>
          </w:tcPr>
          <w:p w:rsidRPr="00C50E8A" w:rsidR="00C50E8A" w:rsidP="00C50E8A" w:rsidRDefault="00F74D92" w14:paraId="7129D16C" w14:textId="0CF3F036">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Dizertačné práce</w:t>
            </w:r>
          </w:p>
        </w:tc>
      </w:tr>
      <w:tr w:rsidRPr="00C50E8A" w:rsidR="00C50E8A" w:rsidTr="00740367" w14:paraId="299C0FA7" w14:textId="77777777">
        <w:trPr>
          <w:trHeight w:val="851"/>
        </w:trPr>
        <w:tc>
          <w:tcPr>
            <w:tcW w:w="1520" w:type="dxa"/>
            <w:shd w:val="clear" w:color="auto" w:fill="auto"/>
            <w:vAlign w:val="bottom"/>
            <w:hideMark/>
          </w:tcPr>
          <w:p w:rsidRPr="00C50E8A" w:rsidR="00C50E8A" w:rsidP="00C50E8A" w:rsidRDefault="00C50E8A" w14:paraId="6EC5E99C"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Petrologické laboratórium</w:t>
            </w:r>
          </w:p>
        </w:tc>
        <w:tc>
          <w:tcPr>
            <w:tcW w:w="800" w:type="dxa"/>
            <w:shd w:val="clear" w:color="auto" w:fill="auto"/>
            <w:noWrap/>
            <w:vAlign w:val="bottom"/>
            <w:hideMark/>
          </w:tcPr>
          <w:p w:rsidRPr="00C50E8A" w:rsidR="00C50E8A" w:rsidP="00C50E8A" w:rsidRDefault="00C50E8A" w14:paraId="399FEE7F"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G-311</w:t>
            </w:r>
          </w:p>
        </w:tc>
        <w:tc>
          <w:tcPr>
            <w:tcW w:w="3280" w:type="dxa"/>
            <w:shd w:val="clear" w:color="auto" w:fill="auto"/>
            <w:vAlign w:val="bottom"/>
            <w:hideMark/>
          </w:tcPr>
          <w:p w:rsidRPr="00C50E8A" w:rsidR="00C50E8A" w:rsidP="00C50E8A" w:rsidRDefault="00C50E8A" w14:paraId="478D5C79"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digitálne váhy, mraznička </w:t>
            </w:r>
            <w:proofErr w:type="spellStart"/>
            <w:r w:rsidRPr="00C50E8A">
              <w:rPr>
                <w:rFonts w:ascii="Calibri" w:hAnsi="Calibri" w:eastAsia="Times New Roman" w:cs="Calibri"/>
                <w:color w:val="000000"/>
                <w:sz w:val="16"/>
                <w:szCs w:val="16"/>
                <w:lang w:eastAsia="sk-SK"/>
              </w:rPr>
              <w:t>Liebherr</w:t>
            </w:r>
            <w:proofErr w:type="spellEnd"/>
            <w:r w:rsidRPr="00C50E8A">
              <w:rPr>
                <w:rFonts w:ascii="Calibri" w:hAnsi="Calibri" w:eastAsia="Times New Roman" w:cs="Calibri"/>
                <w:color w:val="000000"/>
                <w:sz w:val="16"/>
                <w:szCs w:val="16"/>
                <w:lang w:eastAsia="sk-SK"/>
              </w:rPr>
              <w:t xml:space="preserve"> GG1550, separačné sitá</w:t>
            </w:r>
          </w:p>
        </w:tc>
        <w:tc>
          <w:tcPr>
            <w:tcW w:w="2080" w:type="dxa"/>
            <w:shd w:val="clear" w:color="auto" w:fill="auto"/>
            <w:vAlign w:val="bottom"/>
            <w:hideMark/>
          </w:tcPr>
          <w:p w:rsidRPr="00C50E8A" w:rsidR="00C50E8A" w:rsidP="00C50E8A" w:rsidRDefault="00C50E8A" w14:paraId="15215BBC" w14:textId="77777777">
            <w:pPr>
              <w:spacing w:after="0" w:line="240" w:lineRule="auto"/>
              <w:rPr>
                <w:rFonts w:ascii="Calibri" w:hAnsi="Calibri" w:eastAsia="Times New Roman" w:cs="Calibri"/>
                <w:color w:val="000000"/>
                <w:sz w:val="16"/>
                <w:szCs w:val="16"/>
                <w:lang w:eastAsia="sk-SK"/>
              </w:rPr>
            </w:pPr>
            <w:proofErr w:type="spellStart"/>
            <w:r w:rsidRPr="00C50E8A">
              <w:rPr>
                <w:rFonts w:ascii="Calibri" w:hAnsi="Calibri" w:eastAsia="Times New Roman" w:cs="Calibri"/>
                <w:color w:val="000000"/>
                <w:sz w:val="16"/>
                <w:szCs w:val="16"/>
                <w:lang w:eastAsia="sk-SK"/>
              </w:rPr>
              <w:t>sedimentologická</w:t>
            </w:r>
            <w:proofErr w:type="spellEnd"/>
            <w:r w:rsidRPr="00C50E8A">
              <w:rPr>
                <w:rFonts w:ascii="Calibri" w:hAnsi="Calibri" w:eastAsia="Times New Roman" w:cs="Calibri"/>
                <w:color w:val="000000"/>
                <w:sz w:val="16"/>
                <w:szCs w:val="16"/>
                <w:lang w:eastAsia="sk-SK"/>
              </w:rPr>
              <w:t xml:space="preserve"> analýza, mrazenie </w:t>
            </w:r>
            <w:proofErr w:type="spellStart"/>
            <w:r w:rsidRPr="00C50E8A">
              <w:rPr>
                <w:rFonts w:ascii="Calibri" w:hAnsi="Calibri" w:eastAsia="Times New Roman" w:cs="Calibri"/>
                <w:color w:val="000000"/>
                <w:sz w:val="16"/>
                <w:szCs w:val="16"/>
                <w:lang w:eastAsia="sk-SK"/>
              </w:rPr>
              <w:t>makrovzoriek</w:t>
            </w:r>
            <w:proofErr w:type="spellEnd"/>
            <w:r w:rsidRPr="00C50E8A">
              <w:rPr>
                <w:rFonts w:ascii="Calibri" w:hAnsi="Calibri" w:eastAsia="Times New Roman" w:cs="Calibri"/>
                <w:color w:val="000000"/>
                <w:sz w:val="16"/>
                <w:szCs w:val="16"/>
                <w:lang w:eastAsia="sk-SK"/>
              </w:rPr>
              <w:t>, čistenie a dokumentácia vzoriek</w:t>
            </w:r>
          </w:p>
        </w:tc>
        <w:tc>
          <w:tcPr>
            <w:tcW w:w="1780" w:type="dxa"/>
            <w:shd w:val="clear" w:color="auto" w:fill="auto"/>
            <w:vAlign w:val="bottom"/>
            <w:hideMark/>
          </w:tcPr>
          <w:p w:rsidRPr="00C50E8A" w:rsidR="00C50E8A" w:rsidP="00C50E8A" w:rsidRDefault="00010223" w14:paraId="3BC9039A" w14:textId="5C8399EF">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 xml:space="preserve">Dizertačné práce, Sedimentárna </w:t>
            </w:r>
            <w:proofErr w:type="spellStart"/>
            <w:r>
              <w:rPr>
                <w:rFonts w:ascii="Calibri" w:hAnsi="Calibri" w:eastAsia="Times New Roman" w:cs="Calibri"/>
                <w:color w:val="000000"/>
                <w:sz w:val="16"/>
                <w:szCs w:val="16"/>
                <w:lang w:eastAsia="sk-SK"/>
              </w:rPr>
              <w:t>petrológia</w:t>
            </w:r>
            <w:proofErr w:type="spellEnd"/>
          </w:p>
        </w:tc>
      </w:tr>
      <w:tr w:rsidRPr="00C50E8A" w:rsidR="00C50E8A" w:rsidTr="00EB76FF" w14:paraId="5F20A658" w14:textId="77777777">
        <w:trPr>
          <w:trHeight w:val="858"/>
        </w:trPr>
        <w:tc>
          <w:tcPr>
            <w:tcW w:w="1520" w:type="dxa"/>
            <w:shd w:val="clear" w:color="auto" w:fill="auto"/>
            <w:vAlign w:val="bottom"/>
            <w:hideMark/>
          </w:tcPr>
          <w:p w:rsidRPr="00C50E8A" w:rsidR="00C50E8A" w:rsidP="00C50E8A" w:rsidRDefault="00C50E8A" w14:paraId="631131F0"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Seminárna miestnosť</w:t>
            </w:r>
          </w:p>
        </w:tc>
        <w:tc>
          <w:tcPr>
            <w:tcW w:w="800" w:type="dxa"/>
            <w:shd w:val="clear" w:color="auto" w:fill="auto"/>
            <w:noWrap/>
            <w:vAlign w:val="bottom"/>
            <w:hideMark/>
          </w:tcPr>
          <w:p w:rsidRPr="00C50E8A" w:rsidR="00C50E8A" w:rsidP="00C50E8A" w:rsidRDefault="00C50E8A" w14:paraId="25B5ADD7"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G-325</w:t>
            </w:r>
          </w:p>
        </w:tc>
        <w:tc>
          <w:tcPr>
            <w:tcW w:w="3280" w:type="dxa"/>
            <w:shd w:val="clear" w:color="auto" w:fill="auto"/>
            <w:vAlign w:val="bottom"/>
            <w:hideMark/>
          </w:tcPr>
          <w:p w:rsidRPr="00C50E8A" w:rsidR="00C50E8A" w:rsidP="00C50E8A" w:rsidRDefault="00C50E8A" w14:paraId="45DAC8ED"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dataprojektor, archív katedrálnych postupových prác - bakalárky, diplomové, dizertačné a habilitačné práce</w:t>
            </w:r>
          </w:p>
        </w:tc>
        <w:tc>
          <w:tcPr>
            <w:tcW w:w="2080" w:type="dxa"/>
            <w:shd w:val="clear" w:color="auto" w:fill="auto"/>
            <w:vAlign w:val="bottom"/>
            <w:hideMark/>
          </w:tcPr>
          <w:p w:rsidRPr="00C50E8A" w:rsidR="00C50E8A" w:rsidP="00C50E8A" w:rsidRDefault="00C50E8A" w14:paraId="755B124C" w14:textId="6B36C6F3">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prednášky/</w:t>
            </w:r>
            <w:r w:rsidR="00010223">
              <w:rPr>
                <w:rFonts w:ascii="Calibri" w:hAnsi="Calibri" w:eastAsia="Times New Roman" w:cs="Calibri"/>
                <w:color w:val="000000"/>
                <w:sz w:val="16"/>
                <w:szCs w:val="16"/>
                <w:lang w:eastAsia="sk-SK"/>
              </w:rPr>
              <w:t>semináre</w:t>
            </w:r>
          </w:p>
        </w:tc>
        <w:tc>
          <w:tcPr>
            <w:tcW w:w="1780" w:type="dxa"/>
            <w:shd w:val="clear" w:color="auto" w:fill="auto"/>
            <w:vAlign w:val="bottom"/>
            <w:hideMark/>
          </w:tcPr>
          <w:p w:rsidRPr="00C50E8A" w:rsidR="00C50E8A" w:rsidP="00C50E8A" w:rsidRDefault="00010223" w14:paraId="41D9E485" w14:textId="20DD2590">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Seminár pre PhD študentov</w:t>
            </w:r>
          </w:p>
        </w:tc>
      </w:tr>
      <w:tr w:rsidRPr="00C50E8A" w:rsidR="00C50E8A" w:rsidTr="00EB76FF" w14:paraId="05684EF3" w14:textId="77777777">
        <w:trPr>
          <w:trHeight w:val="1099"/>
        </w:trPr>
        <w:tc>
          <w:tcPr>
            <w:tcW w:w="1520" w:type="dxa"/>
            <w:shd w:val="clear" w:color="auto" w:fill="auto"/>
            <w:vAlign w:val="bottom"/>
            <w:hideMark/>
          </w:tcPr>
          <w:p w:rsidRPr="00C50E8A" w:rsidR="00C50E8A" w:rsidP="00C50E8A" w:rsidRDefault="00C50E8A" w14:paraId="029A6A9E"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Seminárna miestnosť</w:t>
            </w:r>
          </w:p>
        </w:tc>
        <w:tc>
          <w:tcPr>
            <w:tcW w:w="800" w:type="dxa"/>
            <w:shd w:val="clear" w:color="auto" w:fill="auto"/>
            <w:noWrap/>
            <w:vAlign w:val="bottom"/>
            <w:hideMark/>
          </w:tcPr>
          <w:p w:rsidRPr="00C50E8A" w:rsidR="00C50E8A" w:rsidP="00C50E8A" w:rsidRDefault="00C50E8A" w14:paraId="78F8F168"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G-301</w:t>
            </w:r>
          </w:p>
        </w:tc>
        <w:tc>
          <w:tcPr>
            <w:tcW w:w="3280" w:type="dxa"/>
            <w:shd w:val="clear" w:color="auto" w:fill="auto"/>
            <w:vAlign w:val="bottom"/>
            <w:hideMark/>
          </w:tcPr>
          <w:p w:rsidRPr="00C50E8A" w:rsidR="00C50E8A" w:rsidP="00C50E8A" w:rsidRDefault="00C50E8A" w14:paraId="015223F7"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dataprojektor, študijné zbierky pre makroskopické poznávanie minerálov a hornín</w:t>
            </w:r>
          </w:p>
        </w:tc>
        <w:tc>
          <w:tcPr>
            <w:tcW w:w="2080" w:type="dxa"/>
            <w:shd w:val="clear" w:color="auto" w:fill="auto"/>
            <w:vAlign w:val="bottom"/>
            <w:hideMark/>
          </w:tcPr>
          <w:p w:rsidRPr="00C50E8A" w:rsidR="00C50E8A" w:rsidP="00C50E8A" w:rsidRDefault="00C50E8A" w14:paraId="473A649E" w14:textId="439DEE04">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prednášky/</w:t>
            </w:r>
            <w:r w:rsidR="00010223">
              <w:rPr>
                <w:rFonts w:ascii="Calibri" w:hAnsi="Calibri" w:eastAsia="Times New Roman" w:cs="Calibri"/>
                <w:color w:val="000000"/>
                <w:sz w:val="16"/>
                <w:szCs w:val="16"/>
                <w:lang w:eastAsia="sk-SK"/>
              </w:rPr>
              <w:t>semináre</w:t>
            </w:r>
          </w:p>
        </w:tc>
        <w:tc>
          <w:tcPr>
            <w:tcW w:w="1780" w:type="dxa"/>
            <w:shd w:val="clear" w:color="auto" w:fill="auto"/>
            <w:vAlign w:val="bottom"/>
            <w:hideMark/>
          </w:tcPr>
          <w:p w:rsidRPr="00C50E8A" w:rsidR="00C50E8A" w:rsidP="00C50E8A" w:rsidRDefault="00010223" w14:paraId="2632C97C" w14:textId="759DD811">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 xml:space="preserve">Seminár pre PhD </w:t>
            </w:r>
            <w:proofErr w:type="spellStart"/>
            <w:r>
              <w:rPr>
                <w:rFonts w:ascii="Calibri" w:hAnsi="Calibri" w:eastAsia="Times New Roman" w:cs="Calibri"/>
                <w:color w:val="000000"/>
                <w:sz w:val="16"/>
                <w:szCs w:val="16"/>
                <w:lang w:eastAsia="sk-SK"/>
              </w:rPr>
              <w:t>študenov</w:t>
            </w:r>
            <w:proofErr w:type="spellEnd"/>
          </w:p>
        </w:tc>
      </w:tr>
      <w:tr w:rsidRPr="00C50E8A" w:rsidR="00C50E8A" w:rsidTr="00EB76FF" w14:paraId="2327BD45" w14:textId="77777777">
        <w:trPr>
          <w:trHeight w:val="1808"/>
        </w:trPr>
        <w:tc>
          <w:tcPr>
            <w:tcW w:w="1520" w:type="dxa"/>
            <w:shd w:val="clear" w:color="auto" w:fill="auto"/>
            <w:vAlign w:val="bottom"/>
            <w:hideMark/>
          </w:tcPr>
          <w:p w:rsidRPr="00C50E8A" w:rsidR="00C50E8A" w:rsidP="00C50E8A" w:rsidRDefault="00C50E8A" w14:paraId="0DA97CE6"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Seminárna miestnosť</w:t>
            </w:r>
          </w:p>
        </w:tc>
        <w:tc>
          <w:tcPr>
            <w:tcW w:w="800" w:type="dxa"/>
            <w:shd w:val="clear" w:color="auto" w:fill="auto"/>
            <w:noWrap/>
            <w:vAlign w:val="bottom"/>
            <w:hideMark/>
          </w:tcPr>
          <w:p w:rsidRPr="00C50E8A" w:rsidR="00C50E8A" w:rsidP="00C50E8A" w:rsidRDefault="00C50E8A" w14:paraId="3A293502" w14:textId="77777777">
            <w:pPr>
              <w:spacing w:after="0" w:line="240" w:lineRule="auto"/>
              <w:rPr>
                <w:rFonts w:ascii="Calibri" w:hAnsi="Calibri" w:eastAsia="Times New Roman" w:cs="Calibri"/>
                <w:sz w:val="16"/>
                <w:szCs w:val="16"/>
                <w:lang w:eastAsia="sk-SK"/>
              </w:rPr>
            </w:pPr>
            <w:r w:rsidRPr="00C50E8A">
              <w:rPr>
                <w:rFonts w:ascii="Calibri" w:hAnsi="Calibri" w:eastAsia="Times New Roman" w:cs="Calibri"/>
                <w:sz w:val="16"/>
                <w:szCs w:val="16"/>
                <w:lang w:eastAsia="sk-SK"/>
              </w:rPr>
              <w:t>G-427</w:t>
            </w:r>
          </w:p>
        </w:tc>
        <w:tc>
          <w:tcPr>
            <w:tcW w:w="3280" w:type="dxa"/>
            <w:shd w:val="clear" w:color="auto" w:fill="auto"/>
            <w:vAlign w:val="bottom"/>
            <w:hideMark/>
          </w:tcPr>
          <w:p w:rsidRPr="00C50E8A" w:rsidR="00C50E8A" w:rsidP="00C50E8A" w:rsidRDefault="00C50E8A" w14:paraId="59E36312"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dataprojektor, archív katedrálnych postupových prác - bakalárky, diplomové, dizertačné práce, notebook, 4 x pc, internetové pripojenie a sieťovým prepínačom (switchom) s možnosťou 24 pripojení,  20 ks </w:t>
            </w:r>
            <w:proofErr w:type="spellStart"/>
            <w:r w:rsidRPr="00C50E8A">
              <w:rPr>
                <w:rFonts w:ascii="Calibri" w:hAnsi="Calibri" w:eastAsia="Times New Roman" w:cs="Calibri"/>
                <w:color w:val="000000"/>
                <w:sz w:val="16"/>
                <w:szCs w:val="16"/>
                <w:lang w:eastAsia="sk-SK"/>
              </w:rPr>
              <w:t>usb</w:t>
            </w:r>
            <w:proofErr w:type="spellEnd"/>
            <w:r w:rsidRPr="00C50E8A">
              <w:rPr>
                <w:rFonts w:ascii="Calibri" w:hAnsi="Calibri" w:eastAsia="Times New Roman" w:cs="Calibri"/>
                <w:color w:val="000000"/>
                <w:sz w:val="16"/>
                <w:szCs w:val="16"/>
                <w:lang w:eastAsia="sk-SK"/>
              </w:rPr>
              <w:t xml:space="preserve"> licencií programu </w:t>
            </w:r>
            <w:proofErr w:type="spellStart"/>
            <w:r w:rsidRPr="00C50E8A">
              <w:rPr>
                <w:rFonts w:ascii="Calibri" w:hAnsi="Calibri" w:eastAsia="Times New Roman" w:cs="Calibri"/>
                <w:color w:val="000000"/>
                <w:sz w:val="16"/>
                <w:szCs w:val="16"/>
                <w:lang w:eastAsia="sk-SK"/>
              </w:rPr>
              <w:t>Leapfrog</w:t>
            </w:r>
            <w:proofErr w:type="spellEnd"/>
            <w:r w:rsidRPr="00C50E8A">
              <w:rPr>
                <w:rFonts w:ascii="Calibri" w:hAnsi="Calibri" w:eastAsia="Times New Roman" w:cs="Calibri"/>
                <w:color w:val="000000"/>
                <w:sz w:val="16"/>
                <w:szCs w:val="16"/>
                <w:lang w:eastAsia="sk-SK"/>
              </w:rPr>
              <w:t xml:space="preserve"> </w:t>
            </w:r>
            <w:proofErr w:type="spellStart"/>
            <w:r w:rsidRPr="00C50E8A">
              <w:rPr>
                <w:rFonts w:ascii="Calibri" w:hAnsi="Calibri" w:eastAsia="Times New Roman" w:cs="Calibri"/>
                <w:color w:val="000000"/>
                <w:sz w:val="16"/>
                <w:szCs w:val="16"/>
                <w:lang w:eastAsia="sk-SK"/>
              </w:rPr>
              <w:t>Geo</w:t>
            </w:r>
            <w:proofErr w:type="spellEnd"/>
            <w:r w:rsidRPr="00C50E8A">
              <w:rPr>
                <w:rFonts w:ascii="Calibri" w:hAnsi="Calibri" w:eastAsia="Times New Roman" w:cs="Calibri"/>
                <w:color w:val="000000"/>
                <w:sz w:val="16"/>
                <w:szCs w:val="16"/>
                <w:lang w:eastAsia="sk-SK"/>
              </w:rPr>
              <w:t xml:space="preserve"> 3D. Počítače sú vybavené aj GIS softvérmi využívanými pri tvorbe 2D mapových podkladov a ostatnými bežne využívanými počítačovými programami. </w:t>
            </w:r>
          </w:p>
        </w:tc>
        <w:tc>
          <w:tcPr>
            <w:tcW w:w="2080" w:type="dxa"/>
            <w:shd w:val="clear" w:color="auto" w:fill="auto"/>
            <w:vAlign w:val="bottom"/>
            <w:hideMark/>
          </w:tcPr>
          <w:p w:rsidRPr="00C50E8A" w:rsidR="00C50E8A" w:rsidP="00C50E8A" w:rsidRDefault="00C50E8A" w14:paraId="035C7F1C"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prednášky/cvičenia</w:t>
            </w:r>
          </w:p>
        </w:tc>
        <w:tc>
          <w:tcPr>
            <w:tcW w:w="1780" w:type="dxa"/>
            <w:shd w:val="clear" w:color="auto" w:fill="auto"/>
            <w:vAlign w:val="bottom"/>
            <w:hideMark/>
          </w:tcPr>
          <w:p w:rsidRPr="00C50E8A" w:rsidR="00A60C45" w:rsidP="00C50E8A" w:rsidRDefault="00A60C45" w14:paraId="0E851949" w14:textId="4C8270B9">
            <w:pPr>
              <w:spacing w:after="0" w:line="240" w:lineRule="auto"/>
              <w:rPr>
                <w:rFonts w:ascii="Calibri" w:hAnsi="Calibri" w:eastAsia="Times New Roman" w:cs="Calibri"/>
                <w:color w:val="000000"/>
                <w:sz w:val="16"/>
                <w:szCs w:val="16"/>
                <w:lang w:eastAsia="sk-SK"/>
              </w:rPr>
            </w:pPr>
            <w:proofErr w:type="spellStart"/>
            <w:r>
              <w:rPr>
                <w:rFonts w:ascii="Calibri" w:hAnsi="Calibri" w:eastAsia="Times New Roman" w:cs="Calibri"/>
                <w:color w:val="000000"/>
                <w:sz w:val="16"/>
                <w:szCs w:val="16"/>
                <w:lang w:eastAsia="sk-SK"/>
              </w:rPr>
              <w:t>Kryštalochémia</w:t>
            </w:r>
            <w:proofErr w:type="spellEnd"/>
            <w:r>
              <w:rPr>
                <w:rFonts w:ascii="Calibri" w:hAnsi="Calibri" w:eastAsia="Times New Roman" w:cs="Calibri"/>
                <w:color w:val="000000"/>
                <w:sz w:val="16"/>
                <w:szCs w:val="16"/>
                <w:lang w:eastAsia="sk-SK"/>
              </w:rPr>
              <w:t xml:space="preserve"> </w:t>
            </w:r>
            <w:proofErr w:type="spellStart"/>
            <w:r>
              <w:rPr>
                <w:rFonts w:ascii="Calibri" w:hAnsi="Calibri" w:eastAsia="Times New Roman" w:cs="Calibri"/>
                <w:color w:val="000000"/>
                <w:sz w:val="16"/>
                <w:szCs w:val="16"/>
                <w:lang w:eastAsia="sk-SK"/>
              </w:rPr>
              <w:t>siliátových</w:t>
            </w:r>
            <w:proofErr w:type="spellEnd"/>
            <w:r>
              <w:rPr>
                <w:rFonts w:ascii="Calibri" w:hAnsi="Calibri" w:eastAsia="Times New Roman" w:cs="Calibri"/>
                <w:color w:val="000000"/>
                <w:sz w:val="16"/>
                <w:szCs w:val="16"/>
                <w:lang w:eastAsia="sk-SK"/>
              </w:rPr>
              <w:t xml:space="preserve"> minerálov, </w:t>
            </w:r>
            <w:proofErr w:type="spellStart"/>
            <w:r>
              <w:rPr>
                <w:rFonts w:ascii="Calibri" w:hAnsi="Calibri" w:eastAsia="Times New Roman" w:cs="Calibri"/>
                <w:color w:val="000000"/>
                <w:sz w:val="16"/>
                <w:szCs w:val="16"/>
                <w:lang w:eastAsia="sk-SK"/>
              </w:rPr>
              <w:t>Kryštalochémia</w:t>
            </w:r>
            <w:proofErr w:type="spellEnd"/>
            <w:r>
              <w:rPr>
                <w:rFonts w:ascii="Calibri" w:hAnsi="Calibri" w:eastAsia="Times New Roman" w:cs="Calibri"/>
                <w:color w:val="000000"/>
                <w:sz w:val="16"/>
                <w:szCs w:val="16"/>
                <w:lang w:eastAsia="sk-SK"/>
              </w:rPr>
              <w:t xml:space="preserve"> nesilikátových minerálov, Metamorfná </w:t>
            </w:r>
            <w:proofErr w:type="spellStart"/>
            <w:r>
              <w:rPr>
                <w:rFonts w:ascii="Calibri" w:hAnsi="Calibri" w:eastAsia="Times New Roman" w:cs="Calibri"/>
                <w:color w:val="000000"/>
                <w:sz w:val="16"/>
                <w:szCs w:val="16"/>
                <w:lang w:eastAsia="sk-SK"/>
              </w:rPr>
              <w:t>petrológia</w:t>
            </w:r>
            <w:proofErr w:type="spellEnd"/>
            <w:r>
              <w:rPr>
                <w:rFonts w:ascii="Calibri" w:hAnsi="Calibri" w:eastAsia="Times New Roman" w:cs="Calibri"/>
                <w:color w:val="000000"/>
                <w:sz w:val="16"/>
                <w:szCs w:val="16"/>
                <w:lang w:eastAsia="sk-SK"/>
              </w:rPr>
              <w:t>, ostatné prednášky a semináre</w:t>
            </w:r>
          </w:p>
        </w:tc>
      </w:tr>
      <w:tr w:rsidRPr="00C50E8A" w:rsidR="00C50E8A" w:rsidTr="00740367" w14:paraId="191D11F4" w14:textId="77777777">
        <w:trPr>
          <w:trHeight w:val="567"/>
        </w:trPr>
        <w:tc>
          <w:tcPr>
            <w:tcW w:w="1520" w:type="dxa"/>
            <w:shd w:val="clear" w:color="auto" w:fill="auto"/>
            <w:vAlign w:val="bottom"/>
            <w:hideMark/>
          </w:tcPr>
          <w:p w:rsidRPr="00C50E8A" w:rsidR="00C50E8A" w:rsidP="00C50E8A" w:rsidRDefault="00C50E8A" w14:paraId="4694B8F0"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Separačné laboratórium</w:t>
            </w:r>
          </w:p>
        </w:tc>
        <w:tc>
          <w:tcPr>
            <w:tcW w:w="800" w:type="dxa"/>
            <w:shd w:val="clear" w:color="auto" w:fill="auto"/>
            <w:noWrap/>
            <w:vAlign w:val="bottom"/>
            <w:hideMark/>
          </w:tcPr>
          <w:p w:rsidRPr="00C50E8A" w:rsidR="00C50E8A" w:rsidP="00C50E8A" w:rsidRDefault="00C50E8A" w14:paraId="5287A3DB"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G-347a</w:t>
            </w:r>
          </w:p>
        </w:tc>
        <w:tc>
          <w:tcPr>
            <w:tcW w:w="3280" w:type="dxa"/>
            <w:shd w:val="clear" w:color="auto" w:fill="auto"/>
            <w:vAlign w:val="bottom"/>
            <w:hideMark/>
          </w:tcPr>
          <w:p w:rsidRPr="00C50E8A" w:rsidR="00C50E8A" w:rsidP="00C50E8A" w:rsidRDefault="00C50E8A" w14:paraId="38A5EC24"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Magnetický separátor COOK , laboratórny stôl, digestor, binokulárne lupy</w:t>
            </w:r>
          </w:p>
        </w:tc>
        <w:tc>
          <w:tcPr>
            <w:tcW w:w="2080" w:type="dxa"/>
            <w:shd w:val="clear" w:color="auto" w:fill="auto"/>
            <w:vAlign w:val="bottom"/>
            <w:hideMark/>
          </w:tcPr>
          <w:p w:rsidRPr="00C50E8A" w:rsidR="00C50E8A" w:rsidP="00C50E8A" w:rsidRDefault="00C50E8A" w14:paraId="5060E3EA" w14:textId="77777777">
            <w:pPr>
              <w:spacing w:after="0" w:line="240" w:lineRule="auto"/>
              <w:rPr>
                <w:rFonts w:ascii="Calibri" w:hAnsi="Calibri" w:eastAsia="Times New Roman" w:cs="Calibri"/>
                <w:color w:val="000000"/>
                <w:sz w:val="16"/>
                <w:szCs w:val="16"/>
                <w:lang w:eastAsia="sk-SK"/>
              </w:rPr>
            </w:pPr>
            <w:r w:rsidRPr="00C50E8A">
              <w:rPr>
                <w:rFonts w:ascii="Calibri" w:hAnsi="Calibri" w:eastAsia="Times New Roman" w:cs="Calibri"/>
                <w:color w:val="000000"/>
                <w:sz w:val="16"/>
                <w:szCs w:val="16"/>
                <w:lang w:eastAsia="sk-SK"/>
              </w:rPr>
              <w:t xml:space="preserve">magnetická separácia ťažkých minerálov a separácia v </w:t>
            </w:r>
            <w:proofErr w:type="spellStart"/>
            <w:r w:rsidRPr="00C50E8A">
              <w:rPr>
                <w:rFonts w:ascii="Calibri" w:hAnsi="Calibri" w:eastAsia="Times New Roman" w:cs="Calibri"/>
                <w:color w:val="000000"/>
                <w:sz w:val="16"/>
                <w:szCs w:val="16"/>
                <w:lang w:eastAsia="sk-SK"/>
              </w:rPr>
              <w:t>polywolframane</w:t>
            </w:r>
            <w:proofErr w:type="spellEnd"/>
          </w:p>
        </w:tc>
        <w:tc>
          <w:tcPr>
            <w:tcW w:w="1780" w:type="dxa"/>
            <w:shd w:val="clear" w:color="auto" w:fill="auto"/>
            <w:vAlign w:val="bottom"/>
            <w:hideMark/>
          </w:tcPr>
          <w:p w:rsidRPr="00C50E8A" w:rsidR="00C50E8A" w:rsidP="00C50E8A" w:rsidRDefault="000D0D64" w14:paraId="301462BF" w14:textId="3355534A">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 xml:space="preserve">Mineralógia hornín, Dizertačné práce, Sedimentárna </w:t>
            </w:r>
            <w:proofErr w:type="spellStart"/>
            <w:r>
              <w:rPr>
                <w:rFonts w:ascii="Calibri" w:hAnsi="Calibri" w:eastAsia="Times New Roman" w:cs="Calibri"/>
                <w:color w:val="000000"/>
                <w:sz w:val="16"/>
                <w:szCs w:val="16"/>
                <w:lang w:eastAsia="sk-SK"/>
              </w:rPr>
              <w:t>petrológia</w:t>
            </w:r>
            <w:proofErr w:type="spellEnd"/>
          </w:p>
        </w:tc>
      </w:tr>
    </w:tbl>
    <w:p w:rsidR="0002336A" w:rsidP="00C50E8A" w:rsidRDefault="0002336A" w14:paraId="5BB3E81D" w14:textId="1FDC77B5">
      <w:pPr>
        <w:autoSpaceDE w:val="0"/>
        <w:autoSpaceDN w:val="0"/>
        <w:adjustRightInd w:val="0"/>
        <w:spacing w:after="0" w:line="240" w:lineRule="auto"/>
        <w:ind w:left="360"/>
        <w:jc w:val="both"/>
        <w:rPr>
          <w:rFonts w:cstheme="minorHAnsi"/>
          <w:sz w:val="16"/>
          <w:szCs w:val="16"/>
        </w:rPr>
      </w:pPr>
    </w:p>
    <w:p w:rsidRPr="00A45CBB" w:rsidR="001B2338" w:rsidP="001B2338" w:rsidRDefault="001B2338" w14:paraId="17E56BFD"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w:t>
      </w:r>
      <w:r w:rsidRPr="00A45CBB">
        <w:rPr>
          <w:rFonts w:cstheme="minorHAnsi"/>
          <w:sz w:val="16"/>
          <w:szCs w:val="16"/>
        </w:rPr>
        <w:lastRenderedPageBreak/>
        <w:t xml:space="preserve">tento rozsah športových špecializácií: basketbal, volejbal, futbal, plávanie, aerobik, kondičná kulturistika, joga, kalanetika, vodná turistika, cykloturistika, </w:t>
      </w:r>
      <w:proofErr w:type="spellStart"/>
      <w:r w:rsidRPr="00A45CBB">
        <w:rPr>
          <w:rFonts w:cstheme="minorHAnsi"/>
          <w:sz w:val="16"/>
          <w:szCs w:val="16"/>
        </w:rPr>
        <w:t>crossfit</w:t>
      </w:r>
      <w:proofErr w:type="spellEnd"/>
      <w:r w:rsidRPr="00A45CBB">
        <w:rPr>
          <w:rFonts w:cstheme="minorHAnsi"/>
          <w:sz w:val="16"/>
          <w:szCs w:val="16"/>
        </w:rPr>
        <w:t xml:space="preserve">,  netradičné športy, </w:t>
      </w:r>
      <w:proofErr w:type="spellStart"/>
      <w:r w:rsidRPr="00A45CBB">
        <w:rPr>
          <w:rFonts w:cstheme="minorHAnsi"/>
          <w:sz w:val="16"/>
          <w:szCs w:val="16"/>
        </w:rPr>
        <w:t>florbal</w:t>
      </w:r>
      <w:proofErr w:type="spellEnd"/>
      <w:r w:rsidRPr="00A45CBB">
        <w:rPr>
          <w:rFonts w:cstheme="minorHAnsi"/>
          <w:sz w:val="16"/>
          <w:szCs w:val="16"/>
        </w:rPr>
        <w:t xml:space="preserve">, </w:t>
      </w:r>
      <w:proofErr w:type="spellStart"/>
      <w:r w:rsidRPr="00A45CBB">
        <w:rPr>
          <w:rFonts w:cstheme="minorHAnsi"/>
          <w:sz w:val="16"/>
          <w:szCs w:val="16"/>
        </w:rPr>
        <w:t>curling</w:t>
      </w:r>
      <w:proofErr w:type="spellEnd"/>
      <w:r w:rsidRPr="00A45CBB">
        <w:rPr>
          <w:rFonts w:cstheme="minorHAnsi"/>
          <w:sz w:val="16"/>
          <w:szCs w:val="16"/>
        </w:rPr>
        <w:t xml:space="preserve">, </w:t>
      </w:r>
      <w:proofErr w:type="spellStart"/>
      <w:r w:rsidRPr="00A45CBB">
        <w:rPr>
          <w:rFonts w:cstheme="minorHAnsi"/>
          <w:sz w:val="16"/>
          <w:szCs w:val="16"/>
        </w:rPr>
        <w:t>bouldering</w:t>
      </w:r>
      <w:proofErr w:type="spellEnd"/>
      <w:r w:rsidRPr="00A45CBB">
        <w:rPr>
          <w:rFonts w:cstheme="minorHAnsi"/>
          <w:sz w:val="16"/>
          <w:szCs w:val="16"/>
        </w:rPr>
        <w:t xml:space="preserve">, stolný tenis, tance, lukostreľba, nohejbal, </w:t>
      </w:r>
      <w:proofErr w:type="spellStart"/>
      <w:r w:rsidRPr="00A45CBB">
        <w:rPr>
          <w:rFonts w:cstheme="minorHAnsi"/>
          <w:sz w:val="16"/>
          <w:szCs w:val="16"/>
        </w:rPr>
        <w:t>headis</w:t>
      </w:r>
      <w:proofErr w:type="spellEnd"/>
      <w:r w:rsidRPr="00A45CBB">
        <w:rPr>
          <w:rFonts w:cstheme="minorHAns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A45CBB">
        <w:rPr>
          <w:rFonts w:cstheme="minorHAnsi"/>
          <w:sz w:val="16"/>
          <w:szCs w:val="16"/>
        </w:rPr>
        <w:t>boulderovú</w:t>
      </w:r>
      <w:proofErr w:type="spellEnd"/>
      <w:r w:rsidRPr="00A45CBB">
        <w:rPr>
          <w:rFonts w:cstheme="minorHAnsi"/>
          <w:sz w:val="16"/>
          <w:szCs w:val="16"/>
        </w:rPr>
        <w:t xml:space="preserve"> stenu. Na fakulte máme k dispozícií priestranné Fitcentrum, kde okrem posilňovania prebieha aj </w:t>
      </w:r>
      <w:proofErr w:type="spellStart"/>
      <w:r w:rsidRPr="00A45CBB">
        <w:rPr>
          <w:rFonts w:cstheme="minorHAnsi"/>
          <w:sz w:val="16"/>
          <w:szCs w:val="16"/>
        </w:rPr>
        <w:t>Jóga</w:t>
      </w:r>
      <w:proofErr w:type="spellEnd"/>
      <w:r w:rsidRPr="00A45CBB">
        <w:rPr>
          <w:rFonts w:cstheme="minorHAnsi"/>
          <w:sz w:val="16"/>
          <w:szCs w:val="16"/>
        </w:rPr>
        <w:t xml:space="preserve"> a Tance. Študenti môžu tiež navštevovať predmet Vodná turistika, kde v Lodenici UK vyučujeme jazdu na </w:t>
      </w:r>
      <w:proofErr w:type="spellStart"/>
      <w:r w:rsidRPr="00A45CBB">
        <w:rPr>
          <w:rFonts w:cstheme="minorHAnsi"/>
          <w:sz w:val="16"/>
          <w:szCs w:val="16"/>
        </w:rPr>
        <w:t>kánoe</w:t>
      </w:r>
      <w:proofErr w:type="spellEnd"/>
      <w:r w:rsidRPr="00A45CBB">
        <w:rPr>
          <w:rFonts w:cstheme="minorHAnsi"/>
          <w:sz w:val="16"/>
          <w:szCs w:val="16"/>
        </w:rPr>
        <w:t xml:space="preserve"> a kajaku.</w:t>
      </w:r>
    </w:p>
    <w:p w:rsidRPr="00A45CBB" w:rsidR="001B2338" w:rsidP="001B2338" w:rsidRDefault="001B2338" w14:paraId="576C85E7" w14:textId="77777777">
      <w:pPr>
        <w:pStyle w:val="Odsekzoznamu"/>
        <w:autoSpaceDE w:val="0"/>
        <w:autoSpaceDN w:val="0"/>
        <w:adjustRightInd w:val="0"/>
        <w:spacing w:after="0" w:line="240" w:lineRule="auto"/>
        <w:ind w:left="360"/>
        <w:jc w:val="both"/>
        <w:rPr>
          <w:rFonts w:cstheme="minorHAnsi"/>
          <w:sz w:val="16"/>
          <w:szCs w:val="16"/>
        </w:rPr>
      </w:pPr>
    </w:p>
    <w:p w:rsidRPr="00A45CBB" w:rsidR="001B2338" w:rsidP="001B2338" w:rsidRDefault="001B2338" w14:paraId="7959C336" w14:textId="7D410675">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A45CBB">
        <w:rPr>
          <w:rFonts w:cstheme="minorHAnsi"/>
          <w:sz w:val="16"/>
          <w:szCs w:val="16"/>
        </w:rPr>
        <w:t>PriF</w:t>
      </w:r>
      <w:proofErr w:type="spellEnd"/>
      <w:r w:rsidRPr="00A45CBB">
        <w:rPr>
          <w:rFonts w:cstheme="minorHAnsi"/>
          <w:sz w:val="16"/>
          <w:szCs w:val="16"/>
        </w:rPr>
        <w:t xml:space="preserve"> UK má k dispozícií 23 fakultných učební (z toho 2 auly). Vo všetkých učebniach sú jednotné zostavy PC </w:t>
      </w:r>
      <w:proofErr w:type="spellStart"/>
      <w:r w:rsidRPr="00A45CBB">
        <w:rPr>
          <w:rFonts w:cstheme="minorHAnsi"/>
          <w:sz w:val="16"/>
          <w:szCs w:val="16"/>
        </w:rPr>
        <w:t>Lenovo</w:t>
      </w:r>
      <w:proofErr w:type="spellEnd"/>
      <w:r w:rsidRPr="00A45CBB">
        <w:rPr>
          <w:rFonts w:cstheme="minorHAns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A45CBB">
        <w:rPr>
          <w:rFonts w:cstheme="minorHAnsi"/>
          <w:sz w:val="16"/>
          <w:szCs w:val="16"/>
        </w:rPr>
        <w:t>Teams</w:t>
      </w:r>
      <w:proofErr w:type="spellEnd"/>
      <w:r w:rsidRPr="00A45CBB">
        <w:rPr>
          <w:rFonts w:cstheme="minorHAnsi"/>
          <w:sz w:val="16"/>
          <w:szCs w:val="16"/>
        </w:rPr>
        <w:t xml:space="preserve"> a webkamera. Fakulta disponuje aj tromi </w:t>
      </w:r>
      <w:proofErr w:type="spellStart"/>
      <w:r w:rsidRPr="00A45CBB">
        <w:rPr>
          <w:rFonts w:cstheme="minorHAnsi"/>
          <w:sz w:val="16"/>
          <w:szCs w:val="16"/>
        </w:rPr>
        <w:t>teleprezentačnými</w:t>
      </w:r>
      <w:proofErr w:type="spellEnd"/>
      <w:r w:rsidRPr="00A45CBB">
        <w:rPr>
          <w:rFonts w:cstheme="minorHAnsi"/>
          <w:sz w:val="16"/>
          <w:szCs w:val="16"/>
        </w:rPr>
        <w:t xml:space="preserve"> zariadeniami, ktoré dokážu komunikovať s akýmkoľvek </w:t>
      </w:r>
      <w:proofErr w:type="spellStart"/>
      <w:r w:rsidRPr="00A45CBB">
        <w:rPr>
          <w:rFonts w:cstheme="minorHAnsi"/>
          <w:sz w:val="16"/>
          <w:szCs w:val="16"/>
        </w:rPr>
        <w:t>teleprezentačným</w:t>
      </w:r>
      <w:proofErr w:type="spellEnd"/>
      <w:r w:rsidRPr="00A45CBB">
        <w:rPr>
          <w:rFonts w:cstheme="minorHAnsi"/>
          <w:sz w:val="16"/>
          <w:szCs w:val="16"/>
        </w:rPr>
        <w:t xml:space="preserve"> zariadením, ktoré používa na komunikáciu </w:t>
      </w:r>
      <w:proofErr w:type="spellStart"/>
      <w:r w:rsidRPr="00A45CBB">
        <w:rPr>
          <w:rFonts w:cstheme="minorHAnsi"/>
          <w:sz w:val="16"/>
          <w:szCs w:val="16"/>
        </w:rPr>
        <w:t>adresovaciu</w:t>
      </w:r>
      <w:proofErr w:type="spellEnd"/>
      <w:r w:rsidRPr="00A45CBB">
        <w:rPr>
          <w:rFonts w:cstheme="minorHAns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A45CBB">
        <w:rPr>
          <w:rFonts w:cstheme="minorHAnsi"/>
          <w:sz w:val="16"/>
          <w:szCs w:val="16"/>
        </w:rPr>
        <w:t>PriF</w:t>
      </w:r>
      <w:proofErr w:type="spellEnd"/>
      <w:r w:rsidRPr="00A45CBB">
        <w:rPr>
          <w:rFonts w:cstheme="minorHAnsi"/>
          <w:sz w:val="16"/>
          <w:szCs w:val="16"/>
        </w:rPr>
        <w:t xml:space="preserve"> UK zabezpečuje pravidelnú údržbu fakultných učební po softvérovej a hardvérovej stránke. Pre študentov je na fakulte k dispozícii </w:t>
      </w:r>
      <w:proofErr w:type="spellStart"/>
      <w:r w:rsidRPr="00A45CBB">
        <w:rPr>
          <w:rFonts w:cstheme="minorHAnsi"/>
          <w:sz w:val="16"/>
          <w:szCs w:val="16"/>
        </w:rPr>
        <w:t>Wifi</w:t>
      </w:r>
      <w:proofErr w:type="spellEnd"/>
      <w:r w:rsidRPr="00A45CBB">
        <w:rPr>
          <w:rFonts w:cstheme="minorHAnsi"/>
          <w:sz w:val="16"/>
          <w:szCs w:val="16"/>
        </w:rPr>
        <w:t xml:space="preserve"> sieť </w:t>
      </w:r>
      <w:proofErr w:type="spellStart"/>
      <w:r w:rsidRPr="00A45CBB">
        <w:rPr>
          <w:rFonts w:cstheme="minorHAnsi"/>
          <w:sz w:val="16"/>
          <w:szCs w:val="16"/>
        </w:rPr>
        <w:t>Eduroam</w:t>
      </w:r>
      <w:proofErr w:type="spellEnd"/>
      <w:r w:rsidRPr="00A45CBB">
        <w:rPr>
          <w:rFonts w:cstheme="minorHAnsi"/>
          <w:sz w:val="16"/>
          <w:szCs w:val="16"/>
        </w:rPr>
        <w:t xml:space="preserve">. Aktuálne je zabezpečené pokrytie v najviac vyťažených posluchárňach a spoločných priestoroch fakulty. V rámci projektu ACCORD prebieha  modernizácia </w:t>
      </w:r>
      <w:r w:rsidRPr="00A45CBB" w:rsidR="003E486E">
        <w:rPr>
          <w:rFonts w:cstheme="minorHAnsi"/>
          <w:sz w:val="16"/>
          <w:szCs w:val="16"/>
        </w:rPr>
        <w:t>štruktúrovanej</w:t>
      </w:r>
      <w:r w:rsidRPr="00A45CBB">
        <w:rPr>
          <w:rFonts w:cstheme="minorHAnsi"/>
          <w:sz w:val="16"/>
          <w:szCs w:val="16"/>
        </w:rPr>
        <w:t xml:space="preserve"> siete, pri ktorej sa počíta s navýšením rýchlosti prenosu na 1 Gb/s a rozšírením pokrytia </w:t>
      </w:r>
      <w:proofErr w:type="spellStart"/>
      <w:r w:rsidRPr="00A45CBB">
        <w:rPr>
          <w:rFonts w:cstheme="minorHAnsi"/>
          <w:sz w:val="16"/>
          <w:szCs w:val="16"/>
        </w:rPr>
        <w:t>Wifi</w:t>
      </w:r>
      <w:proofErr w:type="spellEnd"/>
      <w:r w:rsidRPr="00A45CBB">
        <w:rPr>
          <w:rFonts w:cstheme="minorHAnsi"/>
          <w:sz w:val="16"/>
          <w:szCs w:val="16"/>
        </w:rPr>
        <w:t xml:space="preserve"> siete </w:t>
      </w:r>
      <w:proofErr w:type="spellStart"/>
      <w:r w:rsidRPr="00A45CBB">
        <w:rPr>
          <w:rFonts w:cstheme="minorHAnsi"/>
          <w:sz w:val="16"/>
          <w:szCs w:val="16"/>
        </w:rPr>
        <w:t>Eduroam</w:t>
      </w:r>
      <w:proofErr w:type="spellEnd"/>
      <w:r w:rsidRPr="00A45CBB">
        <w:rPr>
          <w:rFonts w:cstheme="minorHAns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A45CBB">
        <w:rPr>
          <w:rFonts w:cstheme="minorHAnsi"/>
          <w:sz w:val="16"/>
          <w:szCs w:val="16"/>
        </w:rPr>
        <w:t>PriF</w:t>
      </w:r>
      <w:proofErr w:type="spellEnd"/>
      <w:r w:rsidRPr="00A45CBB">
        <w:rPr>
          <w:rFonts w:cstheme="minorHAns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A45CBB" w:rsidR="001B2338" w:rsidP="001B2338" w:rsidRDefault="001B2338" w14:paraId="18EDCB4A"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001B2338" w:rsidP="001B2338" w:rsidRDefault="001B2338" w14:paraId="759C8862"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(https://fns.uniba.sk/fileadmin/prif/fakulta/akreditacia/PRIF_UK_ucebne_vybavenost.pdf)</w:t>
      </w:r>
    </w:p>
    <w:p w:rsidRPr="0002336A" w:rsidR="0002336A" w:rsidP="0002336A" w:rsidRDefault="0002336A" w14:paraId="1A80C37E" w14:textId="77777777">
      <w:pPr>
        <w:autoSpaceDE w:val="0"/>
        <w:autoSpaceDN w:val="0"/>
        <w:adjustRightInd w:val="0"/>
        <w:spacing w:after="0" w:line="240" w:lineRule="auto"/>
        <w:jc w:val="both"/>
        <w:rPr>
          <w:rFonts w:cstheme="minorHAnsi"/>
          <w:sz w:val="16"/>
          <w:szCs w:val="16"/>
        </w:rPr>
      </w:pPr>
    </w:p>
    <w:p w:rsidR="00B86EE3" w:rsidP="008A082A" w:rsidRDefault="00B86EE3" w14:paraId="1BA38822" w14:textId="32BB2186">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Charakteristika informačného zabezpečenia študijného programu (prístup k študijnej literatúre podľa </w:t>
      </w:r>
      <w:r w:rsidR="0077579B">
        <w:rPr>
          <w:rFonts w:cstheme="minorHAnsi"/>
          <w:sz w:val="16"/>
          <w:szCs w:val="16"/>
        </w:rPr>
        <w:t>i</w:t>
      </w:r>
      <w:r w:rsidRPr="002E27BC">
        <w:rPr>
          <w:rFonts w:cstheme="minorHAnsi"/>
          <w:sz w:val="16"/>
          <w:szCs w:val="16"/>
        </w:rPr>
        <w:t>nformačných listov</w:t>
      </w:r>
      <w:r w:rsidRPr="002E27BC" w:rsidR="00507FBF">
        <w:rPr>
          <w:rFonts w:cstheme="minorHAnsi"/>
          <w:sz w:val="16"/>
          <w:szCs w:val="16"/>
        </w:rPr>
        <w:t xml:space="preserve"> predmetov</w:t>
      </w:r>
      <w:r w:rsidRPr="002E27BC" w:rsidR="002E27BC">
        <w:rPr>
          <w:rFonts w:cstheme="minorHAnsi"/>
          <w:sz w:val="16"/>
          <w:szCs w:val="16"/>
        </w:rPr>
        <w:t>)</w:t>
      </w:r>
      <w:r w:rsidRPr="002E27BC">
        <w:rPr>
          <w:rFonts w:cstheme="minorHAnsi"/>
          <w:sz w:val="16"/>
          <w:szCs w:val="16"/>
        </w:rPr>
        <w:t xml:space="preserve">, </w:t>
      </w:r>
      <w:r w:rsidRPr="002E27BC" w:rsidR="00507FBF">
        <w:rPr>
          <w:rFonts w:cstheme="minorHAnsi"/>
          <w:sz w:val="16"/>
          <w:szCs w:val="16"/>
        </w:rPr>
        <w:t xml:space="preserve">prístup k </w:t>
      </w:r>
      <w:r w:rsidRPr="002E27BC">
        <w:rPr>
          <w:rFonts w:cstheme="minorHAnsi"/>
          <w:sz w:val="16"/>
          <w:szCs w:val="16"/>
        </w:rPr>
        <w:t xml:space="preserve">informačným databázam a ďalším informačným zdrojom, informačným technológiám a podobne). </w:t>
      </w:r>
    </w:p>
    <w:p w:rsidR="00E64160" w:rsidP="00E64160" w:rsidRDefault="00E64160" w14:paraId="5001EED1" w14:textId="7533994C">
      <w:pPr>
        <w:pStyle w:val="Odsekzoznamu"/>
        <w:autoSpaceDE w:val="0"/>
        <w:autoSpaceDN w:val="0"/>
        <w:adjustRightInd w:val="0"/>
        <w:spacing w:after="0" w:line="240" w:lineRule="auto"/>
        <w:ind w:left="360"/>
        <w:jc w:val="both"/>
        <w:rPr>
          <w:rFonts w:cstheme="minorHAnsi"/>
          <w:sz w:val="16"/>
          <w:szCs w:val="16"/>
        </w:rPr>
      </w:pPr>
    </w:p>
    <w:p w:rsidRPr="001B2338" w:rsidR="00E64160" w:rsidP="001B2338" w:rsidRDefault="00E64160" w14:paraId="27CB2620" w14:textId="1CBBDC12">
      <w:pPr>
        <w:pStyle w:val="Odsekzoznamu"/>
        <w:autoSpaceDE w:val="0"/>
        <w:autoSpaceDN w:val="0"/>
        <w:adjustRightInd w:val="0"/>
        <w:spacing w:after="0" w:line="240" w:lineRule="auto"/>
        <w:ind w:left="360"/>
        <w:jc w:val="both"/>
        <w:rPr>
          <w:rFonts w:cstheme="minorHAnsi"/>
          <w:color w:val="000000" w:themeColor="text1"/>
          <w:sz w:val="16"/>
          <w:szCs w:val="16"/>
        </w:rPr>
      </w:pPr>
      <w:r w:rsidRPr="001B2338">
        <w:rPr>
          <w:rFonts w:cstheme="minorHAnsi"/>
          <w:color w:val="000000" w:themeColor="text1"/>
          <w:sz w:val="16"/>
          <w:szCs w:val="16"/>
        </w:rPr>
        <w:t>Navrhovaný študijný program Mineralógia a </w:t>
      </w:r>
      <w:proofErr w:type="spellStart"/>
      <w:r w:rsidRPr="001B2338">
        <w:rPr>
          <w:rFonts w:cstheme="minorHAnsi"/>
          <w:color w:val="000000" w:themeColor="text1"/>
          <w:sz w:val="16"/>
          <w:szCs w:val="16"/>
        </w:rPr>
        <w:t>petrológia</w:t>
      </w:r>
      <w:proofErr w:type="spellEnd"/>
      <w:r w:rsidRPr="001B2338">
        <w:rPr>
          <w:rFonts w:cstheme="minorHAnsi"/>
          <w:color w:val="000000" w:themeColor="text1"/>
          <w:sz w:val="16"/>
          <w:szCs w:val="16"/>
        </w:rPr>
        <w:t xml:space="preserve"> má pre niektoré predmety v </w:t>
      </w:r>
      <w:proofErr w:type="spellStart"/>
      <w:r w:rsidRPr="001B2338">
        <w:rPr>
          <w:rFonts w:cstheme="minorHAnsi"/>
          <w:color w:val="000000" w:themeColor="text1"/>
          <w:sz w:val="16"/>
          <w:szCs w:val="16"/>
        </w:rPr>
        <w:t>infolistoch</w:t>
      </w:r>
      <w:proofErr w:type="spellEnd"/>
      <w:r w:rsidRPr="001B2338">
        <w:rPr>
          <w:rFonts w:cstheme="minorHAnsi"/>
          <w:color w:val="000000" w:themeColor="text1"/>
          <w:sz w:val="16"/>
          <w:szCs w:val="16"/>
        </w:rPr>
        <w:t xml:space="preserve"> uvedenú odporúčanú literatúru v slovenskom jazyku. Slovenské skriptá, učebnice, alebo monografie sú prístupné v Ústrednej knižnici Prírodovedeckej fakulty vo Fonde geologickej literatúry, ktorá sa nachádza v budove Prírodovedeckej fakulty. Prevládajú však monografie a učebnice v anglickom jazyku, ktoré boli zakúpené z prostriedkov vedeckých projektov. Táto literatúra je pre študentov dostupná u jednotlivých učiteľov zabezpečujúcich predmet, ktorí sú v </w:t>
      </w:r>
      <w:proofErr w:type="spellStart"/>
      <w:r w:rsidRPr="001B2338">
        <w:rPr>
          <w:rFonts w:cstheme="minorHAnsi"/>
          <w:color w:val="000000" w:themeColor="text1"/>
          <w:sz w:val="16"/>
          <w:szCs w:val="16"/>
        </w:rPr>
        <w:t>infoliste</w:t>
      </w:r>
      <w:proofErr w:type="spellEnd"/>
      <w:r w:rsidRPr="001B2338">
        <w:rPr>
          <w:rFonts w:cstheme="minorHAnsi"/>
          <w:color w:val="000000" w:themeColor="text1"/>
          <w:sz w:val="16"/>
          <w:szCs w:val="16"/>
        </w:rPr>
        <w:t xml:space="preserve"> predmetu uvedení na prvom mieste.  Študenti </w:t>
      </w:r>
      <w:proofErr w:type="spellStart"/>
      <w:r w:rsidRPr="001B2338">
        <w:rPr>
          <w:rFonts w:cstheme="minorHAnsi"/>
          <w:color w:val="000000" w:themeColor="text1"/>
          <w:sz w:val="16"/>
          <w:szCs w:val="16"/>
        </w:rPr>
        <w:t>dotorandského</w:t>
      </w:r>
      <w:proofErr w:type="spellEnd"/>
      <w:r w:rsidRPr="001B2338">
        <w:rPr>
          <w:rFonts w:cstheme="minorHAnsi"/>
          <w:color w:val="000000" w:themeColor="text1"/>
          <w:sz w:val="16"/>
          <w:szCs w:val="16"/>
        </w:rPr>
        <w:t xml:space="preserve"> programu sú súčasťou akademickej obce UK a teda majú prístup k elektronickým informačným zdrojom (EIZ), ktoré UK poskytuje v rámci projektu NISPEZ, vrátane vzdialeného prístupu. UK v Bratislave si okrem toho predpláca aj viacero vlastných zdrojov (e-knihy </w:t>
      </w:r>
      <w:proofErr w:type="spellStart"/>
      <w:r w:rsidRPr="001B2338">
        <w:rPr>
          <w:rFonts w:cstheme="minorHAnsi"/>
          <w:color w:val="000000" w:themeColor="text1"/>
          <w:sz w:val="16"/>
          <w:szCs w:val="16"/>
        </w:rPr>
        <w:t>ProQuest</w:t>
      </w:r>
      <w:proofErr w:type="spellEnd"/>
      <w:r w:rsidRPr="001B2338">
        <w:rPr>
          <w:rFonts w:cstheme="minorHAnsi"/>
          <w:color w:val="000000" w:themeColor="text1"/>
          <w:sz w:val="16"/>
          <w:szCs w:val="16"/>
        </w:rPr>
        <w:t xml:space="preserve">, EBSCO, e-časopisy JSTOR, </w:t>
      </w:r>
      <w:proofErr w:type="spellStart"/>
      <w:r w:rsidRPr="001B2338">
        <w:rPr>
          <w:rFonts w:cstheme="minorHAnsi"/>
          <w:color w:val="000000" w:themeColor="text1"/>
          <w:sz w:val="16"/>
          <w:szCs w:val="16"/>
        </w:rPr>
        <w:t>Oxford</w:t>
      </w:r>
      <w:proofErr w:type="spellEnd"/>
      <w:r w:rsidRPr="001B2338">
        <w:rPr>
          <w:rFonts w:cstheme="minorHAnsi"/>
          <w:color w:val="000000" w:themeColor="text1"/>
          <w:sz w:val="16"/>
          <w:szCs w:val="16"/>
        </w:rPr>
        <w:t xml:space="preserve"> </w:t>
      </w:r>
      <w:proofErr w:type="spellStart"/>
      <w:r w:rsidRPr="001B2338">
        <w:rPr>
          <w:rFonts w:cstheme="minorHAnsi"/>
          <w:color w:val="000000" w:themeColor="text1"/>
          <w:sz w:val="16"/>
          <w:szCs w:val="16"/>
        </w:rPr>
        <w:t>Journals</w:t>
      </w:r>
      <w:proofErr w:type="spellEnd"/>
      <w:r w:rsidRPr="001B2338">
        <w:rPr>
          <w:rFonts w:cstheme="minorHAnsi"/>
          <w:color w:val="000000" w:themeColor="text1"/>
          <w:sz w:val="16"/>
          <w:szCs w:val="16"/>
        </w:rPr>
        <w:t xml:space="preserve"> a iné,).</w:t>
      </w:r>
    </w:p>
    <w:p w:rsidRPr="001B2338" w:rsidR="001B2338" w:rsidP="001B2338" w:rsidRDefault="001B2338" w14:paraId="6DF65157" w14:textId="1D9B564B">
      <w:pPr>
        <w:pStyle w:val="Odsekzoznamu"/>
        <w:autoSpaceDE w:val="0"/>
        <w:autoSpaceDN w:val="0"/>
        <w:adjustRightInd w:val="0"/>
        <w:spacing w:after="0" w:line="240" w:lineRule="auto"/>
        <w:ind w:left="360"/>
        <w:jc w:val="both"/>
        <w:rPr>
          <w:rFonts w:cstheme="minorHAnsi"/>
          <w:color w:val="000000" w:themeColor="text1"/>
          <w:sz w:val="16"/>
          <w:szCs w:val="16"/>
        </w:rPr>
      </w:pPr>
    </w:p>
    <w:p w:rsidRPr="00A45CBB" w:rsidR="001B2338" w:rsidP="001B2338" w:rsidRDefault="001B2338" w14:paraId="17B003BA"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Každý doktorand má na katedre k dispozícii počítač. Komplexne vybudovaná počítačová sieť na </w:t>
      </w:r>
      <w:proofErr w:type="spellStart"/>
      <w:r w:rsidRPr="00A45CBB">
        <w:rPr>
          <w:rFonts w:cstheme="minorHAnsi"/>
          <w:bCs/>
          <w:sz w:val="16"/>
          <w:szCs w:val="16"/>
        </w:rPr>
        <w:t>PriF</w:t>
      </w:r>
      <w:proofErr w:type="spellEnd"/>
      <w:r w:rsidRPr="00A45CBB">
        <w:rPr>
          <w:rFonts w:cstheme="minorHAnsi"/>
          <w:b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A45CBB">
        <w:rPr>
          <w:rFonts w:cstheme="minorHAnsi"/>
          <w:bCs/>
          <w:sz w:val="16"/>
          <w:szCs w:val="16"/>
        </w:rPr>
        <w:t>plnotextových</w:t>
      </w:r>
      <w:proofErr w:type="spellEnd"/>
      <w:r w:rsidRPr="00A45CBB">
        <w:rPr>
          <w:rFonts w:cstheme="minorHAnsi"/>
          <w:bCs/>
          <w:sz w:val="16"/>
          <w:szCs w:val="16"/>
        </w:rPr>
        <w:t xml:space="preserve"> a vyhľadávacích databáz, ako je WOS, SCOPUS,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Direct</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Online, </w:t>
      </w:r>
      <w:proofErr w:type="spellStart"/>
      <w:r w:rsidRPr="00A45CBB">
        <w:rPr>
          <w:rFonts w:cstheme="minorHAnsi"/>
          <w:bCs/>
          <w:sz w:val="16"/>
          <w:szCs w:val="16"/>
        </w:rPr>
        <w:t>Wileys</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Publishing</w:t>
      </w:r>
      <w:proofErr w:type="spellEnd"/>
      <w:r w:rsidRPr="00A45CBB">
        <w:rPr>
          <w:rFonts w:cstheme="minorHAnsi"/>
          <w:bCs/>
          <w:sz w:val="16"/>
          <w:szCs w:val="16"/>
        </w:rPr>
        <w:t xml:space="preserve"> a pod. </w:t>
      </w:r>
    </w:p>
    <w:p w:rsidRPr="00A45CBB" w:rsidR="001B2338" w:rsidP="001B2338" w:rsidRDefault="001B2338" w14:paraId="568BB788" w14:textId="4BB8F8C0">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Študenti </w:t>
      </w:r>
      <w:proofErr w:type="spellStart"/>
      <w:r w:rsidRPr="00A45CBB">
        <w:rPr>
          <w:rFonts w:cstheme="minorHAnsi"/>
          <w:bCs/>
          <w:sz w:val="16"/>
          <w:szCs w:val="16"/>
        </w:rPr>
        <w:t>PriF</w:t>
      </w:r>
      <w:proofErr w:type="spellEnd"/>
      <w:r w:rsidRPr="00A45CBB">
        <w:rPr>
          <w:rFonts w:cstheme="minorHAnsi"/>
          <w:b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A45CBB" w:rsidR="00BF2942">
        <w:rPr>
          <w:rFonts w:cstheme="minorHAnsi"/>
          <w:bCs/>
          <w:sz w:val="16"/>
          <w:szCs w:val="16"/>
        </w:rPr>
        <w:t>Akademickej</w:t>
      </w:r>
      <w:r w:rsidRPr="00A45CBB">
        <w:rPr>
          <w:rFonts w:cstheme="minorHAnsi"/>
          <w:bCs/>
          <w:sz w:val="16"/>
          <w:szCs w:val="16"/>
        </w:rPr>
        <w:t xml:space="preserve"> knižnici UK a Ústrednej knižnici -  centre knižničných, informačných a propagačných služieb. Externé informačné zdroje: Portál e-časopisov UK, Web of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Scopus</w:t>
      </w:r>
      <w:proofErr w:type="spellEnd"/>
      <w:r w:rsidRPr="00A45CBB">
        <w:rPr>
          <w:rFonts w:cstheme="minorHAnsi"/>
          <w:bCs/>
          <w:sz w:val="16"/>
          <w:szCs w:val="16"/>
        </w:rPr>
        <w:t xml:space="preserve">, </w:t>
      </w:r>
      <w:proofErr w:type="spellStart"/>
      <w:r w:rsidRPr="00A45CBB">
        <w:rPr>
          <w:rFonts w:cstheme="minorHAnsi"/>
          <w:bCs/>
          <w:sz w:val="16"/>
          <w:szCs w:val="16"/>
        </w:rPr>
        <w:t>ProQuest</w:t>
      </w:r>
      <w:proofErr w:type="spellEnd"/>
      <w:r w:rsidRPr="00A45CBB">
        <w:rPr>
          <w:rFonts w:cstheme="minorHAnsi"/>
          <w:bCs/>
          <w:sz w:val="16"/>
          <w:szCs w:val="16"/>
        </w:rPr>
        <w:t xml:space="preserve"> </w:t>
      </w:r>
      <w:proofErr w:type="spellStart"/>
      <w:r w:rsidRPr="00A45CBB">
        <w:rPr>
          <w:rFonts w:cstheme="minorHAnsi"/>
          <w:bCs/>
          <w:sz w:val="16"/>
          <w:szCs w:val="16"/>
        </w:rPr>
        <w:t>Ebook</w:t>
      </w:r>
      <w:proofErr w:type="spellEnd"/>
      <w:r w:rsidRPr="00A45CBB">
        <w:rPr>
          <w:rFonts w:cstheme="minorHAnsi"/>
          <w:bCs/>
          <w:sz w:val="16"/>
          <w:szCs w:val="16"/>
        </w:rPr>
        <w:t xml:space="preserve"> </w:t>
      </w:r>
      <w:proofErr w:type="spellStart"/>
      <w:r w:rsidRPr="00A45CBB">
        <w:rPr>
          <w:rFonts w:cstheme="minorHAnsi"/>
          <w:bCs/>
          <w:sz w:val="16"/>
          <w:szCs w:val="16"/>
        </w:rPr>
        <w:t>Central</w:t>
      </w:r>
      <w:proofErr w:type="spellEnd"/>
      <w:r w:rsidRPr="00A45CBB">
        <w:rPr>
          <w:rFonts w:cstheme="minorHAnsi"/>
          <w:bCs/>
          <w:sz w:val="16"/>
          <w:szCs w:val="16"/>
        </w:rPr>
        <w:t xml:space="preserve"> </w:t>
      </w:r>
      <w:proofErr w:type="spellStart"/>
      <w:r w:rsidRPr="00A45CBB">
        <w:rPr>
          <w:rFonts w:cstheme="minorHAnsi"/>
          <w:bCs/>
          <w:sz w:val="16"/>
          <w:szCs w:val="16"/>
        </w:rPr>
        <w:t>Academic</w:t>
      </w:r>
      <w:proofErr w:type="spellEnd"/>
      <w:r w:rsidRPr="00A45CBB">
        <w:rPr>
          <w:rFonts w:cstheme="minorHAnsi"/>
          <w:bCs/>
          <w:sz w:val="16"/>
          <w:szCs w:val="16"/>
        </w:rPr>
        <w:t xml:space="preserve"> </w:t>
      </w:r>
      <w:proofErr w:type="spellStart"/>
      <w:r w:rsidRPr="00A45CBB">
        <w:rPr>
          <w:rFonts w:cstheme="minorHAnsi"/>
          <w:bCs/>
          <w:sz w:val="16"/>
          <w:szCs w:val="16"/>
        </w:rPr>
        <w:t>Complete</w:t>
      </w:r>
      <w:proofErr w:type="spellEnd"/>
      <w:r w:rsidRPr="00A45CBB">
        <w:rPr>
          <w:rFonts w:cstheme="minorHAnsi"/>
          <w:bCs/>
          <w:sz w:val="16"/>
          <w:szCs w:val="16"/>
        </w:rPr>
        <w:t xml:space="preserve">, </w:t>
      </w:r>
      <w:proofErr w:type="spellStart"/>
      <w:r w:rsidRPr="00A45CBB">
        <w:rPr>
          <w:rFonts w:cstheme="minorHAnsi"/>
          <w:bCs/>
          <w:sz w:val="16"/>
          <w:szCs w:val="16"/>
        </w:rPr>
        <w:t>EBSCOhost</w:t>
      </w:r>
      <w:proofErr w:type="spellEnd"/>
      <w:r w:rsidRPr="00A45CBB">
        <w:rPr>
          <w:rFonts w:cstheme="minorHAnsi"/>
          <w:bCs/>
          <w:sz w:val="16"/>
          <w:szCs w:val="16"/>
        </w:rPr>
        <w:t xml:space="preserve"> Web, </w:t>
      </w:r>
      <w:proofErr w:type="spellStart"/>
      <w:r w:rsidRPr="00A45CBB">
        <w:rPr>
          <w:rFonts w:cstheme="minorHAnsi"/>
          <w:bCs/>
          <w:sz w:val="16"/>
          <w:szCs w:val="16"/>
        </w:rPr>
        <w:t>Academic</w:t>
      </w:r>
      <w:proofErr w:type="spellEnd"/>
      <w:r w:rsidRPr="00A45CBB">
        <w:rPr>
          <w:rFonts w:cstheme="minorHAnsi"/>
          <w:bCs/>
          <w:sz w:val="16"/>
          <w:szCs w:val="16"/>
        </w:rPr>
        <w:t xml:space="preserve"> Video Online, </w:t>
      </w:r>
      <w:proofErr w:type="spellStart"/>
      <w:r w:rsidRPr="00A45CBB">
        <w:rPr>
          <w:rFonts w:cstheme="minorHAnsi"/>
          <w:bCs/>
          <w:sz w:val="16"/>
          <w:szCs w:val="16"/>
        </w:rPr>
        <w:t>ScienceDirect</w:t>
      </w:r>
      <w:proofErr w:type="spellEnd"/>
      <w:r w:rsidRPr="00A45CBB">
        <w:rPr>
          <w:rFonts w:cstheme="minorHAnsi"/>
          <w:bCs/>
          <w:sz w:val="16"/>
          <w:szCs w:val="16"/>
        </w:rPr>
        <w:t xml:space="preserve">, </w:t>
      </w:r>
      <w:proofErr w:type="spellStart"/>
      <w:r w:rsidRPr="00A45CBB">
        <w:rPr>
          <w:rFonts w:cstheme="minorHAnsi"/>
          <w:bCs/>
          <w:sz w:val="16"/>
          <w:szCs w:val="16"/>
        </w:rPr>
        <w:t>SpringerLink</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Nature, </w:t>
      </w:r>
      <w:proofErr w:type="spellStart"/>
      <w:r w:rsidRPr="00A45CBB">
        <w:rPr>
          <w:rFonts w:cstheme="minorHAnsi"/>
          <w:bCs/>
          <w:sz w:val="16"/>
          <w:szCs w:val="16"/>
        </w:rPr>
        <w:t>Knovel</w:t>
      </w:r>
      <w:proofErr w:type="spellEnd"/>
      <w:r w:rsidRPr="00A45CBB">
        <w:rPr>
          <w:rFonts w:cstheme="minorHAnsi"/>
          <w:bCs/>
          <w:sz w:val="16"/>
          <w:szCs w:val="16"/>
        </w:rPr>
        <w:t xml:space="preserve">, </w:t>
      </w:r>
      <w:proofErr w:type="spellStart"/>
      <w:r w:rsidRPr="00A45CBB">
        <w:rPr>
          <w:rFonts w:cstheme="minorHAnsi"/>
          <w:bCs/>
          <w:sz w:val="16"/>
          <w:szCs w:val="16"/>
        </w:rPr>
        <w:t>Wiley</w:t>
      </w:r>
      <w:proofErr w:type="spellEnd"/>
      <w:r w:rsidRPr="00A45CBB">
        <w:rPr>
          <w:rFonts w:cstheme="minorHAnsi"/>
          <w:bCs/>
          <w:sz w:val="16"/>
          <w:szCs w:val="16"/>
        </w:rPr>
        <w:t xml:space="preserve"> Online </w:t>
      </w:r>
      <w:proofErr w:type="spellStart"/>
      <w:r w:rsidRPr="00A45CBB">
        <w:rPr>
          <w:rFonts w:cstheme="minorHAnsi"/>
          <w:bCs/>
          <w:sz w:val="16"/>
          <w:szCs w:val="16"/>
        </w:rPr>
        <w:t>Library</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Journals</w:t>
      </w:r>
      <w:proofErr w:type="spellEnd"/>
      <w:r w:rsidRPr="00A45CBB">
        <w:rPr>
          <w:rFonts w:cstheme="minorHAnsi"/>
          <w:bCs/>
          <w:sz w:val="16"/>
          <w:szCs w:val="16"/>
        </w:rPr>
        <w:t>, Statista.com</w:t>
      </w:r>
    </w:p>
    <w:p w:rsidRPr="00A45CBB" w:rsidR="001B2338" w:rsidP="001B2338" w:rsidRDefault="001B2338" w14:paraId="490CC8C1"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https://www.facebook.com/AkademickaKniznicaUK </w:t>
      </w:r>
    </w:p>
    <w:p w:rsidRPr="00A45CBB" w:rsidR="001B2338" w:rsidP="001B2338" w:rsidRDefault="001B2338" w14:paraId="0A7E609E"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https://uniba.sk/o-univerzite/fakulty-a-dalsie-sucasti/akademicka-kniznica-uk/ </w:t>
      </w:r>
    </w:p>
    <w:p w:rsidRPr="00A45CBB" w:rsidR="001B2338" w:rsidP="001B2338" w:rsidRDefault="001B2338" w14:paraId="2D4D5255"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https://uniba.sk/o-univerzite/fakulty-a-dalsie-sucasti/akademicka-kniznica-uk/externe-informacne-zdroje/</w:t>
      </w:r>
    </w:p>
    <w:p w:rsidRPr="0048668F" w:rsidR="001B2338" w:rsidP="001B2338" w:rsidRDefault="001B2338" w14:paraId="6B4A2D12" w14:textId="77777777">
      <w:pPr>
        <w:pStyle w:val="Odsekzoznamu"/>
        <w:autoSpaceDE w:val="0"/>
        <w:autoSpaceDN w:val="0"/>
        <w:adjustRightInd w:val="0"/>
        <w:spacing w:after="0" w:line="240" w:lineRule="auto"/>
        <w:ind w:left="360"/>
        <w:jc w:val="both"/>
        <w:rPr>
          <w:rFonts w:cstheme="minorHAnsi"/>
          <w:color w:val="0070C0"/>
          <w:sz w:val="16"/>
          <w:szCs w:val="16"/>
        </w:rPr>
      </w:pPr>
    </w:p>
    <w:p w:rsidR="001E1DE9" w:rsidP="001E1DE9" w:rsidRDefault="00F356F5" w14:paraId="642977CA" w14:textId="792803D5">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a rozsah dištančného vzdelávania uplatňovaná v študijnom programe s priradením k predmetom.</w:t>
      </w:r>
      <w:r w:rsidRPr="002E27BC" w:rsidR="005443FF">
        <w:rPr>
          <w:rFonts w:cstheme="minorHAnsi"/>
          <w:sz w:val="16"/>
          <w:szCs w:val="16"/>
        </w:rPr>
        <w:t xml:space="preserve"> Prístupy, manuály </w:t>
      </w:r>
      <w:r w:rsidR="00BC321D">
        <w:rPr>
          <w:rFonts w:cstheme="minorHAnsi"/>
          <w:sz w:val="16"/>
          <w:szCs w:val="16"/>
        </w:rPr>
        <w:t>e</w:t>
      </w:r>
      <w:r w:rsidRPr="002E27BC" w:rsidR="005443FF">
        <w:rPr>
          <w:rFonts w:cstheme="minorHAnsi"/>
          <w:sz w:val="16"/>
          <w:szCs w:val="16"/>
        </w:rPr>
        <w:t>-learni</w:t>
      </w:r>
      <w:r w:rsidR="00BC321D">
        <w:rPr>
          <w:rFonts w:cstheme="minorHAnsi"/>
          <w:sz w:val="16"/>
          <w:szCs w:val="16"/>
        </w:rPr>
        <w:t>n</w:t>
      </w:r>
      <w:r w:rsidRPr="002E27BC" w:rsidR="005443FF">
        <w:rPr>
          <w:rFonts w:cstheme="minorHAnsi"/>
          <w:sz w:val="16"/>
          <w:szCs w:val="16"/>
        </w:rPr>
        <w:t xml:space="preserve">gových portálov. </w:t>
      </w:r>
      <w:r w:rsidRPr="002E27BC">
        <w:rPr>
          <w:rFonts w:cstheme="minorHAnsi"/>
          <w:sz w:val="16"/>
          <w:szCs w:val="16"/>
        </w:rPr>
        <w:t xml:space="preserve">Postupy pri prechode z prezenčného na dištančné vzdelávanie. </w:t>
      </w:r>
    </w:p>
    <w:p w:rsidRPr="00FC50BD" w:rsidR="00FC50BD" w:rsidP="00FC50BD" w:rsidRDefault="00FC50BD" w14:paraId="0F27FFE3" w14:textId="77777777">
      <w:pPr>
        <w:pStyle w:val="Odsekzoznamu"/>
        <w:autoSpaceDE w:val="0"/>
        <w:autoSpaceDN w:val="0"/>
        <w:adjustRightInd w:val="0"/>
        <w:spacing w:after="0" w:line="240" w:lineRule="auto"/>
        <w:ind w:left="360"/>
        <w:jc w:val="both"/>
        <w:rPr>
          <w:rFonts w:cstheme="minorHAnsi"/>
          <w:sz w:val="16"/>
          <w:szCs w:val="16"/>
        </w:rPr>
      </w:pPr>
    </w:p>
    <w:p w:rsidRPr="001B2338" w:rsidR="001E1DE9" w:rsidP="001B2338" w:rsidRDefault="001E1DE9" w14:paraId="4D4CE76E" w14:textId="1A6D90AC">
      <w:pPr>
        <w:pStyle w:val="Odsekzoznamu"/>
        <w:autoSpaceDE w:val="0"/>
        <w:autoSpaceDN w:val="0"/>
        <w:adjustRightInd w:val="0"/>
        <w:spacing w:after="0" w:line="240" w:lineRule="auto"/>
        <w:ind w:left="360"/>
        <w:jc w:val="both"/>
        <w:rPr>
          <w:rFonts w:cstheme="minorHAnsi"/>
          <w:color w:val="000000" w:themeColor="text1"/>
          <w:sz w:val="16"/>
          <w:szCs w:val="16"/>
        </w:rPr>
      </w:pPr>
      <w:r w:rsidRPr="001B2338">
        <w:rPr>
          <w:rFonts w:cstheme="minorHAnsi"/>
          <w:color w:val="000000" w:themeColor="text1"/>
          <w:sz w:val="16"/>
          <w:szCs w:val="16"/>
        </w:rPr>
        <w:t xml:space="preserve">Dištančné vzdelávanie v rámci doktorandských študijných programov bolo využívané minimálne. Od roku 2020 sa situácia významne zmenila. Počas </w:t>
      </w:r>
      <w:proofErr w:type="spellStart"/>
      <w:r w:rsidRPr="001B2338">
        <w:rPr>
          <w:rFonts w:cstheme="minorHAnsi"/>
          <w:color w:val="000000" w:themeColor="text1"/>
          <w:sz w:val="16"/>
          <w:szCs w:val="16"/>
        </w:rPr>
        <w:t>pandemického</w:t>
      </w:r>
      <w:proofErr w:type="spellEnd"/>
      <w:r w:rsidRPr="001B2338">
        <w:rPr>
          <w:rFonts w:cstheme="minorHAnsi"/>
          <w:color w:val="000000" w:themeColor="text1"/>
          <w:sz w:val="16"/>
          <w:szCs w:val="16"/>
        </w:rPr>
        <w:t xml:space="preserve"> stavu (napr. COVID-19) je teoretická časť všetkých predmetov – prednášky, cvičenia –vyučovaná dištančnou formou prostredníctvom MS </w:t>
      </w:r>
      <w:proofErr w:type="spellStart"/>
      <w:r w:rsidRPr="001B2338">
        <w:rPr>
          <w:rFonts w:cstheme="minorHAnsi"/>
          <w:color w:val="000000" w:themeColor="text1"/>
          <w:sz w:val="16"/>
          <w:szCs w:val="16"/>
        </w:rPr>
        <w:t>Teams</w:t>
      </w:r>
      <w:proofErr w:type="spellEnd"/>
      <w:r w:rsidRPr="001B2338">
        <w:rPr>
          <w:rFonts w:cstheme="minorHAnsi"/>
          <w:color w:val="000000" w:themeColor="text1"/>
          <w:sz w:val="16"/>
          <w:szCs w:val="16"/>
        </w:rPr>
        <w:t xml:space="preserve">. Študijné materiály pre jednotlivé predmety – prednášky, zadania pre cvičenia a ďalší doplňujúci študijný materiál, zostávajú v MS </w:t>
      </w:r>
      <w:proofErr w:type="spellStart"/>
      <w:r w:rsidRPr="001B2338">
        <w:rPr>
          <w:rFonts w:cstheme="minorHAnsi"/>
          <w:color w:val="000000" w:themeColor="text1"/>
          <w:sz w:val="16"/>
          <w:szCs w:val="16"/>
        </w:rPr>
        <w:t>Teams</w:t>
      </w:r>
      <w:proofErr w:type="spellEnd"/>
      <w:r w:rsidRPr="001B2338">
        <w:rPr>
          <w:rFonts w:cstheme="minorHAnsi"/>
          <w:color w:val="000000" w:themeColor="text1"/>
          <w:sz w:val="16"/>
          <w:szCs w:val="16"/>
        </w:rPr>
        <w:t xml:space="preserve"> dostupné. Skúšanie je organizované buď v MS </w:t>
      </w:r>
      <w:proofErr w:type="spellStart"/>
      <w:r w:rsidRPr="001B2338">
        <w:rPr>
          <w:rFonts w:cstheme="minorHAnsi"/>
          <w:color w:val="000000" w:themeColor="text1"/>
          <w:sz w:val="16"/>
          <w:szCs w:val="16"/>
        </w:rPr>
        <w:t>Teams</w:t>
      </w:r>
      <w:proofErr w:type="spellEnd"/>
      <w:r w:rsidRPr="001B2338">
        <w:rPr>
          <w:rFonts w:cstheme="minorHAnsi"/>
          <w:color w:val="000000" w:themeColor="text1"/>
          <w:sz w:val="16"/>
          <w:szCs w:val="16"/>
        </w:rPr>
        <w:t xml:space="preserve"> ústne, alebo prostredníctvom </w:t>
      </w:r>
      <w:proofErr w:type="spellStart"/>
      <w:r w:rsidRPr="001B2338">
        <w:rPr>
          <w:rFonts w:cstheme="minorHAnsi"/>
          <w:color w:val="000000" w:themeColor="text1"/>
          <w:sz w:val="16"/>
          <w:szCs w:val="16"/>
        </w:rPr>
        <w:t>Moodle</w:t>
      </w:r>
      <w:proofErr w:type="spellEnd"/>
      <w:r w:rsidRPr="001B2338">
        <w:rPr>
          <w:rFonts w:cstheme="minorHAnsi"/>
          <w:color w:val="000000" w:themeColor="text1"/>
          <w:sz w:val="16"/>
          <w:szCs w:val="16"/>
        </w:rPr>
        <w:t xml:space="preserve"> alebo MS </w:t>
      </w:r>
      <w:proofErr w:type="spellStart"/>
      <w:r w:rsidRPr="001B2338">
        <w:rPr>
          <w:rFonts w:cstheme="minorHAnsi"/>
          <w:color w:val="000000" w:themeColor="text1"/>
          <w:sz w:val="16"/>
          <w:szCs w:val="16"/>
        </w:rPr>
        <w:t>Forms</w:t>
      </w:r>
      <w:proofErr w:type="spellEnd"/>
      <w:r w:rsidRPr="001B2338">
        <w:rPr>
          <w:rFonts w:cstheme="minorHAnsi"/>
          <w:color w:val="000000" w:themeColor="text1"/>
          <w:sz w:val="16"/>
          <w:szCs w:val="16"/>
        </w:rPr>
        <w:t xml:space="preserve"> písomnou formou.  Predmety vyžadujúce aj praktickú časť učenú v laboratóriách (napr. </w:t>
      </w:r>
      <w:proofErr w:type="spellStart"/>
      <w:r w:rsidRPr="001B2338">
        <w:rPr>
          <w:rFonts w:cstheme="minorHAnsi"/>
          <w:color w:val="000000" w:themeColor="text1"/>
          <w:sz w:val="16"/>
          <w:szCs w:val="16"/>
        </w:rPr>
        <w:t>mikroskopovanie</w:t>
      </w:r>
      <w:proofErr w:type="spellEnd"/>
      <w:r w:rsidRPr="001B2338">
        <w:rPr>
          <w:rFonts w:cstheme="minorHAnsi"/>
          <w:color w:val="000000" w:themeColor="text1"/>
          <w:sz w:val="16"/>
          <w:szCs w:val="16"/>
        </w:rPr>
        <w:t xml:space="preserve">) </w:t>
      </w:r>
      <w:r w:rsidRPr="001B2338">
        <w:rPr>
          <w:rFonts w:cstheme="minorHAnsi"/>
          <w:color w:val="000000" w:themeColor="text1"/>
          <w:sz w:val="16"/>
          <w:szCs w:val="16"/>
        </w:rPr>
        <w:lastRenderedPageBreak/>
        <w:t xml:space="preserve">budú doplnené blokovou výukou po uvoľnení </w:t>
      </w:r>
      <w:proofErr w:type="spellStart"/>
      <w:r w:rsidRPr="001B2338">
        <w:rPr>
          <w:rFonts w:cstheme="minorHAnsi"/>
          <w:color w:val="000000" w:themeColor="text1"/>
          <w:sz w:val="16"/>
          <w:szCs w:val="16"/>
        </w:rPr>
        <w:t>protipandemických</w:t>
      </w:r>
      <w:proofErr w:type="spellEnd"/>
      <w:r w:rsidRPr="001B2338">
        <w:rPr>
          <w:rFonts w:cstheme="minorHAnsi"/>
          <w:color w:val="000000" w:themeColor="text1"/>
          <w:sz w:val="16"/>
          <w:szCs w:val="16"/>
        </w:rPr>
        <w:t xml:space="preserve"> opatrení.  V prípade nemožnosti absolvovania terénnych prác pre </w:t>
      </w:r>
      <w:proofErr w:type="spellStart"/>
      <w:r w:rsidRPr="001B2338">
        <w:rPr>
          <w:rFonts w:cstheme="minorHAnsi"/>
          <w:color w:val="000000" w:themeColor="text1"/>
          <w:sz w:val="16"/>
          <w:szCs w:val="16"/>
        </w:rPr>
        <w:t>protipandemické</w:t>
      </w:r>
      <w:proofErr w:type="spellEnd"/>
      <w:r w:rsidRPr="001B2338">
        <w:rPr>
          <w:rFonts w:cstheme="minorHAnsi"/>
          <w:color w:val="000000" w:themeColor="text1"/>
          <w:sz w:val="16"/>
          <w:szCs w:val="16"/>
        </w:rPr>
        <w:t xml:space="preserve"> opatrenia sa zber a dokumentácia vzoriek v teréne presúva do iného semestra. Od 1.1.2021 vznikla nová Katedra mineralógie, </w:t>
      </w:r>
      <w:proofErr w:type="spellStart"/>
      <w:r w:rsidRPr="001B2338">
        <w:rPr>
          <w:rFonts w:cstheme="minorHAnsi"/>
          <w:color w:val="000000" w:themeColor="text1"/>
          <w:sz w:val="16"/>
          <w:szCs w:val="16"/>
        </w:rPr>
        <w:t>petrológie</w:t>
      </w:r>
      <w:proofErr w:type="spellEnd"/>
      <w:r w:rsidRPr="001B2338">
        <w:rPr>
          <w:rFonts w:cstheme="minorHAnsi"/>
          <w:color w:val="000000" w:themeColor="text1"/>
          <w:sz w:val="16"/>
          <w:szCs w:val="16"/>
        </w:rPr>
        <w:t xml:space="preserve"> a ložiskovej geológie, ktorá plánuje zriadiť novú </w:t>
      </w:r>
      <w:proofErr w:type="spellStart"/>
      <w:r w:rsidRPr="001B2338">
        <w:rPr>
          <w:rFonts w:cstheme="minorHAnsi"/>
          <w:color w:val="000000" w:themeColor="text1"/>
          <w:sz w:val="16"/>
          <w:szCs w:val="16"/>
        </w:rPr>
        <w:t>www</w:t>
      </w:r>
      <w:proofErr w:type="spellEnd"/>
      <w:r w:rsidRPr="001B2338">
        <w:rPr>
          <w:rFonts w:cstheme="minorHAnsi"/>
          <w:color w:val="000000" w:themeColor="text1"/>
          <w:sz w:val="16"/>
          <w:szCs w:val="16"/>
        </w:rPr>
        <w:t xml:space="preserve"> stránku, kde budú sprístupnené doplnkové materiály a prednášky pre doktorandov. V prípade dištančného vzdelávania sa plánujú aj on-line semináre pre doktorandov.</w:t>
      </w:r>
    </w:p>
    <w:p w:rsidRPr="00FC50BD" w:rsidR="00FC50BD" w:rsidP="00FC50BD" w:rsidRDefault="00FC50BD" w14:paraId="7853D319" w14:textId="77777777">
      <w:pPr>
        <w:pStyle w:val="Odsekzoznamu"/>
        <w:autoSpaceDE w:val="0"/>
        <w:autoSpaceDN w:val="0"/>
        <w:adjustRightInd w:val="0"/>
        <w:spacing w:after="0" w:line="240" w:lineRule="auto"/>
        <w:ind w:left="360" w:firstLine="348"/>
        <w:jc w:val="both"/>
        <w:rPr>
          <w:rFonts w:cstheme="minorHAnsi"/>
          <w:color w:val="0070C0"/>
          <w:sz w:val="16"/>
          <w:szCs w:val="16"/>
        </w:rPr>
      </w:pPr>
    </w:p>
    <w:p w:rsidR="0085194C" w:rsidP="008A082A" w:rsidRDefault="0085194C" w14:paraId="19198E3F" w14:textId="08A16BCB">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 xml:space="preserve">študijného programu a charakteristika ich participácie. </w:t>
      </w:r>
    </w:p>
    <w:p w:rsidR="00FC50BD" w:rsidP="00495B8F" w:rsidRDefault="00FC50BD" w14:paraId="33B104BE" w14:textId="5A5A38FD">
      <w:pPr>
        <w:autoSpaceDE w:val="0"/>
        <w:autoSpaceDN w:val="0"/>
        <w:adjustRightInd w:val="0"/>
        <w:spacing w:after="0" w:line="240" w:lineRule="auto"/>
        <w:ind w:left="360"/>
        <w:jc w:val="both"/>
        <w:rPr>
          <w:rFonts w:cstheme="minorHAnsi"/>
          <w:sz w:val="16"/>
          <w:szCs w:val="16"/>
        </w:rPr>
      </w:pPr>
    </w:p>
    <w:p w:rsidRPr="001B2338" w:rsidR="00FC50BD" w:rsidP="00FC50BD" w:rsidRDefault="00FC50BD" w14:paraId="5DD67716" w14:textId="77777777">
      <w:pPr>
        <w:pStyle w:val="Odsekzoznamu"/>
        <w:autoSpaceDE w:val="0"/>
        <w:autoSpaceDN w:val="0"/>
        <w:adjustRightInd w:val="0"/>
        <w:spacing w:after="0" w:line="240" w:lineRule="auto"/>
        <w:ind w:left="360"/>
        <w:jc w:val="both"/>
        <w:rPr>
          <w:rFonts w:cstheme="minorHAnsi"/>
          <w:color w:val="000000" w:themeColor="text1"/>
          <w:sz w:val="16"/>
          <w:szCs w:val="16"/>
        </w:rPr>
      </w:pPr>
      <w:r w:rsidRPr="001B2338">
        <w:rPr>
          <w:rFonts w:cstheme="minorHAnsi"/>
          <w:color w:val="000000" w:themeColor="text1"/>
          <w:sz w:val="16"/>
          <w:szCs w:val="16"/>
        </w:rPr>
        <w:t>Pri zabezpečovaní vzdelávania v rámci predkladaného študijného programu Mineralógia a </w:t>
      </w:r>
      <w:proofErr w:type="spellStart"/>
      <w:r w:rsidRPr="001B2338">
        <w:rPr>
          <w:rFonts w:cstheme="minorHAnsi"/>
          <w:color w:val="000000" w:themeColor="text1"/>
          <w:sz w:val="16"/>
          <w:szCs w:val="16"/>
        </w:rPr>
        <w:t>petrológia</w:t>
      </w:r>
      <w:proofErr w:type="spellEnd"/>
      <w:r w:rsidRPr="001B2338">
        <w:rPr>
          <w:rFonts w:cstheme="minorHAnsi"/>
          <w:color w:val="000000" w:themeColor="text1"/>
          <w:sz w:val="16"/>
          <w:szCs w:val="16"/>
        </w:rPr>
        <w:t xml:space="preserve"> sú partnerom pracoviská SAV, predovšetkým Ústav vied o Zemi – geologický odbor a Ústav anorganickej chémie, kde majú študenti možnosť oboznámiť sa s modernými analytickými metódami – ich prístrojovým vybavením, spôsobom merania a prípravou vzoriek. Študenti počas riešenia svojej dizertačnej práce využívajú pracovisko ÚVZ v Banskej Bystrici, ktoré vybudovalo Centrum </w:t>
      </w:r>
      <w:proofErr w:type="spellStart"/>
      <w:r w:rsidRPr="001B2338">
        <w:rPr>
          <w:rFonts w:cstheme="minorHAnsi"/>
          <w:color w:val="000000" w:themeColor="text1"/>
          <w:sz w:val="16"/>
          <w:szCs w:val="16"/>
        </w:rPr>
        <w:t>excelentnosti</w:t>
      </w:r>
      <w:proofErr w:type="spellEnd"/>
      <w:r w:rsidRPr="001B2338">
        <w:rPr>
          <w:rFonts w:cstheme="minorHAnsi"/>
          <w:color w:val="000000" w:themeColor="text1"/>
          <w:sz w:val="16"/>
          <w:szCs w:val="16"/>
        </w:rPr>
        <w:t xml:space="preserve"> pre integrovaný výskum </w:t>
      </w:r>
      <w:proofErr w:type="spellStart"/>
      <w:r w:rsidRPr="001B2338">
        <w:rPr>
          <w:rFonts w:cstheme="minorHAnsi"/>
          <w:color w:val="000000" w:themeColor="text1"/>
          <w:sz w:val="16"/>
          <w:szCs w:val="16"/>
        </w:rPr>
        <w:t>geosféry</w:t>
      </w:r>
      <w:proofErr w:type="spellEnd"/>
      <w:r w:rsidRPr="001B2338">
        <w:rPr>
          <w:rFonts w:cstheme="minorHAnsi"/>
          <w:color w:val="000000" w:themeColor="text1"/>
          <w:sz w:val="16"/>
          <w:szCs w:val="16"/>
        </w:rPr>
        <w:t xml:space="preserve"> financované zo štrukturálnych fondov EU. V rámci tohto projektu boli vybudované laboratóriá práškovej rtg difrakcie, </w:t>
      </w:r>
      <w:proofErr w:type="spellStart"/>
      <w:r w:rsidRPr="001B2338">
        <w:rPr>
          <w:rFonts w:cstheme="minorHAnsi"/>
          <w:color w:val="000000" w:themeColor="text1"/>
          <w:sz w:val="16"/>
          <w:szCs w:val="16"/>
        </w:rPr>
        <w:t>Ramanovej</w:t>
      </w:r>
      <w:proofErr w:type="spellEnd"/>
      <w:r w:rsidRPr="001B2338">
        <w:rPr>
          <w:rFonts w:cstheme="minorHAnsi"/>
          <w:color w:val="000000" w:themeColor="text1"/>
          <w:sz w:val="16"/>
          <w:szCs w:val="16"/>
        </w:rPr>
        <w:t xml:space="preserve"> a infračervenej spektrometrie, počítačovej tomografie, rtg fluorescenčnej spektrometrie a elektrón-optických metód. Dôležitým partnerom je aj ŠGÚDŠ, kde sú prístupné merania na elektrónovom </w:t>
      </w:r>
      <w:proofErr w:type="spellStart"/>
      <w:r w:rsidRPr="001B2338">
        <w:rPr>
          <w:rFonts w:cstheme="minorHAnsi"/>
          <w:color w:val="000000" w:themeColor="text1"/>
          <w:sz w:val="16"/>
          <w:szCs w:val="16"/>
        </w:rPr>
        <w:t>mikroanalyzátore</w:t>
      </w:r>
      <w:proofErr w:type="spellEnd"/>
      <w:r w:rsidRPr="001B2338">
        <w:rPr>
          <w:rFonts w:cstheme="minorHAnsi"/>
          <w:color w:val="000000" w:themeColor="text1"/>
          <w:sz w:val="16"/>
          <w:szCs w:val="16"/>
        </w:rPr>
        <w:t xml:space="preserve">. Spolupracujeme tiež s  Ústavom merania SAV a viacerými pracoviskami  STU v Bratislave. V súčasnosti sa pripravuje bilaterálna dohoda o spolupráci medzi FBERG TU v Košiciach a UK v Bratislave (za UK bola iniciátorom KMPLG) v rámci Regionálneho HUB centra Košice a podpísaná by mala byť začiatkom roku 2021. Regionálne centrum bolo zriadené Európskym inovačným a technologickým inštitútom EIT, komunitou pre nerastné suroviny (EIT Raw </w:t>
      </w:r>
      <w:proofErr w:type="spellStart"/>
      <w:r w:rsidRPr="001B2338">
        <w:rPr>
          <w:rFonts w:cstheme="minorHAnsi"/>
          <w:color w:val="000000" w:themeColor="text1"/>
          <w:sz w:val="16"/>
          <w:szCs w:val="16"/>
        </w:rPr>
        <w:t>Materials</w:t>
      </w:r>
      <w:proofErr w:type="spellEnd"/>
      <w:r w:rsidRPr="001B2338">
        <w:rPr>
          <w:rFonts w:cstheme="minorHAnsi"/>
          <w:color w:val="000000" w:themeColor="text1"/>
          <w:sz w:val="16"/>
          <w:szCs w:val="16"/>
        </w:rPr>
        <w:t xml:space="preserve">) v spolupráci s Technickou univerzitou v Košiciach. Aktivity HUB centra sú orientované aj na vzdelávanie formou tematických prednášok, seminárov a letných škôl. Študenti tak majú možnosť získať aktuálne informácie o relevantných aktéroch na Slovensku i v Európe v oblasti nerastných surovín a smerovania a požiadaviek vývoja nových technológii. Významnými partnermi pre zabezpečenie vzdelávania sú aj firmy a organizácie z prieskumnej, ťažobnej, výrobnej praxe, ako aj spoločnosti zaoberajúce sa environmentálnymi záťažami a ich sanáciami (napr. REGOS,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xml:space="preserve">., LBK PERLIT,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xml:space="preserve">, EL spol.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xml:space="preserve">., Slovenská banská,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xml:space="preserve">., ENVIRONCENTRUM,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xml:space="preserve">., KNAUF INSULATION, </w:t>
      </w:r>
      <w:proofErr w:type="spellStart"/>
      <w:r w:rsidRPr="001B2338">
        <w:rPr>
          <w:rFonts w:cstheme="minorHAnsi"/>
          <w:color w:val="000000" w:themeColor="text1"/>
          <w:sz w:val="16"/>
          <w:szCs w:val="16"/>
        </w:rPr>
        <w:t>s.r.o</w:t>
      </w:r>
      <w:proofErr w:type="spellEnd"/>
      <w:r w:rsidRPr="001B2338">
        <w:rPr>
          <w:rFonts w:cstheme="minorHAnsi"/>
          <w:color w:val="000000" w:themeColor="text1"/>
          <w:sz w:val="16"/>
          <w:szCs w:val="16"/>
        </w:rPr>
        <w:t>.). Študenti tak môžu získať praktické zručnosti a kontakt s ich potencionálnymi zamestnávateľmi, čo im zvyšuje možnosti sa uplatniť na trhu práce. V neposlednom rade sú našimi partnermi aj pracoviská Prírodovedeckej fakulty z geologickej sekcie, ale i Katedra geochémie a ďalšie, ktoré zabezpečujú výučbu niektorých predmetov magisterského programu, ako aj laboratórne priestory a prístrojové vybavenie pre riešenie dizertačných prác.</w:t>
      </w:r>
    </w:p>
    <w:p w:rsidRPr="001B2338" w:rsidR="00FC50BD" w:rsidP="00FC50BD" w:rsidRDefault="00FC50BD" w14:paraId="5249372C" w14:textId="77777777">
      <w:pPr>
        <w:autoSpaceDE w:val="0"/>
        <w:autoSpaceDN w:val="0"/>
        <w:adjustRightInd w:val="0"/>
        <w:spacing w:after="0" w:line="240" w:lineRule="auto"/>
        <w:ind w:left="360"/>
        <w:jc w:val="both"/>
        <w:rPr>
          <w:rFonts w:cstheme="minorHAnsi"/>
          <w:color w:val="000000" w:themeColor="text1"/>
          <w:sz w:val="16"/>
          <w:szCs w:val="16"/>
        </w:rPr>
      </w:pPr>
    </w:p>
    <w:p w:rsidR="0085194C" w:rsidP="008A082A" w:rsidRDefault="006B54C1" w14:paraId="33E807C4" w14:textId="1799D55D">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w:t>
      </w:r>
      <w:r w:rsidRPr="002E27BC" w:rsidR="0085194C">
        <w:rPr>
          <w:rFonts w:cstheme="minorHAnsi"/>
          <w:sz w:val="16"/>
          <w:szCs w:val="16"/>
        </w:rPr>
        <w:t>na možnost</w:t>
      </w:r>
      <w:r w:rsidR="00C007BE">
        <w:rPr>
          <w:rFonts w:cstheme="minorHAnsi"/>
          <w:sz w:val="16"/>
          <w:szCs w:val="16"/>
        </w:rPr>
        <w:t>í</w:t>
      </w:r>
      <w:r w:rsidRPr="002E27BC" w:rsidR="0085194C">
        <w:rPr>
          <w:rFonts w:cstheme="minorHAnsi"/>
          <w:sz w:val="16"/>
          <w:szCs w:val="16"/>
        </w:rPr>
        <w:t xml:space="preserve"> sociálneho, športového, kultúrneho, duchovného a spoločenského vyžitia. </w:t>
      </w:r>
    </w:p>
    <w:p w:rsidR="00FC6D88" w:rsidP="00FC6D88" w:rsidRDefault="00FC6D88" w14:paraId="039B125A" w14:textId="7AC55007">
      <w:pPr>
        <w:autoSpaceDE w:val="0"/>
        <w:autoSpaceDN w:val="0"/>
        <w:adjustRightInd w:val="0"/>
        <w:spacing w:after="0" w:line="240" w:lineRule="auto"/>
        <w:jc w:val="both"/>
        <w:rPr>
          <w:rFonts w:cstheme="minorHAnsi"/>
          <w:sz w:val="16"/>
          <w:szCs w:val="16"/>
        </w:rPr>
      </w:pPr>
    </w:p>
    <w:p w:rsidRPr="001B2338" w:rsidR="00FC6D88" w:rsidP="001B2338" w:rsidRDefault="00FC6D88" w14:paraId="7E9C08D0" w14:textId="1757421D">
      <w:pPr>
        <w:pStyle w:val="Normlnywebov"/>
        <w:shd w:val="clear" w:color="auto" w:fill="FFFFFF"/>
        <w:spacing w:before="0" w:beforeAutospacing="0" w:after="150" w:afterAutospacing="0"/>
        <w:ind w:left="360"/>
        <w:jc w:val="both"/>
        <w:rPr>
          <w:rFonts w:asciiTheme="minorHAnsi" w:hAnsiTheme="minorHAnsi" w:eastAsiaTheme="minorHAnsi" w:cstheme="minorHAnsi"/>
          <w:color w:val="000000" w:themeColor="text1"/>
          <w:sz w:val="16"/>
          <w:szCs w:val="16"/>
          <w:shd w:val="clear" w:color="auto" w:fill="FFFFFF"/>
          <w:lang w:eastAsia="en-US"/>
        </w:rPr>
      </w:pPr>
      <w:r w:rsidRPr="001B2338">
        <w:rPr>
          <w:rStyle w:val="Vrazn"/>
          <w:rFonts w:asciiTheme="minorHAnsi" w:hAnsiTheme="minorHAnsi" w:cstheme="minorHAnsi"/>
          <w:b w:val="0"/>
          <w:bCs w:val="0"/>
          <w:color w:val="000000" w:themeColor="text1"/>
          <w:sz w:val="16"/>
          <w:szCs w:val="16"/>
        </w:rPr>
        <w:t xml:space="preserve">Doktorandi sa môžu zapojiť do </w:t>
      </w:r>
      <w:r w:rsidRPr="001B2338">
        <w:rPr>
          <w:rFonts w:asciiTheme="minorHAnsi" w:hAnsiTheme="minorHAnsi" w:cstheme="minorHAnsi"/>
          <w:color w:val="000000" w:themeColor="text1"/>
          <w:sz w:val="16"/>
          <w:szCs w:val="16"/>
        </w:rPr>
        <w:t>slovenskej pobočky organizácie</w:t>
      </w:r>
      <w:r w:rsidRPr="001B2338">
        <w:rPr>
          <w:rFonts w:asciiTheme="minorHAnsi" w:hAnsiTheme="minorHAnsi" w:cstheme="minorHAnsi"/>
          <w:b/>
          <w:bCs/>
          <w:color w:val="000000" w:themeColor="text1"/>
          <w:sz w:val="16"/>
          <w:szCs w:val="16"/>
        </w:rPr>
        <w:t xml:space="preserve"> </w:t>
      </w:r>
      <w:r w:rsidRPr="001B2338">
        <w:rPr>
          <w:rStyle w:val="Vrazn"/>
          <w:rFonts w:asciiTheme="minorHAnsi" w:hAnsiTheme="minorHAnsi" w:cstheme="minorHAnsi"/>
          <w:b w:val="0"/>
          <w:bCs w:val="0"/>
          <w:color w:val="000000" w:themeColor="text1"/>
          <w:sz w:val="16"/>
          <w:szCs w:val="16"/>
        </w:rPr>
        <w:t xml:space="preserve">SEG Bratislava – Society of </w:t>
      </w:r>
      <w:proofErr w:type="spellStart"/>
      <w:r w:rsidRPr="001B2338">
        <w:rPr>
          <w:rStyle w:val="Vrazn"/>
          <w:rFonts w:asciiTheme="minorHAnsi" w:hAnsiTheme="minorHAnsi" w:cstheme="minorHAnsi"/>
          <w:b w:val="0"/>
          <w:bCs w:val="0"/>
          <w:color w:val="000000" w:themeColor="text1"/>
          <w:sz w:val="16"/>
          <w:szCs w:val="16"/>
        </w:rPr>
        <w:t>Economic</w:t>
      </w:r>
      <w:proofErr w:type="spellEnd"/>
      <w:r w:rsidRPr="001B2338">
        <w:rPr>
          <w:rStyle w:val="Vrazn"/>
          <w:rFonts w:asciiTheme="minorHAnsi" w:hAnsiTheme="minorHAnsi" w:cstheme="minorHAnsi"/>
          <w:b w:val="0"/>
          <w:bCs w:val="0"/>
          <w:color w:val="000000" w:themeColor="text1"/>
          <w:sz w:val="16"/>
          <w:szCs w:val="16"/>
        </w:rPr>
        <w:t xml:space="preserve"> </w:t>
      </w:r>
      <w:proofErr w:type="spellStart"/>
      <w:r w:rsidRPr="001B2338">
        <w:rPr>
          <w:rStyle w:val="Vrazn"/>
          <w:rFonts w:asciiTheme="minorHAnsi" w:hAnsiTheme="minorHAnsi" w:cstheme="minorHAnsi"/>
          <w:b w:val="0"/>
          <w:bCs w:val="0"/>
          <w:color w:val="000000" w:themeColor="text1"/>
          <w:sz w:val="16"/>
          <w:szCs w:val="16"/>
        </w:rPr>
        <w:t>Geologists</w:t>
      </w:r>
      <w:proofErr w:type="spellEnd"/>
      <w:r w:rsidRPr="001B2338">
        <w:rPr>
          <w:rStyle w:val="Vrazn"/>
          <w:rFonts w:asciiTheme="minorHAnsi" w:hAnsiTheme="minorHAnsi" w:cstheme="minorHAnsi"/>
          <w:b w:val="0"/>
          <w:bCs w:val="0"/>
          <w:color w:val="000000" w:themeColor="text1"/>
          <w:sz w:val="16"/>
          <w:szCs w:val="16"/>
        </w:rPr>
        <w:t xml:space="preserve"> (https://fns.uniba.sk/seg-ba/)</w:t>
      </w:r>
      <w:r w:rsidRPr="001B2338">
        <w:rPr>
          <w:rFonts w:asciiTheme="minorHAnsi" w:hAnsiTheme="minorHAnsi" w:cstheme="minorHAnsi"/>
          <w:color w:val="000000" w:themeColor="text1"/>
          <w:sz w:val="16"/>
          <w:szCs w:val="16"/>
        </w:rPr>
        <w:t>,</w:t>
      </w:r>
      <w:r w:rsidRPr="001B2338">
        <w:rPr>
          <w:rFonts w:asciiTheme="minorHAnsi" w:hAnsiTheme="minorHAnsi" w:cstheme="minorHAnsi"/>
          <w:b/>
          <w:bCs/>
          <w:color w:val="000000" w:themeColor="text1"/>
          <w:sz w:val="16"/>
          <w:szCs w:val="16"/>
        </w:rPr>
        <w:t xml:space="preserve"> </w:t>
      </w:r>
      <w:r w:rsidRPr="001B2338">
        <w:rPr>
          <w:rFonts w:asciiTheme="minorHAnsi" w:hAnsiTheme="minorHAnsi" w:cstheme="minorHAnsi"/>
          <w:color w:val="000000" w:themeColor="text1"/>
          <w:sz w:val="16"/>
          <w:szCs w:val="16"/>
        </w:rPr>
        <w:t xml:space="preserve">ktorá združuje prednostne študentov geologických vied na Prírodovedeckej fakulte Univerzity Komenského v Bratislave, ale aj ostatných odborníkov a sympatizantov </w:t>
      </w:r>
      <w:proofErr w:type="spellStart"/>
      <w:r w:rsidRPr="001B2338">
        <w:rPr>
          <w:rFonts w:asciiTheme="minorHAnsi" w:hAnsiTheme="minorHAnsi" w:cstheme="minorHAnsi"/>
          <w:color w:val="000000" w:themeColor="text1"/>
          <w:sz w:val="16"/>
          <w:szCs w:val="16"/>
        </w:rPr>
        <w:t>geovied</w:t>
      </w:r>
      <w:proofErr w:type="spellEnd"/>
      <w:r w:rsidRPr="001B2338">
        <w:rPr>
          <w:rFonts w:asciiTheme="minorHAnsi" w:hAnsiTheme="minorHAnsi" w:cstheme="minorHAnsi"/>
          <w:color w:val="000000" w:themeColor="text1"/>
          <w:sz w:val="16"/>
          <w:szCs w:val="16"/>
        </w:rPr>
        <w:t xml:space="preserve"> . Organizácia vznikla na podnet doc. Petra </w:t>
      </w:r>
      <w:proofErr w:type="spellStart"/>
      <w:r w:rsidRPr="001B2338">
        <w:rPr>
          <w:rFonts w:asciiTheme="minorHAnsi" w:hAnsiTheme="minorHAnsi" w:cstheme="minorHAnsi"/>
          <w:color w:val="000000" w:themeColor="text1"/>
          <w:sz w:val="16"/>
          <w:szCs w:val="16"/>
        </w:rPr>
        <w:t>Koděru</w:t>
      </w:r>
      <w:proofErr w:type="spellEnd"/>
      <w:r w:rsidRPr="001B2338">
        <w:rPr>
          <w:rFonts w:asciiTheme="minorHAnsi" w:hAnsiTheme="minorHAnsi" w:cstheme="minorHAnsi"/>
          <w:color w:val="000000" w:themeColor="text1"/>
          <w:sz w:val="16"/>
          <w:szCs w:val="16"/>
        </w:rPr>
        <w:t xml:space="preserve">, PhD. a študentov doktorandského štúdia odborov geológia a environmentalistika v roku 2011. V Slovenskej SEG </w:t>
      </w:r>
      <w:proofErr w:type="spellStart"/>
      <w:r w:rsidRPr="001B2338">
        <w:rPr>
          <w:rFonts w:asciiTheme="minorHAnsi" w:hAnsiTheme="minorHAnsi" w:cstheme="minorHAnsi"/>
          <w:i/>
          <w:iCs/>
          <w:color w:val="000000" w:themeColor="text1"/>
          <w:sz w:val="16"/>
          <w:szCs w:val="16"/>
        </w:rPr>
        <w:t>student</w:t>
      </w:r>
      <w:proofErr w:type="spellEnd"/>
      <w:r w:rsidRPr="001B2338">
        <w:rPr>
          <w:rFonts w:asciiTheme="minorHAnsi" w:hAnsiTheme="minorHAnsi" w:cstheme="minorHAnsi"/>
          <w:i/>
          <w:iCs/>
          <w:color w:val="000000" w:themeColor="text1"/>
          <w:sz w:val="16"/>
          <w:szCs w:val="16"/>
        </w:rPr>
        <w:t xml:space="preserve"> </w:t>
      </w:r>
      <w:proofErr w:type="spellStart"/>
      <w:r w:rsidRPr="001B2338">
        <w:rPr>
          <w:rFonts w:asciiTheme="minorHAnsi" w:hAnsiTheme="minorHAnsi" w:cstheme="minorHAnsi"/>
          <w:i/>
          <w:iCs/>
          <w:color w:val="000000" w:themeColor="text1"/>
          <w:sz w:val="16"/>
          <w:szCs w:val="16"/>
        </w:rPr>
        <w:t>chapter</w:t>
      </w:r>
      <w:proofErr w:type="spellEnd"/>
      <w:r w:rsidRPr="001B2338">
        <w:rPr>
          <w:rFonts w:asciiTheme="minorHAnsi" w:hAnsiTheme="minorHAnsi" w:cstheme="minorHAnsi"/>
          <w:color w:val="000000" w:themeColor="text1"/>
          <w:sz w:val="16"/>
          <w:szCs w:val="16"/>
        </w:rPr>
        <w:t xml:space="preserve"> pracujú študenti a vedecko-pedagogickí pracovníci Katedry mineralógie, </w:t>
      </w:r>
      <w:proofErr w:type="spellStart"/>
      <w:r w:rsidRPr="001B2338">
        <w:rPr>
          <w:rFonts w:asciiTheme="minorHAnsi" w:hAnsiTheme="minorHAnsi" w:cstheme="minorHAnsi"/>
          <w:color w:val="000000" w:themeColor="text1"/>
          <w:sz w:val="16"/>
          <w:szCs w:val="16"/>
        </w:rPr>
        <w:t>petrológie</w:t>
      </w:r>
      <w:proofErr w:type="spellEnd"/>
      <w:r w:rsidRPr="001B2338">
        <w:rPr>
          <w:rFonts w:asciiTheme="minorHAnsi" w:hAnsiTheme="minorHAnsi" w:cstheme="minorHAnsi"/>
          <w:color w:val="000000" w:themeColor="text1"/>
          <w:sz w:val="16"/>
          <w:szCs w:val="16"/>
        </w:rPr>
        <w:t xml:space="preserve"> a ložiskovej geológie a Katedry geochémie. Od 13. januára 2012 je SEG Bratislava oficiálne súčasťou celosvetovej organizácie </w:t>
      </w:r>
      <w:r w:rsidRPr="001B2338">
        <w:rPr>
          <w:rStyle w:val="Vrazn"/>
          <w:rFonts w:asciiTheme="minorHAnsi" w:hAnsiTheme="minorHAnsi" w:cstheme="minorHAnsi"/>
          <w:b w:val="0"/>
          <w:bCs w:val="0"/>
          <w:color w:val="000000" w:themeColor="text1"/>
          <w:sz w:val="16"/>
          <w:szCs w:val="16"/>
        </w:rPr>
        <w:t xml:space="preserve">Society of </w:t>
      </w:r>
      <w:proofErr w:type="spellStart"/>
      <w:r w:rsidRPr="001B2338">
        <w:rPr>
          <w:rStyle w:val="Vrazn"/>
          <w:rFonts w:asciiTheme="minorHAnsi" w:hAnsiTheme="minorHAnsi" w:cstheme="minorHAnsi"/>
          <w:b w:val="0"/>
          <w:bCs w:val="0"/>
          <w:color w:val="000000" w:themeColor="text1"/>
          <w:sz w:val="16"/>
          <w:szCs w:val="16"/>
        </w:rPr>
        <w:t>Economic</w:t>
      </w:r>
      <w:proofErr w:type="spellEnd"/>
      <w:r w:rsidRPr="001B2338">
        <w:rPr>
          <w:rStyle w:val="Vrazn"/>
          <w:rFonts w:asciiTheme="minorHAnsi" w:hAnsiTheme="minorHAnsi" w:cstheme="minorHAnsi"/>
          <w:b w:val="0"/>
          <w:bCs w:val="0"/>
          <w:color w:val="000000" w:themeColor="text1"/>
          <w:sz w:val="16"/>
          <w:szCs w:val="16"/>
        </w:rPr>
        <w:t xml:space="preserve">  </w:t>
      </w:r>
      <w:proofErr w:type="spellStart"/>
      <w:r w:rsidRPr="001B2338">
        <w:rPr>
          <w:rStyle w:val="Vrazn"/>
          <w:rFonts w:asciiTheme="minorHAnsi" w:hAnsiTheme="minorHAnsi" w:cstheme="minorHAnsi"/>
          <w:b w:val="0"/>
          <w:bCs w:val="0"/>
          <w:color w:val="000000" w:themeColor="text1"/>
          <w:sz w:val="16"/>
          <w:szCs w:val="16"/>
        </w:rPr>
        <w:t>Geologists</w:t>
      </w:r>
      <w:proofErr w:type="spellEnd"/>
      <w:r w:rsidRPr="001B2338">
        <w:rPr>
          <w:rFonts w:asciiTheme="minorHAnsi" w:hAnsiTheme="minorHAnsi" w:cstheme="minorHAnsi"/>
          <w:color w:val="000000" w:themeColor="text1"/>
          <w:sz w:val="16"/>
          <w:szCs w:val="16"/>
        </w:rPr>
        <w:t>. V súčasnej dobe organizácia zoskupuje viac ako 5000 profesionálnych členov z 90-tich krajín sveta. Počet členov SEG Bratislava sa pohybuje približne od 5 do 20 a organizuje pre svojich členov ale i nečlenov prednášky a exkurzie orientované predovšetkým na ložiskovú a environmentálnu geológiu, mineralógiu a </w:t>
      </w:r>
      <w:proofErr w:type="spellStart"/>
      <w:r w:rsidRPr="001B2338">
        <w:rPr>
          <w:rFonts w:asciiTheme="minorHAnsi" w:hAnsiTheme="minorHAnsi" w:cstheme="minorHAnsi"/>
          <w:color w:val="000000" w:themeColor="text1"/>
          <w:sz w:val="16"/>
          <w:szCs w:val="16"/>
        </w:rPr>
        <w:t>petrológiu</w:t>
      </w:r>
      <w:proofErr w:type="spellEnd"/>
      <w:r w:rsidRPr="001B2338">
        <w:rPr>
          <w:rFonts w:asciiTheme="minorHAnsi" w:hAnsiTheme="minorHAnsi" w:cstheme="minorHAnsi"/>
          <w:color w:val="000000" w:themeColor="text1"/>
          <w:sz w:val="16"/>
          <w:szCs w:val="16"/>
        </w:rPr>
        <w:t xml:space="preserve">, ale aj na ostatné </w:t>
      </w:r>
      <w:proofErr w:type="spellStart"/>
      <w:r w:rsidRPr="001B2338">
        <w:rPr>
          <w:rFonts w:asciiTheme="minorHAnsi" w:hAnsiTheme="minorHAnsi" w:cstheme="minorHAnsi"/>
          <w:color w:val="000000" w:themeColor="text1"/>
          <w:sz w:val="16"/>
          <w:szCs w:val="16"/>
        </w:rPr>
        <w:t>geovedné</w:t>
      </w:r>
      <w:proofErr w:type="spellEnd"/>
      <w:r w:rsidRPr="001B2338">
        <w:rPr>
          <w:rFonts w:asciiTheme="minorHAnsi" w:hAnsiTheme="minorHAnsi" w:cstheme="minorHAnsi"/>
          <w:color w:val="000000" w:themeColor="text1"/>
          <w:sz w:val="16"/>
          <w:szCs w:val="16"/>
        </w:rPr>
        <w:t xml:space="preserve"> disciplíny (</w:t>
      </w:r>
      <w:r w:rsidRPr="001B2338">
        <w:rPr>
          <w:rFonts w:asciiTheme="minorHAnsi" w:hAnsiTheme="minorHAnsi" w:cstheme="minorHAnsi"/>
          <w:color w:val="000000" w:themeColor="text1"/>
          <w:sz w:val="16"/>
          <w:szCs w:val="16"/>
          <w:shd w:val="clear" w:color="auto" w:fill="FFFFFF"/>
        </w:rPr>
        <w:t xml:space="preserve">e-mail: </w:t>
      </w:r>
      <w:hyperlink w:history="1" r:id="rId84">
        <w:r w:rsidRPr="001B2338">
          <w:rPr>
            <w:rStyle w:val="Hypertextovprepojenie"/>
            <w:rFonts w:asciiTheme="minorHAnsi" w:hAnsiTheme="minorHAnsi" w:cstheme="minorHAnsi"/>
            <w:color w:val="000000" w:themeColor="text1"/>
            <w:sz w:val="16"/>
            <w:szCs w:val="16"/>
            <w:shd w:val="clear" w:color="auto" w:fill="FFFFFF"/>
          </w:rPr>
          <w:t>seg.bratislava@gmail.com</w:t>
        </w:r>
      </w:hyperlink>
      <w:r w:rsidRPr="001B2338">
        <w:rPr>
          <w:rStyle w:val="Hypertextovprepojenie"/>
          <w:rFonts w:asciiTheme="minorHAnsi" w:hAnsiTheme="minorHAnsi" w:cstheme="minorHAnsi"/>
          <w:color w:val="000000" w:themeColor="text1"/>
          <w:sz w:val="16"/>
          <w:szCs w:val="16"/>
          <w:shd w:val="clear" w:color="auto" w:fill="FFFFFF"/>
        </w:rPr>
        <w:t>)</w:t>
      </w:r>
      <w:r w:rsidRPr="001B2338">
        <w:rPr>
          <w:rFonts w:asciiTheme="minorHAnsi" w:hAnsiTheme="minorHAnsi" w:cstheme="minorHAnsi"/>
          <w:color w:val="000000" w:themeColor="text1"/>
          <w:sz w:val="18"/>
          <w:szCs w:val="18"/>
          <w:shd w:val="clear" w:color="auto" w:fill="FFFFFF"/>
        </w:rPr>
        <w:t xml:space="preserve">. </w:t>
      </w:r>
      <w:r w:rsidRPr="001B2338">
        <w:rPr>
          <w:rFonts w:asciiTheme="minorHAnsi" w:hAnsiTheme="minorHAnsi" w:cstheme="minorHAnsi"/>
          <w:color w:val="000000" w:themeColor="text1"/>
          <w:sz w:val="16"/>
          <w:szCs w:val="16"/>
          <w:shd w:val="clear" w:color="auto" w:fill="FFFFFF"/>
        </w:rPr>
        <w:t>Ďalšou organizáciou, kde sa doktorandi môžu zapojiť, je Slovenská mineralogická spoločnosť (SMS) (</w:t>
      </w:r>
      <w:hyperlink w:history="1" r:id="rId85">
        <w:r w:rsidRPr="001B2338">
          <w:rPr>
            <w:rStyle w:val="Hypertextovprepojenie"/>
            <w:rFonts w:asciiTheme="minorHAnsi" w:hAnsiTheme="minorHAnsi" w:cstheme="minorHAnsi"/>
            <w:color w:val="000000" w:themeColor="text1"/>
            <w:sz w:val="16"/>
            <w:szCs w:val="16"/>
            <w:shd w:val="clear" w:color="auto" w:fill="FFFFFF"/>
          </w:rPr>
          <w:t>www.mineralogickaspolocnost.com</w:t>
        </w:r>
      </w:hyperlink>
      <w:r w:rsidRPr="001B2338">
        <w:rPr>
          <w:rFonts w:asciiTheme="minorHAnsi" w:hAnsiTheme="minorHAnsi" w:cstheme="minorHAnsi"/>
          <w:color w:val="000000" w:themeColor="text1"/>
          <w:sz w:val="16"/>
          <w:szCs w:val="16"/>
          <w:shd w:val="clear" w:color="auto" w:fill="FFFFFF"/>
        </w:rPr>
        <w:t>). Je to dobrovoľné občianske združenie profesionálnych a amatérskych záujemcov o mineralógiu a príbuzné vedecké odbory s celoslovenskou pôsobnosťou.</w:t>
      </w:r>
      <w:r w:rsidRPr="001B2338">
        <w:rPr>
          <w:rFonts w:asciiTheme="minorHAnsi" w:hAnsiTheme="minorHAnsi" w:cstheme="minorHAnsi"/>
          <w:color w:val="000000" w:themeColor="text1"/>
          <w:sz w:val="16"/>
          <w:szCs w:val="16"/>
        </w:rPr>
        <w:t xml:space="preserve"> Cieľom SMS je rozvíjať a koordinovať spoluprácu medzi jednotlivými vednými odbormi, ako sú mineralógia, </w:t>
      </w:r>
      <w:proofErr w:type="spellStart"/>
      <w:r w:rsidRPr="001B2338">
        <w:rPr>
          <w:rFonts w:asciiTheme="minorHAnsi" w:hAnsiTheme="minorHAnsi" w:cstheme="minorHAnsi"/>
          <w:color w:val="000000" w:themeColor="text1"/>
          <w:sz w:val="16"/>
          <w:szCs w:val="16"/>
        </w:rPr>
        <w:t>petrológia</w:t>
      </w:r>
      <w:proofErr w:type="spellEnd"/>
      <w:r w:rsidRPr="001B2338">
        <w:rPr>
          <w:rFonts w:asciiTheme="minorHAnsi" w:hAnsiTheme="minorHAnsi" w:cstheme="minorHAnsi"/>
          <w:color w:val="000000" w:themeColor="text1"/>
          <w:sz w:val="16"/>
          <w:szCs w:val="16"/>
        </w:rPr>
        <w:t xml:space="preserve">, geochémia, ložisková geológia, </w:t>
      </w:r>
      <w:proofErr w:type="spellStart"/>
      <w:r w:rsidRPr="001B2338">
        <w:rPr>
          <w:rFonts w:asciiTheme="minorHAnsi" w:hAnsiTheme="minorHAnsi" w:cstheme="minorHAnsi"/>
          <w:color w:val="000000" w:themeColor="text1"/>
          <w:sz w:val="16"/>
          <w:szCs w:val="16"/>
        </w:rPr>
        <w:t>gemológia</w:t>
      </w:r>
      <w:proofErr w:type="spellEnd"/>
      <w:r w:rsidRPr="001B2338">
        <w:rPr>
          <w:rFonts w:asciiTheme="minorHAnsi" w:hAnsiTheme="minorHAnsi" w:cstheme="minorHAnsi"/>
          <w:color w:val="000000" w:themeColor="text1"/>
          <w:sz w:val="16"/>
          <w:szCs w:val="16"/>
        </w:rPr>
        <w:t xml:space="preserve">, </w:t>
      </w:r>
      <w:proofErr w:type="spellStart"/>
      <w:r w:rsidRPr="001B2338">
        <w:rPr>
          <w:rFonts w:asciiTheme="minorHAnsi" w:hAnsiTheme="minorHAnsi" w:cstheme="minorHAnsi"/>
          <w:color w:val="000000" w:themeColor="text1"/>
          <w:sz w:val="16"/>
          <w:szCs w:val="16"/>
        </w:rPr>
        <w:t>montanistika</w:t>
      </w:r>
      <w:proofErr w:type="spellEnd"/>
      <w:r w:rsidRPr="001B2338">
        <w:rPr>
          <w:rFonts w:asciiTheme="minorHAnsi" w:hAnsiTheme="minorHAnsi" w:cstheme="minorHAnsi"/>
          <w:color w:val="000000" w:themeColor="text1"/>
          <w:sz w:val="16"/>
          <w:szCs w:val="16"/>
        </w:rPr>
        <w:t xml:space="preserve"> a historické vedy prislúchajúce k týmto odborom. Doktorandi sa môžu zapojiť do organizovania spoločných odborných prednášok, seminárov, konferencií, exkurzií, výstav a iných popularizačných aktivít</w:t>
      </w:r>
      <w:r w:rsidRPr="001B2338">
        <w:rPr>
          <w:rFonts w:asciiTheme="minorHAnsi" w:hAnsiTheme="minorHAnsi" w:eastAsiaTheme="minorHAnsi" w:cstheme="minorHAnsi"/>
          <w:color w:val="000000" w:themeColor="text1"/>
          <w:sz w:val="16"/>
          <w:szCs w:val="16"/>
          <w:u w:val="single"/>
          <w:shd w:val="clear" w:color="auto" w:fill="FFFFFF"/>
          <w:lang w:eastAsia="en-US"/>
        </w:rPr>
        <w:t>.</w:t>
      </w:r>
      <w:r w:rsidRPr="001B2338">
        <w:rPr>
          <w:rFonts w:asciiTheme="minorHAnsi" w:hAnsiTheme="minorHAnsi" w:eastAsiaTheme="minorHAnsi" w:cstheme="minorHAnsi"/>
          <w:color w:val="000000" w:themeColor="text1"/>
          <w:sz w:val="16"/>
          <w:szCs w:val="16"/>
          <w:shd w:val="clear" w:color="auto" w:fill="FFFFFF"/>
          <w:lang w:eastAsia="en-US"/>
        </w:rPr>
        <w:t xml:space="preserve"> Doktorandi sa zúčastňujú aj na aktivitách spoločenského a športového charakteru (napr. odborné semináre pri výročiach katedry, Deň katedry, Športový deň katedry).</w:t>
      </w:r>
    </w:p>
    <w:p w:rsidRPr="008A00F4" w:rsidR="001B2338" w:rsidP="001B2338" w:rsidRDefault="001B2338" w14:paraId="74CAB831" w14:textId="42A1AF9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8A00F4">
        <w:rPr>
          <w:rFonts w:cstheme="minorHAnsi"/>
          <w:sz w:val="16"/>
          <w:szCs w:val="16"/>
        </w:rPr>
        <w:t>crossfit</w:t>
      </w:r>
      <w:proofErr w:type="spellEnd"/>
      <w:r w:rsidRPr="008A00F4">
        <w:rPr>
          <w:rFonts w:cstheme="minorHAnsi"/>
          <w:sz w:val="16"/>
          <w:szCs w:val="16"/>
        </w:rPr>
        <w:t xml:space="preserve">,  netradičné športy, </w:t>
      </w:r>
      <w:proofErr w:type="spellStart"/>
      <w:r w:rsidRPr="008A00F4">
        <w:rPr>
          <w:rFonts w:cstheme="minorHAnsi"/>
          <w:sz w:val="16"/>
          <w:szCs w:val="16"/>
        </w:rPr>
        <w:t>florbal</w:t>
      </w:r>
      <w:proofErr w:type="spellEnd"/>
      <w:r w:rsidRPr="008A00F4">
        <w:rPr>
          <w:rFonts w:cstheme="minorHAnsi"/>
          <w:sz w:val="16"/>
          <w:szCs w:val="16"/>
        </w:rPr>
        <w:t xml:space="preserve">, </w:t>
      </w:r>
      <w:proofErr w:type="spellStart"/>
      <w:r w:rsidRPr="008A00F4">
        <w:rPr>
          <w:rFonts w:cstheme="minorHAnsi"/>
          <w:sz w:val="16"/>
          <w:szCs w:val="16"/>
        </w:rPr>
        <w:t>curling</w:t>
      </w:r>
      <w:proofErr w:type="spellEnd"/>
      <w:r w:rsidRPr="008A00F4">
        <w:rPr>
          <w:rFonts w:cstheme="minorHAnsi"/>
          <w:sz w:val="16"/>
          <w:szCs w:val="16"/>
        </w:rPr>
        <w:t xml:space="preserve">, </w:t>
      </w:r>
      <w:proofErr w:type="spellStart"/>
      <w:r w:rsidRPr="008A00F4">
        <w:rPr>
          <w:rFonts w:cstheme="minorHAnsi"/>
          <w:sz w:val="16"/>
          <w:szCs w:val="16"/>
        </w:rPr>
        <w:t>bouldering</w:t>
      </w:r>
      <w:proofErr w:type="spellEnd"/>
      <w:r w:rsidRPr="008A00F4">
        <w:rPr>
          <w:rFonts w:cstheme="minorHAnsi"/>
          <w:sz w:val="16"/>
          <w:szCs w:val="16"/>
        </w:rPr>
        <w:t xml:space="preserve">, stolný tenis, tance, lukostreľba, nohejbal, </w:t>
      </w:r>
      <w:proofErr w:type="spellStart"/>
      <w:r w:rsidRPr="008A00F4">
        <w:rPr>
          <w:rFonts w:cstheme="minorHAnsi"/>
          <w:sz w:val="16"/>
          <w:szCs w:val="16"/>
        </w:rPr>
        <w:t>headis</w:t>
      </w:r>
      <w:proofErr w:type="spellEnd"/>
      <w:r w:rsidRPr="008A00F4">
        <w:rPr>
          <w:rFonts w:cstheme="minorHAnsi"/>
          <w:sz w:val="16"/>
          <w:szCs w:val="16"/>
        </w:rPr>
        <w:t xml:space="preserve">, bedminton, prípadne iné športy, podľa záujmu študentov. Študenti, ktorí sa aktívne venovali basketbalu, </w:t>
      </w:r>
      <w:proofErr w:type="spellStart"/>
      <w:r w:rsidRPr="008A00F4">
        <w:rPr>
          <w:rFonts w:cstheme="minorHAnsi"/>
          <w:sz w:val="16"/>
          <w:szCs w:val="16"/>
        </w:rPr>
        <w:t>florbalu</w:t>
      </w:r>
      <w:proofErr w:type="spellEnd"/>
      <w:r w:rsidRPr="008A00F4">
        <w:rPr>
          <w:rFonts w:cstheme="minorHAnsi"/>
          <w:sz w:val="16"/>
          <w:szCs w:val="16"/>
        </w:rPr>
        <w:t xml:space="preserve">, volejbalu, futbalu, plávaniu, stolnému tenisu a </w:t>
      </w:r>
      <w:proofErr w:type="spellStart"/>
      <w:r w:rsidRPr="008A00F4">
        <w:rPr>
          <w:rFonts w:cstheme="minorHAnsi"/>
          <w:sz w:val="16"/>
          <w:szCs w:val="16"/>
        </w:rPr>
        <w:t>headisu</w:t>
      </w:r>
      <w:proofErr w:type="spellEnd"/>
      <w:r w:rsidRPr="008A00F4">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8A00F4">
        <w:rPr>
          <w:rFonts w:cstheme="minorHAnsi"/>
          <w:sz w:val="16"/>
          <w:szCs w:val="16"/>
        </w:rPr>
        <w:t>Camping</w:t>
      </w:r>
      <w:proofErr w:type="spellEnd"/>
      <w:r w:rsidRPr="008A00F4">
        <w:rPr>
          <w:rFonts w:cstheme="minorHAnsi"/>
          <w:sz w:val="16"/>
          <w:szCs w:val="16"/>
        </w:rPr>
        <w:t xml:space="preserve"> </w:t>
      </w:r>
      <w:proofErr w:type="spellStart"/>
      <w:r w:rsidRPr="008A00F4">
        <w:rPr>
          <w:rFonts w:cstheme="minorHAnsi"/>
          <w:sz w:val="16"/>
          <w:szCs w:val="16"/>
        </w:rPr>
        <w:t>Pullman</w:t>
      </w:r>
      <w:proofErr w:type="spellEnd"/>
      <w:r w:rsidRPr="008A00F4">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8A00F4">
        <w:rPr>
          <w:rFonts w:cstheme="minorHAnsi"/>
          <w:sz w:val="16"/>
          <w:szCs w:val="16"/>
        </w:rPr>
        <w:t>Mošonský</w:t>
      </w:r>
      <w:proofErr w:type="spellEnd"/>
      <w:r w:rsidRPr="008A00F4">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Pre zamestnancov a doktorandov KTV každoročne organizuje Stolnotenisový turnaj, Športový deň, Splav a pravidelné cvičenie </w:t>
      </w:r>
      <w:proofErr w:type="spellStart"/>
      <w:r w:rsidRPr="008A00F4">
        <w:rPr>
          <w:rFonts w:cstheme="minorHAnsi"/>
          <w:sz w:val="16"/>
          <w:szCs w:val="16"/>
        </w:rPr>
        <w:t>Jógy</w:t>
      </w:r>
      <w:proofErr w:type="spellEnd"/>
      <w:r w:rsidRPr="008A00F4">
        <w:rPr>
          <w:rFonts w:cstheme="minorHAnsi"/>
          <w:sz w:val="16"/>
          <w:szCs w:val="16"/>
        </w:rPr>
        <w:t xml:space="preserve">. </w:t>
      </w:r>
    </w:p>
    <w:p w:rsidRPr="008A00F4" w:rsidR="001B2338" w:rsidP="001B2338" w:rsidRDefault="001B2338" w14:paraId="20091CD3"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rsidR="001B2338" w:rsidP="001B2338" w:rsidRDefault="001B2338" w14:paraId="18A38938" w14:textId="122BB69E">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Univerzitné pastoračné centrum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UK (</w:t>
      </w:r>
      <w:proofErr w:type="spellStart"/>
      <w:r w:rsidRPr="008A00F4">
        <w:rPr>
          <w:rFonts w:cstheme="minorHAnsi"/>
          <w:sz w:val="16"/>
          <w:szCs w:val="16"/>
        </w:rPr>
        <w:t>UPeCe</w:t>
      </w:r>
      <w:proofErr w:type="spellEnd"/>
      <w:r w:rsidRPr="008A00F4">
        <w:rPr>
          <w:rFonts w:cstheme="minorHAnsi"/>
          <w:sz w:val="16"/>
          <w:szCs w:val="16"/>
        </w:rPr>
        <w:t xml:space="preserve">) poskytuje možnosti duchovného vyžitia počas štúdia. Okrem duchovného naplnenia </w:t>
      </w:r>
      <w:proofErr w:type="spellStart"/>
      <w:r w:rsidRPr="008A00F4">
        <w:rPr>
          <w:rFonts w:cstheme="minorHAnsi"/>
          <w:sz w:val="16"/>
          <w:szCs w:val="16"/>
        </w:rPr>
        <w:t>UPeCe</w:t>
      </w:r>
      <w:proofErr w:type="spellEnd"/>
      <w:r w:rsidRPr="008A00F4">
        <w:rPr>
          <w:rFonts w:cstheme="minorHAnsi"/>
          <w:sz w:val="16"/>
          <w:szCs w:val="16"/>
        </w:rPr>
        <w:t xml:space="preserve"> poskytuje aj možnosť využitia svojich priestorov na športové a umelecké aktivity.</w:t>
      </w:r>
    </w:p>
    <w:p w:rsidRPr="00902B06" w:rsidR="00BF2942" w:rsidP="00BF2942" w:rsidRDefault="00BF2942" w14:paraId="6CA7E3FB" w14:textId="77777777">
      <w:pPr>
        <w:pStyle w:val="Odsekzoznamu"/>
        <w:autoSpaceDE w:val="0"/>
        <w:autoSpaceDN w:val="0"/>
        <w:adjustRightInd w:val="0"/>
        <w:spacing w:after="0" w:line="240" w:lineRule="auto"/>
        <w:ind w:left="360"/>
        <w:jc w:val="both"/>
        <w:rPr>
          <w:rFonts w:cstheme="minorHAnsi"/>
          <w:sz w:val="16"/>
          <w:szCs w:val="16"/>
        </w:rPr>
      </w:pPr>
      <w:bookmarkStart w:name="_Hlk67036489" w:id="14"/>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w:t>
      </w:r>
      <w:r w:rsidRPr="00F226BB">
        <w:rPr>
          <w:rFonts w:cstheme="minorHAnsi"/>
          <w:sz w:val="16"/>
          <w:szCs w:val="16"/>
        </w:rPr>
        <w:lastRenderedPageBreak/>
        <w:t xml:space="preserve">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 (</w:t>
      </w:r>
      <w:hyperlink w:history="1" r:id="rId86">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bookmarkEnd w:id="14"/>
    <w:p w:rsidR="00BF2942" w:rsidP="001B2338" w:rsidRDefault="00BF2942" w14:paraId="130AB6EB" w14:textId="77777777">
      <w:pPr>
        <w:pStyle w:val="Odsekzoznamu"/>
        <w:autoSpaceDE w:val="0"/>
        <w:autoSpaceDN w:val="0"/>
        <w:adjustRightInd w:val="0"/>
        <w:spacing w:after="0" w:line="240" w:lineRule="auto"/>
        <w:ind w:left="360"/>
        <w:jc w:val="both"/>
        <w:rPr>
          <w:rFonts w:cstheme="minorHAnsi"/>
          <w:sz w:val="16"/>
          <w:szCs w:val="16"/>
        </w:rPr>
      </w:pPr>
    </w:p>
    <w:p w:rsidR="005D3722" w:rsidP="005D3722" w:rsidRDefault="008F0942" w14:paraId="38789D61" w14:textId="231338A4">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Pr="002E27BC" w:rsidR="00556D56">
        <w:rPr>
          <w:rFonts w:cstheme="minorHAnsi"/>
          <w:sz w:val="16"/>
          <w:szCs w:val="16"/>
        </w:rPr>
        <w:t xml:space="preserve"> študentov študijného programu </w:t>
      </w:r>
      <w:r w:rsidR="006B6C62">
        <w:rPr>
          <w:rFonts w:cstheme="minorHAnsi"/>
          <w:sz w:val="16"/>
          <w:szCs w:val="16"/>
        </w:rPr>
        <w:t>na</w:t>
      </w:r>
      <w:r w:rsidRPr="002E27BC" w:rsidR="00556D56">
        <w:rPr>
          <w:rFonts w:cstheme="minorHAnsi"/>
          <w:sz w:val="16"/>
          <w:szCs w:val="16"/>
        </w:rPr>
        <w:t> mobilitá</w:t>
      </w:r>
      <w:r w:rsidR="00BC0232">
        <w:rPr>
          <w:rFonts w:cstheme="minorHAnsi"/>
          <w:sz w:val="16"/>
          <w:szCs w:val="16"/>
        </w:rPr>
        <w:t>ch</w:t>
      </w:r>
      <w:r w:rsidRPr="002E27BC" w:rsidR="00556D56">
        <w:rPr>
          <w:rFonts w:cstheme="minorHAnsi"/>
          <w:sz w:val="16"/>
          <w:szCs w:val="16"/>
        </w:rPr>
        <w:t xml:space="preserve"> a</w:t>
      </w:r>
      <w:r w:rsidR="001E60EB">
        <w:rPr>
          <w:rFonts w:cstheme="minorHAnsi"/>
          <w:sz w:val="16"/>
          <w:szCs w:val="16"/>
        </w:rPr>
        <w:t> </w:t>
      </w:r>
      <w:r w:rsidRPr="002E27BC" w:rsidR="00556D56">
        <w:rPr>
          <w:rFonts w:cstheme="minorHAnsi"/>
          <w:sz w:val="16"/>
          <w:szCs w:val="16"/>
        </w:rPr>
        <w:t>stáža</w:t>
      </w:r>
      <w:r w:rsidR="00036941">
        <w:rPr>
          <w:rFonts w:cstheme="minorHAnsi"/>
          <w:sz w:val="16"/>
          <w:szCs w:val="16"/>
        </w:rPr>
        <w:t>ch</w:t>
      </w:r>
      <w:r w:rsidR="001E60EB">
        <w:rPr>
          <w:rFonts w:cstheme="minorHAnsi"/>
          <w:sz w:val="16"/>
          <w:szCs w:val="16"/>
        </w:rPr>
        <w:t xml:space="preserve"> (s uvedením kontaktov)</w:t>
      </w:r>
      <w:r w:rsidRPr="002E27BC" w:rsidR="008F5165">
        <w:rPr>
          <w:rFonts w:cstheme="minorHAnsi"/>
          <w:sz w:val="16"/>
          <w:szCs w:val="16"/>
        </w:rPr>
        <w:t xml:space="preserve">, pokyny na prihlasovanie, pravidlá uznávania </w:t>
      </w:r>
      <w:r w:rsidR="009C6736">
        <w:rPr>
          <w:rFonts w:cstheme="minorHAnsi"/>
          <w:sz w:val="16"/>
          <w:szCs w:val="16"/>
        </w:rPr>
        <w:t xml:space="preserve">tohto </w:t>
      </w:r>
      <w:r w:rsidRPr="002E27BC" w:rsidR="008F5165">
        <w:rPr>
          <w:rFonts w:cstheme="minorHAnsi"/>
          <w:sz w:val="16"/>
          <w:szCs w:val="16"/>
        </w:rPr>
        <w:t xml:space="preserve">vzdelávania. </w:t>
      </w:r>
    </w:p>
    <w:p w:rsidR="002209A7" w:rsidP="002209A7" w:rsidRDefault="002209A7" w14:paraId="3370ACFE" w14:textId="46F74112">
      <w:pPr>
        <w:autoSpaceDE w:val="0"/>
        <w:autoSpaceDN w:val="0"/>
        <w:adjustRightInd w:val="0"/>
        <w:spacing w:after="0" w:line="240" w:lineRule="auto"/>
        <w:ind w:left="360"/>
        <w:jc w:val="both"/>
        <w:rPr>
          <w:rFonts w:cstheme="minorHAnsi"/>
          <w:sz w:val="16"/>
          <w:szCs w:val="16"/>
        </w:rPr>
      </w:pPr>
    </w:p>
    <w:p w:rsidRPr="001B2338" w:rsidR="002209A7" w:rsidP="001B2338" w:rsidRDefault="002209A7" w14:paraId="12EA6796" w14:textId="77777777">
      <w:pPr>
        <w:spacing w:after="0" w:line="240" w:lineRule="auto"/>
        <w:ind w:left="426"/>
        <w:jc w:val="both"/>
        <w:rPr>
          <w:rFonts w:eastAsia="Times New Roman" w:cstheme="minorHAnsi"/>
          <w:color w:val="000000" w:themeColor="text1"/>
          <w:sz w:val="16"/>
          <w:szCs w:val="16"/>
          <w:lang w:eastAsia="sk-SK"/>
        </w:rPr>
      </w:pPr>
      <w:r w:rsidRPr="001B2338">
        <w:rPr>
          <w:rFonts w:cstheme="minorHAnsi"/>
          <w:color w:val="000000" w:themeColor="text1"/>
          <w:sz w:val="16"/>
          <w:szCs w:val="16"/>
        </w:rPr>
        <w:t xml:space="preserve">Študent sa počas doktorandského štúdia môže uchádzať o zahraničnú mobilitu ERASMUS+ŠTÚDIUM, ERASMUS+STÁŽ a ERASMUS+ABSOLVENTSKÁ STÁŽ. Program ERASMUS+ </w:t>
      </w:r>
      <w:r w:rsidRPr="001B2338">
        <w:rPr>
          <w:rFonts w:cstheme="minorHAnsi"/>
          <w:color w:val="000000" w:themeColor="text1"/>
          <w:sz w:val="16"/>
          <w:szCs w:val="16"/>
          <w:shd w:val="clear" w:color="auto" w:fill="FFFFFF"/>
        </w:rPr>
        <w:t xml:space="preserve">je veľmi obľúbený program, ktorý študentom zo Slovenska umožňuje absolvovať zahraničnú mobilitu až v 32 krajinách Európy. Prehľad podpísaných dohôd a poradenstvo ohľadne postupu pri prihlasovaní mu poskytnú fakultní koordinátori programu:  </w:t>
      </w:r>
      <w:hyperlink w:history="1" r:id="rId87">
        <w:r w:rsidRPr="001B2338">
          <w:rPr>
            <w:rFonts w:cstheme="minorHAnsi"/>
            <w:color w:val="000000" w:themeColor="text1"/>
            <w:sz w:val="16"/>
            <w:szCs w:val="16"/>
            <w:u w:val="single"/>
          </w:rPr>
          <w:t>Fakultní koordinátori ERASMUS+ (uniba.sk)</w:t>
        </w:r>
      </w:hyperlink>
      <w:r w:rsidRPr="001B2338">
        <w:rPr>
          <w:rFonts w:eastAsia="Times New Roman" w:cstheme="minorHAnsi"/>
          <w:color w:val="000000" w:themeColor="text1"/>
          <w:sz w:val="16"/>
          <w:szCs w:val="16"/>
          <w:lang w:eastAsia="sk-SK"/>
        </w:rPr>
        <w:t xml:space="preserve">. </w:t>
      </w:r>
      <w:r w:rsidRPr="001B2338">
        <w:rPr>
          <w:rFonts w:cstheme="minorHAnsi"/>
          <w:color w:val="000000" w:themeColor="text1"/>
          <w:sz w:val="16"/>
          <w:szCs w:val="16"/>
          <w:shd w:val="clear" w:color="auto" w:fill="FFFFFF"/>
        </w:rPr>
        <w:t xml:space="preserve">Všetky inštrukcie ohľadne programu ERASMUS+ŠTÚDIUM sú zverejnené na: </w:t>
      </w:r>
      <w:hyperlink w:history="1" r:id="rId88">
        <w:r w:rsidRPr="001B2338">
          <w:rPr>
            <w:color w:val="000000" w:themeColor="text1"/>
            <w:sz w:val="16"/>
            <w:szCs w:val="16"/>
            <w:u w:val="single"/>
          </w:rPr>
          <w:t>Erasmus+ štúdium (uniba.sk)</w:t>
        </w:r>
      </w:hyperlink>
      <w:r w:rsidRPr="001B2338">
        <w:rPr>
          <w:rFonts w:eastAsia="Times New Roman" w:cstheme="minorHAnsi"/>
          <w:color w:val="000000" w:themeColor="text1"/>
          <w:sz w:val="16"/>
          <w:szCs w:val="16"/>
          <w:lang w:eastAsia="sk-SK"/>
        </w:rPr>
        <w:t xml:space="preserve">. </w:t>
      </w:r>
      <w:r w:rsidRPr="001B2338">
        <w:rPr>
          <w:rFonts w:cstheme="minorHAnsi"/>
          <w:color w:val="000000" w:themeColor="text1"/>
          <w:sz w:val="16"/>
          <w:szCs w:val="16"/>
        </w:rPr>
        <w:t xml:space="preserve">ERASMUS+ študentom sa môže stať </w:t>
      </w:r>
      <w:r w:rsidRPr="001B2338">
        <w:rPr>
          <w:rFonts w:eastAsia="Times New Roman" w:cstheme="minorHAnsi"/>
          <w:color w:val="000000" w:themeColor="text1"/>
          <w:sz w:val="16"/>
          <w:szCs w:val="16"/>
          <w:lang w:eastAsia="sk-SK"/>
        </w:rPr>
        <w:t>študent, ktorý je občanom Slovenskej republiky, alebo krajiny Európskej únie, alebo ostatných krajín, ktoré participujú v Programe ERASMUS+  a je študentom (zapísaným v danom akademickom roku) vysokoškolskej inštitúcie v Slovenskej republike, ktorej bola pridelená Erasmus charta (ECHE). ERASMUS+ mobilít sa môže zúčastniť študent v dennej alebo externej forme vzdelávania, pričom musí byť ukončená v rámci jedného akademického roka. Obsah a rozsah štúdia v zahraničí musí byť dohodnutý ešte pred nástupom študenta na mobilitu (</w:t>
      </w:r>
      <w:proofErr w:type="spellStart"/>
      <w:r w:rsidRPr="001B2338">
        <w:rPr>
          <w:rFonts w:eastAsia="Times New Roman" w:cstheme="minorHAnsi"/>
          <w:color w:val="000000" w:themeColor="text1"/>
          <w:sz w:val="16"/>
          <w:szCs w:val="16"/>
          <w:lang w:eastAsia="sk-SK"/>
        </w:rPr>
        <w:t>Learning</w:t>
      </w:r>
      <w:proofErr w:type="spellEnd"/>
      <w:r w:rsidRPr="001B2338">
        <w:rPr>
          <w:rFonts w:eastAsia="Times New Roman" w:cstheme="minorHAnsi"/>
          <w:color w:val="000000" w:themeColor="text1"/>
          <w:sz w:val="16"/>
          <w:szCs w:val="16"/>
          <w:lang w:eastAsia="sk-SK"/>
        </w:rPr>
        <w:t xml:space="preserve"> </w:t>
      </w:r>
      <w:proofErr w:type="spellStart"/>
      <w:r w:rsidRPr="001B2338">
        <w:rPr>
          <w:rFonts w:eastAsia="Times New Roman" w:cstheme="minorHAnsi"/>
          <w:color w:val="000000" w:themeColor="text1"/>
          <w:sz w:val="16"/>
          <w:szCs w:val="16"/>
          <w:lang w:eastAsia="sk-SK"/>
        </w:rPr>
        <w:t>Agreement</w:t>
      </w:r>
      <w:proofErr w:type="spellEnd"/>
      <w:r w:rsidRPr="001B2338">
        <w:rPr>
          <w:rFonts w:eastAsia="Times New Roman" w:cstheme="minorHAnsi"/>
          <w:color w:val="000000" w:themeColor="text1"/>
          <w:sz w:val="16"/>
          <w:szCs w:val="16"/>
          <w:lang w:eastAsia="sk-SK"/>
        </w:rPr>
        <w:t xml:space="preserve">). Domáca univerzita je povinná garantovať úplné uznanie absolvovaného štúdia (Vnútorný predpis č. 3/2016). Mobilita sa uskutočňuje na základe </w:t>
      </w:r>
      <w:proofErr w:type="spellStart"/>
      <w:r w:rsidRPr="001B2338">
        <w:rPr>
          <w:rFonts w:eastAsia="Times New Roman" w:cstheme="minorHAnsi"/>
          <w:color w:val="000000" w:themeColor="text1"/>
          <w:sz w:val="16"/>
          <w:szCs w:val="16"/>
          <w:lang w:eastAsia="sk-SK"/>
        </w:rPr>
        <w:t>medziinštitucionálnej</w:t>
      </w:r>
      <w:proofErr w:type="spellEnd"/>
      <w:r w:rsidRPr="001B2338">
        <w:rPr>
          <w:rFonts w:eastAsia="Times New Roman" w:cstheme="minorHAnsi"/>
          <w:color w:val="000000" w:themeColor="text1"/>
          <w:sz w:val="16"/>
          <w:szCs w:val="16"/>
          <w:lang w:eastAsia="sk-SK"/>
        </w:rPr>
        <w:t xml:space="preserve"> zmluvy medzi univerzitami. Na mobilitu sa prihlasuje formou elektronickej prihlášky. Všetky pokyny na prihlasovanie sú zverejnené na: </w:t>
      </w:r>
      <w:hyperlink w:history="1" r:id="rId89">
        <w:r w:rsidRPr="001B2338">
          <w:rPr>
            <w:rFonts w:cstheme="minorHAnsi"/>
            <w:color w:val="000000" w:themeColor="text1"/>
            <w:sz w:val="16"/>
            <w:szCs w:val="16"/>
            <w:u w:val="single"/>
          </w:rPr>
          <w:t>Návod na použitie programu Erasmus+ (uniba.sk)</w:t>
        </w:r>
      </w:hyperlink>
      <w:r w:rsidRPr="001B2338">
        <w:rPr>
          <w:rFonts w:cstheme="minorHAnsi"/>
          <w:color w:val="000000" w:themeColor="text1"/>
          <w:sz w:val="16"/>
          <w:szCs w:val="16"/>
          <w:u w:val="single"/>
        </w:rPr>
        <w:t>.</w:t>
      </w:r>
      <w:r w:rsidRPr="001B2338">
        <w:rPr>
          <w:rFonts w:eastAsia="Times New Roman" w:cstheme="minorHAnsi"/>
          <w:color w:val="000000" w:themeColor="text1"/>
          <w:sz w:val="16"/>
          <w:szCs w:val="16"/>
          <w:lang w:eastAsia="sk-SK"/>
        </w:rPr>
        <w:t xml:space="preserve"> S otázkami sa študent môže obrátiť aj na fakultných koordinátorov.</w:t>
      </w:r>
    </w:p>
    <w:p w:rsidRPr="001B2338" w:rsidR="002209A7" w:rsidP="001B2338" w:rsidRDefault="002209A7" w14:paraId="4594A39C" w14:textId="03BECF5F">
      <w:pPr>
        <w:pStyle w:val="Normlnywebov"/>
        <w:shd w:val="clear" w:color="auto" w:fill="FFFFFF"/>
        <w:spacing w:before="0" w:beforeAutospacing="0" w:after="150" w:afterAutospacing="0"/>
        <w:ind w:left="426"/>
        <w:jc w:val="both"/>
        <w:rPr>
          <w:rFonts w:asciiTheme="minorHAnsi" w:hAnsiTheme="minorHAnsi" w:eastAsiaTheme="minorHAnsi" w:cstheme="minorBidi"/>
          <w:color w:val="000000" w:themeColor="text1"/>
          <w:sz w:val="16"/>
          <w:szCs w:val="16"/>
          <w:u w:val="single"/>
          <w:lang w:eastAsia="en-US"/>
        </w:rPr>
      </w:pPr>
      <w:r w:rsidRPr="001B2338">
        <w:rPr>
          <w:rFonts w:asciiTheme="minorHAnsi" w:hAnsiTheme="minorHAnsi" w:cstheme="minorHAnsi"/>
          <w:color w:val="000000" w:themeColor="text1"/>
          <w:sz w:val="16"/>
          <w:szCs w:val="16"/>
        </w:rPr>
        <w:t xml:space="preserve">Na rozdiel od mobility ERASMUS+ŠTÚDIUM sa pri mobilite ERASMUS+STÁŽ vyžaduje od študenta iniciatíva pri vyhľadávaní inštitúcie, na ktorej chce stážovať. Očakáva sa, že študent bude uprednostňovať inštitúcie a pracovné pozície, ktoré majú čo najbližšie k študovanému odboru a zvolenej profesii. V optimálnom prípade môže stáž byť prvým krokom pre získanie práce v predmetnej inštitúcii. Stáž je obdobie, ktoré študent strávi v podniku alebo inej organizácii (strediská odbornej prípravy, výskumné centrá, univerzity a VŠ, národné zastupiteľstvá atď.) v krajine oprávnenej pre program ERASMUS+. Cieľom stáže je pomôcť jednotlivcom adaptovať sa na požiadavky trhu práce, získať odborné/praktické zručnosti a lepšie pochopiť ekonomické a spoločenské podmienky hostiteľskej krajiny v súčinnosti s nadobúdaním pracovných skúseností a jazykových zručností. Stáž je otvorená pre študentov denného aj externého štúdia. Všetky informácie ohľadne prihlasovania sú zverejnené na stránke: </w:t>
      </w:r>
      <w:hyperlink w:history="1" r:id="rId90">
        <w:r w:rsidRPr="001B2338">
          <w:rPr>
            <w:rFonts w:asciiTheme="minorHAnsi" w:hAnsiTheme="minorHAnsi" w:eastAsiaTheme="minorHAnsi" w:cstheme="minorBidi"/>
            <w:color w:val="000000" w:themeColor="text1"/>
            <w:sz w:val="16"/>
            <w:szCs w:val="16"/>
            <w:u w:val="single"/>
            <w:lang w:eastAsia="en-US"/>
          </w:rPr>
          <w:t>Erasmus+ stáž (uniba.sk)</w:t>
        </w:r>
      </w:hyperlink>
    </w:p>
    <w:p w:rsidRPr="001B2338" w:rsidR="004A0AD2" w:rsidP="001B2338" w:rsidRDefault="004A0AD2" w14:paraId="15458BC6" w14:textId="77777777">
      <w:pPr>
        <w:pStyle w:val="Normlnywebov"/>
        <w:shd w:val="clear" w:color="auto" w:fill="FFFFFF"/>
        <w:tabs>
          <w:tab w:val="left" w:pos="426"/>
        </w:tabs>
        <w:spacing w:before="0" w:beforeAutospacing="0" w:after="150" w:afterAutospacing="0"/>
        <w:ind w:left="426"/>
        <w:jc w:val="both"/>
        <w:rPr>
          <w:rFonts w:asciiTheme="minorHAnsi" w:hAnsiTheme="minorHAnsi" w:eastAsiaTheme="minorHAnsi" w:cstheme="minorBidi"/>
          <w:color w:val="000000" w:themeColor="text1"/>
          <w:sz w:val="16"/>
          <w:szCs w:val="16"/>
          <w:lang w:eastAsia="en-US"/>
        </w:rPr>
      </w:pPr>
      <w:r w:rsidRPr="001B2338">
        <w:rPr>
          <w:rFonts w:asciiTheme="minorHAnsi" w:hAnsiTheme="minorHAnsi" w:cstheme="minorHAnsi"/>
          <w:color w:val="000000" w:themeColor="text1"/>
          <w:sz w:val="16"/>
          <w:szCs w:val="16"/>
          <w:shd w:val="clear" w:color="auto" w:fill="FFFFFF"/>
        </w:rPr>
        <w:t xml:space="preserve">Doktorandi Univerzity Komenského majú možnosť zúčastniť sa pracovnej stáže v zahraničí prostredníctvom programu </w:t>
      </w:r>
      <w:r w:rsidRPr="001B2338">
        <w:rPr>
          <w:rFonts w:asciiTheme="minorHAnsi" w:hAnsiTheme="minorHAnsi" w:cstheme="minorHAnsi"/>
          <w:color w:val="000000" w:themeColor="text1"/>
          <w:sz w:val="16"/>
          <w:szCs w:val="16"/>
        </w:rPr>
        <w:t>ERASMUS+</w:t>
      </w:r>
      <w:r w:rsidRPr="001B2338">
        <w:rPr>
          <w:rFonts w:asciiTheme="minorHAnsi" w:hAnsiTheme="minorHAnsi" w:cstheme="minorHAnsi"/>
          <w:color w:val="000000" w:themeColor="text1"/>
          <w:sz w:val="16"/>
          <w:szCs w:val="16"/>
          <w:shd w:val="clear" w:color="auto" w:fill="FFFFFF"/>
        </w:rPr>
        <w:t xml:space="preserve"> aj po ukončení štúdia. Absolventské stáže financované zo zdrojov EÚ v rámci programu </w:t>
      </w:r>
      <w:r w:rsidRPr="001B2338">
        <w:rPr>
          <w:rFonts w:asciiTheme="minorHAnsi" w:hAnsiTheme="minorHAnsi" w:cstheme="minorHAnsi"/>
          <w:color w:val="000000" w:themeColor="text1"/>
          <w:sz w:val="16"/>
          <w:szCs w:val="16"/>
        </w:rPr>
        <w:t>ERASMUS+</w:t>
      </w:r>
      <w:r w:rsidRPr="001B2338">
        <w:rPr>
          <w:rFonts w:asciiTheme="minorHAnsi" w:hAnsiTheme="minorHAnsi" w:cstheme="minorHAnsi"/>
          <w:color w:val="000000" w:themeColor="text1"/>
          <w:sz w:val="16"/>
          <w:szCs w:val="16"/>
          <w:shd w:val="clear" w:color="auto" w:fill="FFFFFF"/>
        </w:rPr>
        <w:t xml:space="preserve"> organizuje agentúra </w:t>
      </w:r>
      <w:proofErr w:type="spellStart"/>
      <w:r w:rsidRPr="001B2338">
        <w:rPr>
          <w:rStyle w:val="Vrazn"/>
          <w:rFonts w:asciiTheme="minorHAnsi" w:hAnsiTheme="minorHAnsi" w:cstheme="minorHAnsi"/>
          <w:color w:val="000000" w:themeColor="text1"/>
          <w:sz w:val="16"/>
          <w:szCs w:val="16"/>
          <w:shd w:val="clear" w:color="auto" w:fill="FFFFFF"/>
        </w:rPr>
        <w:t>WorkSpace</w:t>
      </w:r>
      <w:proofErr w:type="spellEnd"/>
      <w:r w:rsidRPr="001B2338">
        <w:rPr>
          <w:rStyle w:val="Vrazn"/>
          <w:rFonts w:asciiTheme="minorHAnsi" w:hAnsiTheme="minorHAnsi" w:cstheme="minorHAnsi"/>
          <w:color w:val="000000" w:themeColor="text1"/>
          <w:sz w:val="16"/>
          <w:szCs w:val="16"/>
          <w:shd w:val="clear" w:color="auto" w:fill="FFFFFF"/>
        </w:rPr>
        <w:t xml:space="preserve"> </w:t>
      </w:r>
      <w:proofErr w:type="spellStart"/>
      <w:r w:rsidRPr="001B2338">
        <w:rPr>
          <w:rStyle w:val="Vrazn"/>
          <w:rFonts w:asciiTheme="minorHAnsi" w:hAnsiTheme="minorHAnsi" w:cstheme="minorHAnsi"/>
          <w:color w:val="000000" w:themeColor="text1"/>
          <w:sz w:val="16"/>
          <w:szCs w:val="16"/>
          <w:shd w:val="clear" w:color="auto" w:fill="FFFFFF"/>
        </w:rPr>
        <w:t>Europe</w:t>
      </w:r>
      <w:proofErr w:type="spellEnd"/>
      <w:r w:rsidRPr="001B2338">
        <w:rPr>
          <w:rFonts w:asciiTheme="minorHAnsi" w:hAnsiTheme="minorHAnsi" w:cstheme="minorHAnsi"/>
          <w:color w:val="000000" w:themeColor="text1"/>
          <w:sz w:val="16"/>
          <w:szCs w:val="16"/>
          <w:shd w:val="clear" w:color="auto" w:fill="FFFFFF"/>
        </w:rPr>
        <w:t xml:space="preserve">. Prihlásiť sa môžu iba študenti posledného ročníka doktorandského stupňa. Minimálna dĺžka stáže je 2 mesiace v jednej prijímacej organizácii. Stáž musí byť absolvovaná do 12 mesiacov od ukončenia štúdia. Absolventská stáž sa dá absolvovať vo všetkých krajinách EU a v Lichtenštajnsku, Macedónsku, Nórsku, Turecku, Srbsku a na Islande. Ďalšie dostupné informácie sú na: </w:t>
      </w:r>
      <w:hyperlink w:history="1" r:id="rId91">
        <w:r w:rsidRPr="001B2338">
          <w:rPr>
            <w:rFonts w:asciiTheme="minorHAnsi" w:hAnsiTheme="minorHAnsi" w:eastAsiaTheme="minorHAnsi" w:cstheme="minorBidi"/>
            <w:color w:val="000000" w:themeColor="text1"/>
            <w:sz w:val="16"/>
            <w:szCs w:val="16"/>
            <w:u w:val="single"/>
            <w:lang w:eastAsia="en-US"/>
          </w:rPr>
          <w:t>Erasmus+ absolventská stáž (uniba.sk)</w:t>
        </w:r>
      </w:hyperlink>
      <w:r w:rsidRPr="001B2338">
        <w:rPr>
          <w:rFonts w:asciiTheme="minorHAnsi" w:hAnsiTheme="minorHAnsi" w:eastAsiaTheme="minorHAnsi" w:cstheme="minorBidi"/>
          <w:color w:val="000000" w:themeColor="text1"/>
          <w:sz w:val="16"/>
          <w:szCs w:val="16"/>
          <w:lang w:eastAsia="en-US"/>
        </w:rPr>
        <w:t>.</w:t>
      </w:r>
    </w:p>
    <w:p w:rsidRPr="001B2338" w:rsidR="002209A7" w:rsidP="001B2338" w:rsidRDefault="004A0AD2" w14:paraId="1688197F" w14:textId="15191F94">
      <w:pPr>
        <w:pStyle w:val="Normlnywebov"/>
        <w:shd w:val="clear" w:color="auto" w:fill="FFFFFF"/>
        <w:spacing w:before="0" w:beforeAutospacing="0" w:after="150" w:afterAutospacing="0"/>
        <w:ind w:left="426"/>
        <w:jc w:val="both"/>
        <w:rPr>
          <w:rFonts w:asciiTheme="minorHAnsi" w:hAnsiTheme="minorHAnsi" w:cstheme="minorHAnsi"/>
          <w:color w:val="000000" w:themeColor="text1"/>
          <w:sz w:val="16"/>
          <w:szCs w:val="16"/>
          <w:bdr w:val="none" w:color="auto" w:sz="0" w:space="0" w:frame="1"/>
          <w:shd w:val="clear" w:color="auto" w:fill="FFFFFF"/>
        </w:rPr>
      </w:pPr>
      <w:r w:rsidRPr="001B2338">
        <w:rPr>
          <w:rFonts w:asciiTheme="minorHAnsi" w:hAnsiTheme="minorHAnsi" w:cstheme="minorHAnsi"/>
          <w:color w:val="000000" w:themeColor="text1"/>
          <w:sz w:val="16"/>
          <w:szCs w:val="16"/>
        </w:rPr>
        <w:t xml:space="preserve">Študent sa môže uchádzať aj o program CEEPUS – Stredoeurópsky výmenný program pre univerzitné štúdiá, ktorý </w:t>
      </w:r>
      <w:r w:rsidRPr="001B2338">
        <w:rPr>
          <w:rFonts w:asciiTheme="minorHAnsi" w:hAnsiTheme="minorHAnsi" w:cstheme="minorHAnsi"/>
          <w:color w:val="000000" w:themeColor="text1"/>
          <w:sz w:val="16"/>
          <w:szCs w:val="16"/>
          <w:shd w:val="clear" w:color="auto" w:fill="FFFFFF"/>
        </w:rPr>
        <w:t xml:space="preserve">podporuje akademické mobility v strednej, východnej a juhovýchodnej Európe. V súčasnosti sa programu aktívne zúčastňuje 16 krajín </w:t>
      </w:r>
      <w:r w:rsidRPr="001B2338">
        <w:rPr>
          <w:rFonts w:asciiTheme="minorHAnsi" w:hAnsiTheme="minorHAnsi" w:cstheme="minorHAnsi"/>
          <w:color w:val="000000" w:themeColor="text1"/>
          <w:sz w:val="16"/>
          <w:szCs w:val="16"/>
          <w:bdr w:val="none" w:color="auto" w:sz="0" w:space="0" w:frame="1"/>
          <w:shd w:val="clear" w:color="auto" w:fill="FFFFFF"/>
        </w:rPr>
        <w:t>(</w:t>
      </w:r>
      <w:hyperlink w:tgtFrame="_blank" w:history="1" w:anchor="nbb" r:id="rId92">
        <w:r w:rsidRPr="001B2338">
          <w:rPr>
            <w:rFonts w:asciiTheme="minorHAnsi" w:hAnsiTheme="minorHAnsi" w:cstheme="minorHAnsi"/>
            <w:color w:val="000000" w:themeColor="text1"/>
            <w:sz w:val="16"/>
            <w:szCs w:val="16"/>
            <w:u w:val="single"/>
            <w:bdr w:val="none" w:color="auto" w:sz="0" w:space="0" w:frame="1"/>
            <w:shd w:val="clear" w:color="auto" w:fill="FFFFFF"/>
          </w:rPr>
          <w:t>https://www.ceepus.info/public/network/network.aspx#nbb</w:t>
        </w:r>
      </w:hyperlink>
      <w:r w:rsidRPr="001B2338">
        <w:rPr>
          <w:rFonts w:asciiTheme="minorHAnsi" w:hAnsiTheme="minorHAnsi" w:cstheme="minorHAnsi"/>
          <w:color w:val="000000" w:themeColor="text1"/>
          <w:sz w:val="16"/>
          <w:szCs w:val="16"/>
          <w:bdr w:val="none" w:color="auto" w:sz="0" w:space="0" w:frame="1"/>
          <w:shd w:val="clear" w:color="auto" w:fill="FFFFFF"/>
        </w:rPr>
        <w:t>). Národná kancelária programu CEEPUS (National CEEPUS Office - </w:t>
      </w:r>
      <w:r w:rsidRPr="001B2338">
        <w:rPr>
          <w:rFonts w:asciiTheme="minorHAnsi" w:hAnsiTheme="minorHAnsi" w:cstheme="minorHAnsi"/>
          <w:b/>
          <w:bCs/>
          <w:color w:val="000000" w:themeColor="text1"/>
          <w:sz w:val="16"/>
          <w:szCs w:val="16"/>
          <w:shd w:val="clear" w:color="auto" w:fill="FFFFFF"/>
        </w:rPr>
        <w:t>NCO</w:t>
      </w:r>
      <w:r w:rsidRPr="001B2338">
        <w:rPr>
          <w:rFonts w:asciiTheme="minorHAnsi" w:hAnsiTheme="minorHAnsi" w:cstheme="minorHAnsi"/>
          <w:color w:val="000000" w:themeColor="text1"/>
          <w:sz w:val="16"/>
          <w:szCs w:val="16"/>
          <w:bdr w:val="none" w:color="auto" w:sz="0" w:space="0" w:frame="1"/>
          <w:shd w:val="clear" w:color="auto" w:fill="FFFFFF"/>
        </w:rPr>
        <w:t xml:space="preserve">) je založená v každej členskej krajine. Pre Slovenskú republiku je Národná kancelária programu CEEPUS v SAIA, </w:t>
      </w:r>
      <w:proofErr w:type="spellStart"/>
      <w:r w:rsidRPr="001B2338">
        <w:rPr>
          <w:rFonts w:asciiTheme="minorHAnsi" w:hAnsiTheme="minorHAnsi" w:cstheme="minorHAnsi"/>
          <w:color w:val="000000" w:themeColor="text1"/>
          <w:sz w:val="16"/>
          <w:szCs w:val="16"/>
          <w:bdr w:val="none" w:color="auto" w:sz="0" w:space="0" w:frame="1"/>
          <w:shd w:val="clear" w:color="auto" w:fill="FFFFFF"/>
        </w:rPr>
        <w:t>n.o</w:t>
      </w:r>
      <w:proofErr w:type="spellEnd"/>
      <w:r w:rsidRPr="001B2338">
        <w:rPr>
          <w:rFonts w:asciiTheme="minorHAnsi" w:hAnsiTheme="minorHAnsi" w:cstheme="minorHAnsi"/>
          <w:color w:val="000000" w:themeColor="text1"/>
          <w:sz w:val="16"/>
          <w:szCs w:val="16"/>
          <w:bdr w:val="none" w:color="auto" w:sz="0" w:space="0" w:frame="1"/>
          <w:shd w:val="clear" w:color="auto" w:fill="FFFFFF"/>
        </w:rPr>
        <w:t>. (</w:t>
      </w:r>
      <w:hyperlink w:tgtFrame="_blank" w:history="1" r:id="rId93">
        <w:r w:rsidRPr="001B2338">
          <w:rPr>
            <w:rFonts w:asciiTheme="minorHAnsi" w:hAnsiTheme="minorHAnsi" w:cstheme="minorHAnsi"/>
            <w:color w:val="000000" w:themeColor="text1"/>
            <w:sz w:val="16"/>
            <w:szCs w:val="16"/>
            <w:u w:val="single"/>
            <w:bdr w:val="none" w:color="auto" w:sz="0" w:space="0" w:frame="1"/>
            <w:shd w:val="clear" w:color="auto" w:fill="FFFFFF"/>
          </w:rPr>
          <w:t>https://ceepus.saia.sk/</w:t>
        </w:r>
      </w:hyperlink>
      <w:r w:rsidRPr="001B2338">
        <w:rPr>
          <w:rFonts w:asciiTheme="minorHAnsi" w:hAnsiTheme="minorHAnsi" w:cstheme="minorHAnsi"/>
          <w:color w:val="000000" w:themeColor="text1"/>
          <w:sz w:val="16"/>
          <w:szCs w:val="16"/>
          <w:bdr w:val="none" w:color="auto" w:sz="0" w:space="0" w:frame="1"/>
          <w:shd w:val="clear" w:color="auto" w:fill="FFFFFF"/>
        </w:rPr>
        <w:t>). Registrácia na mobility programu prebieha podaním elektronickej žiadosti na webstránke </w:t>
      </w:r>
      <w:hyperlink w:tgtFrame="_blank" w:history="1" r:id="rId94">
        <w:r w:rsidRPr="001B2338">
          <w:rPr>
            <w:rFonts w:asciiTheme="minorHAnsi" w:hAnsiTheme="minorHAnsi" w:cstheme="minorHAnsi"/>
            <w:color w:val="000000" w:themeColor="text1"/>
            <w:sz w:val="16"/>
            <w:szCs w:val="16"/>
            <w:u w:val="single"/>
            <w:bdr w:val="none" w:color="auto" w:sz="0" w:space="0" w:frame="1"/>
            <w:shd w:val="clear" w:color="auto" w:fill="FFFFFF"/>
          </w:rPr>
          <w:t>https://ceepus.info/</w:t>
        </w:r>
      </w:hyperlink>
      <w:r w:rsidRPr="001B2338">
        <w:rPr>
          <w:rFonts w:asciiTheme="minorHAnsi" w:hAnsiTheme="minorHAnsi" w:cstheme="minorHAnsi"/>
          <w:color w:val="000000" w:themeColor="text1"/>
          <w:sz w:val="16"/>
          <w:szCs w:val="16"/>
          <w:bdr w:val="none" w:color="auto" w:sz="0" w:space="0" w:frame="1"/>
          <w:shd w:val="clear" w:color="auto" w:fill="FFFFFF"/>
        </w:rPr>
        <w:t>. Aktuálne pokyny pre prihlasovanie sa nachádzajú na webstránke </w:t>
      </w:r>
      <w:hyperlink w:tgtFrame="_blank" w:history="1" r:id="rId95">
        <w:r w:rsidRPr="001B2338">
          <w:rPr>
            <w:rFonts w:asciiTheme="minorHAnsi" w:hAnsiTheme="minorHAnsi" w:cstheme="minorHAnsi"/>
            <w:color w:val="000000" w:themeColor="text1"/>
            <w:sz w:val="16"/>
            <w:szCs w:val="16"/>
            <w:u w:val="single"/>
            <w:bdr w:val="none" w:color="auto" w:sz="0" w:space="0" w:frame="1"/>
            <w:shd w:val="clear" w:color="auto" w:fill="FFFFFF"/>
          </w:rPr>
          <w:t>https://ceepus.saia.sk/sk/main/stipendia-na-mobility/</w:t>
        </w:r>
      </w:hyperlink>
      <w:r w:rsidRPr="001B2338">
        <w:rPr>
          <w:rFonts w:asciiTheme="minorHAnsi" w:hAnsiTheme="minorHAnsi" w:cstheme="minorHAnsi"/>
          <w:color w:val="000000" w:themeColor="text1"/>
          <w:sz w:val="16"/>
          <w:szCs w:val="16"/>
          <w:bdr w:val="none" w:color="auto" w:sz="0" w:space="0" w:frame="1"/>
          <w:shd w:val="clear" w:color="auto" w:fill="FFFFFF"/>
        </w:rPr>
        <w:t>. Vzájomné uznávanie štúdia absolvovaného na hostiteľskej vysokej škole je podmienkou vstupu všetkých členských krajín do programu CEEPUS. Prioritou siete CEEPUS je rozvoj spoločných študijných programov vedúcich k dvojitým alebo spoločným diplomom a k spoločnému vedeniu diplomových prác. V rámci programu je takisto možné realizovať exkurzie a letné školy, koordinačné stretnutia a jazykové kurzy, ktoré dopĺňajú odbornú a vedeckú spoluprácu medzi partnerskými univerzitami.</w:t>
      </w:r>
    </w:p>
    <w:p w:rsidRPr="008A00F4" w:rsidR="001B2338" w:rsidP="001B2338" w:rsidRDefault="001B2338" w14:paraId="5BBC68E2" w14:textId="77777777">
      <w:pPr>
        <w:pStyle w:val="Odsekzoznamu"/>
        <w:autoSpaceDE w:val="0"/>
        <w:autoSpaceDN w:val="0"/>
        <w:adjustRightInd w:val="0"/>
        <w:spacing w:after="0" w:line="240" w:lineRule="auto"/>
        <w:ind w:left="360"/>
        <w:jc w:val="both"/>
        <w:rPr>
          <w:rFonts w:cstheme="minorHAnsi"/>
          <w:sz w:val="16"/>
          <w:szCs w:val="16"/>
        </w:rPr>
      </w:pPr>
      <w:r w:rsidRPr="001B2338">
        <w:rPr>
          <w:rFonts w:cstheme="minorHAnsi"/>
          <w:color w:val="000000" w:themeColor="text1"/>
          <w:sz w:val="16"/>
          <w:szCs w:val="16"/>
        </w:rPr>
        <w:t xml:space="preserve">Študenti sa môžu zúčastniť medzinárodných </w:t>
      </w:r>
      <w:proofErr w:type="spellStart"/>
      <w:r w:rsidRPr="001B2338">
        <w:rPr>
          <w:rFonts w:cstheme="minorHAnsi"/>
          <w:color w:val="000000" w:themeColor="text1"/>
          <w:sz w:val="16"/>
          <w:szCs w:val="16"/>
        </w:rPr>
        <w:t>mobilitných</w:t>
      </w:r>
      <w:proofErr w:type="spellEnd"/>
      <w:r w:rsidRPr="001B2338">
        <w:rPr>
          <w:rFonts w:cstheme="minorHAnsi"/>
          <w:color w:val="000000" w:themeColor="text1"/>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fakulty. V rámci vedeckej práce na vlastných projektoch, prípadne na projektoch školiteľa, bývajú vysielaní na partnerské univerzity a výskumné inštitúcie nielen v rámci Európy, ale aj inde vo svete. Môžu využívať aj </w:t>
      </w:r>
      <w:r w:rsidRPr="008A00F4">
        <w:rPr>
          <w:rFonts w:cstheme="minorHAnsi"/>
          <w:sz w:val="16"/>
          <w:szCs w:val="16"/>
        </w:rPr>
        <w:t xml:space="preserve">bilaterálne medzinárodné </w:t>
      </w:r>
      <w:proofErr w:type="spellStart"/>
      <w:r w:rsidRPr="008A00F4">
        <w:rPr>
          <w:rFonts w:cstheme="minorHAnsi"/>
          <w:sz w:val="16"/>
          <w:szCs w:val="16"/>
        </w:rPr>
        <w:t>mobilitné</w:t>
      </w:r>
      <w:proofErr w:type="spellEnd"/>
      <w:r w:rsidRPr="008A00F4">
        <w:rPr>
          <w:rFonts w:cstheme="minorHAnsi"/>
          <w:sz w:val="16"/>
          <w:szCs w:val="16"/>
        </w:rPr>
        <w:t xml:space="preserve"> projekty, napr. cez Slovenskú akademickú informačnú agentúru a Národný štipendijný fond.</w:t>
      </w:r>
    </w:p>
    <w:p w:rsidRPr="008A00F4" w:rsidR="001B2338" w:rsidP="001B2338" w:rsidRDefault="001B2338" w14:paraId="661091C6"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8A00F4" w:rsidR="001B2338" w:rsidP="001B2338" w:rsidRDefault="001B2338" w14:paraId="24B53372"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Univerzita Komenského má možnosť vysielať študentov do zahraničia s cieľom štúdia alebo stáže v rámci svojich partnerstiev (</w:t>
      </w:r>
      <w:proofErr w:type="spellStart"/>
      <w:r w:rsidRPr="008A00F4">
        <w:rPr>
          <w:rFonts w:cstheme="minorHAnsi"/>
          <w:sz w:val="16"/>
          <w:szCs w:val="16"/>
        </w:rPr>
        <w:t>Utrecht</w:t>
      </w:r>
      <w:proofErr w:type="spellEnd"/>
      <w:r w:rsidRPr="008A00F4">
        <w:rPr>
          <w:rFonts w:cstheme="minorHAnsi"/>
          <w:sz w:val="16"/>
          <w:szCs w:val="16"/>
        </w:rPr>
        <w:t xml:space="preserve"> </w:t>
      </w:r>
      <w:proofErr w:type="spellStart"/>
      <w:r w:rsidRPr="008A00F4">
        <w:rPr>
          <w:rFonts w:cstheme="minorHAnsi"/>
          <w:sz w:val="16"/>
          <w:szCs w:val="16"/>
        </w:rPr>
        <w:t>Network</w:t>
      </w:r>
      <w:proofErr w:type="spellEnd"/>
      <w:r w:rsidRPr="008A00F4">
        <w:rPr>
          <w:rFonts w:cstheme="minorHAns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008A00F4">
        <w:rPr>
          <w:rFonts w:cstheme="minorHAnsi"/>
          <w:sz w:val="16"/>
          <w:szCs w:val="16"/>
        </w:rPr>
        <w:t>Višegrádsky</w:t>
      </w:r>
      <w:proofErr w:type="spellEnd"/>
      <w:r w:rsidRPr="008A00F4">
        <w:rPr>
          <w:rFonts w:cstheme="minorHAns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8A00F4">
        <w:rPr>
          <w:rFonts w:cstheme="minorHAnsi"/>
          <w:sz w:val="16"/>
          <w:szCs w:val="16"/>
        </w:rPr>
        <w:t>Gente</w:t>
      </w:r>
      <w:proofErr w:type="spellEnd"/>
      <w:r w:rsidRPr="008A00F4">
        <w:rPr>
          <w:rFonts w:cstheme="minorHAnsi"/>
          <w:sz w:val="16"/>
          <w:szCs w:val="16"/>
        </w:rPr>
        <w:t xml:space="preserve">, Univerzita v </w:t>
      </w:r>
      <w:proofErr w:type="spellStart"/>
      <w:r w:rsidRPr="008A00F4">
        <w:rPr>
          <w:rFonts w:cstheme="minorHAnsi"/>
          <w:sz w:val="16"/>
          <w:szCs w:val="16"/>
        </w:rPr>
        <w:t>Groningene</w:t>
      </w:r>
      <w:proofErr w:type="spellEnd"/>
      <w:r w:rsidRPr="008A00F4">
        <w:rPr>
          <w:rFonts w:cstheme="minorHAnsi"/>
          <w:sz w:val="16"/>
          <w:szCs w:val="16"/>
        </w:rPr>
        <w:t xml:space="preserve">, Univerzita v </w:t>
      </w:r>
      <w:proofErr w:type="spellStart"/>
      <w:r w:rsidRPr="008A00F4">
        <w:rPr>
          <w:rFonts w:cstheme="minorHAnsi"/>
          <w:sz w:val="16"/>
          <w:szCs w:val="16"/>
        </w:rPr>
        <w:t>Göttingene</w:t>
      </w:r>
      <w:proofErr w:type="spellEnd"/>
      <w:r w:rsidRPr="008A00F4">
        <w:rPr>
          <w:rFonts w:cstheme="minorHAnsi"/>
          <w:sz w:val="16"/>
          <w:szCs w:val="16"/>
        </w:rPr>
        <w:t xml:space="preserve">, Univerzita v </w:t>
      </w:r>
      <w:proofErr w:type="spellStart"/>
      <w:r w:rsidRPr="008A00F4">
        <w:rPr>
          <w:rFonts w:cstheme="minorHAnsi"/>
          <w:sz w:val="16"/>
          <w:szCs w:val="16"/>
        </w:rPr>
        <w:t>Uppsale</w:t>
      </w:r>
      <w:proofErr w:type="spellEnd"/>
      <w:r w:rsidRPr="008A00F4">
        <w:rPr>
          <w:rFonts w:cstheme="minorHAnsi"/>
          <w:sz w:val="16"/>
          <w:szCs w:val="16"/>
        </w:rPr>
        <w:t xml:space="preserve">, Univerzita v </w:t>
      </w:r>
      <w:proofErr w:type="spellStart"/>
      <w:r w:rsidRPr="008A00F4">
        <w:rPr>
          <w:rFonts w:cstheme="minorHAnsi"/>
          <w:sz w:val="16"/>
          <w:szCs w:val="16"/>
        </w:rPr>
        <w:t>Tartu</w:t>
      </w:r>
      <w:proofErr w:type="spellEnd"/>
      <w:r w:rsidRPr="008A00F4">
        <w:rPr>
          <w:rFonts w:cstheme="minorHAnsi"/>
          <w:sz w:val="16"/>
          <w:szCs w:val="16"/>
        </w:rPr>
        <w:t xml:space="preserve">, Írska národná univerzita v </w:t>
      </w:r>
      <w:proofErr w:type="spellStart"/>
      <w:r w:rsidRPr="008A00F4">
        <w:rPr>
          <w:rFonts w:cstheme="minorHAnsi"/>
          <w:sz w:val="16"/>
          <w:szCs w:val="16"/>
        </w:rPr>
        <w:t>Galway</w:t>
      </w:r>
      <w:proofErr w:type="spellEnd"/>
      <w:r w:rsidRPr="008A00F4">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Pr="008A00F4" w:rsidR="001B2338" w:rsidP="001B2338" w:rsidRDefault="001B2338" w14:paraId="56836013"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001B2338" w:rsidP="001B2338" w:rsidRDefault="001B2338" w14:paraId="09099392"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https://fns.uniba.sk/medzinarodne-vztahy/zahranicne-mobility-pre-studentov/erasmus-studium/</w:t>
      </w:r>
    </w:p>
    <w:p w:rsidR="00E55AA8" w:rsidP="00E55AA8" w:rsidRDefault="00E55AA8" w14:paraId="1949ECF4" w14:textId="22D50F05">
      <w:pPr>
        <w:spacing w:after="0" w:line="240" w:lineRule="auto"/>
        <w:rPr>
          <w:rFonts w:cstheme="minorHAnsi"/>
          <w:b/>
          <w:sz w:val="16"/>
          <w:szCs w:val="16"/>
        </w:rPr>
      </w:pPr>
    </w:p>
    <w:p w:rsidRPr="001329EA" w:rsidR="00EA23EB" w:rsidP="00EA23EB" w:rsidRDefault="00EA23EB" w14:paraId="48657E83" w14:textId="77777777">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t xml:space="preserve">Požadované schopnosti a predpoklady uchádzača o štúdium študijného programu </w:t>
      </w:r>
    </w:p>
    <w:p w:rsidR="00EA23EB" w:rsidP="00EA23EB" w:rsidRDefault="00EA23EB" w14:paraId="78B334FD" w14:textId="77777777">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lastRenderedPageBreak/>
        <w:t>Požadované schopnosti a predpoklady potrebné na prijatie na štúdium sú v súlade s pravidelne aktualizovanými podmienkami prijatia na príslušný stupeň štúdia</w:t>
      </w:r>
      <w:r>
        <w:rPr>
          <w:rFonts w:cstheme="minorHAnsi"/>
          <w:sz w:val="16"/>
          <w:szCs w:val="16"/>
        </w:rPr>
        <w:t xml:space="preserve"> a sú zverejňované na webovom sídle fakulty:</w:t>
      </w:r>
    </w:p>
    <w:p w:rsidRPr="001329EA" w:rsidR="00EA23EB" w:rsidP="00EA23EB" w:rsidRDefault="00893018" w14:paraId="0E04C01B" w14:textId="77777777">
      <w:pPr>
        <w:pStyle w:val="Odsekzoznamu"/>
        <w:autoSpaceDE w:val="0"/>
        <w:autoSpaceDN w:val="0"/>
        <w:adjustRightInd w:val="0"/>
        <w:spacing w:after="0" w:line="240" w:lineRule="auto"/>
        <w:ind w:left="360"/>
        <w:rPr>
          <w:rFonts w:cstheme="minorHAnsi"/>
          <w:sz w:val="16"/>
          <w:szCs w:val="16"/>
        </w:rPr>
      </w:pPr>
      <w:hyperlink w:history="1" r:id="rId96">
        <w:r w:rsidRPr="00D47234" w:rsidR="00EA23EB">
          <w:rPr>
            <w:rStyle w:val="Hypertextovprepojenie"/>
            <w:rFonts w:cstheme="minorHAnsi"/>
            <w:sz w:val="16"/>
            <w:szCs w:val="16"/>
          </w:rPr>
          <w:t>https://fns.uniba.sk/studium/doktorandi/prijimacie-konanie/</w:t>
        </w:r>
      </w:hyperlink>
      <w:r w:rsidR="00EA23EB">
        <w:rPr>
          <w:rFonts w:cstheme="minorHAnsi"/>
          <w:sz w:val="16"/>
          <w:szCs w:val="16"/>
        </w:rPr>
        <w:t xml:space="preserve"> </w:t>
      </w:r>
    </w:p>
    <w:p w:rsidRPr="001329EA" w:rsidR="00EA23EB" w:rsidP="00EA23EB" w:rsidRDefault="00EA23EB" w14:paraId="674A7864" w14:textId="77777777">
      <w:pPr>
        <w:autoSpaceDE w:val="0"/>
        <w:autoSpaceDN w:val="0"/>
        <w:adjustRightInd w:val="0"/>
        <w:spacing w:after="0" w:line="240" w:lineRule="auto"/>
        <w:ind w:left="360"/>
        <w:jc w:val="both"/>
        <w:rPr>
          <w:rFonts w:cstheme="minorHAnsi"/>
          <w:sz w:val="16"/>
          <w:szCs w:val="16"/>
        </w:rPr>
      </w:pPr>
      <w:r w:rsidRPr="001329EA">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1329EA" w:rsidR="00EA23EB" w:rsidP="00EA23EB" w:rsidRDefault="00EA23EB" w14:paraId="2EF97117" w14:textId="77777777">
      <w:pPr>
        <w:autoSpaceDE w:val="0"/>
        <w:autoSpaceDN w:val="0"/>
        <w:adjustRightInd w:val="0"/>
        <w:spacing w:after="0" w:line="240" w:lineRule="auto"/>
        <w:rPr>
          <w:rFonts w:cstheme="minorHAnsi"/>
          <w:sz w:val="16"/>
          <w:szCs w:val="16"/>
          <w:highlight w:val="red"/>
        </w:rPr>
      </w:pPr>
    </w:p>
    <w:p w:rsidRPr="00D5310B" w:rsidR="00EA23EB" w:rsidP="00EA23EB" w:rsidRDefault="00EA23EB" w14:paraId="32745440"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 xml:space="preserve">Postupy prijímania na štúdium </w:t>
      </w:r>
      <w:r>
        <w:rPr>
          <w:rFonts w:cstheme="minorHAnsi"/>
          <w:sz w:val="16"/>
          <w:szCs w:val="16"/>
        </w:rPr>
        <w:t>s</w:t>
      </w:r>
      <w:r w:rsidRPr="00D5310B">
        <w:rPr>
          <w:rFonts w:cstheme="minorHAnsi"/>
          <w:sz w:val="16"/>
          <w:szCs w:val="16"/>
        </w:rPr>
        <w:t xml:space="preserve">ú v súlade so Študijným poriadkom </w:t>
      </w:r>
      <w:proofErr w:type="spellStart"/>
      <w:r w:rsidRPr="00D5310B">
        <w:rPr>
          <w:rFonts w:cstheme="minorHAnsi"/>
          <w:sz w:val="16"/>
          <w:szCs w:val="16"/>
        </w:rPr>
        <w:t>PriF</w:t>
      </w:r>
      <w:proofErr w:type="spellEnd"/>
      <w:r w:rsidRPr="00D5310B">
        <w:rPr>
          <w:rFonts w:cstheme="minorHAnsi"/>
          <w:sz w:val="16"/>
          <w:szCs w:val="16"/>
        </w:rPr>
        <w:t xml:space="preserve"> UK</w:t>
      </w:r>
      <w:r>
        <w:rPr>
          <w:rFonts w:cstheme="minorHAnsi"/>
          <w:sz w:val="16"/>
          <w:szCs w:val="16"/>
        </w:rPr>
        <w:t xml:space="preserve"> </w:t>
      </w:r>
      <w:r w:rsidRPr="00D5310B">
        <w:rPr>
          <w:rFonts w:cstheme="minorHAnsi"/>
          <w:sz w:val="16"/>
          <w:szCs w:val="16"/>
        </w:rPr>
        <w:t>(Vnútorný predpis č. 6/2020) a</w:t>
      </w:r>
      <w:r>
        <w:rPr>
          <w:rFonts w:cstheme="minorHAnsi"/>
          <w:sz w:val="16"/>
          <w:szCs w:val="16"/>
        </w:rPr>
        <w:t xml:space="preserve"> sú</w:t>
      </w:r>
      <w:r w:rsidRPr="00D5310B">
        <w:rPr>
          <w:rFonts w:cstheme="minorHAnsi"/>
          <w:sz w:val="16"/>
          <w:szCs w:val="16"/>
        </w:rPr>
        <w:t xml:space="preserve"> dostupné v</w:t>
      </w:r>
      <w:r>
        <w:rPr>
          <w:rFonts w:cstheme="minorHAnsi"/>
          <w:sz w:val="16"/>
          <w:szCs w:val="16"/>
        </w:rPr>
        <w:t> </w:t>
      </w:r>
      <w:r w:rsidRPr="00D5310B">
        <w:rPr>
          <w:rFonts w:cstheme="minorHAnsi"/>
          <w:sz w:val="16"/>
          <w:szCs w:val="16"/>
        </w:rPr>
        <w:t xml:space="preserve">aktualizovaných podmienkach a zásadách prijímacieho konania na </w:t>
      </w:r>
      <w:proofErr w:type="spellStart"/>
      <w:r w:rsidRPr="00D5310B">
        <w:rPr>
          <w:rFonts w:cstheme="minorHAnsi"/>
          <w:sz w:val="16"/>
          <w:szCs w:val="16"/>
        </w:rPr>
        <w:t>PriF</w:t>
      </w:r>
      <w:proofErr w:type="spellEnd"/>
      <w:r w:rsidRPr="00D5310B">
        <w:rPr>
          <w:rFonts w:cstheme="minorHAnsi"/>
          <w:sz w:val="16"/>
          <w:szCs w:val="16"/>
        </w:rPr>
        <w:t xml:space="preserve"> UK.</w:t>
      </w:r>
    </w:p>
    <w:p w:rsidR="00EA23EB" w:rsidP="00EA23EB" w:rsidRDefault="00893018" w14:paraId="33D0ED5F" w14:textId="77777777">
      <w:pPr>
        <w:pStyle w:val="Odsekzoznamu"/>
        <w:autoSpaceDE w:val="0"/>
        <w:autoSpaceDN w:val="0"/>
        <w:adjustRightInd w:val="0"/>
        <w:spacing w:after="0" w:line="240" w:lineRule="auto"/>
        <w:ind w:left="360"/>
        <w:rPr>
          <w:rFonts w:cstheme="minorHAnsi"/>
          <w:sz w:val="16"/>
          <w:szCs w:val="16"/>
        </w:rPr>
      </w:pPr>
      <w:hyperlink w:history="1" r:id="rId97">
        <w:r w:rsidRPr="00D47234" w:rsidR="00EA23EB">
          <w:rPr>
            <w:rStyle w:val="Hypertextovprepojenie"/>
            <w:rFonts w:cstheme="minorHAnsi"/>
            <w:sz w:val="16"/>
            <w:szCs w:val="16"/>
          </w:rPr>
          <w:t>https://fns.uniba.sk/studium/doktorandi/prijimacie-konanie/</w:t>
        </w:r>
      </w:hyperlink>
      <w:r w:rsidR="00EA23EB">
        <w:rPr>
          <w:rFonts w:cstheme="minorHAnsi"/>
          <w:sz w:val="16"/>
          <w:szCs w:val="16"/>
        </w:rPr>
        <w:t xml:space="preserve"> </w:t>
      </w:r>
    </w:p>
    <w:p w:rsidRPr="001329EA" w:rsidR="00EA23EB" w:rsidP="00EA23EB" w:rsidRDefault="00893018" w14:paraId="712F3258" w14:textId="77777777">
      <w:pPr>
        <w:pStyle w:val="Odsekzoznamu"/>
        <w:autoSpaceDE w:val="0"/>
        <w:autoSpaceDN w:val="0"/>
        <w:adjustRightInd w:val="0"/>
        <w:spacing w:after="0" w:line="240" w:lineRule="auto"/>
        <w:ind w:left="360"/>
        <w:rPr>
          <w:rFonts w:cstheme="minorHAnsi"/>
          <w:sz w:val="16"/>
          <w:szCs w:val="16"/>
        </w:rPr>
      </w:pPr>
      <w:hyperlink w:history="1" r:id="rId98">
        <w:r w:rsidRPr="00D47234" w:rsidR="00EA23EB">
          <w:rPr>
            <w:rStyle w:val="Hypertextovprepojenie"/>
            <w:rFonts w:cstheme="minorHAnsi"/>
            <w:sz w:val="16"/>
            <w:szCs w:val="16"/>
          </w:rPr>
          <w:t>https://fns.uniba.sk/studium/doktorandi/prijimacie-konanie/prijimacie-konanie-na-doktorandske-studium/</w:t>
        </w:r>
      </w:hyperlink>
      <w:r w:rsidR="00EA23EB">
        <w:rPr>
          <w:rFonts w:cstheme="minorHAnsi"/>
          <w:sz w:val="16"/>
          <w:szCs w:val="16"/>
        </w:rPr>
        <w:t xml:space="preserve"> </w:t>
      </w:r>
    </w:p>
    <w:p w:rsidRPr="001D1B0A" w:rsidR="00EA23EB" w:rsidP="00EA23EB" w:rsidRDefault="00EA23EB" w14:paraId="3AAB5C32" w14:textId="77777777">
      <w:pPr>
        <w:autoSpaceDE w:val="0"/>
        <w:autoSpaceDN w:val="0"/>
        <w:adjustRightInd w:val="0"/>
        <w:spacing w:after="0" w:line="240" w:lineRule="auto"/>
        <w:rPr>
          <w:rFonts w:cstheme="minorHAnsi"/>
          <w:sz w:val="16"/>
          <w:szCs w:val="16"/>
          <w:highlight w:val="red"/>
        </w:rPr>
      </w:pPr>
    </w:p>
    <w:p w:rsidRPr="002E5197" w:rsidR="00EA23EB" w:rsidP="00EA23EB" w:rsidRDefault="00EA23EB" w14:paraId="5AFCB850" w14:textId="77777777">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obdobie. </w:t>
      </w:r>
    </w:p>
    <w:p w:rsidR="00EA23EB" w:rsidP="00EA23EB" w:rsidRDefault="00EA23EB" w14:paraId="2C37C036" w14:textId="77777777">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EA23EB" w:rsidP="00EA23EB" w:rsidRDefault="00EA23EB" w14:paraId="71D5A7B6"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EA23EB" w:rsidP="00EA23EB" w:rsidRDefault="00EA23EB" w14:paraId="2C8FF7FD"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EA23EB" w:rsidP="00EA23EB" w:rsidRDefault="00EA23EB" w14:paraId="2A297CF4" w14:textId="77777777">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EA23EB" w:rsidP="00EA23EB" w:rsidRDefault="00EA23EB" w14:paraId="14AB6087" w14:textId="77777777">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EA23EB" w:rsidP="00EA23EB" w:rsidRDefault="00EA23EB" w14:paraId="0DA2E440"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EA23EB" w:rsidP="00EA23EB" w:rsidRDefault="00EA23EB" w14:paraId="3D1B307C"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EA23EB" w:rsidP="00EA23EB" w:rsidRDefault="00EA23EB" w14:paraId="571FD897"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EA23EB" w:rsidP="00EA23EB" w:rsidRDefault="00893018" w14:paraId="7BC506FF" w14:textId="77777777">
      <w:pPr>
        <w:autoSpaceDE w:val="0"/>
        <w:autoSpaceDN w:val="0"/>
        <w:adjustRightInd w:val="0"/>
        <w:spacing w:after="0" w:line="240" w:lineRule="auto"/>
        <w:ind w:left="360"/>
        <w:jc w:val="both"/>
        <w:rPr>
          <w:rFonts w:cstheme="minorHAnsi"/>
          <w:sz w:val="16"/>
          <w:szCs w:val="16"/>
        </w:rPr>
      </w:pPr>
      <w:hyperlink w:history="1" r:id="rId99">
        <w:r w:rsidRPr="00D47234" w:rsidR="00EA23EB">
          <w:rPr>
            <w:rStyle w:val="Hypertextovprepojenie"/>
            <w:rFonts w:cstheme="minorHAnsi"/>
            <w:sz w:val="16"/>
            <w:szCs w:val="16"/>
          </w:rPr>
          <w:t>https://anketa.uniba.sk/fns/</w:t>
        </w:r>
      </w:hyperlink>
      <w:r w:rsidR="00EA23EB">
        <w:rPr>
          <w:rFonts w:cstheme="minorHAnsi"/>
          <w:sz w:val="16"/>
          <w:szCs w:val="16"/>
        </w:rPr>
        <w:t xml:space="preserve"> </w:t>
      </w:r>
    </w:p>
    <w:p w:rsidR="00EA23EB" w:rsidP="00EA23EB" w:rsidRDefault="00EA23EB" w14:paraId="50AA654A" w14:textId="77777777">
      <w:pPr>
        <w:autoSpaceDE w:val="0"/>
        <w:autoSpaceDN w:val="0"/>
        <w:adjustRightInd w:val="0"/>
        <w:spacing w:after="0" w:line="240" w:lineRule="auto"/>
        <w:rPr>
          <w:rFonts w:cstheme="minorHAnsi"/>
          <w:sz w:val="16"/>
          <w:szCs w:val="16"/>
          <w:highlight w:val="red"/>
        </w:rPr>
      </w:pPr>
    </w:p>
    <w:p w:rsidRPr="0071123C" w:rsidR="00EA23EB" w:rsidP="00EA23EB" w:rsidRDefault="00EA23EB" w14:paraId="33FC9D14"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EA23EB" w:rsidP="00EA23EB" w:rsidRDefault="00EA23EB" w14:paraId="7D22CFE5" w14:textId="35DB0482">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00577CCA">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71123C" w:rsidR="00EA23EB" w:rsidP="00EA23EB" w:rsidRDefault="00EA23EB" w14:paraId="3B8E76E8" w14:textId="77777777">
      <w:pPr>
        <w:autoSpaceDE w:val="0"/>
        <w:autoSpaceDN w:val="0"/>
        <w:adjustRightInd w:val="0"/>
        <w:spacing w:after="0" w:line="240" w:lineRule="auto"/>
        <w:rPr>
          <w:rFonts w:cstheme="minorHAnsi"/>
          <w:sz w:val="16"/>
          <w:szCs w:val="16"/>
        </w:rPr>
      </w:pPr>
    </w:p>
    <w:p w:rsidRPr="00DC76AC" w:rsidR="00EA23EB" w:rsidP="00EA23EB" w:rsidRDefault="00EA23EB" w14:paraId="63747FB7" w14:textId="77777777">
      <w:pPr>
        <w:pStyle w:val="Odsekzoznamu"/>
        <w:numPr>
          <w:ilvl w:val="0"/>
          <w:numId w:val="23"/>
        </w:numPr>
        <w:autoSpaceDE w:val="0"/>
        <w:autoSpaceDN w:val="0"/>
        <w:adjustRightInd w:val="0"/>
        <w:spacing w:after="0" w:line="240" w:lineRule="auto"/>
        <w:rPr>
          <w:rFonts w:cstheme="minorHAnsi"/>
          <w:sz w:val="16"/>
          <w:szCs w:val="16"/>
        </w:rPr>
      </w:pPr>
      <w:r w:rsidRPr="00DC76AC">
        <w:rPr>
          <w:rFonts w:cstheme="minorHAnsi"/>
          <w:sz w:val="16"/>
          <w:szCs w:val="16"/>
        </w:rPr>
        <w:t xml:space="preserve">Výsledky spätnej väzby absolventov a súvisiace opatrenia na zvyšovania kvality študijného programu. </w:t>
      </w:r>
    </w:p>
    <w:p w:rsidRPr="00DC76AC" w:rsidR="00577CCA" w:rsidP="00577CCA" w:rsidRDefault="00577CCA" w14:paraId="136C2D59" w14:textId="77777777">
      <w:pPr>
        <w:autoSpaceDE w:val="0"/>
        <w:autoSpaceDN w:val="0"/>
        <w:adjustRightInd w:val="0"/>
        <w:spacing w:after="0" w:line="240" w:lineRule="auto"/>
        <w:ind w:left="360"/>
        <w:jc w:val="both"/>
        <w:rPr>
          <w:rFonts w:cstheme="minorHAnsi"/>
          <w:sz w:val="16"/>
          <w:szCs w:val="16"/>
        </w:rPr>
      </w:pPr>
      <w:r w:rsidRPr="00DC76AC">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ŠP budú vhodným spôsobom zapojení študenti, učitelia, zamestnávatelia a ďalšie zainteresované strany ŠP.</w:t>
      </w:r>
    </w:p>
    <w:p w:rsidRPr="00DC76AC" w:rsidR="00577CCA" w:rsidP="00577CCA" w:rsidRDefault="00577CCA" w14:paraId="381467C1" w14:textId="77777777">
      <w:pPr>
        <w:autoSpaceDE w:val="0"/>
        <w:autoSpaceDN w:val="0"/>
        <w:adjustRightInd w:val="0"/>
        <w:spacing w:after="0" w:line="240" w:lineRule="auto"/>
        <w:ind w:left="360"/>
        <w:jc w:val="both"/>
        <w:rPr>
          <w:rFonts w:cstheme="minorHAnsi"/>
          <w:sz w:val="16"/>
          <w:szCs w:val="16"/>
        </w:rPr>
      </w:pPr>
      <w:r w:rsidRPr="00DC76AC">
        <w:rPr>
          <w:rFonts w:cstheme="minorHAnsi"/>
          <w:sz w:val="16"/>
          <w:szCs w:val="16"/>
        </w:rPr>
        <w:t>V súčasnosti je pre absolventov prístupná online anketa o uplatnení absolventov po štúdiu.</w:t>
      </w:r>
    </w:p>
    <w:p w:rsidRPr="00DC76AC" w:rsidR="00577CCA" w:rsidP="00577CCA" w:rsidRDefault="00893018" w14:paraId="01DD2857" w14:textId="77777777">
      <w:pPr>
        <w:autoSpaceDE w:val="0"/>
        <w:autoSpaceDN w:val="0"/>
        <w:adjustRightInd w:val="0"/>
        <w:spacing w:after="0" w:line="240" w:lineRule="auto"/>
        <w:ind w:left="360"/>
        <w:jc w:val="both"/>
        <w:rPr>
          <w:rFonts w:cstheme="minorHAnsi"/>
          <w:sz w:val="16"/>
          <w:szCs w:val="16"/>
        </w:rPr>
      </w:pPr>
      <w:hyperlink w:history="1" r:id="rId100">
        <w:r w:rsidRPr="00DC76AC" w:rsidR="00577CCA">
          <w:rPr>
            <w:rStyle w:val="Hypertextovprepojenie"/>
            <w:rFonts w:cstheme="minorHAnsi"/>
            <w:sz w:val="16"/>
            <w:szCs w:val="16"/>
          </w:rPr>
          <w:t>https://docs.google.com/forms/d/e/1FAIpQLSf4GOcFGNBneMP-gfOsd-hIpRf7b_z059qsDIakT-YEMp-HYg/viewform?gxids=7628</w:t>
        </w:r>
      </w:hyperlink>
    </w:p>
    <w:p w:rsidRPr="00DC76AC" w:rsidR="00EA23EB" w:rsidP="00EA23EB" w:rsidRDefault="00EA23EB" w14:paraId="4F41BEF7" w14:textId="77777777">
      <w:pPr>
        <w:pStyle w:val="Odsekzoznamu"/>
        <w:autoSpaceDE w:val="0"/>
        <w:autoSpaceDN w:val="0"/>
        <w:adjustRightInd w:val="0"/>
        <w:spacing w:after="0" w:line="240" w:lineRule="auto"/>
        <w:ind w:left="360"/>
        <w:rPr>
          <w:rFonts w:cstheme="minorHAnsi"/>
          <w:sz w:val="16"/>
          <w:szCs w:val="16"/>
        </w:rPr>
      </w:pPr>
    </w:p>
    <w:p w:rsidRPr="00DC76AC" w:rsidR="00EA23EB" w:rsidP="00EA23EB" w:rsidRDefault="00EA23EB" w14:paraId="2847E9F1" w14:textId="77777777">
      <w:pPr>
        <w:pStyle w:val="Odsekzoznamu"/>
        <w:numPr>
          <w:ilvl w:val="0"/>
          <w:numId w:val="6"/>
        </w:numPr>
        <w:spacing w:after="0" w:line="240" w:lineRule="auto"/>
        <w:rPr>
          <w:rFonts w:cstheme="minorHAnsi"/>
          <w:b/>
          <w:sz w:val="16"/>
          <w:szCs w:val="16"/>
        </w:rPr>
      </w:pPr>
      <w:r w:rsidRPr="00DC76AC">
        <w:rPr>
          <w:rFonts w:cstheme="minorHAnsi"/>
          <w:b/>
          <w:sz w:val="16"/>
          <w:szCs w:val="16"/>
        </w:rPr>
        <w:t xml:space="preserve">Odkazy na ďalšie relevantné vnútorné predpisy a informácie týkajúce sa štúdia alebo študenta študijného programu </w:t>
      </w:r>
      <w:r w:rsidRPr="00DC76AC">
        <w:rPr>
          <w:rFonts w:cstheme="minorHAnsi"/>
          <w:bCs/>
          <w:sz w:val="16"/>
          <w:szCs w:val="16"/>
        </w:rPr>
        <w:t xml:space="preserve">(napr. sprievodca štúdiom, ubytovacie poriadky, smernica o poplatkoch, usmernenia pre študentské pôžičky a podobne). </w:t>
      </w:r>
    </w:p>
    <w:p w:rsidRPr="00DC76AC" w:rsidR="00EA23EB" w:rsidP="00EA23EB" w:rsidRDefault="00EA23EB" w14:paraId="69E67EB7" w14:textId="77777777">
      <w:pPr>
        <w:spacing w:after="0" w:line="240" w:lineRule="auto"/>
        <w:rPr>
          <w:rFonts w:cstheme="minorHAnsi"/>
          <w:b/>
          <w:sz w:val="16"/>
          <w:szCs w:val="16"/>
        </w:rPr>
      </w:pPr>
    </w:p>
    <w:p w:rsidRPr="00DC76AC" w:rsidR="00EA23EB" w:rsidP="00EA23EB" w:rsidRDefault="00EA23EB" w14:paraId="4A982D36" w14:textId="77777777">
      <w:pPr>
        <w:spacing w:after="0" w:line="240" w:lineRule="auto"/>
        <w:ind w:left="360"/>
        <w:rPr>
          <w:rFonts w:cstheme="minorHAnsi"/>
          <w:bCs/>
          <w:i/>
          <w:iCs/>
          <w:sz w:val="16"/>
          <w:szCs w:val="16"/>
        </w:rPr>
      </w:pPr>
      <w:r w:rsidRPr="00DC76AC">
        <w:rPr>
          <w:rFonts w:cstheme="minorHAnsi"/>
          <w:bCs/>
          <w:i/>
          <w:iCs/>
          <w:sz w:val="16"/>
          <w:szCs w:val="16"/>
        </w:rPr>
        <w:t>Sprievodcovia štúdiom</w:t>
      </w:r>
    </w:p>
    <w:p w:rsidRPr="00DC76AC" w:rsidR="00EA23EB" w:rsidP="00EA23EB" w:rsidRDefault="00893018" w14:paraId="4B0B5EB0" w14:textId="77777777">
      <w:pPr>
        <w:spacing w:after="0" w:line="240" w:lineRule="auto"/>
        <w:ind w:left="360"/>
        <w:rPr>
          <w:rFonts w:cstheme="minorHAnsi"/>
          <w:bCs/>
          <w:sz w:val="16"/>
          <w:szCs w:val="16"/>
        </w:rPr>
      </w:pPr>
      <w:hyperlink w:history="1" r:id="rId101">
        <w:r w:rsidRPr="00DC76AC" w:rsidR="00EA23EB">
          <w:rPr>
            <w:rStyle w:val="Hypertextovprepojenie"/>
            <w:rFonts w:cstheme="minorHAnsi"/>
            <w:bCs/>
            <w:sz w:val="16"/>
            <w:szCs w:val="16"/>
          </w:rPr>
          <w:t>https://fns.uniba.sk/fileadmin/prif/zahranicie/2020-2021/STUDY_GUIDE_FNS_CU_2020.pdf</w:t>
        </w:r>
      </w:hyperlink>
      <w:r w:rsidRPr="00DC76AC" w:rsidR="00EA23EB">
        <w:rPr>
          <w:rFonts w:cstheme="minorHAnsi"/>
          <w:bCs/>
          <w:sz w:val="16"/>
          <w:szCs w:val="16"/>
        </w:rPr>
        <w:t xml:space="preserve"> </w:t>
      </w:r>
    </w:p>
    <w:p w:rsidRPr="00DC76AC" w:rsidR="00EA23EB" w:rsidP="00EA23EB" w:rsidRDefault="00893018" w14:paraId="0E3C5943" w14:textId="77777777">
      <w:pPr>
        <w:spacing w:after="0" w:line="240" w:lineRule="auto"/>
        <w:ind w:left="360"/>
        <w:rPr>
          <w:rFonts w:cstheme="minorHAnsi"/>
          <w:bCs/>
          <w:sz w:val="16"/>
          <w:szCs w:val="16"/>
        </w:rPr>
      </w:pPr>
      <w:hyperlink w:history="1" r:id="rId102">
        <w:r w:rsidRPr="00DC76AC" w:rsidR="00EA23EB">
          <w:rPr>
            <w:rStyle w:val="Hypertextovprepojenie"/>
            <w:rFonts w:cstheme="minorHAnsi"/>
            <w:bCs/>
            <w:sz w:val="16"/>
            <w:szCs w:val="16"/>
          </w:rPr>
          <w:t>https://fns.uniba.sk/studium/studentske-organizacie/scas/prirucka-pre-prvakov/</w:t>
        </w:r>
      </w:hyperlink>
      <w:r w:rsidRPr="00DC76AC" w:rsidR="00EA23EB">
        <w:rPr>
          <w:rFonts w:cstheme="minorHAnsi"/>
          <w:bCs/>
          <w:sz w:val="16"/>
          <w:szCs w:val="16"/>
        </w:rPr>
        <w:t xml:space="preserve"> </w:t>
      </w:r>
    </w:p>
    <w:p w:rsidRPr="00DC76AC" w:rsidR="00EA23EB" w:rsidP="00EA23EB" w:rsidRDefault="00EA23EB" w14:paraId="3C391237" w14:textId="77777777">
      <w:pPr>
        <w:spacing w:after="0" w:line="240" w:lineRule="auto"/>
        <w:ind w:left="360"/>
        <w:rPr>
          <w:rFonts w:cstheme="minorHAnsi"/>
          <w:bCs/>
          <w:sz w:val="16"/>
          <w:szCs w:val="16"/>
        </w:rPr>
      </w:pPr>
    </w:p>
    <w:p w:rsidRPr="00DC76AC" w:rsidR="00DC76AC" w:rsidP="00DC76AC" w:rsidRDefault="00DC76AC" w14:paraId="63369288" w14:textId="77777777">
      <w:pPr>
        <w:spacing w:after="0" w:line="240" w:lineRule="auto"/>
        <w:ind w:left="360"/>
        <w:rPr>
          <w:rFonts w:cstheme="minorHAnsi"/>
          <w:bCs/>
          <w:i/>
          <w:iCs/>
          <w:sz w:val="16"/>
          <w:szCs w:val="16"/>
        </w:rPr>
      </w:pPr>
      <w:r w:rsidRPr="00DC76AC">
        <w:rPr>
          <w:rFonts w:cstheme="minorHAnsi"/>
          <w:bCs/>
          <w:i/>
          <w:iCs/>
          <w:sz w:val="16"/>
          <w:szCs w:val="16"/>
        </w:rPr>
        <w:t>Ubytovanie študentov</w:t>
      </w:r>
    </w:p>
    <w:p w:rsidRPr="00DC76AC" w:rsidR="00DC76AC" w:rsidP="00DC76AC" w:rsidRDefault="00893018" w14:paraId="3FA06637" w14:textId="77777777">
      <w:pPr>
        <w:spacing w:after="0" w:line="240" w:lineRule="auto"/>
        <w:ind w:left="360"/>
        <w:rPr>
          <w:rFonts w:cstheme="minorHAnsi"/>
          <w:bCs/>
          <w:i/>
          <w:iCs/>
          <w:sz w:val="16"/>
          <w:szCs w:val="16"/>
        </w:rPr>
      </w:pPr>
      <w:hyperlink w:history="1" r:id="rId103">
        <w:r w:rsidRPr="00DC76AC" w:rsidR="00DC76AC">
          <w:rPr>
            <w:rStyle w:val="Hypertextovprepojenie"/>
            <w:rFonts w:cstheme="minorHAnsi"/>
            <w:bCs/>
            <w:i/>
            <w:iCs/>
            <w:sz w:val="16"/>
            <w:szCs w:val="16"/>
          </w:rPr>
          <w:t>https://uniba.sk/studujnauk/byvajnauk/</w:t>
        </w:r>
      </w:hyperlink>
      <w:r w:rsidRPr="00DC76AC" w:rsidR="00DC76AC">
        <w:rPr>
          <w:rFonts w:cstheme="minorHAnsi"/>
          <w:bCs/>
          <w:i/>
          <w:iCs/>
          <w:sz w:val="16"/>
          <w:szCs w:val="16"/>
        </w:rPr>
        <w:t xml:space="preserve"> </w:t>
      </w:r>
    </w:p>
    <w:p w:rsidRPr="00DC76AC" w:rsidR="00DC76AC" w:rsidP="00DC76AC" w:rsidRDefault="00893018" w14:paraId="077E1AA9" w14:textId="77777777">
      <w:pPr>
        <w:spacing w:after="0" w:line="240" w:lineRule="auto"/>
        <w:ind w:left="360"/>
        <w:rPr>
          <w:rFonts w:cstheme="minorHAnsi"/>
          <w:bCs/>
          <w:i/>
          <w:iCs/>
          <w:sz w:val="16"/>
          <w:szCs w:val="16"/>
        </w:rPr>
      </w:pPr>
      <w:hyperlink w:history="1" r:id="rId104">
        <w:r w:rsidRPr="00DC76AC" w:rsidR="00DC76AC">
          <w:rPr>
            <w:rStyle w:val="Hypertextovprepojenie"/>
            <w:rFonts w:cstheme="minorHAnsi"/>
            <w:bCs/>
            <w:i/>
            <w:iCs/>
            <w:sz w:val="16"/>
            <w:szCs w:val="16"/>
          </w:rPr>
          <w:t>https://uniba.sk/ubytovanie/</w:t>
        </w:r>
      </w:hyperlink>
      <w:r w:rsidRPr="00DC76AC" w:rsidR="00DC76AC">
        <w:rPr>
          <w:rFonts w:cstheme="minorHAnsi"/>
          <w:bCs/>
          <w:i/>
          <w:iCs/>
          <w:sz w:val="16"/>
          <w:szCs w:val="16"/>
        </w:rPr>
        <w:t xml:space="preserve"> </w:t>
      </w:r>
    </w:p>
    <w:p w:rsidRPr="00DC76AC" w:rsidR="00DC76AC" w:rsidP="00DC76AC" w:rsidRDefault="00893018" w14:paraId="0BD16E3C" w14:textId="77777777">
      <w:pPr>
        <w:spacing w:after="0" w:line="240" w:lineRule="auto"/>
        <w:ind w:left="360"/>
        <w:rPr>
          <w:rFonts w:cstheme="minorHAnsi"/>
          <w:bCs/>
          <w:i/>
          <w:iCs/>
          <w:sz w:val="16"/>
          <w:szCs w:val="16"/>
        </w:rPr>
      </w:pPr>
      <w:hyperlink w:history="1" r:id="rId105">
        <w:r w:rsidRPr="00DC76AC" w:rsidR="00DC76AC">
          <w:rPr>
            <w:rStyle w:val="Hypertextovprepojenie"/>
            <w:rFonts w:cstheme="minorHAnsi"/>
            <w:bCs/>
            <w:i/>
            <w:iCs/>
            <w:sz w:val="16"/>
            <w:szCs w:val="16"/>
          </w:rPr>
          <w:t>https://ubytovanie.uniba.sk/</w:t>
        </w:r>
      </w:hyperlink>
      <w:r w:rsidRPr="00DC76AC" w:rsidR="00DC76AC">
        <w:rPr>
          <w:rFonts w:cstheme="minorHAnsi"/>
          <w:bCs/>
          <w:i/>
          <w:iCs/>
          <w:sz w:val="16"/>
          <w:szCs w:val="16"/>
        </w:rPr>
        <w:t xml:space="preserve"> - elektronický ubytovací systém</w:t>
      </w:r>
    </w:p>
    <w:p w:rsidRPr="00DC76AC" w:rsidR="00DC76AC" w:rsidP="00DC76AC" w:rsidRDefault="00DC76AC" w14:paraId="7C7EA70B" w14:textId="77777777">
      <w:pPr>
        <w:spacing w:after="0" w:line="240" w:lineRule="auto"/>
        <w:ind w:left="360"/>
        <w:rPr>
          <w:rFonts w:cstheme="minorHAnsi"/>
          <w:bCs/>
          <w:i/>
          <w:iCs/>
          <w:sz w:val="16"/>
          <w:szCs w:val="16"/>
        </w:rPr>
      </w:pPr>
    </w:p>
    <w:p w:rsidRPr="00DC76AC" w:rsidR="00DC76AC" w:rsidP="00DC76AC" w:rsidRDefault="00DC76AC" w14:paraId="21DB5A7E" w14:textId="77777777">
      <w:pPr>
        <w:spacing w:after="0" w:line="240" w:lineRule="auto"/>
        <w:ind w:left="360"/>
        <w:rPr>
          <w:rFonts w:cstheme="minorHAnsi"/>
          <w:bCs/>
          <w:i/>
          <w:iCs/>
          <w:sz w:val="16"/>
          <w:szCs w:val="16"/>
        </w:rPr>
      </w:pPr>
      <w:r w:rsidRPr="00DC76AC">
        <w:rPr>
          <w:rFonts w:cstheme="minorHAnsi"/>
          <w:bCs/>
          <w:i/>
          <w:iCs/>
          <w:sz w:val="16"/>
          <w:szCs w:val="16"/>
        </w:rPr>
        <w:t>Sprievodca ubytovacím procesom pre študentov Univerzity Komenského v Bratislave</w:t>
      </w:r>
    </w:p>
    <w:p w:rsidRPr="00DC76AC" w:rsidR="00DC76AC" w:rsidP="00DC76AC" w:rsidRDefault="00893018" w14:paraId="772B533C" w14:textId="77777777">
      <w:pPr>
        <w:spacing w:after="0" w:line="240" w:lineRule="auto"/>
        <w:ind w:left="360"/>
        <w:rPr>
          <w:rFonts w:cstheme="minorHAnsi"/>
          <w:bCs/>
          <w:i/>
          <w:iCs/>
          <w:sz w:val="16"/>
          <w:szCs w:val="16"/>
        </w:rPr>
      </w:pPr>
      <w:hyperlink w:history="1" r:id="rId106">
        <w:r w:rsidRPr="00DC76AC" w:rsidR="00DC76AC">
          <w:rPr>
            <w:rStyle w:val="Hypertextovprepojenie"/>
            <w:rFonts w:cstheme="minorHAnsi"/>
            <w:bCs/>
            <w:i/>
            <w:iCs/>
            <w:sz w:val="16"/>
            <w:szCs w:val="16"/>
          </w:rPr>
          <w:t>https://uniba.sk/fileadmin/ruk/as/2020/Ubytovanie/Sprievodca/Sprievodca_ubytovacim_procesom.pdf</w:t>
        </w:r>
      </w:hyperlink>
      <w:r w:rsidRPr="00DC76AC" w:rsidR="00DC76AC">
        <w:rPr>
          <w:rFonts w:cstheme="minorHAnsi"/>
          <w:bCs/>
          <w:i/>
          <w:iCs/>
          <w:sz w:val="16"/>
          <w:szCs w:val="16"/>
        </w:rPr>
        <w:t xml:space="preserve"> </w:t>
      </w:r>
    </w:p>
    <w:p w:rsidRPr="00DC76AC" w:rsidR="00DC76AC" w:rsidP="00EA23EB" w:rsidRDefault="00DC76AC" w14:paraId="33E13EE4" w14:textId="77777777">
      <w:pPr>
        <w:spacing w:after="0" w:line="240" w:lineRule="auto"/>
        <w:ind w:left="360"/>
        <w:rPr>
          <w:rFonts w:cstheme="minorHAnsi"/>
          <w:bCs/>
          <w:i/>
          <w:iCs/>
          <w:sz w:val="16"/>
          <w:szCs w:val="16"/>
        </w:rPr>
      </w:pPr>
    </w:p>
    <w:p w:rsidRPr="000F2ABE" w:rsidR="00EA23EB" w:rsidP="00EA23EB" w:rsidRDefault="00EA23EB" w14:paraId="747CAEA1" w14:textId="529D5FEB">
      <w:pPr>
        <w:spacing w:after="0" w:line="240" w:lineRule="auto"/>
        <w:ind w:left="360"/>
        <w:rPr>
          <w:rFonts w:cstheme="minorHAnsi"/>
          <w:bCs/>
          <w:i/>
          <w:iCs/>
          <w:sz w:val="16"/>
          <w:szCs w:val="16"/>
        </w:rPr>
      </w:pPr>
      <w:r w:rsidRPr="00DC76AC">
        <w:rPr>
          <w:rFonts w:cstheme="minorHAnsi"/>
          <w:bCs/>
          <w:i/>
          <w:iCs/>
          <w:sz w:val="16"/>
          <w:szCs w:val="16"/>
        </w:rPr>
        <w:t>Ubytovacie poriadky</w:t>
      </w:r>
    </w:p>
    <w:p w:rsidRPr="000F2ABE" w:rsidR="00EA23EB" w:rsidP="00EA23EB" w:rsidRDefault="00EA23EB" w14:paraId="6E4450D8"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EA23EB" w:rsidP="00EA23EB" w:rsidRDefault="00893018" w14:paraId="4DDE6022" w14:textId="77777777">
      <w:pPr>
        <w:spacing w:after="0" w:line="240" w:lineRule="auto"/>
        <w:ind w:left="360"/>
        <w:rPr>
          <w:rFonts w:cstheme="minorHAnsi"/>
          <w:bCs/>
          <w:sz w:val="16"/>
          <w:szCs w:val="16"/>
        </w:rPr>
      </w:pPr>
      <w:hyperlink w:history="1" r:id="rId107">
        <w:r w:rsidRPr="00D47234" w:rsidR="00EA23EB">
          <w:rPr>
            <w:rStyle w:val="Hypertextovprepojenie"/>
            <w:rFonts w:cstheme="minorHAnsi"/>
            <w:bCs/>
            <w:sz w:val="16"/>
            <w:szCs w:val="16"/>
          </w:rPr>
          <w:t>https://mlyny.uniba.sk/ubytovanie/internatny-poriadok/</w:t>
        </w:r>
      </w:hyperlink>
      <w:r w:rsidR="00EA23EB">
        <w:rPr>
          <w:rFonts w:cstheme="minorHAnsi"/>
          <w:bCs/>
          <w:sz w:val="16"/>
          <w:szCs w:val="16"/>
        </w:rPr>
        <w:t xml:space="preserve"> </w:t>
      </w:r>
    </w:p>
    <w:p w:rsidRPr="000F2ABE" w:rsidR="00EA23EB" w:rsidP="00EA23EB" w:rsidRDefault="00EA23EB" w14:paraId="671AE751"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EA23EB" w:rsidP="00EA23EB" w:rsidRDefault="00893018" w14:paraId="0E290F02" w14:textId="77777777">
      <w:pPr>
        <w:spacing w:after="0" w:line="240" w:lineRule="auto"/>
        <w:ind w:left="360"/>
        <w:rPr>
          <w:rFonts w:cstheme="minorHAnsi"/>
          <w:bCs/>
          <w:sz w:val="16"/>
          <w:szCs w:val="16"/>
        </w:rPr>
      </w:pPr>
      <w:hyperlink w:history="1" r:id="rId108">
        <w:r w:rsidRPr="00D47234" w:rsidR="00EA23EB">
          <w:rPr>
            <w:rStyle w:val="Hypertextovprepojenie"/>
            <w:rFonts w:cstheme="minorHAnsi"/>
            <w:bCs/>
            <w:sz w:val="16"/>
            <w:szCs w:val="16"/>
          </w:rPr>
          <w:t>https://druzba.uniba.sk/ubytovanie/ubytovaci-poriadok/</w:t>
        </w:r>
      </w:hyperlink>
      <w:r w:rsidR="00EA23EB">
        <w:rPr>
          <w:rFonts w:cstheme="minorHAnsi"/>
          <w:bCs/>
          <w:sz w:val="16"/>
          <w:szCs w:val="16"/>
        </w:rPr>
        <w:t xml:space="preserve"> </w:t>
      </w:r>
    </w:p>
    <w:p w:rsidRPr="000F2ABE" w:rsidR="00EA23EB" w:rsidP="00EA23EB" w:rsidRDefault="00EA23EB" w14:paraId="58316783"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EA23EB" w:rsidP="00EA23EB" w:rsidRDefault="00893018" w14:paraId="7A5CF7BC" w14:textId="77777777">
      <w:pPr>
        <w:spacing w:after="0" w:line="240" w:lineRule="auto"/>
        <w:ind w:left="360"/>
        <w:rPr>
          <w:rFonts w:cstheme="minorHAnsi"/>
          <w:bCs/>
          <w:sz w:val="16"/>
          <w:szCs w:val="16"/>
        </w:rPr>
      </w:pPr>
      <w:hyperlink w:history="1" r:id="rId109">
        <w:r w:rsidRPr="00D47234" w:rsidR="00EA23EB">
          <w:rPr>
            <w:rStyle w:val="Hypertextovprepojenie"/>
            <w:rFonts w:cstheme="minorHAnsi"/>
            <w:bCs/>
            <w:sz w:val="16"/>
            <w:szCs w:val="16"/>
          </w:rPr>
          <w:t>https://fsport.uniba.sk/sluzby/studentsky-domov-lafranconi/internatny-poriadok/</w:t>
        </w:r>
      </w:hyperlink>
      <w:r w:rsidR="00EA23EB">
        <w:rPr>
          <w:rFonts w:cstheme="minorHAnsi"/>
          <w:bCs/>
          <w:sz w:val="16"/>
          <w:szCs w:val="16"/>
        </w:rPr>
        <w:t xml:space="preserve"> </w:t>
      </w:r>
    </w:p>
    <w:p w:rsidRPr="000F2ABE" w:rsidR="00EA23EB" w:rsidP="00EA23EB" w:rsidRDefault="00EA23EB" w14:paraId="5B98DDC2" w14:textId="77777777">
      <w:pPr>
        <w:spacing w:after="0" w:line="240" w:lineRule="auto"/>
        <w:ind w:left="360"/>
        <w:rPr>
          <w:rFonts w:cstheme="minorHAnsi"/>
          <w:bCs/>
          <w:sz w:val="16"/>
          <w:szCs w:val="16"/>
        </w:rPr>
      </w:pPr>
    </w:p>
    <w:p w:rsidRPr="000F2ABE" w:rsidR="00EA23EB" w:rsidP="00EA23EB" w:rsidRDefault="00EA23EB" w14:paraId="12803C10" w14:textId="77777777">
      <w:pPr>
        <w:spacing w:after="0" w:line="240" w:lineRule="auto"/>
        <w:ind w:left="360"/>
        <w:rPr>
          <w:rFonts w:cstheme="minorHAnsi"/>
          <w:bCs/>
          <w:i/>
          <w:iCs/>
          <w:sz w:val="16"/>
          <w:szCs w:val="16"/>
        </w:rPr>
      </w:pPr>
      <w:r w:rsidRPr="000F2ABE">
        <w:rPr>
          <w:rFonts w:cstheme="minorHAnsi"/>
          <w:bCs/>
          <w:i/>
          <w:iCs/>
          <w:sz w:val="16"/>
          <w:szCs w:val="16"/>
        </w:rPr>
        <w:t>Aktuálna smernica o poplatkoch</w:t>
      </w:r>
    </w:p>
    <w:p w:rsidRPr="000F2ABE" w:rsidR="00EA23EB" w:rsidP="00EA23EB" w:rsidRDefault="00893018" w14:paraId="5C8CEA75" w14:textId="77777777">
      <w:pPr>
        <w:spacing w:after="0" w:line="240" w:lineRule="auto"/>
        <w:ind w:left="360"/>
        <w:rPr>
          <w:rFonts w:cstheme="minorHAnsi"/>
          <w:bCs/>
          <w:sz w:val="16"/>
          <w:szCs w:val="16"/>
        </w:rPr>
      </w:pPr>
      <w:hyperlink w:history="1" r:id="rId110">
        <w:r w:rsidRPr="00D47234" w:rsidR="00EA23EB">
          <w:rPr>
            <w:rStyle w:val="Hypertextovprepojenie"/>
            <w:rFonts w:cstheme="minorHAnsi"/>
            <w:bCs/>
            <w:sz w:val="16"/>
            <w:szCs w:val="16"/>
          </w:rPr>
          <w:t>https://fns.uniba.sk/studium/doktorandi/skolne-a-poplatky/</w:t>
        </w:r>
      </w:hyperlink>
      <w:r w:rsidR="00EA23EB">
        <w:rPr>
          <w:rFonts w:cstheme="minorHAnsi"/>
          <w:bCs/>
          <w:sz w:val="16"/>
          <w:szCs w:val="16"/>
        </w:rPr>
        <w:t xml:space="preserve"> </w:t>
      </w:r>
    </w:p>
    <w:p w:rsidRPr="000F2ABE" w:rsidR="00EA23EB" w:rsidP="00EA23EB" w:rsidRDefault="00893018" w14:paraId="250B70A2" w14:textId="77777777">
      <w:pPr>
        <w:spacing w:after="0" w:line="240" w:lineRule="auto"/>
        <w:ind w:left="360"/>
        <w:rPr>
          <w:rFonts w:cstheme="minorHAnsi"/>
          <w:bCs/>
          <w:sz w:val="16"/>
          <w:szCs w:val="16"/>
        </w:rPr>
      </w:pPr>
      <w:hyperlink w:history="1" r:id="rId111">
        <w:r w:rsidRPr="00D47234" w:rsidR="00EA23EB">
          <w:rPr>
            <w:rStyle w:val="Hypertextovprepojenie"/>
            <w:rFonts w:cstheme="minorHAnsi"/>
            <w:bCs/>
            <w:sz w:val="16"/>
            <w:szCs w:val="16"/>
          </w:rPr>
          <w:t>https://fns.uniba.sk/fileadmin/prif/phd/legislativa/Vp_2019_17.pdf</w:t>
        </w:r>
      </w:hyperlink>
      <w:r w:rsidR="00EA23EB">
        <w:rPr>
          <w:rFonts w:cstheme="minorHAnsi"/>
          <w:bCs/>
          <w:sz w:val="16"/>
          <w:szCs w:val="16"/>
        </w:rPr>
        <w:t xml:space="preserve"> </w:t>
      </w:r>
    </w:p>
    <w:p w:rsidRPr="000F2ABE" w:rsidR="00EA23EB" w:rsidP="00EA23EB" w:rsidRDefault="00EA23EB" w14:paraId="42ECC06E" w14:textId="77777777">
      <w:pPr>
        <w:spacing w:after="0" w:line="240" w:lineRule="auto"/>
        <w:ind w:left="360"/>
        <w:rPr>
          <w:rFonts w:cstheme="minorHAnsi"/>
          <w:bCs/>
          <w:sz w:val="16"/>
          <w:szCs w:val="16"/>
        </w:rPr>
      </w:pPr>
    </w:p>
    <w:p w:rsidRPr="000F2ABE" w:rsidR="00EA23EB" w:rsidP="00EA23EB" w:rsidRDefault="00EA23EB" w14:paraId="0F9F240A"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EA23EB" w:rsidP="00EA23EB" w:rsidRDefault="00893018" w14:paraId="67365292" w14:textId="77777777">
      <w:pPr>
        <w:spacing w:after="0" w:line="240" w:lineRule="auto"/>
        <w:ind w:left="360"/>
        <w:rPr>
          <w:rFonts w:cstheme="minorHAnsi"/>
          <w:bCs/>
          <w:sz w:val="16"/>
          <w:szCs w:val="16"/>
        </w:rPr>
      </w:pPr>
      <w:hyperlink w:history="1" r:id="rId112">
        <w:r w:rsidRPr="00D47234" w:rsidR="00EA23EB">
          <w:rPr>
            <w:rStyle w:val="Hypertextovprepojenie"/>
            <w:rFonts w:cstheme="minorHAnsi"/>
            <w:bCs/>
            <w:sz w:val="16"/>
            <w:szCs w:val="16"/>
          </w:rPr>
          <w:t>https://fns.uniba.sk/studium/stipendia/</w:t>
        </w:r>
      </w:hyperlink>
      <w:r w:rsidR="00EA23EB">
        <w:rPr>
          <w:rFonts w:cstheme="minorHAnsi"/>
          <w:bCs/>
          <w:sz w:val="16"/>
          <w:szCs w:val="16"/>
        </w:rPr>
        <w:t xml:space="preserve"> </w:t>
      </w:r>
    </w:p>
    <w:p w:rsidRPr="000F2ABE" w:rsidR="00EA23EB" w:rsidP="00EA23EB" w:rsidRDefault="00893018" w14:paraId="2A0A9B0F" w14:textId="77777777">
      <w:pPr>
        <w:spacing w:after="0" w:line="240" w:lineRule="auto"/>
        <w:ind w:left="360"/>
        <w:rPr>
          <w:rFonts w:cstheme="minorHAnsi"/>
          <w:bCs/>
          <w:sz w:val="16"/>
          <w:szCs w:val="16"/>
        </w:rPr>
      </w:pPr>
      <w:hyperlink w:history="1" r:id="rId113">
        <w:r w:rsidRPr="00D47234" w:rsidR="00EA23EB">
          <w:rPr>
            <w:rStyle w:val="Hypertextovprepojenie"/>
            <w:rFonts w:cstheme="minorHAnsi"/>
            <w:bCs/>
            <w:sz w:val="16"/>
            <w:szCs w:val="16"/>
          </w:rPr>
          <w:t>https://uniba.sk/fileadmin/ruk/legislativa/2018/Vp_2018_09.pdf</w:t>
        </w:r>
      </w:hyperlink>
      <w:r w:rsidR="00EA23EB">
        <w:rPr>
          <w:rFonts w:cstheme="minorHAnsi"/>
          <w:bCs/>
          <w:sz w:val="16"/>
          <w:szCs w:val="16"/>
        </w:rPr>
        <w:t xml:space="preserve"> </w:t>
      </w:r>
    </w:p>
    <w:p w:rsidRPr="000F2ABE" w:rsidR="00EA23EB" w:rsidP="00EA23EB" w:rsidRDefault="00EA23EB" w14:paraId="73EB5720" w14:textId="77777777">
      <w:pPr>
        <w:spacing w:after="0" w:line="240" w:lineRule="auto"/>
        <w:ind w:left="360"/>
        <w:rPr>
          <w:rFonts w:cstheme="minorHAnsi"/>
          <w:b/>
          <w:sz w:val="16"/>
          <w:szCs w:val="16"/>
        </w:rPr>
      </w:pPr>
    </w:p>
    <w:p w:rsidRPr="001C164B" w:rsidR="00EA23EB" w:rsidP="00EA23EB" w:rsidRDefault="00EA23EB" w14:paraId="267A6E2C"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EA23EB" w:rsidP="00EA23EB" w:rsidRDefault="00893018" w14:paraId="41E15817" w14:textId="77777777">
      <w:pPr>
        <w:spacing w:after="0" w:line="240" w:lineRule="auto"/>
        <w:ind w:left="360"/>
        <w:rPr>
          <w:rFonts w:cstheme="minorHAnsi"/>
          <w:bCs/>
          <w:sz w:val="16"/>
          <w:szCs w:val="16"/>
        </w:rPr>
      </w:pPr>
      <w:hyperlink w:history="1" r:id="rId114">
        <w:r w:rsidRPr="00D47234" w:rsidR="00EA23EB">
          <w:rPr>
            <w:rStyle w:val="Hypertextovprepojenie"/>
            <w:rFonts w:cstheme="minorHAnsi"/>
            <w:bCs/>
            <w:sz w:val="16"/>
            <w:szCs w:val="16"/>
          </w:rPr>
          <w:t>https://uniba.sk/detail-aktuality/browse/22/back_to_page/aktuality-1/article/pozicka-pre-pedagogov-a-studentov/</w:t>
        </w:r>
      </w:hyperlink>
      <w:r w:rsidR="00EA23EB">
        <w:rPr>
          <w:rFonts w:cstheme="minorHAnsi"/>
          <w:bCs/>
          <w:sz w:val="16"/>
          <w:szCs w:val="16"/>
        </w:rPr>
        <w:t xml:space="preserve"> </w:t>
      </w:r>
    </w:p>
    <w:p w:rsidR="00EA23EB" w:rsidP="00EA23EB" w:rsidRDefault="00EA23EB" w14:paraId="7CFD367B" w14:textId="77777777">
      <w:pPr>
        <w:spacing w:after="0" w:line="240" w:lineRule="auto"/>
        <w:ind w:left="360"/>
        <w:rPr>
          <w:rFonts w:cstheme="minorHAnsi"/>
          <w:bCs/>
          <w:sz w:val="16"/>
          <w:szCs w:val="16"/>
        </w:rPr>
      </w:pPr>
    </w:p>
    <w:p w:rsidR="00EA23EB" w:rsidP="00EA23EB" w:rsidRDefault="00EA23EB" w14:paraId="191FFB81"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EA23EB" w:rsidP="00EA23EB" w:rsidRDefault="00893018" w14:paraId="7B005036" w14:textId="77777777">
      <w:pPr>
        <w:spacing w:after="0" w:line="240" w:lineRule="auto"/>
        <w:ind w:left="360"/>
        <w:rPr>
          <w:rFonts w:cstheme="minorHAnsi"/>
          <w:bCs/>
          <w:sz w:val="16"/>
          <w:szCs w:val="16"/>
        </w:rPr>
      </w:pPr>
      <w:hyperlink w:history="1" r:id="rId115">
        <w:r w:rsidRPr="00D47234" w:rsidR="00EA23EB">
          <w:rPr>
            <w:rStyle w:val="Hypertextovprepojenie"/>
            <w:rFonts w:cstheme="minorHAnsi"/>
            <w:bCs/>
            <w:sz w:val="16"/>
            <w:szCs w:val="16"/>
          </w:rPr>
          <w:t>https://uniba.sk/sluzby/psychologicka-poradna/</w:t>
        </w:r>
      </w:hyperlink>
      <w:r w:rsidR="00EA23EB">
        <w:rPr>
          <w:rFonts w:cstheme="minorHAnsi"/>
          <w:bCs/>
          <w:sz w:val="16"/>
          <w:szCs w:val="16"/>
        </w:rPr>
        <w:t xml:space="preserve"> </w:t>
      </w:r>
    </w:p>
    <w:p w:rsidR="00EA23EB" w:rsidP="00EA23EB" w:rsidRDefault="00EA23EB" w14:paraId="56122B57" w14:textId="77777777">
      <w:pPr>
        <w:spacing w:after="0" w:line="240" w:lineRule="auto"/>
        <w:ind w:left="360"/>
        <w:rPr>
          <w:rFonts w:cstheme="minorHAnsi"/>
          <w:bCs/>
          <w:sz w:val="16"/>
          <w:szCs w:val="16"/>
        </w:rPr>
      </w:pPr>
    </w:p>
    <w:p w:rsidR="00EA23EB" w:rsidP="00EA23EB" w:rsidRDefault="00EA23EB" w14:paraId="12158F09"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EA23EB" w:rsidP="00EA23EB" w:rsidRDefault="00893018" w14:paraId="601D0B5C" w14:textId="77777777">
      <w:pPr>
        <w:spacing w:after="0" w:line="240" w:lineRule="auto"/>
        <w:ind w:left="360"/>
        <w:rPr>
          <w:rFonts w:cstheme="minorHAnsi"/>
          <w:bCs/>
          <w:sz w:val="16"/>
          <w:szCs w:val="16"/>
        </w:rPr>
      </w:pPr>
      <w:hyperlink w:history="1" r:id="rId116">
        <w:r w:rsidRPr="00D47234" w:rsidR="00EA23EB">
          <w:rPr>
            <w:rStyle w:val="Hypertextovprepojenie"/>
            <w:rFonts w:cstheme="minorHAnsi"/>
            <w:bCs/>
            <w:sz w:val="16"/>
            <w:szCs w:val="16"/>
          </w:rPr>
          <w:t>https://fns.uniba.sk/svk</w:t>
        </w:r>
      </w:hyperlink>
      <w:r w:rsidR="00EA23EB">
        <w:rPr>
          <w:rFonts w:cstheme="minorHAnsi"/>
          <w:bCs/>
          <w:sz w:val="16"/>
          <w:szCs w:val="16"/>
        </w:rPr>
        <w:t xml:space="preserve"> </w:t>
      </w:r>
    </w:p>
    <w:p w:rsidR="00EA23EB" w:rsidP="00EA23EB" w:rsidRDefault="00EA23EB" w14:paraId="5549A003" w14:textId="77777777">
      <w:pPr>
        <w:spacing w:after="0" w:line="240" w:lineRule="auto"/>
        <w:ind w:left="360"/>
        <w:rPr>
          <w:rFonts w:cstheme="minorHAnsi"/>
          <w:bCs/>
          <w:sz w:val="16"/>
          <w:szCs w:val="16"/>
        </w:rPr>
      </w:pPr>
    </w:p>
    <w:p w:rsidR="00EA23EB" w:rsidP="00EA23EB" w:rsidRDefault="00EA23EB" w14:paraId="048C79E5"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EA23EB" w:rsidP="00EA23EB" w:rsidRDefault="00893018" w14:paraId="1C2D01C3" w14:textId="07B3BEFD">
      <w:pPr>
        <w:spacing w:after="0" w:line="240" w:lineRule="auto"/>
        <w:ind w:left="360"/>
        <w:rPr>
          <w:rFonts w:cstheme="minorHAnsi"/>
          <w:bCs/>
          <w:sz w:val="16"/>
          <w:szCs w:val="16"/>
        </w:rPr>
      </w:pPr>
      <w:hyperlink w:history="1" r:id="rId117">
        <w:r w:rsidRPr="00D47234" w:rsidR="00EA23EB">
          <w:rPr>
            <w:rStyle w:val="Hypertextovprepojenie"/>
            <w:rFonts w:cstheme="minorHAnsi"/>
            <w:bCs/>
            <w:sz w:val="16"/>
            <w:szCs w:val="16"/>
          </w:rPr>
          <w:t>https://fns.uniba.sk/scas/</w:t>
        </w:r>
      </w:hyperlink>
      <w:r w:rsidR="00EA23EB">
        <w:rPr>
          <w:rFonts w:cstheme="minorHAnsi"/>
          <w:bCs/>
          <w:sz w:val="16"/>
          <w:szCs w:val="16"/>
        </w:rPr>
        <w:t xml:space="preserve"> </w:t>
      </w:r>
    </w:p>
    <w:bookmarkStart w:name="_Hlk67036518" w:id="15"/>
    <w:bookmarkStart w:name="_Hlk67038448" w:id="16"/>
    <w:p w:rsidR="00BF2942" w:rsidP="00BF2942" w:rsidRDefault="00BF2942" w14:paraId="03F8DEB2" w14:textId="77777777">
      <w:pPr>
        <w:pStyle w:val="Odsekzoznamu"/>
        <w:spacing w:after="0" w:line="240" w:lineRule="auto"/>
        <w:ind w:left="360"/>
        <w:rPr>
          <w:bCs/>
          <w:sz w:val="16"/>
          <w:szCs w:val="16"/>
        </w:rPr>
      </w:pPr>
      <w:r>
        <w:fldChar w:fldCharType="begin"/>
      </w:r>
      <w:r>
        <w:instrText xml:space="preserve"> HYPERLINK "https://fns.uniba.sk/studium/studentske-organizacie/scas/zapisnice-a-spravy-o-cinnosti/" </w:instrText>
      </w:r>
      <w:r>
        <w:fldChar w:fldCharType="separate"/>
      </w:r>
      <w:r w:rsidRPr="00551D22">
        <w:rPr>
          <w:rStyle w:val="Hypertextovprepojenie"/>
          <w:bCs/>
          <w:sz w:val="16"/>
          <w:szCs w:val="16"/>
        </w:rPr>
        <w:t>https://fns.uniba.sk/studium/studentske-organizacie/scas/zapisnice-a-spravy-o-cinnosti/</w:t>
      </w:r>
      <w:r>
        <w:rPr>
          <w:rStyle w:val="Hypertextovprepojenie"/>
          <w:bCs/>
          <w:sz w:val="16"/>
          <w:szCs w:val="16"/>
        </w:rPr>
        <w:fldChar w:fldCharType="end"/>
      </w:r>
    </w:p>
    <w:p w:rsidRPr="007F2452" w:rsidR="00BF2942" w:rsidP="00BF2942" w:rsidRDefault="00BF2942" w14:paraId="7D841798" w14:textId="77777777">
      <w:pPr>
        <w:pStyle w:val="Odsekzoznamu"/>
        <w:spacing w:after="0" w:line="240" w:lineRule="auto"/>
        <w:ind w:left="360"/>
        <w:rPr>
          <w:bCs/>
          <w:sz w:val="16"/>
          <w:szCs w:val="16"/>
        </w:rPr>
      </w:pPr>
      <w:hyperlink w:history="1" r:id="rId118">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bookmarkEnd w:id="16"/>
    </w:p>
    <w:bookmarkEnd w:id="15"/>
    <w:p w:rsidR="00EA23EB" w:rsidP="00EA23EB" w:rsidRDefault="00EA23EB" w14:paraId="05A958D4" w14:textId="77777777">
      <w:pPr>
        <w:spacing w:after="0" w:line="240" w:lineRule="auto"/>
        <w:ind w:left="360"/>
        <w:rPr>
          <w:rFonts w:cstheme="minorHAnsi"/>
          <w:bCs/>
          <w:sz w:val="16"/>
          <w:szCs w:val="16"/>
        </w:rPr>
      </w:pPr>
    </w:p>
    <w:p w:rsidR="00EA23EB" w:rsidP="00EA23EB" w:rsidRDefault="00EA23EB" w14:paraId="4CC17F54" w14:textId="77777777">
      <w:pPr>
        <w:spacing w:after="0" w:line="240" w:lineRule="auto"/>
        <w:ind w:left="360"/>
        <w:rPr>
          <w:rFonts w:cstheme="minorHAnsi"/>
          <w:bCs/>
          <w:sz w:val="16"/>
          <w:szCs w:val="16"/>
        </w:rPr>
      </w:pPr>
      <w:r>
        <w:rPr>
          <w:rFonts w:cstheme="minorHAnsi"/>
          <w:bCs/>
          <w:i/>
          <w:iCs/>
          <w:sz w:val="16"/>
          <w:szCs w:val="16"/>
        </w:rPr>
        <w:t>Študentská anketa</w:t>
      </w:r>
    </w:p>
    <w:p w:rsidR="00EA23EB" w:rsidP="00EA23EB" w:rsidRDefault="00893018" w14:paraId="363E89D7" w14:textId="77777777">
      <w:pPr>
        <w:spacing w:after="0" w:line="240" w:lineRule="auto"/>
        <w:ind w:left="360"/>
        <w:rPr>
          <w:rFonts w:cstheme="minorHAnsi"/>
          <w:bCs/>
          <w:sz w:val="16"/>
          <w:szCs w:val="16"/>
        </w:rPr>
      </w:pPr>
      <w:hyperlink w:history="1" r:id="rId119">
        <w:r w:rsidRPr="00D47234" w:rsidR="00EA23EB">
          <w:rPr>
            <w:rStyle w:val="Hypertextovprepojenie"/>
            <w:rFonts w:cstheme="minorHAnsi"/>
            <w:bCs/>
            <w:sz w:val="16"/>
            <w:szCs w:val="16"/>
          </w:rPr>
          <w:t>https://anketa.uniba.sk/fns/</w:t>
        </w:r>
      </w:hyperlink>
      <w:r w:rsidR="00EA23EB">
        <w:rPr>
          <w:rFonts w:cstheme="minorHAnsi"/>
          <w:bCs/>
          <w:sz w:val="16"/>
          <w:szCs w:val="16"/>
        </w:rPr>
        <w:t xml:space="preserve"> </w:t>
      </w:r>
    </w:p>
    <w:p w:rsidR="00EA23EB" w:rsidP="00EA23EB" w:rsidRDefault="00EA23EB" w14:paraId="183ACC28" w14:textId="77777777">
      <w:pPr>
        <w:spacing w:after="0" w:line="240" w:lineRule="auto"/>
        <w:ind w:left="360"/>
        <w:rPr>
          <w:rFonts w:cstheme="minorHAnsi"/>
          <w:bCs/>
          <w:sz w:val="16"/>
          <w:szCs w:val="16"/>
        </w:rPr>
      </w:pPr>
    </w:p>
    <w:p w:rsidR="00EA23EB" w:rsidP="00EA23EB" w:rsidRDefault="00EA23EB" w14:paraId="22B6E636" w14:textId="7777777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EA23EB" w:rsidP="00EA23EB" w:rsidRDefault="00893018" w14:paraId="5DAA6AA0" w14:textId="77777777">
      <w:pPr>
        <w:spacing w:after="0" w:line="240" w:lineRule="auto"/>
        <w:ind w:left="360"/>
        <w:rPr>
          <w:rFonts w:cstheme="minorHAnsi"/>
          <w:bCs/>
          <w:sz w:val="16"/>
          <w:szCs w:val="16"/>
        </w:rPr>
      </w:pPr>
      <w:hyperlink w:history="1" r:id="rId120">
        <w:r w:rsidRPr="00D47234" w:rsidR="00EA23EB">
          <w:rPr>
            <w:rStyle w:val="Hypertextovprepojenie"/>
            <w:rFonts w:cstheme="minorHAnsi"/>
            <w:bCs/>
            <w:sz w:val="16"/>
            <w:szCs w:val="16"/>
          </w:rPr>
          <w:t>https://fns.uniba.sk/studium/studenti-bc-mgr/ocenenia-studentov/cena-dekana-prif-uk-pre-studentov-doktorandskeho-studia/</w:t>
        </w:r>
      </w:hyperlink>
      <w:r w:rsidR="00EA23EB">
        <w:rPr>
          <w:rFonts w:cstheme="minorHAnsi"/>
          <w:bCs/>
          <w:sz w:val="16"/>
          <w:szCs w:val="16"/>
        </w:rPr>
        <w:t xml:space="preserve"> </w:t>
      </w:r>
    </w:p>
    <w:p w:rsidR="00EA23EB" w:rsidP="00EA23EB" w:rsidRDefault="00EA23EB" w14:paraId="6DC96120" w14:textId="77777777">
      <w:pPr>
        <w:spacing w:after="0" w:line="240" w:lineRule="auto"/>
        <w:ind w:left="360"/>
        <w:rPr>
          <w:rFonts w:cstheme="minorHAnsi"/>
          <w:bCs/>
          <w:sz w:val="16"/>
          <w:szCs w:val="16"/>
        </w:rPr>
      </w:pPr>
    </w:p>
    <w:p w:rsidR="00EA23EB" w:rsidP="00EA23EB" w:rsidRDefault="00EA23EB" w14:paraId="61A00322"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EA23EB" w:rsidP="00EA23EB" w:rsidRDefault="00893018" w14:paraId="52A50897" w14:textId="77777777">
      <w:pPr>
        <w:spacing w:after="0" w:line="240" w:lineRule="auto"/>
        <w:ind w:left="360"/>
        <w:rPr>
          <w:rFonts w:cstheme="minorHAnsi"/>
          <w:bCs/>
          <w:sz w:val="16"/>
          <w:szCs w:val="16"/>
        </w:rPr>
      </w:pPr>
      <w:hyperlink w:history="1" r:id="rId121">
        <w:r w:rsidRPr="00D47234" w:rsidR="00EA23EB">
          <w:rPr>
            <w:rStyle w:val="Hypertextovprepojenie"/>
            <w:rFonts w:cstheme="minorHAnsi"/>
            <w:bCs/>
            <w:sz w:val="16"/>
            <w:szCs w:val="16"/>
          </w:rPr>
          <w:t>https://uniba.sk/o-univerzite/fakulty-a-dalsie-sucasti/cit/citps/ais/prirucky-a-navody/</w:t>
        </w:r>
      </w:hyperlink>
      <w:r w:rsidR="00EA23EB">
        <w:rPr>
          <w:rFonts w:cstheme="minorHAnsi"/>
          <w:bCs/>
          <w:sz w:val="16"/>
          <w:szCs w:val="16"/>
        </w:rPr>
        <w:t xml:space="preserve"> </w:t>
      </w:r>
    </w:p>
    <w:p w:rsidR="00EA23EB" w:rsidP="00EA23EB" w:rsidRDefault="00EA23EB" w14:paraId="20476F82" w14:textId="77777777">
      <w:pPr>
        <w:spacing w:after="0" w:line="240" w:lineRule="auto"/>
        <w:ind w:left="360"/>
        <w:rPr>
          <w:rFonts w:cstheme="minorHAnsi"/>
          <w:bCs/>
          <w:sz w:val="16"/>
          <w:szCs w:val="16"/>
        </w:rPr>
      </w:pPr>
    </w:p>
    <w:p w:rsidR="00EA23EB" w:rsidP="00EA23EB" w:rsidRDefault="00EA23EB" w14:paraId="6F8DA238"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EA23EB" w:rsidP="00EA23EB" w:rsidRDefault="00893018" w14:paraId="27952FF0" w14:textId="77777777">
      <w:pPr>
        <w:spacing w:after="0" w:line="240" w:lineRule="auto"/>
        <w:ind w:left="360"/>
        <w:rPr>
          <w:rFonts w:cstheme="minorHAnsi"/>
          <w:bCs/>
          <w:sz w:val="16"/>
          <w:szCs w:val="16"/>
        </w:rPr>
      </w:pPr>
      <w:hyperlink w:history="1" r:id="rId122">
        <w:r w:rsidRPr="00D47234" w:rsidR="00EA23EB">
          <w:rPr>
            <w:rStyle w:val="Hypertextovprepojenie"/>
            <w:rFonts w:cstheme="minorHAnsi"/>
            <w:bCs/>
            <w:sz w:val="16"/>
            <w:szCs w:val="16"/>
          </w:rPr>
          <w:t>https://uniba.sk/office365/</w:t>
        </w:r>
      </w:hyperlink>
      <w:r w:rsidR="00EA23EB">
        <w:rPr>
          <w:rFonts w:cstheme="minorHAnsi"/>
          <w:bCs/>
          <w:sz w:val="16"/>
          <w:szCs w:val="16"/>
        </w:rPr>
        <w:t xml:space="preserve"> </w:t>
      </w:r>
    </w:p>
    <w:p w:rsidR="00EA23EB" w:rsidP="00EA23EB" w:rsidRDefault="00EA23EB" w14:paraId="215CCBC1" w14:textId="77777777">
      <w:pPr>
        <w:spacing w:after="0" w:line="240" w:lineRule="auto"/>
        <w:ind w:left="360"/>
        <w:rPr>
          <w:rFonts w:cstheme="minorHAnsi"/>
          <w:bCs/>
          <w:sz w:val="16"/>
          <w:szCs w:val="16"/>
        </w:rPr>
      </w:pPr>
    </w:p>
    <w:p w:rsidRPr="00F16454" w:rsidR="00EA23EB" w:rsidP="00EA23EB" w:rsidRDefault="00EA23EB" w14:paraId="00015C1F"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EA23EB" w:rsidP="00EA23EB" w:rsidRDefault="00893018" w14:paraId="4F37BCCB" w14:textId="77777777">
      <w:pPr>
        <w:spacing w:after="0" w:line="240" w:lineRule="auto"/>
        <w:ind w:left="360"/>
        <w:rPr>
          <w:rFonts w:cstheme="minorHAnsi"/>
          <w:bCs/>
          <w:sz w:val="16"/>
          <w:szCs w:val="16"/>
        </w:rPr>
      </w:pPr>
      <w:hyperlink w:history="1" r:id="rId123">
        <w:r w:rsidRPr="00D47234" w:rsidR="00EA23EB">
          <w:rPr>
            <w:rStyle w:val="Hypertextovprepojenie"/>
            <w:rFonts w:cstheme="minorHAnsi"/>
            <w:bCs/>
            <w:sz w:val="16"/>
            <w:szCs w:val="16"/>
          </w:rPr>
          <w:t>https://uniba.sk/nu/</w:t>
        </w:r>
      </w:hyperlink>
      <w:r w:rsidR="00EA23EB">
        <w:rPr>
          <w:rFonts w:cstheme="minorHAnsi"/>
          <w:bCs/>
          <w:sz w:val="16"/>
          <w:szCs w:val="16"/>
        </w:rPr>
        <w:t xml:space="preserve"> </w:t>
      </w:r>
    </w:p>
    <w:p w:rsidR="00EA23EB" w:rsidP="00EA23EB" w:rsidRDefault="00EA23EB" w14:paraId="2852A60B" w14:textId="77777777">
      <w:pPr>
        <w:spacing w:after="0" w:line="240" w:lineRule="auto"/>
        <w:ind w:left="360"/>
        <w:rPr>
          <w:rFonts w:cstheme="minorHAnsi"/>
          <w:bCs/>
          <w:sz w:val="16"/>
          <w:szCs w:val="16"/>
        </w:rPr>
      </w:pPr>
    </w:p>
    <w:p w:rsidR="00EA23EB" w:rsidP="00EA23EB" w:rsidRDefault="00EA23EB" w14:paraId="05B8C3B9"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EA23EB" w:rsidP="00EA23EB" w:rsidRDefault="00893018" w14:paraId="1C394DE0" w14:textId="77777777">
      <w:pPr>
        <w:spacing w:after="0" w:line="240" w:lineRule="auto"/>
        <w:ind w:left="360"/>
        <w:rPr>
          <w:rFonts w:cstheme="minorHAnsi"/>
          <w:bCs/>
          <w:sz w:val="16"/>
          <w:szCs w:val="16"/>
        </w:rPr>
      </w:pPr>
      <w:hyperlink w:history="1" r:id="rId124">
        <w:r w:rsidRPr="00D47234" w:rsidR="00EA23EB">
          <w:rPr>
            <w:rStyle w:val="Hypertextovprepojenie"/>
            <w:rFonts w:cstheme="minorHAnsi"/>
            <w:bCs/>
            <w:sz w:val="16"/>
            <w:szCs w:val="16"/>
          </w:rPr>
          <w:t>https://fns.uniba.sk/komunitna_zahrada/</w:t>
        </w:r>
      </w:hyperlink>
      <w:r w:rsidR="00EA23EB">
        <w:rPr>
          <w:rFonts w:cstheme="minorHAnsi"/>
          <w:bCs/>
          <w:sz w:val="16"/>
          <w:szCs w:val="16"/>
        </w:rPr>
        <w:t xml:space="preserve"> </w:t>
      </w:r>
    </w:p>
    <w:p w:rsidRPr="002625E8" w:rsidR="00EA23EB" w:rsidP="00EA23EB" w:rsidRDefault="00EA23EB" w14:paraId="5D6D50A8" w14:textId="77777777">
      <w:pPr>
        <w:spacing w:after="0" w:line="240" w:lineRule="auto"/>
        <w:rPr>
          <w:rFonts w:cstheme="minorHAnsi"/>
          <w:bCs/>
          <w:sz w:val="16"/>
          <w:szCs w:val="16"/>
        </w:rPr>
      </w:pPr>
      <w:r>
        <w:rPr>
          <w:rFonts w:cstheme="minorHAnsi"/>
          <w:bCs/>
          <w:sz w:val="16"/>
          <w:szCs w:val="16"/>
        </w:rPr>
        <w:tab/>
      </w:r>
    </w:p>
    <w:p w:rsidRPr="004D3F71" w:rsidR="00EA23EB" w:rsidP="00EA23EB" w:rsidRDefault="00EA23EB" w14:paraId="45BC2568" w14:textId="77777777">
      <w:pPr>
        <w:autoSpaceDE w:val="0"/>
        <w:autoSpaceDN w:val="0"/>
        <w:adjustRightInd w:val="0"/>
        <w:spacing w:after="0" w:line="240" w:lineRule="auto"/>
        <w:rPr>
          <w:rFonts w:cstheme="minorHAnsi"/>
          <w:b/>
          <w:bCs/>
          <w:sz w:val="16"/>
          <w:szCs w:val="16"/>
        </w:rPr>
      </w:pPr>
    </w:p>
    <w:p w:rsidR="00EA23EB" w:rsidP="00E55AA8" w:rsidRDefault="00EA23EB" w14:paraId="62AE0982" w14:textId="77777777">
      <w:pPr>
        <w:spacing w:after="0" w:line="240" w:lineRule="auto"/>
        <w:rPr>
          <w:rFonts w:cstheme="minorHAnsi"/>
          <w:b/>
          <w:sz w:val="16"/>
          <w:szCs w:val="16"/>
        </w:rPr>
      </w:pPr>
    </w:p>
    <w:p w:rsidR="00451E1D" w:rsidP="00451E1D" w:rsidRDefault="00451E1D" w14:paraId="6805913F" w14:textId="38A1FFD2">
      <w:pPr>
        <w:spacing w:after="240"/>
        <w:rPr>
          <w:rFonts w:cstheme="minorHAnsi"/>
          <w:b/>
          <w:sz w:val="16"/>
          <w:szCs w:val="16"/>
        </w:rPr>
      </w:pPr>
    </w:p>
    <w:sectPr w:rsidR="00451E1D" w:rsidSect="00D200B7">
      <w:headerReference w:type="default" r:id="rId125"/>
      <w:footerReference w:type="default" r:id="rId126"/>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3018" w:rsidP="00111AAB" w:rsidRDefault="00893018" w14:paraId="0DC06BD9" w14:textId="77777777">
      <w:pPr>
        <w:spacing w:after="0" w:line="240" w:lineRule="auto"/>
      </w:pPr>
      <w:r>
        <w:separator/>
      </w:r>
    </w:p>
  </w:endnote>
  <w:endnote w:type="continuationSeparator" w:id="0">
    <w:p w:rsidR="00893018" w:rsidP="00111AAB" w:rsidRDefault="00893018" w14:paraId="6189FC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E66828" w:rsidRDefault="00E66828"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3018" w:rsidP="00111AAB" w:rsidRDefault="00893018" w14:paraId="574167A3" w14:textId="77777777">
      <w:pPr>
        <w:spacing w:after="0" w:line="240" w:lineRule="auto"/>
      </w:pPr>
      <w:r>
        <w:separator/>
      </w:r>
    </w:p>
  </w:footnote>
  <w:footnote w:type="continuationSeparator" w:id="0">
    <w:p w:rsidR="00893018" w:rsidP="00111AAB" w:rsidRDefault="00893018" w14:paraId="23971FA0" w14:textId="77777777">
      <w:pPr>
        <w:spacing w:after="0" w:line="240" w:lineRule="auto"/>
      </w:pPr>
      <w:r>
        <w:continuationSeparator/>
      </w:r>
    </w:p>
  </w:footnote>
  <w:footnote w:id="1">
    <w:p w:rsidRPr="00324062" w:rsidR="00E66828" w:rsidRDefault="00E66828" w14:paraId="3238174D" w14:textId="245142CA">
      <w:pPr>
        <w:pStyle w:val="Textpoznmkypodiarou"/>
        <w:rPr>
          <w:color w:val="2F5496" w:themeColor="accent1" w:themeShade="BF"/>
        </w:rPr>
      </w:pPr>
      <w:r w:rsidRPr="005867F5">
        <w:rPr>
          <w:rStyle w:val="Odkaznapoznmkupodiarou"/>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E66828" w:rsidRDefault="00E66828" w14:paraId="5D3DEA06" w14:textId="19C8DF20">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E66828" w:rsidRDefault="00E66828"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0EE63211"/>
    <w:multiLevelType w:val="hybridMultilevel"/>
    <w:tmpl w:val="CC56B69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57D67CE"/>
    <w:multiLevelType w:val="hybridMultilevel"/>
    <w:tmpl w:val="9E14ECDA"/>
    <w:lvl w:ilvl="0" w:tplc="041B000F">
      <w:start w:val="1"/>
      <w:numFmt w:val="decimal"/>
      <w:lvlText w:val="%1."/>
      <w:lvlJc w:val="left"/>
      <w:pPr>
        <w:ind w:left="644"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9"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4"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7" w15:restartNumberingAfterBreak="0">
    <w:nsid w:val="59C402F3"/>
    <w:multiLevelType w:val="hybridMultilevel"/>
    <w:tmpl w:val="A6F82B8A"/>
    <w:lvl w:ilvl="0" w:tplc="7E32A288">
      <w:start w:val="1"/>
      <w:numFmt w:val="decimal"/>
      <w:lvlText w:val="%1."/>
      <w:lvlJc w:val="left"/>
      <w:pPr>
        <w:tabs>
          <w:tab w:val="num" w:pos="700"/>
        </w:tabs>
        <w:ind w:left="340"/>
      </w:pPr>
      <w:rPr>
        <w:rFonts w:hint="default"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9"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1"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4"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7"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6"/>
  </w:num>
  <w:num w:numId="2">
    <w:abstractNumId w:val="23"/>
  </w:num>
  <w:num w:numId="3">
    <w:abstractNumId w:val="9"/>
  </w:num>
  <w:num w:numId="4">
    <w:abstractNumId w:val="35"/>
  </w:num>
  <w:num w:numId="5">
    <w:abstractNumId w:val="15"/>
  </w:num>
  <w:num w:numId="6">
    <w:abstractNumId w:val="6"/>
  </w:num>
  <w:num w:numId="7">
    <w:abstractNumId w:val="31"/>
  </w:num>
  <w:num w:numId="8">
    <w:abstractNumId w:val="25"/>
  </w:num>
  <w:num w:numId="9">
    <w:abstractNumId w:val="37"/>
  </w:num>
  <w:num w:numId="10">
    <w:abstractNumId w:val="22"/>
  </w:num>
  <w:num w:numId="11">
    <w:abstractNumId w:val="29"/>
  </w:num>
  <w:num w:numId="12">
    <w:abstractNumId w:val="16"/>
  </w:num>
  <w:num w:numId="13">
    <w:abstractNumId w:val="17"/>
  </w:num>
  <w:num w:numId="14">
    <w:abstractNumId w:val="0"/>
  </w:num>
  <w:num w:numId="15">
    <w:abstractNumId w:val="20"/>
  </w:num>
  <w:num w:numId="16">
    <w:abstractNumId w:val="19"/>
  </w:num>
  <w:num w:numId="17">
    <w:abstractNumId w:val="33"/>
  </w:num>
  <w:num w:numId="18">
    <w:abstractNumId w:val="32"/>
  </w:num>
  <w:num w:numId="19">
    <w:abstractNumId w:val="2"/>
  </w:num>
  <w:num w:numId="20">
    <w:abstractNumId w:val="14"/>
  </w:num>
  <w:num w:numId="21">
    <w:abstractNumId w:val="10"/>
  </w:num>
  <w:num w:numId="22">
    <w:abstractNumId w:val="34"/>
  </w:num>
  <w:num w:numId="23">
    <w:abstractNumId w:val="24"/>
  </w:num>
  <w:num w:numId="24">
    <w:abstractNumId w:val="30"/>
  </w:num>
  <w:num w:numId="25">
    <w:abstractNumId w:val="21"/>
  </w:num>
  <w:num w:numId="26">
    <w:abstractNumId w:val="26"/>
  </w:num>
  <w:num w:numId="27">
    <w:abstractNumId w:val="5"/>
  </w:num>
  <w:num w:numId="28">
    <w:abstractNumId w:val="7"/>
  </w:num>
  <w:num w:numId="29">
    <w:abstractNumId w:val="28"/>
  </w:num>
  <w:num w:numId="30">
    <w:abstractNumId w:val="18"/>
  </w:num>
  <w:num w:numId="31">
    <w:abstractNumId w:val="13"/>
  </w:num>
  <w:num w:numId="32">
    <w:abstractNumId w:val="3"/>
  </w:num>
  <w:num w:numId="33">
    <w:abstractNumId w:val="12"/>
  </w:num>
  <w:num w:numId="34">
    <w:abstractNumId w:val="8"/>
  </w:num>
  <w:num w:numId="35">
    <w:abstractNumId w:val="38"/>
  </w:num>
  <w:num w:numId="36">
    <w:abstractNumId w:val="1"/>
  </w:num>
  <w:num w:numId="37">
    <w:abstractNumId w:val="4"/>
  </w:num>
  <w:num w:numId="38">
    <w:abstractNumId w:val="27"/>
  </w:num>
  <w:num w:numId="3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1"/>
    <w:rsid w:val="00000145"/>
    <w:rsid w:val="00002480"/>
    <w:rsid w:val="00002C5B"/>
    <w:rsid w:val="00010223"/>
    <w:rsid w:val="0001367B"/>
    <w:rsid w:val="000163D5"/>
    <w:rsid w:val="00017A79"/>
    <w:rsid w:val="00020C28"/>
    <w:rsid w:val="0002336A"/>
    <w:rsid w:val="00024B6D"/>
    <w:rsid w:val="000254F5"/>
    <w:rsid w:val="00026F87"/>
    <w:rsid w:val="00036941"/>
    <w:rsid w:val="00036AB3"/>
    <w:rsid w:val="0003774B"/>
    <w:rsid w:val="00040B71"/>
    <w:rsid w:val="000413DC"/>
    <w:rsid w:val="00043AAA"/>
    <w:rsid w:val="0004493F"/>
    <w:rsid w:val="00045186"/>
    <w:rsid w:val="00045FF0"/>
    <w:rsid w:val="0004736F"/>
    <w:rsid w:val="0005765C"/>
    <w:rsid w:val="00061307"/>
    <w:rsid w:val="00064287"/>
    <w:rsid w:val="00064B03"/>
    <w:rsid w:val="000658BC"/>
    <w:rsid w:val="0007213E"/>
    <w:rsid w:val="00073F5D"/>
    <w:rsid w:val="00076C46"/>
    <w:rsid w:val="00080064"/>
    <w:rsid w:val="0008044D"/>
    <w:rsid w:val="00080896"/>
    <w:rsid w:val="000821D6"/>
    <w:rsid w:val="00086051"/>
    <w:rsid w:val="00086A6A"/>
    <w:rsid w:val="0008708D"/>
    <w:rsid w:val="00087A91"/>
    <w:rsid w:val="00087C75"/>
    <w:rsid w:val="00091D8C"/>
    <w:rsid w:val="00091DDB"/>
    <w:rsid w:val="00092D56"/>
    <w:rsid w:val="00093B72"/>
    <w:rsid w:val="00093CEB"/>
    <w:rsid w:val="00097269"/>
    <w:rsid w:val="000A3F8E"/>
    <w:rsid w:val="000A5290"/>
    <w:rsid w:val="000A5471"/>
    <w:rsid w:val="000B00AB"/>
    <w:rsid w:val="000B09D8"/>
    <w:rsid w:val="000B5815"/>
    <w:rsid w:val="000B7441"/>
    <w:rsid w:val="000C0CCD"/>
    <w:rsid w:val="000C3152"/>
    <w:rsid w:val="000C36B4"/>
    <w:rsid w:val="000C473C"/>
    <w:rsid w:val="000D0D64"/>
    <w:rsid w:val="000D28C6"/>
    <w:rsid w:val="000D4C98"/>
    <w:rsid w:val="000E152C"/>
    <w:rsid w:val="000E3853"/>
    <w:rsid w:val="000E641B"/>
    <w:rsid w:val="000F570C"/>
    <w:rsid w:val="00104D2A"/>
    <w:rsid w:val="00111916"/>
    <w:rsid w:val="001119DC"/>
    <w:rsid w:val="00111AAB"/>
    <w:rsid w:val="001120D4"/>
    <w:rsid w:val="001140E7"/>
    <w:rsid w:val="00114F93"/>
    <w:rsid w:val="00122C6E"/>
    <w:rsid w:val="0012441E"/>
    <w:rsid w:val="00124ECC"/>
    <w:rsid w:val="00137788"/>
    <w:rsid w:val="00141990"/>
    <w:rsid w:val="001425FC"/>
    <w:rsid w:val="00144A39"/>
    <w:rsid w:val="00145282"/>
    <w:rsid w:val="00155CAF"/>
    <w:rsid w:val="00155FD3"/>
    <w:rsid w:val="00161A02"/>
    <w:rsid w:val="00161F91"/>
    <w:rsid w:val="001647A4"/>
    <w:rsid w:val="00165A89"/>
    <w:rsid w:val="001673C1"/>
    <w:rsid w:val="00171A18"/>
    <w:rsid w:val="00172A82"/>
    <w:rsid w:val="00173E1D"/>
    <w:rsid w:val="001759A8"/>
    <w:rsid w:val="0017757B"/>
    <w:rsid w:val="00182778"/>
    <w:rsid w:val="001828E6"/>
    <w:rsid w:val="001909DE"/>
    <w:rsid w:val="0019418E"/>
    <w:rsid w:val="0019522F"/>
    <w:rsid w:val="001A0122"/>
    <w:rsid w:val="001B074A"/>
    <w:rsid w:val="001B2338"/>
    <w:rsid w:val="001B568C"/>
    <w:rsid w:val="001C10E1"/>
    <w:rsid w:val="001C2232"/>
    <w:rsid w:val="001C62E1"/>
    <w:rsid w:val="001C693F"/>
    <w:rsid w:val="001D03D8"/>
    <w:rsid w:val="001D5529"/>
    <w:rsid w:val="001D6EEC"/>
    <w:rsid w:val="001E0DEA"/>
    <w:rsid w:val="001E1585"/>
    <w:rsid w:val="001E1DE9"/>
    <w:rsid w:val="001E4728"/>
    <w:rsid w:val="001E49F4"/>
    <w:rsid w:val="001E53F3"/>
    <w:rsid w:val="001E60EB"/>
    <w:rsid w:val="001E7761"/>
    <w:rsid w:val="001F3EAE"/>
    <w:rsid w:val="001F6E5A"/>
    <w:rsid w:val="00200599"/>
    <w:rsid w:val="00211535"/>
    <w:rsid w:val="00211F85"/>
    <w:rsid w:val="00215DDB"/>
    <w:rsid w:val="002209A7"/>
    <w:rsid w:val="00230174"/>
    <w:rsid w:val="002341C4"/>
    <w:rsid w:val="002353D4"/>
    <w:rsid w:val="00240CE2"/>
    <w:rsid w:val="00242650"/>
    <w:rsid w:val="00244D74"/>
    <w:rsid w:val="00245CA9"/>
    <w:rsid w:val="00250782"/>
    <w:rsid w:val="00253EEA"/>
    <w:rsid w:val="00256887"/>
    <w:rsid w:val="00260227"/>
    <w:rsid w:val="00260945"/>
    <w:rsid w:val="00262077"/>
    <w:rsid w:val="00263356"/>
    <w:rsid w:val="00265EDA"/>
    <w:rsid w:val="00273A7E"/>
    <w:rsid w:val="00275A29"/>
    <w:rsid w:val="002926D2"/>
    <w:rsid w:val="00292917"/>
    <w:rsid w:val="00295C8A"/>
    <w:rsid w:val="002A3E80"/>
    <w:rsid w:val="002A7476"/>
    <w:rsid w:val="002B2953"/>
    <w:rsid w:val="002B34F8"/>
    <w:rsid w:val="002B6824"/>
    <w:rsid w:val="002B780B"/>
    <w:rsid w:val="002C3B4D"/>
    <w:rsid w:val="002D0582"/>
    <w:rsid w:val="002D33FC"/>
    <w:rsid w:val="002D4C87"/>
    <w:rsid w:val="002D5B67"/>
    <w:rsid w:val="002E09FC"/>
    <w:rsid w:val="002E27BC"/>
    <w:rsid w:val="002E4CCC"/>
    <w:rsid w:val="002E54B1"/>
    <w:rsid w:val="002E6DCE"/>
    <w:rsid w:val="002E7394"/>
    <w:rsid w:val="002F43F4"/>
    <w:rsid w:val="002F670F"/>
    <w:rsid w:val="0030306E"/>
    <w:rsid w:val="00304029"/>
    <w:rsid w:val="00305B49"/>
    <w:rsid w:val="00311466"/>
    <w:rsid w:val="00312667"/>
    <w:rsid w:val="003127FA"/>
    <w:rsid w:val="003143B8"/>
    <w:rsid w:val="00321063"/>
    <w:rsid w:val="003216FC"/>
    <w:rsid w:val="003230C7"/>
    <w:rsid w:val="00323802"/>
    <w:rsid w:val="00324062"/>
    <w:rsid w:val="003253BD"/>
    <w:rsid w:val="00332DC9"/>
    <w:rsid w:val="00334A31"/>
    <w:rsid w:val="00344204"/>
    <w:rsid w:val="00352B50"/>
    <w:rsid w:val="00353C34"/>
    <w:rsid w:val="003557CA"/>
    <w:rsid w:val="003618DB"/>
    <w:rsid w:val="0036301C"/>
    <w:rsid w:val="00365287"/>
    <w:rsid w:val="00370783"/>
    <w:rsid w:val="00371174"/>
    <w:rsid w:val="003733C6"/>
    <w:rsid w:val="00373526"/>
    <w:rsid w:val="00374846"/>
    <w:rsid w:val="0038004B"/>
    <w:rsid w:val="00381D2B"/>
    <w:rsid w:val="0038454B"/>
    <w:rsid w:val="00384D19"/>
    <w:rsid w:val="00386524"/>
    <w:rsid w:val="00387B1B"/>
    <w:rsid w:val="0039098D"/>
    <w:rsid w:val="00396C12"/>
    <w:rsid w:val="003A4D36"/>
    <w:rsid w:val="003B06E9"/>
    <w:rsid w:val="003C34BA"/>
    <w:rsid w:val="003C3E39"/>
    <w:rsid w:val="003C578D"/>
    <w:rsid w:val="003C7656"/>
    <w:rsid w:val="003C7830"/>
    <w:rsid w:val="003D30EC"/>
    <w:rsid w:val="003D33F5"/>
    <w:rsid w:val="003D5258"/>
    <w:rsid w:val="003D637E"/>
    <w:rsid w:val="003D6D98"/>
    <w:rsid w:val="003E3033"/>
    <w:rsid w:val="003E3145"/>
    <w:rsid w:val="003E42D6"/>
    <w:rsid w:val="003E486E"/>
    <w:rsid w:val="003E67EF"/>
    <w:rsid w:val="003F02AA"/>
    <w:rsid w:val="003F2B57"/>
    <w:rsid w:val="003F3DBE"/>
    <w:rsid w:val="004012DC"/>
    <w:rsid w:val="00402BE6"/>
    <w:rsid w:val="00402FE8"/>
    <w:rsid w:val="00407C6C"/>
    <w:rsid w:val="004108F0"/>
    <w:rsid w:val="00412491"/>
    <w:rsid w:val="00417AE1"/>
    <w:rsid w:val="00420F32"/>
    <w:rsid w:val="004227A9"/>
    <w:rsid w:val="004244CD"/>
    <w:rsid w:val="00424EBB"/>
    <w:rsid w:val="004263EA"/>
    <w:rsid w:val="0042668A"/>
    <w:rsid w:val="00427B0D"/>
    <w:rsid w:val="0043158F"/>
    <w:rsid w:val="00431DCB"/>
    <w:rsid w:val="0043329E"/>
    <w:rsid w:val="0043666E"/>
    <w:rsid w:val="00441141"/>
    <w:rsid w:val="004412F7"/>
    <w:rsid w:val="00442F5C"/>
    <w:rsid w:val="00443E51"/>
    <w:rsid w:val="0044502A"/>
    <w:rsid w:val="00447323"/>
    <w:rsid w:val="00450AEB"/>
    <w:rsid w:val="00450DD1"/>
    <w:rsid w:val="00450E3A"/>
    <w:rsid w:val="00451E1D"/>
    <w:rsid w:val="0045417A"/>
    <w:rsid w:val="00457933"/>
    <w:rsid w:val="0046106F"/>
    <w:rsid w:val="0046747F"/>
    <w:rsid w:val="00470C2F"/>
    <w:rsid w:val="004721BA"/>
    <w:rsid w:val="004755DF"/>
    <w:rsid w:val="00481C49"/>
    <w:rsid w:val="00483D23"/>
    <w:rsid w:val="004855F5"/>
    <w:rsid w:val="00485B26"/>
    <w:rsid w:val="00486FE7"/>
    <w:rsid w:val="0048758C"/>
    <w:rsid w:val="00490235"/>
    <w:rsid w:val="00490701"/>
    <w:rsid w:val="0049296F"/>
    <w:rsid w:val="004943EB"/>
    <w:rsid w:val="00495197"/>
    <w:rsid w:val="00495B8F"/>
    <w:rsid w:val="00496EE7"/>
    <w:rsid w:val="004977E4"/>
    <w:rsid w:val="00497E63"/>
    <w:rsid w:val="004A0AD2"/>
    <w:rsid w:val="004A0AD9"/>
    <w:rsid w:val="004A13B6"/>
    <w:rsid w:val="004A3207"/>
    <w:rsid w:val="004A4FA4"/>
    <w:rsid w:val="004B1F98"/>
    <w:rsid w:val="004B3E57"/>
    <w:rsid w:val="004B5D11"/>
    <w:rsid w:val="004C38D1"/>
    <w:rsid w:val="004C4A25"/>
    <w:rsid w:val="004C652B"/>
    <w:rsid w:val="004D3F71"/>
    <w:rsid w:val="004E3395"/>
    <w:rsid w:val="004E5CCF"/>
    <w:rsid w:val="004F2F9A"/>
    <w:rsid w:val="004F38AE"/>
    <w:rsid w:val="004F38C7"/>
    <w:rsid w:val="004F54E4"/>
    <w:rsid w:val="004F793B"/>
    <w:rsid w:val="00500F13"/>
    <w:rsid w:val="00503BDA"/>
    <w:rsid w:val="00507FBF"/>
    <w:rsid w:val="00511D48"/>
    <w:rsid w:val="00517190"/>
    <w:rsid w:val="005172CA"/>
    <w:rsid w:val="00521BCC"/>
    <w:rsid w:val="0052211F"/>
    <w:rsid w:val="00524793"/>
    <w:rsid w:val="00524A48"/>
    <w:rsid w:val="005258AC"/>
    <w:rsid w:val="005261E4"/>
    <w:rsid w:val="00535B3D"/>
    <w:rsid w:val="00536CEC"/>
    <w:rsid w:val="00537484"/>
    <w:rsid w:val="005429D4"/>
    <w:rsid w:val="005443FF"/>
    <w:rsid w:val="0054575E"/>
    <w:rsid w:val="00547BAC"/>
    <w:rsid w:val="00550846"/>
    <w:rsid w:val="00553613"/>
    <w:rsid w:val="005541C7"/>
    <w:rsid w:val="00556D56"/>
    <w:rsid w:val="00560A71"/>
    <w:rsid w:val="0057099A"/>
    <w:rsid w:val="00572B80"/>
    <w:rsid w:val="00577CCA"/>
    <w:rsid w:val="005808D8"/>
    <w:rsid w:val="005823E5"/>
    <w:rsid w:val="00583FD4"/>
    <w:rsid w:val="005867F5"/>
    <w:rsid w:val="0059229E"/>
    <w:rsid w:val="00592347"/>
    <w:rsid w:val="0059485B"/>
    <w:rsid w:val="00594B3C"/>
    <w:rsid w:val="005A1A4E"/>
    <w:rsid w:val="005A240E"/>
    <w:rsid w:val="005A3545"/>
    <w:rsid w:val="005B0BC7"/>
    <w:rsid w:val="005B4151"/>
    <w:rsid w:val="005B55EE"/>
    <w:rsid w:val="005B60DB"/>
    <w:rsid w:val="005B7830"/>
    <w:rsid w:val="005C074A"/>
    <w:rsid w:val="005C0943"/>
    <w:rsid w:val="005C1085"/>
    <w:rsid w:val="005C4A57"/>
    <w:rsid w:val="005C526B"/>
    <w:rsid w:val="005D3722"/>
    <w:rsid w:val="005D66AF"/>
    <w:rsid w:val="005E1A00"/>
    <w:rsid w:val="005E6123"/>
    <w:rsid w:val="005E6947"/>
    <w:rsid w:val="005F34AE"/>
    <w:rsid w:val="005F5D1B"/>
    <w:rsid w:val="005F6160"/>
    <w:rsid w:val="005F6835"/>
    <w:rsid w:val="00602161"/>
    <w:rsid w:val="006022A0"/>
    <w:rsid w:val="00605098"/>
    <w:rsid w:val="0060691B"/>
    <w:rsid w:val="00607B72"/>
    <w:rsid w:val="00607E6A"/>
    <w:rsid w:val="00611E25"/>
    <w:rsid w:val="00612657"/>
    <w:rsid w:val="00612C51"/>
    <w:rsid w:val="0061333F"/>
    <w:rsid w:val="00621444"/>
    <w:rsid w:val="00625B05"/>
    <w:rsid w:val="00625F5B"/>
    <w:rsid w:val="00631293"/>
    <w:rsid w:val="00634709"/>
    <w:rsid w:val="00636D21"/>
    <w:rsid w:val="00640EE7"/>
    <w:rsid w:val="00644F55"/>
    <w:rsid w:val="00657DDA"/>
    <w:rsid w:val="006709DD"/>
    <w:rsid w:val="00674A60"/>
    <w:rsid w:val="006776C4"/>
    <w:rsid w:val="006877D2"/>
    <w:rsid w:val="00691778"/>
    <w:rsid w:val="00692ED7"/>
    <w:rsid w:val="006A1012"/>
    <w:rsid w:val="006A5B49"/>
    <w:rsid w:val="006A710F"/>
    <w:rsid w:val="006B4E34"/>
    <w:rsid w:val="006B4F4C"/>
    <w:rsid w:val="006B54C1"/>
    <w:rsid w:val="006B6C62"/>
    <w:rsid w:val="006B6E7F"/>
    <w:rsid w:val="006D020D"/>
    <w:rsid w:val="006D7B50"/>
    <w:rsid w:val="006E2498"/>
    <w:rsid w:val="006E36A5"/>
    <w:rsid w:val="006E5DE2"/>
    <w:rsid w:val="006F344D"/>
    <w:rsid w:val="006F3648"/>
    <w:rsid w:val="006F49B8"/>
    <w:rsid w:val="006F5607"/>
    <w:rsid w:val="00703ACC"/>
    <w:rsid w:val="0071282B"/>
    <w:rsid w:val="00713472"/>
    <w:rsid w:val="00714819"/>
    <w:rsid w:val="007219FD"/>
    <w:rsid w:val="007353D6"/>
    <w:rsid w:val="007368C3"/>
    <w:rsid w:val="0073705A"/>
    <w:rsid w:val="00740367"/>
    <w:rsid w:val="00746915"/>
    <w:rsid w:val="00752ED8"/>
    <w:rsid w:val="0075428F"/>
    <w:rsid w:val="00755535"/>
    <w:rsid w:val="00761CDC"/>
    <w:rsid w:val="007741F5"/>
    <w:rsid w:val="0077579B"/>
    <w:rsid w:val="00781623"/>
    <w:rsid w:val="00782A26"/>
    <w:rsid w:val="0078415E"/>
    <w:rsid w:val="00784B23"/>
    <w:rsid w:val="007858B2"/>
    <w:rsid w:val="007859CD"/>
    <w:rsid w:val="007902AA"/>
    <w:rsid w:val="00791AD3"/>
    <w:rsid w:val="007955A0"/>
    <w:rsid w:val="007A4B49"/>
    <w:rsid w:val="007B1BAA"/>
    <w:rsid w:val="007B4D05"/>
    <w:rsid w:val="007B6FA6"/>
    <w:rsid w:val="007B703F"/>
    <w:rsid w:val="007B70CF"/>
    <w:rsid w:val="007C1C0C"/>
    <w:rsid w:val="007C2EFB"/>
    <w:rsid w:val="007D0F4F"/>
    <w:rsid w:val="007E30C7"/>
    <w:rsid w:val="007E3D44"/>
    <w:rsid w:val="007E4BEC"/>
    <w:rsid w:val="007F3921"/>
    <w:rsid w:val="007F3969"/>
    <w:rsid w:val="0080082E"/>
    <w:rsid w:val="00800AD6"/>
    <w:rsid w:val="00801661"/>
    <w:rsid w:val="00803771"/>
    <w:rsid w:val="00807F32"/>
    <w:rsid w:val="00811355"/>
    <w:rsid w:val="008148CD"/>
    <w:rsid w:val="00815770"/>
    <w:rsid w:val="008221F2"/>
    <w:rsid w:val="00823389"/>
    <w:rsid w:val="00825F10"/>
    <w:rsid w:val="00826F0C"/>
    <w:rsid w:val="0082733C"/>
    <w:rsid w:val="00830D50"/>
    <w:rsid w:val="00834033"/>
    <w:rsid w:val="00834502"/>
    <w:rsid w:val="00837DF2"/>
    <w:rsid w:val="00840FA1"/>
    <w:rsid w:val="0085194C"/>
    <w:rsid w:val="00853CA3"/>
    <w:rsid w:val="00854880"/>
    <w:rsid w:val="00860C55"/>
    <w:rsid w:val="00862082"/>
    <w:rsid w:val="00862CAB"/>
    <w:rsid w:val="008667AF"/>
    <w:rsid w:val="0087116A"/>
    <w:rsid w:val="00872F02"/>
    <w:rsid w:val="00874FE1"/>
    <w:rsid w:val="00877BAF"/>
    <w:rsid w:val="00880615"/>
    <w:rsid w:val="0088160F"/>
    <w:rsid w:val="008854EC"/>
    <w:rsid w:val="0089064D"/>
    <w:rsid w:val="00890BF6"/>
    <w:rsid w:val="00892052"/>
    <w:rsid w:val="00893018"/>
    <w:rsid w:val="00893C30"/>
    <w:rsid w:val="008943E2"/>
    <w:rsid w:val="008949E5"/>
    <w:rsid w:val="00897EF5"/>
    <w:rsid w:val="008A082A"/>
    <w:rsid w:val="008A33BD"/>
    <w:rsid w:val="008A3A20"/>
    <w:rsid w:val="008B039E"/>
    <w:rsid w:val="008B24C0"/>
    <w:rsid w:val="008B41E0"/>
    <w:rsid w:val="008B434B"/>
    <w:rsid w:val="008B5BFA"/>
    <w:rsid w:val="008C5F93"/>
    <w:rsid w:val="008C6E7A"/>
    <w:rsid w:val="008C6FCF"/>
    <w:rsid w:val="008D16A5"/>
    <w:rsid w:val="008D1AA1"/>
    <w:rsid w:val="008D37F7"/>
    <w:rsid w:val="008F0647"/>
    <w:rsid w:val="008F0942"/>
    <w:rsid w:val="008F2E07"/>
    <w:rsid w:val="008F3183"/>
    <w:rsid w:val="008F5165"/>
    <w:rsid w:val="00902B33"/>
    <w:rsid w:val="00903BFA"/>
    <w:rsid w:val="00910044"/>
    <w:rsid w:val="009103BA"/>
    <w:rsid w:val="0092278C"/>
    <w:rsid w:val="00925529"/>
    <w:rsid w:val="00930C75"/>
    <w:rsid w:val="009347C5"/>
    <w:rsid w:val="00934D51"/>
    <w:rsid w:val="00940BC2"/>
    <w:rsid w:val="0094105F"/>
    <w:rsid w:val="009410B6"/>
    <w:rsid w:val="009413A6"/>
    <w:rsid w:val="00941A55"/>
    <w:rsid w:val="00942566"/>
    <w:rsid w:val="00945BD5"/>
    <w:rsid w:val="0095122A"/>
    <w:rsid w:val="0095204F"/>
    <w:rsid w:val="009572B9"/>
    <w:rsid w:val="00957EDD"/>
    <w:rsid w:val="009607C4"/>
    <w:rsid w:val="00963149"/>
    <w:rsid w:val="009638AC"/>
    <w:rsid w:val="00966CE9"/>
    <w:rsid w:val="009676A5"/>
    <w:rsid w:val="00982B7E"/>
    <w:rsid w:val="00982FB1"/>
    <w:rsid w:val="009909DD"/>
    <w:rsid w:val="00991059"/>
    <w:rsid w:val="00993B65"/>
    <w:rsid w:val="009A2D95"/>
    <w:rsid w:val="009A5649"/>
    <w:rsid w:val="009A5909"/>
    <w:rsid w:val="009A752C"/>
    <w:rsid w:val="009B1167"/>
    <w:rsid w:val="009B1989"/>
    <w:rsid w:val="009B531D"/>
    <w:rsid w:val="009C000B"/>
    <w:rsid w:val="009C05CD"/>
    <w:rsid w:val="009C29FD"/>
    <w:rsid w:val="009C64AF"/>
    <w:rsid w:val="009C651D"/>
    <w:rsid w:val="009C6736"/>
    <w:rsid w:val="009D20E5"/>
    <w:rsid w:val="009E6313"/>
    <w:rsid w:val="009F147D"/>
    <w:rsid w:val="009F2F8B"/>
    <w:rsid w:val="009F48C8"/>
    <w:rsid w:val="00A0091E"/>
    <w:rsid w:val="00A1156D"/>
    <w:rsid w:val="00A17AC4"/>
    <w:rsid w:val="00A2427A"/>
    <w:rsid w:val="00A25656"/>
    <w:rsid w:val="00A25745"/>
    <w:rsid w:val="00A336A4"/>
    <w:rsid w:val="00A4496E"/>
    <w:rsid w:val="00A44F7C"/>
    <w:rsid w:val="00A4606B"/>
    <w:rsid w:val="00A532D3"/>
    <w:rsid w:val="00A5358B"/>
    <w:rsid w:val="00A537D3"/>
    <w:rsid w:val="00A559E2"/>
    <w:rsid w:val="00A56FFB"/>
    <w:rsid w:val="00A60517"/>
    <w:rsid w:val="00A60C45"/>
    <w:rsid w:val="00A61D6A"/>
    <w:rsid w:val="00A6428F"/>
    <w:rsid w:val="00A649DB"/>
    <w:rsid w:val="00A664FE"/>
    <w:rsid w:val="00A7362D"/>
    <w:rsid w:val="00A75CFA"/>
    <w:rsid w:val="00A76B63"/>
    <w:rsid w:val="00A8061E"/>
    <w:rsid w:val="00A82B9E"/>
    <w:rsid w:val="00A82ED0"/>
    <w:rsid w:val="00A84E30"/>
    <w:rsid w:val="00A85240"/>
    <w:rsid w:val="00A85966"/>
    <w:rsid w:val="00A85FD2"/>
    <w:rsid w:val="00A877FF"/>
    <w:rsid w:val="00AA304A"/>
    <w:rsid w:val="00AA4E8C"/>
    <w:rsid w:val="00AA6117"/>
    <w:rsid w:val="00AB0B33"/>
    <w:rsid w:val="00AB1746"/>
    <w:rsid w:val="00AB713D"/>
    <w:rsid w:val="00AC0BAB"/>
    <w:rsid w:val="00AC0F03"/>
    <w:rsid w:val="00AC1309"/>
    <w:rsid w:val="00AC16B5"/>
    <w:rsid w:val="00AC487F"/>
    <w:rsid w:val="00AC5527"/>
    <w:rsid w:val="00AC7F32"/>
    <w:rsid w:val="00AD069D"/>
    <w:rsid w:val="00AD1489"/>
    <w:rsid w:val="00AE2CB6"/>
    <w:rsid w:val="00AF04F1"/>
    <w:rsid w:val="00AF1C26"/>
    <w:rsid w:val="00AF3B72"/>
    <w:rsid w:val="00AF3EA2"/>
    <w:rsid w:val="00AF47E9"/>
    <w:rsid w:val="00AF6CE0"/>
    <w:rsid w:val="00AF6F44"/>
    <w:rsid w:val="00AF799B"/>
    <w:rsid w:val="00B0423A"/>
    <w:rsid w:val="00B04F60"/>
    <w:rsid w:val="00B060D4"/>
    <w:rsid w:val="00B10CCD"/>
    <w:rsid w:val="00B11E4F"/>
    <w:rsid w:val="00B152E8"/>
    <w:rsid w:val="00B20938"/>
    <w:rsid w:val="00B219BD"/>
    <w:rsid w:val="00B2305A"/>
    <w:rsid w:val="00B23554"/>
    <w:rsid w:val="00B25129"/>
    <w:rsid w:val="00B25AA5"/>
    <w:rsid w:val="00B269DC"/>
    <w:rsid w:val="00B27D59"/>
    <w:rsid w:val="00B31621"/>
    <w:rsid w:val="00B33340"/>
    <w:rsid w:val="00B35623"/>
    <w:rsid w:val="00B36138"/>
    <w:rsid w:val="00B420EC"/>
    <w:rsid w:val="00B42521"/>
    <w:rsid w:val="00B43225"/>
    <w:rsid w:val="00B5566F"/>
    <w:rsid w:val="00B6329C"/>
    <w:rsid w:val="00B64E07"/>
    <w:rsid w:val="00B655C3"/>
    <w:rsid w:val="00B65AFD"/>
    <w:rsid w:val="00B719A6"/>
    <w:rsid w:val="00B77AD0"/>
    <w:rsid w:val="00B800D9"/>
    <w:rsid w:val="00B80FC4"/>
    <w:rsid w:val="00B827DD"/>
    <w:rsid w:val="00B83255"/>
    <w:rsid w:val="00B86EE3"/>
    <w:rsid w:val="00B87942"/>
    <w:rsid w:val="00B975DF"/>
    <w:rsid w:val="00BA1A2F"/>
    <w:rsid w:val="00BA1D31"/>
    <w:rsid w:val="00BA6B5D"/>
    <w:rsid w:val="00BA7B8A"/>
    <w:rsid w:val="00BB6449"/>
    <w:rsid w:val="00BB6A3D"/>
    <w:rsid w:val="00BC0232"/>
    <w:rsid w:val="00BC321D"/>
    <w:rsid w:val="00BC5045"/>
    <w:rsid w:val="00BC7FF6"/>
    <w:rsid w:val="00BD16E8"/>
    <w:rsid w:val="00BE1681"/>
    <w:rsid w:val="00BE44F2"/>
    <w:rsid w:val="00BE4510"/>
    <w:rsid w:val="00BE76E0"/>
    <w:rsid w:val="00BF2942"/>
    <w:rsid w:val="00BF4539"/>
    <w:rsid w:val="00BF4D80"/>
    <w:rsid w:val="00C007BE"/>
    <w:rsid w:val="00C02195"/>
    <w:rsid w:val="00C07E4C"/>
    <w:rsid w:val="00C1019C"/>
    <w:rsid w:val="00C11908"/>
    <w:rsid w:val="00C131E2"/>
    <w:rsid w:val="00C13C27"/>
    <w:rsid w:val="00C15884"/>
    <w:rsid w:val="00C30118"/>
    <w:rsid w:val="00C32BA9"/>
    <w:rsid w:val="00C3515F"/>
    <w:rsid w:val="00C3591B"/>
    <w:rsid w:val="00C37141"/>
    <w:rsid w:val="00C45F94"/>
    <w:rsid w:val="00C46E7A"/>
    <w:rsid w:val="00C50E8A"/>
    <w:rsid w:val="00C54DD0"/>
    <w:rsid w:val="00C56251"/>
    <w:rsid w:val="00C60810"/>
    <w:rsid w:val="00C64A59"/>
    <w:rsid w:val="00C64BA5"/>
    <w:rsid w:val="00C67D23"/>
    <w:rsid w:val="00C7264A"/>
    <w:rsid w:val="00C73C71"/>
    <w:rsid w:val="00C75D6C"/>
    <w:rsid w:val="00C7699D"/>
    <w:rsid w:val="00C76F2D"/>
    <w:rsid w:val="00C77FC0"/>
    <w:rsid w:val="00C842AA"/>
    <w:rsid w:val="00C84EA2"/>
    <w:rsid w:val="00C9149E"/>
    <w:rsid w:val="00C918B8"/>
    <w:rsid w:val="00CA460B"/>
    <w:rsid w:val="00CB4AB3"/>
    <w:rsid w:val="00CB6307"/>
    <w:rsid w:val="00CB68B9"/>
    <w:rsid w:val="00CC24D6"/>
    <w:rsid w:val="00CC4AB4"/>
    <w:rsid w:val="00CC6722"/>
    <w:rsid w:val="00CD4215"/>
    <w:rsid w:val="00CD4C8B"/>
    <w:rsid w:val="00CD6316"/>
    <w:rsid w:val="00CD72B8"/>
    <w:rsid w:val="00CD754D"/>
    <w:rsid w:val="00CE2215"/>
    <w:rsid w:val="00CE313F"/>
    <w:rsid w:val="00CE3ED9"/>
    <w:rsid w:val="00CE4F66"/>
    <w:rsid w:val="00CF00B0"/>
    <w:rsid w:val="00CF139F"/>
    <w:rsid w:val="00CF2514"/>
    <w:rsid w:val="00CF2C0C"/>
    <w:rsid w:val="00CF78F8"/>
    <w:rsid w:val="00D02482"/>
    <w:rsid w:val="00D14632"/>
    <w:rsid w:val="00D200B7"/>
    <w:rsid w:val="00D22F9F"/>
    <w:rsid w:val="00D25B82"/>
    <w:rsid w:val="00D26994"/>
    <w:rsid w:val="00D26EE9"/>
    <w:rsid w:val="00D272CD"/>
    <w:rsid w:val="00D27515"/>
    <w:rsid w:val="00D358AB"/>
    <w:rsid w:val="00D37792"/>
    <w:rsid w:val="00D42691"/>
    <w:rsid w:val="00D4358F"/>
    <w:rsid w:val="00D43C84"/>
    <w:rsid w:val="00D46F8E"/>
    <w:rsid w:val="00D50820"/>
    <w:rsid w:val="00D531F0"/>
    <w:rsid w:val="00D55264"/>
    <w:rsid w:val="00D55ED2"/>
    <w:rsid w:val="00D618BB"/>
    <w:rsid w:val="00D63548"/>
    <w:rsid w:val="00D63BB2"/>
    <w:rsid w:val="00D779F9"/>
    <w:rsid w:val="00D810CE"/>
    <w:rsid w:val="00D8257E"/>
    <w:rsid w:val="00D82E97"/>
    <w:rsid w:val="00D8310C"/>
    <w:rsid w:val="00D83FA4"/>
    <w:rsid w:val="00D84845"/>
    <w:rsid w:val="00D8659D"/>
    <w:rsid w:val="00D9058C"/>
    <w:rsid w:val="00D97589"/>
    <w:rsid w:val="00D97BA5"/>
    <w:rsid w:val="00D97FB9"/>
    <w:rsid w:val="00DA0177"/>
    <w:rsid w:val="00DA55AF"/>
    <w:rsid w:val="00DA6F1D"/>
    <w:rsid w:val="00DC12D5"/>
    <w:rsid w:val="00DC18D9"/>
    <w:rsid w:val="00DC4C3C"/>
    <w:rsid w:val="00DC76AC"/>
    <w:rsid w:val="00DC78A6"/>
    <w:rsid w:val="00DD2674"/>
    <w:rsid w:val="00DD4B38"/>
    <w:rsid w:val="00DD6185"/>
    <w:rsid w:val="00DE0354"/>
    <w:rsid w:val="00DE6DF3"/>
    <w:rsid w:val="00DE6F2A"/>
    <w:rsid w:val="00DF425B"/>
    <w:rsid w:val="00DF6F79"/>
    <w:rsid w:val="00E007A8"/>
    <w:rsid w:val="00E00E00"/>
    <w:rsid w:val="00E024DD"/>
    <w:rsid w:val="00E03152"/>
    <w:rsid w:val="00E05E8F"/>
    <w:rsid w:val="00E15F28"/>
    <w:rsid w:val="00E2208D"/>
    <w:rsid w:val="00E27512"/>
    <w:rsid w:val="00E3006C"/>
    <w:rsid w:val="00E32EA2"/>
    <w:rsid w:val="00E33DD1"/>
    <w:rsid w:val="00E3419C"/>
    <w:rsid w:val="00E35076"/>
    <w:rsid w:val="00E36E33"/>
    <w:rsid w:val="00E410A6"/>
    <w:rsid w:val="00E41829"/>
    <w:rsid w:val="00E430FB"/>
    <w:rsid w:val="00E44D74"/>
    <w:rsid w:val="00E44F44"/>
    <w:rsid w:val="00E506DC"/>
    <w:rsid w:val="00E52176"/>
    <w:rsid w:val="00E55AA8"/>
    <w:rsid w:val="00E55E03"/>
    <w:rsid w:val="00E64160"/>
    <w:rsid w:val="00E65945"/>
    <w:rsid w:val="00E66828"/>
    <w:rsid w:val="00E711AB"/>
    <w:rsid w:val="00E73A28"/>
    <w:rsid w:val="00E7458A"/>
    <w:rsid w:val="00E8297E"/>
    <w:rsid w:val="00E84604"/>
    <w:rsid w:val="00E93C18"/>
    <w:rsid w:val="00E93E28"/>
    <w:rsid w:val="00E979E4"/>
    <w:rsid w:val="00EA0263"/>
    <w:rsid w:val="00EA086A"/>
    <w:rsid w:val="00EA23EB"/>
    <w:rsid w:val="00EB04CA"/>
    <w:rsid w:val="00EB330B"/>
    <w:rsid w:val="00EB6F6C"/>
    <w:rsid w:val="00EB76FF"/>
    <w:rsid w:val="00EC0448"/>
    <w:rsid w:val="00EC3AD1"/>
    <w:rsid w:val="00EC50D8"/>
    <w:rsid w:val="00EC7726"/>
    <w:rsid w:val="00ED4BA6"/>
    <w:rsid w:val="00EE203F"/>
    <w:rsid w:val="00EE3608"/>
    <w:rsid w:val="00EE7005"/>
    <w:rsid w:val="00EF47BB"/>
    <w:rsid w:val="00EF5EBE"/>
    <w:rsid w:val="00EF6B9C"/>
    <w:rsid w:val="00EF761A"/>
    <w:rsid w:val="00F1052D"/>
    <w:rsid w:val="00F1179C"/>
    <w:rsid w:val="00F127C8"/>
    <w:rsid w:val="00F12ED9"/>
    <w:rsid w:val="00F21AAF"/>
    <w:rsid w:val="00F22F6D"/>
    <w:rsid w:val="00F24512"/>
    <w:rsid w:val="00F31005"/>
    <w:rsid w:val="00F31273"/>
    <w:rsid w:val="00F3284B"/>
    <w:rsid w:val="00F32AE1"/>
    <w:rsid w:val="00F356F5"/>
    <w:rsid w:val="00F35B66"/>
    <w:rsid w:val="00F373A3"/>
    <w:rsid w:val="00F43F51"/>
    <w:rsid w:val="00F46956"/>
    <w:rsid w:val="00F51283"/>
    <w:rsid w:val="00F57B3A"/>
    <w:rsid w:val="00F57BFF"/>
    <w:rsid w:val="00F57ED9"/>
    <w:rsid w:val="00F624EB"/>
    <w:rsid w:val="00F62931"/>
    <w:rsid w:val="00F646F3"/>
    <w:rsid w:val="00F70B18"/>
    <w:rsid w:val="00F74D92"/>
    <w:rsid w:val="00F80375"/>
    <w:rsid w:val="00F803A6"/>
    <w:rsid w:val="00F8214C"/>
    <w:rsid w:val="00F87712"/>
    <w:rsid w:val="00F90EC6"/>
    <w:rsid w:val="00F93193"/>
    <w:rsid w:val="00F95518"/>
    <w:rsid w:val="00FA6611"/>
    <w:rsid w:val="00FB027D"/>
    <w:rsid w:val="00FB30B1"/>
    <w:rsid w:val="00FB3F68"/>
    <w:rsid w:val="00FC2670"/>
    <w:rsid w:val="00FC50BD"/>
    <w:rsid w:val="00FC52CB"/>
    <w:rsid w:val="00FC5F65"/>
    <w:rsid w:val="00FC6D88"/>
    <w:rsid w:val="00FD0E18"/>
    <w:rsid w:val="00FD2D7A"/>
    <w:rsid w:val="00FD35C1"/>
    <w:rsid w:val="00FD3C39"/>
    <w:rsid w:val="00FD45DB"/>
    <w:rsid w:val="00FE1C5E"/>
    <w:rsid w:val="00FE79DB"/>
    <w:rsid w:val="00FF18C0"/>
    <w:rsid w:val="00FF2726"/>
    <w:rsid w:val="00FF39FB"/>
    <w:rsid w:val="0E45CF37"/>
    <w:rsid w:val="2B13082D"/>
    <w:rsid w:val="3E9853E2"/>
    <w:rsid w:val="62C3A27D"/>
    <w:rsid w:val="6A186857"/>
    <w:rsid w:val="73B67B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iPriority w:val="99"/>
    <w:unhideWhenUsed/>
    <w:rsid w:val="00451E1D"/>
    <w:pPr>
      <w:spacing w:line="240" w:lineRule="auto"/>
    </w:pPr>
    <w:rPr>
      <w:sz w:val="20"/>
      <w:szCs w:val="20"/>
    </w:rPr>
  </w:style>
  <w:style w:type="character" w:styleId="TextkomentraChar" w:customStyle="1">
    <w:name w:val="Text komentára Char"/>
    <w:basedOn w:val="Predvolenpsmoodseku"/>
    <w:link w:val="Textkomentra"/>
    <w:uiPriority w:val="99"/>
    <w:rsid w:val="00451E1D"/>
    <w:rPr>
      <w:sz w:val="20"/>
      <w:szCs w:val="20"/>
    </w:rPr>
  </w:style>
  <w:style w:type="character" w:styleId="Predmet" w:customStyle="1">
    <w:name w:val="Predmet"/>
    <w:rsid w:val="0059485B"/>
    <w:rPr>
      <w:rFonts w:ascii="Times New Roman" w:hAnsi="Times New Roman"/>
      <w:b/>
      <w:sz w:val="21"/>
    </w:rPr>
  </w:style>
  <w:style w:type="character" w:styleId="Nevyrieenzmienka">
    <w:name w:val="Unresolved Mention"/>
    <w:basedOn w:val="Predvolenpsmoodseku"/>
    <w:uiPriority w:val="99"/>
    <w:semiHidden/>
    <w:unhideWhenUsed/>
    <w:rsid w:val="00CD72B8"/>
    <w:rPr>
      <w:color w:val="605E5C"/>
      <w:shd w:val="clear" w:color="auto" w:fill="E1DFDD"/>
    </w:rPr>
  </w:style>
  <w:style w:type="paragraph" w:styleId="Normlnywebov">
    <w:name w:val="Normal (Web)"/>
    <w:basedOn w:val="Normlny"/>
    <w:uiPriority w:val="99"/>
    <w:unhideWhenUsed/>
    <w:rsid w:val="00FC6D88"/>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Vrazn">
    <w:name w:val="Strong"/>
    <w:basedOn w:val="Predvolenpsmoodseku"/>
    <w:uiPriority w:val="22"/>
    <w:qFormat/>
    <w:rsid w:val="00FC6D88"/>
    <w:rPr>
      <w:b/>
      <w:bCs/>
    </w:rPr>
  </w:style>
  <w:style w:type="character" w:styleId="Kredity" w:customStyle="1">
    <w:name w:val="Kredity"/>
    <w:rsid w:val="003A4D36"/>
    <w:rPr>
      <w:rFonts w:ascii="Times New Roman" w:hAnsi="Times New Roman"/>
      <w:sz w:val="21"/>
    </w:rPr>
  </w:style>
  <w:style w:type="character" w:styleId="Rozsah" w:customStyle="1">
    <w:name w:val="Rozsah"/>
    <w:rsid w:val="003A4D36"/>
    <w:rPr>
      <w:rFonts w:ascii="Times New Roman" w:hAnsi="Times New Roman"/>
      <w:sz w:val="21"/>
    </w:rPr>
  </w:style>
  <w:style w:type="character" w:styleId="RocnikSemester" w:customStyle="1">
    <w:name w:val="RocnikSemester"/>
    <w:rsid w:val="003A4D36"/>
    <w:rPr>
      <w:rFonts w:ascii="Times New Roman" w:hAnsi="Times New Roman"/>
      <w:sz w:val="21"/>
    </w:rPr>
  </w:style>
  <w:style w:type="character" w:styleId="Kod" w:customStyle="1">
    <w:name w:val="Kod"/>
    <w:rsid w:val="003A4D36"/>
    <w:rPr>
      <w:rFonts w:ascii="Courier New" w:hAnsi="Courier New"/>
      <w:sz w:val="19"/>
    </w:rPr>
  </w:style>
  <w:style w:type="character" w:styleId="Vyucujuci" w:customStyle="1">
    <w:name w:val="Vyucujuci"/>
    <w:rsid w:val="003A4D36"/>
    <w:rPr>
      <w:rFonts w:ascii="Times New Roman" w:hAnsi="Times New Roman"/>
      <w:i/>
      <w:sz w:val="21"/>
    </w:rPr>
  </w:style>
  <w:style w:type="paragraph" w:styleId="Cast" w:customStyle="1">
    <w:name w:val="Cast"/>
    <w:link w:val="CastChar"/>
    <w:uiPriority w:val="99"/>
    <w:rsid w:val="00D46F8E"/>
    <w:pPr>
      <w:spacing w:before="120" w:after="0" w:line="240" w:lineRule="auto"/>
    </w:pPr>
    <w:rPr>
      <w:rFonts w:ascii="Times New Roman" w:hAnsi="Times New Roman" w:eastAsia="Times New Roman" w:cs="Times New Roman"/>
      <w:b/>
      <w:sz w:val="28"/>
      <w:szCs w:val="24"/>
      <w:lang w:eastAsia="sk-SK"/>
    </w:rPr>
  </w:style>
  <w:style w:type="character" w:styleId="CastChar" w:customStyle="1">
    <w:name w:val="Cast Char"/>
    <w:basedOn w:val="Predvolenpsmoodseku"/>
    <w:link w:val="Cast"/>
    <w:uiPriority w:val="99"/>
    <w:locked/>
    <w:rsid w:val="00D46F8E"/>
    <w:rPr>
      <w:rFonts w:ascii="Times New Roman" w:hAnsi="Times New Roman" w:eastAsia="Times New Roman" w:cs="Times New Roman"/>
      <w:b/>
      <w:sz w:val="28"/>
      <w:szCs w:val="24"/>
      <w:lang w:eastAsia="sk-SK"/>
    </w:rPr>
  </w:style>
  <w:style w:type="paragraph" w:styleId="Blok" w:customStyle="1">
    <w:name w:val="Blok"/>
    <w:link w:val="BlokChar"/>
    <w:uiPriority w:val="99"/>
    <w:rsid w:val="00FD45DB"/>
    <w:pPr>
      <w:tabs>
        <w:tab w:val="right" w:pos="9072"/>
      </w:tabs>
      <w:spacing w:before="120" w:after="0" w:line="240" w:lineRule="auto"/>
    </w:pPr>
    <w:rPr>
      <w:rFonts w:ascii="Times New Roman" w:hAnsi="Times New Roman" w:eastAsia="Times New Roman" w:cs="Times New Roman"/>
      <w:sz w:val="24"/>
      <w:szCs w:val="24"/>
      <w:lang w:eastAsia="sk-SK"/>
    </w:rPr>
  </w:style>
  <w:style w:type="character" w:styleId="Blok1" w:customStyle="1">
    <w:name w:val="Blok1"/>
    <w:basedOn w:val="Predvolenpsmoodseku"/>
    <w:uiPriority w:val="99"/>
    <w:rsid w:val="00FD45DB"/>
    <w:rPr>
      <w:rFonts w:ascii="Times New Roman" w:hAnsi="Times New Roman" w:cs="Times New Roman"/>
      <w:b/>
    </w:rPr>
  </w:style>
  <w:style w:type="character" w:styleId="BlokChar" w:customStyle="1">
    <w:name w:val="Blok Char"/>
    <w:basedOn w:val="Predvolenpsmoodseku"/>
    <w:link w:val="Blok"/>
    <w:uiPriority w:val="99"/>
    <w:locked/>
    <w:rsid w:val="00FD45DB"/>
    <w:rPr>
      <w:rFonts w:ascii="Times New Roman" w:hAnsi="Times New Roman" w:eastAsia="Times New Roman" w:cs="Times New Roman"/>
      <w:sz w:val="24"/>
      <w:szCs w:val="24"/>
      <w:lang w:eastAsia="sk-SK"/>
    </w:rPr>
  </w:style>
  <w:style w:type="character" w:styleId="Aktivny" w:customStyle="1">
    <w:name w:val="Aktivny"/>
    <w:rsid w:val="00FD45DB"/>
    <w:rPr>
      <w:rFonts w:ascii="Times New Roman" w:hAnsi="Times New Roman"/>
      <w:color w:val="auto"/>
      <w:sz w:val="21"/>
      <w:u w:val="none"/>
      <w:vertAlign w:val="baseline"/>
    </w:rPr>
  </w:style>
  <w:style w:type="paragraph" w:styleId="typ" w:customStyle="1">
    <w:name w:val="typ"/>
    <w:rsid w:val="00FD45DB"/>
    <w:pPr>
      <w:pBdr>
        <w:bottom w:val="single" w:color="auto" w:sz="4" w:space="1"/>
      </w:pBdr>
      <w:spacing w:before="120" w:after="40" w:line="240" w:lineRule="auto"/>
    </w:pPr>
    <w:rPr>
      <w:rFonts w:ascii="Times New Roman" w:hAnsi="Times New Roman" w:eastAsia="Times New Roman" w:cs="Times New Roman"/>
      <w:b/>
      <w:noProof/>
      <w:sz w:val="24"/>
      <w:szCs w:val="20"/>
      <w:lang w:eastAsia="sk-SK"/>
    </w:rPr>
  </w:style>
  <w:style w:type="paragraph" w:styleId="Zarkazkladnhotextu">
    <w:name w:val="Body Text Indent"/>
    <w:basedOn w:val="Normlny"/>
    <w:link w:val="ZarkazkladnhotextuChar"/>
    <w:uiPriority w:val="99"/>
    <w:rsid w:val="00FD45DB"/>
    <w:pPr>
      <w:widowControl w:val="0"/>
      <w:autoSpaceDE w:val="0"/>
      <w:autoSpaceDN w:val="0"/>
      <w:adjustRightInd w:val="0"/>
      <w:spacing w:after="0" w:line="240" w:lineRule="auto"/>
      <w:ind w:firstLine="720"/>
      <w:jc w:val="both"/>
    </w:pPr>
    <w:rPr>
      <w:rFonts w:ascii="Times New Roman" w:hAnsi="Times New Roman" w:eastAsia="Times New Roman" w:cs="Times New Roman"/>
      <w:sz w:val="20"/>
      <w:szCs w:val="20"/>
      <w:lang w:eastAsia="sk-SK"/>
    </w:rPr>
  </w:style>
  <w:style w:type="character" w:styleId="ZarkazkladnhotextuChar" w:customStyle="1">
    <w:name w:val="Zarážka základného textu Char"/>
    <w:basedOn w:val="Predvolenpsmoodseku"/>
    <w:link w:val="Zarkazkladnhotextu"/>
    <w:uiPriority w:val="99"/>
    <w:rsid w:val="00FD45DB"/>
    <w:rPr>
      <w:rFonts w:ascii="Times New Roman" w:hAnsi="Times New Roman" w:eastAsia="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19324">
      <w:bodyDiv w:val="1"/>
      <w:marLeft w:val="0"/>
      <w:marRight w:val="0"/>
      <w:marTop w:val="0"/>
      <w:marBottom w:val="0"/>
      <w:divBdr>
        <w:top w:val="none" w:sz="0" w:space="0" w:color="auto"/>
        <w:left w:val="none" w:sz="0" w:space="0" w:color="auto"/>
        <w:bottom w:val="none" w:sz="0" w:space="0" w:color="auto"/>
        <w:right w:val="none" w:sz="0" w:space="0" w:color="auto"/>
      </w:divBdr>
    </w:div>
    <w:div w:id="399522044">
      <w:bodyDiv w:val="1"/>
      <w:marLeft w:val="0"/>
      <w:marRight w:val="0"/>
      <w:marTop w:val="0"/>
      <w:marBottom w:val="0"/>
      <w:divBdr>
        <w:top w:val="none" w:sz="0" w:space="0" w:color="auto"/>
        <w:left w:val="none" w:sz="0" w:space="0" w:color="auto"/>
        <w:bottom w:val="none" w:sz="0" w:space="0" w:color="auto"/>
        <w:right w:val="none" w:sz="0" w:space="0" w:color="auto"/>
      </w:divBdr>
    </w:div>
    <w:div w:id="1247224854">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9014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ns.uniba.sk/studium/studenti-bc-mgr/harmonogram-studia/" TargetMode="External" Id="rId26" /><Relationship Type="http://schemas.openxmlformats.org/officeDocument/2006/relationships/hyperlink" Target="https://fns.uniba.sk/scas/" TargetMode="External" Id="rId117" /><Relationship Type="http://schemas.openxmlformats.org/officeDocument/2006/relationships/hyperlink" Target="https://uniba.sk/o-univerzite/organy-uk/eticka-rada-uk/" TargetMode="External" Id="rId21" /><Relationship Type="http://schemas.openxmlformats.org/officeDocument/2006/relationships/hyperlink" Target="https://www.portalvs.sk/regzam/detail/4480" TargetMode="External" Id="rId42" /><Relationship Type="http://schemas.openxmlformats.org/officeDocument/2006/relationships/hyperlink" Target="mailto:jana.fridrichova@uniba.sk" TargetMode="External" Id="rId47" /><Relationship Type="http://schemas.openxmlformats.org/officeDocument/2006/relationships/hyperlink" Target="https://www.portalvs.sk/regzam/detail/4426" TargetMode="External" Id="rId63" /><Relationship Type="http://schemas.openxmlformats.org/officeDocument/2006/relationships/hyperlink" Target="mailto:pavel.uher@uniba.sk" TargetMode="External" Id="rId68" /><Relationship Type="http://schemas.openxmlformats.org/officeDocument/2006/relationships/hyperlink" Target="mailto:seg.bratislava@gmail.com" TargetMode="External" Id="rId84" /><Relationship Type="http://schemas.openxmlformats.org/officeDocument/2006/relationships/hyperlink" Target="https://uniba.sk/detail-aktuality/back_to_page/spravodajsky-portal/article/navod-na-pouzitie-programu-erasmus/?fbclid=IwAR2XCH6cxSx3eR5_gLX_--ZXcb6i1mFIoNfU7uFDIkA-L-jwCCly353R9gI" TargetMode="External" Id="rId89" /><Relationship Type="http://schemas.openxmlformats.org/officeDocument/2006/relationships/hyperlink" Target="https://fns.uniba.sk/studium/stipendia/" TargetMode="External" Id="rId112" /><Relationship Type="http://schemas.openxmlformats.org/officeDocument/2006/relationships/hyperlink" Target="https://www.google.com/maps/d/u/0/viewer?mid=1jpA8V4ez_iZjXR3rpbUrfXQx_CMHwTe&amp;ll=50.25884159654983%2C9.982624003316467&amp;z=5" TargetMode="External" Id="rId16" /><Relationship Type="http://schemas.openxmlformats.org/officeDocument/2006/relationships/hyperlink" Target="https://mlyny.uniba.sk/ubytovanie/internatny-poriadok/" TargetMode="External" Id="rId107" /><Relationship Type="http://schemas.openxmlformats.org/officeDocument/2006/relationships/hyperlink" Target="https://fns.uniba.sk/pracoviska/geologicka-sekcia/kmp/historia-pracoviska/vyznamni-absolventi-a-pracovnici-katedry/" TargetMode="External" Id="rId11" /><Relationship Type="http://schemas.openxmlformats.org/officeDocument/2006/relationships/hyperlink" Target="https://www.portalvs.sk/regzam/detail/24253" TargetMode="External" Id="rId32" /><Relationship Type="http://schemas.openxmlformats.org/officeDocument/2006/relationships/hyperlink" Target="mailto:martin.ondrejka@uniba.sk" TargetMode="External" Id="rId37" /><Relationship Type="http://schemas.openxmlformats.org/officeDocument/2006/relationships/hyperlink" Target="https://www.portalvs.sk/regzam/detail/29912" TargetMode="External" Id="rId53" /><Relationship Type="http://schemas.openxmlformats.org/officeDocument/2006/relationships/hyperlink" Target="mailto:daniel.ozdin@uniba.sk" TargetMode="External" Id="rId58" /><Relationship Type="http://schemas.openxmlformats.org/officeDocument/2006/relationships/hyperlink" Target="mailto:marek.osack&#253;@uniba.sk" TargetMode="External" Id="rId74" /><Relationship Type="http://schemas.openxmlformats.org/officeDocument/2006/relationships/hyperlink" Target="mailto:monika.huraiova@uniba.sk" TargetMode="External" Id="rId79" /><Relationship Type="http://schemas.openxmlformats.org/officeDocument/2006/relationships/hyperlink" Target="https://fns.uniba.sk/studium/studentske-organizacie/scas/prirucka-pre-prvakov/" TargetMode="External" Id="rId102" /><Relationship Type="http://schemas.openxmlformats.org/officeDocument/2006/relationships/hyperlink" Target="https://uniba.sk/nu/" TargetMode="External" Id="rId123" /><Relationship Type="http://schemas.openxmlformats.org/officeDocument/2006/relationships/theme" Target="theme/theme1.xml" Id="rId128" /><Relationship Type="http://schemas.openxmlformats.org/officeDocument/2006/relationships/numbering" Target="numbering.xml" Id="rId5" /><Relationship Type="http://schemas.openxmlformats.org/officeDocument/2006/relationships/hyperlink" Target="https://fns.uniba.sk/medzinarodne-vztahy/zahranicne-mobility-pre-studentov/erasmus-staz/" TargetMode="External" Id="rId90" /><Relationship Type="http://schemas.openxmlformats.org/officeDocument/2006/relationships/hyperlink" Target="https://ceepus.saia.sk/sk/main/stipendia-na-mobility/" TargetMode="External" Id="rId95" /><Relationship Type="http://schemas.openxmlformats.org/officeDocument/2006/relationships/hyperlink" Target="https://uniba.sk/fileadmin/ruk/legislativa/2016/Vp_2016_24.pdf" TargetMode="External" Id="rId22" /><Relationship Type="http://schemas.openxmlformats.org/officeDocument/2006/relationships/hyperlink" Target="https://fns.uniba.sk/studium/doktorandi/aktualne-informacie/" TargetMode="External" Id="rId27" /><Relationship Type="http://schemas.openxmlformats.org/officeDocument/2006/relationships/hyperlink" Target="mailto:pavel.uher@uniba.sk" TargetMode="External" Id="rId43" /><Relationship Type="http://schemas.openxmlformats.org/officeDocument/2006/relationships/hyperlink" Target="https://www.portalvs.sk/regzam/detail/4266" TargetMode="External" Id="rId48" /><Relationship Type="http://schemas.openxmlformats.org/officeDocument/2006/relationships/hyperlink" Target="mailto:katarina.sarinova@uniba.sk" TargetMode="External" Id="rId64" /><Relationship Type="http://schemas.openxmlformats.org/officeDocument/2006/relationships/hyperlink" Target="mailto:peter.bacik@uniba.sk" TargetMode="External" Id="rId69" /><Relationship Type="http://schemas.openxmlformats.org/officeDocument/2006/relationships/hyperlink" Target="https://uniba.sk/fileadmin/ruk/legislativa/2018/Vp_2018_09.pdf" TargetMode="External" Id="rId113" /><Relationship Type="http://schemas.openxmlformats.org/officeDocument/2006/relationships/hyperlink" Target="https://fns.uniba.sk/studium/studentske-organizacie/scas/akcie-a-udalosti/" TargetMode="External" Id="rId118" /><Relationship Type="http://schemas.openxmlformats.org/officeDocument/2006/relationships/hyperlink" Target="https://fns.uniba.sk/fileadmin/prif/senat/dokumenty/Organizacny_poriadok_PRIFUK_2015_dodatok_c5_schvaleny_4.12.2020.pdf" TargetMode="External" Id="rId80" /><Relationship Type="http://schemas.openxmlformats.org/officeDocument/2006/relationships/hyperlink" Target="http://www.mineralogickaspolocnost.com" TargetMode="External" Id="rId85" /><Relationship Type="http://schemas.openxmlformats.org/officeDocument/2006/relationships/hyperlink" Target="https://fns.uniba.sk/" TargetMode="External" Id="rId12" /><Relationship Type="http://schemas.openxmlformats.org/officeDocument/2006/relationships/hyperlink" Target="https://uniba.sk/fileadmin/ruk/legislativa/2018/Vp_2018_13.pdf" TargetMode="External" Id="rId17" /><Relationship Type="http://schemas.openxmlformats.org/officeDocument/2006/relationships/hyperlink" Target="mailto:michael.sabo@uniba.sk" TargetMode="External" Id="rId33" /><Relationship Type="http://schemas.openxmlformats.org/officeDocument/2006/relationships/hyperlink" Target="https://www.portalvs.sk/regzam/detail/4412" TargetMode="External" Id="rId38" /><Relationship Type="http://schemas.openxmlformats.org/officeDocument/2006/relationships/hyperlink" Target="https://www.portalvs.sk/regzam/detail/4412" TargetMode="External" Id="rId59" /><Relationship Type="http://schemas.openxmlformats.org/officeDocument/2006/relationships/hyperlink" Target="https://uniba.sk/studujnauk/byvajnauk/" TargetMode="External" Id="rId103" /><Relationship Type="http://schemas.openxmlformats.org/officeDocument/2006/relationships/hyperlink" Target="https://druzba.uniba.sk/ubytovanie/ubytovaci-poriadok/" TargetMode="External" Id="rId108" /><Relationship Type="http://schemas.openxmlformats.org/officeDocument/2006/relationships/hyperlink" Target="https://fns.uniba.sk/komunitna_zahrada/" TargetMode="External" Id="rId124" /><Relationship Type="http://schemas.openxmlformats.org/officeDocument/2006/relationships/hyperlink" Target="mailto:ondrej.nemec@uniba.sk" TargetMode="External" Id="rId54" /><Relationship Type="http://schemas.openxmlformats.org/officeDocument/2006/relationships/hyperlink" Target="mailto:jana.fridrichova@uniba.sk" TargetMode="External" Id="rId70" /><Relationship Type="http://schemas.openxmlformats.org/officeDocument/2006/relationships/hyperlink" Target="mailto:daniel.ozdin@uniba.sk" TargetMode="External" Id="rId75" /><Relationship Type="http://schemas.openxmlformats.org/officeDocument/2006/relationships/hyperlink" Target="https://fns.uniba.sk/medzinarodne-vztahy/zahranicne-mobility-pre-studentov/erasmus-absolventska-staz/" TargetMode="External" Id="rId91" /><Relationship Type="http://schemas.openxmlformats.org/officeDocument/2006/relationships/hyperlink" Target="https://fns.uniba.sk/studium/doktorandi/prijimacie-konanie/"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ezap.sk/" TargetMode="External" Id="rId23" /><Relationship Type="http://schemas.openxmlformats.org/officeDocument/2006/relationships/hyperlink" Target="https://fns.uniba.sk/fileadmin/prif/phd/rocenka/PhD_rocenka_2020_2021_pdf.pdf" TargetMode="External" Id="rId28" /><Relationship Type="http://schemas.openxmlformats.org/officeDocument/2006/relationships/hyperlink" Target="mailto:monika.huraiova@uniba.sk" TargetMode="External" Id="rId49" /><Relationship Type="http://schemas.openxmlformats.org/officeDocument/2006/relationships/hyperlink" Target="https://uniba.sk/detail-aktuality/browse/22/back_to_page/aktuality-1/article/pozicka-pre-pedagogov-a-studentov/" TargetMode="External" Id="rId114" /><Relationship Type="http://schemas.openxmlformats.org/officeDocument/2006/relationships/hyperlink" Target="https://anketa.uniba.sk/fns/" TargetMode="External" Id="rId119" /><Relationship Type="http://schemas.openxmlformats.org/officeDocument/2006/relationships/hyperlink" Target="https://www.portalvs.sk/regzam/detail/4157" TargetMode="External" Id="rId44" /><Relationship Type="http://schemas.openxmlformats.org/officeDocument/2006/relationships/hyperlink" Target="mailto:marian.putis@uniba.sk" TargetMode="External" Id="rId60" /><Relationship Type="http://schemas.openxmlformats.org/officeDocument/2006/relationships/hyperlink" Target="https://www.portalvs.sk/regzam/detail/5378" TargetMode="External" Id="rId65" /><Relationship Type="http://schemas.openxmlformats.org/officeDocument/2006/relationships/hyperlink" Target="https://fns.uniba.sk/medzinarodne-vztahy/" TargetMode="External" Id="rId81" /><Relationship Type="http://schemas.openxmlformats.org/officeDocument/2006/relationships/hyperlink" Target="https://fns.uniba.sk/studium/studentske-organizacie/scas/zapisnice-a-spravy-o-cinnosti/" TargetMode="External" Id="rId86" /><Relationship Type="http://schemas.openxmlformats.org/officeDocument/2006/relationships/hyperlink" Target="https://uniba.sk/index.php?id=11223" TargetMode="External" Id="rId13" /><Relationship Type="http://schemas.openxmlformats.org/officeDocument/2006/relationships/hyperlink" Target="https://uniba.sk/fileadmin/ruk/legislativa/2018/Vp_2018_14.pdf" TargetMode="External" Id="rId18" /><Relationship Type="http://schemas.openxmlformats.org/officeDocument/2006/relationships/hyperlink" Target="mailto:marian.putis@uniba.sk" TargetMode="External" Id="rId39" /><Relationship Type="http://schemas.openxmlformats.org/officeDocument/2006/relationships/hyperlink" Target="https://fsport.uniba.sk/sluzby/studentsky-domov-lafranconi/internatny-poriadok/" TargetMode="External" Id="rId109" /><Relationship Type="http://schemas.openxmlformats.org/officeDocument/2006/relationships/hyperlink" Target="https://www.portalvs.sk/regzam/detail/4266" TargetMode="External" Id="rId34" /><Relationship Type="http://schemas.openxmlformats.org/officeDocument/2006/relationships/hyperlink" Target="https://www.portalvs.sk/regzam/detail/4292" TargetMode="External" Id="rId50" /><Relationship Type="http://schemas.openxmlformats.org/officeDocument/2006/relationships/hyperlink" Target="https://www.portalvs.sk/regzam/detail/4390" TargetMode="External" Id="rId55" /><Relationship Type="http://schemas.openxmlformats.org/officeDocument/2006/relationships/hyperlink" Target="mailto:marian.putis@uniba.sk" TargetMode="External" Id="rId76" /><Relationship Type="http://schemas.openxmlformats.org/officeDocument/2006/relationships/hyperlink" Target="https://fns.uniba.sk/studium/doktorandi/prijimacie-konanie/" TargetMode="External" Id="rId97" /><Relationship Type="http://schemas.openxmlformats.org/officeDocument/2006/relationships/hyperlink" Target="https://uniba.sk/ubytovanie/" TargetMode="External" Id="rId104" /><Relationship Type="http://schemas.openxmlformats.org/officeDocument/2006/relationships/hyperlink" Target="https://fns.uniba.sk/studium/studenti-bc-mgr/ocenenia-studentov/cena-dekana-prif-uk-pre-studentov-doktorandskeho-studia/" TargetMode="External" Id="rId120" /><Relationship Type="http://schemas.openxmlformats.org/officeDocument/2006/relationships/header" Target="header1.xml" Id="rId125" /><Relationship Type="http://schemas.openxmlformats.org/officeDocument/2006/relationships/settings" Target="settings.xml" Id="rId7" /><Relationship Type="http://schemas.openxmlformats.org/officeDocument/2006/relationships/hyperlink" Target="mailto:monika.huraiova@uniba.sk" TargetMode="External" Id="rId71" /><Relationship Type="http://schemas.openxmlformats.org/officeDocument/2006/relationships/hyperlink" Target="https://www.ceepus.info/public/network/network.aspx" TargetMode="External" Id="rId92" /><Relationship Type="http://schemas.openxmlformats.org/officeDocument/2006/relationships/customXml" Target="../customXml/item2.xml" Id="rId2" /><Relationship Type="http://schemas.openxmlformats.org/officeDocument/2006/relationships/hyperlink" Target="mailto:monika.huraiova@uniba.sk" TargetMode="External" Id="rId29" /><Relationship Type="http://schemas.openxmlformats.org/officeDocument/2006/relationships/hyperlink" Target="https://fns.uniba.sk/sluzby/podpora-studentov-so-specifickymi-potrebami/" TargetMode="External" Id="rId24" /><Relationship Type="http://schemas.openxmlformats.org/officeDocument/2006/relationships/hyperlink" Target="https://www.portalvs.sk/regzam/detail/4426" TargetMode="External" Id="rId40" /><Relationship Type="http://schemas.openxmlformats.org/officeDocument/2006/relationships/hyperlink" Target="mailto:peter.bacik@uniba.sk" TargetMode="External" Id="rId45" /><Relationship Type="http://schemas.openxmlformats.org/officeDocument/2006/relationships/hyperlink" Target="mailto:tatiana.slovakova@uniba.sk" TargetMode="External" Id="rId66" /><Relationship Type="http://schemas.openxmlformats.org/officeDocument/2006/relationships/hyperlink" Target="https://uniba.sk/fakultni-koordinatori" TargetMode="External" Id="rId87" /><Relationship Type="http://schemas.openxmlformats.org/officeDocument/2006/relationships/hyperlink" Target="https://fns.uniba.sk/studium/doktorandi/skolne-a-poplatky/" TargetMode="External" Id="rId110" /><Relationship Type="http://schemas.openxmlformats.org/officeDocument/2006/relationships/hyperlink" Target="https://uniba.sk/sluzby/psychologicka-poradna/" TargetMode="External" Id="rId115" /><Relationship Type="http://schemas.openxmlformats.org/officeDocument/2006/relationships/hyperlink" Target="https://www.portalvs.sk/regzam/detail/24253" TargetMode="External" Id="rId61" /><Relationship Type="http://schemas.openxmlformats.org/officeDocument/2006/relationships/hyperlink" Target="https://fns.uniba.sk/en/international-relations/" TargetMode="External" Id="rId82" /><Relationship Type="http://schemas.openxmlformats.org/officeDocument/2006/relationships/hyperlink" Target="https://fns.uniba.sk/o-fakulte/disciplinarna-komisia-pre-studentov/" TargetMode="External" Id="rId19" /><Relationship Type="http://schemas.openxmlformats.org/officeDocument/2006/relationships/hyperlink" Target="https://fns.uniba.sk/fileadmin/prif/studium/2020/Studijny_poriadok_PriFUK_cistopis.pdf" TargetMode="External" Id="rId14" /><Relationship Type="http://schemas.openxmlformats.org/officeDocument/2006/relationships/hyperlink" Target="https://www.portalvs.sk/regzam/detail/4157" TargetMode="External" Id="rId30" /><Relationship Type="http://schemas.openxmlformats.org/officeDocument/2006/relationships/hyperlink" Target="mailto:monika.huraiova@uniba.sk" TargetMode="External" Id="rId35" /><Relationship Type="http://schemas.openxmlformats.org/officeDocument/2006/relationships/hyperlink" Target="mailto:martin.ondrejka@uniba.sk" TargetMode="External" Id="rId56" /><Relationship Type="http://schemas.openxmlformats.org/officeDocument/2006/relationships/hyperlink" Target="mailto:katarina.sarinova@uniba.sk" TargetMode="External" Id="rId77" /><Relationship Type="http://schemas.openxmlformats.org/officeDocument/2006/relationships/hyperlink" Target="https://docs.google.com/forms/d/e/1FAIpQLSf4GOcFGNBneMP-gfOsd-hIpRf7b_z059qsDIakT-YEMp-HYg/viewform?gxids=7628" TargetMode="External" Id="rId100" /><Relationship Type="http://schemas.openxmlformats.org/officeDocument/2006/relationships/hyperlink" Target="https://ubytovanie.uniba.sk/" TargetMode="External" Id="rId105" /><Relationship Type="http://schemas.openxmlformats.org/officeDocument/2006/relationships/footer" Target="footer1.xml" Id="rId126" /><Relationship Type="http://schemas.openxmlformats.org/officeDocument/2006/relationships/webSettings" Target="webSettings.xml" Id="rId8" /><Relationship Type="http://schemas.openxmlformats.org/officeDocument/2006/relationships/hyperlink" Target="https://www.portalvs.sk/regzam/detail/5866" TargetMode="External" Id="rId51" /><Relationship Type="http://schemas.openxmlformats.org/officeDocument/2006/relationships/hyperlink" Target="mailto:peter.kodera@uniba.sk" TargetMode="External" Id="rId72" /><Relationship Type="http://schemas.openxmlformats.org/officeDocument/2006/relationships/hyperlink" Target="https://ceepus.saia.sk/" TargetMode="External" Id="rId93" /><Relationship Type="http://schemas.openxmlformats.org/officeDocument/2006/relationships/hyperlink" Target="https://fns.uniba.sk/studium/doktorandi/prijimacie-konanie/prijimacie-konanie-na-doktorandske-studium/" TargetMode="External" Id="rId98" /><Relationship Type="http://schemas.openxmlformats.org/officeDocument/2006/relationships/hyperlink" Target="https://uniba.sk/o-univerzite/fakulty-a-dalsie-sucasti/cit/citps/ais/prirucky-a-navody/" TargetMode="External" Id="rId121" /><Relationship Type="http://schemas.openxmlformats.org/officeDocument/2006/relationships/customXml" Target="../customXml/item3.xml" Id="rId3" /><Relationship Type="http://schemas.openxmlformats.org/officeDocument/2006/relationships/hyperlink" Target="https://uniba.sk/o-univerzite/rektorat-uk/oddelenie-socialnych-sluzieb-a-poradenstva-ossp/centrum-podpory-studentov-so-specifickymi-potrebami-cps/" TargetMode="External" Id="rId25" /><Relationship Type="http://schemas.openxmlformats.org/officeDocument/2006/relationships/hyperlink" Target="https://www.portalvs.sk/regzam/detail/26291" TargetMode="External" Id="rId46" /><Relationship Type="http://schemas.openxmlformats.org/officeDocument/2006/relationships/hyperlink" Target="https://www.portalvs.sk/regzam/detail/4480" TargetMode="External" Id="rId67" /><Relationship Type="http://schemas.openxmlformats.org/officeDocument/2006/relationships/hyperlink" Target="https://fns.uniba.sk/svk" TargetMode="External" Id="rId116" /><Relationship Type="http://schemas.openxmlformats.org/officeDocument/2006/relationships/hyperlink" Target="https://uniba.sk/fileadmin/ruk/legislativa/2016/Vp_2016_23.pdf" TargetMode="External" Id="rId20" /><Relationship Type="http://schemas.openxmlformats.org/officeDocument/2006/relationships/hyperlink" Target="mailto:katarina.sarinova@uniba.sk" TargetMode="External" Id="rId41" /><Relationship Type="http://schemas.openxmlformats.org/officeDocument/2006/relationships/hyperlink" Target="mailto:michael.sabo@uniba.sk" TargetMode="External" Id="rId62" /><Relationship Type="http://schemas.openxmlformats.org/officeDocument/2006/relationships/hyperlink" Target="https://uniba.sk/studujnauk/byvajnauk/" TargetMode="External" Id="rId83" /><Relationship Type="http://schemas.openxmlformats.org/officeDocument/2006/relationships/hyperlink" Target="https://fns.uniba.sk/medzinarodne-vztahy/zahranicne-mobility-pre-studentov/erasmus-studium/" TargetMode="External" Id="rId88" /><Relationship Type="http://schemas.openxmlformats.org/officeDocument/2006/relationships/hyperlink" Target="https://fns.uniba.sk/fileadmin/prif/phd/legislativa/Vp_2019_17.pdf" TargetMode="External" Id="rId111" /><Relationship Type="http://schemas.openxmlformats.org/officeDocument/2006/relationships/hyperlink" Target="https://fns.uniba.sk/medzinarodne-vztahy/zahranicne-mobility-pre-studentov/" TargetMode="External" Id="rId15" /><Relationship Type="http://schemas.openxmlformats.org/officeDocument/2006/relationships/hyperlink" Target="https://www.portalvs.sk/regzam/detail/4390" TargetMode="External" Id="rId36" /><Relationship Type="http://schemas.openxmlformats.org/officeDocument/2006/relationships/hyperlink" Target="https://www.portalvs.sk/regzam/detail/4396" TargetMode="External" Id="rId57" /><Relationship Type="http://schemas.openxmlformats.org/officeDocument/2006/relationships/hyperlink" Target="https://uniba.sk/fileadmin/ruk/as/2020/Ubytovanie/Sprievodca/Sprievodca_ubytovacim_procesom.pdf" TargetMode="External" Id="rId106" /><Relationship Type="http://schemas.openxmlformats.org/officeDocument/2006/relationships/fontTable" Target="fontTable.xml" Id="rId127" /><Relationship Type="http://schemas.openxmlformats.org/officeDocument/2006/relationships/endnotes" Target="endnotes.xml" Id="rId10" /><Relationship Type="http://schemas.openxmlformats.org/officeDocument/2006/relationships/hyperlink" Target="mailto:peter.bacik@uniba.sk" TargetMode="External" Id="rId31" /><Relationship Type="http://schemas.openxmlformats.org/officeDocument/2006/relationships/hyperlink" Target="mailto:barbara.kordikova@uniba.sk" TargetMode="External" Id="rId52" /><Relationship Type="http://schemas.openxmlformats.org/officeDocument/2006/relationships/hyperlink" Target="mailto:martin.ondrejka@uniba.sk" TargetMode="External" Id="rId73" /><Relationship Type="http://schemas.openxmlformats.org/officeDocument/2006/relationships/hyperlink" Target="mailto:pavel.uher@uniba.sk" TargetMode="External" Id="rId78" /><Relationship Type="http://schemas.openxmlformats.org/officeDocument/2006/relationships/hyperlink" Target="https://ceepus.info/" TargetMode="External" Id="rId94" /><Relationship Type="http://schemas.openxmlformats.org/officeDocument/2006/relationships/hyperlink" Target="https://anketa.uniba.sk/fns/" TargetMode="External" Id="rId99" /><Relationship Type="http://schemas.openxmlformats.org/officeDocument/2006/relationships/hyperlink" Target="https://fns.uniba.sk/fileadmin/prif/zahranicie/2020-2021/STUDY_GUIDE_FNS_CU_2020.pdf" TargetMode="External" Id="rId101" /><Relationship Type="http://schemas.openxmlformats.org/officeDocument/2006/relationships/hyperlink" Target="https://uniba.sk/office365/" TargetMode="External" Id="rId12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iba.sk/dokumenty-dar" TargetMode="External" Id="Rb7014f8f99824407" /><Relationship Type="http://schemas.openxmlformats.org/officeDocument/2006/relationships/glossaryDocument" Target="/word/glossary/document.xml" Id="R80c0be646ccc4c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7027ae-3928-4327-8e38-9df564740c28}"/>
      </w:docPartPr>
      <w:docPartBody>
        <w:p w14:paraId="2DCFFC3D">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DAD1C-D5CA-4730-944E-B9672B328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42AC0-7798-47C5-B658-690668F4911C}">
  <ds:schemaRefs>
    <ds:schemaRef ds:uri="http://schemas.microsoft.com/sharepoint/v3/contenttype/forms"/>
  </ds:schemaRefs>
</ds:datastoreItem>
</file>

<file path=customXml/itemProps3.xml><?xml version="1.0" encoding="utf-8"?>
<ds:datastoreItem xmlns:ds="http://schemas.openxmlformats.org/officeDocument/2006/customXml" ds:itemID="{D882D74B-C67F-465B-88EA-3500A1C62A6F}">
  <ds:schemaRefs>
    <ds:schemaRef ds:uri="http://schemas.openxmlformats.org/officeDocument/2006/bibliography"/>
  </ds:schemaRefs>
</ds:datastoreItem>
</file>

<file path=customXml/itemProps4.xml><?xml version="1.0" encoding="utf-8"?>
<ds:datastoreItem xmlns:ds="http://schemas.openxmlformats.org/officeDocument/2006/customXml" ds:itemID="{4B72464A-C2C2-4E8A-981E-B1503A92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209</revision>
  <lastPrinted>2020-10-01T13:56:00.0000000Z</lastPrinted>
  <dcterms:created xsi:type="dcterms:W3CDTF">2021-01-15T14:39:00.0000000Z</dcterms:created>
  <dcterms:modified xsi:type="dcterms:W3CDTF">2021-03-27T16:28:47.5474572Z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