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82FB1" w:rsidR="00E024DD" w:rsidP="00E024DD" w:rsidRDefault="00E024DD" w14:paraId="5DD691B1" w14:textId="0EA2B0A1">
      <w:pPr>
        <w:pStyle w:val="Hlavika"/>
        <w:rPr>
          <w:b/>
          <w:bCs/>
          <w:sz w:val="24"/>
          <w:szCs w:val="24"/>
        </w:rPr>
      </w:pPr>
      <w:r w:rsidRPr="00982FB1">
        <w:rPr>
          <w:b/>
          <w:bCs/>
          <w:sz w:val="24"/>
          <w:szCs w:val="24"/>
        </w:rPr>
        <w:t>Opis študijného programu</w:t>
      </w:r>
    </w:p>
    <w:p w:rsidR="00E024DD" w:rsidP="00B04F60" w:rsidRDefault="00E024DD" w14:paraId="19C9628E" w14:textId="77777777">
      <w:pPr>
        <w:spacing w:after="0"/>
        <w:rPr>
          <w:rFonts w:cstheme="minorHAnsi"/>
          <w:b/>
          <w:bCs/>
          <w:sz w:val="16"/>
          <w:szCs w:val="16"/>
        </w:rPr>
      </w:pPr>
    </w:p>
    <w:p w:rsidRPr="00526583" w:rsidR="00CB68B9" w:rsidP="00CB68B9" w:rsidRDefault="00CB68B9" w14:paraId="38CE9FD0" w14:textId="77777777">
      <w:pPr>
        <w:spacing w:after="0"/>
        <w:rPr>
          <w:rFonts w:cstheme="minorHAnsi"/>
          <w:b/>
          <w:bCs/>
          <w:sz w:val="16"/>
          <w:szCs w:val="16"/>
        </w:rPr>
      </w:pPr>
      <w:r w:rsidRPr="00526583">
        <w:rPr>
          <w:rFonts w:cstheme="minorHAnsi"/>
          <w:b/>
          <w:bCs/>
          <w:sz w:val="16"/>
          <w:szCs w:val="16"/>
        </w:rPr>
        <w:t>Názov vysokej školy</w:t>
      </w:r>
      <w:r>
        <w:rPr>
          <w:rFonts w:cstheme="minorHAnsi"/>
          <w:b/>
          <w:bCs/>
          <w:sz w:val="16"/>
          <w:szCs w:val="16"/>
        </w:rPr>
        <w:t xml:space="preserve">: </w:t>
      </w:r>
      <w:r w:rsidRPr="00526583">
        <w:rPr>
          <w:rFonts w:cstheme="minorHAnsi"/>
          <w:sz w:val="16"/>
          <w:szCs w:val="16"/>
        </w:rPr>
        <w:t>Univerzita Komenského v Bratislave</w:t>
      </w:r>
    </w:p>
    <w:p w:rsidRPr="00526583" w:rsidR="00CB68B9" w:rsidP="00CB68B9" w:rsidRDefault="00CB68B9" w14:paraId="69D5CF98" w14:textId="77777777">
      <w:pPr>
        <w:spacing w:after="0"/>
        <w:rPr>
          <w:rFonts w:cstheme="minorHAnsi"/>
          <w:b/>
          <w:bCs/>
          <w:sz w:val="16"/>
          <w:szCs w:val="16"/>
        </w:rPr>
      </w:pPr>
      <w:r w:rsidRPr="00526583">
        <w:rPr>
          <w:rFonts w:cstheme="minorHAnsi"/>
          <w:b/>
          <w:bCs/>
          <w:sz w:val="16"/>
          <w:szCs w:val="16"/>
        </w:rPr>
        <w:t>Sídlo vysokej školy</w:t>
      </w:r>
      <w:r>
        <w:rPr>
          <w:rFonts w:cstheme="minorHAnsi"/>
          <w:b/>
          <w:bCs/>
          <w:sz w:val="16"/>
          <w:szCs w:val="16"/>
        </w:rPr>
        <w:t xml:space="preserve">: </w:t>
      </w:r>
      <w:r w:rsidRPr="00526583">
        <w:rPr>
          <w:rFonts w:cstheme="minorHAnsi"/>
          <w:sz w:val="16"/>
          <w:szCs w:val="16"/>
        </w:rPr>
        <w:t>Šafárikovo námestie 6, 814 99 Bratislava</w:t>
      </w:r>
    </w:p>
    <w:p w:rsidRPr="00526583" w:rsidR="00CB68B9" w:rsidP="00CB68B9" w:rsidRDefault="00CB68B9" w14:paraId="4A89DCAD" w14:textId="77777777">
      <w:pPr>
        <w:spacing w:after="0"/>
        <w:rPr>
          <w:rFonts w:cstheme="minorHAnsi"/>
          <w:sz w:val="16"/>
          <w:szCs w:val="16"/>
        </w:rPr>
      </w:pPr>
      <w:r w:rsidRPr="006671F0">
        <w:rPr>
          <w:rFonts w:cstheme="minorHAnsi"/>
          <w:b/>
          <w:bCs/>
          <w:sz w:val="16"/>
          <w:szCs w:val="16"/>
        </w:rPr>
        <w:t>Identifikačné číslo vysokej školy:</w:t>
      </w:r>
      <w:r w:rsidRPr="006671F0">
        <w:rPr>
          <w:rFonts w:cstheme="minorHAnsi"/>
          <w:sz w:val="16"/>
          <w:szCs w:val="16"/>
        </w:rPr>
        <w:t xml:space="preserve"> 00397865</w:t>
      </w:r>
    </w:p>
    <w:p w:rsidRPr="00526583" w:rsidR="00CB68B9" w:rsidP="00CB68B9" w:rsidRDefault="00CB68B9" w14:paraId="25E3A640" w14:textId="77777777">
      <w:pPr>
        <w:spacing w:after="0"/>
        <w:rPr>
          <w:rFonts w:cstheme="minorHAnsi"/>
          <w:sz w:val="16"/>
          <w:szCs w:val="16"/>
        </w:rPr>
      </w:pPr>
      <w:r w:rsidRPr="00526583">
        <w:rPr>
          <w:rFonts w:cstheme="minorHAnsi"/>
          <w:b/>
          <w:bCs/>
          <w:sz w:val="16"/>
          <w:szCs w:val="16"/>
        </w:rPr>
        <w:t>Názov fakulty</w:t>
      </w:r>
      <w:r>
        <w:rPr>
          <w:rFonts w:cstheme="minorHAnsi"/>
          <w:b/>
          <w:bCs/>
          <w:sz w:val="16"/>
          <w:szCs w:val="16"/>
        </w:rPr>
        <w:t>:</w:t>
      </w:r>
      <w:r>
        <w:rPr>
          <w:rFonts w:cstheme="minorHAnsi"/>
          <w:sz w:val="16"/>
          <w:szCs w:val="16"/>
        </w:rPr>
        <w:t xml:space="preserve"> Prírodovedecká fakulta</w:t>
      </w:r>
    </w:p>
    <w:p w:rsidRPr="00526583" w:rsidR="00CB68B9" w:rsidP="00CB68B9" w:rsidRDefault="00CB68B9" w14:paraId="296DB114" w14:textId="77777777">
      <w:pPr>
        <w:spacing w:after="0"/>
        <w:rPr>
          <w:rFonts w:cstheme="minorHAnsi"/>
          <w:sz w:val="16"/>
          <w:szCs w:val="16"/>
        </w:rPr>
      </w:pPr>
      <w:r w:rsidRPr="00526583">
        <w:rPr>
          <w:rFonts w:cstheme="minorHAnsi"/>
          <w:b/>
          <w:bCs/>
          <w:sz w:val="16"/>
          <w:szCs w:val="16"/>
        </w:rPr>
        <w:t>Sídlo fakulty</w:t>
      </w:r>
      <w:r>
        <w:rPr>
          <w:rFonts w:cstheme="minorHAnsi"/>
          <w:b/>
          <w:bCs/>
          <w:sz w:val="16"/>
          <w:szCs w:val="16"/>
        </w:rPr>
        <w:t xml:space="preserve">: </w:t>
      </w:r>
      <w:r w:rsidRPr="00526583">
        <w:rPr>
          <w:rFonts w:cstheme="minorHAnsi"/>
          <w:sz w:val="16"/>
          <w:szCs w:val="16"/>
        </w:rPr>
        <w:t>Mlynská dolina, Ilkovičova 6</w:t>
      </w:r>
      <w:r>
        <w:rPr>
          <w:rFonts w:cstheme="minorHAnsi"/>
          <w:sz w:val="16"/>
          <w:szCs w:val="16"/>
        </w:rPr>
        <w:t xml:space="preserve">, </w:t>
      </w:r>
      <w:r w:rsidRPr="00526583">
        <w:rPr>
          <w:rFonts w:cstheme="minorHAnsi"/>
          <w:sz w:val="16"/>
          <w:szCs w:val="16"/>
        </w:rPr>
        <w:t>842 15 Bratislava</w:t>
      </w:r>
    </w:p>
    <w:p w:rsidRPr="004D3F71" w:rsidR="00B04F60" w:rsidP="00B04F60" w:rsidRDefault="00B04F60" w14:paraId="20BDD696" w14:textId="77777777">
      <w:pPr>
        <w:autoSpaceDE w:val="0"/>
        <w:autoSpaceDN w:val="0"/>
        <w:adjustRightInd w:val="0"/>
        <w:spacing w:after="0" w:line="240" w:lineRule="auto"/>
        <w:ind w:left="360" w:hanging="360"/>
        <w:rPr>
          <w:rFonts w:cstheme="minorHAnsi"/>
          <w:sz w:val="16"/>
          <w:szCs w:val="16"/>
        </w:rPr>
      </w:pPr>
    </w:p>
    <w:p w:rsidRPr="00A14285" w:rsidR="00CB68B9" w:rsidP="00CB68B9" w:rsidRDefault="00CB68B9" w14:paraId="68234CA6" w14:textId="77777777">
      <w:pPr>
        <w:tabs>
          <w:tab w:val="center" w:pos="4536"/>
        </w:tabs>
        <w:autoSpaceDE w:val="0"/>
        <w:autoSpaceDN w:val="0"/>
        <w:adjustRightInd w:val="0"/>
        <w:spacing w:after="0" w:line="240" w:lineRule="auto"/>
        <w:rPr>
          <w:rFonts w:cstheme="minorHAnsi"/>
          <w:sz w:val="16"/>
          <w:szCs w:val="16"/>
        </w:rPr>
      </w:pPr>
      <w:r w:rsidRPr="00A14285">
        <w:rPr>
          <w:rFonts w:cstheme="minorHAnsi"/>
          <w:sz w:val="16"/>
          <w:szCs w:val="16"/>
        </w:rPr>
        <w:t>Orgán vysokej školy na schvaľovanie študijného programu:  Dočasná akreditačná rada Univerzity Komenského</w:t>
      </w:r>
      <w:r>
        <w:rPr>
          <w:rFonts w:cstheme="minorHAnsi"/>
          <w:sz w:val="16"/>
          <w:szCs w:val="16"/>
        </w:rPr>
        <w:t xml:space="preserve"> </w:t>
      </w:r>
      <w:r w:rsidRPr="00A14285">
        <w:rPr>
          <w:rFonts w:cstheme="minorHAnsi"/>
          <w:sz w:val="16"/>
          <w:szCs w:val="16"/>
        </w:rPr>
        <w:t>v Bratislave</w:t>
      </w:r>
      <w:r w:rsidRPr="00A14285">
        <w:rPr>
          <w:rFonts w:cstheme="minorHAnsi"/>
          <w:sz w:val="16"/>
          <w:szCs w:val="16"/>
        </w:rPr>
        <w:tab/>
      </w:r>
    </w:p>
    <w:p w:rsidR="00CB68B9" w:rsidP="3213CA35" w:rsidRDefault="00CB68B9" w14:paraId="07B62411" w14:textId="14B6A35A">
      <w:pPr>
        <w:pStyle w:val="Normlny"/>
        <w:spacing w:line="257" w:lineRule="auto"/>
        <w:rPr>
          <w:rFonts w:cs="Calibri" w:cstheme="minorAscii"/>
          <w:sz w:val="16"/>
          <w:szCs w:val="16"/>
        </w:rPr>
      </w:pPr>
      <w:r w:rsidRPr="3213CA35" w:rsidR="00CB68B9">
        <w:rPr>
          <w:rFonts w:cs="Calibri" w:cstheme="minorAscii"/>
          <w:sz w:val="16"/>
          <w:szCs w:val="16"/>
        </w:rPr>
        <w:t>Dátum schválenia študijného programu alebo úpravy študijného programu:</w:t>
      </w:r>
      <w:r w:rsidRPr="3213CA35" w:rsidR="00CB68B9">
        <w:rPr>
          <w:rFonts w:cs="Calibri" w:cstheme="minorAscii"/>
          <w:sz w:val="16"/>
          <w:szCs w:val="16"/>
        </w:rPr>
        <w:t xml:space="preserve"> </w:t>
      </w:r>
      <w:r w:rsidRPr="3213CA35" w:rsidR="1027D039">
        <w:rPr>
          <w:rFonts w:cs="Calibri" w:cstheme="minorAscii"/>
          <w:sz w:val="16"/>
          <w:szCs w:val="16"/>
        </w:rPr>
        <w:t xml:space="preserve">29.03.2021; </w:t>
      </w:r>
      <w:hyperlink r:id="R9c4ab9d17ea94f6b">
        <w:r w:rsidRPr="3213CA35" w:rsidR="1027D039">
          <w:rPr>
            <w:rStyle w:val="Hypertextovprepojenie"/>
            <w:rFonts w:ascii="Calibri" w:hAnsi="Calibri" w:eastAsia="Calibri" w:cs="Calibri"/>
            <w:i w:val="1"/>
            <w:iCs w:val="1"/>
            <w:strike w:val="0"/>
            <w:dstrike w:val="0"/>
            <w:noProof w:val="0"/>
            <w:sz w:val="16"/>
            <w:szCs w:val="16"/>
            <w:lang w:val="sk-SK"/>
          </w:rPr>
          <w:t>https://uniba.sk/dokumenty-dar</w:t>
        </w:r>
      </w:hyperlink>
    </w:p>
    <w:p w:rsidRPr="00A14285" w:rsidR="00CB68B9" w:rsidP="00CB68B9" w:rsidRDefault="00CB68B9" w14:paraId="1D90BD6D" w14:textId="66B6AC40">
      <w:pPr>
        <w:autoSpaceDE w:val="0"/>
        <w:autoSpaceDN w:val="0"/>
        <w:adjustRightInd w:val="0"/>
        <w:spacing w:after="0" w:line="240" w:lineRule="auto"/>
        <w:ind w:left="360" w:hanging="360"/>
        <w:rPr>
          <w:rFonts w:cstheme="minorHAnsi"/>
          <w:sz w:val="16"/>
          <w:szCs w:val="16"/>
        </w:rPr>
      </w:pPr>
      <w:r w:rsidRPr="00A14285">
        <w:rPr>
          <w:rFonts w:cstheme="minorHAnsi"/>
          <w:sz w:val="16"/>
          <w:szCs w:val="16"/>
        </w:rPr>
        <w:t xml:space="preserve">Dátum ostatnej zmeny opisu študijného programu: </w:t>
      </w:r>
      <w:r w:rsidR="00C074D4">
        <w:rPr>
          <w:rFonts w:cstheme="minorHAnsi"/>
          <w:sz w:val="16"/>
          <w:szCs w:val="16"/>
        </w:rPr>
        <w:t>netýka sa</w:t>
      </w:r>
    </w:p>
    <w:p w:rsidRPr="00A14285" w:rsidR="00CB68B9" w:rsidP="00CB68B9" w:rsidRDefault="00CB68B9" w14:paraId="54BFCEC5" w14:textId="71C9D328">
      <w:pPr>
        <w:autoSpaceDE w:val="0"/>
        <w:autoSpaceDN w:val="0"/>
        <w:adjustRightInd w:val="0"/>
        <w:spacing w:after="0" w:line="240" w:lineRule="auto"/>
        <w:ind w:left="360" w:hanging="360"/>
        <w:rPr>
          <w:rFonts w:cstheme="minorHAnsi"/>
          <w:sz w:val="16"/>
          <w:szCs w:val="16"/>
        </w:rPr>
      </w:pPr>
      <w:r w:rsidRPr="00A14285">
        <w:rPr>
          <w:rFonts w:cstheme="minorHAnsi"/>
          <w:sz w:val="16"/>
          <w:szCs w:val="16"/>
        </w:rPr>
        <w:t xml:space="preserve">Odkaz na výsledky ostatného periodického hodnotenia študijného programu vysokou školou: </w:t>
      </w:r>
      <w:r w:rsidR="00C074D4">
        <w:rPr>
          <w:rFonts w:cstheme="minorHAnsi"/>
          <w:sz w:val="16"/>
          <w:szCs w:val="16"/>
        </w:rPr>
        <w:t>netýka sa</w:t>
      </w:r>
    </w:p>
    <w:p w:rsidRPr="004D3F71" w:rsidR="00CB68B9" w:rsidP="00CB68B9" w:rsidRDefault="00CB68B9" w14:paraId="5D6C430A" w14:textId="1FF3DFA7">
      <w:pPr>
        <w:autoSpaceDE w:val="0"/>
        <w:autoSpaceDN w:val="0"/>
        <w:adjustRightInd w:val="0"/>
        <w:spacing w:after="0" w:line="240" w:lineRule="auto"/>
        <w:ind w:left="360" w:hanging="360"/>
        <w:rPr>
          <w:rFonts w:cstheme="minorHAnsi"/>
          <w:sz w:val="16"/>
          <w:szCs w:val="16"/>
        </w:rPr>
      </w:pPr>
      <w:r w:rsidRPr="00A14285">
        <w:rPr>
          <w:rFonts w:cstheme="minorHAnsi"/>
          <w:sz w:val="16"/>
          <w:szCs w:val="16"/>
        </w:rPr>
        <w:t xml:space="preserve">Odkaz na hodnotiacu správu k žiadosti o akreditáciu študijného programu </w:t>
      </w:r>
      <w:r w:rsidRPr="00A14285">
        <w:rPr>
          <w:rFonts w:cstheme="minorHAnsi"/>
          <w:sz w:val="16"/>
          <w:szCs w:val="16"/>
          <w:lang w:eastAsia="sk-SK"/>
        </w:rPr>
        <w:t>podľa § 30 zákona č. 269/2018 Z. z.:</w:t>
      </w:r>
      <w:r w:rsidRPr="004D3F71">
        <w:rPr>
          <w:rFonts w:cstheme="minorHAnsi"/>
          <w:sz w:val="16"/>
          <w:szCs w:val="16"/>
          <w:lang w:eastAsia="sk-SK"/>
        </w:rPr>
        <w:t xml:space="preserve"> </w:t>
      </w:r>
      <w:r>
        <w:rPr>
          <w:rFonts w:cstheme="minorHAnsi"/>
          <w:sz w:val="16"/>
          <w:szCs w:val="16"/>
          <w:lang w:eastAsia="sk-SK"/>
        </w:rPr>
        <w:t xml:space="preserve">vnútorná hodnotiaca </w:t>
      </w:r>
      <w:r>
        <w:rPr>
          <w:rFonts w:cstheme="minorHAnsi"/>
          <w:sz w:val="16"/>
          <w:szCs w:val="16"/>
        </w:rPr>
        <w:t>správa je súčasťou žiadosti (ako príloha k</w:t>
      </w:r>
      <w:r w:rsidR="00C074D4">
        <w:rPr>
          <w:rFonts w:cstheme="minorHAnsi"/>
          <w:sz w:val="16"/>
          <w:szCs w:val="16"/>
        </w:rPr>
        <w:t> </w:t>
      </w:r>
      <w:r>
        <w:rPr>
          <w:rFonts w:cstheme="minorHAnsi"/>
          <w:sz w:val="16"/>
          <w:szCs w:val="16"/>
        </w:rPr>
        <w:t>žiadosti</w:t>
      </w:r>
      <w:r w:rsidR="00C074D4">
        <w:rPr>
          <w:rFonts w:cstheme="minorHAnsi"/>
          <w:sz w:val="16"/>
          <w:szCs w:val="16"/>
        </w:rPr>
        <w:t>)</w:t>
      </w:r>
      <w:r w:rsidR="00993B65">
        <w:rPr>
          <w:rFonts w:cstheme="minorHAnsi"/>
          <w:sz w:val="16"/>
          <w:szCs w:val="16"/>
        </w:rPr>
        <w:t xml:space="preserve"> </w:t>
      </w:r>
    </w:p>
    <w:p w:rsidRPr="004D3F71" w:rsidR="00B04F60" w:rsidP="00260945" w:rsidRDefault="00B04F60" w14:paraId="398F2E47" w14:textId="2548D04F">
      <w:pPr>
        <w:autoSpaceDE w:val="0"/>
        <w:autoSpaceDN w:val="0"/>
        <w:adjustRightInd w:val="0"/>
        <w:spacing w:after="0" w:line="240" w:lineRule="auto"/>
        <w:ind w:left="360" w:hanging="360"/>
        <w:rPr>
          <w:rFonts w:cstheme="minorHAnsi"/>
          <w:sz w:val="16"/>
          <w:szCs w:val="16"/>
        </w:rPr>
      </w:pPr>
    </w:p>
    <w:p w:rsidRPr="00CB68B9" w:rsidR="00111AAB" w:rsidP="00260945" w:rsidRDefault="004A4FA4" w14:paraId="4449CB1C" w14:textId="4AE7C30B">
      <w:pPr>
        <w:pStyle w:val="Odsekzoznamu"/>
        <w:numPr>
          <w:ilvl w:val="0"/>
          <w:numId w:val="6"/>
        </w:numPr>
        <w:autoSpaceDE w:val="0"/>
        <w:autoSpaceDN w:val="0"/>
        <w:adjustRightInd w:val="0"/>
        <w:spacing w:after="0" w:line="240" w:lineRule="auto"/>
        <w:rPr>
          <w:rFonts w:cstheme="minorHAnsi"/>
          <w:b/>
          <w:bCs/>
          <w:color w:val="000000" w:themeColor="text1"/>
          <w:sz w:val="16"/>
          <w:szCs w:val="16"/>
        </w:rPr>
      </w:pPr>
      <w:r w:rsidRPr="004D3F71">
        <w:rPr>
          <w:rFonts w:cstheme="minorHAnsi"/>
          <w:b/>
          <w:bCs/>
          <w:sz w:val="16"/>
          <w:szCs w:val="16"/>
        </w:rPr>
        <w:t xml:space="preserve">Základné údaje o študijnom programe </w:t>
      </w:r>
    </w:p>
    <w:p w:rsidR="00C074D4" w:rsidP="00B04F60" w:rsidRDefault="00A60517" w14:paraId="75AF30E2" w14:textId="77777777">
      <w:pPr>
        <w:pStyle w:val="Odsekzoznamu"/>
        <w:numPr>
          <w:ilvl w:val="0"/>
          <w:numId w:val="7"/>
        </w:numPr>
        <w:autoSpaceDE w:val="0"/>
        <w:autoSpaceDN w:val="0"/>
        <w:adjustRightInd w:val="0"/>
        <w:spacing w:after="0" w:line="240" w:lineRule="auto"/>
        <w:rPr>
          <w:rFonts w:cstheme="minorHAnsi"/>
          <w:color w:val="000000" w:themeColor="text1"/>
          <w:sz w:val="16"/>
          <w:szCs w:val="16"/>
        </w:rPr>
      </w:pPr>
      <w:r w:rsidRPr="00CB68B9">
        <w:rPr>
          <w:rFonts w:cstheme="minorHAnsi"/>
          <w:color w:val="000000" w:themeColor="text1"/>
          <w:sz w:val="16"/>
          <w:szCs w:val="16"/>
        </w:rPr>
        <w:t>N</w:t>
      </w:r>
      <w:r w:rsidRPr="00CB68B9" w:rsidR="00161A02">
        <w:rPr>
          <w:rFonts w:cstheme="minorHAnsi"/>
          <w:color w:val="000000" w:themeColor="text1"/>
          <w:sz w:val="16"/>
          <w:szCs w:val="16"/>
        </w:rPr>
        <w:t>ázov študijného programu</w:t>
      </w:r>
      <w:r w:rsidRPr="00CB68B9" w:rsidR="00A5358B">
        <w:rPr>
          <w:rFonts w:cstheme="minorHAnsi"/>
          <w:color w:val="000000" w:themeColor="text1"/>
          <w:sz w:val="16"/>
          <w:szCs w:val="16"/>
        </w:rPr>
        <w:t xml:space="preserve"> a číslo podľa registra</w:t>
      </w:r>
      <w:r w:rsidRPr="00CB68B9" w:rsidR="008943E2">
        <w:rPr>
          <w:rFonts w:cstheme="minorHAnsi"/>
          <w:color w:val="000000" w:themeColor="text1"/>
          <w:sz w:val="16"/>
          <w:szCs w:val="16"/>
        </w:rPr>
        <w:t xml:space="preserve"> študijných programov</w:t>
      </w:r>
      <w:r w:rsidRPr="00CB68B9" w:rsidR="00275A29">
        <w:rPr>
          <w:rFonts w:cstheme="minorHAnsi"/>
          <w:color w:val="000000" w:themeColor="text1"/>
          <w:sz w:val="16"/>
          <w:szCs w:val="16"/>
        </w:rPr>
        <w:t>.</w:t>
      </w:r>
      <w:r w:rsidRPr="00CB68B9" w:rsidR="00E15F28">
        <w:rPr>
          <w:rFonts w:cstheme="minorHAnsi"/>
          <w:color w:val="000000" w:themeColor="text1"/>
          <w:sz w:val="16"/>
          <w:szCs w:val="16"/>
        </w:rPr>
        <w:t xml:space="preserve"> </w:t>
      </w:r>
    </w:p>
    <w:p w:rsidRPr="00C074D4" w:rsidR="00B04F60" w:rsidP="00C074D4" w:rsidRDefault="002D0582" w14:paraId="396CE437" w14:textId="2200043C">
      <w:pPr>
        <w:pStyle w:val="Odsekzoznamu"/>
        <w:autoSpaceDE w:val="0"/>
        <w:autoSpaceDN w:val="0"/>
        <w:adjustRightInd w:val="0"/>
        <w:spacing w:after="0" w:line="240" w:lineRule="auto"/>
        <w:ind w:left="360"/>
        <w:rPr>
          <w:rFonts w:cstheme="minorHAnsi"/>
          <w:color w:val="000000" w:themeColor="text1"/>
          <w:sz w:val="16"/>
          <w:szCs w:val="16"/>
        </w:rPr>
      </w:pPr>
      <w:r w:rsidRPr="00C074D4">
        <w:rPr>
          <w:rFonts w:cstheme="minorHAnsi"/>
          <w:b/>
          <w:bCs/>
          <w:color w:val="000000" w:themeColor="text1"/>
          <w:sz w:val="16"/>
          <w:szCs w:val="16"/>
        </w:rPr>
        <w:t>Mineralógia a</w:t>
      </w:r>
      <w:r w:rsidR="00C074D4">
        <w:rPr>
          <w:rFonts w:cstheme="minorHAnsi"/>
          <w:b/>
          <w:bCs/>
          <w:color w:val="000000" w:themeColor="text1"/>
          <w:sz w:val="16"/>
          <w:szCs w:val="16"/>
        </w:rPr>
        <w:t> </w:t>
      </w:r>
      <w:proofErr w:type="spellStart"/>
      <w:r w:rsidRPr="00C074D4">
        <w:rPr>
          <w:rFonts w:cstheme="minorHAnsi"/>
          <w:b/>
          <w:bCs/>
          <w:color w:val="000000" w:themeColor="text1"/>
          <w:sz w:val="16"/>
          <w:szCs w:val="16"/>
        </w:rPr>
        <w:t>petrológia</w:t>
      </w:r>
      <w:proofErr w:type="spellEnd"/>
      <w:r w:rsidR="00C074D4">
        <w:rPr>
          <w:rFonts w:cstheme="minorHAnsi"/>
          <w:b/>
          <w:bCs/>
          <w:color w:val="000000" w:themeColor="text1"/>
          <w:sz w:val="16"/>
          <w:szCs w:val="16"/>
        </w:rPr>
        <w:t xml:space="preserve"> </w:t>
      </w:r>
      <w:r w:rsidRPr="00C074D4" w:rsidR="00C074D4">
        <w:rPr>
          <w:rFonts w:cstheme="minorHAnsi"/>
          <w:color w:val="000000" w:themeColor="text1"/>
          <w:sz w:val="16"/>
          <w:szCs w:val="16"/>
        </w:rPr>
        <w:t>(nový študijný program)</w:t>
      </w:r>
    </w:p>
    <w:p w:rsidRPr="008621C6" w:rsidR="00CB68B9" w:rsidP="00CB68B9" w:rsidRDefault="00CB68B9" w14:paraId="119B37E9" w14:textId="77777777">
      <w:pPr>
        <w:pStyle w:val="Odsekzoznamu"/>
        <w:numPr>
          <w:ilvl w:val="0"/>
          <w:numId w:val="7"/>
        </w:numPr>
        <w:autoSpaceDE w:val="0"/>
        <w:autoSpaceDN w:val="0"/>
        <w:adjustRightInd w:val="0"/>
        <w:spacing w:after="0" w:line="240" w:lineRule="auto"/>
        <w:rPr>
          <w:rFonts w:cstheme="minorHAnsi"/>
          <w:sz w:val="16"/>
          <w:szCs w:val="16"/>
        </w:rPr>
      </w:pPr>
      <w:r w:rsidRPr="008621C6">
        <w:rPr>
          <w:rFonts w:cstheme="minorHAnsi"/>
          <w:sz w:val="16"/>
          <w:szCs w:val="16"/>
        </w:rPr>
        <w:t>Stupeň vysokoškolského štúdia a ISCED-F kód stupňa vzdelávania.</w:t>
      </w:r>
    </w:p>
    <w:p w:rsidRPr="008621C6" w:rsidR="00CB68B9" w:rsidP="00CB68B9" w:rsidRDefault="00CB68B9" w14:paraId="0ABC8DF6" w14:textId="77777777">
      <w:pPr>
        <w:pStyle w:val="Odsekzoznamu"/>
        <w:autoSpaceDE w:val="0"/>
        <w:autoSpaceDN w:val="0"/>
        <w:adjustRightInd w:val="0"/>
        <w:spacing w:after="0" w:line="240" w:lineRule="auto"/>
        <w:ind w:left="360"/>
        <w:rPr>
          <w:rFonts w:cstheme="minorHAnsi"/>
          <w:sz w:val="16"/>
          <w:szCs w:val="16"/>
        </w:rPr>
      </w:pPr>
      <w:r>
        <w:rPr>
          <w:rFonts w:cstheme="minorHAnsi"/>
          <w:sz w:val="16"/>
          <w:szCs w:val="16"/>
        </w:rPr>
        <w:t xml:space="preserve">tretí stupeň, </w:t>
      </w:r>
      <w:bookmarkStart w:name="_Hlk62725736" w:id="0"/>
      <w:r>
        <w:rPr>
          <w:rFonts w:cstheme="minorHAnsi"/>
          <w:sz w:val="16"/>
          <w:szCs w:val="16"/>
        </w:rPr>
        <w:t>ISCED-F</w:t>
      </w:r>
      <w:r w:rsidRPr="00896439">
        <w:rPr>
          <w:rFonts w:cstheme="minorHAnsi"/>
          <w:sz w:val="16"/>
          <w:szCs w:val="16"/>
        </w:rPr>
        <w:t xml:space="preserve"> kód 864</w:t>
      </w:r>
      <w:bookmarkEnd w:id="0"/>
    </w:p>
    <w:p w:rsidRPr="00896439" w:rsidR="00CB68B9" w:rsidP="00CB68B9" w:rsidRDefault="00CB68B9" w14:paraId="7E9EBF33" w14:textId="77777777">
      <w:pPr>
        <w:pStyle w:val="Odsekzoznamu"/>
        <w:numPr>
          <w:ilvl w:val="0"/>
          <w:numId w:val="7"/>
        </w:numPr>
        <w:autoSpaceDE w:val="0"/>
        <w:autoSpaceDN w:val="0"/>
        <w:adjustRightInd w:val="0"/>
        <w:spacing w:after="0" w:line="240" w:lineRule="auto"/>
        <w:rPr>
          <w:rFonts w:cstheme="minorHAnsi"/>
          <w:sz w:val="16"/>
          <w:szCs w:val="16"/>
        </w:rPr>
      </w:pPr>
      <w:r w:rsidRPr="00896439">
        <w:rPr>
          <w:rFonts w:cstheme="minorHAnsi"/>
          <w:sz w:val="16"/>
          <w:szCs w:val="16"/>
        </w:rPr>
        <w:t xml:space="preserve">Miesto/-a uskutočňovania študijného programu. </w:t>
      </w:r>
    </w:p>
    <w:p w:rsidRPr="00896439" w:rsidR="00CB68B9" w:rsidP="00CB68B9" w:rsidRDefault="00CB68B9" w14:paraId="2B1A0782" w14:textId="77777777">
      <w:pPr>
        <w:pStyle w:val="Odsekzoznamu"/>
        <w:autoSpaceDE w:val="0"/>
        <w:autoSpaceDN w:val="0"/>
        <w:adjustRightInd w:val="0"/>
        <w:spacing w:after="0" w:line="240" w:lineRule="auto"/>
        <w:ind w:left="360"/>
        <w:rPr>
          <w:rFonts w:cstheme="minorHAnsi"/>
          <w:sz w:val="16"/>
          <w:szCs w:val="16"/>
        </w:rPr>
      </w:pPr>
      <w:r w:rsidRPr="00896439">
        <w:rPr>
          <w:rFonts w:cstheme="minorHAnsi"/>
          <w:sz w:val="16"/>
          <w:szCs w:val="16"/>
        </w:rPr>
        <w:t>sídlo</w:t>
      </w:r>
      <w:r>
        <w:rPr>
          <w:rFonts w:cstheme="minorHAnsi"/>
          <w:sz w:val="16"/>
          <w:szCs w:val="16"/>
        </w:rPr>
        <w:t xml:space="preserve"> fakulty</w:t>
      </w:r>
    </w:p>
    <w:p w:rsidRPr="008976FC" w:rsidR="00CB68B9" w:rsidP="00CB68B9" w:rsidRDefault="00CB68B9" w14:paraId="209EC2FF" w14:textId="69D7CAEE">
      <w:pPr>
        <w:pStyle w:val="Odsekzoznamu"/>
        <w:numPr>
          <w:ilvl w:val="0"/>
          <w:numId w:val="7"/>
        </w:numPr>
        <w:autoSpaceDE w:val="0"/>
        <w:autoSpaceDN w:val="0"/>
        <w:adjustRightInd w:val="0"/>
        <w:spacing w:after="0" w:line="240" w:lineRule="auto"/>
        <w:rPr>
          <w:rFonts w:cstheme="minorHAnsi"/>
          <w:sz w:val="16"/>
          <w:szCs w:val="16"/>
        </w:rPr>
      </w:pPr>
      <w:r w:rsidRPr="0048758C">
        <w:rPr>
          <w:rFonts w:cstheme="minorHAnsi"/>
          <w:sz w:val="16"/>
          <w:szCs w:val="16"/>
        </w:rPr>
        <w:t xml:space="preserve">Názov a číslo študijného odboru, v ktorom sa absolvovaním študijného programu získa vysokoškolské vzdelanie, alebo kombinácia dvoch študijných odborov, v ktorých sa absolvovaním študijného programu získa vysokoškolské vzdelanie, </w:t>
      </w:r>
      <w:r w:rsidRPr="000349BE">
        <w:rPr>
          <w:rFonts w:cstheme="minorHAnsi"/>
          <w:color w:val="000000"/>
          <w:sz w:val="16"/>
          <w:szCs w:val="16"/>
        </w:rPr>
        <w:t>ISCED-F kódy odboru</w:t>
      </w:r>
      <w:r w:rsidRPr="0048758C">
        <w:rPr>
          <w:rFonts w:cstheme="minorHAnsi"/>
          <w:color w:val="000000"/>
          <w:sz w:val="16"/>
          <w:szCs w:val="16"/>
        </w:rPr>
        <w:t xml:space="preserve">/ </w:t>
      </w:r>
      <w:r w:rsidRPr="00862CAB">
        <w:rPr>
          <w:rFonts w:cstheme="minorHAnsi"/>
          <w:color w:val="000000"/>
          <w:sz w:val="16"/>
          <w:szCs w:val="16"/>
        </w:rPr>
        <w:t xml:space="preserve">odborov. </w:t>
      </w:r>
    </w:p>
    <w:p w:rsidR="00CB68B9" w:rsidP="00CB68B9" w:rsidRDefault="00CB68B9" w14:paraId="05AB7008" w14:textId="77777777">
      <w:pPr>
        <w:pStyle w:val="Odsekzoznamu"/>
        <w:autoSpaceDE w:val="0"/>
        <w:autoSpaceDN w:val="0"/>
        <w:adjustRightInd w:val="0"/>
        <w:spacing w:after="0" w:line="240" w:lineRule="auto"/>
        <w:ind w:left="360"/>
        <w:jc w:val="both"/>
        <w:rPr>
          <w:rFonts w:cstheme="minorHAnsi"/>
          <w:sz w:val="16"/>
          <w:szCs w:val="16"/>
        </w:rPr>
      </w:pPr>
      <w:r w:rsidRPr="00896439">
        <w:rPr>
          <w:rFonts w:cstheme="minorHAnsi"/>
          <w:sz w:val="16"/>
          <w:szCs w:val="16"/>
        </w:rPr>
        <w:t>42. Vedy o</w:t>
      </w:r>
      <w:r>
        <w:rPr>
          <w:rFonts w:cstheme="minorHAnsi"/>
          <w:sz w:val="16"/>
          <w:szCs w:val="16"/>
        </w:rPr>
        <w:t> </w:t>
      </w:r>
      <w:r w:rsidRPr="00896439">
        <w:rPr>
          <w:rFonts w:cstheme="minorHAnsi"/>
          <w:sz w:val="16"/>
          <w:szCs w:val="16"/>
        </w:rPr>
        <w:t>Zemi</w:t>
      </w:r>
      <w:r>
        <w:rPr>
          <w:rFonts w:cstheme="minorHAnsi"/>
          <w:sz w:val="16"/>
          <w:szCs w:val="16"/>
        </w:rPr>
        <w:t xml:space="preserve">, </w:t>
      </w:r>
      <w:bookmarkStart w:name="_Hlk62725827" w:id="1"/>
      <w:r>
        <w:rPr>
          <w:rFonts w:cstheme="minorHAnsi"/>
          <w:sz w:val="16"/>
          <w:szCs w:val="16"/>
        </w:rPr>
        <w:t>ISCED-F kód št. odboru 0532</w:t>
      </w:r>
    </w:p>
    <w:bookmarkEnd w:id="1"/>
    <w:p w:rsidR="00CB68B9" w:rsidP="00CB68B9" w:rsidRDefault="00CB68B9" w14:paraId="1CF589A6" w14:textId="77777777">
      <w:pPr>
        <w:pStyle w:val="Odsekzoznamu"/>
        <w:numPr>
          <w:ilvl w:val="0"/>
          <w:numId w:val="7"/>
        </w:numPr>
        <w:autoSpaceDE w:val="0"/>
        <w:autoSpaceDN w:val="0"/>
        <w:adjustRightInd w:val="0"/>
        <w:spacing w:after="0" w:line="240" w:lineRule="auto"/>
        <w:jc w:val="both"/>
        <w:rPr>
          <w:rFonts w:cstheme="minorHAnsi"/>
          <w:sz w:val="16"/>
          <w:szCs w:val="16"/>
        </w:rPr>
      </w:pPr>
      <w:r w:rsidRPr="00862CAB">
        <w:rPr>
          <w:rFonts w:cstheme="minorHAnsi"/>
          <w:color w:val="000000"/>
          <w:sz w:val="16"/>
          <w:szCs w:val="16"/>
        </w:rPr>
        <w:t>Typ študijného programu</w:t>
      </w:r>
      <w:r w:rsidRPr="008621C6">
        <w:rPr>
          <w:rFonts w:cstheme="minorHAnsi"/>
          <w:sz w:val="16"/>
          <w:szCs w:val="16"/>
        </w:rPr>
        <w:t xml:space="preserve">:  </w:t>
      </w:r>
    </w:p>
    <w:p w:rsidRPr="008621C6" w:rsidR="00CB68B9" w:rsidP="00CB68B9" w:rsidRDefault="00CB68B9" w14:paraId="12AE5543" w14:textId="77777777">
      <w:pPr>
        <w:pStyle w:val="Odsekzoznamu"/>
        <w:autoSpaceDE w:val="0"/>
        <w:autoSpaceDN w:val="0"/>
        <w:adjustRightInd w:val="0"/>
        <w:spacing w:after="0" w:line="240" w:lineRule="auto"/>
        <w:ind w:left="360"/>
        <w:jc w:val="both"/>
        <w:rPr>
          <w:rFonts w:cstheme="minorHAnsi"/>
          <w:sz w:val="16"/>
          <w:szCs w:val="16"/>
        </w:rPr>
      </w:pPr>
      <w:r w:rsidRPr="008621C6">
        <w:rPr>
          <w:rFonts w:cstheme="minorHAnsi"/>
          <w:sz w:val="16"/>
          <w:szCs w:val="16"/>
        </w:rPr>
        <w:t>akademicky orientovaný</w:t>
      </w:r>
    </w:p>
    <w:p w:rsidR="00CB68B9" w:rsidP="00CB68B9" w:rsidRDefault="00CB68B9" w14:paraId="4509A868" w14:textId="77777777">
      <w:pPr>
        <w:pStyle w:val="Odsekzoznamu"/>
        <w:numPr>
          <w:ilvl w:val="0"/>
          <w:numId w:val="7"/>
        </w:numPr>
        <w:autoSpaceDE w:val="0"/>
        <w:autoSpaceDN w:val="0"/>
        <w:adjustRightInd w:val="0"/>
        <w:spacing w:after="0" w:line="240" w:lineRule="auto"/>
        <w:rPr>
          <w:rFonts w:cstheme="minorHAnsi"/>
          <w:sz w:val="16"/>
          <w:szCs w:val="16"/>
        </w:rPr>
      </w:pPr>
      <w:r w:rsidRPr="0048758C">
        <w:rPr>
          <w:rFonts w:cstheme="minorHAnsi"/>
          <w:sz w:val="16"/>
          <w:szCs w:val="16"/>
        </w:rPr>
        <w:t>Udeľovaný akademický titul.</w:t>
      </w:r>
      <w:r>
        <w:rPr>
          <w:rFonts w:cstheme="minorHAnsi"/>
          <w:sz w:val="16"/>
          <w:szCs w:val="16"/>
        </w:rPr>
        <w:t xml:space="preserve"> </w:t>
      </w:r>
    </w:p>
    <w:p w:rsidRPr="00C074D4" w:rsidR="00CB68B9" w:rsidP="00C074D4" w:rsidRDefault="00C074D4" w14:paraId="1E8E790C" w14:textId="461B5394">
      <w:pPr>
        <w:pStyle w:val="Odsekzoznamu"/>
        <w:autoSpaceDE w:val="0"/>
        <w:autoSpaceDN w:val="0"/>
        <w:adjustRightInd w:val="0"/>
        <w:spacing w:after="0" w:line="240" w:lineRule="auto"/>
        <w:ind w:left="360"/>
        <w:rPr>
          <w:rFonts w:cstheme="minorHAnsi"/>
          <w:sz w:val="16"/>
          <w:szCs w:val="16"/>
        </w:rPr>
      </w:pPr>
      <w:r w:rsidRPr="004E1F28">
        <w:rPr>
          <w:rFonts w:cstheme="minorHAnsi"/>
          <w:i/>
          <w:sz w:val="16"/>
          <w:szCs w:val="16"/>
        </w:rPr>
        <w:t>doktor („</w:t>
      </w:r>
      <w:proofErr w:type="spellStart"/>
      <w:r w:rsidRPr="004E1F28">
        <w:rPr>
          <w:rFonts w:cstheme="minorHAnsi"/>
          <w:i/>
          <w:sz w:val="16"/>
          <w:szCs w:val="16"/>
        </w:rPr>
        <w:t>philosophiae</w:t>
      </w:r>
      <w:proofErr w:type="spellEnd"/>
      <w:r w:rsidRPr="004E1F28">
        <w:rPr>
          <w:rFonts w:cstheme="minorHAnsi"/>
          <w:i/>
          <w:sz w:val="16"/>
          <w:szCs w:val="16"/>
        </w:rPr>
        <w:t xml:space="preserve"> </w:t>
      </w:r>
      <w:proofErr w:type="spellStart"/>
      <w:r w:rsidRPr="004E1F28">
        <w:rPr>
          <w:rFonts w:cstheme="minorHAnsi"/>
          <w:i/>
          <w:sz w:val="16"/>
          <w:szCs w:val="16"/>
        </w:rPr>
        <w:t>doctor</w:t>
      </w:r>
      <w:proofErr w:type="spellEnd"/>
      <w:r w:rsidRPr="004E1F28">
        <w:rPr>
          <w:rFonts w:cstheme="minorHAnsi"/>
          <w:i/>
          <w:sz w:val="16"/>
          <w:szCs w:val="16"/>
        </w:rPr>
        <w:t>", v skratke „PhD.</w:t>
      </w:r>
      <w:r>
        <w:rPr>
          <w:rFonts w:cstheme="minorHAnsi"/>
          <w:i/>
          <w:sz w:val="16"/>
          <w:szCs w:val="16"/>
        </w:rPr>
        <w:t>“)</w:t>
      </w:r>
    </w:p>
    <w:p w:rsidRPr="00891D55" w:rsidR="00CB68B9" w:rsidP="00CB68B9" w:rsidRDefault="00CB68B9" w14:paraId="5AC67DFA" w14:textId="1690EE52">
      <w:pPr>
        <w:pStyle w:val="Odsekzoznamu"/>
        <w:numPr>
          <w:ilvl w:val="0"/>
          <w:numId w:val="7"/>
        </w:numPr>
        <w:autoSpaceDE w:val="0"/>
        <w:autoSpaceDN w:val="0"/>
        <w:adjustRightInd w:val="0"/>
        <w:spacing w:after="0" w:line="240" w:lineRule="auto"/>
        <w:rPr>
          <w:rFonts w:cstheme="minorHAnsi"/>
          <w:sz w:val="16"/>
          <w:szCs w:val="16"/>
        </w:rPr>
      </w:pPr>
      <w:r w:rsidRPr="00891D55">
        <w:rPr>
          <w:rFonts w:cstheme="minorHAnsi"/>
          <w:sz w:val="16"/>
          <w:szCs w:val="16"/>
        </w:rPr>
        <w:t xml:space="preserve">Forma štúdia. </w:t>
      </w:r>
    </w:p>
    <w:p w:rsidRPr="00862CAB" w:rsidR="00CB68B9" w:rsidP="00CB68B9" w:rsidRDefault="00CB68B9" w14:paraId="0BDBB7A4" w14:textId="77777777">
      <w:pPr>
        <w:pStyle w:val="Odsekzoznamu"/>
        <w:autoSpaceDE w:val="0"/>
        <w:autoSpaceDN w:val="0"/>
        <w:adjustRightInd w:val="0"/>
        <w:spacing w:after="0" w:line="240" w:lineRule="auto"/>
        <w:ind w:left="360"/>
        <w:rPr>
          <w:rFonts w:cstheme="minorHAnsi"/>
          <w:sz w:val="16"/>
          <w:szCs w:val="16"/>
        </w:rPr>
      </w:pPr>
      <w:r>
        <w:rPr>
          <w:rFonts w:cstheme="minorHAnsi"/>
          <w:sz w:val="16"/>
          <w:szCs w:val="16"/>
        </w:rPr>
        <w:t>d</w:t>
      </w:r>
      <w:r w:rsidRPr="008621C6">
        <w:rPr>
          <w:rFonts w:cstheme="minorHAnsi"/>
          <w:sz w:val="16"/>
          <w:szCs w:val="16"/>
        </w:rPr>
        <w:t>enná</w:t>
      </w:r>
    </w:p>
    <w:p w:rsidR="00CB68B9" w:rsidP="00CB68B9" w:rsidRDefault="00CB68B9" w14:paraId="0720BD90" w14:textId="77777777">
      <w:pPr>
        <w:pStyle w:val="Odsekzoznamu"/>
        <w:numPr>
          <w:ilvl w:val="0"/>
          <w:numId w:val="7"/>
        </w:numPr>
        <w:autoSpaceDE w:val="0"/>
        <w:autoSpaceDN w:val="0"/>
        <w:adjustRightInd w:val="0"/>
        <w:spacing w:after="0" w:line="240" w:lineRule="auto"/>
        <w:rPr>
          <w:rFonts w:cstheme="minorHAnsi"/>
          <w:sz w:val="16"/>
          <w:szCs w:val="16"/>
        </w:rPr>
      </w:pPr>
      <w:r w:rsidRPr="00C91FCA">
        <w:rPr>
          <w:rFonts w:cstheme="minorHAnsi"/>
          <w:sz w:val="16"/>
          <w:szCs w:val="16"/>
        </w:rPr>
        <w:t>Pri spoločných študijných programoch spolupracujúce vysoké školy a vymedzenie, ktoré študijné povinnosti plní študent na ktorej vysokej škole (§ 54a zákona o vysokých školách).</w:t>
      </w:r>
    </w:p>
    <w:p w:rsidRPr="00C91FCA" w:rsidR="00CB68B9" w:rsidP="00CB68B9" w:rsidRDefault="00CB68B9" w14:paraId="0E14EC85" w14:textId="77777777">
      <w:pPr>
        <w:pStyle w:val="Odsekzoznamu"/>
        <w:autoSpaceDE w:val="0"/>
        <w:autoSpaceDN w:val="0"/>
        <w:adjustRightInd w:val="0"/>
        <w:spacing w:after="0" w:line="240" w:lineRule="auto"/>
        <w:ind w:left="360"/>
        <w:rPr>
          <w:rFonts w:cstheme="minorHAnsi"/>
          <w:sz w:val="16"/>
          <w:szCs w:val="16"/>
        </w:rPr>
      </w:pPr>
      <w:r>
        <w:rPr>
          <w:rFonts w:cstheme="minorHAnsi"/>
          <w:sz w:val="16"/>
          <w:szCs w:val="16"/>
        </w:rPr>
        <w:t>študijný program nie je spoločným študijným programom</w:t>
      </w:r>
    </w:p>
    <w:p w:rsidRPr="00C91FCA" w:rsidR="00CB68B9" w:rsidP="00CB68B9" w:rsidRDefault="00CB68B9" w14:paraId="53C26E6D" w14:textId="21623593">
      <w:pPr>
        <w:pStyle w:val="Odsekzoznamu"/>
        <w:numPr>
          <w:ilvl w:val="0"/>
          <w:numId w:val="7"/>
        </w:numPr>
        <w:autoSpaceDE w:val="0"/>
        <w:autoSpaceDN w:val="0"/>
        <w:adjustRightInd w:val="0"/>
        <w:spacing w:after="0" w:line="240" w:lineRule="auto"/>
        <w:rPr>
          <w:rFonts w:cstheme="minorHAnsi"/>
          <w:i/>
          <w:iCs/>
          <w:sz w:val="16"/>
          <w:szCs w:val="16"/>
        </w:rPr>
      </w:pPr>
      <w:r w:rsidRPr="00862CAB">
        <w:rPr>
          <w:rFonts w:cstheme="minorHAnsi"/>
          <w:sz w:val="16"/>
          <w:szCs w:val="16"/>
        </w:rPr>
        <w:t xml:space="preserve">Jazyk alebo jazyky, v ktorých sa študijný program </w:t>
      </w:r>
      <w:r w:rsidRPr="008621C6">
        <w:rPr>
          <w:rFonts w:cstheme="minorHAnsi"/>
          <w:sz w:val="16"/>
          <w:szCs w:val="16"/>
        </w:rPr>
        <w:t>uskutočňuje</w:t>
      </w:r>
      <w:r>
        <w:rPr>
          <w:rFonts w:cstheme="minorHAnsi"/>
          <w:sz w:val="16"/>
          <w:szCs w:val="16"/>
        </w:rPr>
        <w:t>.</w:t>
      </w:r>
      <w:r w:rsidRPr="008621C6">
        <w:rPr>
          <w:rFonts w:cstheme="minorHAnsi"/>
          <w:sz w:val="16"/>
          <w:szCs w:val="16"/>
        </w:rPr>
        <w:t xml:space="preserve"> </w:t>
      </w:r>
    </w:p>
    <w:p w:rsidRPr="008621C6" w:rsidR="00CB68B9" w:rsidP="3213CA35" w:rsidRDefault="00CB68B9" w14:paraId="651329B5" w14:textId="66C8B4D6">
      <w:pPr>
        <w:pStyle w:val="Odsekzoznamu"/>
        <w:autoSpaceDE w:val="0"/>
        <w:autoSpaceDN w:val="0"/>
        <w:adjustRightInd w:val="0"/>
        <w:spacing w:after="0" w:line="240" w:lineRule="auto"/>
        <w:ind w:left="360"/>
        <w:rPr>
          <w:rFonts w:cs="Calibri" w:cstheme="minorAscii"/>
          <w:i w:val="1"/>
          <w:iCs w:val="1"/>
          <w:sz w:val="16"/>
          <w:szCs w:val="16"/>
        </w:rPr>
      </w:pPr>
      <w:r w:rsidRPr="3213CA35" w:rsidR="003A5853">
        <w:rPr>
          <w:rFonts w:cs="Calibri" w:cstheme="minorAscii"/>
          <w:sz w:val="16"/>
          <w:szCs w:val="16"/>
        </w:rPr>
        <w:t>S</w:t>
      </w:r>
      <w:r w:rsidRPr="3213CA35" w:rsidR="00CB68B9">
        <w:rPr>
          <w:rFonts w:cs="Calibri" w:cstheme="minorAscii"/>
          <w:sz w:val="16"/>
          <w:szCs w:val="16"/>
        </w:rPr>
        <w:t>lovenský</w:t>
      </w:r>
      <w:r w:rsidRPr="3213CA35" w:rsidR="003A5853">
        <w:rPr>
          <w:rFonts w:cs="Calibri" w:cstheme="minorAscii"/>
          <w:sz w:val="16"/>
          <w:szCs w:val="16"/>
        </w:rPr>
        <w:t>, anglický</w:t>
      </w:r>
      <w:r w:rsidRPr="3213CA35" w:rsidR="00CB68B9">
        <w:rPr>
          <w:rFonts w:cs="Calibri" w:cstheme="minorAscii"/>
          <w:sz w:val="16"/>
          <w:szCs w:val="16"/>
        </w:rPr>
        <w:t xml:space="preserve"> </w:t>
      </w:r>
    </w:p>
    <w:p w:rsidR="00CB68B9" w:rsidP="00CB68B9" w:rsidRDefault="00CB68B9" w14:paraId="2B33E3FD" w14:textId="77777777">
      <w:pPr>
        <w:pStyle w:val="Odsekzoznamu"/>
        <w:numPr>
          <w:ilvl w:val="0"/>
          <w:numId w:val="7"/>
        </w:numPr>
        <w:autoSpaceDE w:val="0"/>
        <w:autoSpaceDN w:val="0"/>
        <w:adjustRightInd w:val="0"/>
        <w:spacing w:after="0" w:line="240" w:lineRule="auto"/>
        <w:rPr>
          <w:rFonts w:cstheme="minorHAnsi"/>
          <w:sz w:val="16"/>
          <w:szCs w:val="16"/>
        </w:rPr>
      </w:pPr>
      <w:r w:rsidRPr="008621C6">
        <w:rPr>
          <w:rFonts w:cstheme="minorHAnsi"/>
          <w:sz w:val="16"/>
          <w:szCs w:val="16"/>
        </w:rPr>
        <w:t xml:space="preserve">Štandardná dĺžka štúdia vyjadrená v akademických rokoch. </w:t>
      </w:r>
    </w:p>
    <w:p w:rsidRPr="008621C6" w:rsidR="00CB68B9" w:rsidP="00CB68B9" w:rsidRDefault="00CB68B9" w14:paraId="00BE3595" w14:textId="77777777">
      <w:pPr>
        <w:pStyle w:val="Odsekzoznamu"/>
        <w:autoSpaceDE w:val="0"/>
        <w:autoSpaceDN w:val="0"/>
        <w:adjustRightInd w:val="0"/>
        <w:spacing w:after="0" w:line="240" w:lineRule="auto"/>
        <w:ind w:left="360"/>
        <w:rPr>
          <w:rFonts w:cstheme="minorHAnsi"/>
          <w:sz w:val="16"/>
          <w:szCs w:val="16"/>
        </w:rPr>
      </w:pPr>
      <w:r w:rsidRPr="00891D55">
        <w:rPr>
          <w:rFonts w:cstheme="minorHAnsi"/>
          <w:sz w:val="16"/>
          <w:szCs w:val="16"/>
        </w:rPr>
        <w:t>4 roky</w:t>
      </w:r>
    </w:p>
    <w:p w:rsidRPr="00C91FCA" w:rsidR="00CB68B9" w:rsidP="00CB68B9" w:rsidRDefault="00CB68B9" w14:paraId="1C1A5259" w14:textId="77777777">
      <w:pPr>
        <w:pStyle w:val="Odsekzoznamu"/>
        <w:numPr>
          <w:ilvl w:val="0"/>
          <w:numId w:val="7"/>
        </w:numPr>
        <w:autoSpaceDE w:val="0"/>
        <w:autoSpaceDN w:val="0"/>
        <w:adjustRightInd w:val="0"/>
        <w:spacing w:after="0" w:line="240" w:lineRule="auto"/>
        <w:rPr>
          <w:rFonts w:cstheme="minorHAnsi"/>
          <w:sz w:val="16"/>
          <w:szCs w:val="16"/>
        </w:rPr>
      </w:pPr>
      <w:r w:rsidRPr="00C91FCA">
        <w:rPr>
          <w:rFonts w:cstheme="minorHAnsi"/>
          <w:sz w:val="16"/>
          <w:szCs w:val="16"/>
        </w:rPr>
        <w:t xml:space="preserve">Kapacita študijného programu (plánovaný počet študentov), skutočný počet uchádzačov a počet študentov. </w:t>
      </w:r>
    </w:p>
    <w:p w:rsidRPr="00C91FCA" w:rsidR="00CB68B9" w:rsidP="00CB68B9" w:rsidRDefault="00CB68B9" w14:paraId="38D5E32C" w14:textId="77777777">
      <w:pPr>
        <w:pStyle w:val="Odsekzoznamu"/>
        <w:autoSpaceDE w:val="0"/>
        <w:autoSpaceDN w:val="0"/>
        <w:adjustRightInd w:val="0"/>
        <w:spacing w:after="0" w:line="240" w:lineRule="auto"/>
        <w:ind w:left="360"/>
        <w:rPr>
          <w:rFonts w:cstheme="minorHAnsi"/>
          <w:sz w:val="16"/>
          <w:szCs w:val="16"/>
        </w:rPr>
      </w:pPr>
      <w:r w:rsidRPr="00891D55">
        <w:rPr>
          <w:rFonts w:cstheme="minorHAnsi"/>
          <w:sz w:val="16"/>
          <w:szCs w:val="16"/>
        </w:rPr>
        <w:t>nový št. program – plánovaný počet študentov prijatých do 1. ročníka: 5</w:t>
      </w:r>
    </w:p>
    <w:p w:rsidRPr="00862CAB" w:rsidR="004A4FA4" w:rsidP="00625B05" w:rsidRDefault="004A4FA4" w14:paraId="22BD64FD" w14:textId="77777777">
      <w:pPr>
        <w:pStyle w:val="Odsekzoznamu"/>
        <w:autoSpaceDE w:val="0"/>
        <w:autoSpaceDN w:val="0"/>
        <w:adjustRightInd w:val="0"/>
        <w:spacing w:after="0" w:line="240" w:lineRule="auto"/>
        <w:ind w:left="360"/>
        <w:rPr>
          <w:rFonts w:cstheme="minorHAnsi"/>
          <w:sz w:val="16"/>
          <w:szCs w:val="16"/>
        </w:rPr>
      </w:pPr>
    </w:p>
    <w:p w:rsidRPr="00862CAB" w:rsidR="00161A02" w:rsidP="00161A02" w:rsidRDefault="004A4FA4" w14:paraId="56D81474" w14:textId="06878957">
      <w:pPr>
        <w:pStyle w:val="Odsekzoznamu"/>
        <w:numPr>
          <w:ilvl w:val="0"/>
          <w:numId w:val="6"/>
        </w:numPr>
        <w:autoSpaceDE w:val="0"/>
        <w:autoSpaceDN w:val="0"/>
        <w:adjustRightInd w:val="0"/>
        <w:spacing w:after="0" w:line="240" w:lineRule="auto"/>
        <w:rPr>
          <w:rFonts w:cstheme="minorHAnsi"/>
          <w:b/>
          <w:bCs/>
          <w:sz w:val="16"/>
          <w:szCs w:val="16"/>
        </w:rPr>
      </w:pPr>
      <w:r w:rsidRPr="00862CAB">
        <w:rPr>
          <w:rFonts w:cstheme="minorHAnsi"/>
          <w:b/>
          <w:bCs/>
          <w:sz w:val="16"/>
          <w:szCs w:val="16"/>
        </w:rPr>
        <w:t>P</w:t>
      </w:r>
      <w:r w:rsidRPr="00862CAB" w:rsidR="00161A02">
        <w:rPr>
          <w:rFonts w:cstheme="minorHAnsi"/>
          <w:b/>
          <w:bCs/>
          <w:sz w:val="16"/>
          <w:szCs w:val="16"/>
        </w:rPr>
        <w:t>rofil absolventa</w:t>
      </w:r>
      <w:r w:rsidRPr="00862CAB">
        <w:rPr>
          <w:rFonts w:cstheme="minorHAnsi"/>
          <w:b/>
          <w:bCs/>
          <w:sz w:val="16"/>
          <w:szCs w:val="16"/>
        </w:rPr>
        <w:t xml:space="preserve"> a ciele </w:t>
      </w:r>
      <w:r w:rsidRPr="00862CAB" w:rsidR="00D83FA4">
        <w:rPr>
          <w:rFonts w:cstheme="minorHAnsi"/>
          <w:b/>
          <w:bCs/>
          <w:sz w:val="16"/>
          <w:szCs w:val="16"/>
        </w:rPr>
        <w:t xml:space="preserve">vzdelávania </w:t>
      </w:r>
    </w:p>
    <w:p w:rsidR="00A336A4" w:rsidP="00784B23" w:rsidRDefault="004A4FA4" w14:paraId="424B55FC" w14:textId="4FAE15F4">
      <w:pPr>
        <w:pStyle w:val="Odsekzoznamu"/>
        <w:numPr>
          <w:ilvl w:val="0"/>
          <w:numId w:val="18"/>
        </w:numPr>
        <w:autoSpaceDE w:val="0"/>
        <w:autoSpaceDN w:val="0"/>
        <w:adjustRightInd w:val="0"/>
        <w:spacing w:after="0" w:line="240" w:lineRule="auto"/>
        <w:jc w:val="both"/>
        <w:rPr>
          <w:rFonts w:cstheme="minorHAnsi"/>
          <w:color w:val="000000"/>
          <w:sz w:val="16"/>
          <w:szCs w:val="16"/>
        </w:rPr>
      </w:pPr>
      <w:r w:rsidRPr="00862CAB">
        <w:rPr>
          <w:rFonts w:cstheme="minorHAnsi"/>
          <w:color w:val="000000"/>
          <w:sz w:val="16"/>
          <w:szCs w:val="16"/>
        </w:rPr>
        <w:t xml:space="preserve">Vysoká škola popíše ciele vzdelávania </w:t>
      </w:r>
      <w:r w:rsidRPr="00862CAB" w:rsidR="00D83FA4">
        <w:rPr>
          <w:rFonts w:cstheme="minorHAnsi"/>
          <w:color w:val="000000"/>
          <w:sz w:val="16"/>
          <w:szCs w:val="16"/>
        </w:rPr>
        <w:t xml:space="preserve">študijného programu </w:t>
      </w:r>
      <w:r w:rsidRPr="00862CAB">
        <w:rPr>
          <w:rFonts w:cstheme="minorHAnsi"/>
          <w:color w:val="000000"/>
          <w:sz w:val="16"/>
          <w:szCs w:val="16"/>
        </w:rPr>
        <w:t>a</w:t>
      </w:r>
      <w:r w:rsidRPr="00862CAB" w:rsidR="009B1167">
        <w:rPr>
          <w:rFonts w:cstheme="minorHAnsi"/>
          <w:color w:val="000000"/>
          <w:sz w:val="16"/>
          <w:szCs w:val="16"/>
        </w:rPr>
        <w:t>ko</w:t>
      </w:r>
      <w:r w:rsidRPr="00862CAB">
        <w:rPr>
          <w:rFonts w:cstheme="minorHAnsi"/>
          <w:color w:val="000000"/>
          <w:sz w:val="16"/>
          <w:szCs w:val="16"/>
        </w:rPr>
        <w:t xml:space="preserve"> </w:t>
      </w:r>
      <w:r w:rsidRPr="00862CAB">
        <w:rPr>
          <w:rFonts w:cstheme="minorHAnsi"/>
          <w:sz w:val="16"/>
          <w:szCs w:val="16"/>
        </w:rPr>
        <w:t>schopnost</w:t>
      </w:r>
      <w:r w:rsidRPr="00862CAB" w:rsidR="009B1167">
        <w:rPr>
          <w:rFonts w:cstheme="minorHAnsi"/>
          <w:sz w:val="16"/>
          <w:szCs w:val="16"/>
        </w:rPr>
        <w:t>i</w:t>
      </w:r>
      <w:r w:rsidRPr="00862CAB">
        <w:rPr>
          <w:rFonts w:cstheme="minorHAnsi"/>
          <w:sz w:val="16"/>
          <w:szCs w:val="16"/>
        </w:rPr>
        <w:t xml:space="preserve"> </w:t>
      </w:r>
      <w:r w:rsidRPr="00862CAB">
        <w:rPr>
          <w:rFonts w:cstheme="minorHAnsi"/>
          <w:color w:val="000000"/>
          <w:sz w:val="16"/>
          <w:szCs w:val="16"/>
        </w:rPr>
        <w:t xml:space="preserve">študenta v čase ukončenia </w:t>
      </w:r>
      <w:r w:rsidRPr="00862CAB" w:rsidR="009B1167">
        <w:rPr>
          <w:rFonts w:cstheme="minorHAnsi"/>
          <w:color w:val="000000"/>
          <w:sz w:val="16"/>
          <w:szCs w:val="16"/>
        </w:rPr>
        <w:t xml:space="preserve">študijného </w:t>
      </w:r>
      <w:r w:rsidRPr="00862CAB">
        <w:rPr>
          <w:rFonts w:cstheme="minorHAnsi"/>
          <w:color w:val="000000"/>
          <w:sz w:val="16"/>
          <w:szCs w:val="16"/>
        </w:rPr>
        <w:t>programu</w:t>
      </w:r>
      <w:r w:rsidRPr="00862CAB" w:rsidR="001E7761">
        <w:rPr>
          <w:rFonts w:cstheme="minorHAnsi"/>
          <w:color w:val="000000"/>
          <w:sz w:val="16"/>
          <w:szCs w:val="16"/>
        </w:rPr>
        <w:t xml:space="preserve"> a hlavné výstupy vzdelávania</w:t>
      </w:r>
      <w:r w:rsidRPr="00862CAB" w:rsidR="008667AF">
        <w:rPr>
          <w:rFonts w:cstheme="minorHAnsi"/>
          <w:color w:val="000000"/>
          <w:sz w:val="16"/>
          <w:szCs w:val="16"/>
        </w:rPr>
        <w:t xml:space="preserve">. </w:t>
      </w:r>
    </w:p>
    <w:p w:rsidR="00AB0B33" w:rsidP="00AB0B33" w:rsidRDefault="00AB0B33" w14:paraId="07DA1D97" w14:textId="228E76DC">
      <w:pPr>
        <w:autoSpaceDE w:val="0"/>
        <w:autoSpaceDN w:val="0"/>
        <w:adjustRightInd w:val="0"/>
        <w:spacing w:after="0" w:line="240" w:lineRule="auto"/>
        <w:jc w:val="both"/>
        <w:rPr>
          <w:rFonts w:cstheme="minorHAnsi"/>
          <w:color w:val="000000"/>
          <w:sz w:val="16"/>
          <w:szCs w:val="16"/>
        </w:rPr>
      </w:pPr>
    </w:p>
    <w:p w:rsidRPr="003253BD" w:rsidR="000E641B" w:rsidP="000254F5" w:rsidRDefault="00AB0B33" w14:paraId="5250E668" w14:textId="4446BF72">
      <w:pPr>
        <w:ind w:left="360"/>
        <w:jc w:val="both"/>
        <w:rPr>
          <w:color w:val="0070C0"/>
          <w:sz w:val="16"/>
          <w:szCs w:val="16"/>
        </w:rPr>
      </w:pPr>
      <w:r w:rsidRPr="3213CA35" w:rsidR="00AB0B33">
        <w:rPr>
          <w:color w:val="000000" w:themeColor="text1" w:themeTint="FF" w:themeShade="FF"/>
          <w:sz w:val="16"/>
          <w:szCs w:val="16"/>
        </w:rPr>
        <w:t>Predkladaný študijný program Mineralógia a </w:t>
      </w:r>
      <w:proofErr w:type="spellStart"/>
      <w:r w:rsidRPr="3213CA35" w:rsidR="00AB0B33">
        <w:rPr>
          <w:color w:val="000000" w:themeColor="text1" w:themeTint="FF" w:themeShade="FF"/>
          <w:sz w:val="16"/>
          <w:szCs w:val="16"/>
        </w:rPr>
        <w:t>petrológia</w:t>
      </w:r>
      <w:proofErr w:type="spellEnd"/>
      <w:r w:rsidRPr="3213CA35" w:rsidR="00AB0B33">
        <w:rPr>
          <w:color w:val="000000" w:themeColor="text1" w:themeTint="FF" w:themeShade="FF"/>
          <w:sz w:val="16"/>
          <w:szCs w:val="16"/>
        </w:rPr>
        <w:t xml:space="preserve"> je novým študijných programom, ktorý spája v sebe dva doposiaľ existujúce a úspešné študijné programy doktorandského stupňa s dlhou tradíciou –</w:t>
      </w:r>
      <w:r w:rsidRPr="3213CA35" w:rsidR="6058206A">
        <w:rPr>
          <w:color w:val="000000" w:themeColor="text1" w:themeTint="FF" w:themeShade="FF"/>
          <w:sz w:val="16"/>
          <w:szCs w:val="16"/>
        </w:rPr>
        <w:t xml:space="preserve"> </w:t>
      </w:r>
      <w:r w:rsidRPr="3213CA35" w:rsidR="00AB0B33">
        <w:rPr>
          <w:color w:val="000000" w:themeColor="text1" w:themeTint="FF" w:themeShade="FF"/>
          <w:sz w:val="16"/>
          <w:szCs w:val="16"/>
        </w:rPr>
        <w:t xml:space="preserve">Mineralógia a </w:t>
      </w:r>
      <w:r w:rsidRPr="3213CA35" w:rsidR="00AB0B33">
        <w:rPr>
          <w:color w:val="000000" w:themeColor="text1" w:themeTint="FF" w:themeShade="FF"/>
          <w:sz w:val="16"/>
          <w:szCs w:val="16"/>
        </w:rPr>
        <w:t>Petrológia</w:t>
      </w:r>
      <w:r w:rsidRPr="3213CA35" w:rsidR="00AB0B33">
        <w:rPr>
          <w:color w:val="000000" w:themeColor="text1" w:themeTint="FF" w:themeShade="FF"/>
          <w:sz w:val="16"/>
          <w:szCs w:val="16"/>
        </w:rPr>
        <w:t xml:space="preserve">. Dôvodom na spojenie oboch programov je značná obsahová príbuznosť oboch doterajších programov tretieho stupňa vzdelávania, pretože </w:t>
      </w:r>
      <w:proofErr w:type="spellStart"/>
      <w:r w:rsidRPr="3213CA35" w:rsidR="00AB0B33">
        <w:rPr>
          <w:color w:val="000000" w:themeColor="text1" w:themeTint="FF" w:themeShade="FF"/>
          <w:sz w:val="16"/>
          <w:szCs w:val="16"/>
        </w:rPr>
        <w:t>petrológia</w:t>
      </w:r>
      <w:proofErr w:type="spellEnd"/>
      <w:r w:rsidRPr="3213CA35" w:rsidR="00AB0B33">
        <w:rPr>
          <w:color w:val="000000" w:themeColor="text1" w:themeTint="FF" w:themeShade="FF"/>
          <w:sz w:val="16"/>
          <w:szCs w:val="16"/>
        </w:rPr>
        <w:t xml:space="preserve"> je založená na štúdiu minerálov, z ktorých je zložená každá hornina. V rámci predkladaného, spojeného programu Mineralógia a </w:t>
      </w:r>
      <w:proofErr w:type="spellStart"/>
      <w:r w:rsidRPr="3213CA35" w:rsidR="00AB0B33">
        <w:rPr>
          <w:color w:val="000000" w:themeColor="text1" w:themeTint="FF" w:themeShade="FF"/>
          <w:sz w:val="16"/>
          <w:szCs w:val="16"/>
        </w:rPr>
        <w:t>petrológia</w:t>
      </w:r>
      <w:proofErr w:type="spellEnd"/>
      <w:r w:rsidRPr="3213CA35" w:rsidR="00AB0B33">
        <w:rPr>
          <w:color w:val="000000" w:themeColor="text1" w:themeTint="FF" w:themeShade="FF"/>
          <w:sz w:val="16"/>
          <w:szCs w:val="16"/>
        </w:rPr>
        <w:t xml:space="preserve"> zostáva priestor pre budúceho absolventa venovať sa v rámci dizertačnej práci viac mineralogicky, alebo petrologicky orientovanej téme. </w:t>
      </w:r>
      <w:r w:rsidRPr="3213CA35" w:rsidR="000E641B">
        <w:rPr>
          <w:rFonts w:cs="Calibri" w:cstheme="minorAscii"/>
          <w:color w:val="000000" w:themeColor="text1" w:themeTint="FF" w:themeShade="FF"/>
          <w:sz w:val="16"/>
          <w:szCs w:val="16"/>
        </w:rPr>
        <w:t xml:space="preserve">Absolvent doktorandského študijného programu Mineralógia a </w:t>
      </w:r>
      <w:proofErr w:type="spellStart"/>
      <w:r w:rsidRPr="3213CA35" w:rsidR="000E641B">
        <w:rPr>
          <w:rFonts w:cs="Calibri" w:cstheme="minorAscii"/>
          <w:color w:val="000000" w:themeColor="text1" w:themeTint="FF" w:themeShade="FF"/>
          <w:sz w:val="16"/>
          <w:szCs w:val="16"/>
        </w:rPr>
        <w:t>petrológia</w:t>
      </w:r>
      <w:proofErr w:type="spellEnd"/>
      <w:r w:rsidRPr="3213CA35" w:rsidR="000E641B">
        <w:rPr>
          <w:rFonts w:cs="Calibri" w:cstheme="minorAscii"/>
          <w:color w:val="000000" w:themeColor="text1" w:themeTint="FF" w:themeShade="FF"/>
          <w:sz w:val="16"/>
          <w:szCs w:val="16"/>
        </w:rPr>
        <w:t xml:space="preserve"> dokáže analyzovať a klasifikovať horniny, stanoviť ich minerálne a chemické zloženie na základe terénnych a laboratórnych výsledkov a interpretovať podmienky ich vzniku v litosfére, ktorá zahŕňa kôru  a vrchnú, rigidnú časť plášťa. Absolvent dokáže aplikovať najnovšie mineralogicko-petrologické a geochemické metódy výskumu, tvorivo aplikovať výsledky experimentálneho a termodynamického modelovania na genetickú interpretáciu hornín v rôznych </w:t>
      </w:r>
      <w:proofErr w:type="spellStart"/>
      <w:r w:rsidRPr="3213CA35" w:rsidR="000E641B">
        <w:rPr>
          <w:rFonts w:cs="Calibri" w:cstheme="minorAscii"/>
          <w:color w:val="000000" w:themeColor="text1" w:themeTint="FF" w:themeShade="FF"/>
          <w:sz w:val="16"/>
          <w:szCs w:val="16"/>
        </w:rPr>
        <w:t>geotektonických</w:t>
      </w:r>
      <w:proofErr w:type="spellEnd"/>
      <w:r w:rsidRPr="3213CA35" w:rsidR="000E641B">
        <w:rPr>
          <w:rFonts w:cs="Calibri" w:cstheme="minorAscii"/>
          <w:color w:val="000000" w:themeColor="text1" w:themeTint="FF" w:themeShade="FF"/>
          <w:sz w:val="16"/>
          <w:szCs w:val="16"/>
        </w:rPr>
        <w:t xml:space="preserve"> prostrediach a </w:t>
      </w:r>
      <w:proofErr w:type="spellStart"/>
      <w:r w:rsidRPr="3213CA35" w:rsidR="000E641B">
        <w:rPr>
          <w:rFonts w:cs="Calibri" w:cstheme="minorAscii"/>
          <w:color w:val="000000" w:themeColor="text1" w:themeTint="FF" w:themeShade="FF"/>
          <w:sz w:val="16"/>
          <w:szCs w:val="16"/>
        </w:rPr>
        <w:t>geodynamickom</w:t>
      </w:r>
      <w:proofErr w:type="spellEnd"/>
      <w:r w:rsidRPr="3213CA35" w:rsidR="000E641B">
        <w:rPr>
          <w:rFonts w:cs="Calibri" w:cstheme="minorAscii"/>
          <w:color w:val="000000" w:themeColor="text1" w:themeTint="FF" w:themeShade="FF"/>
          <w:sz w:val="16"/>
          <w:szCs w:val="16"/>
        </w:rPr>
        <w:t xml:space="preserve"> vývoji. Základom tohto študijného programu sú profilové predmety: Magmatická </w:t>
      </w:r>
      <w:proofErr w:type="spellStart"/>
      <w:r w:rsidRPr="3213CA35" w:rsidR="000E641B">
        <w:rPr>
          <w:rFonts w:cs="Calibri" w:cstheme="minorAscii"/>
          <w:color w:val="000000" w:themeColor="text1" w:themeTint="FF" w:themeShade="FF"/>
          <w:sz w:val="16"/>
          <w:szCs w:val="16"/>
        </w:rPr>
        <w:t>petrológia</w:t>
      </w:r>
      <w:proofErr w:type="spellEnd"/>
      <w:r w:rsidRPr="3213CA35" w:rsidR="000E641B">
        <w:rPr>
          <w:rFonts w:cs="Calibri" w:cstheme="minorAscii"/>
          <w:color w:val="000000" w:themeColor="text1" w:themeTint="FF" w:themeShade="FF"/>
          <w:sz w:val="16"/>
          <w:szCs w:val="16"/>
        </w:rPr>
        <w:t xml:space="preserve">, Metamorfná </w:t>
      </w:r>
      <w:proofErr w:type="spellStart"/>
      <w:r w:rsidRPr="3213CA35" w:rsidR="000E641B">
        <w:rPr>
          <w:rFonts w:cs="Calibri" w:cstheme="minorAscii"/>
          <w:color w:val="000000" w:themeColor="text1" w:themeTint="FF" w:themeShade="FF"/>
          <w:sz w:val="16"/>
          <w:szCs w:val="16"/>
        </w:rPr>
        <w:t>petrológia</w:t>
      </w:r>
      <w:proofErr w:type="spellEnd"/>
      <w:r w:rsidRPr="3213CA35" w:rsidR="000E641B">
        <w:rPr>
          <w:rFonts w:cs="Calibri" w:cstheme="minorAscii"/>
          <w:color w:val="000000" w:themeColor="text1" w:themeTint="FF" w:themeShade="FF"/>
          <w:sz w:val="16"/>
          <w:szCs w:val="16"/>
        </w:rPr>
        <w:t xml:space="preserve">, Sedimentárna </w:t>
      </w:r>
      <w:proofErr w:type="spellStart"/>
      <w:r w:rsidRPr="3213CA35" w:rsidR="000E641B">
        <w:rPr>
          <w:rFonts w:cs="Calibri" w:cstheme="minorAscii"/>
          <w:color w:val="000000" w:themeColor="text1" w:themeTint="FF" w:themeShade="FF"/>
          <w:sz w:val="16"/>
          <w:szCs w:val="16"/>
        </w:rPr>
        <w:t>petrológia</w:t>
      </w:r>
      <w:proofErr w:type="spellEnd"/>
      <w:r w:rsidRPr="3213CA35" w:rsidR="000E641B">
        <w:rPr>
          <w:rFonts w:cs="Calibri" w:cstheme="minorAscii"/>
          <w:color w:val="000000" w:themeColor="text1" w:themeTint="FF" w:themeShade="FF"/>
          <w:sz w:val="16"/>
          <w:szCs w:val="16"/>
        </w:rPr>
        <w:t>, Mineralógia hornín</w:t>
      </w:r>
      <w:r w:rsidRPr="3213CA35" w:rsidR="00C131E2">
        <w:rPr>
          <w:rFonts w:cs="Calibri" w:cstheme="minorAscii"/>
          <w:color w:val="000000" w:themeColor="text1" w:themeTint="FF" w:themeShade="FF"/>
          <w:sz w:val="16"/>
          <w:szCs w:val="16"/>
        </w:rPr>
        <w:t xml:space="preserve">, </w:t>
      </w:r>
      <w:r w:rsidRPr="3213CA35" w:rsidR="000E641B">
        <w:rPr>
          <w:rFonts w:cs="Calibri" w:cstheme="minorAscii"/>
          <w:color w:val="000000" w:themeColor="text1" w:themeTint="FF" w:themeShade="FF"/>
          <w:sz w:val="16"/>
          <w:szCs w:val="16"/>
        </w:rPr>
        <w:t>Geochémia hornín</w:t>
      </w:r>
      <w:r w:rsidRPr="3213CA35" w:rsidR="00C131E2">
        <w:rPr>
          <w:rFonts w:cs="Calibri" w:cstheme="minorAscii"/>
          <w:color w:val="000000" w:themeColor="text1" w:themeTint="FF" w:themeShade="FF"/>
          <w:sz w:val="16"/>
          <w:szCs w:val="16"/>
        </w:rPr>
        <w:t xml:space="preserve">, </w:t>
      </w:r>
      <w:proofErr w:type="spellStart"/>
      <w:r w:rsidRPr="3213CA35" w:rsidR="00C131E2">
        <w:rPr>
          <w:rFonts w:cs="Calibri" w:cstheme="minorAscii"/>
          <w:color w:val="000000" w:themeColor="text1" w:themeTint="FF" w:themeShade="FF"/>
          <w:sz w:val="16"/>
          <w:szCs w:val="16"/>
        </w:rPr>
        <w:t>Kryštalochémia</w:t>
      </w:r>
      <w:proofErr w:type="spellEnd"/>
      <w:r w:rsidRPr="3213CA35" w:rsidR="00C131E2">
        <w:rPr>
          <w:rFonts w:cs="Calibri" w:cstheme="minorAscii"/>
          <w:color w:val="000000" w:themeColor="text1" w:themeTint="FF" w:themeShade="FF"/>
          <w:sz w:val="16"/>
          <w:szCs w:val="16"/>
        </w:rPr>
        <w:t xml:space="preserve"> silikátových a nesilikátov</w:t>
      </w:r>
      <w:r w:rsidRPr="3213CA35" w:rsidR="005823E5">
        <w:rPr>
          <w:rFonts w:cs="Calibri" w:cstheme="minorAscii"/>
          <w:color w:val="000000" w:themeColor="text1" w:themeTint="FF" w:themeShade="FF"/>
          <w:sz w:val="16"/>
          <w:szCs w:val="16"/>
        </w:rPr>
        <w:t>ých</w:t>
      </w:r>
      <w:r w:rsidRPr="3213CA35" w:rsidR="00C131E2">
        <w:rPr>
          <w:rFonts w:cs="Calibri" w:cstheme="minorAscii"/>
          <w:color w:val="000000" w:themeColor="text1" w:themeTint="FF" w:themeShade="FF"/>
          <w:sz w:val="16"/>
          <w:szCs w:val="16"/>
        </w:rPr>
        <w:t xml:space="preserve"> minerálov a Odborná angličtina.</w:t>
      </w:r>
      <w:r w:rsidRPr="3213CA35" w:rsidR="000E641B">
        <w:rPr>
          <w:rFonts w:cs="Calibri" w:cstheme="minorAscii"/>
          <w:color w:val="000000" w:themeColor="text1" w:themeTint="FF" w:themeShade="FF"/>
          <w:sz w:val="16"/>
          <w:szCs w:val="16"/>
        </w:rPr>
        <w:t xml:space="preserve"> Pre interpretáciu genézy hornín je potrebná podrobná analýza ich minerálneho zloženia. Preto absolvent doktorandského štúdia Mineralógia a </w:t>
      </w:r>
      <w:proofErr w:type="spellStart"/>
      <w:r w:rsidRPr="3213CA35" w:rsidR="000E641B">
        <w:rPr>
          <w:rFonts w:cs="Calibri" w:cstheme="minorAscii"/>
          <w:color w:val="000000" w:themeColor="text1" w:themeTint="FF" w:themeShade="FF"/>
          <w:sz w:val="16"/>
          <w:szCs w:val="16"/>
        </w:rPr>
        <w:t>petrológia</w:t>
      </w:r>
      <w:proofErr w:type="spellEnd"/>
      <w:r w:rsidRPr="3213CA35" w:rsidR="000E641B">
        <w:rPr>
          <w:rFonts w:cs="Calibri" w:cstheme="minorAscii"/>
          <w:color w:val="000000" w:themeColor="text1" w:themeTint="FF" w:themeShade="FF"/>
          <w:sz w:val="16"/>
          <w:szCs w:val="16"/>
        </w:rPr>
        <w:t xml:space="preserve"> vie minerály identifikovať, určiť ich chemické zloženie, klasifikovať, charakterizovať izomorfné minerály, prípadne odhaliť substitučné mechanizmy prvkov. Na základe detailnej mineralogickej charakteristiky vie odvodiť genézu hornín a minerálov. Na získanie týchto vedomostí slúžia ďalšie povinné predmety: Laboratórne metódy výskumu minerálov a </w:t>
      </w:r>
      <w:proofErr w:type="spellStart"/>
      <w:r w:rsidRPr="3213CA35" w:rsidR="000E641B">
        <w:rPr>
          <w:rFonts w:cs="Calibri" w:cstheme="minorAscii"/>
          <w:color w:val="000000" w:themeColor="text1" w:themeTint="FF" w:themeShade="FF"/>
          <w:sz w:val="16"/>
          <w:szCs w:val="16"/>
        </w:rPr>
        <w:t>Kryštalochémia</w:t>
      </w:r>
      <w:proofErr w:type="spellEnd"/>
      <w:r w:rsidRPr="3213CA35" w:rsidR="000E641B">
        <w:rPr>
          <w:rFonts w:cs="Calibri" w:cstheme="minorAscii"/>
          <w:color w:val="000000" w:themeColor="text1" w:themeTint="FF" w:themeShade="FF"/>
          <w:sz w:val="16"/>
          <w:szCs w:val="16"/>
        </w:rPr>
        <w:t xml:space="preserve"> silikátových a nesilikátových minerálov. Absolvent je schopný navrhovať projekty základného výskumu zameraného na identifikáciu chemického zloženia, štruktúry, veku a pôvodu hornín </w:t>
      </w:r>
      <w:proofErr w:type="spellStart"/>
      <w:r w:rsidRPr="3213CA35" w:rsidR="000E641B">
        <w:rPr>
          <w:rFonts w:cs="Calibri" w:cstheme="minorAscii"/>
          <w:color w:val="000000" w:themeColor="text1" w:themeTint="FF" w:themeShade="FF"/>
          <w:sz w:val="16"/>
          <w:szCs w:val="16"/>
        </w:rPr>
        <w:t>terestrického</w:t>
      </w:r>
      <w:proofErr w:type="spellEnd"/>
      <w:r w:rsidRPr="3213CA35" w:rsidR="000E641B">
        <w:rPr>
          <w:rFonts w:cs="Calibri" w:cstheme="minorAscii"/>
          <w:color w:val="000000" w:themeColor="text1" w:themeTint="FF" w:themeShade="FF"/>
          <w:sz w:val="16"/>
          <w:szCs w:val="16"/>
        </w:rPr>
        <w:t xml:space="preserve"> aj mimozemského pôvodu. Neoddeliteľnou súčasťou profilu absolventa je jeho schopnosť preniesť výsledky základného výskumu do praxe. Sú to problémy udržateľnosti kvality životného prostredia, ale aj technologické postupy pri výrobe </w:t>
      </w:r>
      <w:proofErr w:type="spellStart"/>
      <w:r w:rsidRPr="3213CA35" w:rsidR="000E641B">
        <w:rPr>
          <w:rFonts w:cs="Calibri" w:cstheme="minorAscii"/>
          <w:color w:val="000000" w:themeColor="text1" w:themeTint="FF" w:themeShade="FF"/>
          <w:sz w:val="16"/>
          <w:szCs w:val="16"/>
        </w:rPr>
        <w:t>geomateriálov</w:t>
      </w:r>
      <w:proofErr w:type="spellEnd"/>
      <w:r w:rsidRPr="3213CA35" w:rsidR="000E641B">
        <w:rPr>
          <w:rFonts w:cs="Calibri" w:cstheme="minorAscii"/>
          <w:color w:val="000000" w:themeColor="text1" w:themeTint="FF" w:themeShade="FF"/>
          <w:sz w:val="16"/>
          <w:szCs w:val="16"/>
        </w:rPr>
        <w:t xml:space="preserve"> a rekonštrukcii stavebných objektov. Absolvent má skúsenosti s metamorfnými a </w:t>
      </w:r>
      <w:proofErr w:type="spellStart"/>
      <w:r w:rsidRPr="3213CA35" w:rsidR="000E641B">
        <w:rPr>
          <w:rFonts w:cs="Calibri" w:cstheme="minorAscii"/>
          <w:color w:val="000000" w:themeColor="text1" w:themeTint="FF" w:themeShade="FF"/>
          <w:sz w:val="16"/>
          <w:szCs w:val="16"/>
        </w:rPr>
        <w:t>metasomatickými</w:t>
      </w:r>
      <w:proofErr w:type="spellEnd"/>
      <w:r w:rsidRPr="3213CA35" w:rsidR="000E641B">
        <w:rPr>
          <w:rFonts w:cs="Calibri" w:cstheme="minorAscii"/>
          <w:color w:val="000000" w:themeColor="text1" w:themeTint="FF" w:themeShade="FF"/>
          <w:sz w:val="16"/>
          <w:szCs w:val="16"/>
        </w:rPr>
        <w:t xml:space="preserve"> premenami hornín ako významného indikátora akumulácií prírodných zdrojov. Významnou mierou sa môže podieľať na vyhľadávacom prieskume a overovaní nerastných surovinových zdrojov. Je schopný riešiť zložité úlohy </w:t>
      </w:r>
      <w:proofErr w:type="spellStart"/>
      <w:r w:rsidRPr="3213CA35" w:rsidR="000E641B">
        <w:rPr>
          <w:rFonts w:cs="Calibri" w:cstheme="minorAscii"/>
          <w:color w:val="000000" w:themeColor="text1" w:themeTint="FF" w:themeShade="FF"/>
          <w:sz w:val="16"/>
          <w:szCs w:val="16"/>
        </w:rPr>
        <w:t>minerogenézy</w:t>
      </w:r>
      <w:proofErr w:type="spellEnd"/>
      <w:r w:rsidRPr="3213CA35" w:rsidR="000E641B">
        <w:rPr>
          <w:rFonts w:cs="Calibri" w:cstheme="minorAscii"/>
          <w:color w:val="000000" w:themeColor="text1" w:themeTint="FF" w:themeShade="FF"/>
          <w:sz w:val="16"/>
          <w:szCs w:val="16"/>
        </w:rPr>
        <w:t xml:space="preserve"> a </w:t>
      </w:r>
      <w:proofErr w:type="spellStart"/>
      <w:r w:rsidRPr="3213CA35" w:rsidR="000E641B">
        <w:rPr>
          <w:rFonts w:cs="Calibri" w:cstheme="minorAscii"/>
          <w:color w:val="000000" w:themeColor="text1" w:themeTint="FF" w:themeShade="FF"/>
          <w:sz w:val="16"/>
          <w:szCs w:val="16"/>
        </w:rPr>
        <w:t>petrogenézy</w:t>
      </w:r>
      <w:proofErr w:type="spellEnd"/>
      <w:r w:rsidRPr="3213CA35" w:rsidR="000E641B">
        <w:rPr>
          <w:rFonts w:cs="Calibri" w:cstheme="minorAscii"/>
          <w:color w:val="000000" w:themeColor="text1" w:themeTint="FF" w:themeShade="FF"/>
          <w:sz w:val="16"/>
          <w:szCs w:val="16"/>
        </w:rPr>
        <w:t xml:space="preserve"> v základnom aj aplikovanom výskume. Absolvent je schopný realizovať výskum s vysokou mierou tvorivosti a samostatnosti, formulovať a overovať hypotézy na základe analýzy získaných údajov. Absolvent je vedený tak, aby mohol riadiť tímy pracovníkov, samostatne viesť projekty a prevziať zodpovednosť za komplexné riešenia </w:t>
      </w:r>
      <w:r w:rsidRPr="3213CA35" w:rsidR="000E641B">
        <w:rPr>
          <w:rFonts w:cs="Calibri" w:cstheme="minorAscii"/>
          <w:color w:val="000000" w:themeColor="text1" w:themeTint="FF" w:themeShade="FF"/>
          <w:sz w:val="16"/>
          <w:szCs w:val="16"/>
        </w:rPr>
        <w:t xml:space="preserve">aj v rámci medziodborovej problematiky (geochémia, ložisková geológia, </w:t>
      </w:r>
      <w:proofErr w:type="spellStart"/>
      <w:r w:rsidRPr="3213CA35" w:rsidR="000E641B">
        <w:rPr>
          <w:rFonts w:cs="Calibri" w:cstheme="minorAscii"/>
          <w:color w:val="000000" w:themeColor="text1" w:themeTint="FF" w:themeShade="FF"/>
          <w:sz w:val="16"/>
          <w:szCs w:val="16"/>
        </w:rPr>
        <w:t>petrofyzika</w:t>
      </w:r>
      <w:proofErr w:type="spellEnd"/>
      <w:r w:rsidRPr="3213CA35" w:rsidR="000E641B">
        <w:rPr>
          <w:rFonts w:cs="Calibri" w:cstheme="minorAscii"/>
          <w:color w:val="000000" w:themeColor="text1" w:themeTint="FF" w:themeShade="FF"/>
          <w:sz w:val="16"/>
          <w:szCs w:val="16"/>
        </w:rPr>
        <w:t xml:space="preserve">, </w:t>
      </w:r>
      <w:proofErr w:type="spellStart"/>
      <w:r w:rsidRPr="3213CA35" w:rsidR="000E641B">
        <w:rPr>
          <w:rFonts w:cs="Calibri" w:cstheme="minorAscii"/>
          <w:color w:val="000000" w:themeColor="text1" w:themeTint="FF" w:themeShade="FF"/>
          <w:sz w:val="16"/>
          <w:szCs w:val="16"/>
        </w:rPr>
        <w:t>petrotektonika</w:t>
      </w:r>
      <w:proofErr w:type="spellEnd"/>
      <w:r w:rsidRPr="3213CA35" w:rsidR="000E641B">
        <w:rPr>
          <w:rFonts w:cs="Calibri" w:cstheme="minorAscii"/>
          <w:color w:val="000000" w:themeColor="text1" w:themeTint="FF" w:themeShade="FF"/>
          <w:sz w:val="16"/>
          <w:szCs w:val="16"/>
        </w:rPr>
        <w:t xml:space="preserve">, </w:t>
      </w:r>
      <w:proofErr w:type="spellStart"/>
      <w:r w:rsidRPr="3213CA35" w:rsidR="000E641B">
        <w:rPr>
          <w:rFonts w:cs="Calibri" w:cstheme="minorAscii"/>
          <w:color w:val="000000" w:themeColor="text1" w:themeTint="FF" w:themeShade="FF"/>
          <w:sz w:val="16"/>
          <w:szCs w:val="16"/>
        </w:rPr>
        <w:t>geotechnika</w:t>
      </w:r>
      <w:proofErr w:type="spellEnd"/>
      <w:r w:rsidRPr="3213CA35" w:rsidR="000E641B">
        <w:rPr>
          <w:rFonts w:cs="Calibri" w:cstheme="minorAscii"/>
          <w:color w:val="000000" w:themeColor="text1" w:themeTint="FF" w:themeShade="FF"/>
          <w:sz w:val="16"/>
          <w:szCs w:val="16"/>
        </w:rPr>
        <w:t xml:space="preserve"> a i.) v štátnej aj súkromnej sfére. </w:t>
      </w:r>
    </w:p>
    <w:p w:rsidR="007F3969" w:rsidP="007F3969" w:rsidRDefault="004A4FA4" w14:paraId="06DF0BE1" w14:textId="7010BD1E">
      <w:pPr>
        <w:pStyle w:val="Odsekzoznamu"/>
        <w:numPr>
          <w:ilvl w:val="0"/>
          <w:numId w:val="18"/>
        </w:numPr>
        <w:autoSpaceDE w:val="0"/>
        <w:autoSpaceDN w:val="0"/>
        <w:adjustRightInd w:val="0"/>
        <w:spacing w:after="0" w:line="240" w:lineRule="auto"/>
        <w:jc w:val="both"/>
        <w:rPr>
          <w:rFonts w:cstheme="minorHAnsi"/>
          <w:color w:val="000000"/>
          <w:sz w:val="16"/>
          <w:szCs w:val="16"/>
        </w:rPr>
      </w:pPr>
      <w:r w:rsidRPr="00862CAB">
        <w:rPr>
          <w:rFonts w:cstheme="minorHAnsi"/>
          <w:color w:val="000000"/>
          <w:sz w:val="16"/>
          <w:szCs w:val="16"/>
        </w:rPr>
        <w:t>Vysoká škola indikuje povolania</w:t>
      </w:r>
      <w:r w:rsidRPr="00862CAB" w:rsidR="007B703F">
        <w:rPr>
          <w:rFonts w:cstheme="minorHAnsi"/>
          <w:color w:val="000000"/>
          <w:sz w:val="16"/>
          <w:szCs w:val="16"/>
        </w:rPr>
        <w:t>,</w:t>
      </w:r>
      <w:r w:rsidRPr="00862CAB">
        <w:rPr>
          <w:rFonts w:cstheme="minorHAnsi"/>
          <w:color w:val="000000"/>
          <w:sz w:val="16"/>
          <w:szCs w:val="16"/>
        </w:rPr>
        <w:t xml:space="preserve"> na výkon ktorých je absolvent v čase absolvovania štúdia pripravený</w:t>
      </w:r>
      <w:r w:rsidRPr="00862CAB" w:rsidR="00E41829">
        <w:rPr>
          <w:rFonts w:cstheme="minorHAnsi"/>
          <w:color w:val="000000"/>
          <w:sz w:val="16"/>
          <w:szCs w:val="16"/>
        </w:rPr>
        <w:t xml:space="preserve"> a</w:t>
      </w:r>
      <w:r w:rsidR="006A1012">
        <w:rPr>
          <w:rFonts w:cstheme="minorHAnsi"/>
          <w:color w:val="000000"/>
          <w:sz w:val="16"/>
          <w:szCs w:val="16"/>
        </w:rPr>
        <w:t> </w:t>
      </w:r>
      <w:r w:rsidRPr="00862CAB" w:rsidR="00E41829">
        <w:rPr>
          <w:rFonts w:cstheme="minorHAnsi"/>
          <w:color w:val="000000"/>
          <w:sz w:val="16"/>
          <w:szCs w:val="16"/>
        </w:rPr>
        <w:t>potenciál</w:t>
      </w:r>
      <w:r w:rsidR="006A1012">
        <w:rPr>
          <w:rFonts w:cstheme="minorHAnsi"/>
          <w:color w:val="000000"/>
          <w:sz w:val="16"/>
          <w:szCs w:val="16"/>
        </w:rPr>
        <w:t xml:space="preserve"> študijného </w:t>
      </w:r>
      <w:r w:rsidRPr="00862CAB" w:rsidR="00E41829">
        <w:rPr>
          <w:rFonts w:cstheme="minorHAnsi"/>
          <w:color w:val="000000"/>
          <w:sz w:val="16"/>
          <w:szCs w:val="16"/>
        </w:rPr>
        <w:t>programu z pohľadu uplatn</w:t>
      </w:r>
      <w:r w:rsidRPr="00862CAB" w:rsidR="00560A71">
        <w:rPr>
          <w:rFonts w:cstheme="minorHAnsi"/>
          <w:color w:val="000000"/>
          <w:sz w:val="16"/>
          <w:szCs w:val="16"/>
        </w:rPr>
        <w:t>enia</w:t>
      </w:r>
      <w:r w:rsidRPr="00862CAB" w:rsidR="00D8257E">
        <w:rPr>
          <w:rFonts w:cstheme="minorHAnsi"/>
          <w:color w:val="000000"/>
          <w:sz w:val="16"/>
          <w:szCs w:val="16"/>
        </w:rPr>
        <w:t xml:space="preserve"> absolventov.</w:t>
      </w:r>
    </w:p>
    <w:p w:rsidRPr="000254F5" w:rsidR="005823E5" w:rsidP="00EB76FF" w:rsidRDefault="005823E5" w14:paraId="4D3429E6" w14:textId="77777777">
      <w:pPr>
        <w:pStyle w:val="Odsekzoznamu"/>
        <w:autoSpaceDE w:val="0"/>
        <w:autoSpaceDN w:val="0"/>
        <w:adjustRightInd w:val="0"/>
        <w:spacing w:after="0" w:line="240" w:lineRule="auto"/>
        <w:ind w:left="360"/>
        <w:jc w:val="both"/>
        <w:rPr>
          <w:rFonts w:cstheme="minorHAnsi"/>
          <w:color w:val="000000" w:themeColor="text1"/>
          <w:sz w:val="16"/>
          <w:szCs w:val="16"/>
        </w:rPr>
      </w:pPr>
    </w:p>
    <w:p w:rsidRPr="000254F5" w:rsidR="00C15884" w:rsidP="000254F5" w:rsidRDefault="00C15884" w14:paraId="54906807" w14:textId="77777777">
      <w:pPr>
        <w:spacing w:after="0" w:line="240" w:lineRule="auto"/>
        <w:ind w:left="360"/>
        <w:jc w:val="both"/>
        <w:rPr>
          <w:rFonts w:cstheme="minorHAnsi"/>
          <w:iCs/>
          <w:color w:val="000000" w:themeColor="text1"/>
          <w:sz w:val="16"/>
          <w:szCs w:val="16"/>
        </w:rPr>
      </w:pPr>
      <w:r w:rsidRPr="000254F5">
        <w:rPr>
          <w:rFonts w:cstheme="minorHAnsi"/>
          <w:color w:val="000000" w:themeColor="text1"/>
          <w:sz w:val="16"/>
          <w:szCs w:val="16"/>
        </w:rPr>
        <w:t xml:space="preserve">Absolvent doktorandského študijného programu Mineralógia a </w:t>
      </w:r>
      <w:proofErr w:type="spellStart"/>
      <w:r w:rsidRPr="000254F5">
        <w:rPr>
          <w:rFonts w:cstheme="minorHAnsi"/>
          <w:color w:val="000000" w:themeColor="text1"/>
          <w:sz w:val="16"/>
          <w:szCs w:val="16"/>
        </w:rPr>
        <w:t>petrológia</w:t>
      </w:r>
      <w:proofErr w:type="spellEnd"/>
      <w:r w:rsidRPr="000254F5">
        <w:rPr>
          <w:rFonts w:cstheme="minorHAnsi"/>
          <w:color w:val="000000" w:themeColor="text1"/>
          <w:sz w:val="16"/>
          <w:szCs w:val="16"/>
        </w:rPr>
        <w:t xml:space="preserve"> má uplatnenie v základnom aj aplikovanom výskume, v štátnych organizáciách aj súkromnom sektore. Absolventi študijného programu nachádzajú svoje uplatnenie v organizáciách zameraných na geologický prieskum a výskum, ako aj vo firmách a inštitúciách zameraných na stavebno-technickú, environmentálno-ekologickú a </w:t>
      </w:r>
      <w:proofErr w:type="spellStart"/>
      <w:r w:rsidRPr="000254F5">
        <w:rPr>
          <w:rFonts w:cstheme="minorHAnsi"/>
          <w:color w:val="000000" w:themeColor="text1"/>
          <w:sz w:val="16"/>
          <w:szCs w:val="16"/>
        </w:rPr>
        <w:t>územno</w:t>
      </w:r>
      <w:proofErr w:type="spellEnd"/>
      <w:r w:rsidRPr="000254F5">
        <w:rPr>
          <w:rFonts w:cstheme="minorHAnsi"/>
          <w:color w:val="000000" w:themeColor="text1"/>
          <w:sz w:val="16"/>
          <w:szCs w:val="16"/>
        </w:rPr>
        <w:t xml:space="preserve"> – projekčnú činnosť. Znalosti z mineralógie a </w:t>
      </w:r>
      <w:proofErr w:type="spellStart"/>
      <w:r w:rsidRPr="000254F5">
        <w:rPr>
          <w:rFonts w:cstheme="minorHAnsi"/>
          <w:color w:val="000000" w:themeColor="text1"/>
          <w:sz w:val="16"/>
          <w:szCs w:val="16"/>
        </w:rPr>
        <w:t>petrológie</w:t>
      </w:r>
      <w:proofErr w:type="spellEnd"/>
      <w:r w:rsidRPr="000254F5">
        <w:rPr>
          <w:rFonts w:cstheme="minorHAnsi"/>
          <w:color w:val="000000" w:themeColor="text1"/>
          <w:sz w:val="16"/>
          <w:szCs w:val="16"/>
        </w:rPr>
        <w:t xml:space="preserve"> umožnia absolventom uplatniť sa aj v štátnych a súkromných </w:t>
      </w:r>
      <w:r w:rsidRPr="000254F5">
        <w:rPr>
          <w:rFonts w:cstheme="minorHAnsi"/>
          <w:iCs/>
          <w:color w:val="000000" w:themeColor="text1"/>
          <w:sz w:val="16"/>
          <w:szCs w:val="16"/>
        </w:rPr>
        <w:t>organizáciách zaoberajúcich sa vyhľadávaním a ťažbou nerastných surovín. Taktiež môžu absolventi nájsť uplatnenie aj v akademickej sfére doma i v zahraničí:</w:t>
      </w:r>
    </w:p>
    <w:p w:rsidRPr="000254F5" w:rsidR="00C15884" w:rsidP="00C15884" w:rsidRDefault="00C15884" w14:paraId="42F3AC36" w14:textId="77777777">
      <w:pPr>
        <w:pStyle w:val="Odsekzoznamu"/>
        <w:numPr>
          <w:ilvl w:val="0"/>
          <w:numId w:val="37"/>
        </w:numPr>
        <w:spacing w:after="0" w:line="240" w:lineRule="auto"/>
        <w:rPr>
          <w:rFonts w:cstheme="minorHAnsi"/>
          <w:color w:val="000000" w:themeColor="text1"/>
          <w:sz w:val="16"/>
          <w:szCs w:val="16"/>
        </w:rPr>
      </w:pPr>
      <w:r w:rsidRPr="000254F5">
        <w:rPr>
          <w:rFonts w:cstheme="minorHAnsi"/>
          <w:color w:val="000000" w:themeColor="text1"/>
          <w:sz w:val="16"/>
          <w:szCs w:val="16"/>
        </w:rPr>
        <w:t xml:space="preserve">štátne a súkromné výskumné organizácie geologického a technického zamerania zaoberajúce sa testovaním kvality surovín a technických </w:t>
      </w:r>
      <w:proofErr w:type="spellStart"/>
      <w:r w:rsidRPr="000254F5">
        <w:rPr>
          <w:rFonts w:cstheme="minorHAnsi"/>
          <w:color w:val="000000" w:themeColor="text1"/>
          <w:sz w:val="16"/>
          <w:szCs w:val="16"/>
        </w:rPr>
        <w:t>geomateriálov</w:t>
      </w:r>
      <w:proofErr w:type="spellEnd"/>
    </w:p>
    <w:p w:rsidRPr="000254F5" w:rsidR="00C15884" w:rsidP="00C15884" w:rsidRDefault="00C15884" w14:paraId="19225B07" w14:textId="77777777">
      <w:pPr>
        <w:numPr>
          <w:ilvl w:val="0"/>
          <w:numId w:val="37"/>
        </w:numPr>
        <w:spacing w:after="0" w:line="240" w:lineRule="auto"/>
        <w:rPr>
          <w:rFonts w:cstheme="minorHAnsi"/>
          <w:color w:val="000000" w:themeColor="text1"/>
          <w:sz w:val="16"/>
          <w:szCs w:val="16"/>
        </w:rPr>
      </w:pPr>
      <w:r w:rsidRPr="000254F5">
        <w:rPr>
          <w:rFonts w:cstheme="minorHAnsi"/>
          <w:color w:val="000000" w:themeColor="text1"/>
          <w:sz w:val="16"/>
          <w:szCs w:val="16"/>
        </w:rPr>
        <w:t>vysokoškolské vzdelávacie inštitúcie, ústavy SAV a iné výskumné organizácie prírodovedného zamerania</w:t>
      </w:r>
    </w:p>
    <w:p w:rsidRPr="000254F5" w:rsidR="00C15884" w:rsidP="00C15884" w:rsidRDefault="00C15884" w14:paraId="560AD2FD" w14:textId="77777777">
      <w:pPr>
        <w:numPr>
          <w:ilvl w:val="0"/>
          <w:numId w:val="37"/>
        </w:numPr>
        <w:spacing w:after="0" w:line="240" w:lineRule="auto"/>
        <w:rPr>
          <w:rFonts w:cstheme="minorHAnsi"/>
          <w:color w:val="000000" w:themeColor="text1"/>
          <w:sz w:val="16"/>
          <w:szCs w:val="16"/>
        </w:rPr>
      </w:pPr>
      <w:r w:rsidRPr="000254F5">
        <w:rPr>
          <w:rFonts w:cstheme="minorHAnsi"/>
          <w:color w:val="000000" w:themeColor="text1"/>
          <w:sz w:val="16"/>
          <w:szCs w:val="16"/>
        </w:rPr>
        <w:t>geologické a geotechnické firmy na národnej a nadnárodnej úrovni zamerané na vyhľadávanie a prieskum prírodných surovinových zdrojov</w:t>
      </w:r>
    </w:p>
    <w:p w:rsidRPr="000254F5" w:rsidR="00C15884" w:rsidP="00C15884" w:rsidRDefault="00C15884" w14:paraId="784D1DA2" w14:textId="77777777">
      <w:pPr>
        <w:numPr>
          <w:ilvl w:val="0"/>
          <w:numId w:val="37"/>
        </w:numPr>
        <w:spacing w:after="0" w:line="240" w:lineRule="auto"/>
        <w:rPr>
          <w:rFonts w:cstheme="minorHAnsi"/>
          <w:color w:val="000000" w:themeColor="text1"/>
          <w:sz w:val="16"/>
          <w:szCs w:val="16"/>
        </w:rPr>
      </w:pPr>
      <w:r w:rsidRPr="000254F5">
        <w:rPr>
          <w:rFonts w:cstheme="minorHAnsi"/>
          <w:color w:val="000000" w:themeColor="text1"/>
          <w:sz w:val="16"/>
          <w:szCs w:val="16"/>
        </w:rPr>
        <w:t xml:space="preserve">banské a ťažobné spoločnosti </w:t>
      </w:r>
    </w:p>
    <w:p w:rsidRPr="000254F5" w:rsidR="00C15884" w:rsidP="00C15884" w:rsidRDefault="00C15884" w14:paraId="4176B501" w14:textId="77777777">
      <w:pPr>
        <w:numPr>
          <w:ilvl w:val="0"/>
          <w:numId w:val="37"/>
        </w:numPr>
        <w:spacing w:after="0" w:line="240" w:lineRule="auto"/>
        <w:rPr>
          <w:rFonts w:cstheme="minorHAnsi"/>
          <w:color w:val="000000" w:themeColor="text1"/>
          <w:sz w:val="16"/>
          <w:szCs w:val="16"/>
        </w:rPr>
      </w:pPr>
      <w:r w:rsidRPr="000254F5">
        <w:rPr>
          <w:rFonts w:cstheme="minorHAnsi"/>
          <w:color w:val="000000" w:themeColor="text1"/>
          <w:sz w:val="16"/>
          <w:szCs w:val="16"/>
        </w:rPr>
        <w:t>súkromná podnikateľská činnosť v národných aj nadnárodných geologických a príbuzných technických organizáciách (</w:t>
      </w:r>
      <w:proofErr w:type="spellStart"/>
      <w:r w:rsidRPr="000254F5">
        <w:rPr>
          <w:rFonts w:cstheme="minorHAnsi"/>
          <w:color w:val="000000" w:themeColor="text1"/>
          <w:sz w:val="16"/>
          <w:szCs w:val="16"/>
        </w:rPr>
        <w:t>geotechnika</w:t>
      </w:r>
      <w:proofErr w:type="spellEnd"/>
      <w:r w:rsidRPr="000254F5">
        <w:rPr>
          <w:rFonts w:cstheme="minorHAnsi"/>
          <w:color w:val="000000" w:themeColor="text1"/>
          <w:sz w:val="16"/>
          <w:szCs w:val="16"/>
        </w:rPr>
        <w:t xml:space="preserve">, vodohospodárstvo) </w:t>
      </w:r>
    </w:p>
    <w:p w:rsidRPr="000254F5" w:rsidR="00C15884" w:rsidP="00C15884" w:rsidRDefault="00C15884" w14:paraId="020AC999" w14:textId="77777777">
      <w:pPr>
        <w:numPr>
          <w:ilvl w:val="0"/>
          <w:numId w:val="37"/>
        </w:numPr>
        <w:spacing w:after="0" w:line="240" w:lineRule="auto"/>
        <w:rPr>
          <w:rFonts w:cstheme="minorHAnsi"/>
          <w:color w:val="000000" w:themeColor="text1"/>
          <w:sz w:val="16"/>
          <w:szCs w:val="16"/>
        </w:rPr>
      </w:pPr>
      <w:r w:rsidRPr="000254F5">
        <w:rPr>
          <w:rFonts w:cstheme="minorHAnsi"/>
          <w:color w:val="000000" w:themeColor="text1"/>
          <w:sz w:val="16"/>
          <w:szCs w:val="16"/>
        </w:rPr>
        <w:t>environmentálno-ekologické organizácie a firmy</w:t>
      </w:r>
    </w:p>
    <w:p w:rsidRPr="000254F5" w:rsidR="00C15884" w:rsidP="00C15884" w:rsidRDefault="00C15884" w14:paraId="72E4AB13" w14:textId="77777777">
      <w:pPr>
        <w:numPr>
          <w:ilvl w:val="0"/>
          <w:numId w:val="37"/>
        </w:numPr>
        <w:spacing w:after="0" w:line="240" w:lineRule="auto"/>
        <w:rPr>
          <w:rFonts w:cstheme="minorHAnsi"/>
          <w:color w:val="000000" w:themeColor="text1"/>
          <w:sz w:val="16"/>
          <w:szCs w:val="16"/>
        </w:rPr>
      </w:pPr>
      <w:r w:rsidRPr="000254F5">
        <w:rPr>
          <w:rFonts w:cstheme="minorHAnsi"/>
          <w:color w:val="000000" w:themeColor="text1"/>
          <w:sz w:val="16"/>
          <w:szCs w:val="16"/>
        </w:rPr>
        <w:t>inštitúcie a súkromné firmy zamerané na identifikáciu, spracovanie a určovanie pravosti drahokamov a polodrahokamov</w:t>
      </w:r>
    </w:p>
    <w:p w:rsidRPr="000254F5" w:rsidR="00C15884" w:rsidP="00C15884" w:rsidRDefault="00C15884" w14:paraId="4983F675" w14:textId="77777777">
      <w:pPr>
        <w:numPr>
          <w:ilvl w:val="0"/>
          <w:numId w:val="37"/>
        </w:numPr>
        <w:spacing w:after="0" w:line="240" w:lineRule="auto"/>
        <w:rPr>
          <w:rFonts w:cstheme="minorHAnsi"/>
          <w:color w:val="000000" w:themeColor="text1"/>
          <w:sz w:val="16"/>
          <w:szCs w:val="16"/>
        </w:rPr>
      </w:pPr>
      <w:r w:rsidRPr="000254F5">
        <w:rPr>
          <w:rFonts w:cstheme="minorHAnsi"/>
          <w:color w:val="000000" w:themeColor="text1"/>
          <w:sz w:val="16"/>
          <w:szCs w:val="16"/>
        </w:rPr>
        <w:t>organizácie zamerané na ochranu prírody</w:t>
      </w:r>
    </w:p>
    <w:p w:rsidRPr="000254F5" w:rsidR="00C15884" w:rsidP="00C15884" w:rsidRDefault="00C15884" w14:paraId="6692CF54" w14:textId="77777777">
      <w:pPr>
        <w:numPr>
          <w:ilvl w:val="0"/>
          <w:numId w:val="37"/>
        </w:numPr>
        <w:spacing w:after="0" w:line="240" w:lineRule="auto"/>
        <w:rPr>
          <w:rFonts w:cstheme="minorHAnsi"/>
          <w:color w:val="000000" w:themeColor="text1"/>
          <w:sz w:val="16"/>
          <w:szCs w:val="16"/>
        </w:rPr>
      </w:pPr>
      <w:r w:rsidRPr="000254F5">
        <w:rPr>
          <w:rFonts w:cstheme="minorHAnsi"/>
          <w:color w:val="000000" w:themeColor="text1"/>
          <w:sz w:val="16"/>
          <w:szCs w:val="16"/>
        </w:rPr>
        <w:t>ministerstvá a orgány štátnej správy</w:t>
      </w:r>
    </w:p>
    <w:p w:rsidRPr="000254F5" w:rsidR="00C15884" w:rsidP="00C15884" w:rsidRDefault="00C15884" w14:paraId="2928A7C7" w14:textId="77777777">
      <w:pPr>
        <w:numPr>
          <w:ilvl w:val="0"/>
          <w:numId w:val="37"/>
        </w:numPr>
        <w:spacing w:after="0" w:line="240" w:lineRule="auto"/>
        <w:rPr>
          <w:rFonts w:cstheme="minorHAnsi"/>
          <w:color w:val="000000" w:themeColor="text1"/>
          <w:sz w:val="16"/>
          <w:szCs w:val="16"/>
        </w:rPr>
      </w:pPr>
      <w:r w:rsidRPr="000254F5">
        <w:rPr>
          <w:rFonts w:cstheme="minorHAnsi"/>
          <w:color w:val="000000" w:themeColor="text1"/>
          <w:sz w:val="16"/>
          <w:szCs w:val="16"/>
        </w:rPr>
        <w:t>regionálna a lokálna samospráva</w:t>
      </w:r>
    </w:p>
    <w:p w:rsidRPr="000254F5" w:rsidR="00C15884" w:rsidP="00C15884" w:rsidRDefault="00C15884" w14:paraId="17B9441A" w14:textId="77777777">
      <w:pPr>
        <w:numPr>
          <w:ilvl w:val="0"/>
          <w:numId w:val="37"/>
        </w:numPr>
        <w:spacing w:after="0" w:line="240" w:lineRule="auto"/>
        <w:rPr>
          <w:rFonts w:cstheme="minorHAnsi"/>
          <w:color w:val="000000" w:themeColor="text1"/>
          <w:sz w:val="16"/>
          <w:szCs w:val="16"/>
        </w:rPr>
      </w:pPr>
      <w:r w:rsidRPr="000254F5">
        <w:rPr>
          <w:rFonts w:cstheme="minorHAnsi"/>
          <w:color w:val="000000" w:themeColor="text1"/>
          <w:sz w:val="16"/>
          <w:szCs w:val="16"/>
        </w:rPr>
        <w:t>prírodovedné a vlastivedné múzeá</w:t>
      </w:r>
    </w:p>
    <w:p w:rsidRPr="000254F5" w:rsidR="00C15884" w:rsidP="00C15884" w:rsidRDefault="00C15884" w14:paraId="397665DF" w14:textId="77777777">
      <w:pPr>
        <w:numPr>
          <w:ilvl w:val="0"/>
          <w:numId w:val="37"/>
        </w:numPr>
        <w:spacing w:after="0" w:line="240" w:lineRule="auto"/>
        <w:rPr>
          <w:rFonts w:cstheme="minorHAnsi"/>
          <w:color w:val="000000" w:themeColor="text1"/>
          <w:sz w:val="16"/>
          <w:szCs w:val="16"/>
        </w:rPr>
      </w:pPr>
      <w:r w:rsidRPr="000254F5">
        <w:rPr>
          <w:rFonts w:cstheme="minorHAnsi"/>
          <w:color w:val="000000" w:themeColor="text1"/>
          <w:sz w:val="16"/>
          <w:szCs w:val="16"/>
        </w:rPr>
        <w:t>cestovný ruch, geoparky a </w:t>
      </w:r>
      <w:proofErr w:type="spellStart"/>
      <w:r w:rsidRPr="000254F5">
        <w:rPr>
          <w:rFonts w:cstheme="minorHAnsi"/>
          <w:color w:val="000000" w:themeColor="text1"/>
          <w:sz w:val="16"/>
          <w:szCs w:val="16"/>
        </w:rPr>
        <w:t>geoturistika</w:t>
      </w:r>
      <w:proofErr w:type="spellEnd"/>
      <w:r w:rsidRPr="000254F5">
        <w:rPr>
          <w:rFonts w:cstheme="minorHAnsi"/>
          <w:color w:val="000000" w:themeColor="text1"/>
          <w:sz w:val="16"/>
          <w:szCs w:val="16"/>
        </w:rPr>
        <w:t>, muzeológia</w:t>
      </w:r>
    </w:p>
    <w:p w:rsidRPr="000254F5" w:rsidR="00C15884" w:rsidP="00C15884" w:rsidRDefault="00C15884" w14:paraId="0E2F0058" w14:textId="2DEF93C3">
      <w:pPr>
        <w:numPr>
          <w:ilvl w:val="0"/>
          <w:numId w:val="37"/>
        </w:numPr>
        <w:spacing w:after="0" w:line="240" w:lineRule="auto"/>
        <w:rPr>
          <w:rFonts w:cstheme="minorHAnsi"/>
          <w:color w:val="000000" w:themeColor="text1"/>
          <w:sz w:val="16"/>
          <w:szCs w:val="16"/>
        </w:rPr>
      </w:pPr>
      <w:r w:rsidRPr="000254F5">
        <w:rPr>
          <w:rFonts w:cstheme="minorHAnsi"/>
          <w:color w:val="000000" w:themeColor="text1"/>
          <w:sz w:val="16"/>
          <w:szCs w:val="16"/>
        </w:rPr>
        <w:t>or</w:t>
      </w:r>
      <w:r w:rsidRPr="000254F5" w:rsidR="00124ECC">
        <w:rPr>
          <w:rFonts w:cstheme="minorHAnsi"/>
          <w:color w:val="000000" w:themeColor="text1"/>
          <w:sz w:val="16"/>
          <w:szCs w:val="16"/>
        </w:rPr>
        <w:t>g</w:t>
      </w:r>
      <w:r w:rsidRPr="000254F5">
        <w:rPr>
          <w:rFonts w:cstheme="minorHAnsi"/>
          <w:color w:val="000000" w:themeColor="text1"/>
          <w:sz w:val="16"/>
          <w:szCs w:val="16"/>
        </w:rPr>
        <w:t>anizácie zamerané na ochranu a konzerváciu historických objektov, pamiatok a umeleckých diel</w:t>
      </w:r>
    </w:p>
    <w:p w:rsidRPr="007F3969" w:rsidR="007F3969" w:rsidP="007F3969" w:rsidRDefault="007F3969" w14:paraId="6803D87F" w14:textId="77777777">
      <w:pPr>
        <w:autoSpaceDE w:val="0"/>
        <w:autoSpaceDN w:val="0"/>
        <w:adjustRightInd w:val="0"/>
        <w:spacing w:after="0" w:line="240" w:lineRule="auto"/>
        <w:jc w:val="both"/>
        <w:rPr>
          <w:rFonts w:cstheme="minorHAnsi"/>
          <w:color w:val="000000"/>
          <w:sz w:val="16"/>
          <w:szCs w:val="16"/>
        </w:rPr>
      </w:pPr>
    </w:p>
    <w:p w:rsidRPr="000254F5" w:rsidR="0048758C" w:rsidP="0048758C" w:rsidRDefault="001C2232" w14:paraId="33D85B9D" w14:textId="648D0B67">
      <w:pPr>
        <w:pStyle w:val="Odsekzoznamu"/>
        <w:numPr>
          <w:ilvl w:val="0"/>
          <w:numId w:val="18"/>
        </w:numPr>
        <w:autoSpaceDE w:val="0"/>
        <w:autoSpaceDN w:val="0"/>
        <w:adjustRightInd w:val="0"/>
        <w:spacing w:after="0" w:line="240" w:lineRule="auto"/>
        <w:jc w:val="both"/>
        <w:rPr>
          <w:rFonts w:cstheme="minorHAnsi"/>
          <w:color w:val="000000"/>
          <w:sz w:val="16"/>
          <w:szCs w:val="16"/>
        </w:rPr>
      </w:pPr>
      <w:r w:rsidRPr="000254F5">
        <w:rPr>
          <w:rFonts w:cstheme="minorHAnsi"/>
          <w:color w:val="000000"/>
          <w:sz w:val="16"/>
          <w:szCs w:val="16"/>
        </w:rPr>
        <w:t>Relevantné externé zainteresovan</w:t>
      </w:r>
      <w:r w:rsidRPr="000254F5" w:rsidR="00A82B9E">
        <w:rPr>
          <w:rFonts w:cstheme="minorHAnsi"/>
          <w:color w:val="000000"/>
          <w:sz w:val="16"/>
          <w:szCs w:val="16"/>
        </w:rPr>
        <w:t>é</w:t>
      </w:r>
      <w:r w:rsidRPr="000254F5">
        <w:rPr>
          <w:rFonts w:cstheme="minorHAnsi"/>
          <w:color w:val="000000"/>
          <w:sz w:val="16"/>
          <w:szCs w:val="16"/>
        </w:rPr>
        <w:t xml:space="preserve"> strany, ktoré poskytli vyjadrenie alebo súhlasné stanovisko k súlad</w:t>
      </w:r>
      <w:r w:rsidRPr="000254F5" w:rsidR="004721BA">
        <w:rPr>
          <w:rFonts w:cstheme="minorHAnsi"/>
          <w:color w:val="000000"/>
          <w:sz w:val="16"/>
          <w:szCs w:val="16"/>
        </w:rPr>
        <w:t>u</w:t>
      </w:r>
      <w:r w:rsidRPr="000254F5">
        <w:rPr>
          <w:rFonts w:cstheme="minorHAnsi"/>
          <w:color w:val="000000"/>
          <w:sz w:val="16"/>
          <w:szCs w:val="16"/>
        </w:rPr>
        <w:t xml:space="preserve"> získanej kvalifikácie so sektorovo-špecifickými požiadavkami na výkon povolania</w:t>
      </w:r>
      <w:r w:rsidRPr="000254F5" w:rsidR="004E3395">
        <w:rPr>
          <w:rFonts w:cstheme="minorHAnsi"/>
          <w:color w:val="000000"/>
          <w:sz w:val="16"/>
          <w:szCs w:val="16"/>
        </w:rPr>
        <w:t xml:space="preserve">. </w:t>
      </w:r>
    </w:p>
    <w:p w:rsidRPr="00281568" w:rsidR="00761CDC" w:rsidP="00761CDC" w:rsidRDefault="00761CDC" w14:paraId="09BFD0C2" w14:textId="77777777">
      <w:pPr>
        <w:pStyle w:val="Odsekzoznamu"/>
        <w:autoSpaceDE w:val="0"/>
        <w:autoSpaceDN w:val="0"/>
        <w:adjustRightInd w:val="0"/>
        <w:spacing w:after="0" w:line="240" w:lineRule="auto"/>
        <w:ind w:left="360"/>
        <w:jc w:val="both"/>
        <w:rPr>
          <w:rFonts w:cstheme="minorHAnsi"/>
          <w:color w:val="000000"/>
          <w:sz w:val="16"/>
          <w:szCs w:val="16"/>
        </w:rPr>
      </w:pPr>
      <w:r w:rsidRPr="00761CDC">
        <w:rPr>
          <w:rFonts w:cstheme="minorHAnsi"/>
          <w:color w:val="000000"/>
          <w:sz w:val="16"/>
          <w:szCs w:val="16"/>
        </w:rPr>
        <w:t>Nejedná sa o tento typ študijného programu.</w:t>
      </w:r>
    </w:p>
    <w:p w:rsidRPr="00862CAB" w:rsidR="000254F5" w:rsidP="0048758C" w:rsidRDefault="000254F5" w14:paraId="3AD7B0DC" w14:textId="77777777">
      <w:pPr>
        <w:pStyle w:val="Odsekzoznamu"/>
        <w:autoSpaceDE w:val="0"/>
        <w:autoSpaceDN w:val="0"/>
        <w:adjustRightInd w:val="0"/>
        <w:spacing w:after="0" w:line="240" w:lineRule="auto"/>
        <w:ind w:left="360"/>
        <w:jc w:val="both"/>
        <w:rPr>
          <w:rFonts w:cstheme="minorHAnsi"/>
          <w:color w:val="000000"/>
          <w:sz w:val="16"/>
          <w:szCs w:val="16"/>
        </w:rPr>
      </w:pPr>
    </w:p>
    <w:p w:rsidRPr="00862CAB" w:rsidR="0048758C" w:rsidP="0048758C" w:rsidRDefault="0048758C" w14:paraId="18BB97C8" w14:textId="0B5DD196">
      <w:pPr>
        <w:pStyle w:val="Odsekzoznamu"/>
        <w:numPr>
          <w:ilvl w:val="0"/>
          <w:numId w:val="6"/>
        </w:numPr>
        <w:autoSpaceDE w:val="0"/>
        <w:autoSpaceDN w:val="0"/>
        <w:adjustRightInd w:val="0"/>
        <w:spacing w:after="0" w:line="240" w:lineRule="auto"/>
        <w:jc w:val="both"/>
        <w:rPr>
          <w:rFonts w:cstheme="minorHAnsi"/>
          <w:b/>
          <w:bCs/>
          <w:color w:val="000000"/>
          <w:sz w:val="16"/>
          <w:szCs w:val="16"/>
        </w:rPr>
      </w:pPr>
      <w:r w:rsidRPr="00862CAB">
        <w:rPr>
          <w:rFonts w:cstheme="minorHAnsi"/>
          <w:b/>
          <w:bCs/>
          <w:color w:val="000000"/>
          <w:sz w:val="16"/>
          <w:szCs w:val="16"/>
        </w:rPr>
        <w:t>Uplatniteľnosť</w:t>
      </w:r>
      <w:r w:rsidRPr="00862CAB" w:rsidR="00495197">
        <w:rPr>
          <w:rFonts w:cstheme="minorHAnsi"/>
          <w:b/>
          <w:bCs/>
          <w:color w:val="000000"/>
          <w:sz w:val="16"/>
          <w:szCs w:val="16"/>
        </w:rPr>
        <w:t xml:space="preserve"> </w:t>
      </w:r>
    </w:p>
    <w:p w:rsidR="005A3545" w:rsidP="00511D48" w:rsidRDefault="005A3545" w14:paraId="70529905" w14:textId="1C15C6D6">
      <w:pPr>
        <w:pStyle w:val="Odsekzoznamu"/>
        <w:numPr>
          <w:ilvl w:val="0"/>
          <w:numId w:val="35"/>
        </w:numPr>
        <w:autoSpaceDE w:val="0"/>
        <w:autoSpaceDN w:val="0"/>
        <w:adjustRightInd w:val="0"/>
        <w:spacing w:after="0" w:line="240" w:lineRule="auto"/>
        <w:jc w:val="both"/>
        <w:rPr>
          <w:rFonts w:cstheme="minorHAnsi"/>
          <w:color w:val="000000"/>
          <w:sz w:val="16"/>
          <w:szCs w:val="16"/>
        </w:rPr>
      </w:pPr>
      <w:r w:rsidRPr="00511D48">
        <w:rPr>
          <w:rFonts w:cstheme="minorHAnsi"/>
          <w:color w:val="000000"/>
          <w:sz w:val="16"/>
          <w:szCs w:val="16"/>
        </w:rPr>
        <w:t>Hodnotenie uplatniteľnosti absolventov študijného programu.</w:t>
      </w:r>
      <w:r w:rsidRPr="00511D48" w:rsidR="00080896">
        <w:rPr>
          <w:rFonts w:cstheme="minorHAnsi"/>
          <w:color w:val="000000"/>
          <w:sz w:val="16"/>
          <w:szCs w:val="16"/>
        </w:rPr>
        <w:t xml:space="preserve"> </w:t>
      </w:r>
    </w:p>
    <w:p w:rsidRPr="00E7458A" w:rsidR="009A752C" w:rsidP="00E7458A" w:rsidRDefault="009A752C" w14:paraId="0A79C8A7" w14:textId="53E60517">
      <w:pPr>
        <w:autoSpaceDE w:val="0"/>
        <w:autoSpaceDN w:val="0"/>
        <w:adjustRightInd w:val="0"/>
        <w:spacing w:after="0" w:line="240" w:lineRule="auto"/>
        <w:ind w:left="360"/>
        <w:jc w:val="both"/>
        <w:rPr>
          <w:rFonts w:cstheme="minorHAnsi"/>
          <w:color w:val="000000" w:themeColor="text1"/>
          <w:sz w:val="16"/>
          <w:szCs w:val="16"/>
        </w:rPr>
      </w:pPr>
    </w:p>
    <w:p w:rsidRPr="00E7458A" w:rsidR="00124ECC" w:rsidP="00E7458A" w:rsidRDefault="003C3E39" w14:paraId="1162E5AD" w14:textId="30C7CF9F">
      <w:pPr>
        <w:ind w:left="360"/>
        <w:jc w:val="both"/>
        <w:rPr>
          <w:rFonts w:cstheme="minorHAnsi"/>
          <w:color w:val="000000" w:themeColor="text1"/>
          <w:sz w:val="16"/>
          <w:szCs w:val="16"/>
        </w:rPr>
      </w:pPr>
      <w:r w:rsidRPr="00E7458A">
        <w:rPr>
          <w:rFonts w:cstheme="minorHAnsi"/>
          <w:color w:val="000000" w:themeColor="text1"/>
          <w:sz w:val="16"/>
          <w:szCs w:val="16"/>
        </w:rPr>
        <w:t>Predkladaný študijný program je novým študijným programom, ktorý spája dva existujúce doktorandské programy s dlhodobou tradíciou – Mineralógia a </w:t>
      </w:r>
      <w:proofErr w:type="spellStart"/>
      <w:r w:rsidRPr="00E7458A">
        <w:rPr>
          <w:rFonts w:cstheme="minorHAnsi"/>
          <w:color w:val="000000" w:themeColor="text1"/>
          <w:sz w:val="16"/>
          <w:szCs w:val="16"/>
        </w:rPr>
        <w:t>Petrológia</w:t>
      </w:r>
      <w:proofErr w:type="spellEnd"/>
      <w:r w:rsidRPr="00E7458A">
        <w:rPr>
          <w:rFonts w:cstheme="minorHAnsi"/>
          <w:color w:val="000000" w:themeColor="text1"/>
          <w:sz w:val="16"/>
          <w:szCs w:val="16"/>
        </w:rPr>
        <w:t>.  Oba tieto programy, ktorých obsah je logicky prepojený v novom doktorandskom programe Mineralógia a </w:t>
      </w:r>
      <w:proofErr w:type="spellStart"/>
      <w:r w:rsidRPr="00E7458A">
        <w:rPr>
          <w:rFonts w:cstheme="minorHAnsi"/>
          <w:color w:val="000000" w:themeColor="text1"/>
          <w:sz w:val="16"/>
          <w:szCs w:val="16"/>
        </w:rPr>
        <w:t>petrológia</w:t>
      </w:r>
      <w:proofErr w:type="spellEnd"/>
      <w:r w:rsidRPr="00E7458A">
        <w:rPr>
          <w:rFonts w:cstheme="minorHAnsi"/>
          <w:color w:val="000000" w:themeColor="text1"/>
          <w:sz w:val="16"/>
          <w:szCs w:val="16"/>
        </w:rPr>
        <w:t xml:space="preserve">, vychovali celý rad významných absolventov, ktorí pôsobia v širokom spektre štátnych aj súkromných organizácií. Z poslednej generácie absolventov sa v Štátnom geologickom ústave venujú základnému a aplikovanému geologickému výskumu územia Slovenska Patrik Konečný – vedúci oddelenia elektrónovej </w:t>
      </w:r>
      <w:proofErr w:type="spellStart"/>
      <w:r w:rsidRPr="00E7458A">
        <w:rPr>
          <w:rFonts w:cstheme="minorHAnsi"/>
          <w:color w:val="000000" w:themeColor="text1"/>
          <w:sz w:val="16"/>
          <w:szCs w:val="16"/>
        </w:rPr>
        <w:t>mikroanalýzy</w:t>
      </w:r>
      <w:proofErr w:type="spellEnd"/>
      <w:r w:rsidRPr="00E7458A">
        <w:rPr>
          <w:rFonts w:cstheme="minorHAnsi"/>
          <w:color w:val="000000" w:themeColor="text1"/>
          <w:sz w:val="16"/>
          <w:szCs w:val="16"/>
        </w:rPr>
        <w:t xml:space="preserve">, Dušan </w:t>
      </w:r>
      <w:proofErr w:type="spellStart"/>
      <w:r w:rsidRPr="00E7458A">
        <w:rPr>
          <w:rFonts w:cstheme="minorHAnsi"/>
          <w:color w:val="000000" w:themeColor="text1"/>
          <w:sz w:val="16"/>
          <w:szCs w:val="16"/>
        </w:rPr>
        <w:t>Laurinc</w:t>
      </w:r>
      <w:proofErr w:type="spellEnd"/>
      <w:r w:rsidRPr="00E7458A">
        <w:rPr>
          <w:rFonts w:cstheme="minorHAnsi"/>
          <w:color w:val="000000" w:themeColor="text1"/>
          <w:sz w:val="16"/>
          <w:szCs w:val="16"/>
        </w:rPr>
        <w:t xml:space="preserve">, a Mário </w:t>
      </w:r>
      <w:proofErr w:type="spellStart"/>
      <w:r w:rsidRPr="00E7458A">
        <w:rPr>
          <w:rFonts w:cstheme="minorHAnsi"/>
          <w:color w:val="000000" w:themeColor="text1"/>
          <w:sz w:val="16"/>
          <w:szCs w:val="16"/>
        </w:rPr>
        <w:t>Olšavský</w:t>
      </w:r>
      <w:proofErr w:type="spellEnd"/>
      <w:r w:rsidRPr="00E7458A">
        <w:rPr>
          <w:rFonts w:cstheme="minorHAnsi"/>
          <w:color w:val="000000" w:themeColor="text1"/>
          <w:sz w:val="16"/>
          <w:szCs w:val="16"/>
        </w:rPr>
        <w:t xml:space="preserve">. Viacerí pracujú v Slovenskej akadémii vied, v Ústave vied o Zemi, kde okrem iného </w:t>
      </w:r>
      <w:proofErr w:type="spellStart"/>
      <w:r w:rsidRPr="00E7458A">
        <w:rPr>
          <w:rFonts w:cstheme="minorHAnsi"/>
          <w:color w:val="000000" w:themeColor="text1"/>
          <w:sz w:val="16"/>
          <w:szCs w:val="16"/>
        </w:rPr>
        <w:t>spoluzakladali</w:t>
      </w:r>
      <w:proofErr w:type="spellEnd"/>
      <w:r w:rsidRPr="00E7458A">
        <w:rPr>
          <w:rFonts w:cstheme="minorHAnsi"/>
          <w:color w:val="000000" w:themeColor="text1"/>
          <w:sz w:val="16"/>
          <w:szCs w:val="16"/>
        </w:rPr>
        <w:t xml:space="preserve"> a v súčasnosti manažujú alebo sú súčasťou Centra </w:t>
      </w:r>
      <w:proofErr w:type="spellStart"/>
      <w:r w:rsidRPr="00E7458A">
        <w:rPr>
          <w:rFonts w:cstheme="minorHAnsi"/>
          <w:color w:val="000000" w:themeColor="text1"/>
          <w:sz w:val="16"/>
          <w:szCs w:val="16"/>
        </w:rPr>
        <w:t>excelentnosti</w:t>
      </w:r>
      <w:proofErr w:type="spellEnd"/>
      <w:r w:rsidRPr="00E7458A">
        <w:rPr>
          <w:rFonts w:cstheme="minorHAnsi"/>
          <w:color w:val="000000" w:themeColor="text1"/>
          <w:sz w:val="16"/>
          <w:szCs w:val="16"/>
        </w:rPr>
        <w:t xml:space="preserve"> pre integrovaný výskum </w:t>
      </w:r>
      <w:proofErr w:type="spellStart"/>
      <w:r w:rsidRPr="00E7458A">
        <w:rPr>
          <w:rFonts w:cstheme="minorHAnsi"/>
          <w:color w:val="000000" w:themeColor="text1"/>
          <w:sz w:val="16"/>
          <w:szCs w:val="16"/>
        </w:rPr>
        <w:t>geosféry</w:t>
      </w:r>
      <w:proofErr w:type="spellEnd"/>
      <w:r w:rsidRPr="00E7458A">
        <w:rPr>
          <w:rFonts w:cstheme="minorHAnsi"/>
          <w:color w:val="000000" w:themeColor="text1"/>
          <w:sz w:val="16"/>
          <w:szCs w:val="16"/>
        </w:rPr>
        <w:t xml:space="preserve"> (Stanislava </w:t>
      </w:r>
      <w:proofErr w:type="spellStart"/>
      <w:r w:rsidRPr="00E7458A">
        <w:rPr>
          <w:rFonts w:cstheme="minorHAnsi"/>
          <w:color w:val="000000" w:themeColor="text1"/>
          <w:sz w:val="16"/>
          <w:szCs w:val="16"/>
        </w:rPr>
        <w:t>Milovská</w:t>
      </w:r>
      <w:proofErr w:type="spellEnd"/>
      <w:r w:rsidRPr="00E7458A">
        <w:rPr>
          <w:rFonts w:cstheme="minorHAnsi"/>
          <w:color w:val="000000" w:themeColor="text1"/>
          <w:sz w:val="16"/>
          <w:szCs w:val="16"/>
        </w:rPr>
        <w:t xml:space="preserve">, Jarmila Luptáková, Martin Števko, Mikuš Tomáš Marek Vďačný, </w:t>
      </w:r>
      <w:proofErr w:type="spellStart"/>
      <w:r w:rsidRPr="00E7458A">
        <w:rPr>
          <w:rFonts w:cstheme="minorHAnsi"/>
          <w:color w:val="000000" w:themeColor="text1"/>
          <w:sz w:val="16"/>
          <w:szCs w:val="16"/>
        </w:rPr>
        <w:t>Kotulová</w:t>
      </w:r>
      <w:proofErr w:type="spellEnd"/>
      <w:r w:rsidRPr="00E7458A">
        <w:rPr>
          <w:rFonts w:cstheme="minorHAnsi"/>
          <w:color w:val="000000" w:themeColor="text1"/>
          <w:sz w:val="16"/>
          <w:szCs w:val="16"/>
        </w:rPr>
        <w:t xml:space="preserve"> Júlia, Pavol </w:t>
      </w:r>
      <w:proofErr w:type="spellStart"/>
      <w:r w:rsidRPr="00E7458A">
        <w:rPr>
          <w:rFonts w:cstheme="minorHAnsi"/>
          <w:color w:val="000000" w:themeColor="text1"/>
          <w:sz w:val="16"/>
          <w:szCs w:val="16"/>
        </w:rPr>
        <w:t>Siman</w:t>
      </w:r>
      <w:proofErr w:type="spellEnd"/>
      <w:r w:rsidRPr="00E7458A">
        <w:rPr>
          <w:rFonts w:cstheme="minorHAnsi"/>
          <w:color w:val="000000" w:themeColor="text1"/>
          <w:sz w:val="16"/>
          <w:szCs w:val="16"/>
        </w:rPr>
        <w:t xml:space="preserve"> – člen predsedníctva SAV, Ján </w:t>
      </w:r>
      <w:proofErr w:type="spellStart"/>
      <w:r w:rsidRPr="00E7458A">
        <w:rPr>
          <w:rFonts w:cstheme="minorHAnsi"/>
          <w:color w:val="000000" w:themeColor="text1"/>
          <w:sz w:val="16"/>
          <w:szCs w:val="16"/>
        </w:rPr>
        <w:t>Madarás</w:t>
      </w:r>
      <w:proofErr w:type="spellEnd"/>
      <w:r w:rsidRPr="00E7458A">
        <w:rPr>
          <w:rFonts w:cstheme="minorHAnsi"/>
          <w:color w:val="000000" w:themeColor="text1"/>
          <w:sz w:val="16"/>
          <w:szCs w:val="16"/>
        </w:rPr>
        <w:t xml:space="preserve"> – súčasný riaditeľ). Mnohí absolventi pokračujú v úspešnej práci vo vzdelávacích inštitúciách na Slovensku (napr. Prírodovedecká fakulta UK v Bratislave – Jana </w:t>
      </w:r>
      <w:proofErr w:type="spellStart"/>
      <w:r w:rsidRPr="00E7458A">
        <w:rPr>
          <w:rFonts w:cstheme="minorHAnsi"/>
          <w:color w:val="000000" w:themeColor="text1"/>
          <w:sz w:val="16"/>
          <w:szCs w:val="16"/>
        </w:rPr>
        <w:t>Brčeková</w:t>
      </w:r>
      <w:proofErr w:type="spellEnd"/>
      <w:r w:rsidRPr="00E7458A">
        <w:rPr>
          <w:rFonts w:cstheme="minorHAnsi"/>
          <w:color w:val="000000" w:themeColor="text1"/>
          <w:sz w:val="16"/>
          <w:szCs w:val="16"/>
        </w:rPr>
        <w:t xml:space="preserve"> rod. </w:t>
      </w:r>
      <w:proofErr w:type="spellStart"/>
      <w:r w:rsidRPr="00E7458A">
        <w:rPr>
          <w:rFonts w:cstheme="minorHAnsi"/>
          <w:color w:val="000000" w:themeColor="text1"/>
          <w:sz w:val="16"/>
          <w:szCs w:val="16"/>
        </w:rPr>
        <w:t>Michňová</w:t>
      </w:r>
      <w:proofErr w:type="spellEnd"/>
      <w:r w:rsidRPr="00E7458A">
        <w:rPr>
          <w:rFonts w:cstheme="minorHAnsi"/>
          <w:color w:val="000000" w:themeColor="text1"/>
          <w:sz w:val="16"/>
          <w:szCs w:val="16"/>
        </w:rPr>
        <w:t xml:space="preserve">, Ondrej Nemec, Katarína Šarinová, Jana </w:t>
      </w:r>
      <w:proofErr w:type="spellStart"/>
      <w:r w:rsidRPr="00E7458A">
        <w:rPr>
          <w:rFonts w:cstheme="minorHAnsi"/>
          <w:color w:val="000000" w:themeColor="text1"/>
          <w:sz w:val="16"/>
          <w:szCs w:val="16"/>
        </w:rPr>
        <w:t>Fridrichová</w:t>
      </w:r>
      <w:proofErr w:type="spellEnd"/>
      <w:r w:rsidRPr="00E7458A">
        <w:rPr>
          <w:rFonts w:cstheme="minorHAnsi"/>
          <w:color w:val="000000" w:themeColor="text1"/>
          <w:sz w:val="16"/>
          <w:szCs w:val="16"/>
        </w:rPr>
        <w:t xml:space="preserve">, Peter Ružička, ) i v zahraničí (docent Jaroslav </w:t>
      </w:r>
      <w:proofErr w:type="spellStart"/>
      <w:r w:rsidRPr="00E7458A">
        <w:rPr>
          <w:rFonts w:cstheme="minorHAnsi"/>
          <w:color w:val="000000" w:themeColor="text1"/>
          <w:sz w:val="16"/>
          <w:szCs w:val="16"/>
        </w:rPr>
        <w:t>Pršek</w:t>
      </w:r>
      <w:proofErr w:type="spellEnd"/>
      <w:r w:rsidRPr="00E7458A">
        <w:rPr>
          <w:rFonts w:cstheme="minorHAnsi"/>
          <w:color w:val="000000" w:themeColor="text1"/>
          <w:sz w:val="16"/>
          <w:szCs w:val="16"/>
        </w:rPr>
        <w:t xml:space="preserve"> na Banícko-hutníckej Univerzite S. </w:t>
      </w:r>
      <w:proofErr w:type="spellStart"/>
      <w:r w:rsidRPr="00E7458A">
        <w:rPr>
          <w:rFonts w:cstheme="minorHAnsi"/>
          <w:color w:val="000000" w:themeColor="text1"/>
          <w:sz w:val="16"/>
          <w:szCs w:val="16"/>
        </w:rPr>
        <w:t>Staszica</w:t>
      </w:r>
      <w:proofErr w:type="spellEnd"/>
      <w:r w:rsidRPr="00E7458A">
        <w:rPr>
          <w:rFonts w:cstheme="minorHAnsi"/>
          <w:color w:val="000000" w:themeColor="text1"/>
          <w:sz w:val="16"/>
          <w:szCs w:val="16"/>
        </w:rPr>
        <w:t xml:space="preserve"> v poľskom </w:t>
      </w:r>
      <w:proofErr w:type="spellStart"/>
      <w:r w:rsidRPr="00E7458A">
        <w:rPr>
          <w:rFonts w:cstheme="minorHAnsi"/>
          <w:color w:val="000000" w:themeColor="text1"/>
          <w:sz w:val="16"/>
          <w:szCs w:val="16"/>
        </w:rPr>
        <w:t>Krakowe</w:t>
      </w:r>
      <w:proofErr w:type="spellEnd"/>
      <w:r w:rsidRPr="00E7458A">
        <w:rPr>
          <w:rFonts w:cstheme="minorHAnsi"/>
          <w:color w:val="000000" w:themeColor="text1"/>
          <w:sz w:val="16"/>
          <w:szCs w:val="16"/>
        </w:rPr>
        <w:t xml:space="preserve">). Niektorí absolventi sprístupňujú mineralógiu a </w:t>
      </w:r>
      <w:proofErr w:type="spellStart"/>
      <w:r w:rsidRPr="00E7458A">
        <w:rPr>
          <w:rFonts w:cstheme="minorHAnsi"/>
          <w:color w:val="000000" w:themeColor="text1"/>
          <w:sz w:val="16"/>
          <w:szCs w:val="16"/>
        </w:rPr>
        <w:t>petrológiu</w:t>
      </w:r>
      <w:proofErr w:type="spellEnd"/>
      <w:r w:rsidRPr="00E7458A">
        <w:rPr>
          <w:rFonts w:cstheme="minorHAnsi"/>
          <w:color w:val="000000" w:themeColor="text1"/>
          <w:sz w:val="16"/>
          <w:szCs w:val="16"/>
        </w:rPr>
        <w:t xml:space="preserve"> širokej verejnosti prácou v múzeách (Bronislava Voleková-Lalinská, Monika </w:t>
      </w:r>
      <w:proofErr w:type="spellStart"/>
      <w:r w:rsidRPr="00E7458A">
        <w:rPr>
          <w:rFonts w:cstheme="minorHAnsi"/>
          <w:color w:val="000000" w:themeColor="text1"/>
          <w:sz w:val="16"/>
          <w:szCs w:val="16"/>
        </w:rPr>
        <w:t>Orvošová</w:t>
      </w:r>
      <w:proofErr w:type="spellEnd"/>
      <w:r w:rsidRPr="00E7458A">
        <w:rPr>
          <w:rFonts w:cstheme="minorHAnsi"/>
          <w:color w:val="000000" w:themeColor="text1"/>
          <w:sz w:val="16"/>
          <w:szCs w:val="16"/>
        </w:rPr>
        <w:t xml:space="preserve">), alebo pracujú v environmentálnych organizáciách a ťažobných spoločnostiach na Slovensku (Libor </w:t>
      </w:r>
      <w:proofErr w:type="spellStart"/>
      <w:r w:rsidRPr="00E7458A">
        <w:rPr>
          <w:rFonts w:cstheme="minorHAnsi"/>
          <w:color w:val="000000" w:themeColor="text1"/>
          <w:sz w:val="16"/>
          <w:szCs w:val="16"/>
        </w:rPr>
        <w:t>Pukančík</w:t>
      </w:r>
      <w:proofErr w:type="spellEnd"/>
      <w:r w:rsidRPr="00E7458A">
        <w:rPr>
          <w:rFonts w:cstheme="minorHAnsi"/>
          <w:color w:val="000000" w:themeColor="text1"/>
          <w:sz w:val="16"/>
          <w:szCs w:val="16"/>
        </w:rPr>
        <w:t xml:space="preserve">) aj v zahraničí (František </w:t>
      </w:r>
      <w:proofErr w:type="spellStart"/>
      <w:r w:rsidRPr="00E7458A">
        <w:rPr>
          <w:rFonts w:cstheme="minorHAnsi"/>
          <w:color w:val="000000" w:themeColor="text1"/>
          <w:sz w:val="16"/>
          <w:szCs w:val="16"/>
        </w:rPr>
        <w:t>Bakoš</w:t>
      </w:r>
      <w:proofErr w:type="spellEnd"/>
      <w:r w:rsidRPr="00E7458A">
        <w:rPr>
          <w:rFonts w:cstheme="minorHAnsi"/>
          <w:color w:val="000000" w:themeColor="text1"/>
          <w:sz w:val="16"/>
          <w:szCs w:val="16"/>
        </w:rPr>
        <w:t xml:space="preserve">). Zoznam všetkých významných absolventov je sprístupnený na webovej stránke: </w:t>
      </w:r>
      <w:hyperlink w:history="1" r:id="rId11">
        <w:r w:rsidRPr="00834502" w:rsidR="00834502">
          <w:rPr>
            <w:rStyle w:val="Hypertextovprepojenie"/>
            <w:rFonts w:cstheme="minorHAnsi"/>
            <w:iCs/>
            <w:sz w:val="16"/>
            <w:szCs w:val="16"/>
          </w:rPr>
          <w:t>Významní absolventi a pracovníci katedry (uniba.sk)</w:t>
        </w:r>
      </w:hyperlink>
      <w:r w:rsidRPr="00834502">
        <w:rPr>
          <w:rFonts w:cstheme="minorHAnsi"/>
          <w:iCs/>
          <w:color w:val="000000" w:themeColor="text1"/>
          <w:sz w:val="16"/>
          <w:szCs w:val="16"/>
        </w:rPr>
        <w:t xml:space="preserve">. Absolventi doktorandského programu Mineralógia a </w:t>
      </w:r>
      <w:proofErr w:type="spellStart"/>
      <w:r w:rsidRPr="00834502">
        <w:rPr>
          <w:rFonts w:cstheme="minorHAnsi"/>
          <w:iCs/>
          <w:color w:val="000000" w:themeColor="text1"/>
          <w:sz w:val="16"/>
          <w:szCs w:val="16"/>
        </w:rPr>
        <w:t>petrológia</w:t>
      </w:r>
      <w:proofErr w:type="spellEnd"/>
      <w:r w:rsidRPr="00834502">
        <w:rPr>
          <w:rFonts w:cstheme="minorHAnsi"/>
          <w:iCs/>
          <w:color w:val="000000" w:themeColor="text1"/>
          <w:sz w:val="16"/>
          <w:szCs w:val="16"/>
        </w:rPr>
        <w:t xml:space="preserve"> majú uplatnenie</w:t>
      </w:r>
      <w:r w:rsidRPr="00E7458A">
        <w:rPr>
          <w:rFonts w:cstheme="minorHAnsi"/>
          <w:color w:val="000000" w:themeColor="text1"/>
          <w:sz w:val="16"/>
          <w:szCs w:val="16"/>
        </w:rPr>
        <w:t xml:space="preserve"> v  základnom výskume, ktorý sa dá aplikovať v praxi pri vyhľadávaní ťažbe a spracovaní nerastných surovín, sanácii a </w:t>
      </w:r>
      <w:proofErr w:type="spellStart"/>
      <w:r w:rsidRPr="00E7458A">
        <w:rPr>
          <w:rFonts w:cstheme="minorHAnsi"/>
          <w:color w:val="000000" w:themeColor="text1"/>
          <w:sz w:val="16"/>
          <w:szCs w:val="16"/>
        </w:rPr>
        <w:t>remediácií</w:t>
      </w:r>
      <w:proofErr w:type="spellEnd"/>
      <w:r w:rsidRPr="00E7458A">
        <w:rPr>
          <w:rFonts w:cstheme="minorHAnsi"/>
          <w:color w:val="000000" w:themeColor="text1"/>
          <w:sz w:val="16"/>
          <w:szCs w:val="16"/>
        </w:rPr>
        <w:t xml:space="preserve"> environmentálnych záťaží, čo budú vždy aktuálne spoločenské témy. </w:t>
      </w:r>
    </w:p>
    <w:p w:rsidRPr="00E7458A" w:rsidR="005A3545" w:rsidP="00511D48" w:rsidRDefault="00F12ED9" w14:paraId="59555351" w14:textId="6C7C9874">
      <w:pPr>
        <w:pStyle w:val="Odsekzoznamu"/>
        <w:numPr>
          <w:ilvl w:val="0"/>
          <w:numId w:val="35"/>
        </w:numPr>
        <w:autoSpaceDE w:val="0"/>
        <w:autoSpaceDN w:val="0"/>
        <w:adjustRightInd w:val="0"/>
        <w:spacing w:after="0" w:line="240" w:lineRule="auto"/>
        <w:jc w:val="both"/>
        <w:rPr>
          <w:rFonts w:cstheme="minorHAnsi"/>
          <w:color w:val="000000"/>
          <w:sz w:val="16"/>
          <w:szCs w:val="16"/>
        </w:rPr>
      </w:pPr>
      <w:r w:rsidRPr="00E7458A">
        <w:rPr>
          <w:rFonts w:cstheme="minorHAnsi"/>
          <w:color w:val="000000"/>
          <w:sz w:val="16"/>
          <w:szCs w:val="16"/>
        </w:rPr>
        <w:t>Prípad</w:t>
      </w:r>
      <w:r w:rsidRPr="00E7458A" w:rsidR="00C3591B">
        <w:rPr>
          <w:rFonts w:cstheme="minorHAnsi"/>
          <w:color w:val="000000"/>
          <w:sz w:val="16"/>
          <w:szCs w:val="16"/>
        </w:rPr>
        <w:t>ne</w:t>
      </w:r>
      <w:r w:rsidRPr="00E7458A">
        <w:rPr>
          <w:rFonts w:cstheme="minorHAnsi"/>
          <w:color w:val="000000"/>
          <w:sz w:val="16"/>
          <w:szCs w:val="16"/>
        </w:rPr>
        <w:t xml:space="preserve"> uviesť ú</w:t>
      </w:r>
      <w:r w:rsidRPr="00E7458A" w:rsidR="005A3545">
        <w:rPr>
          <w:rFonts w:cstheme="minorHAnsi"/>
          <w:color w:val="000000"/>
          <w:sz w:val="16"/>
          <w:szCs w:val="16"/>
        </w:rPr>
        <w:t>spešn</w:t>
      </w:r>
      <w:r w:rsidRPr="00E7458A">
        <w:rPr>
          <w:rFonts w:cstheme="minorHAnsi"/>
          <w:color w:val="000000"/>
          <w:sz w:val="16"/>
          <w:szCs w:val="16"/>
        </w:rPr>
        <w:t xml:space="preserve">ých </w:t>
      </w:r>
      <w:r w:rsidRPr="00E7458A" w:rsidR="005A3545">
        <w:rPr>
          <w:rFonts w:cstheme="minorHAnsi"/>
          <w:color w:val="000000"/>
          <w:sz w:val="16"/>
          <w:szCs w:val="16"/>
        </w:rPr>
        <w:t>absolvent</w:t>
      </w:r>
      <w:r w:rsidRPr="00E7458A">
        <w:rPr>
          <w:rFonts w:cstheme="minorHAnsi"/>
          <w:color w:val="000000"/>
          <w:sz w:val="16"/>
          <w:szCs w:val="16"/>
        </w:rPr>
        <w:t>ov</w:t>
      </w:r>
      <w:r w:rsidRPr="00E7458A" w:rsidR="005A3545">
        <w:rPr>
          <w:rFonts w:cstheme="minorHAnsi"/>
          <w:color w:val="000000"/>
          <w:sz w:val="16"/>
          <w:szCs w:val="16"/>
        </w:rPr>
        <w:t xml:space="preserve"> </w:t>
      </w:r>
      <w:r w:rsidRPr="00E7458A">
        <w:rPr>
          <w:rFonts w:cstheme="minorHAnsi"/>
          <w:color w:val="000000"/>
          <w:sz w:val="16"/>
          <w:szCs w:val="16"/>
        </w:rPr>
        <w:t xml:space="preserve">študijného </w:t>
      </w:r>
      <w:r w:rsidRPr="00E7458A" w:rsidR="005A3545">
        <w:rPr>
          <w:rFonts w:cstheme="minorHAnsi"/>
          <w:color w:val="000000"/>
          <w:sz w:val="16"/>
          <w:szCs w:val="16"/>
        </w:rPr>
        <w:t>programu</w:t>
      </w:r>
      <w:r w:rsidRPr="00E7458A" w:rsidR="00447323">
        <w:rPr>
          <w:rFonts w:cstheme="minorHAnsi"/>
          <w:color w:val="000000"/>
          <w:sz w:val="16"/>
          <w:szCs w:val="16"/>
        </w:rPr>
        <w:t xml:space="preserve">. </w:t>
      </w:r>
    </w:p>
    <w:p w:rsidRPr="00E66828" w:rsidR="00CF78F8" w:rsidP="00E7458A" w:rsidRDefault="00E7458A" w14:paraId="7415606D" w14:textId="3930D8E1">
      <w:pPr>
        <w:pStyle w:val="Odsekzoznamu"/>
        <w:autoSpaceDE w:val="0"/>
        <w:autoSpaceDN w:val="0"/>
        <w:adjustRightInd w:val="0"/>
        <w:spacing w:after="0" w:line="240" w:lineRule="auto"/>
        <w:ind w:left="360"/>
        <w:jc w:val="both"/>
        <w:rPr>
          <w:rFonts w:cstheme="minorHAnsi"/>
          <w:color w:val="000000"/>
          <w:sz w:val="16"/>
          <w:szCs w:val="16"/>
          <w:highlight w:val="yellow"/>
        </w:rPr>
      </w:pPr>
      <w:r w:rsidRPr="00E7458A">
        <w:rPr>
          <w:rFonts w:cstheme="minorHAnsi"/>
          <w:color w:val="000000"/>
          <w:sz w:val="16"/>
          <w:szCs w:val="16"/>
        </w:rPr>
        <w:t>Jedná sa o nový študijný program, zatiaľ bez absolventov</w:t>
      </w:r>
      <w:r w:rsidRPr="007B1BAA">
        <w:rPr>
          <w:rFonts w:cstheme="minorHAnsi"/>
          <w:color w:val="000000"/>
          <w:sz w:val="16"/>
          <w:szCs w:val="16"/>
        </w:rPr>
        <w:t>.</w:t>
      </w:r>
      <w:r w:rsidRPr="007B1BAA" w:rsidR="00CF78F8">
        <w:rPr>
          <w:rFonts w:cstheme="minorHAnsi"/>
          <w:color w:val="000000"/>
          <w:sz w:val="16"/>
          <w:szCs w:val="16"/>
        </w:rPr>
        <w:t xml:space="preserve"> Študijnému programu predchádzala dlhoročná existencia dvoch samostatných programov Mineralógia a </w:t>
      </w:r>
      <w:proofErr w:type="spellStart"/>
      <w:r w:rsidRPr="007B1BAA" w:rsidR="00CF78F8">
        <w:rPr>
          <w:rFonts w:cstheme="minorHAnsi"/>
          <w:color w:val="000000"/>
          <w:sz w:val="16"/>
          <w:szCs w:val="16"/>
        </w:rPr>
        <w:t>Petrológia</w:t>
      </w:r>
      <w:proofErr w:type="spellEnd"/>
      <w:r w:rsidRPr="007B1BAA" w:rsidR="00CF78F8">
        <w:rPr>
          <w:rFonts w:cstheme="minorHAnsi"/>
          <w:color w:val="000000"/>
          <w:sz w:val="16"/>
          <w:szCs w:val="16"/>
        </w:rPr>
        <w:t>. Vybraní absolventi týchto programov:</w:t>
      </w:r>
    </w:p>
    <w:p w:rsidRPr="00E66828" w:rsidR="00CF78F8" w:rsidP="00CF78F8" w:rsidRDefault="00CF78F8" w14:paraId="4FC5A96B" w14:textId="045A4912">
      <w:pPr>
        <w:pStyle w:val="Odsekzoznamu"/>
        <w:autoSpaceDE w:val="0"/>
        <w:autoSpaceDN w:val="0"/>
        <w:adjustRightInd w:val="0"/>
        <w:spacing w:after="0" w:line="240" w:lineRule="auto"/>
        <w:ind w:left="360"/>
        <w:jc w:val="both"/>
        <w:rPr>
          <w:rFonts w:cstheme="minorHAnsi"/>
          <w:i/>
          <w:iCs/>
          <w:sz w:val="16"/>
          <w:szCs w:val="16"/>
        </w:rPr>
      </w:pPr>
      <w:r w:rsidRPr="00E66828">
        <w:rPr>
          <w:rFonts w:cstheme="minorHAnsi"/>
          <w:i/>
          <w:iCs/>
          <w:sz w:val="16"/>
          <w:szCs w:val="16"/>
        </w:rPr>
        <w:t xml:space="preserve">Tomáš </w:t>
      </w:r>
      <w:proofErr w:type="spellStart"/>
      <w:r w:rsidRPr="00E66828">
        <w:rPr>
          <w:rFonts w:cstheme="minorHAnsi"/>
          <w:i/>
          <w:iCs/>
          <w:sz w:val="16"/>
          <w:szCs w:val="16"/>
        </w:rPr>
        <w:t>Doboš</w:t>
      </w:r>
      <w:proofErr w:type="spellEnd"/>
      <w:r w:rsidRPr="00E66828">
        <w:rPr>
          <w:rFonts w:cstheme="minorHAnsi"/>
          <w:i/>
          <w:iCs/>
          <w:sz w:val="16"/>
          <w:szCs w:val="16"/>
        </w:rPr>
        <w:t xml:space="preserve"> (</w:t>
      </w:r>
      <w:r w:rsidR="00E66828">
        <w:rPr>
          <w:rFonts w:cstheme="minorHAnsi"/>
          <w:i/>
          <w:iCs/>
          <w:sz w:val="16"/>
          <w:szCs w:val="16"/>
        </w:rPr>
        <w:t>Ministerstvo životného prostredia SR</w:t>
      </w:r>
      <w:r w:rsidRPr="00E66828">
        <w:rPr>
          <w:rFonts w:cstheme="minorHAnsi"/>
          <w:i/>
          <w:iCs/>
          <w:sz w:val="16"/>
          <w:szCs w:val="16"/>
        </w:rPr>
        <w:t>)</w:t>
      </w:r>
    </w:p>
    <w:p w:rsidRPr="00E66828" w:rsidR="00CF78F8" w:rsidP="00CF78F8" w:rsidRDefault="00CF78F8" w14:paraId="6D015259" w14:textId="686E77ED">
      <w:pPr>
        <w:pStyle w:val="Odsekzoznamu"/>
        <w:autoSpaceDE w:val="0"/>
        <w:autoSpaceDN w:val="0"/>
        <w:adjustRightInd w:val="0"/>
        <w:spacing w:after="0" w:line="240" w:lineRule="auto"/>
        <w:ind w:left="360"/>
        <w:jc w:val="both"/>
        <w:rPr>
          <w:rFonts w:cstheme="minorHAnsi"/>
          <w:i/>
          <w:iCs/>
          <w:sz w:val="16"/>
          <w:szCs w:val="16"/>
        </w:rPr>
      </w:pPr>
      <w:r w:rsidRPr="00E66828">
        <w:rPr>
          <w:rFonts w:cstheme="minorHAnsi"/>
          <w:i/>
          <w:iCs/>
          <w:sz w:val="16"/>
          <w:szCs w:val="16"/>
        </w:rPr>
        <w:t>Michal Rajnoha (</w:t>
      </w:r>
      <w:r w:rsidR="00E66828">
        <w:rPr>
          <w:rFonts w:cstheme="minorHAnsi"/>
          <w:i/>
          <w:iCs/>
          <w:sz w:val="16"/>
          <w:szCs w:val="16"/>
        </w:rPr>
        <w:t>Ministerstvo životného prostredia SR</w:t>
      </w:r>
      <w:r w:rsidRPr="00E66828">
        <w:rPr>
          <w:rFonts w:cstheme="minorHAnsi"/>
          <w:i/>
          <w:iCs/>
          <w:sz w:val="16"/>
          <w:szCs w:val="16"/>
        </w:rPr>
        <w:t>)</w:t>
      </w:r>
    </w:p>
    <w:p w:rsidRPr="00E66828" w:rsidR="00CF78F8" w:rsidP="00CF78F8" w:rsidRDefault="00CF78F8" w14:paraId="66C1106C" w14:textId="159A0F44">
      <w:pPr>
        <w:pStyle w:val="Odsekzoznamu"/>
        <w:autoSpaceDE w:val="0"/>
        <w:autoSpaceDN w:val="0"/>
        <w:adjustRightInd w:val="0"/>
        <w:spacing w:after="0" w:line="240" w:lineRule="auto"/>
        <w:ind w:left="360"/>
        <w:jc w:val="both"/>
        <w:rPr>
          <w:rFonts w:cstheme="minorHAnsi"/>
          <w:i/>
          <w:iCs/>
          <w:sz w:val="16"/>
          <w:szCs w:val="16"/>
        </w:rPr>
      </w:pPr>
      <w:r w:rsidRPr="00E66828">
        <w:rPr>
          <w:rFonts w:cstheme="minorHAnsi"/>
          <w:i/>
          <w:iCs/>
          <w:sz w:val="16"/>
          <w:szCs w:val="16"/>
        </w:rPr>
        <w:t xml:space="preserve">Dušan </w:t>
      </w:r>
      <w:proofErr w:type="spellStart"/>
      <w:r w:rsidRPr="00E66828">
        <w:rPr>
          <w:rFonts w:cstheme="minorHAnsi"/>
          <w:i/>
          <w:iCs/>
          <w:sz w:val="16"/>
          <w:szCs w:val="16"/>
        </w:rPr>
        <w:t>Laurinc</w:t>
      </w:r>
      <w:proofErr w:type="spellEnd"/>
      <w:r w:rsidRPr="00E66828">
        <w:rPr>
          <w:rFonts w:cstheme="minorHAnsi"/>
          <w:i/>
          <w:iCs/>
          <w:sz w:val="16"/>
          <w:szCs w:val="16"/>
        </w:rPr>
        <w:t xml:space="preserve"> (</w:t>
      </w:r>
      <w:r w:rsidR="00450E3A">
        <w:rPr>
          <w:rFonts w:cstheme="minorHAnsi"/>
          <w:i/>
          <w:iCs/>
          <w:sz w:val="16"/>
          <w:szCs w:val="16"/>
        </w:rPr>
        <w:t>Štátny geologický ústav Dionýza Štúra</w:t>
      </w:r>
      <w:r w:rsidRPr="00E66828">
        <w:rPr>
          <w:rFonts w:cstheme="minorHAnsi"/>
          <w:i/>
          <w:iCs/>
          <w:sz w:val="16"/>
          <w:szCs w:val="16"/>
        </w:rPr>
        <w:t xml:space="preserve">) </w:t>
      </w:r>
    </w:p>
    <w:p w:rsidRPr="00E66828" w:rsidR="00CF78F8" w:rsidP="00CF78F8" w:rsidRDefault="00CF78F8" w14:paraId="179FF540" w14:textId="38B27BD5">
      <w:pPr>
        <w:pStyle w:val="Odsekzoznamu"/>
        <w:autoSpaceDE w:val="0"/>
        <w:autoSpaceDN w:val="0"/>
        <w:adjustRightInd w:val="0"/>
        <w:spacing w:after="0" w:line="240" w:lineRule="auto"/>
        <w:ind w:left="360"/>
        <w:jc w:val="both"/>
        <w:rPr>
          <w:rFonts w:cstheme="minorHAnsi"/>
          <w:i/>
          <w:iCs/>
          <w:sz w:val="16"/>
          <w:szCs w:val="16"/>
        </w:rPr>
      </w:pPr>
      <w:r w:rsidRPr="00E66828">
        <w:rPr>
          <w:rFonts w:cstheme="minorHAnsi"/>
          <w:i/>
          <w:iCs/>
          <w:sz w:val="16"/>
          <w:szCs w:val="16"/>
        </w:rPr>
        <w:t xml:space="preserve">Alexander </w:t>
      </w:r>
      <w:proofErr w:type="spellStart"/>
      <w:r w:rsidRPr="00E66828">
        <w:rPr>
          <w:rFonts w:cstheme="minorHAnsi"/>
          <w:i/>
          <w:iCs/>
          <w:sz w:val="16"/>
          <w:szCs w:val="16"/>
        </w:rPr>
        <w:t>Kubač</w:t>
      </w:r>
      <w:proofErr w:type="spellEnd"/>
      <w:r w:rsidRPr="00E66828">
        <w:rPr>
          <w:rFonts w:cstheme="minorHAnsi"/>
          <w:i/>
          <w:iCs/>
          <w:sz w:val="16"/>
          <w:szCs w:val="16"/>
        </w:rPr>
        <w:t xml:space="preserve"> (</w:t>
      </w:r>
      <w:r w:rsidR="00450E3A">
        <w:rPr>
          <w:rFonts w:cstheme="minorHAnsi"/>
          <w:i/>
          <w:iCs/>
          <w:sz w:val="16"/>
          <w:szCs w:val="16"/>
        </w:rPr>
        <w:t>Štátny geologický ústav Dionýza Štúra</w:t>
      </w:r>
      <w:r w:rsidRPr="00E66828">
        <w:rPr>
          <w:rFonts w:cstheme="minorHAnsi"/>
          <w:i/>
          <w:iCs/>
          <w:sz w:val="16"/>
          <w:szCs w:val="16"/>
        </w:rPr>
        <w:t>)</w:t>
      </w:r>
    </w:p>
    <w:p w:rsidRPr="00E66828" w:rsidR="00CF78F8" w:rsidP="00CF78F8" w:rsidRDefault="00CF78F8" w14:paraId="045F5931" w14:textId="395C6F10">
      <w:pPr>
        <w:pStyle w:val="Odsekzoznamu"/>
        <w:autoSpaceDE w:val="0"/>
        <w:autoSpaceDN w:val="0"/>
        <w:adjustRightInd w:val="0"/>
        <w:spacing w:after="0" w:line="240" w:lineRule="auto"/>
        <w:ind w:left="360"/>
        <w:jc w:val="both"/>
        <w:rPr>
          <w:rFonts w:cstheme="minorHAnsi"/>
          <w:i/>
          <w:iCs/>
          <w:sz w:val="16"/>
          <w:szCs w:val="16"/>
        </w:rPr>
      </w:pPr>
      <w:r w:rsidRPr="00E66828">
        <w:rPr>
          <w:rFonts w:cstheme="minorHAnsi"/>
          <w:i/>
          <w:iCs/>
          <w:sz w:val="16"/>
          <w:szCs w:val="16"/>
        </w:rPr>
        <w:t>Úspešní absolventi sú uvedení aj v bode 3a) tohto opisu študijného programu.</w:t>
      </w:r>
    </w:p>
    <w:p w:rsidRPr="00E66828" w:rsidR="00CF78F8" w:rsidP="00E7458A" w:rsidRDefault="00CF78F8" w14:paraId="369726F0" w14:textId="77777777">
      <w:pPr>
        <w:pStyle w:val="Odsekzoznamu"/>
        <w:autoSpaceDE w:val="0"/>
        <w:autoSpaceDN w:val="0"/>
        <w:adjustRightInd w:val="0"/>
        <w:spacing w:after="0" w:line="240" w:lineRule="auto"/>
        <w:ind w:left="360"/>
        <w:jc w:val="both"/>
        <w:rPr>
          <w:rFonts w:cstheme="minorHAnsi"/>
          <w:color w:val="000000"/>
          <w:sz w:val="16"/>
          <w:szCs w:val="16"/>
          <w:highlight w:val="yellow"/>
        </w:rPr>
      </w:pPr>
    </w:p>
    <w:p w:rsidRPr="00E7458A" w:rsidR="005A3545" w:rsidP="00511D48" w:rsidRDefault="00A8061E" w14:paraId="279417FF" w14:textId="2F703692">
      <w:pPr>
        <w:pStyle w:val="Odsekzoznamu"/>
        <w:numPr>
          <w:ilvl w:val="0"/>
          <w:numId w:val="35"/>
        </w:numPr>
        <w:autoSpaceDE w:val="0"/>
        <w:autoSpaceDN w:val="0"/>
        <w:adjustRightInd w:val="0"/>
        <w:spacing w:after="0" w:line="240" w:lineRule="auto"/>
        <w:jc w:val="both"/>
        <w:rPr>
          <w:rFonts w:cstheme="minorHAnsi"/>
          <w:color w:val="000000"/>
          <w:sz w:val="16"/>
          <w:szCs w:val="16"/>
        </w:rPr>
      </w:pPr>
      <w:r w:rsidRPr="00E7458A">
        <w:rPr>
          <w:rFonts w:cstheme="minorHAnsi"/>
          <w:color w:val="000000"/>
          <w:sz w:val="16"/>
          <w:szCs w:val="16"/>
        </w:rPr>
        <w:t>Hodnotenie kvality študijného programu zamestnávateľmi</w:t>
      </w:r>
      <w:r w:rsidRPr="00E7458A" w:rsidR="007D0F4F">
        <w:rPr>
          <w:rFonts w:cstheme="minorHAnsi"/>
          <w:color w:val="000000"/>
          <w:sz w:val="16"/>
          <w:szCs w:val="16"/>
        </w:rPr>
        <w:t xml:space="preserve"> (spätná väzba). </w:t>
      </w:r>
    </w:p>
    <w:p w:rsidR="00CF78F8" w:rsidP="00E7458A" w:rsidRDefault="007B1BAA" w14:paraId="6844F386" w14:textId="11FB5F7D">
      <w:pPr>
        <w:pStyle w:val="Odsekzoznamu"/>
        <w:autoSpaceDE w:val="0"/>
        <w:autoSpaceDN w:val="0"/>
        <w:adjustRightInd w:val="0"/>
        <w:spacing w:after="0" w:line="240" w:lineRule="auto"/>
        <w:ind w:left="360"/>
        <w:jc w:val="both"/>
        <w:rPr>
          <w:rFonts w:cstheme="minorHAnsi"/>
          <w:color w:val="000000"/>
          <w:sz w:val="16"/>
          <w:szCs w:val="16"/>
        </w:rPr>
      </w:pPr>
      <w:r w:rsidRPr="007B1BAA">
        <w:rPr>
          <w:rFonts w:cstheme="minorHAnsi"/>
          <w:color w:val="000000"/>
          <w:sz w:val="16"/>
          <w:szCs w:val="16"/>
        </w:rPr>
        <w:t>Pre potreby hodnotenia kvality predkladaného študijného programu bol vybraným zamestnávateľom a absolventom zaslaný dotazník. Vyplnené dotazníky sú k dispozícii na sekretariáte dekana Prírodovedeckej fakulty, Univerzity Komenského v Bratislave.</w:t>
      </w:r>
    </w:p>
    <w:p w:rsidR="007B1BAA" w:rsidP="007B1BAA" w:rsidRDefault="007B1BAA" w14:paraId="505EDEC5" w14:textId="77777777">
      <w:pPr>
        <w:pStyle w:val="Odsekzoznamu"/>
        <w:autoSpaceDE w:val="0"/>
        <w:autoSpaceDN w:val="0"/>
        <w:adjustRightInd w:val="0"/>
        <w:spacing w:after="0" w:line="240" w:lineRule="auto"/>
        <w:ind w:left="360"/>
        <w:jc w:val="both"/>
        <w:rPr>
          <w:rFonts w:cstheme="minorHAnsi"/>
          <w:color w:val="000000"/>
          <w:sz w:val="16"/>
          <w:szCs w:val="16"/>
        </w:rPr>
      </w:pPr>
    </w:p>
    <w:p w:rsidR="00171A18" w:rsidP="007B1BAA" w:rsidRDefault="00171A18" w14:paraId="07204D45" w14:textId="4DBB5265">
      <w:pPr>
        <w:pStyle w:val="Odsekzoznamu"/>
        <w:autoSpaceDE w:val="0"/>
        <w:autoSpaceDN w:val="0"/>
        <w:adjustRightInd w:val="0"/>
        <w:spacing w:after="0" w:line="240" w:lineRule="auto"/>
        <w:ind w:left="360"/>
        <w:jc w:val="both"/>
        <w:rPr>
          <w:rFonts w:cstheme="minorHAnsi"/>
          <w:color w:val="000000"/>
          <w:sz w:val="16"/>
          <w:szCs w:val="16"/>
        </w:rPr>
      </w:pPr>
      <w:r>
        <w:rPr>
          <w:rFonts w:cstheme="minorHAnsi"/>
          <w:color w:val="000000"/>
          <w:sz w:val="16"/>
          <w:szCs w:val="16"/>
        </w:rPr>
        <w:t>Zamestnávatelia:</w:t>
      </w:r>
    </w:p>
    <w:p w:rsidRPr="007B1BAA" w:rsidR="007B1BAA" w:rsidP="007B1BAA" w:rsidRDefault="007B1BAA" w14:paraId="1EE3FACD" w14:textId="467EBCDD">
      <w:pPr>
        <w:pStyle w:val="Odsekzoznamu"/>
        <w:autoSpaceDE w:val="0"/>
        <w:autoSpaceDN w:val="0"/>
        <w:adjustRightInd w:val="0"/>
        <w:spacing w:after="0" w:line="240" w:lineRule="auto"/>
        <w:ind w:left="360"/>
        <w:jc w:val="both"/>
        <w:rPr>
          <w:rFonts w:cstheme="minorHAnsi"/>
          <w:color w:val="000000"/>
          <w:sz w:val="16"/>
          <w:szCs w:val="16"/>
        </w:rPr>
      </w:pPr>
      <w:r w:rsidRPr="007B1BAA">
        <w:rPr>
          <w:rFonts w:cstheme="minorHAnsi"/>
          <w:color w:val="000000"/>
          <w:sz w:val="16"/>
          <w:szCs w:val="16"/>
        </w:rPr>
        <w:t xml:space="preserve">Ústav vied o Zemi SAV </w:t>
      </w:r>
    </w:p>
    <w:p w:rsidRPr="007B1BAA" w:rsidR="007B1BAA" w:rsidP="007B1BAA" w:rsidRDefault="007B1BAA" w14:paraId="04478F7C" w14:textId="77777777">
      <w:pPr>
        <w:pStyle w:val="Odsekzoznamu"/>
        <w:autoSpaceDE w:val="0"/>
        <w:autoSpaceDN w:val="0"/>
        <w:adjustRightInd w:val="0"/>
        <w:spacing w:after="0" w:line="240" w:lineRule="auto"/>
        <w:ind w:left="360"/>
        <w:jc w:val="both"/>
        <w:rPr>
          <w:rFonts w:cstheme="minorHAnsi"/>
          <w:color w:val="000000"/>
          <w:sz w:val="16"/>
          <w:szCs w:val="16"/>
        </w:rPr>
      </w:pPr>
      <w:r w:rsidRPr="007B1BAA">
        <w:rPr>
          <w:rFonts w:cstheme="minorHAnsi"/>
          <w:color w:val="000000"/>
          <w:sz w:val="16"/>
          <w:szCs w:val="16"/>
        </w:rPr>
        <w:t xml:space="preserve">Štátny geologický ústav Dionýza Štúra </w:t>
      </w:r>
    </w:p>
    <w:p w:rsidRPr="007B1BAA" w:rsidR="007B1BAA" w:rsidP="007B1BAA" w:rsidRDefault="007B1BAA" w14:paraId="7CD64B01" w14:textId="77777777">
      <w:pPr>
        <w:pStyle w:val="Odsekzoznamu"/>
        <w:autoSpaceDE w:val="0"/>
        <w:autoSpaceDN w:val="0"/>
        <w:adjustRightInd w:val="0"/>
        <w:spacing w:after="0" w:line="240" w:lineRule="auto"/>
        <w:ind w:left="360"/>
        <w:jc w:val="both"/>
        <w:rPr>
          <w:rFonts w:cstheme="minorHAnsi"/>
          <w:color w:val="000000"/>
          <w:sz w:val="16"/>
          <w:szCs w:val="16"/>
        </w:rPr>
      </w:pPr>
      <w:r w:rsidRPr="007B1BAA">
        <w:rPr>
          <w:rFonts w:cstheme="minorHAnsi"/>
          <w:color w:val="000000"/>
          <w:sz w:val="16"/>
          <w:szCs w:val="16"/>
        </w:rPr>
        <w:t xml:space="preserve">Slovenská banská, spol. </w:t>
      </w:r>
      <w:proofErr w:type="spellStart"/>
      <w:r w:rsidRPr="007B1BAA">
        <w:rPr>
          <w:rFonts w:cstheme="minorHAnsi"/>
          <w:color w:val="000000"/>
          <w:sz w:val="16"/>
          <w:szCs w:val="16"/>
        </w:rPr>
        <w:t>s.r.o</w:t>
      </w:r>
      <w:proofErr w:type="spellEnd"/>
      <w:r w:rsidRPr="007B1BAA">
        <w:rPr>
          <w:rFonts w:cstheme="minorHAnsi"/>
          <w:color w:val="000000"/>
          <w:sz w:val="16"/>
          <w:szCs w:val="16"/>
        </w:rPr>
        <w:t xml:space="preserve">. </w:t>
      </w:r>
    </w:p>
    <w:p w:rsidRPr="007B1BAA" w:rsidR="007B1BAA" w:rsidP="007B1BAA" w:rsidRDefault="007B1BAA" w14:paraId="0DB22584" w14:textId="77777777">
      <w:pPr>
        <w:pStyle w:val="Odsekzoznamu"/>
        <w:autoSpaceDE w:val="0"/>
        <w:autoSpaceDN w:val="0"/>
        <w:adjustRightInd w:val="0"/>
        <w:spacing w:after="0" w:line="240" w:lineRule="auto"/>
        <w:ind w:left="360"/>
        <w:jc w:val="both"/>
        <w:rPr>
          <w:rFonts w:cstheme="minorHAnsi"/>
          <w:color w:val="000000"/>
          <w:sz w:val="16"/>
          <w:szCs w:val="16"/>
        </w:rPr>
      </w:pPr>
      <w:r w:rsidRPr="007B1BAA">
        <w:rPr>
          <w:rFonts w:cstheme="minorHAnsi"/>
          <w:color w:val="000000"/>
          <w:sz w:val="16"/>
          <w:szCs w:val="16"/>
        </w:rPr>
        <w:t xml:space="preserve">ENVIRONCENTRUM, </w:t>
      </w:r>
      <w:proofErr w:type="spellStart"/>
      <w:r w:rsidRPr="007B1BAA">
        <w:rPr>
          <w:rFonts w:cstheme="minorHAnsi"/>
          <w:color w:val="000000"/>
          <w:sz w:val="16"/>
          <w:szCs w:val="16"/>
        </w:rPr>
        <w:t>s.r.o</w:t>
      </w:r>
      <w:proofErr w:type="spellEnd"/>
      <w:r w:rsidRPr="007B1BAA">
        <w:rPr>
          <w:rFonts w:cstheme="minorHAnsi"/>
          <w:color w:val="000000"/>
          <w:sz w:val="16"/>
          <w:szCs w:val="16"/>
        </w:rPr>
        <w:t xml:space="preserve">. </w:t>
      </w:r>
    </w:p>
    <w:p w:rsidR="007B1BAA" w:rsidP="007B1BAA" w:rsidRDefault="007B1BAA" w14:paraId="14B01CA5" w14:textId="2C10CA77">
      <w:pPr>
        <w:pStyle w:val="Odsekzoznamu"/>
        <w:autoSpaceDE w:val="0"/>
        <w:autoSpaceDN w:val="0"/>
        <w:adjustRightInd w:val="0"/>
        <w:spacing w:after="0" w:line="240" w:lineRule="auto"/>
        <w:ind w:left="360"/>
        <w:jc w:val="both"/>
        <w:rPr>
          <w:rFonts w:cstheme="minorHAnsi"/>
          <w:color w:val="000000"/>
          <w:sz w:val="16"/>
          <w:szCs w:val="16"/>
        </w:rPr>
      </w:pPr>
      <w:r w:rsidRPr="007B1BAA">
        <w:rPr>
          <w:rFonts w:cstheme="minorHAnsi"/>
          <w:color w:val="000000"/>
          <w:sz w:val="16"/>
          <w:szCs w:val="16"/>
        </w:rPr>
        <w:lastRenderedPageBreak/>
        <w:t>Ministerstvo životného prostredia SR</w:t>
      </w:r>
    </w:p>
    <w:p w:rsidR="00E7458A" w:rsidP="00AF47E9" w:rsidRDefault="00E7458A" w14:paraId="0D167572" w14:textId="2EB055A1">
      <w:pPr>
        <w:pStyle w:val="Odsekzoznamu"/>
        <w:autoSpaceDE w:val="0"/>
        <w:autoSpaceDN w:val="0"/>
        <w:adjustRightInd w:val="0"/>
        <w:spacing w:after="0" w:line="240" w:lineRule="auto"/>
        <w:ind w:left="360"/>
        <w:jc w:val="both"/>
        <w:rPr>
          <w:rFonts w:cstheme="minorHAnsi"/>
          <w:color w:val="000000"/>
          <w:sz w:val="16"/>
          <w:szCs w:val="16"/>
        </w:rPr>
      </w:pPr>
    </w:p>
    <w:p w:rsidR="00171A18" w:rsidP="00AF47E9" w:rsidRDefault="00171A18" w14:paraId="3DD1D290" w14:textId="2232C52C">
      <w:pPr>
        <w:pStyle w:val="Odsekzoznamu"/>
        <w:autoSpaceDE w:val="0"/>
        <w:autoSpaceDN w:val="0"/>
        <w:adjustRightInd w:val="0"/>
        <w:spacing w:after="0" w:line="240" w:lineRule="auto"/>
        <w:ind w:left="360"/>
        <w:jc w:val="both"/>
        <w:rPr>
          <w:rFonts w:cstheme="minorHAnsi"/>
          <w:color w:val="000000"/>
          <w:sz w:val="16"/>
          <w:szCs w:val="16"/>
        </w:rPr>
      </w:pPr>
      <w:r>
        <w:rPr>
          <w:rFonts w:cstheme="minorHAnsi"/>
          <w:color w:val="000000"/>
          <w:sz w:val="16"/>
          <w:szCs w:val="16"/>
        </w:rPr>
        <w:t>Absolventi:</w:t>
      </w:r>
    </w:p>
    <w:p w:rsidRPr="00171A18" w:rsidR="00171A18" w:rsidP="00171A18" w:rsidRDefault="00171A18" w14:paraId="33DC04C8" w14:textId="77777777">
      <w:pPr>
        <w:pStyle w:val="Odsekzoznamu"/>
        <w:autoSpaceDE w:val="0"/>
        <w:autoSpaceDN w:val="0"/>
        <w:adjustRightInd w:val="0"/>
        <w:spacing w:after="0" w:line="240" w:lineRule="auto"/>
        <w:ind w:left="360"/>
        <w:jc w:val="both"/>
        <w:rPr>
          <w:rFonts w:cstheme="minorHAnsi"/>
          <w:sz w:val="16"/>
          <w:szCs w:val="16"/>
        </w:rPr>
      </w:pPr>
      <w:r w:rsidRPr="00171A18">
        <w:rPr>
          <w:rFonts w:cstheme="minorHAnsi"/>
          <w:sz w:val="16"/>
          <w:szCs w:val="16"/>
        </w:rPr>
        <w:t xml:space="preserve">Tomáš </w:t>
      </w:r>
      <w:proofErr w:type="spellStart"/>
      <w:r w:rsidRPr="00171A18">
        <w:rPr>
          <w:rFonts w:cstheme="minorHAnsi"/>
          <w:sz w:val="16"/>
          <w:szCs w:val="16"/>
        </w:rPr>
        <w:t>Doboš</w:t>
      </w:r>
      <w:proofErr w:type="spellEnd"/>
      <w:r w:rsidRPr="00171A18">
        <w:rPr>
          <w:rFonts w:cstheme="minorHAnsi"/>
          <w:sz w:val="16"/>
          <w:szCs w:val="16"/>
        </w:rPr>
        <w:t xml:space="preserve"> (Ministerstvo životného prostredia SR)</w:t>
      </w:r>
    </w:p>
    <w:p w:rsidRPr="00171A18" w:rsidR="00171A18" w:rsidP="00171A18" w:rsidRDefault="00171A18" w14:paraId="1AB0308B" w14:textId="77777777">
      <w:pPr>
        <w:pStyle w:val="Odsekzoznamu"/>
        <w:autoSpaceDE w:val="0"/>
        <w:autoSpaceDN w:val="0"/>
        <w:adjustRightInd w:val="0"/>
        <w:spacing w:after="0" w:line="240" w:lineRule="auto"/>
        <w:ind w:left="360"/>
        <w:jc w:val="both"/>
        <w:rPr>
          <w:rFonts w:cstheme="minorHAnsi"/>
          <w:sz w:val="16"/>
          <w:szCs w:val="16"/>
        </w:rPr>
      </w:pPr>
      <w:r w:rsidRPr="00171A18">
        <w:rPr>
          <w:rFonts w:cstheme="minorHAnsi"/>
          <w:sz w:val="16"/>
          <w:szCs w:val="16"/>
        </w:rPr>
        <w:t>Michal Rajnoha (Ministerstvo životného prostredia SR)</w:t>
      </w:r>
    </w:p>
    <w:p w:rsidRPr="00171A18" w:rsidR="00171A18" w:rsidP="00171A18" w:rsidRDefault="00171A18" w14:paraId="74430DB3" w14:textId="77777777">
      <w:pPr>
        <w:pStyle w:val="Odsekzoznamu"/>
        <w:autoSpaceDE w:val="0"/>
        <w:autoSpaceDN w:val="0"/>
        <w:adjustRightInd w:val="0"/>
        <w:spacing w:after="0" w:line="240" w:lineRule="auto"/>
        <w:ind w:left="360"/>
        <w:jc w:val="both"/>
        <w:rPr>
          <w:rFonts w:cstheme="minorHAnsi"/>
          <w:sz w:val="16"/>
          <w:szCs w:val="16"/>
        </w:rPr>
      </w:pPr>
      <w:r w:rsidRPr="00171A18">
        <w:rPr>
          <w:rFonts w:cstheme="minorHAnsi"/>
          <w:sz w:val="16"/>
          <w:szCs w:val="16"/>
        </w:rPr>
        <w:t xml:space="preserve">Dušan </w:t>
      </w:r>
      <w:proofErr w:type="spellStart"/>
      <w:r w:rsidRPr="00171A18">
        <w:rPr>
          <w:rFonts w:cstheme="minorHAnsi"/>
          <w:sz w:val="16"/>
          <w:szCs w:val="16"/>
        </w:rPr>
        <w:t>Laurinc</w:t>
      </w:r>
      <w:proofErr w:type="spellEnd"/>
      <w:r w:rsidRPr="00171A18">
        <w:rPr>
          <w:rFonts w:cstheme="minorHAnsi"/>
          <w:sz w:val="16"/>
          <w:szCs w:val="16"/>
        </w:rPr>
        <w:t xml:space="preserve"> (Štátny geologický ústav Dionýza Štúra) </w:t>
      </w:r>
    </w:p>
    <w:p w:rsidRPr="00171A18" w:rsidR="00171A18" w:rsidP="00171A18" w:rsidRDefault="00171A18" w14:paraId="4B7177A0" w14:textId="77777777">
      <w:pPr>
        <w:pStyle w:val="Odsekzoznamu"/>
        <w:autoSpaceDE w:val="0"/>
        <w:autoSpaceDN w:val="0"/>
        <w:adjustRightInd w:val="0"/>
        <w:spacing w:after="0" w:line="240" w:lineRule="auto"/>
        <w:ind w:left="360"/>
        <w:jc w:val="both"/>
        <w:rPr>
          <w:rFonts w:cstheme="minorHAnsi"/>
          <w:sz w:val="16"/>
          <w:szCs w:val="16"/>
        </w:rPr>
      </w:pPr>
      <w:r w:rsidRPr="00171A18">
        <w:rPr>
          <w:rFonts w:cstheme="minorHAnsi"/>
          <w:sz w:val="16"/>
          <w:szCs w:val="16"/>
        </w:rPr>
        <w:t xml:space="preserve">Alexander </w:t>
      </w:r>
      <w:proofErr w:type="spellStart"/>
      <w:r w:rsidRPr="00171A18">
        <w:rPr>
          <w:rFonts w:cstheme="minorHAnsi"/>
          <w:sz w:val="16"/>
          <w:szCs w:val="16"/>
        </w:rPr>
        <w:t>Kubač</w:t>
      </w:r>
      <w:proofErr w:type="spellEnd"/>
      <w:r w:rsidRPr="00171A18">
        <w:rPr>
          <w:rFonts w:cstheme="minorHAnsi"/>
          <w:sz w:val="16"/>
          <w:szCs w:val="16"/>
        </w:rPr>
        <w:t xml:space="preserve"> (Štátny geologický ústav Dionýza Štúra)</w:t>
      </w:r>
    </w:p>
    <w:p w:rsidRPr="00862CAB" w:rsidR="00171A18" w:rsidP="00AF47E9" w:rsidRDefault="00171A18" w14:paraId="1E8D52DB" w14:textId="77777777">
      <w:pPr>
        <w:pStyle w:val="Odsekzoznamu"/>
        <w:autoSpaceDE w:val="0"/>
        <w:autoSpaceDN w:val="0"/>
        <w:adjustRightInd w:val="0"/>
        <w:spacing w:after="0" w:line="240" w:lineRule="auto"/>
        <w:ind w:left="360"/>
        <w:jc w:val="both"/>
        <w:rPr>
          <w:rFonts w:cstheme="minorHAnsi"/>
          <w:color w:val="000000"/>
          <w:sz w:val="16"/>
          <w:szCs w:val="16"/>
        </w:rPr>
      </w:pPr>
    </w:p>
    <w:p w:rsidRPr="00E7458A" w:rsidR="0046747F" w:rsidP="00DC12D5" w:rsidRDefault="0046747F" w14:paraId="2CA8EE37" w14:textId="738AF58E">
      <w:pPr>
        <w:pStyle w:val="Odsekzoznamu"/>
        <w:numPr>
          <w:ilvl w:val="0"/>
          <w:numId w:val="6"/>
        </w:numPr>
        <w:autoSpaceDE w:val="0"/>
        <w:autoSpaceDN w:val="0"/>
        <w:adjustRightInd w:val="0"/>
        <w:spacing w:after="0" w:line="240" w:lineRule="auto"/>
        <w:rPr>
          <w:rFonts w:cstheme="minorHAnsi"/>
          <w:b/>
          <w:bCs/>
          <w:sz w:val="16"/>
          <w:szCs w:val="16"/>
        </w:rPr>
      </w:pPr>
      <w:r w:rsidRPr="00E7458A">
        <w:rPr>
          <w:rFonts w:cstheme="minorHAnsi"/>
          <w:b/>
          <w:bCs/>
          <w:sz w:val="16"/>
          <w:szCs w:val="16"/>
        </w:rPr>
        <w:t xml:space="preserve">Štruktúra </w:t>
      </w:r>
      <w:r w:rsidRPr="00E7458A" w:rsidR="00E93C18">
        <w:rPr>
          <w:rFonts w:cstheme="minorHAnsi"/>
          <w:b/>
          <w:bCs/>
          <w:sz w:val="16"/>
          <w:szCs w:val="16"/>
        </w:rPr>
        <w:t xml:space="preserve">a obsah </w:t>
      </w:r>
      <w:r w:rsidRPr="00E7458A">
        <w:rPr>
          <w:rFonts w:cstheme="minorHAnsi"/>
          <w:b/>
          <w:bCs/>
          <w:sz w:val="16"/>
          <w:szCs w:val="16"/>
        </w:rPr>
        <w:t xml:space="preserve">študijného programu </w:t>
      </w:r>
    </w:p>
    <w:p w:rsidRPr="00E7458A" w:rsidR="00EC50D8" w:rsidP="00EC50D8" w:rsidRDefault="00EC50D8" w14:paraId="576016E0" w14:textId="06B50AAF">
      <w:pPr>
        <w:pStyle w:val="Odsekzoznamu"/>
        <w:numPr>
          <w:ilvl w:val="0"/>
          <w:numId w:val="13"/>
        </w:numPr>
        <w:autoSpaceDE w:val="0"/>
        <w:autoSpaceDN w:val="0"/>
        <w:adjustRightInd w:val="0"/>
        <w:spacing w:after="0" w:line="240" w:lineRule="auto"/>
        <w:jc w:val="both"/>
        <w:rPr>
          <w:rFonts w:cstheme="minorHAnsi"/>
          <w:color w:val="000000" w:themeColor="text1"/>
          <w:sz w:val="16"/>
          <w:szCs w:val="16"/>
        </w:rPr>
      </w:pPr>
      <w:r w:rsidRPr="00E7458A">
        <w:rPr>
          <w:rFonts w:cstheme="minorHAnsi"/>
          <w:i/>
          <w:iCs/>
          <w:sz w:val="16"/>
          <w:szCs w:val="16"/>
        </w:rPr>
        <w:t>Vysoká škola popíše pravidlá na utváranie študijných plánov v študijnom programe.</w:t>
      </w:r>
    </w:p>
    <w:p w:rsidRPr="00E7458A" w:rsidR="00E7458A" w:rsidP="00E7458A" w:rsidRDefault="00E7458A" w14:paraId="420C8AAF" w14:textId="77777777">
      <w:pPr>
        <w:autoSpaceDE w:val="0"/>
        <w:autoSpaceDN w:val="0"/>
        <w:adjustRightInd w:val="0"/>
        <w:spacing w:after="0" w:line="240" w:lineRule="auto"/>
        <w:ind w:left="360"/>
        <w:jc w:val="both"/>
        <w:rPr>
          <w:rFonts w:cstheme="minorHAnsi"/>
          <w:color w:val="000000" w:themeColor="text1"/>
          <w:sz w:val="16"/>
          <w:szCs w:val="16"/>
        </w:rPr>
      </w:pPr>
      <w:r w:rsidRPr="00E7458A">
        <w:rPr>
          <w:rFonts w:cstheme="minorHAnsi"/>
          <w:color w:val="000000" w:themeColor="text1"/>
          <w:sz w:val="16"/>
          <w:szCs w:val="16"/>
        </w:rPr>
        <w:t xml:space="preserve">Študijný program zohľadňuje poslanie ale aj ciele stanovené Prírodovedeckou fakultou v oblasti vedy a výskumu (od str.4 v Dlhodobom zámere </w:t>
      </w:r>
      <w:proofErr w:type="spellStart"/>
      <w:r w:rsidRPr="00E7458A">
        <w:rPr>
          <w:rFonts w:cstheme="minorHAnsi"/>
          <w:color w:val="000000" w:themeColor="text1"/>
          <w:sz w:val="16"/>
          <w:szCs w:val="16"/>
        </w:rPr>
        <w:t>PriF</w:t>
      </w:r>
      <w:proofErr w:type="spellEnd"/>
      <w:r w:rsidRPr="00E7458A">
        <w:rPr>
          <w:rFonts w:cstheme="minorHAnsi"/>
          <w:color w:val="000000" w:themeColor="text1"/>
          <w:sz w:val="16"/>
          <w:szCs w:val="16"/>
        </w:rPr>
        <w:t xml:space="preserve"> UK) a najmä v oblasti vzdelávania (od str.7 v Dlhodobom zámere </w:t>
      </w:r>
      <w:proofErr w:type="spellStart"/>
      <w:r w:rsidRPr="00E7458A">
        <w:rPr>
          <w:rFonts w:cstheme="minorHAnsi"/>
          <w:color w:val="000000" w:themeColor="text1"/>
          <w:sz w:val="16"/>
          <w:szCs w:val="16"/>
        </w:rPr>
        <w:t>PriF</w:t>
      </w:r>
      <w:proofErr w:type="spellEnd"/>
      <w:r w:rsidRPr="00E7458A">
        <w:rPr>
          <w:rFonts w:cstheme="minorHAnsi"/>
          <w:color w:val="000000" w:themeColor="text1"/>
          <w:sz w:val="16"/>
          <w:szCs w:val="16"/>
        </w:rPr>
        <w:t xml:space="preserve"> UK). Študijný program bol tvorený resp. inovovaný v intenciách trendov rozvoja takto zameraných programov v Európe a vo svete so zohľadnením atraktivity pre študentov stredných škôl.</w:t>
      </w:r>
    </w:p>
    <w:p w:rsidRPr="00E7458A" w:rsidR="00E7458A" w:rsidP="00E7458A" w:rsidRDefault="00E7458A" w14:paraId="763123CD" w14:textId="77777777">
      <w:pPr>
        <w:autoSpaceDE w:val="0"/>
        <w:autoSpaceDN w:val="0"/>
        <w:adjustRightInd w:val="0"/>
        <w:spacing w:after="0" w:line="240" w:lineRule="auto"/>
        <w:ind w:left="360"/>
        <w:jc w:val="both"/>
        <w:rPr>
          <w:rFonts w:cstheme="minorHAnsi"/>
          <w:color w:val="000000" w:themeColor="text1"/>
          <w:sz w:val="16"/>
          <w:szCs w:val="16"/>
        </w:rPr>
      </w:pPr>
      <w:r w:rsidRPr="00E7458A">
        <w:rPr>
          <w:rFonts w:cstheme="minorHAnsi"/>
          <w:color w:val="000000" w:themeColor="text1"/>
          <w:sz w:val="16"/>
          <w:szCs w:val="16"/>
        </w:rPr>
        <w:t>Študijný program bol kreovaný v súlade s potrebami praxe, preto bolo jedným z hlavných hľadísk pri koncipovaní predmetov aspekt uplatniteľnosti vedomostí a kompetencií v reálnej praxi.</w:t>
      </w:r>
    </w:p>
    <w:p w:rsidRPr="00E7458A" w:rsidR="00E7458A" w:rsidP="00E7458A" w:rsidRDefault="00E7458A" w14:paraId="56377392" w14:textId="77777777">
      <w:pPr>
        <w:autoSpaceDE w:val="0"/>
        <w:autoSpaceDN w:val="0"/>
        <w:adjustRightInd w:val="0"/>
        <w:spacing w:after="0" w:line="240" w:lineRule="auto"/>
        <w:ind w:left="360"/>
        <w:jc w:val="both"/>
        <w:rPr>
          <w:rFonts w:cstheme="minorHAnsi"/>
          <w:color w:val="000000" w:themeColor="text1"/>
          <w:sz w:val="16"/>
          <w:szCs w:val="16"/>
        </w:rPr>
      </w:pPr>
      <w:r w:rsidRPr="00E7458A">
        <w:rPr>
          <w:rFonts w:cstheme="minorHAnsi"/>
          <w:color w:val="000000" w:themeColor="text1"/>
          <w:sz w:val="16"/>
          <w:szCs w:val="16"/>
        </w:rPr>
        <w:t xml:space="preserve">V zmysle cieľov (str. 7 zámeru) bol program a jeho študijný plán koncipovaný tak, aby študenti počas štúdia na tomto študijnom programe mohli absolvovať časť štúdia v zahraničí, v čom má fakulta bohaté skúsenosti a širokú sieť partnerských univerzít, ktoré majú príbuzné programy štúdia pre predkladaný študijný program. </w:t>
      </w:r>
    </w:p>
    <w:p w:rsidRPr="00E7458A" w:rsidR="00E7458A" w:rsidP="00E7458A" w:rsidRDefault="00E7458A" w14:paraId="28598ADF" w14:textId="77777777">
      <w:pPr>
        <w:autoSpaceDE w:val="0"/>
        <w:autoSpaceDN w:val="0"/>
        <w:adjustRightInd w:val="0"/>
        <w:spacing w:after="0" w:line="240" w:lineRule="auto"/>
        <w:ind w:left="360"/>
        <w:jc w:val="both"/>
        <w:rPr>
          <w:rFonts w:cstheme="minorHAnsi"/>
          <w:color w:val="000000" w:themeColor="text1"/>
          <w:sz w:val="16"/>
          <w:szCs w:val="16"/>
        </w:rPr>
      </w:pPr>
      <w:r w:rsidRPr="00E7458A">
        <w:rPr>
          <w:rFonts w:cstheme="minorHAnsi"/>
          <w:color w:val="000000" w:themeColor="text1"/>
          <w:sz w:val="16"/>
          <w:szCs w:val="16"/>
        </w:rPr>
        <w:t xml:space="preserve">V súlade s Dublinskými </w:t>
      </w:r>
      <w:proofErr w:type="spellStart"/>
      <w:r w:rsidRPr="00E7458A">
        <w:rPr>
          <w:rFonts w:cstheme="minorHAnsi"/>
          <w:color w:val="000000" w:themeColor="text1"/>
          <w:sz w:val="16"/>
          <w:szCs w:val="16"/>
        </w:rPr>
        <w:t>deskriptormi</w:t>
      </w:r>
      <w:proofErr w:type="spellEnd"/>
      <w:r w:rsidRPr="00E7458A">
        <w:rPr>
          <w:rFonts w:cstheme="minorHAnsi"/>
          <w:color w:val="000000" w:themeColor="text1"/>
          <w:sz w:val="16"/>
          <w:szCs w:val="16"/>
        </w:rPr>
        <w:t xml:space="preserve"> a zároveň v zmysle národného kvalifikačného rámca absolventi ŠP získajú  8. úroveň kvalifikácie. </w:t>
      </w:r>
    </w:p>
    <w:p w:rsidR="00E7458A" w:rsidP="00E7458A" w:rsidRDefault="00E7458A" w14:paraId="7C18B8D9" w14:textId="0E3156E5">
      <w:pPr>
        <w:autoSpaceDE w:val="0"/>
        <w:autoSpaceDN w:val="0"/>
        <w:adjustRightInd w:val="0"/>
        <w:spacing w:after="0" w:line="240" w:lineRule="auto"/>
        <w:ind w:left="360"/>
        <w:jc w:val="both"/>
        <w:rPr>
          <w:rFonts w:cstheme="minorHAnsi"/>
          <w:color w:val="000000" w:themeColor="text1"/>
          <w:sz w:val="16"/>
          <w:szCs w:val="16"/>
          <w:highlight w:val="red"/>
        </w:rPr>
      </w:pPr>
      <w:r w:rsidRPr="00E7458A">
        <w:rPr>
          <w:rFonts w:cstheme="minorHAnsi"/>
          <w:color w:val="000000" w:themeColor="text1"/>
          <w:sz w:val="16"/>
          <w:szCs w:val="16"/>
        </w:rPr>
        <w:t>Profilové predmety študijného programu sú povinné alebo povinne voliteľné predmety stanovené tak, aby študent po ich absolvovaní získal vedomosti alebo zručnosti, ktoré sú podstatné pre absolvovanie študijného programu. Profilové predmety predstavujú teoretický a metodický základ v príslušnej oblasti vzdelávania. Sú podstatnou časťou tematických okruhov štátnych skúšok. Spolu s ostatnými vzdelávacími činnosťami, ktoré sú študentovi ponúkané v podobe výberových predmetov umožnia prístup študenta k vedomostiam a zručnostiam, dôležitým pre dosiahnutie výstupov vzdelávania v profile absolventa a jeho osobný a profesionálny rozvoj.</w:t>
      </w:r>
    </w:p>
    <w:p w:rsidRPr="00E7458A" w:rsidR="00E7458A" w:rsidP="00E7458A" w:rsidRDefault="00E7458A" w14:paraId="3031DB13" w14:textId="77777777">
      <w:pPr>
        <w:autoSpaceDE w:val="0"/>
        <w:autoSpaceDN w:val="0"/>
        <w:adjustRightInd w:val="0"/>
        <w:spacing w:after="0" w:line="240" w:lineRule="auto"/>
        <w:jc w:val="both"/>
        <w:rPr>
          <w:rFonts w:cstheme="minorHAnsi"/>
          <w:color w:val="000000" w:themeColor="text1"/>
          <w:sz w:val="16"/>
          <w:szCs w:val="16"/>
        </w:rPr>
      </w:pPr>
    </w:p>
    <w:p w:rsidRPr="00E7458A" w:rsidR="00657DDA" w:rsidP="003F02AA" w:rsidRDefault="001D6EEC" w14:paraId="2BC1096D" w14:textId="34FB3CCD">
      <w:pPr>
        <w:pStyle w:val="Odsekzoznamu"/>
        <w:numPr>
          <w:ilvl w:val="0"/>
          <w:numId w:val="13"/>
        </w:numPr>
        <w:autoSpaceDE w:val="0"/>
        <w:autoSpaceDN w:val="0"/>
        <w:adjustRightInd w:val="0"/>
        <w:spacing w:after="0" w:line="240" w:lineRule="auto"/>
        <w:jc w:val="both"/>
        <w:rPr>
          <w:rFonts w:cstheme="minorHAnsi"/>
          <w:sz w:val="16"/>
          <w:szCs w:val="16"/>
        </w:rPr>
      </w:pPr>
      <w:r w:rsidRPr="00E7458A">
        <w:rPr>
          <w:rFonts w:cstheme="minorHAnsi"/>
          <w:i/>
          <w:iCs/>
          <w:sz w:val="16"/>
          <w:szCs w:val="16"/>
        </w:rPr>
        <w:t xml:space="preserve">Vysoká škola zostaví odporúčané </w:t>
      </w:r>
      <w:r w:rsidRPr="00E7458A" w:rsidR="004D3F71">
        <w:rPr>
          <w:rFonts w:cstheme="minorHAnsi"/>
          <w:i/>
          <w:iCs/>
          <w:sz w:val="16"/>
          <w:szCs w:val="16"/>
        </w:rPr>
        <w:t>študijn</w:t>
      </w:r>
      <w:r w:rsidRPr="00E7458A" w:rsidR="00F31273">
        <w:rPr>
          <w:rFonts w:cstheme="minorHAnsi"/>
          <w:i/>
          <w:iCs/>
          <w:sz w:val="16"/>
          <w:szCs w:val="16"/>
        </w:rPr>
        <w:t>é</w:t>
      </w:r>
      <w:r w:rsidRPr="00E7458A">
        <w:rPr>
          <w:rFonts w:cstheme="minorHAnsi"/>
          <w:i/>
          <w:iCs/>
          <w:sz w:val="16"/>
          <w:szCs w:val="16"/>
        </w:rPr>
        <w:t xml:space="preserve"> </w:t>
      </w:r>
      <w:r w:rsidRPr="00E7458A" w:rsidR="004D3F71">
        <w:rPr>
          <w:rFonts w:cstheme="minorHAnsi"/>
          <w:i/>
          <w:iCs/>
          <w:sz w:val="16"/>
          <w:szCs w:val="16"/>
        </w:rPr>
        <w:t>plán</w:t>
      </w:r>
      <w:r w:rsidRPr="00E7458A">
        <w:rPr>
          <w:rFonts w:cstheme="minorHAnsi"/>
          <w:i/>
          <w:iCs/>
          <w:sz w:val="16"/>
          <w:szCs w:val="16"/>
        </w:rPr>
        <w:t>y pre jednotlivé cesty v</w:t>
      </w:r>
      <w:r w:rsidRPr="00E7458A" w:rsidR="00631293">
        <w:rPr>
          <w:rFonts w:cstheme="minorHAnsi"/>
          <w:i/>
          <w:iCs/>
          <w:sz w:val="16"/>
          <w:szCs w:val="16"/>
        </w:rPr>
        <w:t> </w:t>
      </w:r>
      <w:r w:rsidRPr="00E7458A">
        <w:rPr>
          <w:rFonts w:cstheme="minorHAnsi"/>
          <w:i/>
          <w:iCs/>
          <w:sz w:val="16"/>
          <w:szCs w:val="16"/>
        </w:rPr>
        <w:t>štúdiu</w:t>
      </w:r>
      <w:r w:rsidRPr="00E7458A" w:rsidR="00631293">
        <w:rPr>
          <w:rFonts w:cstheme="minorHAnsi"/>
          <w:i/>
          <w:iCs/>
          <w:sz w:val="16"/>
          <w:szCs w:val="16"/>
        </w:rPr>
        <w:t xml:space="preserve">. </w:t>
      </w:r>
    </w:p>
    <w:p w:rsidR="00E7458A" w:rsidP="00E7458A" w:rsidRDefault="00E7458A" w14:paraId="0D8681EA" w14:textId="77777777">
      <w:pPr>
        <w:pStyle w:val="Odsekzoznamu"/>
        <w:autoSpaceDE w:val="0"/>
        <w:autoSpaceDN w:val="0"/>
        <w:adjustRightInd w:val="0"/>
        <w:spacing w:after="0" w:line="240" w:lineRule="auto"/>
        <w:ind w:left="360"/>
        <w:jc w:val="both"/>
        <w:rPr>
          <w:rFonts w:cstheme="minorHAnsi"/>
          <w:sz w:val="16"/>
          <w:szCs w:val="16"/>
          <w:highlight w:val="red"/>
        </w:rPr>
      </w:pPr>
      <w:r w:rsidRPr="00E7458A">
        <w:rPr>
          <w:rFonts w:cstheme="minorHAnsi"/>
          <w:bCs/>
          <w:sz w:val="16"/>
          <w:szCs w:val="16"/>
          <w:lang w:eastAsia="sk-SK"/>
        </w:rPr>
        <w:t>Študijný program, odporúčaný študijný plán a štandardná dĺžka štúdia sú upravené podľa zákona o vysokých školách. Študijný program v súlade so študijným poriadkom fakulty dodržiava pravidlá európskeho systému prenosu a zhromažďovania kreditov a pracovnej záťaže</w:t>
      </w:r>
      <w:r w:rsidRPr="00BB0885">
        <w:rPr>
          <w:rFonts w:cstheme="minorHAnsi"/>
          <w:bCs/>
          <w:sz w:val="16"/>
          <w:szCs w:val="16"/>
          <w:lang w:eastAsia="sk-SK"/>
        </w:rPr>
        <w:t xml:space="preserve"> študenta na akademický rok. Dodržiava stanovenú pracovnú záťaž vyjadrenú počtom hodín kontaktnej výučby spolu so všetkými činnosťami potrebnými na prípravu a absolvovanie predmetu. Pre jednotlivé predmety boli stanovené počty kreditov tak, aby zohľadňovali náročnosť predmetu z hľadiska špecifickej oblasti učiva a spôsobu ukončenia predmetu. Predmety v rámci odporúčaného študijného plánu umožňujú dosiahnuť stanovené výstupy vzdelávania. Povinné a povinne voliteľné predmety neprekračujú 75 % počtu kreditov stanovených pre ukončenie štúdia v študijnom programe zodpovedajúceho stupňa štúdia.</w:t>
      </w:r>
    </w:p>
    <w:p w:rsidR="00E7458A" w:rsidP="00E7458A" w:rsidRDefault="00E7458A" w14:paraId="302B7078" w14:textId="77777777">
      <w:pPr>
        <w:autoSpaceDE w:val="0"/>
        <w:autoSpaceDN w:val="0"/>
        <w:adjustRightInd w:val="0"/>
        <w:spacing w:after="0" w:line="240" w:lineRule="auto"/>
        <w:jc w:val="both"/>
        <w:rPr>
          <w:rFonts w:cstheme="minorHAnsi"/>
          <w:sz w:val="16"/>
          <w:szCs w:val="16"/>
          <w:highlight w:val="red"/>
        </w:rPr>
      </w:pPr>
    </w:p>
    <w:p w:rsidRPr="0059485B" w:rsidR="0059485B" w:rsidP="0059485B" w:rsidRDefault="00E7458A" w14:paraId="0219FC5B" w14:textId="0EDA8B43">
      <w:pPr>
        <w:pStyle w:val="Odsekzoznamu"/>
        <w:numPr>
          <w:ilvl w:val="0"/>
          <w:numId w:val="13"/>
        </w:numPr>
        <w:autoSpaceDE w:val="0"/>
        <w:autoSpaceDN w:val="0"/>
        <w:adjustRightInd w:val="0"/>
        <w:spacing w:after="0" w:line="240" w:lineRule="auto"/>
        <w:jc w:val="both"/>
        <w:rPr>
          <w:rFonts w:cstheme="minorHAnsi"/>
          <w:sz w:val="16"/>
          <w:szCs w:val="16"/>
        </w:rPr>
      </w:pPr>
      <w:r>
        <w:rPr>
          <w:rFonts w:cstheme="minorHAnsi"/>
          <w:i/>
          <w:iCs/>
          <w:sz w:val="16"/>
          <w:szCs w:val="16"/>
        </w:rPr>
        <w:t>Študijný plán</w:t>
      </w:r>
      <w:r w:rsidRPr="00862CAB" w:rsidR="00BE1681">
        <w:rPr>
          <w:rFonts w:cstheme="minorHAnsi"/>
          <w:i/>
          <w:iCs/>
          <w:sz w:val="16"/>
          <w:szCs w:val="16"/>
        </w:rPr>
        <w:t xml:space="preserve">: </w:t>
      </w:r>
    </w:p>
    <w:p w:rsidR="003E3033" w:rsidP="003E3033" w:rsidRDefault="003E3033" w14:paraId="1EAFCE9B" w14:textId="582D0E7D">
      <w:pPr>
        <w:autoSpaceDE w:val="0"/>
        <w:autoSpaceDN w:val="0"/>
        <w:adjustRightInd w:val="0"/>
        <w:spacing w:after="0" w:line="240" w:lineRule="auto"/>
        <w:jc w:val="both"/>
        <w:rPr>
          <w:rFonts w:cstheme="minorHAnsi"/>
          <w:i/>
          <w:iCs/>
          <w:sz w:val="16"/>
          <w:szCs w:val="16"/>
        </w:rPr>
      </w:pPr>
    </w:p>
    <w:p w:rsidRPr="00E7458A" w:rsidR="00091D8C" w:rsidP="003E3033" w:rsidRDefault="00D46F8E" w14:paraId="5A151959" w14:textId="7E03DF81">
      <w:pPr>
        <w:autoSpaceDE w:val="0"/>
        <w:autoSpaceDN w:val="0"/>
        <w:adjustRightInd w:val="0"/>
        <w:spacing w:after="0" w:line="240" w:lineRule="auto"/>
        <w:jc w:val="both"/>
        <w:rPr>
          <w:rFonts w:cstheme="minorHAnsi"/>
          <w:b/>
          <w:bCs/>
          <w:i/>
          <w:iCs/>
          <w:sz w:val="18"/>
          <w:szCs w:val="18"/>
        </w:rPr>
      </w:pPr>
      <w:r w:rsidRPr="00E7458A">
        <w:rPr>
          <w:rFonts w:cstheme="minorHAnsi"/>
          <w:b/>
          <w:bCs/>
          <w:sz w:val="18"/>
          <w:szCs w:val="18"/>
        </w:rPr>
        <w:t>Študijná čas</w:t>
      </w:r>
      <w:r w:rsidRPr="00E7458A" w:rsidR="00091D8C">
        <w:rPr>
          <w:rFonts w:cstheme="minorHAnsi"/>
          <w:b/>
          <w:bCs/>
          <w:sz w:val="18"/>
          <w:szCs w:val="18"/>
        </w:rPr>
        <w:t>ť</w:t>
      </w:r>
    </w:p>
    <w:p w:rsidRPr="00E7458A" w:rsidR="00091D8C" w:rsidP="003E3033" w:rsidRDefault="00091D8C" w14:paraId="44B5C742" w14:textId="226B12D0">
      <w:pPr>
        <w:autoSpaceDE w:val="0"/>
        <w:autoSpaceDN w:val="0"/>
        <w:adjustRightInd w:val="0"/>
        <w:spacing w:after="0" w:line="240" w:lineRule="auto"/>
        <w:jc w:val="both"/>
        <w:rPr>
          <w:rFonts w:cstheme="minorHAnsi"/>
          <w:b/>
          <w:bCs/>
          <w:i/>
          <w:iCs/>
          <w:sz w:val="18"/>
          <w:szCs w:val="18"/>
        </w:rPr>
      </w:pPr>
    </w:p>
    <w:p w:rsidRPr="00E7458A" w:rsidR="003E3033" w:rsidP="003E3033" w:rsidRDefault="00091D8C" w14:paraId="475CDF5A" w14:textId="75A24A93">
      <w:pPr>
        <w:autoSpaceDE w:val="0"/>
        <w:autoSpaceDN w:val="0"/>
        <w:adjustRightInd w:val="0"/>
        <w:spacing w:after="0" w:line="240" w:lineRule="auto"/>
        <w:jc w:val="both"/>
        <w:rPr>
          <w:rFonts w:cstheme="minorHAnsi"/>
          <w:b/>
          <w:bCs/>
          <w:sz w:val="18"/>
          <w:szCs w:val="18"/>
        </w:rPr>
      </w:pPr>
      <w:r w:rsidRPr="00E7458A">
        <w:rPr>
          <w:rFonts w:cstheme="minorHAnsi"/>
          <w:b/>
          <w:bCs/>
          <w:sz w:val="18"/>
          <w:szCs w:val="18"/>
        </w:rPr>
        <w:t>Povinné predmety</w:t>
      </w:r>
    </w:p>
    <w:tbl>
      <w:tblPr>
        <w:tblW w:w="89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701"/>
        <w:gridCol w:w="5385"/>
        <w:gridCol w:w="170"/>
        <w:gridCol w:w="595"/>
        <w:gridCol w:w="793"/>
        <w:gridCol w:w="283"/>
      </w:tblGrid>
      <w:tr w:rsidRPr="00E7458A" w:rsidR="00FD45DB" w:rsidTr="00EB76FF" w14:paraId="34E2FAB4" w14:textId="77777777">
        <w:tc>
          <w:tcPr>
            <w:tcW w:w="1701" w:type="dxa"/>
          </w:tcPr>
          <w:p w:rsidRPr="00E7458A" w:rsidR="00FD45DB" w:rsidP="00D97FB9" w:rsidRDefault="00FD45DB" w14:paraId="248667C4" w14:textId="77777777">
            <w:pPr>
              <w:rPr>
                <w:rStyle w:val="Kod"/>
                <w:rFonts w:asciiTheme="minorHAnsi" w:hAnsiTheme="minorHAnsi" w:cstheme="minorHAnsi"/>
                <w:sz w:val="18"/>
                <w:szCs w:val="18"/>
              </w:rPr>
            </w:pPr>
            <w:r w:rsidRPr="00E7458A">
              <w:rPr>
                <w:rStyle w:val="Kod"/>
                <w:rFonts w:asciiTheme="minorHAnsi" w:hAnsiTheme="minorHAnsi" w:cstheme="minorHAnsi"/>
                <w:sz w:val="18"/>
                <w:szCs w:val="18"/>
              </w:rPr>
              <w:t>PriF-DSSZ-001</w:t>
            </w:r>
          </w:p>
        </w:tc>
        <w:tc>
          <w:tcPr>
            <w:tcW w:w="5385" w:type="dxa"/>
          </w:tcPr>
          <w:p w:rsidRPr="00E7458A" w:rsidR="00FD45DB" w:rsidP="00D97FB9" w:rsidRDefault="00FD45DB" w14:paraId="53478AB7" w14:textId="77777777">
            <w:pPr>
              <w:rPr>
                <w:rStyle w:val="Vyucujuci"/>
                <w:rFonts w:asciiTheme="minorHAnsi" w:hAnsiTheme="minorHAnsi" w:cstheme="minorHAnsi"/>
                <w:sz w:val="18"/>
                <w:szCs w:val="18"/>
              </w:rPr>
            </w:pPr>
            <w:r w:rsidRPr="00E7458A">
              <w:rPr>
                <w:rStyle w:val="Predmet"/>
                <w:rFonts w:asciiTheme="minorHAnsi" w:hAnsiTheme="minorHAnsi" w:cstheme="minorHAnsi"/>
                <w:sz w:val="18"/>
                <w:szCs w:val="18"/>
              </w:rPr>
              <w:t xml:space="preserve">Dizertačná práca 1 </w:t>
            </w:r>
            <w:r w:rsidRPr="00E7458A">
              <w:rPr>
                <w:rStyle w:val="Vyucujuci"/>
                <w:rFonts w:asciiTheme="minorHAnsi" w:hAnsiTheme="minorHAnsi" w:cstheme="minorHAnsi"/>
                <w:sz w:val="18"/>
                <w:szCs w:val="18"/>
              </w:rPr>
              <w:t>- školiteľ</w:t>
            </w:r>
          </w:p>
        </w:tc>
        <w:tc>
          <w:tcPr>
            <w:tcW w:w="170" w:type="dxa"/>
          </w:tcPr>
          <w:p w:rsidRPr="00E7458A" w:rsidR="00FD45DB" w:rsidP="00D97FB9" w:rsidRDefault="00FD45DB" w14:paraId="7AA17760" w14:textId="77777777">
            <w:pPr>
              <w:rPr>
                <w:rFonts w:cstheme="minorHAnsi"/>
                <w:sz w:val="18"/>
                <w:szCs w:val="18"/>
              </w:rPr>
            </w:pPr>
          </w:p>
        </w:tc>
        <w:tc>
          <w:tcPr>
            <w:tcW w:w="595" w:type="dxa"/>
          </w:tcPr>
          <w:p w:rsidRPr="00E7458A" w:rsidR="00FD45DB" w:rsidP="00D97FB9" w:rsidRDefault="00FD45DB" w14:paraId="1F6DA978" w14:textId="77777777">
            <w:pPr>
              <w:rPr>
                <w:rStyle w:val="RocnikSemester"/>
                <w:rFonts w:asciiTheme="minorHAnsi" w:hAnsiTheme="minorHAnsi" w:cstheme="minorHAnsi"/>
                <w:sz w:val="18"/>
                <w:szCs w:val="18"/>
              </w:rPr>
            </w:pPr>
            <w:r w:rsidRPr="00E7458A">
              <w:rPr>
                <w:rStyle w:val="RocnikSemester"/>
                <w:rFonts w:asciiTheme="minorHAnsi" w:hAnsiTheme="minorHAnsi" w:cstheme="minorHAnsi"/>
                <w:sz w:val="18"/>
                <w:szCs w:val="18"/>
              </w:rPr>
              <w:t>1/Z</w:t>
            </w:r>
          </w:p>
        </w:tc>
        <w:tc>
          <w:tcPr>
            <w:tcW w:w="793" w:type="dxa"/>
          </w:tcPr>
          <w:p w:rsidRPr="00E7458A" w:rsidR="00FD45DB" w:rsidP="00D97FB9" w:rsidRDefault="00FD45DB" w14:paraId="4D0B235B" w14:textId="77777777">
            <w:pPr>
              <w:rPr>
                <w:rStyle w:val="Rozsah"/>
                <w:rFonts w:asciiTheme="minorHAnsi" w:hAnsiTheme="minorHAnsi" w:cstheme="minorHAnsi"/>
                <w:sz w:val="18"/>
                <w:szCs w:val="18"/>
              </w:rPr>
            </w:pPr>
          </w:p>
        </w:tc>
        <w:tc>
          <w:tcPr>
            <w:tcW w:w="283" w:type="dxa"/>
          </w:tcPr>
          <w:p w:rsidRPr="00E7458A" w:rsidR="00FD45DB" w:rsidP="00D97FB9" w:rsidRDefault="00FD45DB" w14:paraId="3F582DD4" w14:textId="77777777">
            <w:pPr>
              <w:rPr>
                <w:rStyle w:val="Kredity"/>
                <w:rFonts w:asciiTheme="minorHAnsi" w:hAnsiTheme="minorHAnsi" w:cstheme="minorHAnsi"/>
                <w:sz w:val="18"/>
                <w:szCs w:val="18"/>
              </w:rPr>
            </w:pPr>
            <w:r w:rsidRPr="00E7458A">
              <w:rPr>
                <w:rStyle w:val="Kredity"/>
                <w:rFonts w:asciiTheme="minorHAnsi" w:hAnsiTheme="minorHAnsi" w:cstheme="minorHAnsi"/>
                <w:sz w:val="18"/>
                <w:szCs w:val="18"/>
              </w:rPr>
              <w:t>5</w:t>
            </w:r>
          </w:p>
        </w:tc>
      </w:tr>
      <w:tr w:rsidRPr="00E7458A" w:rsidR="00FD45DB" w:rsidTr="00EB76FF" w14:paraId="57AF40E6" w14:textId="77777777">
        <w:tc>
          <w:tcPr>
            <w:tcW w:w="1701" w:type="dxa"/>
          </w:tcPr>
          <w:p w:rsidRPr="00E7458A" w:rsidR="00FD45DB" w:rsidP="00D97FB9" w:rsidRDefault="00FD45DB" w14:paraId="02B89952" w14:textId="77777777">
            <w:pPr>
              <w:rPr>
                <w:rStyle w:val="Kod"/>
                <w:rFonts w:asciiTheme="minorHAnsi" w:hAnsiTheme="minorHAnsi" w:cstheme="minorHAnsi"/>
                <w:sz w:val="18"/>
                <w:szCs w:val="18"/>
              </w:rPr>
            </w:pPr>
            <w:r w:rsidRPr="00E7458A">
              <w:rPr>
                <w:rStyle w:val="Kod"/>
                <w:rFonts w:asciiTheme="minorHAnsi" w:hAnsiTheme="minorHAnsi" w:cstheme="minorHAnsi"/>
                <w:sz w:val="18"/>
                <w:szCs w:val="18"/>
              </w:rPr>
              <w:t>PriF-DSSZ-002</w:t>
            </w:r>
          </w:p>
        </w:tc>
        <w:tc>
          <w:tcPr>
            <w:tcW w:w="5385" w:type="dxa"/>
          </w:tcPr>
          <w:p w:rsidRPr="00E7458A" w:rsidR="00FD45DB" w:rsidP="00D97FB9" w:rsidRDefault="00FD45DB" w14:paraId="7EDE8EAA" w14:textId="77777777">
            <w:pPr>
              <w:rPr>
                <w:rStyle w:val="Vyucujuci"/>
                <w:rFonts w:asciiTheme="minorHAnsi" w:hAnsiTheme="minorHAnsi" w:cstheme="minorHAnsi"/>
                <w:sz w:val="18"/>
                <w:szCs w:val="18"/>
              </w:rPr>
            </w:pPr>
            <w:r w:rsidRPr="00E7458A">
              <w:rPr>
                <w:rStyle w:val="Predmet"/>
                <w:rFonts w:asciiTheme="minorHAnsi" w:hAnsiTheme="minorHAnsi" w:cstheme="minorHAnsi"/>
                <w:sz w:val="18"/>
                <w:szCs w:val="18"/>
              </w:rPr>
              <w:t xml:space="preserve">Dizertačná práca 2 </w:t>
            </w:r>
            <w:r w:rsidRPr="00E7458A">
              <w:rPr>
                <w:rStyle w:val="Vyucujuci"/>
                <w:rFonts w:asciiTheme="minorHAnsi" w:hAnsiTheme="minorHAnsi" w:cstheme="minorHAnsi"/>
                <w:sz w:val="18"/>
                <w:szCs w:val="18"/>
              </w:rPr>
              <w:t>- školiteľ</w:t>
            </w:r>
          </w:p>
        </w:tc>
        <w:tc>
          <w:tcPr>
            <w:tcW w:w="170" w:type="dxa"/>
          </w:tcPr>
          <w:p w:rsidRPr="00E7458A" w:rsidR="00FD45DB" w:rsidP="00D97FB9" w:rsidRDefault="00FD45DB" w14:paraId="3B141296" w14:textId="77777777">
            <w:pPr>
              <w:rPr>
                <w:rFonts w:cstheme="minorHAnsi"/>
                <w:sz w:val="18"/>
                <w:szCs w:val="18"/>
              </w:rPr>
            </w:pPr>
          </w:p>
        </w:tc>
        <w:tc>
          <w:tcPr>
            <w:tcW w:w="595" w:type="dxa"/>
          </w:tcPr>
          <w:p w:rsidRPr="00E7458A" w:rsidR="00FD45DB" w:rsidP="00D97FB9" w:rsidRDefault="00FD45DB" w14:paraId="0C19D498" w14:textId="77777777">
            <w:pPr>
              <w:rPr>
                <w:rStyle w:val="RocnikSemester"/>
                <w:rFonts w:asciiTheme="minorHAnsi" w:hAnsiTheme="minorHAnsi" w:cstheme="minorHAnsi"/>
                <w:sz w:val="18"/>
                <w:szCs w:val="18"/>
              </w:rPr>
            </w:pPr>
            <w:r w:rsidRPr="00E7458A">
              <w:rPr>
                <w:rStyle w:val="RocnikSemester"/>
                <w:rFonts w:asciiTheme="minorHAnsi" w:hAnsiTheme="minorHAnsi" w:cstheme="minorHAnsi"/>
                <w:sz w:val="18"/>
                <w:szCs w:val="18"/>
              </w:rPr>
              <w:t>1/L</w:t>
            </w:r>
          </w:p>
        </w:tc>
        <w:tc>
          <w:tcPr>
            <w:tcW w:w="793" w:type="dxa"/>
          </w:tcPr>
          <w:p w:rsidRPr="00E7458A" w:rsidR="00FD45DB" w:rsidP="00D97FB9" w:rsidRDefault="00FD45DB" w14:paraId="55FD855D" w14:textId="77777777">
            <w:pPr>
              <w:rPr>
                <w:rStyle w:val="Rozsah"/>
                <w:rFonts w:asciiTheme="minorHAnsi" w:hAnsiTheme="minorHAnsi" w:cstheme="minorHAnsi"/>
                <w:sz w:val="18"/>
                <w:szCs w:val="18"/>
              </w:rPr>
            </w:pPr>
          </w:p>
        </w:tc>
        <w:tc>
          <w:tcPr>
            <w:tcW w:w="283" w:type="dxa"/>
          </w:tcPr>
          <w:p w:rsidRPr="00E7458A" w:rsidR="00FD45DB" w:rsidP="00D97FB9" w:rsidRDefault="00FD45DB" w14:paraId="79F218D3" w14:textId="77777777">
            <w:pPr>
              <w:rPr>
                <w:rStyle w:val="Kredity"/>
                <w:rFonts w:asciiTheme="minorHAnsi" w:hAnsiTheme="minorHAnsi" w:cstheme="minorHAnsi"/>
                <w:sz w:val="18"/>
                <w:szCs w:val="18"/>
              </w:rPr>
            </w:pPr>
            <w:r w:rsidRPr="00E7458A">
              <w:rPr>
                <w:rStyle w:val="Kredity"/>
                <w:rFonts w:asciiTheme="minorHAnsi" w:hAnsiTheme="minorHAnsi" w:cstheme="minorHAnsi"/>
                <w:sz w:val="18"/>
                <w:szCs w:val="18"/>
              </w:rPr>
              <w:t>5</w:t>
            </w:r>
          </w:p>
        </w:tc>
      </w:tr>
      <w:tr w:rsidRPr="00E7458A" w:rsidR="00FD45DB" w:rsidTr="00EB76FF" w14:paraId="33ACE131" w14:textId="77777777">
        <w:tc>
          <w:tcPr>
            <w:tcW w:w="1701" w:type="dxa"/>
          </w:tcPr>
          <w:p w:rsidRPr="00E7458A" w:rsidR="00FD45DB" w:rsidP="00D97FB9" w:rsidRDefault="00FD45DB" w14:paraId="7959A745" w14:textId="77777777">
            <w:pPr>
              <w:rPr>
                <w:rStyle w:val="Kod"/>
                <w:rFonts w:asciiTheme="minorHAnsi" w:hAnsiTheme="minorHAnsi" w:cstheme="minorHAnsi"/>
                <w:sz w:val="18"/>
                <w:szCs w:val="18"/>
              </w:rPr>
            </w:pPr>
            <w:r w:rsidRPr="00E7458A">
              <w:rPr>
                <w:rStyle w:val="Kod"/>
                <w:rFonts w:asciiTheme="minorHAnsi" w:hAnsiTheme="minorHAnsi" w:cstheme="minorHAnsi"/>
                <w:sz w:val="18"/>
                <w:szCs w:val="18"/>
              </w:rPr>
              <w:t>PriF-DSSZ-003</w:t>
            </w:r>
          </w:p>
        </w:tc>
        <w:tc>
          <w:tcPr>
            <w:tcW w:w="5385" w:type="dxa"/>
          </w:tcPr>
          <w:p w:rsidRPr="00E7458A" w:rsidR="00FD45DB" w:rsidP="00D97FB9" w:rsidRDefault="00FD45DB" w14:paraId="7F72FB99" w14:textId="77777777">
            <w:pPr>
              <w:rPr>
                <w:rStyle w:val="Vyucujuci"/>
                <w:rFonts w:asciiTheme="minorHAnsi" w:hAnsiTheme="minorHAnsi" w:cstheme="minorHAnsi"/>
                <w:sz w:val="18"/>
                <w:szCs w:val="18"/>
              </w:rPr>
            </w:pPr>
            <w:r w:rsidRPr="00E7458A">
              <w:rPr>
                <w:rStyle w:val="Predmet"/>
                <w:rFonts w:asciiTheme="minorHAnsi" w:hAnsiTheme="minorHAnsi" w:cstheme="minorHAnsi"/>
                <w:sz w:val="18"/>
                <w:szCs w:val="18"/>
              </w:rPr>
              <w:t xml:space="preserve">Dizertačná práca 3 </w:t>
            </w:r>
            <w:r w:rsidRPr="00E7458A">
              <w:rPr>
                <w:rStyle w:val="Vyucujuci"/>
                <w:rFonts w:asciiTheme="minorHAnsi" w:hAnsiTheme="minorHAnsi" w:cstheme="minorHAnsi"/>
                <w:sz w:val="18"/>
                <w:szCs w:val="18"/>
              </w:rPr>
              <w:t>- školiteľ</w:t>
            </w:r>
          </w:p>
        </w:tc>
        <w:tc>
          <w:tcPr>
            <w:tcW w:w="170" w:type="dxa"/>
          </w:tcPr>
          <w:p w:rsidRPr="00E7458A" w:rsidR="00FD45DB" w:rsidP="00D97FB9" w:rsidRDefault="00FD45DB" w14:paraId="792B0E65" w14:textId="77777777">
            <w:pPr>
              <w:rPr>
                <w:rFonts w:cstheme="minorHAnsi"/>
                <w:sz w:val="18"/>
                <w:szCs w:val="18"/>
              </w:rPr>
            </w:pPr>
          </w:p>
        </w:tc>
        <w:tc>
          <w:tcPr>
            <w:tcW w:w="595" w:type="dxa"/>
          </w:tcPr>
          <w:p w:rsidRPr="00E7458A" w:rsidR="00FD45DB" w:rsidP="00D97FB9" w:rsidRDefault="00FD45DB" w14:paraId="03D4359A" w14:textId="77777777">
            <w:pPr>
              <w:rPr>
                <w:rStyle w:val="RocnikSemester"/>
                <w:rFonts w:asciiTheme="minorHAnsi" w:hAnsiTheme="minorHAnsi" w:cstheme="minorHAnsi"/>
                <w:sz w:val="18"/>
                <w:szCs w:val="18"/>
              </w:rPr>
            </w:pPr>
            <w:r w:rsidRPr="00E7458A">
              <w:rPr>
                <w:rStyle w:val="RocnikSemester"/>
                <w:rFonts w:asciiTheme="minorHAnsi" w:hAnsiTheme="minorHAnsi" w:cstheme="minorHAnsi"/>
                <w:sz w:val="18"/>
                <w:szCs w:val="18"/>
              </w:rPr>
              <w:t>2/Z</w:t>
            </w:r>
          </w:p>
        </w:tc>
        <w:tc>
          <w:tcPr>
            <w:tcW w:w="793" w:type="dxa"/>
          </w:tcPr>
          <w:p w:rsidRPr="00E7458A" w:rsidR="00FD45DB" w:rsidP="00D97FB9" w:rsidRDefault="00FD45DB" w14:paraId="7F1900A0" w14:textId="77777777">
            <w:pPr>
              <w:rPr>
                <w:rStyle w:val="Rozsah"/>
                <w:rFonts w:asciiTheme="minorHAnsi" w:hAnsiTheme="minorHAnsi" w:cstheme="minorHAnsi"/>
                <w:sz w:val="18"/>
                <w:szCs w:val="18"/>
              </w:rPr>
            </w:pPr>
          </w:p>
        </w:tc>
        <w:tc>
          <w:tcPr>
            <w:tcW w:w="283" w:type="dxa"/>
          </w:tcPr>
          <w:p w:rsidRPr="00E7458A" w:rsidR="00FD45DB" w:rsidP="00D97FB9" w:rsidRDefault="00FD45DB" w14:paraId="7D39F65A" w14:textId="77777777">
            <w:pPr>
              <w:rPr>
                <w:rStyle w:val="Kredity"/>
                <w:rFonts w:asciiTheme="minorHAnsi" w:hAnsiTheme="minorHAnsi" w:cstheme="minorHAnsi"/>
                <w:sz w:val="18"/>
                <w:szCs w:val="18"/>
              </w:rPr>
            </w:pPr>
            <w:r w:rsidRPr="00E7458A">
              <w:rPr>
                <w:rStyle w:val="Kredity"/>
                <w:rFonts w:asciiTheme="minorHAnsi" w:hAnsiTheme="minorHAnsi" w:cstheme="minorHAnsi"/>
                <w:sz w:val="18"/>
                <w:szCs w:val="18"/>
              </w:rPr>
              <w:t>5</w:t>
            </w:r>
          </w:p>
        </w:tc>
      </w:tr>
      <w:tr w:rsidRPr="00E7458A" w:rsidR="00FD45DB" w:rsidTr="00EB76FF" w14:paraId="53E779D7" w14:textId="77777777">
        <w:tc>
          <w:tcPr>
            <w:tcW w:w="1701" w:type="dxa"/>
          </w:tcPr>
          <w:p w:rsidRPr="00E7458A" w:rsidR="00FD45DB" w:rsidP="00D97FB9" w:rsidRDefault="00FD45DB" w14:paraId="0A47F071" w14:textId="77777777">
            <w:pPr>
              <w:rPr>
                <w:rStyle w:val="Kod"/>
                <w:rFonts w:asciiTheme="minorHAnsi" w:hAnsiTheme="minorHAnsi" w:cstheme="minorHAnsi"/>
                <w:sz w:val="18"/>
                <w:szCs w:val="18"/>
              </w:rPr>
            </w:pPr>
            <w:r w:rsidRPr="00E7458A">
              <w:rPr>
                <w:rStyle w:val="Kod"/>
                <w:rFonts w:asciiTheme="minorHAnsi" w:hAnsiTheme="minorHAnsi" w:cstheme="minorHAnsi"/>
                <w:sz w:val="18"/>
                <w:szCs w:val="18"/>
              </w:rPr>
              <w:t>PriF-DSSZ-027</w:t>
            </w:r>
          </w:p>
        </w:tc>
        <w:tc>
          <w:tcPr>
            <w:tcW w:w="5385" w:type="dxa"/>
          </w:tcPr>
          <w:p w:rsidRPr="00E7458A" w:rsidR="00FD45DB" w:rsidP="00D97FB9" w:rsidRDefault="00FD45DB" w14:paraId="04DFD826" w14:textId="22F8321F">
            <w:pPr>
              <w:rPr>
                <w:rStyle w:val="Vyucujuci"/>
                <w:rFonts w:asciiTheme="minorHAnsi" w:hAnsiTheme="minorHAnsi" w:cstheme="minorHAnsi"/>
                <w:sz w:val="18"/>
                <w:szCs w:val="18"/>
              </w:rPr>
            </w:pPr>
            <w:r w:rsidRPr="00E7458A">
              <w:rPr>
                <w:rFonts w:cstheme="minorHAnsi"/>
                <w:b/>
                <w:sz w:val="18"/>
                <w:szCs w:val="18"/>
              </w:rPr>
              <w:t>Dizertačná skúška (vrátane vypracovania písomnej práce k dizertačnej skúške)</w:t>
            </w:r>
            <w:r w:rsidRPr="00E7458A">
              <w:rPr>
                <w:rFonts w:cstheme="minorHAnsi"/>
                <w:sz w:val="18"/>
                <w:szCs w:val="18"/>
              </w:rPr>
              <w:t xml:space="preserve">  - </w:t>
            </w:r>
            <w:r w:rsidR="00902AED">
              <w:rPr>
                <w:rFonts w:cstheme="minorHAnsi"/>
                <w:i/>
                <w:sz w:val="18"/>
                <w:szCs w:val="18"/>
              </w:rPr>
              <w:t>školiteľ</w:t>
            </w:r>
          </w:p>
        </w:tc>
        <w:tc>
          <w:tcPr>
            <w:tcW w:w="170" w:type="dxa"/>
          </w:tcPr>
          <w:p w:rsidRPr="00E7458A" w:rsidR="00FD45DB" w:rsidP="00D97FB9" w:rsidRDefault="00FD45DB" w14:paraId="1A73ED05" w14:textId="77777777">
            <w:pPr>
              <w:rPr>
                <w:rFonts w:cstheme="minorHAnsi"/>
                <w:sz w:val="18"/>
                <w:szCs w:val="18"/>
              </w:rPr>
            </w:pPr>
          </w:p>
        </w:tc>
        <w:tc>
          <w:tcPr>
            <w:tcW w:w="595" w:type="dxa"/>
          </w:tcPr>
          <w:p w:rsidRPr="00E7458A" w:rsidR="00FD45DB" w:rsidP="00D97FB9" w:rsidRDefault="00FD45DB" w14:paraId="6C5889AB" w14:textId="77777777">
            <w:pPr>
              <w:rPr>
                <w:rStyle w:val="RocnikSemester"/>
                <w:rFonts w:asciiTheme="minorHAnsi" w:hAnsiTheme="minorHAnsi" w:cstheme="minorHAnsi"/>
                <w:sz w:val="18"/>
                <w:szCs w:val="18"/>
              </w:rPr>
            </w:pPr>
            <w:r w:rsidRPr="00E7458A">
              <w:rPr>
                <w:rStyle w:val="RocnikSemester"/>
                <w:rFonts w:asciiTheme="minorHAnsi" w:hAnsiTheme="minorHAnsi" w:cstheme="minorHAnsi"/>
                <w:sz w:val="18"/>
                <w:szCs w:val="18"/>
              </w:rPr>
              <w:t>2/</w:t>
            </w:r>
          </w:p>
        </w:tc>
        <w:tc>
          <w:tcPr>
            <w:tcW w:w="793" w:type="dxa"/>
          </w:tcPr>
          <w:p w:rsidRPr="00E7458A" w:rsidR="00FD45DB" w:rsidP="00D97FB9" w:rsidRDefault="00FD45DB" w14:paraId="1BA64F72" w14:textId="77777777">
            <w:pPr>
              <w:rPr>
                <w:rStyle w:val="Rozsah"/>
                <w:rFonts w:asciiTheme="minorHAnsi" w:hAnsiTheme="minorHAnsi" w:cstheme="minorHAnsi"/>
                <w:sz w:val="18"/>
                <w:szCs w:val="18"/>
              </w:rPr>
            </w:pPr>
          </w:p>
        </w:tc>
        <w:tc>
          <w:tcPr>
            <w:tcW w:w="283" w:type="dxa"/>
          </w:tcPr>
          <w:p w:rsidRPr="00E7458A" w:rsidR="00FD45DB" w:rsidP="00D97FB9" w:rsidRDefault="00FD45DB" w14:paraId="564298A9" w14:textId="77777777">
            <w:pPr>
              <w:rPr>
                <w:rStyle w:val="Kredity"/>
                <w:rFonts w:asciiTheme="minorHAnsi" w:hAnsiTheme="minorHAnsi" w:cstheme="minorHAnsi"/>
                <w:sz w:val="18"/>
                <w:szCs w:val="18"/>
              </w:rPr>
            </w:pPr>
            <w:r w:rsidRPr="00E7458A">
              <w:rPr>
                <w:rStyle w:val="Kredity"/>
                <w:rFonts w:asciiTheme="minorHAnsi" w:hAnsiTheme="minorHAnsi" w:cstheme="minorHAnsi"/>
                <w:sz w:val="18"/>
                <w:szCs w:val="18"/>
              </w:rPr>
              <w:t>15</w:t>
            </w:r>
          </w:p>
        </w:tc>
      </w:tr>
      <w:tr w:rsidRPr="00E7458A" w:rsidR="00FD45DB" w:rsidTr="00EB76FF" w14:paraId="7FFFC12D" w14:textId="77777777">
        <w:tc>
          <w:tcPr>
            <w:tcW w:w="1701" w:type="dxa"/>
          </w:tcPr>
          <w:p w:rsidRPr="00E7458A" w:rsidR="00FD45DB" w:rsidP="00D97FB9" w:rsidRDefault="00FD45DB" w14:paraId="7239FCE7" w14:textId="77777777">
            <w:pPr>
              <w:rPr>
                <w:rStyle w:val="Kod"/>
                <w:rFonts w:asciiTheme="minorHAnsi" w:hAnsiTheme="minorHAnsi" w:cstheme="minorHAnsi"/>
                <w:sz w:val="18"/>
                <w:szCs w:val="18"/>
              </w:rPr>
            </w:pPr>
            <w:r w:rsidRPr="00E7458A">
              <w:rPr>
                <w:rStyle w:val="Kod"/>
                <w:rFonts w:asciiTheme="minorHAnsi" w:hAnsiTheme="minorHAnsi" w:cstheme="minorHAnsi"/>
                <w:sz w:val="18"/>
                <w:szCs w:val="18"/>
              </w:rPr>
              <w:t>N-DSSZ-016</w:t>
            </w:r>
          </w:p>
        </w:tc>
        <w:tc>
          <w:tcPr>
            <w:tcW w:w="5385" w:type="dxa"/>
          </w:tcPr>
          <w:p w:rsidRPr="00E7458A" w:rsidR="00FD45DB" w:rsidP="00D97FB9" w:rsidRDefault="00FD45DB" w14:paraId="35A814EB" w14:textId="06DD6138">
            <w:pPr>
              <w:rPr>
                <w:rStyle w:val="Vyucujuci"/>
                <w:rFonts w:asciiTheme="minorHAnsi" w:hAnsiTheme="minorHAnsi" w:cstheme="minorHAnsi"/>
                <w:sz w:val="18"/>
                <w:szCs w:val="18"/>
              </w:rPr>
            </w:pPr>
            <w:r w:rsidRPr="00E7458A">
              <w:rPr>
                <w:rStyle w:val="Predmet"/>
                <w:rFonts w:asciiTheme="minorHAnsi" w:hAnsiTheme="minorHAnsi" w:cstheme="minorHAnsi"/>
                <w:sz w:val="18"/>
                <w:szCs w:val="18"/>
              </w:rPr>
              <w:t xml:space="preserve">Odborná angličtina </w:t>
            </w:r>
            <w:r w:rsidRPr="00E7458A">
              <w:rPr>
                <w:rStyle w:val="Vyucujuci"/>
                <w:rFonts w:asciiTheme="minorHAnsi" w:hAnsiTheme="minorHAnsi" w:cstheme="minorHAnsi"/>
                <w:sz w:val="18"/>
                <w:szCs w:val="18"/>
              </w:rPr>
              <w:t>–</w:t>
            </w:r>
            <w:r w:rsidRPr="00E7458A">
              <w:rPr>
                <w:rFonts w:cstheme="minorHAnsi"/>
                <w:i/>
                <w:iCs/>
                <w:color w:val="000000"/>
                <w:sz w:val="18"/>
                <w:szCs w:val="18"/>
              </w:rPr>
              <w:t>B</w:t>
            </w:r>
            <w:r w:rsidRPr="00E7458A" w:rsidR="00B060D4">
              <w:rPr>
                <w:rFonts w:cstheme="minorHAnsi"/>
                <w:i/>
                <w:iCs/>
                <w:color w:val="000000"/>
                <w:sz w:val="18"/>
                <w:szCs w:val="18"/>
              </w:rPr>
              <w:t>.</w:t>
            </w:r>
            <w:r w:rsidRPr="00E7458A">
              <w:rPr>
                <w:rFonts w:cstheme="minorHAnsi"/>
                <w:i/>
                <w:iCs/>
                <w:color w:val="000000"/>
                <w:sz w:val="18"/>
                <w:szCs w:val="18"/>
              </w:rPr>
              <w:t xml:space="preserve"> </w:t>
            </w:r>
            <w:proofErr w:type="spellStart"/>
            <w:r w:rsidRPr="00E7458A">
              <w:rPr>
                <w:rFonts w:cstheme="minorHAnsi"/>
                <w:i/>
                <w:iCs/>
                <w:color w:val="000000"/>
                <w:sz w:val="18"/>
                <w:szCs w:val="18"/>
              </w:rPr>
              <w:t>Kordíková</w:t>
            </w:r>
            <w:proofErr w:type="spellEnd"/>
            <w:r w:rsidRPr="00E7458A">
              <w:rPr>
                <w:rFonts w:cstheme="minorHAnsi"/>
                <w:i/>
                <w:iCs/>
                <w:color w:val="000000"/>
                <w:sz w:val="18"/>
                <w:szCs w:val="18"/>
              </w:rPr>
              <w:t>, T</w:t>
            </w:r>
            <w:r w:rsidRPr="00E7458A" w:rsidR="00B060D4">
              <w:rPr>
                <w:rFonts w:cstheme="minorHAnsi"/>
                <w:i/>
                <w:iCs/>
                <w:color w:val="000000"/>
                <w:sz w:val="18"/>
                <w:szCs w:val="18"/>
              </w:rPr>
              <w:t xml:space="preserve">. </w:t>
            </w:r>
            <w:r w:rsidRPr="00E7458A">
              <w:rPr>
                <w:rFonts w:cstheme="minorHAnsi"/>
                <w:i/>
                <w:iCs/>
                <w:color w:val="000000"/>
                <w:sz w:val="18"/>
                <w:szCs w:val="18"/>
              </w:rPr>
              <w:t>Slováková, M</w:t>
            </w:r>
            <w:r w:rsidRPr="00E7458A" w:rsidR="00B060D4">
              <w:rPr>
                <w:rFonts w:cstheme="minorHAnsi"/>
                <w:i/>
                <w:iCs/>
                <w:color w:val="000000"/>
                <w:sz w:val="18"/>
                <w:szCs w:val="18"/>
              </w:rPr>
              <w:t xml:space="preserve">. </w:t>
            </w:r>
            <w:r w:rsidRPr="00E7458A">
              <w:rPr>
                <w:rFonts w:cstheme="minorHAnsi"/>
                <w:i/>
                <w:iCs/>
                <w:color w:val="000000"/>
                <w:sz w:val="18"/>
                <w:szCs w:val="18"/>
              </w:rPr>
              <w:t>Sabo</w:t>
            </w:r>
          </w:p>
        </w:tc>
        <w:tc>
          <w:tcPr>
            <w:tcW w:w="170" w:type="dxa"/>
          </w:tcPr>
          <w:p w:rsidRPr="00E7458A" w:rsidR="00FD45DB" w:rsidP="00D97FB9" w:rsidRDefault="00FD45DB" w14:paraId="0C373D89" w14:textId="77777777">
            <w:pPr>
              <w:rPr>
                <w:rFonts w:cstheme="minorHAnsi"/>
                <w:sz w:val="18"/>
                <w:szCs w:val="18"/>
              </w:rPr>
            </w:pPr>
          </w:p>
        </w:tc>
        <w:tc>
          <w:tcPr>
            <w:tcW w:w="595" w:type="dxa"/>
          </w:tcPr>
          <w:p w:rsidRPr="00E7458A" w:rsidR="00FD45DB" w:rsidP="00D97FB9" w:rsidRDefault="00FD45DB" w14:paraId="3E407328" w14:textId="77777777">
            <w:pPr>
              <w:rPr>
                <w:rStyle w:val="RocnikSemester"/>
                <w:rFonts w:asciiTheme="minorHAnsi" w:hAnsiTheme="minorHAnsi" w:cstheme="minorHAnsi"/>
                <w:sz w:val="18"/>
                <w:szCs w:val="18"/>
              </w:rPr>
            </w:pPr>
            <w:r w:rsidRPr="00E7458A">
              <w:rPr>
                <w:rStyle w:val="RocnikSemester"/>
                <w:rFonts w:asciiTheme="minorHAnsi" w:hAnsiTheme="minorHAnsi" w:cstheme="minorHAnsi"/>
                <w:sz w:val="18"/>
                <w:szCs w:val="18"/>
              </w:rPr>
              <w:t>/</w:t>
            </w:r>
          </w:p>
        </w:tc>
        <w:tc>
          <w:tcPr>
            <w:tcW w:w="793" w:type="dxa"/>
          </w:tcPr>
          <w:p w:rsidRPr="00E7458A" w:rsidR="00FD45DB" w:rsidP="00D97FB9" w:rsidRDefault="00FD45DB" w14:paraId="498E9CD3" w14:textId="77777777">
            <w:pPr>
              <w:rPr>
                <w:rStyle w:val="Rozsah"/>
                <w:rFonts w:asciiTheme="minorHAnsi" w:hAnsiTheme="minorHAnsi" w:cstheme="minorHAnsi"/>
                <w:sz w:val="18"/>
                <w:szCs w:val="18"/>
              </w:rPr>
            </w:pPr>
          </w:p>
        </w:tc>
        <w:tc>
          <w:tcPr>
            <w:tcW w:w="283" w:type="dxa"/>
          </w:tcPr>
          <w:p w:rsidRPr="00E7458A" w:rsidR="00FD45DB" w:rsidP="00D97FB9" w:rsidRDefault="00FD45DB" w14:paraId="7F231594" w14:textId="77777777">
            <w:pPr>
              <w:rPr>
                <w:rStyle w:val="Kredity"/>
                <w:rFonts w:asciiTheme="minorHAnsi" w:hAnsiTheme="minorHAnsi" w:cstheme="minorHAnsi"/>
                <w:sz w:val="18"/>
                <w:szCs w:val="18"/>
              </w:rPr>
            </w:pPr>
            <w:r w:rsidRPr="00E7458A">
              <w:rPr>
                <w:rStyle w:val="Kredity"/>
                <w:rFonts w:asciiTheme="minorHAnsi" w:hAnsiTheme="minorHAnsi" w:cstheme="minorHAnsi"/>
                <w:sz w:val="18"/>
                <w:szCs w:val="18"/>
              </w:rPr>
              <w:t>5</w:t>
            </w:r>
          </w:p>
        </w:tc>
      </w:tr>
    </w:tbl>
    <w:p w:rsidRPr="00E7458A" w:rsidR="003A4D36" w:rsidP="003E3033" w:rsidRDefault="003A4D36" w14:paraId="35E535F4" w14:textId="77777777">
      <w:pPr>
        <w:autoSpaceDE w:val="0"/>
        <w:autoSpaceDN w:val="0"/>
        <w:adjustRightInd w:val="0"/>
        <w:spacing w:after="0" w:line="240" w:lineRule="auto"/>
        <w:jc w:val="both"/>
        <w:rPr>
          <w:rFonts w:cstheme="minorHAnsi"/>
          <w:sz w:val="18"/>
          <w:szCs w:val="18"/>
        </w:rPr>
      </w:pPr>
    </w:p>
    <w:p w:rsidRPr="00E7458A" w:rsidR="00FD45DB" w:rsidP="00FD45DB" w:rsidRDefault="00FD45DB" w14:paraId="194A6E19" w14:textId="77777777">
      <w:pPr>
        <w:pStyle w:val="Blok"/>
        <w:rPr>
          <w:rFonts w:asciiTheme="minorHAnsi" w:hAnsiTheme="minorHAnsi" w:cstheme="minorHAnsi"/>
          <w:sz w:val="18"/>
          <w:szCs w:val="18"/>
        </w:rPr>
      </w:pPr>
      <w:r w:rsidRPr="00E7458A">
        <w:rPr>
          <w:rStyle w:val="Blok1"/>
          <w:rFonts w:asciiTheme="minorHAnsi" w:hAnsiTheme="minorHAnsi" w:cstheme="minorHAnsi"/>
          <w:sz w:val="18"/>
          <w:szCs w:val="18"/>
        </w:rPr>
        <w:t xml:space="preserve">Povinne voliteľné predmety </w:t>
      </w:r>
    </w:p>
    <w:tbl>
      <w:tblPr>
        <w:tblW w:w="89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701"/>
        <w:gridCol w:w="5385"/>
        <w:gridCol w:w="170"/>
        <w:gridCol w:w="595"/>
        <w:gridCol w:w="793"/>
        <w:gridCol w:w="283"/>
      </w:tblGrid>
      <w:tr w:rsidRPr="00E7458A" w:rsidR="00FD3C39" w:rsidTr="00EB76FF" w14:paraId="7A3EF8CF" w14:textId="77777777">
        <w:tc>
          <w:tcPr>
            <w:tcW w:w="1701" w:type="dxa"/>
          </w:tcPr>
          <w:p w:rsidRPr="00E7458A" w:rsidR="00FD3C39" w:rsidP="00D97FB9" w:rsidRDefault="00FD3C39" w14:paraId="458ADB22" w14:textId="181B8AAC">
            <w:pPr>
              <w:rPr>
                <w:rStyle w:val="Kod"/>
                <w:rFonts w:asciiTheme="minorHAnsi" w:hAnsiTheme="minorHAnsi" w:cstheme="minorHAnsi"/>
                <w:sz w:val="18"/>
                <w:szCs w:val="18"/>
              </w:rPr>
            </w:pPr>
            <w:r w:rsidRPr="00E7458A">
              <w:rPr>
                <w:rFonts w:cstheme="minorHAnsi"/>
                <w:sz w:val="18"/>
                <w:szCs w:val="18"/>
              </w:rPr>
              <w:t>N-DGML-001</w:t>
            </w:r>
          </w:p>
        </w:tc>
        <w:tc>
          <w:tcPr>
            <w:tcW w:w="5385" w:type="dxa"/>
          </w:tcPr>
          <w:p w:rsidRPr="00E7458A" w:rsidR="00FD3C39" w:rsidP="00D97FB9" w:rsidRDefault="00FD3C39" w14:paraId="7B058289" w14:textId="77777777">
            <w:pPr>
              <w:rPr>
                <w:rStyle w:val="Vyucujuci"/>
                <w:rFonts w:asciiTheme="minorHAnsi" w:hAnsiTheme="minorHAnsi" w:cstheme="minorHAnsi"/>
                <w:b/>
                <w:bCs/>
                <w:i w:val="0"/>
                <w:sz w:val="18"/>
                <w:szCs w:val="18"/>
              </w:rPr>
            </w:pPr>
            <w:proofErr w:type="spellStart"/>
            <w:r w:rsidRPr="00E7458A">
              <w:rPr>
                <w:rFonts w:cstheme="minorHAnsi"/>
                <w:b/>
                <w:bCs/>
                <w:sz w:val="18"/>
                <w:szCs w:val="18"/>
              </w:rPr>
              <w:t>Kryštalochémia</w:t>
            </w:r>
            <w:proofErr w:type="spellEnd"/>
            <w:r w:rsidRPr="00E7458A">
              <w:rPr>
                <w:rFonts w:cstheme="minorHAnsi"/>
                <w:b/>
                <w:bCs/>
                <w:sz w:val="18"/>
                <w:szCs w:val="18"/>
              </w:rPr>
              <w:t xml:space="preserve"> silikátových minerálov - </w:t>
            </w:r>
            <w:r w:rsidRPr="00E7458A">
              <w:rPr>
                <w:rFonts w:cstheme="minorHAnsi"/>
                <w:i/>
                <w:iCs/>
                <w:sz w:val="18"/>
                <w:szCs w:val="18"/>
              </w:rPr>
              <w:t xml:space="preserve">P. </w:t>
            </w:r>
            <w:proofErr w:type="spellStart"/>
            <w:r w:rsidRPr="00E7458A">
              <w:rPr>
                <w:rFonts w:cstheme="minorHAnsi"/>
                <w:i/>
                <w:iCs/>
                <w:sz w:val="18"/>
                <w:szCs w:val="18"/>
              </w:rPr>
              <w:t>Bačík</w:t>
            </w:r>
            <w:proofErr w:type="spellEnd"/>
            <w:r w:rsidRPr="00E7458A">
              <w:rPr>
                <w:rFonts w:cstheme="minorHAnsi"/>
                <w:i/>
                <w:iCs/>
                <w:sz w:val="18"/>
                <w:szCs w:val="18"/>
              </w:rPr>
              <w:t>, P. Uher</w:t>
            </w:r>
          </w:p>
        </w:tc>
        <w:tc>
          <w:tcPr>
            <w:tcW w:w="170" w:type="dxa"/>
          </w:tcPr>
          <w:p w:rsidRPr="00E7458A" w:rsidR="00FD3C39" w:rsidP="00D97FB9" w:rsidRDefault="00FD3C39" w14:paraId="1D6DC426" w14:textId="77777777">
            <w:pPr>
              <w:rPr>
                <w:rFonts w:cstheme="minorHAnsi"/>
                <w:sz w:val="18"/>
                <w:szCs w:val="18"/>
                <w:highlight w:val="yellow"/>
              </w:rPr>
            </w:pPr>
          </w:p>
        </w:tc>
        <w:tc>
          <w:tcPr>
            <w:tcW w:w="595" w:type="dxa"/>
          </w:tcPr>
          <w:p w:rsidRPr="00E7458A" w:rsidR="00FD3C39" w:rsidP="00D97FB9" w:rsidRDefault="00FD3C39" w14:paraId="170A9B62" w14:textId="77777777">
            <w:pPr>
              <w:rPr>
                <w:rStyle w:val="RocnikSemester"/>
                <w:rFonts w:asciiTheme="minorHAnsi" w:hAnsiTheme="minorHAnsi" w:cstheme="minorHAnsi"/>
                <w:sz w:val="18"/>
                <w:szCs w:val="18"/>
                <w:highlight w:val="yellow"/>
              </w:rPr>
            </w:pPr>
            <w:r w:rsidRPr="00E7458A">
              <w:rPr>
                <w:rStyle w:val="RocnikSemester"/>
                <w:rFonts w:asciiTheme="minorHAnsi" w:hAnsiTheme="minorHAnsi" w:cstheme="minorHAnsi"/>
                <w:sz w:val="18"/>
                <w:szCs w:val="18"/>
              </w:rPr>
              <w:t>1/Z</w:t>
            </w:r>
          </w:p>
        </w:tc>
        <w:tc>
          <w:tcPr>
            <w:tcW w:w="793" w:type="dxa"/>
          </w:tcPr>
          <w:p w:rsidRPr="00E7458A" w:rsidR="00FD3C39" w:rsidP="00D97FB9" w:rsidRDefault="00FD3C39" w14:paraId="0CF7AD36" w14:textId="77777777">
            <w:pPr>
              <w:rPr>
                <w:rStyle w:val="Rozsah"/>
                <w:rFonts w:asciiTheme="minorHAnsi" w:hAnsiTheme="minorHAnsi" w:cstheme="minorHAnsi"/>
                <w:sz w:val="18"/>
                <w:szCs w:val="18"/>
                <w:highlight w:val="yellow"/>
              </w:rPr>
            </w:pPr>
          </w:p>
        </w:tc>
        <w:tc>
          <w:tcPr>
            <w:tcW w:w="283" w:type="dxa"/>
          </w:tcPr>
          <w:p w:rsidRPr="00E7458A" w:rsidR="00FD3C39" w:rsidP="00D97FB9" w:rsidRDefault="00FD3C39" w14:paraId="14BCA359" w14:textId="77777777">
            <w:pPr>
              <w:rPr>
                <w:rStyle w:val="Kredity"/>
                <w:rFonts w:asciiTheme="minorHAnsi" w:hAnsiTheme="minorHAnsi" w:cstheme="minorHAnsi"/>
                <w:sz w:val="18"/>
                <w:szCs w:val="18"/>
                <w:highlight w:val="yellow"/>
              </w:rPr>
            </w:pPr>
            <w:r w:rsidRPr="00E7458A">
              <w:rPr>
                <w:rStyle w:val="Kredity"/>
                <w:rFonts w:asciiTheme="minorHAnsi" w:hAnsiTheme="minorHAnsi" w:cstheme="minorHAnsi"/>
                <w:sz w:val="18"/>
                <w:szCs w:val="18"/>
              </w:rPr>
              <w:t>5</w:t>
            </w:r>
          </w:p>
        </w:tc>
      </w:tr>
      <w:tr w:rsidRPr="00E7458A" w:rsidR="00FD3C39" w:rsidTr="00EB76FF" w14:paraId="48F336F3" w14:textId="77777777">
        <w:tc>
          <w:tcPr>
            <w:tcW w:w="1701" w:type="dxa"/>
          </w:tcPr>
          <w:p w:rsidRPr="00E7458A" w:rsidR="00FD3C39" w:rsidP="00D97FB9" w:rsidRDefault="00FD3C39" w14:paraId="011384C1" w14:textId="72DCB513">
            <w:pPr>
              <w:rPr>
                <w:rFonts w:cstheme="minorHAnsi"/>
                <w:sz w:val="18"/>
                <w:szCs w:val="18"/>
              </w:rPr>
            </w:pPr>
            <w:r w:rsidRPr="00E7458A">
              <w:rPr>
                <w:rFonts w:cstheme="minorHAnsi"/>
                <w:sz w:val="18"/>
                <w:szCs w:val="18"/>
              </w:rPr>
              <w:t>N-DGML-002</w:t>
            </w:r>
          </w:p>
        </w:tc>
        <w:tc>
          <w:tcPr>
            <w:tcW w:w="5385" w:type="dxa"/>
          </w:tcPr>
          <w:p w:rsidRPr="00E7458A" w:rsidR="00FD3C39" w:rsidP="00D97FB9" w:rsidRDefault="00FD3C39" w14:paraId="64D8A1E6" w14:textId="77777777">
            <w:pPr>
              <w:rPr>
                <w:rFonts w:cstheme="minorHAnsi"/>
                <w:i/>
                <w:iCs/>
                <w:sz w:val="18"/>
                <w:szCs w:val="18"/>
              </w:rPr>
            </w:pPr>
            <w:proofErr w:type="spellStart"/>
            <w:r w:rsidRPr="00E7458A">
              <w:rPr>
                <w:rFonts w:cstheme="minorHAnsi"/>
                <w:b/>
                <w:bCs/>
                <w:sz w:val="18"/>
                <w:szCs w:val="18"/>
              </w:rPr>
              <w:t>Kryštalochémia</w:t>
            </w:r>
            <w:proofErr w:type="spellEnd"/>
            <w:r w:rsidRPr="00E7458A">
              <w:rPr>
                <w:rFonts w:cstheme="minorHAnsi"/>
                <w:b/>
                <w:bCs/>
                <w:sz w:val="18"/>
                <w:szCs w:val="18"/>
              </w:rPr>
              <w:t xml:space="preserve"> nesilikátových minerálov – </w:t>
            </w:r>
            <w:r w:rsidRPr="00E7458A">
              <w:rPr>
                <w:rFonts w:cstheme="minorHAnsi"/>
                <w:i/>
                <w:iCs/>
                <w:sz w:val="18"/>
                <w:szCs w:val="18"/>
              </w:rPr>
              <w:t xml:space="preserve">P. </w:t>
            </w:r>
            <w:proofErr w:type="spellStart"/>
            <w:r w:rsidRPr="00E7458A">
              <w:rPr>
                <w:rFonts w:cstheme="minorHAnsi"/>
                <w:i/>
                <w:iCs/>
                <w:sz w:val="18"/>
                <w:szCs w:val="18"/>
              </w:rPr>
              <w:t>Bačík</w:t>
            </w:r>
            <w:proofErr w:type="spellEnd"/>
            <w:r w:rsidRPr="00E7458A">
              <w:rPr>
                <w:rFonts w:cstheme="minorHAnsi"/>
                <w:i/>
                <w:iCs/>
                <w:sz w:val="18"/>
                <w:szCs w:val="18"/>
              </w:rPr>
              <w:t>, P. Uher</w:t>
            </w:r>
          </w:p>
        </w:tc>
        <w:tc>
          <w:tcPr>
            <w:tcW w:w="170" w:type="dxa"/>
          </w:tcPr>
          <w:p w:rsidRPr="00E7458A" w:rsidR="00FD3C39" w:rsidP="00D97FB9" w:rsidRDefault="00FD3C39" w14:paraId="65C7E0D3" w14:textId="77777777">
            <w:pPr>
              <w:rPr>
                <w:rFonts w:cstheme="minorHAnsi"/>
                <w:sz w:val="18"/>
                <w:szCs w:val="18"/>
                <w:highlight w:val="yellow"/>
              </w:rPr>
            </w:pPr>
          </w:p>
        </w:tc>
        <w:tc>
          <w:tcPr>
            <w:tcW w:w="595" w:type="dxa"/>
          </w:tcPr>
          <w:p w:rsidRPr="00E7458A" w:rsidR="00FD3C39" w:rsidP="00D97FB9" w:rsidRDefault="00FD3C39" w14:paraId="4008F603" w14:textId="77777777">
            <w:pPr>
              <w:rPr>
                <w:rStyle w:val="RocnikSemester"/>
                <w:rFonts w:asciiTheme="minorHAnsi" w:hAnsiTheme="minorHAnsi" w:cstheme="minorHAnsi"/>
                <w:sz w:val="18"/>
                <w:szCs w:val="18"/>
              </w:rPr>
            </w:pPr>
            <w:r w:rsidRPr="00E7458A">
              <w:rPr>
                <w:rStyle w:val="RocnikSemester"/>
                <w:rFonts w:asciiTheme="minorHAnsi" w:hAnsiTheme="minorHAnsi" w:cstheme="minorHAnsi"/>
                <w:sz w:val="18"/>
                <w:szCs w:val="18"/>
              </w:rPr>
              <w:t>1/Z</w:t>
            </w:r>
          </w:p>
        </w:tc>
        <w:tc>
          <w:tcPr>
            <w:tcW w:w="793" w:type="dxa"/>
          </w:tcPr>
          <w:p w:rsidRPr="00E7458A" w:rsidR="00FD3C39" w:rsidP="00D97FB9" w:rsidRDefault="00FD3C39" w14:paraId="32D2B87E" w14:textId="77777777">
            <w:pPr>
              <w:rPr>
                <w:rStyle w:val="Rozsah"/>
                <w:rFonts w:asciiTheme="minorHAnsi" w:hAnsiTheme="minorHAnsi" w:cstheme="minorHAnsi"/>
                <w:sz w:val="18"/>
                <w:szCs w:val="18"/>
                <w:highlight w:val="yellow"/>
              </w:rPr>
            </w:pPr>
          </w:p>
        </w:tc>
        <w:tc>
          <w:tcPr>
            <w:tcW w:w="283" w:type="dxa"/>
          </w:tcPr>
          <w:p w:rsidRPr="00E7458A" w:rsidR="00FD3C39" w:rsidP="00D97FB9" w:rsidRDefault="00FD3C39" w14:paraId="58FC86B9" w14:textId="77777777">
            <w:pPr>
              <w:rPr>
                <w:rStyle w:val="Kredity"/>
                <w:rFonts w:asciiTheme="minorHAnsi" w:hAnsiTheme="minorHAnsi" w:cstheme="minorHAnsi"/>
                <w:sz w:val="18"/>
                <w:szCs w:val="18"/>
              </w:rPr>
            </w:pPr>
            <w:r w:rsidRPr="00E7458A">
              <w:rPr>
                <w:rStyle w:val="Kredity"/>
                <w:rFonts w:asciiTheme="minorHAnsi" w:hAnsiTheme="minorHAnsi" w:cstheme="minorHAnsi"/>
                <w:sz w:val="18"/>
                <w:szCs w:val="18"/>
              </w:rPr>
              <w:t>5</w:t>
            </w:r>
          </w:p>
        </w:tc>
      </w:tr>
      <w:tr w:rsidRPr="00E7458A" w:rsidR="00FD3C39" w:rsidTr="00EB76FF" w14:paraId="7EC6862D" w14:textId="77777777">
        <w:tc>
          <w:tcPr>
            <w:tcW w:w="1701" w:type="dxa"/>
          </w:tcPr>
          <w:p w:rsidRPr="00E7458A" w:rsidR="00FD3C39" w:rsidP="00D97FB9" w:rsidRDefault="00FD3C39" w14:paraId="6BFF2946" w14:textId="1EE92FD5">
            <w:pPr>
              <w:rPr>
                <w:rFonts w:cstheme="minorHAnsi"/>
                <w:sz w:val="18"/>
                <w:szCs w:val="18"/>
              </w:rPr>
            </w:pPr>
            <w:r w:rsidRPr="00E7458A">
              <w:rPr>
                <w:rFonts w:cstheme="minorHAnsi"/>
                <w:sz w:val="18"/>
                <w:szCs w:val="18"/>
              </w:rPr>
              <w:t>N-DGPL-001</w:t>
            </w:r>
          </w:p>
        </w:tc>
        <w:tc>
          <w:tcPr>
            <w:tcW w:w="5385" w:type="dxa"/>
          </w:tcPr>
          <w:p w:rsidRPr="00E7458A" w:rsidR="00FD3C39" w:rsidP="00D97FB9" w:rsidRDefault="00FD3C39" w14:paraId="36DF5F56" w14:textId="77777777">
            <w:pPr>
              <w:rPr>
                <w:rFonts w:cstheme="minorHAnsi"/>
                <w:b/>
                <w:bCs/>
                <w:sz w:val="18"/>
                <w:szCs w:val="18"/>
              </w:rPr>
            </w:pPr>
            <w:r w:rsidRPr="00E7458A">
              <w:rPr>
                <w:rStyle w:val="Vyucujuci"/>
                <w:rFonts w:asciiTheme="minorHAnsi" w:hAnsiTheme="minorHAnsi" w:cstheme="minorHAnsi"/>
                <w:b/>
                <w:bCs/>
                <w:i w:val="0"/>
                <w:iCs/>
                <w:sz w:val="18"/>
                <w:szCs w:val="18"/>
              </w:rPr>
              <w:t xml:space="preserve">Magmatická </w:t>
            </w:r>
            <w:proofErr w:type="spellStart"/>
            <w:r w:rsidRPr="00E7458A">
              <w:rPr>
                <w:rStyle w:val="Vyucujuci"/>
                <w:rFonts w:asciiTheme="minorHAnsi" w:hAnsiTheme="minorHAnsi" w:cstheme="minorHAnsi"/>
                <w:b/>
                <w:bCs/>
                <w:i w:val="0"/>
                <w:iCs/>
                <w:sz w:val="18"/>
                <w:szCs w:val="18"/>
              </w:rPr>
              <w:t>petrológia</w:t>
            </w:r>
            <w:proofErr w:type="spellEnd"/>
            <w:r w:rsidRPr="00E7458A">
              <w:rPr>
                <w:rStyle w:val="Vyucujuci"/>
                <w:rFonts w:asciiTheme="minorHAnsi" w:hAnsiTheme="minorHAnsi" w:cstheme="minorHAnsi"/>
                <w:sz w:val="18"/>
                <w:szCs w:val="18"/>
              </w:rPr>
              <w:t xml:space="preserve"> - M. </w:t>
            </w:r>
            <w:proofErr w:type="spellStart"/>
            <w:r w:rsidRPr="00E7458A">
              <w:rPr>
                <w:rStyle w:val="Vyucujuci"/>
                <w:rFonts w:asciiTheme="minorHAnsi" w:hAnsiTheme="minorHAnsi" w:cstheme="minorHAnsi"/>
                <w:sz w:val="18"/>
                <w:szCs w:val="18"/>
              </w:rPr>
              <w:t>Huraiová</w:t>
            </w:r>
            <w:proofErr w:type="spellEnd"/>
            <w:r w:rsidRPr="00E7458A">
              <w:rPr>
                <w:rStyle w:val="Vyucujuci"/>
                <w:rFonts w:asciiTheme="minorHAnsi" w:hAnsiTheme="minorHAnsi" w:cstheme="minorHAnsi"/>
                <w:sz w:val="18"/>
                <w:szCs w:val="18"/>
              </w:rPr>
              <w:t>, M. Ondrejka</w:t>
            </w:r>
          </w:p>
        </w:tc>
        <w:tc>
          <w:tcPr>
            <w:tcW w:w="170" w:type="dxa"/>
          </w:tcPr>
          <w:p w:rsidRPr="00E7458A" w:rsidR="00FD3C39" w:rsidP="00D97FB9" w:rsidRDefault="00FD3C39" w14:paraId="3259384A" w14:textId="77777777">
            <w:pPr>
              <w:rPr>
                <w:rFonts w:cstheme="minorHAnsi"/>
                <w:sz w:val="18"/>
                <w:szCs w:val="18"/>
                <w:highlight w:val="yellow"/>
              </w:rPr>
            </w:pPr>
          </w:p>
        </w:tc>
        <w:tc>
          <w:tcPr>
            <w:tcW w:w="595" w:type="dxa"/>
          </w:tcPr>
          <w:p w:rsidRPr="00E7458A" w:rsidR="00FD3C39" w:rsidP="00D97FB9" w:rsidRDefault="00FD3C39" w14:paraId="23D144C1" w14:textId="77777777">
            <w:pPr>
              <w:rPr>
                <w:rStyle w:val="RocnikSemester"/>
                <w:rFonts w:asciiTheme="minorHAnsi" w:hAnsiTheme="minorHAnsi" w:cstheme="minorHAnsi"/>
                <w:sz w:val="18"/>
                <w:szCs w:val="18"/>
              </w:rPr>
            </w:pPr>
            <w:r w:rsidRPr="00E7458A">
              <w:rPr>
                <w:rStyle w:val="RocnikSemester"/>
                <w:rFonts w:asciiTheme="minorHAnsi" w:hAnsiTheme="minorHAnsi" w:cstheme="minorHAnsi"/>
                <w:sz w:val="18"/>
                <w:szCs w:val="18"/>
              </w:rPr>
              <w:t>1/Z</w:t>
            </w:r>
          </w:p>
        </w:tc>
        <w:tc>
          <w:tcPr>
            <w:tcW w:w="793" w:type="dxa"/>
          </w:tcPr>
          <w:p w:rsidRPr="00E7458A" w:rsidR="00FD3C39" w:rsidP="00D97FB9" w:rsidRDefault="00FD3C39" w14:paraId="2E4759BC" w14:textId="77777777">
            <w:pPr>
              <w:rPr>
                <w:rStyle w:val="Rozsah"/>
                <w:rFonts w:asciiTheme="minorHAnsi" w:hAnsiTheme="minorHAnsi" w:cstheme="minorHAnsi"/>
                <w:sz w:val="18"/>
                <w:szCs w:val="18"/>
                <w:highlight w:val="yellow"/>
              </w:rPr>
            </w:pPr>
          </w:p>
        </w:tc>
        <w:tc>
          <w:tcPr>
            <w:tcW w:w="283" w:type="dxa"/>
          </w:tcPr>
          <w:p w:rsidRPr="00E7458A" w:rsidR="00FD3C39" w:rsidP="00D97FB9" w:rsidRDefault="00FD3C39" w14:paraId="024A4EED" w14:textId="77777777">
            <w:pPr>
              <w:rPr>
                <w:rStyle w:val="Kredity"/>
                <w:rFonts w:asciiTheme="minorHAnsi" w:hAnsiTheme="minorHAnsi" w:cstheme="minorHAnsi"/>
                <w:sz w:val="18"/>
                <w:szCs w:val="18"/>
              </w:rPr>
            </w:pPr>
            <w:r w:rsidRPr="00E7458A">
              <w:rPr>
                <w:rStyle w:val="Kredity"/>
                <w:rFonts w:asciiTheme="minorHAnsi" w:hAnsiTheme="minorHAnsi" w:cstheme="minorHAnsi"/>
                <w:sz w:val="18"/>
                <w:szCs w:val="18"/>
              </w:rPr>
              <w:t>5</w:t>
            </w:r>
          </w:p>
        </w:tc>
      </w:tr>
      <w:tr w:rsidRPr="00E7458A" w:rsidR="00FD3C39" w:rsidTr="00EB76FF" w14:paraId="0402DFB9" w14:textId="77777777">
        <w:tc>
          <w:tcPr>
            <w:tcW w:w="1701" w:type="dxa"/>
          </w:tcPr>
          <w:p w:rsidRPr="00E7458A" w:rsidR="00FD3C39" w:rsidP="00D97FB9" w:rsidRDefault="00FD3C39" w14:paraId="72A0025E" w14:textId="73A3AA32">
            <w:pPr>
              <w:rPr>
                <w:rFonts w:cstheme="minorHAnsi"/>
                <w:sz w:val="18"/>
                <w:szCs w:val="18"/>
              </w:rPr>
            </w:pPr>
            <w:r w:rsidRPr="00E7458A">
              <w:rPr>
                <w:rFonts w:cstheme="minorHAnsi"/>
                <w:sz w:val="18"/>
                <w:szCs w:val="18"/>
              </w:rPr>
              <w:t>N-DGPL-002</w:t>
            </w:r>
          </w:p>
        </w:tc>
        <w:tc>
          <w:tcPr>
            <w:tcW w:w="5385" w:type="dxa"/>
          </w:tcPr>
          <w:p w:rsidRPr="00E7458A" w:rsidR="00FD3C39" w:rsidP="00D97FB9" w:rsidRDefault="00FD3C39" w14:paraId="7F87B4D9" w14:textId="77777777">
            <w:pPr>
              <w:rPr>
                <w:rStyle w:val="Vyucujuci"/>
                <w:rFonts w:asciiTheme="minorHAnsi" w:hAnsiTheme="minorHAnsi" w:cstheme="minorHAnsi"/>
                <w:b/>
                <w:bCs/>
                <w:i w:val="0"/>
                <w:color w:val="000000"/>
                <w:sz w:val="18"/>
                <w:szCs w:val="18"/>
              </w:rPr>
            </w:pPr>
            <w:r w:rsidRPr="00E7458A">
              <w:rPr>
                <w:rFonts w:cstheme="minorHAnsi"/>
                <w:b/>
                <w:bCs/>
                <w:color w:val="000000"/>
                <w:sz w:val="18"/>
                <w:szCs w:val="18"/>
              </w:rPr>
              <w:t xml:space="preserve">Mineralógia hornín - </w:t>
            </w:r>
            <w:r w:rsidRPr="00E7458A">
              <w:rPr>
                <w:rFonts w:cstheme="minorHAnsi"/>
                <w:i/>
                <w:iCs/>
                <w:color w:val="000000"/>
                <w:sz w:val="18"/>
                <w:szCs w:val="18"/>
              </w:rPr>
              <w:t>P. Uher</w:t>
            </w:r>
            <w:r w:rsidRPr="00E7458A">
              <w:rPr>
                <w:rFonts w:cstheme="minorHAnsi"/>
                <w:b/>
                <w:bCs/>
                <w:color w:val="000000"/>
                <w:sz w:val="18"/>
                <w:szCs w:val="18"/>
              </w:rPr>
              <w:t xml:space="preserve">, </w:t>
            </w:r>
            <w:r w:rsidRPr="00E7458A">
              <w:rPr>
                <w:rFonts w:cstheme="minorHAnsi"/>
                <w:i/>
                <w:iCs/>
                <w:color w:val="000000"/>
                <w:sz w:val="18"/>
                <w:szCs w:val="18"/>
              </w:rPr>
              <w:t xml:space="preserve">P. </w:t>
            </w:r>
            <w:proofErr w:type="spellStart"/>
            <w:r w:rsidRPr="00E7458A">
              <w:rPr>
                <w:rFonts w:cstheme="minorHAnsi"/>
                <w:i/>
                <w:iCs/>
                <w:color w:val="000000"/>
                <w:sz w:val="18"/>
                <w:szCs w:val="18"/>
              </w:rPr>
              <w:t>Bačík</w:t>
            </w:r>
            <w:proofErr w:type="spellEnd"/>
            <w:r w:rsidRPr="00E7458A">
              <w:rPr>
                <w:rFonts w:cstheme="minorHAnsi"/>
                <w:i/>
                <w:iCs/>
                <w:color w:val="000000"/>
                <w:sz w:val="18"/>
                <w:szCs w:val="18"/>
              </w:rPr>
              <w:t xml:space="preserve"> </w:t>
            </w:r>
          </w:p>
        </w:tc>
        <w:tc>
          <w:tcPr>
            <w:tcW w:w="170" w:type="dxa"/>
          </w:tcPr>
          <w:p w:rsidRPr="00E7458A" w:rsidR="00FD3C39" w:rsidP="00D97FB9" w:rsidRDefault="00FD3C39" w14:paraId="1431EDD5" w14:textId="77777777">
            <w:pPr>
              <w:rPr>
                <w:rFonts w:cstheme="minorHAnsi"/>
                <w:sz w:val="18"/>
                <w:szCs w:val="18"/>
                <w:highlight w:val="yellow"/>
              </w:rPr>
            </w:pPr>
          </w:p>
        </w:tc>
        <w:tc>
          <w:tcPr>
            <w:tcW w:w="595" w:type="dxa"/>
          </w:tcPr>
          <w:p w:rsidRPr="00E7458A" w:rsidR="00FD3C39" w:rsidP="00D97FB9" w:rsidRDefault="00FD3C39" w14:paraId="5A7DC7BD" w14:textId="77777777">
            <w:pPr>
              <w:rPr>
                <w:rStyle w:val="RocnikSemester"/>
                <w:rFonts w:asciiTheme="minorHAnsi" w:hAnsiTheme="minorHAnsi" w:cstheme="minorHAnsi"/>
                <w:sz w:val="18"/>
                <w:szCs w:val="18"/>
              </w:rPr>
            </w:pPr>
            <w:r w:rsidRPr="00E7458A">
              <w:rPr>
                <w:rStyle w:val="RocnikSemester"/>
                <w:rFonts w:asciiTheme="minorHAnsi" w:hAnsiTheme="minorHAnsi" w:cstheme="minorHAnsi"/>
                <w:sz w:val="18"/>
                <w:szCs w:val="18"/>
              </w:rPr>
              <w:t>1/Z</w:t>
            </w:r>
          </w:p>
        </w:tc>
        <w:tc>
          <w:tcPr>
            <w:tcW w:w="793" w:type="dxa"/>
          </w:tcPr>
          <w:p w:rsidRPr="00E7458A" w:rsidR="00FD3C39" w:rsidP="00D97FB9" w:rsidRDefault="00FD3C39" w14:paraId="266482D1" w14:textId="77777777">
            <w:pPr>
              <w:rPr>
                <w:rStyle w:val="Rozsah"/>
                <w:rFonts w:asciiTheme="minorHAnsi" w:hAnsiTheme="minorHAnsi" w:cstheme="minorHAnsi"/>
                <w:sz w:val="18"/>
                <w:szCs w:val="18"/>
                <w:highlight w:val="yellow"/>
              </w:rPr>
            </w:pPr>
          </w:p>
        </w:tc>
        <w:tc>
          <w:tcPr>
            <w:tcW w:w="283" w:type="dxa"/>
          </w:tcPr>
          <w:p w:rsidRPr="00E7458A" w:rsidR="00FD3C39" w:rsidP="00D97FB9" w:rsidRDefault="00FD3C39" w14:paraId="78FB47A4" w14:textId="77777777">
            <w:pPr>
              <w:rPr>
                <w:rStyle w:val="Kredity"/>
                <w:rFonts w:asciiTheme="minorHAnsi" w:hAnsiTheme="minorHAnsi" w:cstheme="minorHAnsi"/>
                <w:sz w:val="18"/>
                <w:szCs w:val="18"/>
              </w:rPr>
            </w:pPr>
            <w:r w:rsidRPr="00E7458A">
              <w:rPr>
                <w:rStyle w:val="Kredity"/>
                <w:rFonts w:asciiTheme="minorHAnsi" w:hAnsiTheme="minorHAnsi" w:cstheme="minorHAnsi"/>
                <w:sz w:val="18"/>
                <w:szCs w:val="18"/>
              </w:rPr>
              <w:t>5</w:t>
            </w:r>
          </w:p>
        </w:tc>
      </w:tr>
      <w:tr w:rsidRPr="00E7458A" w:rsidR="00FD3C39" w:rsidTr="00EB76FF" w14:paraId="6F706ECA" w14:textId="77777777">
        <w:trPr>
          <w:trHeight w:val="480"/>
        </w:trPr>
        <w:tc>
          <w:tcPr>
            <w:tcW w:w="1701" w:type="dxa"/>
          </w:tcPr>
          <w:p w:rsidRPr="00E7458A" w:rsidR="00FD3C39" w:rsidP="00D97FB9" w:rsidRDefault="00FD3C39" w14:paraId="1D720D61" w14:textId="68C52577">
            <w:pPr>
              <w:rPr>
                <w:rFonts w:cstheme="minorHAnsi"/>
                <w:sz w:val="18"/>
                <w:szCs w:val="18"/>
              </w:rPr>
            </w:pPr>
            <w:r w:rsidRPr="00E7458A">
              <w:rPr>
                <w:rFonts w:cstheme="minorHAnsi"/>
                <w:sz w:val="18"/>
                <w:szCs w:val="18"/>
              </w:rPr>
              <w:t>N-DGPL-005</w:t>
            </w:r>
          </w:p>
        </w:tc>
        <w:tc>
          <w:tcPr>
            <w:tcW w:w="5385" w:type="dxa"/>
          </w:tcPr>
          <w:p w:rsidRPr="00E7458A" w:rsidR="00FD3C39" w:rsidP="00D97FB9" w:rsidRDefault="00FD3C39" w14:paraId="3B780B25" w14:textId="77777777">
            <w:pPr>
              <w:rPr>
                <w:rFonts w:cstheme="minorHAnsi"/>
                <w:sz w:val="18"/>
                <w:szCs w:val="18"/>
              </w:rPr>
            </w:pPr>
            <w:r w:rsidRPr="00E7458A">
              <w:rPr>
                <w:rFonts w:cstheme="minorHAnsi"/>
                <w:b/>
                <w:bCs/>
                <w:sz w:val="18"/>
                <w:szCs w:val="18"/>
              </w:rPr>
              <w:t xml:space="preserve">Geochémia hornín </w:t>
            </w:r>
            <w:r w:rsidRPr="00E7458A">
              <w:rPr>
                <w:rFonts w:cstheme="minorHAnsi"/>
                <w:sz w:val="18"/>
                <w:szCs w:val="18"/>
              </w:rPr>
              <w:t xml:space="preserve">- </w:t>
            </w:r>
            <w:r w:rsidRPr="00E7458A">
              <w:rPr>
                <w:rFonts w:cstheme="minorHAnsi"/>
                <w:i/>
                <w:iCs/>
                <w:sz w:val="18"/>
                <w:szCs w:val="18"/>
              </w:rPr>
              <w:t>M. Ondrejka</w:t>
            </w:r>
            <w:r w:rsidRPr="00E7458A">
              <w:rPr>
                <w:rFonts w:cstheme="minorHAnsi"/>
                <w:sz w:val="18"/>
                <w:szCs w:val="18"/>
              </w:rPr>
              <w:t xml:space="preserve">, </w:t>
            </w:r>
            <w:r w:rsidRPr="00E7458A">
              <w:rPr>
                <w:rFonts w:cstheme="minorHAnsi"/>
                <w:i/>
                <w:iCs/>
                <w:sz w:val="18"/>
                <w:szCs w:val="18"/>
              </w:rPr>
              <w:t xml:space="preserve">M. </w:t>
            </w:r>
            <w:proofErr w:type="spellStart"/>
            <w:r w:rsidRPr="00E7458A">
              <w:rPr>
                <w:rFonts w:cstheme="minorHAnsi"/>
                <w:i/>
                <w:iCs/>
                <w:sz w:val="18"/>
                <w:szCs w:val="18"/>
              </w:rPr>
              <w:t>Huraiová</w:t>
            </w:r>
            <w:proofErr w:type="spellEnd"/>
            <w:r w:rsidRPr="00E7458A">
              <w:rPr>
                <w:rFonts w:cstheme="minorHAnsi"/>
                <w:i/>
                <w:iCs/>
                <w:sz w:val="18"/>
                <w:szCs w:val="18"/>
              </w:rPr>
              <w:t>, K. Šarinová</w:t>
            </w:r>
          </w:p>
        </w:tc>
        <w:tc>
          <w:tcPr>
            <w:tcW w:w="170" w:type="dxa"/>
          </w:tcPr>
          <w:p w:rsidRPr="00E7458A" w:rsidR="00FD3C39" w:rsidP="00D97FB9" w:rsidRDefault="00FD3C39" w14:paraId="07505A2B" w14:textId="77777777">
            <w:pPr>
              <w:rPr>
                <w:rFonts w:cstheme="minorHAnsi"/>
                <w:sz w:val="18"/>
                <w:szCs w:val="18"/>
                <w:highlight w:val="yellow"/>
              </w:rPr>
            </w:pPr>
          </w:p>
        </w:tc>
        <w:tc>
          <w:tcPr>
            <w:tcW w:w="595" w:type="dxa"/>
          </w:tcPr>
          <w:p w:rsidRPr="00E7458A" w:rsidR="00FD3C39" w:rsidP="00D97FB9" w:rsidRDefault="00FD3C39" w14:paraId="309FE14A" w14:textId="77777777">
            <w:pPr>
              <w:rPr>
                <w:rStyle w:val="RocnikSemester"/>
                <w:rFonts w:asciiTheme="minorHAnsi" w:hAnsiTheme="minorHAnsi" w:cstheme="minorHAnsi"/>
                <w:sz w:val="18"/>
                <w:szCs w:val="18"/>
              </w:rPr>
            </w:pPr>
            <w:r w:rsidRPr="00E7458A">
              <w:rPr>
                <w:rStyle w:val="RocnikSemester"/>
                <w:rFonts w:asciiTheme="minorHAnsi" w:hAnsiTheme="minorHAnsi" w:cstheme="minorHAnsi"/>
                <w:sz w:val="18"/>
                <w:szCs w:val="18"/>
              </w:rPr>
              <w:t>1/L</w:t>
            </w:r>
          </w:p>
        </w:tc>
        <w:tc>
          <w:tcPr>
            <w:tcW w:w="793" w:type="dxa"/>
          </w:tcPr>
          <w:p w:rsidRPr="00E7458A" w:rsidR="00FD3C39" w:rsidP="00D97FB9" w:rsidRDefault="00FD3C39" w14:paraId="00929A2B" w14:textId="77777777">
            <w:pPr>
              <w:rPr>
                <w:rStyle w:val="Rozsah"/>
                <w:rFonts w:asciiTheme="minorHAnsi" w:hAnsiTheme="minorHAnsi" w:cstheme="minorHAnsi"/>
                <w:sz w:val="18"/>
                <w:szCs w:val="18"/>
                <w:highlight w:val="yellow"/>
              </w:rPr>
            </w:pPr>
          </w:p>
        </w:tc>
        <w:tc>
          <w:tcPr>
            <w:tcW w:w="283" w:type="dxa"/>
          </w:tcPr>
          <w:p w:rsidRPr="00E7458A" w:rsidR="00FD3C39" w:rsidP="00D97FB9" w:rsidRDefault="00FD3C39" w14:paraId="133125A3" w14:textId="77777777">
            <w:pPr>
              <w:rPr>
                <w:rStyle w:val="Kredity"/>
                <w:rFonts w:asciiTheme="minorHAnsi" w:hAnsiTheme="minorHAnsi" w:cstheme="minorHAnsi"/>
                <w:sz w:val="18"/>
                <w:szCs w:val="18"/>
              </w:rPr>
            </w:pPr>
            <w:r w:rsidRPr="00E7458A">
              <w:rPr>
                <w:rStyle w:val="Kredity"/>
                <w:rFonts w:asciiTheme="minorHAnsi" w:hAnsiTheme="minorHAnsi" w:cstheme="minorHAnsi"/>
                <w:sz w:val="18"/>
                <w:szCs w:val="18"/>
              </w:rPr>
              <w:t>5</w:t>
            </w:r>
          </w:p>
        </w:tc>
      </w:tr>
      <w:tr w:rsidRPr="00E7458A" w:rsidR="00FD3C39" w:rsidTr="00EB76FF" w14:paraId="1FCE6BF1" w14:textId="77777777">
        <w:trPr>
          <w:trHeight w:val="480"/>
        </w:trPr>
        <w:tc>
          <w:tcPr>
            <w:tcW w:w="1701" w:type="dxa"/>
          </w:tcPr>
          <w:p w:rsidRPr="00E7458A" w:rsidR="00FD3C39" w:rsidP="00D97FB9" w:rsidRDefault="00FD3C39" w14:paraId="78705CFE" w14:textId="6E3B363F">
            <w:pPr>
              <w:rPr>
                <w:rFonts w:cstheme="minorHAnsi"/>
                <w:sz w:val="18"/>
                <w:szCs w:val="18"/>
              </w:rPr>
            </w:pPr>
            <w:r w:rsidRPr="00E7458A">
              <w:rPr>
                <w:rFonts w:cstheme="minorHAnsi"/>
                <w:sz w:val="18"/>
                <w:szCs w:val="18"/>
              </w:rPr>
              <w:t>N-DGPL-003</w:t>
            </w:r>
          </w:p>
        </w:tc>
        <w:tc>
          <w:tcPr>
            <w:tcW w:w="5385" w:type="dxa"/>
          </w:tcPr>
          <w:p w:rsidRPr="00E7458A" w:rsidR="00FD3C39" w:rsidP="00D97FB9" w:rsidRDefault="00FD3C39" w14:paraId="09AC72D0" w14:textId="77777777">
            <w:pPr>
              <w:rPr>
                <w:rFonts w:cstheme="minorHAnsi"/>
                <w:b/>
                <w:bCs/>
                <w:sz w:val="18"/>
                <w:szCs w:val="18"/>
              </w:rPr>
            </w:pPr>
            <w:r w:rsidRPr="00E7458A">
              <w:rPr>
                <w:rFonts w:cstheme="minorHAnsi"/>
                <w:b/>
                <w:bCs/>
                <w:sz w:val="18"/>
                <w:szCs w:val="18"/>
              </w:rPr>
              <w:t xml:space="preserve">Metamorfná </w:t>
            </w:r>
            <w:proofErr w:type="spellStart"/>
            <w:r w:rsidRPr="00E7458A">
              <w:rPr>
                <w:rFonts w:cstheme="minorHAnsi"/>
                <w:b/>
                <w:bCs/>
                <w:sz w:val="18"/>
                <w:szCs w:val="18"/>
              </w:rPr>
              <w:t>petrológia</w:t>
            </w:r>
            <w:proofErr w:type="spellEnd"/>
            <w:r w:rsidRPr="00E7458A">
              <w:rPr>
                <w:rFonts w:cstheme="minorHAnsi"/>
                <w:b/>
                <w:bCs/>
                <w:sz w:val="18"/>
                <w:szCs w:val="18"/>
              </w:rPr>
              <w:t xml:space="preserve"> - </w:t>
            </w:r>
            <w:r w:rsidRPr="00E7458A">
              <w:rPr>
                <w:rFonts w:cstheme="minorHAnsi"/>
                <w:i/>
                <w:iCs/>
                <w:sz w:val="18"/>
                <w:szCs w:val="18"/>
              </w:rPr>
              <w:t xml:space="preserve">M. </w:t>
            </w:r>
            <w:proofErr w:type="spellStart"/>
            <w:r w:rsidRPr="00E7458A">
              <w:rPr>
                <w:rFonts w:cstheme="minorHAnsi"/>
                <w:i/>
                <w:iCs/>
                <w:sz w:val="18"/>
                <w:szCs w:val="18"/>
              </w:rPr>
              <w:t>Putiš</w:t>
            </w:r>
            <w:proofErr w:type="spellEnd"/>
            <w:r w:rsidRPr="00E7458A">
              <w:rPr>
                <w:rFonts w:cstheme="minorHAnsi"/>
                <w:i/>
                <w:iCs/>
                <w:sz w:val="18"/>
                <w:szCs w:val="18"/>
              </w:rPr>
              <w:t>, O. Nemec</w:t>
            </w:r>
          </w:p>
        </w:tc>
        <w:tc>
          <w:tcPr>
            <w:tcW w:w="170" w:type="dxa"/>
          </w:tcPr>
          <w:p w:rsidRPr="00E7458A" w:rsidR="00FD3C39" w:rsidP="00D97FB9" w:rsidRDefault="00FD3C39" w14:paraId="37BD56D3" w14:textId="77777777">
            <w:pPr>
              <w:rPr>
                <w:rFonts w:cstheme="minorHAnsi"/>
                <w:sz w:val="18"/>
                <w:szCs w:val="18"/>
                <w:highlight w:val="yellow"/>
              </w:rPr>
            </w:pPr>
          </w:p>
        </w:tc>
        <w:tc>
          <w:tcPr>
            <w:tcW w:w="595" w:type="dxa"/>
          </w:tcPr>
          <w:p w:rsidRPr="00E7458A" w:rsidR="00FD3C39" w:rsidP="00D97FB9" w:rsidRDefault="00FD3C39" w14:paraId="75B8BE81" w14:textId="77777777">
            <w:pPr>
              <w:rPr>
                <w:rStyle w:val="RocnikSemester"/>
                <w:rFonts w:asciiTheme="minorHAnsi" w:hAnsiTheme="minorHAnsi" w:cstheme="minorHAnsi"/>
                <w:sz w:val="18"/>
                <w:szCs w:val="18"/>
              </w:rPr>
            </w:pPr>
            <w:r w:rsidRPr="00E7458A">
              <w:rPr>
                <w:rStyle w:val="RocnikSemester"/>
                <w:rFonts w:asciiTheme="minorHAnsi" w:hAnsiTheme="minorHAnsi" w:cstheme="minorHAnsi"/>
                <w:sz w:val="18"/>
                <w:szCs w:val="18"/>
              </w:rPr>
              <w:t>1/L</w:t>
            </w:r>
          </w:p>
        </w:tc>
        <w:tc>
          <w:tcPr>
            <w:tcW w:w="793" w:type="dxa"/>
          </w:tcPr>
          <w:p w:rsidRPr="00E7458A" w:rsidR="00FD3C39" w:rsidP="00D97FB9" w:rsidRDefault="00FD3C39" w14:paraId="4B71639B" w14:textId="77777777">
            <w:pPr>
              <w:rPr>
                <w:rStyle w:val="Rozsah"/>
                <w:rFonts w:asciiTheme="minorHAnsi" w:hAnsiTheme="minorHAnsi" w:cstheme="minorHAnsi"/>
                <w:sz w:val="18"/>
                <w:szCs w:val="18"/>
                <w:highlight w:val="yellow"/>
              </w:rPr>
            </w:pPr>
          </w:p>
        </w:tc>
        <w:tc>
          <w:tcPr>
            <w:tcW w:w="283" w:type="dxa"/>
          </w:tcPr>
          <w:p w:rsidRPr="00E7458A" w:rsidR="00FD3C39" w:rsidP="00D97FB9" w:rsidRDefault="00FD3C39" w14:paraId="58071E2E" w14:textId="77777777">
            <w:pPr>
              <w:rPr>
                <w:rStyle w:val="Kredity"/>
                <w:rFonts w:asciiTheme="minorHAnsi" w:hAnsiTheme="minorHAnsi" w:cstheme="minorHAnsi"/>
                <w:sz w:val="18"/>
                <w:szCs w:val="18"/>
              </w:rPr>
            </w:pPr>
            <w:r w:rsidRPr="00E7458A">
              <w:rPr>
                <w:rStyle w:val="Kredity"/>
                <w:rFonts w:asciiTheme="minorHAnsi" w:hAnsiTheme="minorHAnsi" w:cstheme="minorHAnsi"/>
                <w:sz w:val="18"/>
                <w:szCs w:val="18"/>
              </w:rPr>
              <w:t>5</w:t>
            </w:r>
          </w:p>
        </w:tc>
      </w:tr>
      <w:tr w:rsidRPr="00E7458A" w:rsidR="00FD3C39" w:rsidTr="00EB76FF" w14:paraId="55E3106E" w14:textId="77777777">
        <w:trPr>
          <w:trHeight w:val="480"/>
        </w:trPr>
        <w:tc>
          <w:tcPr>
            <w:tcW w:w="1701" w:type="dxa"/>
          </w:tcPr>
          <w:p w:rsidRPr="00E7458A" w:rsidR="00FD3C39" w:rsidP="00D97FB9" w:rsidRDefault="00FD3C39" w14:paraId="6EE66272" w14:textId="709CFDEE">
            <w:pPr>
              <w:rPr>
                <w:rFonts w:cstheme="minorHAnsi"/>
                <w:sz w:val="18"/>
                <w:szCs w:val="18"/>
              </w:rPr>
            </w:pPr>
            <w:r w:rsidRPr="00E7458A">
              <w:rPr>
                <w:rFonts w:cstheme="minorHAnsi"/>
                <w:sz w:val="18"/>
                <w:szCs w:val="18"/>
              </w:rPr>
              <w:t>N-DGPL-004</w:t>
            </w:r>
          </w:p>
        </w:tc>
        <w:tc>
          <w:tcPr>
            <w:tcW w:w="5385" w:type="dxa"/>
          </w:tcPr>
          <w:p w:rsidRPr="00E7458A" w:rsidR="00FD3C39" w:rsidP="00D97FB9" w:rsidRDefault="00FD3C39" w14:paraId="175B916C" w14:textId="77777777">
            <w:pPr>
              <w:rPr>
                <w:rFonts w:cstheme="minorHAnsi"/>
                <w:b/>
                <w:bCs/>
                <w:sz w:val="18"/>
                <w:szCs w:val="18"/>
              </w:rPr>
            </w:pPr>
            <w:r w:rsidRPr="00E7458A">
              <w:rPr>
                <w:rFonts w:cstheme="minorHAnsi"/>
                <w:b/>
                <w:bCs/>
                <w:sz w:val="18"/>
                <w:szCs w:val="18"/>
              </w:rPr>
              <w:t xml:space="preserve">Sedimentárna </w:t>
            </w:r>
            <w:proofErr w:type="spellStart"/>
            <w:r w:rsidRPr="00E7458A">
              <w:rPr>
                <w:rFonts w:cstheme="minorHAnsi"/>
                <w:b/>
                <w:bCs/>
                <w:sz w:val="18"/>
                <w:szCs w:val="18"/>
              </w:rPr>
              <w:t>petrológia</w:t>
            </w:r>
            <w:proofErr w:type="spellEnd"/>
            <w:r w:rsidRPr="00E7458A">
              <w:rPr>
                <w:rFonts w:cstheme="minorHAnsi"/>
                <w:b/>
                <w:bCs/>
                <w:sz w:val="18"/>
                <w:szCs w:val="18"/>
              </w:rPr>
              <w:t xml:space="preserve"> - </w:t>
            </w:r>
            <w:r w:rsidRPr="00E7458A">
              <w:rPr>
                <w:rFonts w:cstheme="minorHAnsi"/>
                <w:i/>
                <w:iCs/>
                <w:sz w:val="18"/>
                <w:szCs w:val="18"/>
              </w:rPr>
              <w:t>K. Šarinová</w:t>
            </w:r>
          </w:p>
        </w:tc>
        <w:tc>
          <w:tcPr>
            <w:tcW w:w="170" w:type="dxa"/>
          </w:tcPr>
          <w:p w:rsidRPr="00E7458A" w:rsidR="00FD3C39" w:rsidP="00D97FB9" w:rsidRDefault="00FD3C39" w14:paraId="2EE6A631" w14:textId="77777777">
            <w:pPr>
              <w:rPr>
                <w:rFonts w:cstheme="minorHAnsi"/>
                <w:sz w:val="18"/>
                <w:szCs w:val="18"/>
                <w:highlight w:val="yellow"/>
              </w:rPr>
            </w:pPr>
          </w:p>
        </w:tc>
        <w:tc>
          <w:tcPr>
            <w:tcW w:w="595" w:type="dxa"/>
          </w:tcPr>
          <w:p w:rsidRPr="00E7458A" w:rsidR="00FD3C39" w:rsidP="00D97FB9" w:rsidRDefault="00FD3C39" w14:paraId="618263FD" w14:textId="77777777">
            <w:pPr>
              <w:rPr>
                <w:rStyle w:val="RocnikSemester"/>
                <w:rFonts w:asciiTheme="minorHAnsi" w:hAnsiTheme="minorHAnsi" w:cstheme="minorHAnsi"/>
                <w:sz w:val="18"/>
                <w:szCs w:val="18"/>
              </w:rPr>
            </w:pPr>
            <w:r w:rsidRPr="00E7458A">
              <w:rPr>
                <w:rStyle w:val="RocnikSemester"/>
                <w:rFonts w:asciiTheme="minorHAnsi" w:hAnsiTheme="minorHAnsi" w:cstheme="minorHAnsi"/>
                <w:sz w:val="18"/>
                <w:szCs w:val="18"/>
              </w:rPr>
              <w:t>1/L</w:t>
            </w:r>
          </w:p>
        </w:tc>
        <w:tc>
          <w:tcPr>
            <w:tcW w:w="793" w:type="dxa"/>
          </w:tcPr>
          <w:p w:rsidRPr="00E7458A" w:rsidR="00FD3C39" w:rsidP="00D97FB9" w:rsidRDefault="00FD3C39" w14:paraId="6242D7F8" w14:textId="77777777">
            <w:pPr>
              <w:rPr>
                <w:rStyle w:val="Rozsah"/>
                <w:rFonts w:asciiTheme="minorHAnsi" w:hAnsiTheme="minorHAnsi" w:cstheme="minorHAnsi"/>
                <w:sz w:val="18"/>
                <w:szCs w:val="18"/>
                <w:highlight w:val="yellow"/>
              </w:rPr>
            </w:pPr>
          </w:p>
        </w:tc>
        <w:tc>
          <w:tcPr>
            <w:tcW w:w="283" w:type="dxa"/>
          </w:tcPr>
          <w:p w:rsidRPr="00E7458A" w:rsidR="00FD3C39" w:rsidP="00D97FB9" w:rsidRDefault="00FD3C39" w14:paraId="396436FC" w14:textId="77777777">
            <w:pPr>
              <w:rPr>
                <w:rStyle w:val="Kredity"/>
                <w:rFonts w:asciiTheme="minorHAnsi" w:hAnsiTheme="minorHAnsi" w:cstheme="minorHAnsi"/>
                <w:sz w:val="18"/>
                <w:szCs w:val="18"/>
              </w:rPr>
            </w:pPr>
            <w:r w:rsidRPr="00E7458A">
              <w:rPr>
                <w:rStyle w:val="Kredity"/>
                <w:rFonts w:asciiTheme="minorHAnsi" w:hAnsiTheme="minorHAnsi" w:cstheme="minorHAnsi"/>
                <w:sz w:val="18"/>
                <w:szCs w:val="18"/>
              </w:rPr>
              <w:t>5</w:t>
            </w:r>
          </w:p>
        </w:tc>
      </w:tr>
      <w:tr w:rsidRPr="00E7458A" w:rsidR="00FD3C39" w:rsidTr="00EB76FF" w14:paraId="77F94BC1" w14:textId="77777777">
        <w:trPr>
          <w:trHeight w:val="557"/>
        </w:trPr>
        <w:tc>
          <w:tcPr>
            <w:tcW w:w="1701" w:type="dxa"/>
          </w:tcPr>
          <w:p w:rsidRPr="00E7458A" w:rsidR="00FD3C39" w:rsidP="00D97FB9" w:rsidRDefault="00FD3C39" w14:paraId="5091C644" w14:textId="51C674CB">
            <w:pPr>
              <w:rPr>
                <w:rFonts w:cstheme="minorHAnsi"/>
                <w:sz w:val="18"/>
                <w:szCs w:val="18"/>
              </w:rPr>
            </w:pPr>
            <w:r w:rsidRPr="00E7458A">
              <w:rPr>
                <w:rFonts w:cstheme="minorHAnsi"/>
                <w:sz w:val="18"/>
                <w:szCs w:val="18"/>
              </w:rPr>
              <w:t>N-DGML-007</w:t>
            </w:r>
          </w:p>
        </w:tc>
        <w:tc>
          <w:tcPr>
            <w:tcW w:w="5385" w:type="dxa"/>
          </w:tcPr>
          <w:p w:rsidRPr="00E7458A" w:rsidR="00FD3C39" w:rsidP="00D97FB9" w:rsidRDefault="00FD3C39" w14:paraId="0370013D" w14:textId="77777777">
            <w:pPr>
              <w:rPr>
                <w:rFonts w:cstheme="minorHAnsi"/>
                <w:b/>
                <w:bCs/>
                <w:sz w:val="18"/>
                <w:szCs w:val="18"/>
              </w:rPr>
            </w:pPr>
            <w:r w:rsidRPr="00E7458A">
              <w:rPr>
                <w:rFonts w:cstheme="minorHAnsi"/>
                <w:b/>
                <w:bCs/>
                <w:sz w:val="18"/>
                <w:szCs w:val="18"/>
              </w:rPr>
              <w:t xml:space="preserve">Mineralógia životného prostredia - </w:t>
            </w:r>
            <w:r w:rsidRPr="00E7458A">
              <w:rPr>
                <w:rFonts w:cstheme="minorHAnsi"/>
                <w:i/>
                <w:iCs/>
                <w:sz w:val="18"/>
                <w:szCs w:val="18"/>
              </w:rPr>
              <w:t xml:space="preserve">P. </w:t>
            </w:r>
            <w:proofErr w:type="spellStart"/>
            <w:r w:rsidRPr="00E7458A">
              <w:rPr>
                <w:rFonts w:cstheme="minorHAnsi"/>
                <w:i/>
                <w:iCs/>
                <w:sz w:val="18"/>
                <w:szCs w:val="18"/>
              </w:rPr>
              <w:t>Bačík</w:t>
            </w:r>
            <w:proofErr w:type="spellEnd"/>
          </w:p>
        </w:tc>
        <w:tc>
          <w:tcPr>
            <w:tcW w:w="170" w:type="dxa"/>
          </w:tcPr>
          <w:p w:rsidRPr="00E7458A" w:rsidR="00FD3C39" w:rsidP="00D97FB9" w:rsidRDefault="00FD3C39" w14:paraId="7AEC462A" w14:textId="77777777">
            <w:pPr>
              <w:rPr>
                <w:rFonts w:cstheme="minorHAnsi"/>
                <w:sz w:val="18"/>
                <w:szCs w:val="18"/>
                <w:highlight w:val="yellow"/>
              </w:rPr>
            </w:pPr>
          </w:p>
        </w:tc>
        <w:tc>
          <w:tcPr>
            <w:tcW w:w="595" w:type="dxa"/>
          </w:tcPr>
          <w:p w:rsidRPr="00E7458A" w:rsidR="00FD3C39" w:rsidP="00D97FB9" w:rsidRDefault="00FD3C39" w14:paraId="554CC4A0" w14:textId="77777777">
            <w:pPr>
              <w:rPr>
                <w:rStyle w:val="RocnikSemester"/>
                <w:rFonts w:asciiTheme="minorHAnsi" w:hAnsiTheme="minorHAnsi" w:cstheme="minorHAnsi"/>
                <w:sz w:val="18"/>
                <w:szCs w:val="18"/>
              </w:rPr>
            </w:pPr>
            <w:r w:rsidRPr="00E7458A">
              <w:rPr>
                <w:rStyle w:val="RocnikSemester"/>
                <w:rFonts w:asciiTheme="minorHAnsi" w:hAnsiTheme="minorHAnsi" w:cstheme="minorHAnsi"/>
                <w:sz w:val="18"/>
                <w:szCs w:val="18"/>
              </w:rPr>
              <w:t>1/L</w:t>
            </w:r>
          </w:p>
        </w:tc>
        <w:tc>
          <w:tcPr>
            <w:tcW w:w="793" w:type="dxa"/>
          </w:tcPr>
          <w:p w:rsidRPr="00E7458A" w:rsidR="00FD3C39" w:rsidP="00D97FB9" w:rsidRDefault="00FD3C39" w14:paraId="7D200244" w14:textId="77777777">
            <w:pPr>
              <w:rPr>
                <w:rStyle w:val="Rozsah"/>
                <w:rFonts w:asciiTheme="minorHAnsi" w:hAnsiTheme="minorHAnsi" w:cstheme="minorHAnsi"/>
                <w:sz w:val="18"/>
                <w:szCs w:val="18"/>
                <w:highlight w:val="yellow"/>
              </w:rPr>
            </w:pPr>
          </w:p>
        </w:tc>
        <w:tc>
          <w:tcPr>
            <w:tcW w:w="283" w:type="dxa"/>
          </w:tcPr>
          <w:p w:rsidRPr="00E7458A" w:rsidR="00FD3C39" w:rsidP="00D97FB9" w:rsidRDefault="00FD3C39" w14:paraId="5003EA3B" w14:textId="77777777">
            <w:pPr>
              <w:rPr>
                <w:rStyle w:val="Kredity"/>
                <w:rFonts w:asciiTheme="minorHAnsi" w:hAnsiTheme="minorHAnsi" w:cstheme="minorHAnsi"/>
                <w:sz w:val="18"/>
                <w:szCs w:val="18"/>
              </w:rPr>
            </w:pPr>
            <w:r w:rsidRPr="00E7458A">
              <w:rPr>
                <w:rStyle w:val="Kredity"/>
                <w:rFonts w:asciiTheme="minorHAnsi" w:hAnsiTheme="minorHAnsi" w:cstheme="minorHAnsi"/>
                <w:sz w:val="18"/>
                <w:szCs w:val="18"/>
              </w:rPr>
              <w:t>5</w:t>
            </w:r>
          </w:p>
        </w:tc>
      </w:tr>
    </w:tbl>
    <w:p w:rsidRPr="00E7458A" w:rsidR="00FD45DB" w:rsidP="00FD45DB" w:rsidRDefault="00FD45DB" w14:paraId="31DC1417" w14:textId="77777777">
      <w:pPr>
        <w:pStyle w:val="Blok"/>
        <w:spacing w:before="0"/>
        <w:rPr>
          <w:rStyle w:val="Blok1"/>
          <w:rFonts w:asciiTheme="minorHAnsi" w:hAnsiTheme="minorHAnsi" w:cstheme="minorHAnsi"/>
          <w:sz w:val="18"/>
          <w:szCs w:val="18"/>
        </w:rPr>
      </w:pPr>
    </w:p>
    <w:p w:rsidRPr="00E7458A" w:rsidR="00FD45DB" w:rsidP="00FD45DB" w:rsidRDefault="00FD45DB" w14:paraId="62FB7C43" w14:textId="77777777">
      <w:pPr>
        <w:pStyle w:val="Blok"/>
        <w:spacing w:before="0"/>
        <w:rPr>
          <w:rStyle w:val="Blok1"/>
          <w:rFonts w:asciiTheme="minorHAnsi" w:hAnsiTheme="minorHAnsi" w:cstheme="minorHAnsi"/>
          <w:sz w:val="18"/>
          <w:szCs w:val="18"/>
        </w:rPr>
      </w:pPr>
      <w:r w:rsidRPr="00E7458A">
        <w:rPr>
          <w:rStyle w:val="Blok1"/>
          <w:rFonts w:asciiTheme="minorHAnsi" w:hAnsiTheme="minorHAnsi" w:cstheme="minorHAnsi"/>
          <w:sz w:val="18"/>
          <w:szCs w:val="18"/>
        </w:rPr>
        <w:t xml:space="preserve">Výberové predmety </w:t>
      </w:r>
    </w:p>
    <w:tbl>
      <w:tblPr>
        <w:tblW w:w="89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701"/>
        <w:gridCol w:w="5385"/>
        <w:gridCol w:w="170"/>
        <w:gridCol w:w="595"/>
        <w:gridCol w:w="793"/>
        <w:gridCol w:w="283"/>
      </w:tblGrid>
      <w:tr w:rsidRPr="00E7458A" w:rsidR="00FD3C39" w:rsidTr="00EB76FF" w14:paraId="17D4F6A2" w14:textId="77777777">
        <w:tc>
          <w:tcPr>
            <w:tcW w:w="1701" w:type="dxa"/>
          </w:tcPr>
          <w:p w:rsidRPr="00E7458A" w:rsidR="00FD3C39" w:rsidP="00D97FB9" w:rsidRDefault="00FD3C39" w14:paraId="40F1A737" w14:textId="2348D67E">
            <w:pPr>
              <w:rPr>
                <w:rStyle w:val="Kod"/>
                <w:rFonts w:asciiTheme="minorHAnsi" w:hAnsiTheme="minorHAnsi" w:cstheme="minorHAnsi"/>
                <w:sz w:val="18"/>
                <w:szCs w:val="18"/>
              </w:rPr>
            </w:pPr>
            <w:r w:rsidRPr="00E7458A">
              <w:rPr>
                <w:rFonts w:cstheme="minorHAnsi"/>
                <w:sz w:val="18"/>
                <w:szCs w:val="18"/>
              </w:rPr>
              <w:t>N-DGML-003</w:t>
            </w:r>
          </w:p>
        </w:tc>
        <w:tc>
          <w:tcPr>
            <w:tcW w:w="5385" w:type="dxa"/>
          </w:tcPr>
          <w:p w:rsidRPr="00E7458A" w:rsidR="00FD3C39" w:rsidP="00D97FB9" w:rsidRDefault="00FD3C39" w14:paraId="11A8C6A5" w14:textId="77777777">
            <w:pPr>
              <w:rPr>
                <w:rStyle w:val="Vyucujuci"/>
                <w:rFonts w:asciiTheme="minorHAnsi" w:hAnsiTheme="minorHAnsi" w:cstheme="minorHAnsi"/>
                <w:i w:val="0"/>
                <w:sz w:val="18"/>
                <w:szCs w:val="18"/>
              </w:rPr>
            </w:pPr>
            <w:proofErr w:type="spellStart"/>
            <w:r w:rsidRPr="00E7458A">
              <w:rPr>
                <w:rFonts w:cstheme="minorHAnsi"/>
                <w:b/>
                <w:bCs/>
                <w:sz w:val="18"/>
                <w:szCs w:val="18"/>
              </w:rPr>
              <w:t>Gemológia</w:t>
            </w:r>
            <w:proofErr w:type="spellEnd"/>
            <w:r w:rsidRPr="00E7458A">
              <w:rPr>
                <w:rFonts w:cstheme="minorHAnsi"/>
                <w:b/>
                <w:bCs/>
                <w:sz w:val="18"/>
                <w:szCs w:val="18"/>
              </w:rPr>
              <w:t xml:space="preserve"> </w:t>
            </w:r>
            <w:r w:rsidRPr="00E7458A">
              <w:rPr>
                <w:rFonts w:cstheme="minorHAnsi"/>
                <w:sz w:val="18"/>
                <w:szCs w:val="18"/>
              </w:rPr>
              <w:t xml:space="preserve">- </w:t>
            </w:r>
            <w:r w:rsidRPr="00E7458A">
              <w:rPr>
                <w:rFonts w:cstheme="minorHAnsi"/>
                <w:i/>
                <w:iCs/>
                <w:sz w:val="18"/>
                <w:szCs w:val="18"/>
              </w:rPr>
              <w:t xml:space="preserve">P. </w:t>
            </w:r>
            <w:proofErr w:type="spellStart"/>
            <w:r w:rsidRPr="00E7458A">
              <w:rPr>
                <w:rFonts w:cstheme="minorHAnsi"/>
                <w:i/>
                <w:iCs/>
                <w:sz w:val="18"/>
                <w:szCs w:val="18"/>
              </w:rPr>
              <w:t>Bačík</w:t>
            </w:r>
            <w:proofErr w:type="spellEnd"/>
            <w:r w:rsidRPr="00E7458A">
              <w:rPr>
                <w:rFonts w:cstheme="minorHAnsi"/>
                <w:i/>
                <w:iCs/>
                <w:sz w:val="18"/>
                <w:szCs w:val="18"/>
              </w:rPr>
              <w:t xml:space="preserve">, J. </w:t>
            </w:r>
            <w:proofErr w:type="spellStart"/>
            <w:r w:rsidRPr="00E7458A">
              <w:rPr>
                <w:rFonts w:cstheme="minorHAnsi"/>
                <w:i/>
                <w:iCs/>
                <w:sz w:val="18"/>
                <w:szCs w:val="18"/>
              </w:rPr>
              <w:t>Fridrichová</w:t>
            </w:r>
            <w:proofErr w:type="spellEnd"/>
            <w:r w:rsidRPr="00E7458A">
              <w:rPr>
                <w:rFonts w:cstheme="minorHAnsi"/>
                <w:i/>
                <w:iCs/>
                <w:sz w:val="18"/>
                <w:szCs w:val="18"/>
              </w:rPr>
              <w:t>, P. Uher.</w:t>
            </w:r>
          </w:p>
        </w:tc>
        <w:tc>
          <w:tcPr>
            <w:tcW w:w="170" w:type="dxa"/>
          </w:tcPr>
          <w:p w:rsidRPr="00E7458A" w:rsidR="00FD3C39" w:rsidP="00D97FB9" w:rsidRDefault="00FD3C39" w14:paraId="12D95D5E" w14:textId="77777777">
            <w:pPr>
              <w:rPr>
                <w:rFonts w:cstheme="minorHAnsi"/>
                <w:sz w:val="18"/>
                <w:szCs w:val="18"/>
                <w:highlight w:val="yellow"/>
              </w:rPr>
            </w:pPr>
          </w:p>
        </w:tc>
        <w:tc>
          <w:tcPr>
            <w:tcW w:w="595" w:type="dxa"/>
          </w:tcPr>
          <w:p w:rsidRPr="00E7458A" w:rsidR="00FD3C39" w:rsidP="00D97FB9" w:rsidRDefault="00FD3C39" w14:paraId="37DFA62E" w14:textId="77777777">
            <w:pPr>
              <w:rPr>
                <w:rStyle w:val="RocnikSemester"/>
                <w:rFonts w:asciiTheme="minorHAnsi" w:hAnsiTheme="minorHAnsi" w:cstheme="minorHAnsi"/>
                <w:sz w:val="18"/>
                <w:szCs w:val="18"/>
              </w:rPr>
            </w:pPr>
            <w:r w:rsidRPr="00E7458A">
              <w:rPr>
                <w:rStyle w:val="RocnikSemester"/>
                <w:rFonts w:asciiTheme="minorHAnsi" w:hAnsiTheme="minorHAnsi" w:cstheme="minorHAnsi"/>
                <w:sz w:val="18"/>
                <w:szCs w:val="18"/>
              </w:rPr>
              <w:t>1/Z</w:t>
            </w:r>
          </w:p>
        </w:tc>
        <w:tc>
          <w:tcPr>
            <w:tcW w:w="793" w:type="dxa"/>
          </w:tcPr>
          <w:p w:rsidRPr="00E7458A" w:rsidR="00FD3C39" w:rsidP="00D97FB9" w:rsidRDefault="00FD3C39" w14:paraId="19F7140C" w14:textId="77777777">
            <w:pPr>
              <w:rPr>
                <w:rStyle w:val="Rozsah"/>
                <w:rFonts w:asciiTheme="minorHAnsi" w:hAnsiTheme="minorHAnsi" w:cstheme="minorHAnsi"/>
                <w:sz w:val="18"/>
                <w:szCs w:val="18"/>
              </w:rPr>
            </w:pPr>
          </w:p>
        </w:tc>
        <w:tc>
          <w:tcPr>
            <w:tcW w:w="283" w:type="dxa"/>
          </w:tcPr>
          <w:p w:rsidRPr="00E7458A" w:rsidR="00FD3C39" w:rsidP="00D97FB9" w:rsidRDefault="00FD3C39" w14:paraId="36C8C1F6" w14:textId="77777777">
            <w:pPr>
              <w:rPr>
                <w:rStyle w:val="Kredity"/>
                <w:rFonts w:asciiTheme="minorHAnsi" w:hAnsiTheme="minorHAnsi" w:cstheme="minorHAnsi"/>
                <w:sz w:val="18"/>
                <w:szCs w:val="18"/>
              </w:rPr>
            </w:pPr>
            <w:r w:rsidRPr="00E7458A">
              <w:rPr>
                <w:rStyle w:val="Kredity"/>
                <w:rFonts w:asciiTheme="minorHAnsi" w:hAnsiTheme="minorHAnsi" w:cstheme="minorHAnsi"/>
                <w:sz w:val="18"/>
                <w:szCs w:val="18"/>
              </w:rPr>
              <w:t>3</w:t>
            </w:r>
          </w:p>
        </w:tc>
      </w:tr>
      <w:tr w:rsidRPr="00E7458A" w:rsidR="00FD3C39" w:rsidTr="00EB76FF" w14:paraId="5A8CE5D3" w14:textId="77777777">
        <w:tc>
          <w:tcPr>
            <w:tcW w:w="1701" w:type="dxa"/>
          </w:tcPr>
          <w:p w:rsidRPr="00E7458A" w:rsidR="00FD3C39" w:rsidP="00D97FB9" w:rsidRDefault="00FD3C39" w14:paraId="600669B6" w14:textId="77777777">
            <w:pPr>
              <w:rPr>
                <w:rStyle w:val="Kod"/>
                <w:rFonts w:asciiTheme="minorHAnsi" w:hAnsiTheme="minorHAnsi" w:cstheme="minorHAnsi"/>
                <w:sz w:val="18"/>
                <w:szCs w:val="18"/>
                <w:highlight w:val="yellow"/>
              </w:rPr>
            </w:pPr>
            <w:r w:rsidRPr="00E7458A">
              <w:rPr>
                <w:rStyle w:val="Kod"/>
                <w:rFonts w:asciiTheme="minorHAnsi" w:hAnsiTheme="minorHAnsi" w:cstheme="minorHAnsi"/>
                <w:sz w:val="18"/>
                <w:szCs w:val="18"/>
              </w:rPr>
              <w:t>NOVÝ</w:t>
            </w:r>
          </w:p>
        </w:tc>
        <w:tc>
          <w:tcPr>
            <w:tcW w:w="5385" w:type="dxa"/>
          </w:tcPr>
          <w:p w:rsidRPr="00E7458A" w:rsidR="00FD3C39" w:rsidP="00D97FB9" w:rsidRDefault="00FD3C39" w14:paraId="7112422E" w14:textId="77777777">
            <w:pPr>
              <w:rPr>
                <w:rStyle w:val="Vyucujuci"/>
                <w:rFonts w:asciiTheme="minorHAnsi" w:hAnsiTheme="minorHAnsi" w:cstheme="minorHAnsi"/>
                <w:i w:val="0"/>
                <w:sz w:val="18"/>
                <w:szCs w:val="18"/>
              </w:rPr>
            </w:pPr>
            <w:r w:rsidRPr="00E7458A">
              <w:rPr>
                <w:rFonts w:cstheme="minorHAnsi"/>
                <w:b/>
                <w:bCs/>
                <w:sz w:val="18"/>
                <w:szCs w:val="18"/>
              </w:rPr>
              <w:t>Vulkanizmus</w:t>
            </w:r>
            <w:r w:rsidRPr="00E7458A">
              <w:rPr>
                <w:rFonts w:cstheme="minorHAnsi"/>
                <w:sz w:val="18"/>
                <w:szCs w:val="18"/>
              </w:rPr>
              <w:t xml:space="preserve"> - </w:t>
            </w:r>
            <w:r w:rsidRPr="00E7458A">
              <w:rPr>
                <w:rFonts w:cstheme="minorHAnsi"/>
                <w:i/>
                <w:iCs/>
                <w:sz w:val="18"/>
                <w:szCs w:val="18"/>
              </w:rPr>
              <w:t xml:space="preserve">M. </w:t>
            </w:r>
            <w:proofErr w:type="spellStart"/>
            <w:r w:rsidRPr="00E7458A">
              <w:rPr>
                <w:rFonts w:cstheme="minorHAnsi"/>
                <w:i/>
                <w:iCs/>
                <w:sz w:val="18"/>
                <w:szCs w:val="18"/>
              </w:rPr>
              <w:t>Huraiová</w:t>
            </w:r>
            <w:proofErr w:type="spellEnd"/>
            <w:r w:rsidRPr="00E7458A">
              <w:rPr>
                <w:rFonts w:cstheme="minorHAnsi"/>
                <w:i/>
                <w:iCs/>
                <w:sz w:val="18"/>
                <w:szCs w:val="18"/>
              </w:rPr>
              <w:t>, M. Ondrejka, K. Šarinová</w:t>
            </w:r>
          </w:p>
        </w:tc>
        <w:tc>
          <w:tcPr>
            <w:tcW w:w="170" w:type="dxa"/>
          </w:tcPr>
          <w:p w:rsidRPr="00E7458A" w:rsidR="00FD3C39" w:rsidP="00D97FB9" w:rsidRDefault="00FD3C39" w14:paraId="6481E175" w14:textId="77777777">
            <w:pPr>
              <w:rPr>
                <w:rFonts w:cstheme="minorHAnsi"/>
                <w:sz w:val="18"/>
                <w:szCs w:val="18"/>
                <w:highlight w:val="yellow"/>
              </w:rPr>
            </w:pPr>
          </w:p>
        </w:tc>
        <w:tc>
          <w:tcPr>
            <w:tcW w:w="595" w:type="dxa"/>
          </w:tcPr>
          <w:p w:rsidRPr="00E7458A" w:rsidR="00FD3C39" w:rsidP="00D97FB9" w:rsidRDefault="00FD3C39" w14:paraId="65B3445B" w14:textId="6787E20D">
            <w:pPr>
              <w:rPr>
                <w:rStyle w:val="RocnikSemester"/>
                <w:rFonts w:asciiTheme="minorHAnsi" w:hAnsiTheme="minorHAnsi" w:cstheme="minorHAnsi"/>
                <w:sz w:val="18"/>
                <w:szCs w:val="18"/>
              </w:rPr>
            </w:pPr>
            <w:r w:rsidRPr="00E7458A">
              <w:rPr>
                <w:rStyle w:val="RocnikSemester"/>
                <w:rFonts w:asciiTheme="minorHAnsi" w:hAnsiTheme="minorHAnsi" w:cstheme="minorHAnsi"/>
                <w:sz w:val="18"/>
                <w:szCs w:val="18"/>
              </w:rPr>
              <w:t>1/Z</w:t>
            </w:r>
          </w:p>
        </w:tc>
        <w:tc>
          <w:tcPr>
            <w:tcW w:w="793" w:type="dxa"/>
          </w:tcPr>
          <w:p w:rsidRPr="00E7458A" w:rsidR="00FD3C39" w:rsidP="00D97FB9" w:rsidRDefault="00FD3C39" w14:paraId="295244C1" w14:textId="77777777">
            <w:pPr>
              <w:rPr>
                <w:rStyle w:val="Rozsah"/>
                <w:rFonts w:asciiTheme="minorHAnsi" w:hAnsiTheme="minorHAnsi" w:cstheme="minorHAnsi"/>
                <w:sz w:val="18"/>
                <w:szCs w:val="18"/>
              </w:rPr>
            </w:pPr>
          </w:p>
        </w:tc>
        <w:tc>
          <w:tcPr>
            <w:tcW w:w="283" w:type="dxa"/>
          </w:tcPr>
          <w:p w:rsidRPr="00E7458A" w:rsidR="00FD3C39" w:rsidP="00D97FB9" w:rsidRDefault="00FD3C39" w14:paraId="542476F4" w14:textId="77777777">
            <w:pPr>
              <w:rPr>
                <w:rStyle w:val="Kredity"/>
                <w:rFonts w:asciiTheme="minorHAnsi" w:hAnsiTheme="minorHAnsi" w:cstheme="minorHAnsi"/>
                <w:sz w:val="18"/>
                <w:szCs w:val="18"/>
              </w:rPr>
            </w:pPr>
            <w:r w:rsidRPr="00E7458A">
              <w:rPr>
                <w:rStyle w:val="Kredity"/>
                <w:rFonts w:asciiTheme="minorHAnsi" w:hAnsiTheme="minorHAnsi" w:cstheme="minorHAnsi"/>
                <w:sz w:val="18"/>
                <w:szCs w:val="18"/>
              </w:rPr>
              <w:t>3</w:t>
            </w:r>
          </w:p>
        </w:tc>
      </w:tr>
      <w:tr w:rsidRPr="00E7458A" w:rsidR="00FD3C39" w:rsidTr="00EB76FF" w14:paraId="17379AEE" w14:textId="77777777">
        <w:tc>
          <w:tcPr>
            <w:tcW w:w="1701" w:type="dxa"/>
          </w:tcPr>
          <w:p w:rsidRPr="00E7458A" w:rsidR="00FD3C39" w:rsidP="00D97FB9" w:rsidRDefault="00FD3C39" w14:paraId="0E8B6425" w14:textId="4D63DB0E">
            <w:pPr>
              <w:rPr>
                <w:rStyle w:val="Kod"/>
                <w:rFonts w:asciiTheme="minorHAnsi" w:hAnsiTheme="minorHAnsi" w:cstheme="minorHAnsi"/>
                <w:sz w:val="18"/>
                <w:szCs w:val="18"/>
              </w:rPr>
            </w:pPr>
            <w:r w:rsidRPr="00E7458A">
              <w:rPr>
                <w:rFonts w:cstheme="minorHAnsi"/>
                <w:sz w:val="18"/>
                <w:szCs w:val="18"/>
              </w:rPr>
              <w:t>N-DGML-004</w:t>
            </w:r>
          </w:p>
        </w:tc>
        <w:tc>
          <w:tcPr>
            <w:tcW w:w="5385" w:type="dxa"/>
          </w:tcPr>
          <w:p w:rsidRPr="00E7458A" w:rsidR="00FD3C39" w:rsidP="00D97FB9" w:rsidRDefault="00FD3C39" w14:paraId="148D97A4" w14:textId="77777777">
            <w:pPr>
              <w:rPr>
                <w:rStyle w:val="Vyucujuci"/>
                <w:rFonts w:asciiTheme="minorHAnsi" w:hAnsiTheme="minorHAnsi" w:cstheme="minorHAnsi"/>
                <w:i w:val="0"/>
                <w:sz w:val="18"/>
                <w:szCs w:val="18"/>
              </w:rPr>
            </w:pPr>
            <w:r w:rsidRPr="00E7458A">
              <w:rPr>
                <w:rFonts w:cstheme="minorHAnsi"/>
                <w:b/>
                <w:bCs/>
                <w:sz w:val="18"/>
                <w:szCs w:val="18"/>
              </w:rPr>
              <w:t xml:space="preserve">Doktorandský seminár </w:t>
            </w:r>
            <w:r w:rsidRPr="00E7458A">
              <w:rPr>
                <w:rFonts w:cstheme="minorHAnsi"/>
                <w:sz w:val="18"/>
                <w:szCs w:val="18"/>
              </w:rPr>
              <w:t xml:space="preserve">- </w:t>
            </w:r>
            <w:r w:rsidRPr="00E7458A">
              <w:rPr>
                <w:rFonts w:cstheme="minorHAnsi"/>
                <w:i/>
                <w:iCs/>
                <w:sz w:val="18"/>
                <w:szCs w:val="18"/>
              </w:rPr>
              <w:t>P. Uher</w:t>
            </w:r>
          </w:p>
        </w:tc>
        <w:tc>
          <w:tcPr>
            <w:tcW w:w="170" w:type="dxa"/>
          </w:tcPr>
          <w:p w:rsidRPr="00E7458A" w:rsidR="00FD3C39" w:rsidP="00D97FB9" w:rsidRDefault="00FD3C39" w14:paraId="16FF2AE6" w14:textId="77777777">
            <w:pPr>
              <w:rPr>
                <w:rFonts w:cstheme="minorHAnsi"/>
                <w:sz w:val="18"/>
                <w:szCs w:val="18"/>
                <w:highlight w:val="yellow"/>
              </w:rPr>
            </w:pPr>
          </w:p>
        </w:tc>
        <w:tc>
          <w:tcPr>
            <w:tcW w:w="595" w:type="dxa"/>
          </w:tcPr>
          <w:p w:rsidRPr="00E7458A" w:rsidR="00FD3C39" w:rsidP="00D97FB9" w:rsidRDefault="00FD3C39" w14:paraId="561D757F" w14:textId="77777777">
            <w:pPr>
              <w:rPr>
                <w:rStyle w:val="RocnikSemester"/>
                <w:rFonts w:asciiTheme="minorHAnsi" w:hAnsiTheme="minorHAnsi" w:cstheme="minorHAnsi"/>
                <w:sz w:val="18"/>
                <w:szCs w:val="18"/>
              </w:rPr>
            </w:pPr>
            <w:r w:rsidRPr="00E7458A">
              <w:rPr>
                <w:rStyle w:val="RocnikSemester"/>
                <w:rFonts w:asciiTheme="minorHAnsi" w:hAnsiTheme="minorHAnsi" w:cstheme="minorHAnsi"/>
                <w:sz w:val="18"/>
                <w:szCs w:val="18"/>
              </w:rPr>
              <w:t>1/L</w:t>
            </w:r>
          </w:p>
        </w:tc>
        <w:tc>
          <w:tcPr>
            <w:tcW w:w="793" w:type="dxa"/>
          </w:tcPr>
          <w:p w:rsidRPr="00E7458A" w:rsidR="00FD3C39" w:rsidP="00D97FB9" w:rsidRDefault="00FD3C39" w14:paraId="43316EF7" w14:textId="77777777">
            <w:pPr>
              <w:rPr>
                <w:rStyle w:val="Rozsah"/>
                <w:rFonts w:asciiTheme="minorHAnsi" w:hAnsiTheme="minorHAnsi" w:cstheme="minorHAnsi"/>
                <w:sz w:val="18"/>
                <w:szCs w:val="18"/>
              </w:rPr>
            </w:pPr>
          </w:p>
        </w:tc>
        <w:tc>
          <w:tcPr>
            <w:tcW w:w="283" w:type="dxa"/>
          </w:tcPr>
          <w:p w:rsidRPr="00E7458A" w:rsidR="00FD3C39" w:rsidP="00D97FB9" w:rsidRDefault="00FD3C39" w14:paraId="5A7ACDCC" w14:textId="77777777">
            <w:pPr>
              <w:rPr>
                <w:rStyle w:val="Kredity"/>
                <w:rFonts w:asciiTheme="minorHAnsi" w:hAnsiTheme="minorHAnsi" w:cstheme="minorHAnsi"/>
                <w:sz w:val="18"/>
                <w:szCs w:val="18"/>
              </w:rPr>
            </w:pPr>
            <w:r w:rsidRPr="00E7458A">
              <w:rPr>
                <w:rStyle w:val="Kredity"/>
                <w:rFonts w:asciiTheme="minorHAnsi" w:hAnsiTheme="minorHAnsi" w:cstheme="minorHAnsi"/>
                <w:sz w:val="18"/>
                <w:szCs w:val="18"/>
              </w:rPr>
              <w:t>3</w:t>
            </w:r>
          </w:p>
        </w:tc>
      </w:tr>
      <w:tr w:rsidRPr="00E7458A" w:rsidR="00FD3C39" w:rsidTr="00EB76FF" w14:paraId="6AC47F8D" w14:textId="77777777">
        <w:trPr>
          <w:trHeight w:val="552"/>
        </w:trPr>
        <w:tc>
          <w:tcPr>
            <w:tcW w:w="1701" w:type="dxa"/>
          </w:tcPr>
          <w:p w:rsidRPr="00E7458A" w:rsidR="00FD3C39" w:rsidP="00D97FB9" w:rsidRDefault="00FD3C39" w14:paraId="5699FF7B" w14:textId="0AD78321">
            <w:pPr>
              <w:rPr>
                <w:rFonts w:cstheme="minorHAnsi"/>
                <w:sz w:val="18"/>
                <w:szCs w:val="18"/>
              </w:rPr>
            </w:pPr>
            <w:r w:rsidRPr="00E7458A">
              <w:rPr>
                <w:rFonts w:cstheme="minorHAnsi"/>
                <w:sz w:val="18"/>
                <w:szCs w:val="18"/>
              </w:rPr>
              <w:t>N-DGML-006</w:t>
            </w:r>
          </w:p>
        </w:tc>
        <w:tc>
          <w:tcPr>
            <w:tcW w:w="5385" w:type="dxa"/>
          </w:tcPr>
          <w:p w:rsidRPr="00E7458A" w:rsidR="00FD3C39" w:rsidP="00D97FB9" w:rsidRDefault="00FD3C39" w14:paraId="6CEAEB5F" w14:textId="77777777">
            <w:pPr>
              <w:rPr>
                <w:rFonts w:cstheme="minorHAnsi"/>
                <w:b/>
                <w:bCs/>
                <w:sz w:val="18"/>
                <w:szCs w:val="18"/>
              </w:rPr>
            </w:pPr>
            <w:r w:rsidRPr="00E7458A">
              <w:rPr>
                <w:rFonts w:cstheme="minorHAnsi"/>
                <w:b/>
                <w:bCs/>
                <w:sz w:val="18"/>
                <w:szCs w:val="18"/>
              </w:rPr>
              <w:t xml:space="preserve">Laboratórne metódy výskumu minerálov - </w:t>
            </w:r>
            <w:r w:rsidRPr="00E7458A">
              <w:rPr>
                <w:rFonts w:cstheme="minorHAnsi"/>
                <w:i/>
                <w:iCs/>
                <w:sz w:val="18"/>
                <w:szCs w:val="18"/>
              </w:rPr>
              <w:t xml:space="preserve">P. </w:t>
            </w:r>
            <w:proofErr w:type="spellStart"/>
            <w:r w:rsidRPr="00E7458A">
              <w:rPr>
                <w:rFonts w:cstheme="minorHAnsi"/>
                <w:i/>
                <w:iCs/>
                <w:sz w:val="18"/>
                <w:szCs w:val="18"/>
              </w:rPr>
              <w:t>Bačík</w:t>
            </w:r>
            <w:proofErr w:type="spellEnd"/>
            <w:r w:rsidRPr="00E7458A">
              <w:rPr>
                <w:rFonts w:cstheme="minorHAnsi"/>
                <w:i/>
                <w:iCs/>
                <w:sz w:val="18"/>
                <w:szCs w:val="18"/>
              </w:rPr>
              <w:t>, D. Ozdín</w:t>
            </w:r>
          </w:p>
        </w:tc>
        <w:tc>
          <w:tcPr>
            <w:tcW w:w="170" w:type="dxa"/>
          </w:tcPr>
          <w:p w:rsidRPr="00E7458A" w:rsidR="00FD3C39" w:rsidP="00D97FB9" w:rsidRDefault="00FD3C39" w14:paraId="0B54859D" w14:textId="77777777">
            <w:pPr>
              <w:rPr>
                <w:rFonts w:cstheme="minorHAnsi"/>
                <w:sz w:val="18"/>
                <w:szCs w:val="18"/>
                <w:highlight w:val="yellow"/>
              </w:rPr>
            </w:pPr>
          </w:p>
        </w:tc>
        <w:tc>
          <w:tcPr>
            <w:tcW w:w="595" w:type="dxa"/>
          </w:tcPr>
          <w:p w:rsidRPr="00E7458A" w:rsidR="00FD3C39" w:rsidP="00D97FB9" w:rsidRDefault="00FD3C39" w14:paraId="4496934E" w14:textId="77777777">
            <w:pPr>
              <w:rPr>
                <w:rFonts w:cstheme="minorHAnsi"/>
                <w:sz w:val="18"/>
                <w:szCs w:val="18"/>
              </w:rPr>
            </w:pPr>
            <w:r w:rsidRPr="00E7458A">
              <w:rPr>
                <w:rFonts w:cstheme="minorHAnsi"/>
                <w:sz w:val="18"/>
                <w:szCs w:val="18"/>
              </w:rPr>
              <w:t>1/L</w:t>
            </w:r>
          </w:p>
          <w:p w:rsidRPr="00E7458A" w:rsidR="00FD3C39" w:rsidP="00D97FB9" w:rsidRDefault="00FD3C39" w14:paraId="5F9DE4CF" w14:textId="77777777">
            <w:pPr>
              <w:rPr>
                <w:rStyle w:val="RocnikSemester"/>
                <w:rFonts w:asciiTheme="minorHAnsi" w:hAnsiTheme="minorHAnsi" w:cstheme="minorHAnsi"/>
                <w:sz w:val="18"/>
                <w:szCs w:val="18"/>
              </w:rPr>
            </w:pPr>
          </w:p>
        </w:tc>
        <w:tc>
          <w:tcPr>
            <w:tcW w:w="793" w:type="dxa"/>
          </w:tcPr>
          <w:p w:rsidRPr="00E7458A" w:rsidR="00FD3C39" w:rsidP="00D97FB9" w:rsidRDefault="00FD3C39" w14:paraId="475FD25C" w14:textId="77777777">
            <w:pPr>
              <w:rPr>
                <w:rStyle w:val="Rozsah"/>
                <w:rFonts w:asciiTheme="minorHAnsi" w:hAnsiTheme="minorHAnsi" w:cstheme="minorHAnsi"/>
                <w:sz w:val="18"/>
                <w:szCs w:val="18"/>
              </w:rPr>
            </w:pPr>
          </w:p>
        </w:tc>
        <w:tc>
          <w:tcPr>
            <w:tcW w:w="283" w:type="dxa"/>
          </w:tcPr>
          <w:p w:rsidRPr="00E7458A" w:rsidR="00FD3C39" w:rsidP="00D97FB9" w:rsidRDefault="00FD3C39" w14:paraId="4215E23F" w14:textId="77777777">
            <w:pPr>
              <w:rPr>
                <w:rStyle w:val="Kredity"/>
                <w:rFonts w:asciiTheme="minorHAnsi" w:hAnsiTheme="minorHAnsi" w:cstheme="minorHAnsi"/>
                <w:sz w:val="18"/>
                <w:szCs w:val="18"/>
              </w:rPr>
            </w:pPr>
            <w:r w:rsidRPr="00E7458A">
              <w:rPr>
                <w:rStyle w:val="Kredity"/>
                <w:rFonts w:asciiTheme="minorHAnsi" w:hAnsiTheme="minorHAnsi" w:cstheme="minorHAnsi"/>
                <w:sz w:val="18"/>
                <w:szCs w:val="18"/>
              </w:rPr>
              <w:t>3</w:t>
            </w:r>
          </w:p>
        </w:tc>
      </w:tr>
      <w:tr w:rsidRPr="00E7458A" w:rsidR="00FD3C39" w:rsidTr="00EB76FF" w14:paraId="70D92251" w14:textId="77777777">
        <w:tc>
          <w:tcPr>
            <w:tcW w:w="1701" w:type="dxa"/>
          </w:tcPr>
          <w:p w:rsidRPr="00E7458A" w:rsidR="00FD3C39" w:rsidP="00D97FB9" w:rsidRDefault="00FD3C39" w14:paraId="2A354C3B" w14:textId="08CE30B4">
            <w:pPr>
              <w:rPr>
                <w:rFonts w:cstheme="minorHAnsi"/>
                <w:sz w:val="18"/>
                <w:szCs w:val="18"/>
              </w:rPr>
            </w:pPr>
            <w:r w:rsidRPr="00E7458A">
              <w:rPr>
                <w:rFonts w:cstheme="minorHAnsi"/>
                <w:sz w:val="18"/>
                <w:szCs w:val="18"/>
              </w:rPr>
              <w:t>N-DGPL-007</w:t>
            </w:r>
          </w:p>
        </w:tc>
        <w:tc>
          <w:tcPr>
            <w:tcW w:w="5385" w:type="dxa"/>
          </w:tcPr>
          <w:p w:rsidRPr="00E7458A" w:rsidR="00FD3C39" w:rsidP="00D97FB9" w:rsidRDefault="00FD3C39" w14:paraId="59BA44A8" w14:textId="77777777">
            <w:pPr>
              <w:rPr>
                <w:rFonts w:cstheme="minorHAnsi"/>
                <w:b/>
                <w:bCs/>
                <w:sz w:val="18"/>
                <w:szCs w:val="18"/>
              </w:rPr>
            </w:pPr>
            <w:bookmarkStart w:name="_Hlk62155417" w:id="2"/>
            <w:r w:rsidRPr="00E7458A">
              <w:rPr>
                <w:rFonts w:cstheme="minorHAnsi"/>
                <w:b/>
                <w:bCs/>
                <w:sz w:val="18"/>
                <w:szCs w:val="18"/>
              </w:rPr>
              <w:t xml:space="preserve">Izotopová geológia a </w:t>
            </w:r>
            <w:proofErr w:type="spellStart"/>
            <w:r w:rsidRPr="00E7458A">
              <w:rPr>
                <w:rFonts w:cstheme="minorHAnsi"/>
                <w:b/>
                <w:bCs/>
                <w:sz w:val="18"/>
                <w:szCs w:val="18"/>
              </w:rPr>
              <w:t>geochronológia</w:t>
            </w:r>
            <w:proofErr w:type="spellEnd"/>
            <w:r w:rsidRPr="00E7458A">
              <w:rPr>
                <w:rFonts w:cstheme="minorHAnsi"/>
                <w:b/>
                <w:bCs/>
                <w:sz w:val="18"/>
                <w:szCs w:val="18"/>
              </w:rPr>
              <w:t xml:space="preserve"> </w:t>
            </w:r>
            <w:bookmarkEnd w:id="2"/>
            <w:r w:rsidRPr="00E7458A">
              <w:rPr>
                <w:rFonts w:cstheme="minorHAnsi"/>
                <w:b/>
                <w:bCs/>
                <w:sz w:val="18"/>
                <w:szCs w:val="18"/>
              </w:rPr>
              <w:t xml:space="preserve">- </w:t>
            </w:r>
            <w:r w:rsidRPr="00E7458A">
              <w:rPr>
                <w:rFonts w:cstheme="minorHAnsi"/>
                <w:i/>
                <w:iCs/>
                <w:sz w:val="18"/>
                <w:szCs w:val="18"/>
              </w:rPr>
              <w:t xml:space="preserve">M. Ondrejka, M. </w:t>
            </w:r>
            <w:proofErr w:type="spellStart"/>
            <w:r w:rsidRPr="00E7458A">
              <w:rPr>
                <w:rFonts w:cstheme="minorHAnsi"/>
                <w:i/>
                <w:iCs/>
                <w:sz w:val="18"/>
                <w:szCs w:val="18"/>
              </w:rPr>
              <w:t>Huraiová</w:t>
            </w:r>
            <w:proofErr w:type="spellEnd"/>
            <w:r w:rsidRPr="00E7458A">
              <w:rPr>
                <w:rFonts w:cstheme="minorHAnsi"/>
                <w:b/>
                <w:bCs/>
                <w:sz w:val="18"/>
                <w:szCs w:val="18"/>
              </w:rPr>
              <w:t xml:space="preserve">, </w:t>
            </w:r>
            <w:r w:rsidRPr="00E7458A">
              <w:rPr>
                <w:rFonts w:cstheme="minorHAnsi"/>
                <w:i/>
                <w:iCs/>
                <w:sz w:val="18"/>
                <w:szCs w:val="18"/>
              </w:rPr>
              <w:t>O. Nemec</w:t>
            </w:r>
          </w:p>
        </w:tc>
        <w:tc>
          <w:tcPr>
            <w:tcW w:w="170" w:type="dxa"/>
          </w:tcPr>
          <w:p w:rsidRPr="00E7458A" w:rsidR="00FD3C39" w:rsidP="00D97FB9" w:rsidRDefault="00FD3C39" w14:paraId="59E8B6F9" w14:textId="77777777">
            <w:pPr>
              <w:rPr>
                <w:rFonts w:cstheme="minorHAnsi"/>
                <w:sz w:val="18"/>
                <w:szCs w:val="18"/>
                <w:highlight w:val="yellow"/>
              </w:rPr>
            </w:pPr>
          </w:p>
        </w:tc>
        <w:tc>
          <w:tcPr>
            <w:tcW w:w="595" w:type="dxa"/>
          </w:tcPr>
          <w:p w:rsidRPr="00E7458A" w:rsidR="00FD3C39" w:rsidP="00D97FB9" w:rsidRDefault="00FD3C39" w14:paraId="4FC05568" w14:textId="77777777">
            <w:pPr>
              <w:rPr>
                <w:rStyle w:val="RocnikSemester"/>
                <w:rFonts w:asciiTheme="minorHAnsi" w:hAnsiTheme="minorHAnsi" w:cstheme="minorHAnsi"/>
                <w:sz w:val="18"/>
                <w:szCs w:val="18"/>
              </w:rPr>
            </w:pPr>
            <w:r w:rsidRPr="00E7458A">
              <w:rPr>
                <w:rStyle w:val="RocnikSemester"/>
                <w:rFonts w:asciiTheme="minorHAnsi" w:hAnsiTheme="minorHAnsi" w:cstheme="minorHAnsi"/>
                <w:sz w:val="18"/>
                <w:szCs w:val="18"/>
              </w:rPr>
              <w:t>1/L</w:t>
            </w:r>
          </w:p>
        </w:tc>
        <w:tc>
          <w:tcPr>
            <w:tcW w:w="793" w:type="dxa"/>
          </w:tcPr>
          <w:p w:rsidRPr="00E7458A" w:rsidR="00FD3C39" w:rsidP="00D97FB9" w:rsidRDefault="00FD3C39" w14:paraId="209966A7" w14:textId="77777777">
            <w:pPr>
              <w:rPr>
                <w:rStyle w:val="Rozsah"/>
                <w:rFonts w:asciiTheme="minorHAnsi" w:hAnsiTheme="minorHAnsi" w:cstheme="minorHAnsi"/>
                <w:sz w:val="18"/>
                <w:szCs w:val="18"/>
              </w:rPr>
            </w:pPr>
          </w:p>
        </w:tc>
        <w:tc>
          <w:tcPr>
            <w:tcW w:w="283" w:type="dxa"/>
          </w:tcPr>
          <w:p w:rsidRPr="00E7458A" w:rsidR="00FD3C39" w:rsidP="00D97FB9" w:rsidRDefault="00FD3C39" w14:paraId="3803CF6A" w14:textId="77777777">
            <w:pPr>
              <w:rPr>
                <w:rStyle w:val="Kredity"/>
                <w:rFonts w:asciiTheme="minorHAnsi" w:hAnsiTheme="minorHAnsi" w:cstheme="minorHAnsi"/>
                <w:sz w:val="18"/>
                <w:szCs w:val="18"/>
              </w:rPr>
            </w:pPr>
            <w:r w:rsidRPr="00E7458A">
              <w:rPr>
                <w:rStyle w:val="Kredity"/>
                <w:rFonts w:asciiTheme="minorHAnsi" w:hAnsiTheme="minorHAnsi" w:cstheme="minorHAnsi"/>
                <w:sz w:val="18"/>
                <w:szCs w:val="18"/>
              </w:rPr>
              <w:t>3</w:t>
            </w:r>
          </w:p>
        </w:tc>
      </w:tr>
      <w:tr w:rsidRPr="00E7458A" w:rsidR="00FD3C39" w:rsidTr="00EB76FF" w14:paraId="061CEC66" w14:textId="77777777">
        <w:tc>
          <w:tcPr>
            <w:tcW w:w="1701" w:type="dxa"/>
          </w:tcPr>
          <w:p w:rsidRPr="00E7458A" w:rsidR="00FD3C39" w:rsidP="00D97FB9" w:rsidRDefault="00FD3C39" w14:paraId="730332C5" w14:textId="692F2734">
            <w:pPr>
              <w:rPr>
                <w:rFonts w:cstheme="minorHAnsi"/>
                <w:sz w:val="18"/>
                <w:szCs w:val="18"/>
              </w:rPr>
            </w:pPr>
            <w:r w:rsidRPr="00E7458A">
              <w:rPr>
                <w:rFonts w:cstheme="minorHAnsi"/>
                <w:sz w:val="18"/>
                <w:szCs w:val="18"/>
              </w:rPr>
              <w:t>N-DGPL-009</w:t>
            </w:r>
          </w:p>
        </w:tc>
        <w:tc>
          <w:tcPr>
            <w:tcW w:w="5385" w:type="dxa"/>
          </w:tcPr>
          <w:p w:rsidRPr="00E7458A" w:rsidR="00FD3C39" w:rsidP="00D97FB9" w:rsidRDefault="00FD3C39" w14:paraId="5CBFA50D" w14:textId="77777777">
            <w:pPr>
              <w:rPr>
                <w:rFonts w:cstheme="minorHAnsi"/>
                <w:b/>
                <w:bCs/>
                <w:sz w:val="18"/>
                <w:szCs w:val="18"/>
              </w:rPr>
            </w:pPr>
            <w:r w:rsidRPr="00E7458A">
              <w:rPr>
                <w:rFonts w:cstheme="minorHAnsi"/>
                <w:b/>
                <w:bCs/>
                <w:sz w:val="18"/>
                <w:szCs w:val="18"/>
              </w:rPr>
              <w:t xml:space="preserve">Genetická </w:t>
            </w:r>
            <w:proofErr w:type="spellStart"/>
            <w:r w:rsidRPr="00E7458A">
              <w:rPr>
                <w:rFonts w:cstheme="minorHAnsi"/>
                <w:b/>
                <w:bCs/>
                <w:sz w:val="18"/>
                <w:szCs w:val="18"/>
              </w:rPr>
              <w:t>petrológia</w:t>
            </w:r>
            <w:proofErr w:type="spellEnd"/>
            <w:r w:rsidRPr="00E7458A">
              <w:rPr>
                <w:rFonts w:cstheme="minorHAnsi"/>
                <w:b/>
                <w:bCs/>
                <w:sz w:val="18"/>
                <w:szCs w:val="18"/>
              </w:rPr>
              <w:t xml:space="preserve"> - </w:t>
            </w:r>
            <w:r w:rsidRPr="00E7458A">
              <w:rPr>
                <w:rFonts w:cstheme="minorHAnsi"/>
                <w:i/>
                <w:iCs/>
                <w:sz w:val="18"/>
                <w:szCs w:val="18"/>
              </w:rPr>
              <w:t xml:space="preserve">M. </w:t>
            </w:r>
            <w:proofErr w:type="spellStart"/>
            <w:r w:rsidRPr="00E7458A">
              <w:rPr>
                <w:rFonts w:cstheme="minorHAnsi"/>
                <w:i/>
                <w:iCs/>
                <w:sz w:val="18"/>
                <w:szCs w:val="18"/>
              </w:rPr>
              <w:t>Huraiová</w:t>
            </w:r>
            <w:proofErr w:type="spellEnd"/>
            <w:r w:rsidRPr="00E7458A">
              <w:rPr>
                <w:rFonts w:cstheme="minorHAnsi"/>
                <w:i/>
                <w:iCs/>
                <w:sz w:val="18"/>
                <w:szCs w:val="18"/>
              </w:rPr>
              <w:t xml:space="preserve">, M. Ondrejka, M. </w:t>
            </w:r>
            <w:proofErr w:type="spellStart"/>
            <w:r w:rsidRPr="00E7458A">
              <w:rPr>
                <w:rFonts w:cstheme="minorHAnsi"/>
                <w:i/>
                <w:iCs/>
                <w:sz w:val="18"/>
                <w:szCs w:val="18"/>
              </w:rPr>
              <w:t>Putiš</w:t>
            </w:r>
            <w:proofErr w:type="spellEnd"/>
          </w:p>
        </w:tc>
        <w:tc>
          <w:tcPr>
            <w:tcW w:w="170" w:type="dxa"/>
          </w:tcPr>
          <w:p w:rsidRPr="00E7458A" w:rsidR="00FD3C39" w:rsidP="00D97FB9" w:rsidRDefault="00FD3C39" w14:paraId="3F2BDCBB" w14:textId="77777777">
            <w:pPr>
              <w:rPr>
                <w:rFonts w:cstheme="minorHAnsi"/>
                <w:sz w:val="18"/>
                <w:szCs w:val="18"/>
                <w:highlight w:val="yellow"/>
              </w:rPr>
            </w:pPr>
          </w:p>
        </w:tc>
        <w:tc>
          <w:tcPr>
            <w:tcW w:w="595" w:type="dxa"/>
          </w:tcPr>
          <w:p w:rsidRPr="00E7458A" w:rsidR="00FD3C39" w:rsidP="00D97FB9" w:rsidRDefault="00FD3C39" w14:paraId="10BFD930" w14:textId="77777777">
            <w:pPr>
              <w:rPr>
                <w:rStyle w:val="RocnikSemester"/>
                <w:rFonts w:asciiTheme="minorHAnsi" w:hAnsiTheme="minorHAnsi" w:cstheme="minorHAnsi"/>
                <w:sz w:val="18"/>
                <w:szCs w:val="18"/>
              </w:rPr>
            </w:pPr>
            <w:r w:rsidRPr="00E7458A">
              <w:rPr>
                <w:rStyle w:val="RocnikSemester"/>
                <w:rFonts w:asciiTheme="minorHAnsi" w:hAnsiTheme="minorHAnsi" w:cstheme="minorHAnsi"/>
                <w:sz w:val="18"/>
                <w:szCs w:val="18"/>
              </w:rPr>
              <w:t>2/Z</w:t>
            </w:r>
          </w:p>
        </w:tc>
        <w:tc>
          <w:tcPr>
            <w:tcW w:w="793" w:type="dxa"/>
          </w:tcPr>
          <w:p w:rsidRPr="00E7458A" w:rsidR="00FD3C39" w:rsidP="00D97FB9" w:rsidRDefault="00FD3C39" w14:paraId="2AFBC574" w14:textId="77777777">
            <w:pPr>
              <w:rPr>
                <w:rStyle w:val="Rozsah"/>
                <w:rFonts w:asciiTheme="minorHAnsi" w:hAnsiTheme="minorHAnsi" w:cstheme="minorHAnsi"/>
                <w:sz w:val="18"/>
                <w:szCs w:val="18"/>
              </w:rPr>
            </w:pPr>
          </w:p>
        </w:tc>
        <w:tc>
          <w:tcPr>
            <w:tcW w:w="283" w:type="dxa"/>
          </w:tcPr>
          <w:p w:rsidRPr="00E7458A" w:rsidR="00FD3C39" w:rsidP="00D97FB9" w:rsidRDefault="00FD3C39" w14:paraId="17D2C3C4" w14:textId="77777777">
            <w:pPr>
              <w:rPr>
                <w:rStyle w:val="Kredity"/>
                <w:rFonts w:asciiTheme="minorHAnsi" w:hAnsiTheme="minorHAnsi" w:cstheme="minorHAnsi"/>
                <w:sz w:val="18"/>
                <w:szCs w:val="18"/>
              </w:rPr>
            </w:pPr>
            <w:r w:rsidRPr="00E7458A">
              <w:rPr>
                <w:rStyle w:val="Kredity"/>
                <w:rFonts w:asciiTheme="minorHAnsi" w:hAnsiTheme="minorHAnsi" w:cstheme="minorHAnsi"/>
                <w:sz w:val="18"/>
                <w:szCs w:val="18"/>
              </w:rPr>
              <w:t>3</w:t>
            </w:r>
          </w:p>
        </w:tc>
      </w:tr>
      <w:tr w:rsidRPr="00E7458A" w:rsidR="00FD3C39" w:rsidTr="00EB76FF" w14:paraId="3D391520" w14:textId="77777777">
        <w:tc>
          <w:tcPr>
            <w:tcW w:w="1701" w:type="dxa"/>
          </w:tcPr>
          <w:p w:rsidRPr="00E7458A" w:rsidR="00FD3C39" w:rsidP="00D97FB9" w:rsidRDefault="00FD3C39" w14:paraId="1EA5CB91" w14:textId="77777777">
            <w:pPr>
              <w:rPr>
                <w:rFonts w:cstheme="minorHAnsi"/>
                <w:sz w:val="18"/>
                <w:szCs w:val="18"/>
              </w:rPr>
            </w:pPr>
            <w:r w:rsidRPr="00E7458A">
              <w:rPr>
                <w:rFonts w:cstheme="minorHAnsi"/>
                <w:sz w:val="18"/>
                <w:szCs w:val="18"/>
              </w:rPr>
              <w:t>N-DGML-005</w:t>
            </w:r>
          </w:p>
          <w:p w:rsidRPr="00E7458A" w:rsidR="00FD3C39" w:rsidP="00D97FB9" w:rsidRDefault="00FD3C39" w14:paraId="597F2A3A" w14:textId="77777777">
            <w:pPr>
              <w:rPr>
                <w:rFonts w:cstheme="minorHAnsi"/>
                <w:sz w:val="18"/>
                <w:szCs w:val="18"/>
              </w:rPr>
            </w:pPr>
          </w:p>
        </w:tc>
        <w:tc>
          <w:tcPr>
            <w:tcW w:w="5385" w:type="dxa"/>
          </w:tcPr>
          <w:p w:rsidRPr="00E7458A" w:rsidR="00FD3C39" w:rsidP="00D97FB9" w:rsidRDefault="00FD3C39" w14:paraId="7E83E7E1" w14:textId="77777777">
            <w:pPr>
              <w:rPr>
                <w:rFonts w:cstheme="minorHAnsi"/>
                <w:sz w:val="18"/>
                <w:szCs w:val="18"/>
              </w:rPr>
            </w:pPr>
            <w:bookmarkStart w:name="_Hlk62155441" w:id="3"/>
            <w:r w:rsidRPr="00E7458A">
              <w:rPr>
                <w:rFonts w:cstheme="minorHAnsi"/>
                <w:b/>
                <w:bCs/>
                <w:sz w:val="18"/>
                <w:szCs w:val="18"/>
              </w:rPr>
              <w:t xml:space="preserve">Genetická mineralógia </w:t>
            </w:r>
            <w:bookmarkEnd w:id="3"/>
            <w:r w:rsidRPr="00E7458A">
              <w:rPr>
                <w:rFonts w:cstheme="minorHAnsi"/>
                <w:sz w:val="18"/>
                <w:szCs w:val="18"/>
              </w:rPr>
              <w:t xml:space="preserve">- </w:t>
            </w:r>
            <w:r w:rsidRPr="00E7458A">
              <w:rPr>
                <w:rFonts w:cstheme="minorHAnsi"/>
                <w:i/>
                <w:iCs/>
                <w:sz w:val="18"/>
                <w:szCs w:val="18"/>
              </w:rPr>
              <w:t>P. Uher,</w:t>
            </w:r>
            <w:r w:rsidRPr="00E7458A">
              <w:rPr>
                <w:rFonts w:cstheme="minorHAnsi"/>
                <w:sz w:val="18"/>
                <w:szCs w:val="18"/>
              </w:rPr>
              <w:t xml:space="preserve"> </w:t>
            </w:r>
            <w:r w:rsidRPr="00E7458A">
              <w:rPr>
                <w:rFonts w:cstheme="minorHAnsi"/>
                <w:i/>
                <w:iCs/>
                <w:sz w:val="18"/>
                <w:szCs w:val="18"/>
              </w:rPr>
              <w:t>M. Ondrejka</w:t>
            </w:r>
            <w:r w:rsidRPr="00E7458A">
              <w:rPr>
                <w:rFonts w:cstheme="minorHAnsi"/>
                <w:sz w:val="18"/>
                <w:szCs w:val="18"/>
              </w:rPr>
              <w:t xml:space="preserve">, </w:t>
            </w:r>
            <w:r w:rsidRPr="00E7458A">
              <w:rPr>
                <w:rFonts w:cstheme="minorHAnsi"/>
                <w:i/>
                <w:iCs/>
                <w:sz w:val="18"/>
                <w:szCs w:val="18"/>
              </w:rPr>
              <w:t xml:space="preserve">P. </w:t>
            </w:r>
            <w:proofErr w:type="spellStart"/>
            <w:r w:rsidRPr="00E7458A">
              <w:rPr>
                <w:rFonts w:cstheme="minorHAnsi"/>
                <w:i/>
                <w:iCs/>
                <w:sz w:val="18"/>
                <w:szCs w:val="18"/>
              </w:rPr>
              <w:t>Koděra</w:t>
            </w:r>
            <w:proofErr w:type="spellEnd"/>
          </w:p>
        </w:tc>
        <w:tc>
          <w:tcPr>
            <w:tcW w:w="170" w:type="dxa"/>
          </w:tcPr>
          <w:p w:rsidRPr="00E7458A" w:rsidR="00FD3C39" w:rsidP="00D97FB9" w:rsidRDefault="00FD3C39" w14:paraId="2563A9C3" w14:textId="77777777">
            <w:pPr>
              <w:rPr>
                <w:rFonts w:cstheme="minorHAnsi"/>
                <w:sz w:val="18"/>
                <w:szCs w:val="18"/>
                <w:highlight w:val="yellow"/>
              </w:rPr>
            </w:pPr>
          </w:p>
        </w:tc>
        <w:tc>
          <w:tcPr>
            <w:tcW w:w="595" w:type="dxa"/>
          </w:tcPr>
          <w:p w:rsidRPr="00E7458A" w:rsidR="00FD3C39" w:rsidP="00D97FB9" w:rsidRDefault="00FD3C39" w14:paraId="7B745D9A" w14:textId="77777777">
            <w:pPr>
              <w:rPr>
                <w:rStyle w:val="RocnikSemester"/>
                <w:rFonts w:asciiTheme="minorHAnsi" w:hAnsiTheme="minorHAnsi" w:cstheme="minorHAnsi"/>
                <w:sz w:val="18"/>
                <w:szCs w:val="18"/>
              </w:rPr>
            </w:pPr>
            <w:r w:rsidRPr="00E7458A">
              <w:rPr>
                <w:rStyle w:val="RocnikSemester"/>
                <w:rFonts w:asciiTheme="minorHAnsi" w:hAnsiTheme="minorHAnsi" w:cstheme="minorHAnsi"/>
                <w:sz w:val="18"/>
                <w:szCs w:val="18"/>
              </w:rPr>
              <w:t>2/Z</w:t>
            </w:r>
          </w:p>
        </w:tc>
        <w:tc>
          <w:tcPr>
            <w:tcW w:w="793" w:type="dxa"/>
          </w:tcPr>
          <w:p w:rsidRPr="00E7458A" w:rsidR="00FD3C39" w:rsidP="00D97FB9" w:rsidRDefault="00FD3C39" w14:paraId="3A37CCE4" w14:textId="77777777">
            <w:pPr>
              <w:rPr>
                <w:rStyle w:val="Rozsah"/>
                <w:rFonts w:asciiTheme="minorHAnsi" w:hAnsiTheme="minorHAnsi" w:cstheme="minorHAnsi"/>
                <w:sz w:val="18"/>
                <w:szCs w:val="18"/>
              </w:rPr>
            </w:pPr>
          </w:p>
        </w:tc>
        <w:tc>
          <w:tcPr>
            <w:tcW w:w="283" w:type="dxa"/>
          </w:tcPr>
          <w:p w:rsidRPr="00E7458A" w:rsidR="00FD3C39" w:rsidP="00D97FB9" w:rsidRDefault="00FD3C39" w14:paraId="09BC08B2" w14:textId="77777777">
            <w:pPr>
              <w:rPr>
                <w:rStyle w:val="Kredity"/>
                <w:rFonts w:asciiTheme="minorHAnsi" w:hAnsiTheme="minorHAnsi" w:cstheme="minorHAnsi"/>
                <w:sz w:val="18"/>
                <w:szCs w:val="18"/>
              </w:rPr>
            </w:pPr>
            <w:r w:rsidRPr="00E7458A">
              <w:rPr>
                <w:rStyle w:val="Kredity"/>
                <w:rFonts w:asciiTheme="minorHAnsi" w:hAnsiTheme="minorHAnsi" w:cstheme="minorHAnsi"/>
                <w:sz w:val="18"/>
                <w:szCs w:val="18"/>
              </w:rPr>
              <w:t>3</w:t>
            </w:r>
          </w:p>
        </w:tc>
      </w:tr>
      <w:tr w:rsidRPr="00E7458A" w:rsidR="00FD3C39" w:rsidTr="00EB76FF" w14:paraId="32495C39" w14:textId="77777777">
        <w:tc>
          <w:tcPr>
            <w:tcW w:w="1701" w:type="dxa"/>
          </w:tcPr>
          <w:p w:rsidRPr="00E7458A" w:rsidR="00FD3C39" w:rsidP="00D97FB9" w:rsidRDefault="00FD3C39" w14:paraId="7BE76A7D" w14:textId="77777777">
            <w:pPr>
              <w:rPr>
                <w:rFonts w:cstheme="minorHAnsi"/>
                <w:sz w:val="18"/>
                <w:szCs w:val="18"/>
              </w:rPr>
            </w:pPr>
            <w:r w:rsidRPr="00E7458A">
              <w:rPr>
                <w:rFonts w:cstheme="minorHAnsi"/>
                <w:sz w:val="18"/>
                <w:szCs w:val="18"/>
              </w:rPr>
              <w:t>N-DSSZ-017</w:t>
            </w:r>
          </w:p>
          <w:p w:rsidRPr="00E7458A" w:rsidR="00FD3C39" w:rsidP="00500F13" w:rsidRDefault="00FD3C39" w14:paraId="6DE29139" w14:textId="77ED2A6E">
            <w:pPr>
              <w:rPr>
                <w:rFonts w:cstheme="minorHAnsi"/>
                <w:sz w:val="18"/>
                <w:szCs w:val="18"/>
              </w:rPr>
            </w:pPr>
          </w:p>
        </w:tc>
        <w:tc>
          <w:tcPr>
            <w:tcW w:w="5385" w:type="dxa"/>
          </w:tcPr>
          <w:p w:rsidRPr="00E7458A" w:rsidR="00FD3C39" w:rsidP="00D97FB9" w:rsidRDefault="00FD3C39" w14:paraId="5CA3F7AB" w14:textId="41861E50">
            <w:pPr>
              <w:rPr>
                <w:rFonts w:cstheme="minorHAnsi"/>
                <w:b/>
                <w:bCs/>
                <w:sz w:val="18"/>
                <w:szCs w:val="18"/>
              </w:rPr>
            </w:pPr>
            <w:proofErr w:type="spellStart"/>
            <w:r w:rsidRPr="00E7458A">
              <w:rPr>
                <w:rFonts w:cstheme="minorHAnsi"/>
                <w:b/>
                <w:bCs/>
                <w:sz w:val="18"/>
                <w:szCs w:val="18"/>
              </w:rPr>
              <w:t>Writing</w:t>
            </w:r>
            <w:proofErr w:type="spellEnd"/>
            <w:r w:rsidRPr="00E7458A">
              <w:rPr>
                <w:rFonts w:cstheme="minorHAnsi"/>
                <w:b/>
                <w:bCs/>
                <w:sz w:val="18"/>
                <w:szCs w:val="18"/>
              </w:rPr>
              <w:t xml:space="preserve"> Professional English - </w:t>
            </w:r>
            <w:r w:rsidRPr="00E7458A">
              <w:rPr>
                <w:rFonts w:cstheme="minorHAnsi"/>
                <w:i/>
                <w:iCs/>
                <w:sz w:val="18"/>
                <w:szCs w:val="18"/>
              </w:rPr>
              <w:t xml:space="preserve">Š. </w:t>
            </w:r>
            <w:proofErr w:type="spellStart"/>
            <w:r w:rsidRPr="00E7458A">
              <w:rPr>
                <w:rFonts w:cstheme="minorHAnsi"/>
                <w:i/>
                <w:iCs/>
                <w:sz w:val="18"/>
                <w:szCs w:val="18"/>
              </w:rPr>
              <w:t>Dugovičová</w:t>
            </w:r>
            <w:proofErr w:type="spellEnd"/>
            <w:r w:rsidRPr="00E7458A">
              <w:rPr>
                <w:rFonts w:cstheme="minorHAnsi"/>
                <w:i/>
                <w:iCs/>
                <w:sz w:val="18"/>
                <w:szCs w:val="18"/>
              </w:rPr>
              <w:t>, M. Sabo</w:t>
            </w:r>
          </w:p>
        </w:tc>
        <w:tc>
          <w:tcPr>
            <w:tcW w:w="170" w:type="dxa"/>
          </w:tcPr>
          <w:p w:rsidRPr="00E7458A" w:rsidR="00FD3C39" w:rsidP="00D97FB9" w:rsidRDefault="00FD3C39" w14:paraId="196138C9" w14:textId="77777777">
            <w:pPr>
              <w:rPr>
                <w:rFonts w:cstheme="minorHAnsi"/>
                <w:sz w:val="18"/>
                <w:szCs w:val="18"/>
                <w:highlight w:val="yellow"/>
              </w:rPr>
            </w:pPr>
          </w:p>
        </w:tc>
        <w:tc>
          <w:tcPr>
            <w:tcW w:w="595" w:type="dxa"/>
          </w:tcPr>
          <w:p w:rsidRPr="00E7458A" w:rsidR="00FD3C39" w:rsidP="00D97FB9" w:rsidRDefault="00FD3C39" w14:paraId="41CC2C72" w14:textId="77777777">
            <w:pPr>
              <w:rPr>
                <w:rFonts w:cstheme="minorHAnsi"/>
                <w:sz w:val="18"/>
                <w:szCs w:val="18"/>
              </w:rPr>
            </w:pPr>
            <w:r w:rsidRPr="00E7458A">
              <w:rPr>
                <w:rFonts w:cstheme="minorHAnsi"/>
                <w:sz w:val="18"/>
                <w:szCs w:val="18"/>
              </w:rPr>
              <w:t>1,2/Z</w:t>
            </w:r>
          </w:p>
          <w:p w:rsidRPr="00E7458A" w:rsidR="00FD3C39" w:rsidP="00D97FB9" w:rsidRDefault="00FD3C39" w14:paraId="50D1D872" w14:textId="77777777">
            <w:pPr>
              <w:rPr>
                <w:rStyle w:val="RocnikSemester"/>
                <w:rFonts w:asciiTheme="minorHAnsi" w:hAnsiTheme="minorHAnsi" w:cstheme="minorHAnsi"/>
                <w:sz w:val="18"/>
                <w:szCs w:val="18"/>
              </w:rPr>
            </w:pPr>
          </w:p>
        </w:tc>
        <w:tc>
          <w:tcPr>
            <w:tcW w:w="793" w:type="dxa"/>
          </w:tcPr>
          <w:p w:rsidRPr="00E7458A" w:rsidR="00FD3C39" w:rsidP="00D97FB9" w:rsidRDefault="00FD3C39" w14:paraId="1D696EC0" w14:textId="77777777">
            <w:pPr>
              <w:rPr>
                <w:rStyle w:val="Rozsah"/>
                <w:rFonts w:asciiTheme="minorHAnsi" w:hAnsiTheme="minorHAnsi" w:cstheme="minorHAnsi"/>
                <w:sz w:val="18"/>
                <w:szCs w:val="18"/>
              </w:rPr>
            </w:pPr>
          </w:p>
        </w:tc>
        <w:tc>
          <w:tcPr>
            <w:tcW w:w="283" w:type="dxa"/>
          </w:tcPr>
          <w:p w:rsidRPr="00E7458A" w:rsidR="00FD3C39" w:rsidP="00D97FB9" w:rsidRDefault="00FD3C39" w14:paraId="70CA6D5A" w14:textId="77777777">
            <w:pPr>
              <w:rPr>
                <w:rStyle w:val="Kredity"/>
                <w:rFonts w:asciiTheme="minorHAnsi" w:hAnsiTheme="minorHAnsi" w:cstheme="minorHAnsi"/>
                <w:sz w:val="18"/>
                <w:szCs w:val="18"/>
              </w:rPr>
            </w:pPr>
            <w:r w:rsidRPr="00E7458A">
              <w:rPr>
                <w:rStyle w:val="Kredity"/>
                <w:rFonts w:asciiTheme="minorHAnsi" w:hAnsiTheme="minorHAnsi" w:cstheme="minorHAnsi"/>
                <w:sz w:val="18"/>
                <w:szCs w:val="18"/>
              </w:rPr>
              <w:t>5</w:t>
            </w:r>
          </w:p>
        </w:tc>
      </w:tr>
      <w:tr w:rsidRPr="00E7458A" w:rsidR="00FD3C39" w:rsidTr="00EB76FF" w14:paraId="0E13DBAF" w14:textId="77777777">
        <w:tc>
          <w:tcPr>
            <w:tcW w:w="1701" w:type="dxa"/>
          </w:tcPr>
          <w:p w:rsidRPr="00E7458A" w:rsidR="00FD3C39" w:rsidP="00D97FB9" w:rsidRDefault="00FD3C39" w14:paraId="4363C289" w14:textId="77777777">
            <w:pPr>
              <w:rPr>
                <w:rFonts w:cstheme="minorHAnsi"/>
                <w:sz w:val="18"/>
                <w:szCs w:val="18"/>
              </w:rPr>
            </w:pPr>
            <w:r w:rsidRPr="00E7458A">
              <w:rPr>
                <w:rFonts w:cstheme="minorHAnsi"/>
                <w:sz w:val="18"/>
                <w:szCs w:val="18"/>
              </w:rPr>
              <w:t>N-DSSZ-022</w:t>
            </w:r>
          </w:p>
          <w:p w:rsidRPr="00E7458A" w:rsidR="00FD3C39" w:rsidP="00D97FB9" w:rsidRDefault="00FD3C39" w14:paraId="652AD4B7" w14:textId="77777777">
            <w:pPr>
              <w:rPr>
                <w:rFonts w:cstheme="minorHAnsi"/>
                <w:sz w:val="18"/>
                <w:szCs w:val="18"/>
              </w:rPr>
            </w:pPr>
          </w:p>
        </w:tc>
        <w:tc>
          <w:tcPr>
            <w:tcW w:w="5385" w:type="dxa"/>
          </w:tcPr>
          <w:p w:rsidRPr="00E7458A" w:rsidR="00FD3C39" w:rsidP="00D97FB9" w:rsidRDefault="00FD3C39" w14:paraId="2CB3186B" w14:textId="5145BEA0">
            <w:pPr>
              <w:rPr>
                <w:rFonts w:cstheme="minorHAnsi"/>
                <w:b/>
                <w:bCs/>
                <w:sz w:val="18"/>
                <w:szCs w:val="18"/>
              </w:rPr>
            </w:pPr>
            <w:r w:rsidRPr="00E7458A">
              <w:rPr>
                <w:rFonts w:cstheme="minorHAnsi"/>
                <w:b/>
                <w:bCs/>
                <w:sz w:val="18"/>
                <w:szCs w:val="18"/>
              </w:rPr>
              <w:t xml:space="preserve">Slovak </w:t>
            </w:r>
            <w:proofErr w:type="spellStart"/>
            <w:r w:rsidRPr="00E7458A">
              <w:rPr>
                <w:rFonts w:cstheme="minorHAnsi"/>
                <w:b/>
                <w:bCs/>
                <w:sz w:val="18"/>
                <w:szCs w:val="18"/>
              </w:rPr>
              <w:t>for</w:t>
            </w:r>
            <w:proofErr w:type="spellEnd"/>
            <w:r w:rsidRPr="00E7458A">
              <w:rPr>
                <w:rFonts w:cstheme="minorHAnsi"/>
                <w:b/>
                <w:bCs/>
                <w:sz w:val="18"/>
                <w:szCs w:val="18"/>
              </w:rPr>
              <w:t xml:space="preserve"> </w:t>
            </w:r>
            <w:proofErr w:type="spellStart"/>
            <w:r w:rsidRPr="00E7458A">
              <w:rPr>
                <w:rFonts w:cstheme="minorHAnsi"/>
                <w:b/>
                <w:bCs/>
                <w:sz w:val="18"/>
                <w:szCs w:val="18"/>
              </w:rPr>
              <w:t>foreign</w:t>
            </w:r>
            <w:proofErr w:type="spellEnd"/>
            <w:r w:rsidRPr="00E7458A">
              <w:rPr>
                <w:rFonts w:cstheme="minorHAnsi"/>
                <w:b/>
                <w:bCs/>
                <w:sz w:val="18"/>
                <w:szCs w:val="18"/>
              </w:rPr>
              <w:t xml:space="preserve"> </w:t>
            </w:r>
            <w:proofErr w:type="spellStart"/>
            <w:r w:rsidRPr="00E7458A">
              <w:rPr>
                <w:rFonts w:cstheme="minorHAnsi"/>
                <w:b/>
                <w:bCs/>
                <w:sz w:val="18"/>
                <w:szCs w:val="18"/>
              </w:rPr>
              <w:t>doctoral</w:t>
            </w:r>
            <w:proofErr w:type="spellEnd"/>
            <w:r w:rsidRPr="00E7458A">
              <w:rPr>
                <w:rFonts w:cstheme="minorHAnsi"/>
                <w:b/>
                <w:bCs/>
                <w:sz w:val="18"/>
                <w:szCs w:val="18"/>
              </w:rPr>
              <w:t xml:space="preserve"> </w:t>
            </w:r>
            <w:proofErr w:type="spellStart"/>
            <w:r w:rsidRPr="00E7458A">
              <w:rPr>
                <w:rFonts w:cstheme="minorHAnsi"/>
                <w:b/>
                <w:bCs/>
                <w:sz w:val="18"/>
                <w:szCs w:val="18"/>
              </w:rPr>
              <w:t>students</w:t>
            </w:r>
            <w:proofErr w:type="spellEnd"/>
            <w:r w:rsidRPr="00E7458A">
              <w:rPr>
                <w:rFonts w:cstheme="minorHAnsi"/>
                <w:b/>
                <w:bCs/>
                <w:sz w:val="18"/>
                <w:szCs w:val="18"/>
              </w:rPr>
              <w:t xml:space="preserve"> 1 - </w:t>
            </w:r>
            <w:r w:rsidRPr="00E7458A">
              <w:rPr>
                <w:rFonts w:cstheme="minorHAnsi"/>
                <w:i/>
                <w:iCs/>
                <w:sz w:val="18"/>
                <w:szCs w:val="18"/>
              </w:rPr>
              <w:t xml:space="preserve">K. </w:t>
            </w:r>
            <w:proofErr w:type="spellStart"/>
            <w:r w:rsidRPr="00E7458A">
              <w:rPr>
                <w:rFonts w:cstheme="minorHAnsi"/>
                <w:i/>
                <w:iCs/>
                <w:sz w:val="18"/>
                <w:szCs w:val="18"/>
              </w:rPr>
              <w:t>Rózsová</w:t>
            </w:r>
            <w:proofErr w:type="spellEnd"/>
            <w:r w:rsidRPr="00E7458A">
              <w:rPr>
                <w:rFonts w:cstheme="minorHAnsi"/>
                <w:i/>
                <w:iCs/>
                <w:sz w:val="18"/>
                <w:szCs w:val="18"/>
              </w:rPr>
              <w:t xml:space="preserve"> Wolfová</w:t>
            </w:r>
          </w:p>
        </w:tc>
        <w:tc>
          <w:tcPr>
            <w:tcW w:w="170" w:type="dxa"/>
          </w:tcPr>
          <w:p w:rsidRPr="00E7458A" w:rsidR="00FD3C39" w:rsidP="00D97FB9" w:rsidRDefault="00FD3C39" w14:paraId="6DBC92FD" w14:textId="77777777">
            <w:pPr>
              <w:rPr>
                <w:rFonts w:cstheme="minorHAnsi"/>
                <w:sz w:val="18"/>
                <w:szCs w:val="18"/>
                <w:highlight w:val="yellow"/>
              </w:rPr>
            </w:pPr>
          </w:p>
        </w:tc>
        <w:tc>
          <w:tcPr>
            <w:tcW w:w="595" w:type="dxa"/>
          </w:tcPr>
          <w:p w:rsidRPr="00E7458A" w:rsidR="00FD3C39" w:rsidP="00D97FB9" w:rsidRDefault="00FD3C39" w14:paraId="765FF71B" w14:textId="77777777">
            <w:pPr>
              <w:rPr>
                <w:rFonts w:cstheme="minorHAnsi"/>
                <w:sz w:val="18"/>
                <w:szCs w:val="18"/>
              </w:rPr>
            </w:pPr>
            <w:r w:rsidRPr="00E7458A">
              <w:rPr>
                <w:rFonts w:cstheme="minorHAnsi"/>
                <w:sz w:val="18"/>
                <w:szCs w:val="18"/>
              </w:rPr>
              <w:t>/</w:t>
            </w:r>
          </w:p>
          <w:p w:rsidRPr="00E7458A" w:rsidR="00FD3C39" w:rsidP="00D97FB9" w:rsidRDefault="00FD3C39" w14:paraId="5A97C91C" w14:textId="77777777">
            <w:pPr>
              <w:rPr>
                <w:rFonts w:cstheme="minorHAnsi"/>
                <w:sz w:val="18"/>
                <w:szCs w:val="18"/>
              </w:rPr>
            </w:pPr>
          </w:p>
        </w:tc>
        <w:tc>
          <w:tcPr>
            <w:tcW w:w="793" w:type="dxa"/>
          </w:tcPr>
          <w:p w:rsidRPr="00E7458A" w:rsidR="00FD3C39" w:rsidP="00D97FB9" w:rsidRDefault="00FD3C39" w14:paraId="0C0B0C38" w14:textId="77777777">
            <w:pPr>
              <w:rPr>
                <w:rStyle w:val="Rozsah"/>
                <w:rFonts w:asciiTheme="minorHAnsi" w:hAnsiTheme="minorHAnsi" w:cstheme="minorHAnsi"/>
                <w:sz w:val="18"/>
                <w:szCs w:val="18"/>
              </w:rPr>
            </w:pPr>
          </w:p>
        </w:tc>
        <w:tc>
          <w:tcPr>
            <w:tcW w:w="283" w:type="dxa"/>
          </w:tcPr>
          <w:p w:rsidRPr="00E7458A" w:rsidR="00FD3C39" w:rsidP="00D97FB9" w:rsidRDefault="00FD3C39" w14:paraId="1EE07A0A" w14:textId="77777777">
            <w:pPr>
              <w:rPr>
                <w:rStyle w:val="Kredity"/>
                <w:rFonts w:asciiTheme="minorHAnsi" w:hAnsiTheme="minorHAnsi" w:cstheme="minorHAnsi"/>
                <w:sz w:val="18"/>
                <w:szCs w:val="18"/>
              </w:rPr>
            </w:pPr>
            <w:r w:rsidRPr="00E7458A">
              <w:rPr>
                <w:rStyle w:val="Kredity"/>
                <w:rFonts w:asciiTheme="minorHAnsi" w:hAnsiTheme="minorHAnsi" w:cstheme="minorHAnsi"/>
                <w:sz w:val="18"/>
                <w:szCs w:val="18"/>
              </w:rPr>
              <w:t>3</w:t>
            </w:r>
          </w:p>
        </w:tc>
      </w:tr>
      <w:tr w:rsidRPr="00E7458A" w:rsidR="00FD3C39" w:rsidTr="00EB76FF" w14:paraId="20522BAD" w14:textId="77777777">
        <w:tc>
          <w:tcPr>
            <w:tcW w:w="1701" w:type="dxa"/>
          </w:tcPr>
          <w:p w:rsidRPr="00E7458A" w:rsidR="00FD3C39" w:rsidP="00D97FB9" w:rsidRDefault="00FD3C39" w14:paraId="2ADF8F88" w14:textId="77777777">
            <w:pPr>
              <w:rPr>
                <w:rFonts w:cstheme="minorHAnsi"/>
                <w:sz w:val="18"/>
                <w:szCs w:val="18"/>
              </w:rPr>
            </w:pPr>
            <w:r w:rsidRPr="00E7458A">
              <w:rPr>
                <w:rFonts w:cstheme="minorHAnsi"/>
                <w:sz w:val="18"/>
                <w:szCs w:val="18"/>
              </w:rPr>
              <w:t>N-DSSZ-023</w:t>
            </w:r>
          </w:p>
          <w:p w:rsidRPr="00E7458A" w:rsidR="00FD3C39" w:rsidP="00D97FB9" w:rsidRDefault="00FD3C39" w14:paraId="5D922EC5" w14:textId="77777777">
            <w:pPr>
              <w:rPr>
                <w:rFonts w:cstheme="minorHAnsi"/>
                <w:sz w:val="18"/>
                <w:szCs w:val="18"/>
              </w:rPr>
            </w:pPr>
          </w:p>
        </w:tc>
        <w:tc>
          <w:tcPr>
            <w:tcW w:w="5385" w:type="dxa"/>
          </w:tcPr>
          <w:p w:rsidRPr="00E7458A" w:rsidR="00FD3C39" w:rsidP="00D97FB9" w:rsidRDefault="00FD3C39" w14:paraId="79AD4492" w14:textId="7BAED89D">
            <w:pPr>
              <w:rPr>
                <w:rFonts w:cstheme="minorHAnsi"/>
                <w:b/>
                <w:bCs/>
                <w:sz w:val="18"/>
                <w:szCs w:val="18"/>
              </w:rPr>
            </w:pPr>
            <w:r w:rsidRPr="00E7458A">
              <w:rPr>
                <w:rFonts w:cstheme="minorHAnsi"/>
                <w:b/>
                <w:bCs/>
                <w:sz w:val="18"/>
                <w:szCs w:val="18"/>
              </w:rPr>
              <w:t xml:space="preserve">Slovak </w:t>
            </w:r>
            <w:proofErr w:type="spellStart"/>
            <w:r w:rsidRPr="00E7458A">
              <w:rPr>
                <w:rFonts w:cstheme="minorHAnsi"/>
                <w:b/>
                <w:bCs/>
                <w:sz w:val="18"/>
                <w:szCs w:val="18"/>
              </w:rPr>
              <w:t>for</w:t>
            </w:r>
            <w:proofErr w:type="spellEnd"/>
            <w:r w:rsidRPr="00E7458A">
              <w:rPr>
                <w:rFonts w:cstheme="minorHAnsi"/>
                <w:b/>
                <w:bCs/>
                <w:sz w:val="18"/>
                <w:szCs w:val="18"/>
              </w:rPr>
              <w:t xml:space="preserve"> </w:t>
            </w:r>
            <w:proofErr w:type="spellStart"/>
            <w:r w:rsidRPr="00E7458A">
              <w:rPr>
                <w:rFonts w:cstheme="minorHAnsi"/>
                <w:b/>
                <w:bCs/>
                <w:sz w:val="18"/>
                <w:szCs w:val="18"/>
              </w:rPr>
              <w:t>foreign</w:t>
            </w:r>
            <w:proofErr w:type="spellEnd"/>
            <w:r w:rsidRPr="00E7458A">
              <w:rPr>
                <w:rFonts w:cstheme="minorHAnsi"/>
                <w:b/>
                <w:bCs/>
                <w:sz w:val="18"/>
                <w:szCs w:val="18"/>
              </w:rPr>
              <w:t xml:space="preserve"> </w:t>
            </w:r>
            <w:proofErr w:type="spellStart"/>
            <w:r w:rsidRPr="00E7458A">
              <w:rPr>
                <w:rFonts w:cstheme="minorHAnsi"/>
                <w:b/>
                <w:bCs/>
                <w:sz w:val="18"/>
                <w:szCs w:val="18"/>
              </w:rPr>
              <w:t>doctoral</w:t>
            </w:r>
            <w:proofErr w:type="spellEnd"/>
            <w:r w:rsidRPr="00E7458A">
              <w:rPr>
                <w:rFonts w:cstheme="minorHAnsi"/>
                <w:b/>
                <w:bCs/>
                <w:sz w:val="18"/>
                <w:szCs w:val="18"/>
              </w:rPr>
              <w:t xml:space="preserve"> </w:t>
            </w:r>
            <w:proofErr w:type="spellStart"/>
            <w:r w:rsidRPr="00E7458A">
              <w:rPr>
                <w:rFonts w:cstheme="minorHAnsi"/>
                <w:b/>
                <w:bCs/>
                <w:sz w:val="18"/>
                <w:szCs w:val="18"/>
              </w:rPr>
              <w:t>students</w:t>
            </w:r>
            <w:proofErr w:type="spellEnd"/>
            <w:r w:rsidRPr="00E7458A">
              <w:rPr>
                <w:rFonts w:cstheme="minorHAnsi"/>
                <w:b/>
                <w:bCs/>
                <w:sz w:val="18"/>
                <w:szCs w:val="18"/>
              </w:rPr>
              <w:t xml:space="preserve"> 2 - </w:t>
            </w:r>
            <w:r w:rsidRPr="00E7458A">
              <w:rPr>
                <w:rFonts w:cstheme="minorHAnsi"/>
                <w:i/>
                <w:iCs/>
                <w:sz w:val="18"/>
                <w:szCs w:val="18"/>
              </w:rPr>
              <w:t xml:space="preserve">K. </w:t>
            </w:r>
            <w:proofErr w:type="spellStart"/>
            <w:r w:rsidRPr="00E7458A">
              <w:rPr>
                <w:rFonts w:cstheme="minorHAnsi"/>
                <w:i/>
                <w:iCs/>
                <w:sz w:val="18"/>
                <w:szCs w:val="18"/>
              </w:rPr>
              <w:t>Rózsová</w:t>
            </w:r>
            <w:proofErr w:type="spellEnd"/>
            <w:r w:rsidRPr="00E7458A">
              <w:rPr>
                <w:rFonts w:cstheme="minorHAnsi"/>
                <w:i/>
                <w:iCs/>
                <w:sz w:val="18"/>
                <w:szCs w:val="18"/>
              </w:rPr>
              <w:t xml:space="preserve"> Wolfová</w:t>
            </w:r>
          </w:p>
        </w:tc>
        <w:tc>
          <w:tcPr>
            <w:tcW w:w="170" w:type="dxa"/>
          </w:tcPr>
          <w:p w:rsidRPr="00E7458A" w:rsidR="00FD3C39" w:rsidP="00D97FB9" w:rsidRDefault="00FD3C39" w14:paraId="072C8C41" w14:textId="77777777">
            <w:pPr>
              <w:rPr>
                <w:rFonts w:cstheme="minorHAnsi"/>
                <w:sz w:val="18"/>
                <w:szCs w:val="18"/>
                <w:highlight w:val="yellow"/>
              </w:rPr>
            </w:pPr>
          </w:p>
        </w:tc>
        <w:tc>
          <w:tcPr>
            <w:tcW w:w="595" w:type="dxa"/>
          </w:tcPr>
          <w:p w:rsidRPr="00E7458A" w:rsidR="00FD3C39" w:rsidP="00D97FB9" w:rsidRDefault="00FD3C39" w14:paraId="530D4CCA" w14:textId="77777777">
            <w:pPr>
              <w:rPr>
                <w:rFonts w:cstheme="minorHAnsi"/>
                <w:sz w:val="18"/>
                <w:szCs w:val="18"/>
              </w:rPr>
            </w:pPr>
            <w:r w:rsidRPr="00E7458A">
              <w:rPr>
                <w:rFonts w:cstheme="minorHAnsi"/>
                <w:sz w:val="18"/>
                <w:szCs w:val="18"/>
              </w:rPr>
              <w:t>/</w:t>
            </w:r>
          </w:p>
          <w:p w:rsidRPr="00E7458A" w:rsidR="00FD3C39" w:rsidP="00D97FB9" w:rsidRDefault="00FD3C39" w14:paraId="4047BD8B" w14:textId="77777777">
            <w:pPr>
              <w:rPr>
                <w:rFonts w:cstheme="minorHAnsi"/>
                <w:sz w:val="18"/>
                <w:szCs w:val="18"/>
              </w:rPr>
            </w:pPr>
          </w:p>
        </w:tc>
        <w:tc>
          <w:tcPr>
            <w:tcW w:w="793" w:type="dxa"/>
          </w:tcPr>
          <w:p w:rsidRPr="00E7458A" w:rsidR="00FD3C39" w:rsidP="00D97FB9" w:rsidRDefault="00FD3C39" w14:paraId="1B3F675F" w14:textId="77777777">
            <w:pPr>
              <w:rPr>
                <w:rStyle w:val="Rozsah"/>
                <w:rFonts w:asciiTheme="minorHAnsi" w:hAnsiTheme="minorHAnsi" w:cstheme="minorHAnsi"/>
                <w:sz w:val="18"/>
                <w:szCs w:val="18"/>
              </w:rPr>
            </w:pPr>
          </w:p>
        </w:tc>
        <w:tc>
          <w:tcPr>
            <w:tcW w:w="283" w:type="dxa"/>
          </w:tcPr>
          <w:p w:rsidRPr="00E7458A" w:rsidR="00FD3C39" w:rsidP="00D97FB9" w:rsidRDefault="00FD3C39" w14:paraId="6A6D743C" w14:textId="77777777">
            <w:pPr>
              <w:rPr>
                <w:rStyle w:val="Kredity"/>
                <w:rFonts w:asciiTheme="minorHAnsi" w:hAnsiTheme="minorHAnsi" w:cstheme="minorHAnsi"/>
                <w:sz w:val="18"/>
                <w:szCs w:val="18"/>
              </w:rPr>
            </w:pPr>
            <w:r w:rsidRPr="00E7458A">
              <w:rPr>
                <w:rStyle w:val="Kredity"/>
                <w:rFonts w:asciiTheme="minorHAnsi" w:hAnsiTheme="minorHAnsi" w:cstheme="minorHAnsi"/>
                <w:sz w:val="18"/>
                <w:szCs w:val="18"/>
              </w:rPr>
              <w:t>3</w:t>
            </w:r>
          </w:p>
        </w:tc>
      </w:tr>
      <w:tr w:rsidRPr="00E7458A" w:rsidR="00FD3C39" w:rsidTr="00EB76FF" w14:paraId="5BA1273D" w14:textId="77777777">
        <w:tc>
          <w:tcPr>
            <w:tcW w:w="1701" w:type="dxa"/>
          </w:tcPr>
          <w:p w:rsidRPr="00E7458A" w:rsidR="00FD3C39" w:rsidP="00D97FB9" w:rsidRDefault="00FD3C39" w14:paraId="0B623EE1" w14:textId="77777777">
            <w:pPr>
              <w:rPr>
                <w:rFonts w:cstheme="minorHAnsi"/>
                <w:sz w:val="18"/>
                <w:szCs w:val="18"/>
              </w:rPr>
            </w:pPr>
            <w:r w:rsidRPr="00E7458A">
              <w:rPr>
                <w:rFonts w:cstheme="minorHAnsi"/>
                <w:sz w:val="18"/>
                <w:szCs w:val="18"/>
              </w:rPr>
              <w:t>N-DSSZ-024</w:t>
            </w:r>
          </w:p>
          <w:p w:rsidRPr="00E7458A" w:rsidR="00FD3C39" w:rsidP="00D97FB9" w:rsidRDefault="00FD3C39" w14:paraId="5312E599" w14:textId="77777777">
            <w:pPr>
              <w:rPr>
                <w:rFonts w:cstheme="minorHAnsi"/>
                <w:sz w:val="18"/>
                <w:szCs w:val="18"/>
              </w:rPr>
            </w:pPr>
          </w:p>
        </w:tc>
        <w:tc>
          <w:tcPr>
            <w:tcW w:w="5385" w:type="dxa"/>
          </w:tcPr>
          <w:p w:rsidRPr="00E7458A" w:rsidR="00FD3C39" w:rsidP="00D97FB9" w:rsidRDefault="00FD3C39" w14:paraId="52306F01" w14:textId="7DB8ECBA">
            <w:pPr>
              <w:rPr>
                <w:rFonts w:cstheme="minorHAnsi"/>
                <w:b/>
                <w:bCs/>
                <w:sz w:val="18"/>
                <w:szCs w:val="18"/>
              </w:rPr>
            </w:pPr>
            <w:r w:rsidRPr="00E7458A">
              <w:rPr>
                <w:rFonts w:cstheme="minorHAnsi"/>
                <w:b/>
                <w:bCs/>
                <w:sz w:val="18"/>
                <w:szCs w:val="18"/>
              </w:rPr>
              <w:t xml:space="preserve">Slovak </w:t>
            </w:r>
            <w:proofErr w:type="spellStart"/>
            <w:r w:rsidRPr="00E7458A">
              <w:rPr>
                <w:rFonts w:cstheme="minorHAnsi"/>
                <w:b/>
                <w:bCs/>
                <w:sz w:val="18"/>
                <w:szCs w:val="18"/>
              </w:rPr>
              <w:t>for</w:t>
            </w:r>
            <w:proofErr w:type="spellEnd"/>
            <w:r w:rsidRPr="00E7458A">
              <w:rPr>
                <w:rFonts w:cstheme="minorHAnsi"/>
                <w:b/>
                <w:bCs/>
                <w:sz w:val="18"/>
                <w:szCs w:val="18"/>
              </w:rPr>
              <w:t xml:space="preserve"> </w:t>
            </w:r>
            <w:proofErr w:type="spellStart"/>
            <w:r w:rsidRPr="00E7458A">
              <w:rPr>
                <w:rFonts w:cstheme="minorHAnsi"/>
                <w:b/>
                <w:bCs/>
                <w:sz w:val="18"/>
                <w:szCs w:val="18"/>
              </w:rPr>
              <w:t>foreign</w:t>
            </w:r>
            <w:proofErr w:type="spellEnd"/>
            <w:r w:rsidRPr="00E7458A">
              <w:rPr>
                <w:rFonts w:cstheme="minorHAnsi"/>
                <w:b/>
                <w:bCs/>
                <w:sz w:val="18"/>
                <w:szCs w:val="18"/>
              </w:rPr>
              <w:t xml:space="preserve"> </w:t>
            </w:r>
            <w:proofErr w:type="spellStart"/>
            <w:r w:rsidRPr="00E7458A">
              <w:rPr>
                <w:rFonts w:cstheme="minorHAnsi"/>
                <w:b/>
                <w:bCs/>
                <w:sz w:val="18"/>
                <w:szCs w:val="18"/>
              </w:rPr>
              <w:t>doctoral</w:t>
            </w:r>
            <w:proofErr w:type="spellEnd"/>
            <w:r w:rsidRPr="00E7458A">
              <w:rPr>
                <w:rFonts w:cstheme="minorHAnsi"/>
                <w:b/>
                <w:bCs/>
                <w:sz w:val="18"/>
                <w:szCs w:val="18"/>
              </w:rPr>
              <w:t xml:space="preserve"> </w:t>
            </w:r>
            <w:proofErr w:type="spellStart"/>
            <w:r w:rsidRPr="00E7458A">
              <w:rPr>
                <w:rFonts w:cstheme="minorHAnsi"/>
                <w:b/>
                <w:bCs/>
                <w:sz w:val="18"/>
                <w:szCs w:val="18"/>
              </w:rPr>
              <w:t>students</w:t>
            </w:r>
            <w:proofErr w:type="spellEnd"/>
            <w:r w:rsidRPr="00E7458A">
              <w:rPr>
                <w:rFonts w:cstheme="minorHAnsi"/>
                <w:b/>
                <w:bCs/>
                <w:sz w:val="18"/>
                <w:szCs w:val="18"/>
              </w:rPr>
              <w:t xml:space="preserve"> 3 - </w:t>
            </w:r>
            <w:r w:rsidRPr="00E7458A">
              <w:rPr>
                <w:rFonts w:cstheme="minorHAnsi"/>
                <w:i/>
                <w:iCs/>
                <w:sz w:val="18"/>
                <w:szCs w:val="18"/>
              </w:rPr>
              <w:t xml:space="preserve">K. </w:t>
            </w:r>
            <w:proofErr w:type="spellStart"/>
            <w:r w:rsidRPr="00E7458A">
              <w:rPr>
                <w:rFonts w:cstheme="minorHAnsi"/>
                <w:i/>
                <w:iCs/>
                <w:sz w:val="18"/>
                <w:szCs w:val="18"/>
              </w:rPr>
              <w:t>Rózsová</w:t>
            </w:r>
            <w:proofErr w:type="spellEnd"/>
            <w:r w:rsidRPr="00E7458A">
              <w:rPr>
                <w:rFonts w:cstheme="minorHAnsi"/>
                <w:i/>
                <w:iCs/>
                <w:sz w:val="18"/>
                <w:szCs w:val="18"/>
              </w:rPr>
              <w:t xml:space="preserve"> Wolfová</w:t>
            </w:r>
          </w:p>
        </w:tc>
        <w:tc>
          <w:tcPr>
            <w:tcW w:w="170" w:type="dxa"/>
          </w:tcPr>
          <w:p w:rsidRPr="00E7458A" w:rsidR="00FD3C39" w:rsidP="00D97FB9" w:rsidRDefault="00FD3C39" w14:paraId="271F5A3F" w14:textId="77777777">
            <w:pPr>
              <w:rPr>
                <w:rFonts w:cstheme="minorHAnsi"/>
                <w:sz w:val="18"/>
                <w:szCs w:val="18"/>
                <w:highlight w:val="yellow"/>
              </w:rPr>
            </w:pPr>
          </w:p>
        </w:tc>
        <w:tc>
          <w:tcPr>
            <w:tcW w:w="595" w:type="dxa"/>
          </w:tcPr>
          <w:p w:rsidRPr="00E7458A" w:rsidR="00FD3C39" w:rsidP="00D97FB9" w:rsidRDefault="00FD3C39" w14:paraId="78D5F767" w14:textId="77777777">
            <w:pPr>
              <w:rPr>
                <w:rFonts w:cstheme="minorHAnsi"/>
                <w:sz w:val="18"/>
                <w:szCs w:val="18"/>
              </w:rPr>
            </w:pPr>
            <w:r w:rsidRPr="00E7458A">
              <w:rPr>
                <w:rFonts w:cstheme="minorHAnsi"/>
                <w:sz w:val="18"/>
                <w:szCs w:val="18"/>
              </w:rPr>
              <w:t>/</w:t>
            </w:r>
          </w:p>
        </w:tc>
        <w:tc>
          <w:tcPr>
            <w:tcW w:w="793" w:type="dxa"/>
          </w:tcPr>
          <w:p w:rsidRPr="00E7458A" w:rsidR="00FD3C39" w:rsidP="00D97FB9" w:rsidRDefault="00FD3C39" w14:paraId="4381266D" w14:textId="77777777">
            <w:pPr>
              <w:rPr>
                <w:rStyle w:val="Rozsah"/>
                <w:rFonts w:asciiTheme="minorHAnsi" w:hAnsiTheme="minorHAnsi" w:cstheme="minorHAnsi"/>
                <w:sz w:val="18"/>
                <w:szCs w:val="18"/>
              </w:rPr>
            </w:pPr>
          </w:p>
        </w:tc>
        <w:tc>
          <w:tcPr>
            <w:tcW w:w="283" w:type="dxa"/>
          </w:tcPr>
          <w:p w:rsidRPr="00E7458A" w:rsidR="00FD3C39" w:rsidP="00D97FB9" w:rsidRDefault="00FD3C39" w14:paraId="4CABEEC0" w14:textId="77777777">
            <w:pPr>
              <w:rPr>
                <w:rStyle w:val="Kredity"/>
                <w:rFonts w:asciiTheme="minorHAnsi" w:hAnsiTheme="minorHAnsi" w:cstheme="minorHAnsi"/>
                <w:sz w:val="18"/>
                <w:szCs w:val="18"/>
              </w:rPr>
            </w:pPr>
            <w:r w:rsidRPr="00E7458A">
              <w:rPr>
                <w:rStyle w:val="Kredity"/>
                <w:rFonts w:asciiTheme="minorHAnsi" w:hAnsiTheme="minorHAnsi" w:cstheme="minorHAnsi"/>
                <w:sz w:val="18"/>
                <w:szCs w:val="18"/>
              </w:rPr>
              <w:t>3</w:t>
            </w:r>
          </w:p>
        </w:tc>
      </w:tr>
      <w:tr w:rsidRPr="00E7458A" w:rsidR="00FD3C39" w:rsidTr="00EB76FF" w14:paraId="64F070CA" w14:textId="77777777">
        <w:tc>
          <w:tcPr>
            <w:tcW w:w="1701" w:type="dxa"/>
          </w:tcPr>
          <w:p w:rsidRPr="00E7458A" w:rsidR="00FD3C39" w:rsidP="00D97FB9" w:rsidRDefault="00FD3C39" w14:paraId="3E9442AF" w14:textId="3A5E98C7">
            <w:pPr>
              <w:rPr>
                <w:rFonts w:cstheme="minorHAnsi"/>
                <w:sz w:val="18"/>
                <w:szCs w:val="18"/>
              </w:rPr>
            </w:pPr>
            <w:r w:rsidRPr="00E7458A">
              <w:rPr>
                <w:rFonts w:cstheme="minorHAnsi"/>
                <w:sz w:val="18"/>
                <w:szCs w:val="18"/>
              </w:rPr>
              <w:t>N-DSSZ-018</w:t>
            </w:r>
          </w:p>
        </w:tc>
        <w:tc>
          <w:tcPr>
            <w:tcW w:w="5385" w:type="dxa"/>
          </w:tcPr>
          <w:p w:rsidRPr="00E7458A" w:rsidR="00FD3C39" w:rsidP="00D97FB9" w:rsidRDefault="00FD3C39" w14:paraId="58CF05EB" w14:textId="2DBB2F83">
            <w:pPr>
              <w:rPr>
                <w:rFonts w:cstheme="minorHAnsi"/>
                <w:i/>
                <w:iCs/>
                <w:sz w:val="18"/>
                <w:szCs w:val="18"/>
              </w:rPr>
            </w:pPr>
            <w:r w:rsidRPr="00E7458A">
              <w:rPr>
                <w:rFonts w:cstheme="minorHAnsi"/>
                <w:b/>
                <w:bCs/>
                <w:sz w:val="18"/>
                <w:szCs w:val="18"/>
              </w:rPr>
              <w:t xml:space="preserve">Professional Oral </w:t>
            </w:r>
            <w:proofErr w:type="spellStart"/>
            <w:r w:rsidRPr="00E7458A">
              <w:rPr>
                <w:rFonts w:cstheme="minorHAnsi"/>
                <w:b/>
                <w:bCs/>
                <w:sz w:val="18"/>
                <w:szCs w:val="18"/>
              </w:rPr>
              <w:t>Communication</w:t>
            </w:r>
            <w:proofErr w:type="spellEnd"/>
            <w:r w:rsidR="00942566">
              <w:rPr>
                <w:rFonts w:cstheme="minorHAnsi"/>
                <w:b/>
                <w:bCs/>
                <w:sz w:val="18"/>
                <w:szCs w:val="18"/>
              </w:rPr>
              <w:t xml:space="preserve"> - </w:t>
            </w:r>
            <w:r w:rsidRPr="00E7458A">
              <w:rPr>
                <w:rFonts w:cstheme="minorHAnsi"/>
                <w:i/>
                <w:iCs/>
                <w:sz w:val="18"/>
                <w:szCs w:val="18"/>
              </w:rPr>
              <w:t>M. Sabo</w:t>
            </w:r>
          </w:p>
        </w:tc>
        <w:tc>
          <w:tcPr>
            <w:tcW w:w="170" w:type="dxa"/>
          </w:tcPr>
          <w:p w:rsidRPr="00E7458A" w:rsidR="00FD3C39" w:rsidP="00D97FB9" w:rsidRDefault="00FD3C39" w14:paraId="1922FA1D" w14:textId="77777777">
            <w:pPr>
              <w:rPr>
                <w:rFonts w:cstheme="minorHAnsi"/>
                <w:sz w:val="18"/>
                <w:szCs w:val="18"/>
                <w:highlight w:val="yellow"/>
              </w:rPr>
            </w:pPr>
          </w:p>
        </w:tc>
        <w:tc>
          <w:tcPr>
            <w:tcW w:w="595" w:type="dxa"/>
          </w:tcPr>
          <w:p w:rsidRPr="00E7458A" w:rsidR="00FD3C39" w:rsidP="00D97FB9" w:rsidRDefault="00FD3C39" w14:paraId="6DE1FA08" w14:textId="77777777">
            <w:pPr>
              <w:rPr>
                <w:rFonts w:cstheme="minorHAnsi"/>
                <w:sz w:val="18"/>
                <w:szCs w:val="18"/>
              </w:rPr>
            </w:pPr>
            <w:r w:rsidRPr="00E7458A">
              <w:rPr>
                <w:rFonts w:cstheme="minorHAnsi"/>
                <w:sz w:val="18"/>
                <w:szCs w:val="18"/>
              </w:rPr>
              <w:t>1,2/Z</w:t>
            </w:r>
          </w:p>
          <w:p w:rsidRPr="00E7458A" w:rsidR="00FD3C39" w:rsidP="00D97FB9" w:rsidRDefault="00FD3C39" w14:paraId="1141FA66" w14:textId="77777777">
            <w:pPr>
              <w:rPr>
                <w:rFonts w:cstheme="minorHAnsi"/>
                <w:sz w:val="18"/>
                <w:szCs w:val="18"/>
              </w:rPr>
            </w:pPr>
          </w:p>
        </w:tc>
        <w:tc>
          <w:tcPr>
            <w:tcW w:w="793" w:type="dxa"/>
          </w:tcPr>
          <w:p w:rsidRPr="00E7458A" w:rsidR="00FD3C39" w:rsidP="00D97FB9" w:rsidRDefault="00FD3C39" w14:paraId="2B2FC757" w14:textId="77777777">
            <w:pPr>
              <w:rPr>
                <w:rStyle w:val="Rozsah"/>
                <w:rFonts w:asciiTheme="minorHAnsi" w:hAnsiTheme="minorHAnsi" w:cstheme="minorHAnsi"/>
                <w:sz w:val="18"/>
                <w:szCs w:val="18"/>
              </w:rPr>
            </w:pPr>
          </w:p>
        </w:tc>
        <w:tc>
          <w:tcPr>
            <w:tcW w:w="283" w:type="dxa"/>
          </w:tcPr>
          <w:p w:rsidRPr="00E7458A" w:rsidR="00FD3C39" w:rsidP="00D97FB9" w:rsidRDefault="00FD3C39" w14:paraId="62FF157E" w14:textId="77777777">
            <w:pPr>
              <w:rPr>
                <w:rStyle w:val="Kredity"/>
                <w:rFonts w:asciiTheme="minorHAnsi" w:hAnsiTheme="minorHAnsi" w:cstheme="minorHAnsi"/>
                <w:sz w:val="18"/>
                <w:szCs w:val="18"/>
              </w:rPr>
            </w:pPr>
            <w:r w:rsidRPr="00E7458A">
              <w:rPr>
                <w:rStyle w:val="Kredity"/>
                <w:rFonts w:asciiTheme="minorHAnsi" w:hAnsiTheme="minorHAnsi" w:cstheme="minorHAnsi"/>
                <w:sz w:val="18"/>
                <w:szCs w:val="18"/>
              </w:rPr>
              <w:t>3</w:t>
            </w:r>
          </w:p>
        </w:tc>
      </w:tr>
      <w:tr w:rsidRPr="00E7458A" w:rsidR="00FD3C39" w:rsidTr="00EB76FF" w14:paraId="1B537537" w14:textId="77777777">
        <w:tc>
          <w:tcPr>
            <w:tcW w:w="1701" w:type="dxa"/>
          </w:tcPr>
          <w:p w:rsidRPr="00E7458A" w:rsidR="00FD3C39" w:rsidP="00D97FB9" w:rsidRDefault="00FD3C39" w14:paraId="7723E04D" w14:textId="77777777">
            <w:pPr>
              <w:rPr>
                <w:rFonts w:cstheme="minorHAnsi"/>
                <w:sz w:val="18"/>
                <w:szCs w:val="18"/>
              </w:rPr>
            </w:pPr>
            <w:r w:rsidRPr="00E7458A">
              <w:rPr>
                <w:rFonts w:cstheme="minorHAnsi"/>
                <w:sz w:val="18"/>
                <w:szCs w:val="18"/>
              </w:rPr>
              <w:t>PriF-DSSZ-018</w:t>
            </w:r>
          </w:p>
          <w:p w:rsidRPr="00E7458A" w:rsidR="00FD3C39" w:rsidP="00D97FB9" w:rsidRDefault="00FD3C39" w14:paraId="3660F1E5" w14:textId="77777777">
            <w:pPr>
              <w:rPr>
                <w:rFonts w:cstheme="minorHAnsi"/>
                <w:sz w:val="18"/>
                <w:szCs w:val="18"/>
              </w:rPr>
            </w:pPr>
          </w:p>
        </w:tc>
        <w:tc>
          <w:tcPr>
            <w:tcW w:w="5385" w:type="dxa"/>
          </w:tcPr>
          <w:p w:rsidRPr="00E7458A" w:rsidR="00FD3C39" w:rsidP="00D97FB9" w:rsidRDefault="00FD3C39" w14:paraId="0BBCFDB0" w14:textId="75E767EC">
            <w:pPr>
              <w:rPr>
                <w:rFonts w:cstheme="minorHAnsi"/>
                <w:b/>
                <w:bCs/>
                <w:sz w:val="18"/>
                <w:szCs w:val="18"/>
              </w:rPr>
            </w:pPr>
            <w:proofErr w:type="spellStart"/>
            <w:r w:rsidRPr="00E7458A">
              <w:rPr>
                <w:rFonts w:cstheme="minorHAnsi"/>
                <w:b/>
                <w:bCs/>
                <w:sz w:val="18"/>
                <w:szCs w:val="18"/>
              </w:rPr>
              <w:t>Writing</w:t>
            </w:r>
            <w:proofErr w:type="spellEnd"/>
            <w:r w:rsidRPr="00E7458A">
              <w:rPr>
                <w:rFonts w:cstheme="minorHAnsi"/>
                <w:b/>
                <w:bCs/>
                <w:sz w:val="18"/>
                <w:szCs w:val="18"/>
              </w:rPr>
              <w:t xml:space="preserve"> Professional English - </w:t>
            </w:r>
            <w:r w:rsidRPr="00E7458A">
              <w:rPr>
                <w:rFonts w:cstheme="minorHAnsi"/>
                <w:i/>
                <w:iCs/>
                <w:sz w:val="18"/>
                <w:szCs w:val="18"/>
              </w:rPr>
              <w:t>M. Sabo</w:t>
            </w:r>
          </w:p>
        </w:tc>
        <w:tc>
          <w:tcPr>
            <w:tcW w:w="170" w:type="dxa"/>
          </w:tcPr>
          <w:p w:rsidRPr="00E7458A" w:rsidR="00FD3C39" w:rsidP="00D97FB9" w:rsidRDefault="00FD3C39" w14:paraId="6C5D0F25" w14:textId="77777777">
            <w:pPr>
              <w:rPr>
                <w:rFonts w:cstheme="minorHAnsi"/>
                <w:sz w:val="18"/>
                <w:szCs w:val="18"/>
                <w:highlight w:val="yellow"/>
              </w:rPr>
            </w:pPr>
          </w:p>
        </w:tc>
        <w:tc>
          <w:tcPr>
            <w:tcW w:w="595" w:type="dxa"/>
          </w:tcPr>
          <w:p w:rsidRPr="00E7458A" w:rsidR="00FD3C39" w:rsidP="00D97FB9" w:rsidRDefault="00FD3C39" w14:paraId="491ADFD9" w14:textId="77777777">
            <w:pPr>
              <w:rPr>
                <w:rFonts w:cstheme="minorHAnsi"/>
                <w:sz w:val="18"/>
                <w:szCs w:val="18"/>
              </w:rPr>
            </w:pPr>
            <w:r w:rsidRPr="00E7458A">
              <w:rPr>
                <w:rFonts w:cstheme="minorHAnsi"/>
                <w:sz w:val="18"/>
                <w:szCs w:val="18"/>
              </w:rPr>
              <w:t>1,2/L</w:t>
            </w:r>
          </w:p>
          <w:p w:rsidRPr="00E7458A" w:rsidR="00FD3C39" w:rsidP="00D97FB9" w:rsidRDefault="00FD3C39" w14:paraId="270A66C5" w14:textId="77777777">
            <w:pPr>
              <w:rPr>
                <w:rFonts w:cstheme="minorHAnsi"/>
                <w:sz w:val="18"/>
                <w:szCs w:val="18"/>
              </w:rPr>
            </w:pPr>
          </w:p>
        </w:tc>
        <w:tc>
          <w:tcPr>
            <w:tcW w:w="793" w:type="dxa"/>
          </w:tcPr>
          <w:p w:rsidRPr="00E7458A" w:rsidR="00FD3C39" w:rsidP="00D97FB9" w:rsidRDefault="00FD3C39" w14:paraId="55154C5C" w14:textId="77777777">
            <w:pPr>
              <w:rPr>
                <w:rStyle w:val="Rozsah"/>
                <w:rFonts w:asciiTheme="minorHAnsi" w:hAnsiTheme="minorHAnsi" w:cstheme="minorHAnsi"/>
                <w:sz w:val="18"/>
                <w:szCs w:val="18"/>
              </w:rPr>
            </w:pPr>
          </w:p>
        </w:tc>
        <w:tc>
          <w:tcPr>
            <w:tcW w:w="283" w:type="dxa"/>
          </w:tcPr>
          <w:p w:rsidRPr="00E7458A" w:rsidR="00FD3C39" w:rsidP="00D97FB9" w:rsidRDefault="00FD3C39" w14:paraId="2D1F597D" w14:textId="77777777">
            <w:pPr>
              <w:rPr>
                <w:rStyle w:val="Kredity"/>
                <w:rFonts w:asciiTheme="minorHAnsi" w:hAnsiTheme="minorHAnsi" w:cstheme="minorHAnsi"/>
                <w:sz w:val="18"/>
                <w:szCs w:val="18"/>
              </w:rPr>
            </w:pPr>
            <w:r w:rsidRPr="00E7458A">
              <w:rPr>
                <w:rStyle w:val="Kredity"/>
                <w:rFonts w:asciiTheme="minorHAnsi" w:hAnsiTheme="minorHAnsi" w:cstheme="minorHAnsi"/>
                <w:sz w:val="18"/>
                <w:szCs w:val="18"/>
              </w:rPr>
              <w:t>5</w:t>
            </w:r>
          </w:p>
        </w:tc>
      </w:tr>
    </w:tbl>
    <w:p w:rsidRPr="00E7458A" w:rsidR="00FD45DB" w:rsidP="00FD45DB" w:rsidRDefault="00FD45DB" w14:paraId="6BC476E0" w14:textId="77777777">
      <w:pPr>
        <w:pStyle w:val="Blok"/>
        <w:spacing w:before="0"/>
        <w:rPr>
          <w:rFonts w:asciiTheme="minorHAnsi" w:hAnsiTheme="minorHAnsi" w:cstheme="minorHAnsi"/>
          <w:sz w:val="18"/>
          <w:szCs w:val="18"/>
        </w:rPr>
      </w:pPr>
    </w:p>
    <w:p w:rsidRPr="00E7458A" w:rsidR="00FD45DB" w:rsidP="00FD45DB" w:rsidRDefault="00FD45DB" w14:paraId="6B115C8B" w14:textId="77777777">
      <w:pPr>
        <w:pStyle w:val="typ"/>
        <w:keepNext/>
        <w:pBdr>
          <w:bottom w:val="single" w:color="auto" w:sz="4" w:space="2"/>
        </w:pBdr>
        <w:spacing w:before="0" w:after="60"/>
        <w:rPr>
          <w:rFonts w:asciiTheme="minorHAnsi" w:hAnsiTheme="minorHAnsi" w:cstheme="minorHAnsi"/>
          <w:sz w:val="18"/>
          <w:szCs w:val="18"/>
        </w:rPr>
      </w:pPr>
      <w:r w:rsidRPr="00E7458A">
        <w:rPr>
          <w:rFonts w:asciiTheme="minorHAnsi" w:hAnsiTheme="minorHAnsi" w:cstheme="minorHAnsi"/>
          <w:sz w:val="18"/>
          <w:szCs w:val="18"/>
        </w:rPr>
        <w:t>Vedecká časť</w:t>
      </w:r>
    </w:p>
    <w:p w:rsidRPr="00E7458A" w:rsidR="00FD45DB" w:rsidP="00FD45DB" w:rsidRDefault="00FD45DB" w14:paraId="1418335D" w14:textId="77777777">
      <w:pPr>
        <w:pStyle w:val="typ"/>
        <w:keepNext/>
        <w:pBdr>
          <w:bottom w:val="single" w:color="auto" w:sz="4" w:space="2"/>
        </w:pBdr>
        <w:spacing w:before="0" w:after="60"/>
        <w:rPr>
          <w:rFonts w:asciiTheme="minorHAnsi" w:hAnsiTheme="minorHAnsi" w:cstheme="minorHAnsi"/>
          <w:sz w:val="18"/>
          <w:szCs w:val="18"/>
        </w:rPr>
      </w:pPr>
      <w:r w:rsidRPr="00E7458A">
        <w:rPr>
          <w:rFonts w:asciiTheme="minorHAnsi" w:hAnsiTheme="minorHAnsi" w:cstheme="minorHAnsi"/>
          <w:sz w:val="18"/>
          <w:szCs w:val="18"/>
        </w:rPr>
        <w:t xml:space="preserve">Dizertačná práca  </w:t>
      </w:r>
    </w:p>
    <w:tbl>
      <w:tblPr>
        <w:tblW w:w="863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435"/>
        <w:gridCol w:w="5400"/>
        <w:gridCol w:w="540"/>
        <w:gridCol w:w="900"/>
        <w:gridCol w:w="360"/>
      </w:tblGrid>
      <w:tr w:rsidRPr="00E7458A" w:rsidR="00FD45DB" w:rsidTr="00EB76FF" w14:paraId="4BBA7124" w14:textId="77777777">
        <w:trPr>
          <w:cantSplit/>
        </w:trPr>
        <w:tc>
          <w:tcPr>
            <w:tcW w:w="1435" w:type="dxa"/>
          </w:tcPr>
          <w:p w:rsidRPr="00E7458A" w:rsidR="00FD45DB" w:rsidP="00D97FB9" w:rsidRDefault="00FD45DB" w14:paraId="7F773BCA" w14:textId="77777777">
            <w:pPr>
              <w:rPr>
                <w:rFonts w:cstheme="minorHAnsi"/>
                <w:sz w:val="18"/>
                <w:szCs w:val="18"/>
              </w:rPr>
            </w:pPr>
            <w:r w:rsidRPr="00E7458A">
              <w:rPr>
                <w:rFonts w:cstheme="minorHAnsi"/>
                <w:sz w:val="18"/>
                <w:szCs w:val="18"/>
              </w:rPr>
              <w:t>PriF-DSSZ-004</w:t>
            </w:r>
          </w:p>
        </w:tc>
        <w:tc>
          <w:tcPr>
            <w:tcW w:w="5400" w:type="dxa"/>
          </w:tcPr>
          <w:p w:rsidRPr="00E7458A" w:rsidR="00FD45DB" w:rsidP="00D97FB9" w:rsidRDefault="00FD45DB" w14:paraId="1C3DBFC0" w14:textId="77777777">
            <w:pPr>
              <w:rPr>
                <w:rFonts w:cstheme="minorHAnsi"/>
                <w:sz w:val="18"/>
                <w:szCs w:val="18"/>
              </w:rPr>
            </w:pPr>
            <w:r w:rsidRPr="00E7458A">
              <w:rPr>
                <w:rFonts w:cstheme="minorHAnsi"/>
                <w:b/>
                <w:sz w:val="18"/>
                <w:szCs w:val="18"/>
              </w:rPr>
              <w:t>Dizertačná práca 4</w:t>
            </w:r>
            <w:r w:rsidRPr="00E7458A">
              <w:rPr>
                <w:rFonts w:cstheme="minorHAnsi"/>
                <w:sz w:val="18"/>
                <w:szCs w:val="18"/>
              </w:rPr>
              <w:t xml:space="preserve"> - </w:t>
            </w:r>
            <w:r w:rsidRPr="00E7458A">
              <w:rPr>
                <w:rFonts w:cstheme="minorHAnsi"/>
                <w:i/>
                <w:sz w:val="18"/>
                <w:szCs w:val="18"/>
              </w:rPr>
              <w:t>školiteľ</w:t>
            </w:r>
          </w:p>
        </w:tc>
        <w:tc>
          <w:tcPr>
            <w:tcW w:w="540" w:type="dxa"/>
          </w:tcPr>
          <w:p w:rsidRPr="00E7458A" w:rsidR="00FD45DB" w:rsidP="00D97FB9" w:rsidRDefault="00FD45DB" w14:paraId="07F1FCE6" w14:textId="77777777">
            <w:pPr>
              <w:jc w:val="center"/>
              <w:rPr>
                <w:rFonts w:cstheme="minorHAnsi"/>
                <w:sz w:val="18"/>
                <w:szCs w:val="18"/>
              </w:rPr>
            </w:pPr>
            <w:r w:rsidRPr="00E7458A">
              <w:rPr>
                <w:rFonts w:cstheme="minorHAnsi"/>
                <w:sz w:val="18"/>
                <w:szCs w:val="18"/>
              </w:rPr>
              <w:t>2/L</w:t>
            </w:r>
          </w:p>
        </w:tc>
        <w:tc>
          <w:tcPr>
            <w:tcW w:w="900" w:type="dxa"/>
          </w:tcPr>
          <w:p w:rsidRPr="00E7458A" w:rsidR="00FD45DB" w:rsidP="00D97FB9" w:rsidRDefault="00FD45DB" w14:paraId="697FB65B" w14:textId="77777777">
            <w:pPr>
              <w:jc w:val="center"/>
              <w:rPr>
                <w:rFonts w:cstheme="minorHAnsi"/>
                <w:sz w:val="18"/>
                <w:szCs w:val="18"/>
              </w:rPr>
            </w:pPr>
          </w:p>
        </w:tc>
        <w:tc>
          <w:tcPr>
            <w:tcW w:w="360" w:type="dxa"/>
          </w:tcPr>
          <w:p w:rsidRPr="00E7458A" w:rsidR="00FD45DB" w:rsidP="00D97FB9" w:rsidRDefault="00FD45DB" w14:paraId="6383A0BD" w14:textId="77777777">
            <w:pPr>
              <w:jc w:val="center"/>
              <w:rPr>
                <w:rFonts w:cstheme="minorHAnsi"/>
                <w:sz w:val="18"/>
                <w:szCs w:val="18"/>
              </w:rPr>
            </w:pPr>
            <w:r w:rsidRPr="00E7458A">
              <w:rPr>
                <w:rFonts w:cstheme="minorHAnsi"/>
                <w:sz w:val="18"/>
                <w:szCs w:val="18"/>
              </w:rPr>
              <w:t>5</w:t>
            </w:r>
          </w:p>
        </w:tc>
      </w:tr>
      <w:tr w:rsidRPr="00E7458A" w:rsidR="00FD45DB" w:rsidTr="00EB76FF" w14:paraId="484F8C46" w14:textId="77777777">
        <w:trPr>
          <w:cantSplit/>
        </w:trPr>
        <w:tc>
          <w:tcPr>
            <w:tcW w:w="1435" w:type="dxa"/>
          </w:tcPr>
          <w:p w:rsidRPr="00E7458A" w:rsidR="00FD45DB" w:rsidP="00D97FB9" w:rsidRDefault="00FD45DB" w14:paraId="4A933CEE" w14:textId="77777777">
            <w:pPr>
              <w:rPr>
                <w:rFonts w:cstheme="minorHAnsi"/>
                <w:sz w:val="18"/>
                <w:szCs w:val="18"/>
              </w:rPr>
            </w:pPr>
            <w:r w:rsidRPr="00E7458A">
              <w:rPr>
                <w:rFonts w:cstheme="minorHAnsi"/>
                <w:sz w:val="18"/>
                <w:szCs w:val="18"/>
              </w:rPr>
              <w:t>PriF-DSSZ-005</w:t>
            </w:r>
          </w:p>
        </w:tc>
        <w:tc>
          <w:tcPr>
            <w:tcW w:w="5400" w:type="dxa"/>
          </w:tcPr>
          <w:p w:rsidRPr="00E7458A" w:rsidR="00FD45DB" w:rsidP="00D97FB9" w:rsidRDefault="00FD45DB" w14:paraId="0D9561E9" w14:textId="77777777">
            <w:pPr>
              <w:rPr>
                <w:rFonts w:cstheme="minorHAnsi"/>
                <w:sz w:val="18"/>
                <w:szCs w:val="18"/>
              </w:rPr>
            </w:pPr>
            <w:r w:rsidRPr="00E7458A">
              <w:rPr>
                <w:rFonts w:cstheme="minorHAnsi"/>
                <w:b/>
                <w:sz w:val="18"/>
                <w:szCs w:val="18"/>
              </w:rPr>
              <w:t>Dizertačná práca 5</w:t>
            </w:r>
            <w:r w:rsidRPr="00E7458A">
              <w:rPr>
                <w:rFonts w:cstheme="minorHAnsi"/>
                <w:sz w:val="18"/>
                <w:szCs w:val="18"/>
              </w:rPr>
              <w:t xml:space="preserve"> - </w:t>
            </w:r>
            <w:r w:rsidRPr="00E7458A">
              <w:rPr>
                <w:rFonts w:cstheme="minorHAnsi"/>
                <w:i/>
                <w:sz w:val="18"/>
                <w:szCs w:val="18"/>
              </w:rPr>
              <w:t>školiteľ</w:t>
            </w:r>
          </w:p>
        </w:tc>
        <w:tc>
          <w:tcPr>
            <w:tcW w:w="540" w:type="dxa"/>
          </w:tcPr>
          <w:p w:rsidRPr="00E7458A" w:rsidR="00FD45DB" w:rsidP="00D97FB9" w:rsidRDefault="00FD45DB" w14:paraId="36D9ED41" w14:textId="77777777">
            <w:pPr>
              <w:jc w:val="center"/>
              <w:rPr>
                <w:rFonts w:cstheme="minorHAnsi"/>
                <w:sz w:val="18"/>
                <w:szCs w:val="18"/>
              </w:rPr>
            </w:pPr>
            <w:r w:rsidRPr="00E7458A">
              <w:rPr>
                <w:rFonts w:cstheme="minorHAnsi"/>
                <w:sz w:val="18"/>
                <w:szCs w:val="18"/>
              </w:rPr>
              <w:t>3/Z</w:t>
            </w:r>
          </w:p>
        </w:tc>
        <w:tc>
          <w:tcPr>
            <w:tcW w:w="900" w:type="dxa"/>
          </w:tcPr>
          <w:p w:rsidRPr="00E7458A" w:rsidR="00FD45DB" w:rsidP="00D97FB9" w:rsidRDefault="00FD45DB" w14:paraId="616FA6A3" w14:textId="77777777">
            <w:pPr>
              <w:jc w:val="center"/>
              <w:rPr>
                <w:rFonts w:cstheme="minorHAnsi"/>
                <w:sz w:val="18"/>
                <w:szCs w:val="18"/>
              </w:rPr>
            </w:pPr>
          </w:p>
        </w:tc>
        <w:tc>
          <w:tcPr>
            <w:tcW w:w="360" w:type="dxa"/>
          </w:tcPr>
          <w:p w:rsidRPr="00E7458A" w:rsidR="00FD45DB" w:rsidP="00D97FB9" w:rsidRDefault="00FD45DB" w14:paraId="135894C2" w14:textId="77777777">
            <w:pPr>
              <w:jc w:val="center"/>
              <w:rPr>
                <w:rFonts w:cstheme="minorHAnsi"/>
                <w:sz w:val="18"/>
                <w:szCs w:val="18"/>
              </w:rPr>
            </w:pPr>
            <w:r w:rsidRPr="00E7458A">
              <w:rPr>
                <w:rFonts w:cstheme="minorHAnsi"/>
                <w:sz w:val="18"/>
                <w:szCs w:val="18"/>
              </w:rPr>
              <w:t>5</w:t>
            </w:r>
          </w:p>
        </w:tc>
      </w:tr>
      <w:tr w:rsidRPr="00E7458A" w:rsidR="00FD45DB" w:rsidTr="00EB76FF" w14:paraId="5EFAC59A" w14:textId="77777777">
        <w:trPr>
          <w:cantSplit/>
        </w:trPr>
        <w:tc>
          <w:tcPr>
            <w:tcW w:w="1435" w:type="dxa"/>
          </w:tcPr>
          <w:p w:rsidRPr="00E7458A" w:rsidR="00FD45DB" w:rsidP="00D97FB9" w:rsidRDefault="00FD45DB" w14:paraId="2EC5434E" w14:textId="77777777">
            <w:pPr>
              <w:rPr>
                <w:rFonts w:cstheme="minorHAnsi"/>
                <w:sz w:val="18"/>
                <w:szCs w:val="18"/>
              </w:rPr>
            </w:pPr>
            <w:r w:rsidRPr="00E7458A">
              <w:rPr>
                <w:rFonts w:cstheme="minorHAnsi"/>
                <w:sz w:val="18"/>
                <w:szCs w:val="18"/>
              </w:rPr>
              <w:t>PriF-DSSZ-006</w:t>
            </w:r>
          </w:p>
        </w:tc>
        <w:tc>
          <w:tcPr>
            <w:tcW w:w="5400" w:type="dxa"/>
          </w:tcPr>
          <w:p w:rsidRPr="00E7458A" w:rsidR="00FD45DB" w:rsidP="00D97FB9" w:rsidRDefault="00FD45DB" w14:paraId="60B3D410" w14:textId="77777777">
            <w:pPr>
              <w:rPr>
                <w:rFonts w:cstheme="minorHAnsi"/>
                <w:i/>
                <w:sz w:val="18"/>
                <w:szCs w:val="18"/>
              </w:rPr>
            </w:pPr>
            <w:r w:rsidRPr="00E7458A">
              <w:rPr>
                <w:rFonts w:cstheme="minorHAnsi"/>
                <w:b/>
                <w:sz w:val="18"/>
                <w:szCs w:val="18"/>
              </w:rPr>
              <w:t>Dizertačná práca 6</w:t>
            </w:r>
            <w:r w:rsidRPr="00E7458A">
              <w:rPr>
                <w:rFonts w:cstheme="minorHAnsi"/>
                <w:sz w:val="18"/>
                <w:szCs w:val="18"/>
              </w:rPr>
              <w:t xml:space="preserve"> - </w:t>
            </w:r>
            <w:r w:rsidRPr="00E7458A">
              <w:rPr>
                <w:rFonts w:cstheme="minorHAnsi"/>
                <w:i/>
                <w:sz w:val="18"/>
                <w:szCs w:val="18"/>
              </w:rPr>
              <w:t>školiteľ</w:t>
            </w:r>
          </w:p>
        </w:tc>
        <w:tc>
          <w:tcPr>
            <w:tcW w:w="540" w:type="dxa"/>
          </w:tcPr>
          <w:p w:rsidRPr="00E7458A" w:rsidR="00FD45DB" w:rsidP="00D97FB9" w:rsidRDefault="00FD45DB" w14:paraId="6DDB43A6" w14:textId="77777777">
            <w:pPr>
              <w:jc w:val="center"/>
              <w:rPr>
                <w:rFonts w:cstheme="minorHAnsi"/>
                <w:sz w:val="18"/>
                <w:szCs w:val="18"/>
              </w:rPr>
            </w:pPr>
            <w:r w:rsidRPr="00E7458A">
              <w:rPr>
                <w:rFonts w:cstheme="minorHAnsi"/>
                <w:sz w:val="18"/>
                <w:szCs w:val="18"/>
              </w:rPr>
              <w:t>3/L</w:t>
            </w:r>
          </w:p>
        </w:tc>
        <w:tc>
          <w:tcPr>
            <w:tcW w:w="900" w:type="dxa"/>
          </w:tcPr>
          <w:p w:rsidRPr="00E7458A" w:rsidR="00FD45DB" w:rsidP="00D97FB9" w:rsidRDefault="00FD45DB" w14:paraId="0FBF2F58" w14:textId="77777777">
            <w:pPr>
              <w:jc w:val="center"/>
              <w:rPr>
                <w:rFonts w:cstheme="minorHAnsi"/>
                <w:sz w:val="18"/>
                <w:szCs w:val="18"/>
              </w:rPr>
            </w:pPr>
          </w:p>
        </w:tc>
        <w:tc>
          <w:tcPr>
            <w:tcW w:w="360" w:type="dxa"/>
          </w:tcPr>
          <w:p w:rsidRPr="00E7458A" w:rsidR="00FD45DB" w:rsidP="00D97FB9" w:rsidRDefault="00FD45DB" w14:paraId="3487F625" w14:textId="77777777">
            <w:pPr>
              <w:jc w:val="center"/>
              <w:rPr>
                <w:rFonts w:cstheme="minorHAnsi"/>
                <w:sz w:val="18"/>
                <w:szCs w:val="18"/>
              </w:rPr>
            </w:pPr>
            <w:r w:rsidRPr="00E7458A">
              <w:rPr>
                <w:rFonts w:cstheme="minorHAnsi"/>
                <w:sz w:val="18"/>
                <w:szCs w:val="18"/>
              </w:rPr>
              <w:t>5</w:t>
            </w:r>
          </w:p>
        </w:tc>
      </w:tr>
      <w:tr w:rsidRPr="00E7458A" w:rsidR="00FD45DB" w:rsidTr="00EB76FF" w14:paraId="6F0DC63B" w14:textId="77777777">
        <w:trPr>
          <w:cantSplit/>
        </w:trPr>
        <w:tc>
          <w:tcPr>
            <w:tcW w:w="1435" w:type="dxa"/>
          </w:tcPr>
          <w:p w:rsidRPr="00E7458A" w:rsidR="00FD45DB" w:rsidP="00D97FB9" w:rsidRDefault="00FD45DB" w14:paraId="557B8ED1" w14:textId="77777777">
            <w:pPr>
              <w:rPr>
                <w:rFonts w:cstheme="minorHAnsi"/>
                <w:sz w:val="18"/>
                <w:szCs w:val="18"/>
              </w:rPr>
            </w:pPr>
            <w:r w:rsidRPr="00E7458A">
              <w:rPr>
                <w:rFonts w:cstheme="minorHAnsi"/>
                <w:sz w:val="18"/>
                <w:szCs w:val="18"/>
              </w:rPr>
              <w:t>PriF-DSSZ-007</w:t>
            </w:r>
          </w:p>
        </w:tc>
        <w:tc>
          <w:tcPr>
            <w:tcW w:w="5400" w:type="dxa"/>
          </w:tcPr>
          <w:p w:rsidRPr="00E7458A" w:rsidR="00FD45DB" w:rsidP="00D97FB9" w:rsidRDefault="00FD45DB" w14:paraId="0022DB05" w14:textId="77777777">
            <w:pPr>
              <w:rPr>
                <w:rFonts w:cstheme="minorHAnsi"/>
                <w:b/>
                <w:sz w:val="18"/>
                <w:szCs w:val="18"/>
              </w:rPr>
            </w:pPr>
            <w:r w:rsidRPr="00E7458A">
              <w:rPr>
                <w:rFonts w:cstheme="minorHAnsi"/>
                <w:b/>
                <w:sz w:val="18"/>
                <w:szCs w:val="18"/>
              </w:rPr>
              <w:t>Dizertačná práca 7</w:t>
            </w:r>
            <w:r w:rsidRPr="00E7458A">
              <w:rPr>
                <w:rFonts w:cstheme="minorHAnsi"/>
                <w:sz w:val="18"/>
                <w:szCs w:val="18"/>
              </w:rPr>
              <w:t xml:space="preserve"> - </w:t>
            </w:r>
            <w:r w:rsidRPr="00E7458A">
              <w:rPr>
                <w:rFonts w:cstheme="minorHAnsi"/>
                <w:i/>
                <w:sz w:val="18"/>
                <w:szCs w:val="18"/>
              </w:rPr>
              <w:t>školiteľ</w:t>
            </w:r>
          </w:p>
        </w:tc>
        <w:tc>
          <w:tcPr>
            <w:tcW w:w="540" w:type="dxa"/>
          </w:tcPr>
          <w:p w:rsidRPr="00E7458A" w:rsidR="00FD45DB" w:rsidP="00D97FB9" w:rsidRDefault="00FD45DB" w14:paraId="5439024B" w14:textId="77777777">
            <w:pPr>
              <w:jc w:val="center"/>
              <w:rPr>
                <w:rFonts w:cstheme="minorHAnsi"/>
                <w:sz w:val="18"/>
                <w:szCs w:val="18"/>
              </w:rPr>
            </w:pPr>
            <w:r w:rsidRPr="00E7458A">
              <w:rPr>
                <w:rFonts w:cstheme="minorHAnsi"/>
                <w:sz w:val="18"/>
                <w:szCs w:val="18"/>
              </w:rPr>
              <w:t>4/Z</w:t>
            </w:r>
          </w:p>
        </w:tc>
        <w:tc>
          <w:tcPr>
            <w:tcW w:w="900" w:type="dxa"/>
          </w:tcPr>
          <w:p w:rsidRPr="00E7458A" w:rsidR="00FD45DB" w:rsidP="00D97FB9" w:rsidRDefault="00FD45DB" w14:paraId="2A19C8EC" w14:textId="77777777">
            <w:pPr>
              <w:jc w:val="center"/>
              <w:rPr>
                <w:rFonts w:cstheme="minorHAnsi"/>
                <w:sz w:val="18"/>
                <w:szCs w:val="18"/>
              </w:rPr>
            </w:pPr>
          </w:p>
        </w:tc>
        <w:tc>
          <w:tcPr>
            <w:tcW w:w="360" w:type="dxa"/>
          </w:tcPr>
          <w:p w:rsidRPr="00E7458A" w:rsidR="00FD45DB" w:rsidP="00D97FB9" w:rsidRDefault="00FD45DB" w14:paraId="3A3DC726" w14:textId="77777777">
            <w:pPr>
              <w:jc w:val="center"/>
              <w:rPr>
                <w:rFonts w:cstheme="minorHAnsi"/>
                <w:sz w:val="18"/>
                <w:szCs w:val="18"/>
              </w:rPr>
            </w:pPr>
            <w:r w:rsidRPr="00E7458A">
              <w:rPr>
                <w:rFonts w:cstheme="minorHAnsi"/>
                <w:sz w:val="18"/>
                <w:szCs w:val="18"/>
              </w:rPr>
              <w:t>5</w:t>
            </w:r>
          </w:p>
        </w:tc>
      </w:tr>
      <w:tr w:rsidRPr="00E7458A" w:rsidR="00FD45DB" w:rsidTr="00EB76FF" w14:paraId="0178D41C" w14:textId="77777777">
        <w:trPr>
          <w:cantSplit/>
        </w:trPr>
        <w:tc>
          <w:tcPr>
            <w:tcW w:w="1435" w:type="dxa"/>
          </w:tcPr>
          <w:p w:rsidRPr="00E7458A" w:rsidR="00FD45DB" w:rsidP="00D97FB9" w:rsidRDefault="00FD45DB" w14:paraId="7E7AC5EF" w14:textId="7D85B831">
            <w:pPr>
              <w:rPr>
                <w:rFonts w:cstheme="minorHAnsi"/>
                <w:sz w:val="18"/>
                <w:szCs w:val="18"/>
              </w:rPr>
            </w:pPr>
            <w:proofErr w:type="spellStart"/>
            <w:r w:rsidRPr="00E7458A">
              <w:rPr>
                <w:rFonts w:cstheme="minorHAnsi"/>
                <w:sz w:val="18"/>
                <w:szCs w:val="18"/>
              </w:rPr>
              <w:t>PriF</w:t>
            </w:r>
            <w:proofErr w:type="spellEnd"/>
            <w:r w:rsidRPr="00E7458A">
              <w:rPr>
                <w:rFonts w:cstheme="minorHAnsi"/>
                <w:sz w:val="18"/>
                <w:szCs w:val="18"/>
              </w:rPr>
              <w:t>-DSSZ-</w:t>
            </w:r>
          </w:p>
        </w:tc>
        <w:tc>
          <w:tcPr>
            <w:tcW w:w="5400" w:type="dxa"/>
          </w:tcPr>
          <w:p w:rsidRPr="00E7458A" w:rsidR="00FD45DB" w:rsidP="00D97FB9" w:rsidRDefault="00FD45DB" w14:paraId="47084F72" w14:textId="0E902A37">
            <w:pPr>
              <w:rPr>
                <w:rFonts w:cstheme="minorHAnsi"/>
                <w:b/>
                <w:sz w:val="18"/>
                <w:szCs w:val="18"/>
              </w:rPr>
            </w:pPr>
            <w:r w:rsidRPr="00E7458A">
              <w:rPr>
                <w:rFonts w:cstheme="minorHAnsi"/>
                <w:b/>
                <w:sz w:val="18"/>
                <w:szCs w:val="18"/>
              </w:rPr>
              <w:t xml:space="preserve">Obhajoba dizertačnej práce (Dizertačná práca 8) </w:t>
            </w:r>
            <w:r w:rsidRPr="00E7458A">
              <w:rPr>
                <w:rFonts w:cstheme="minorHAnsi"/>
                <w:sz w:val="18"/>
                <w:szCs w:val="18"/>
              </w:rPr>
              <w:t xml:space="preserve">- </w:t>
            </w:r>
            <w:r w:rsidRPr="00E7458A" w:rsidR="00B25AA5">
              <w:rPr>
                <w:rFonts w:cstheme="minorHAnsi"/>
                <w:i/>
                <w:sz w:val="18"/>
                <w:szCs w:val="18"/>
              </w:rPr>
              <w:t>školiteľ</w:t>
            </w:r>
            <w:r w:rsidRPr="00E7458A">
              <w:rPr>
                <w:rFonts w:cstheme="minorHAnsi"/>
                <w:i/>
                <w:sz w:val="18"/>
                <w:szCs w:val="18"/>
              </w:rPr>
              <w:t xml:space="preserve"> </w:t>
            </w:r>
          </w:p>
        </w:tc>
        <w:tc>
          <w:tcPr>
            <w:tcW w:w="540" w:type="dxa"/>
          </w:tcPr>
          <w:p w:rsidRPr="00E7458A" w:rsidR="00FD45DB" w:rsidP="00D97FB9" w:rsidRDefault="00FD45DB" w14:paraId="24DC985D" w14:textId="77777777">
            <w:pPr>
              <w:jc w:val="center"/>
              <w:rPr>
                <w:rFonts w:cstheme="minorHAnsi"/>
                <w:sz w:val="18"/>
                <w:szCs w:val="18"/>
              </w:rPr>
            </w:pPr>
            <w:r w:rsidRPr="00E7458A">
              <w:rPr>
                <w:rFonts w:cstheme="minorHAnsi"/>
                <w:sz w:val="18"/>
                <w:szCs w:val="18"/>
              </w:rPr>
              <w:t>4/L</w:t>
            </w:r>
          </w:p>
        </w:tc>
        <w:tc>
          <w:tcPr>
            <w:tcW w:w="900" w:type="dxa"/>
          </w:tcPr>
          <w:p w:rsidRPr="00E7458A" w:rsidR="00FD45DB" w:rsidP="00D97FB9" w:rsidRDefault="00FD45DB" w14:paraId="3DCDFA5B" w14:textId="77777777">
            <w:pPr>
              <w:jc w:val="center"/>
              <w:rPr>
                <w:rFonts w:cstheme="minorHAnsi"/>
                <w:sz w:val="18"/>
                <w:szCs w:val="18"/>
              </w:rPr>
            </w:pPr>
          </w:p>
        </w:tc>
        <w:tc>
          <w:tcPr>
            <w:tcW w:w="360" w:type="dxa"/>
          </w:tcPr>
          <w:p w:rsidRPr="00E7458A" w:rsidR="00FD45DB" w:rsidP="00D97FB9" w:rsidRDefault="00FD45DB" w14:paraId="220A5558" w14:textId="77777777">
            <w:pPr>
              <w:jc w:val="center"/>
              <w:rPr>
                <w:rFonts w:cstheme="minorHAnsi"/>
                <w:sz w:val="18"/>
                <w:szCs w:val="18"/>
              </w:rPr>
            </w:pPr>
            <w:r w:rsidRPr="00E7458A">
              <w:rPr>
                <w:rFonts w:cstheme="minorHAnsi"/>
                <w:sz w:val="18"/>
                <w:szCs w:val="18"/>
              </w:rPr>
              <w:t>30</w:t>
            </w:r>
          </w:p>
        </w:tc>
      </w:tr>
    </w:tbl>
    <w:p w:rsidRPr="00E7458A" w:rsidR="00FD45DB" w:rsidP="00FD45DB" w:rsidRDefault="00FD45DB" w14:paraId="136DE00F" w14:textId="77777777">
      <w:pPr>
        <w:pStyle w:val="typ"/>
        <w:keepNext/>
        <w:spacing w:before="0" w:after="0"/>
        <w:rPr>
          <w:rFonts w:asciiTheme="minorHAnsi" w:hAnsiTheme="minorHAnsi" w:cstheme="minorHAnsi"/>
          <w:sz w:val="18"/>
          <w:szCs w:val="18"/>
        </w:rPr>
      </w:pPr>
    </w:p>
    <w:p w:rsidRPr="00E7458A" w:rsidR="00FD45DB" w:rsidP="00FD45DB" w:rsidRDefault="00FD45DB" w14:paraId="79396787" w14:textId="77777777">
      <w:pPr>
        <w:pStyle w:val="typ"/>
        <w:keepNext/>
        <w:spacing w:before="0" w:after="0"/>
        <w:rPr>
          <w:rFonts w:asciiTheme="minorHAnsi" w:hAnsiTheme="minorHAnsi" w:cstheme="minorHAnsi"/>
          <w:sz w:val="18"/>
          <w:szCs w:val="18"/>
        </w:rPr>
      </w:pPr>
      <w:r w:rsidRPr="00E7458A">
        <w:rPr>
          <w:rFonts w:asciiTheme="minorHAnsi" w:hAnsiTheme="minorHAnsi" w:cstheme="minorHAnsi"/>
          <w:sz w:val="18"/>
          <w:szCs w:val="18"/>
        </w:rPr>
        <w:t>Vedecká činnosť</w:t>
      </w:r>
    </w:p>
    <w:tbl>
      <w:tblPr>
        <w:tblW w:w="863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435"/>
        <w:gridCol w:w="5400"/>
        <w:gridCol w:w="540"/>
        <w:gridCol w:w="900"/>
        <w:gridCol w:w="360"/>
      </w:tblGrid>
      <w:tr w:rsidRPr="00E7458A" w:rsidR="00FD45DB" w:rsidTr="00EB76FF" w14:paraId="317A7D0F" w14:textId="77777777">
        <w:trPr>
          <w:cantSplit/>
        </w:trPr>
        <w:tc>
          <w:tcPr>
            <w:tcW w:w="1435" w:type="dxa"/>
          </w:tcPr>
          <w:p w:rsidRPr="00E7458A" w:rsidR="00FD45DB" w:rsidP="00D97FB9" w:rsidRDefault="00FD45DB" w14:paraId="2A45A7B5" w14:textId="77777777">
            <w:pPr>
              <w:rPr>
                <w:rFonts w:cstheme="minorHAnsi"/>
                <w:sz w:val="18"/>
                <w:szCs w:val="18"/>
              </w:rPr>
            </w:pPr>
            <w:r w:rsidRPr="00E7458A">
              <w:rPr>
                <w:rFonts w:cstheme="minorHAnsi"/>
                <w:sz w:val="18"/>
                <w:szCs w:val="18"/>
              </w:rPr>
              <w:t>PriF-DSSZ-109</w:t>
            </w:r>
          </w:p>
        </w:tc>
        <w:tc>
          <w:tcPr>
            <w:tcW w:w="5400" w:type="dxa"/>
          </w:tcPr>
          <w:p w:rsidRPr="00E7458A" w:rsidR="00FD45DB" w:rsidP="00D97FB9" w:rsidRDefault="00FD45DB" w14:paraId="4D3F9E26" w14:textId="7D772F36">
            <w:pPr>
              <w:rPr>
                <w:rFonts w:cstheme="minorHAnsi"/>
                <w:i/>
                <w:sz w:val="18"/>
                <w:szCs w:val="18"/>
              </w:rPr>
            </w:pPr>
            <w:r w:rsidRPr="00E7458A">
              <w:rPr>
                <w:rFonts w:cstheme="minorHAnsi"/>
                <w:b/>
                <w:sz w:val="18"/>
                <w:szCs w:val="18"/>
              </w:rPr>
              <w:t>Získanie grantu U</w:t>
            </w:r>
            <w:r w:rsidRPr="00E7458A" w:rsidR="00AC7F32">
              <w:rPr>
                <w:rFonts w:cstheme="minorHAnsi"/>
                <w:b/>
                <w:sz w:val="18"/>
                <w:szCs w:val="18"/>
              </w:rPr>
              <w:t>K</w:t>
            </w:r>
            <w:r w:rsidRPr="00E7458A">
              <w:rPr>
                <w:rFonts w:cstheme="minorHAnsi"/>
                <w:b/>
                <w:sz w:val="18"/>
                <w:szCs w:val="18"/>
              </w:rPr>
              <w:t xml:space="preserve"> pre mladých vedeckých pracovníkov alebo ekvivalent grantu</w:t>
            </w:r>
            <w:r w:rsidRPr="00E7458A">
              <w:rPr>
                <w:rFonts w:cstheme="minorHAnsi"/>
                <w:sz w:val="18"/>
                <w:szCs w:val="18"/>
              </w:rPr>
              <w:t xml:space="preserve"> - </w:t>
            </w:r>
            <w:r w:rsidRPr="00E7458A">
              <w:rPr>
                <w:rFonts w:cstheme="minorHAnsi"/>
                <w:i/>
                <w:sz w:val="18"/>
                <w:szCs w:val="18"/>
              </w:rPr>
              <w:t>školiteľ</w:t>
            </w:r>
          </w:p>
        </w:tc>
        <w:tc>
          <w:tcPr>
            <w:tcW w:w="540" w:type="dxa"/>
          </w:tcPr>
          <w:p w:rsidRPr="00E7458A" w:rsidR="00FD45DB" w:rsidP="00D97FB9" w:rsidRDefault="00FD45DB" w14:paraId="1CA2F804" w14:textId="77777777">
            <w:pPr>
              <w:jc w:val="center"/>
              <w:rPr>
                <w:rFonts w:cstheme="minorHAnsi"/>
                <w:sz w:val="18"/>
                <w:szCs w:val="18"/>
              </w:rPr>
            </w:pPr>
            <w:r w:rsidRPr="00E7458A">
              <w:rPr>
                <w:rFonts w:cstheme="minorHAnsi"/>
                <w:sz w:val="18"/>
                <w:szCs w:val="18"/>
              </w:rPr>
              <w:t>/L</w:t>
            </w:r>
          </w:p>
        </w:tc>
        <w:tc>
          <w:tcPr>
            <w:tcW w:w="900" w:type="dxa"/>
          </w:tcPr>
          <w:p w:rsidRPr="00E7458A" w:rsidR="00FD45DB" w:rsidP="00D97FB9" w:rsidRDefault="00FD45DB" w14:paraId="33116D9F" w14:textId="77777777">
            <w:pPr>
              <w:jc w:val="center"/>
              <w:rPr>
                <w:rFonts w:cstheme="minorHAnsi"/>
                <w:sz w:val="18"/>
                <w:szCs w:val="18"/>
              </w:rPr>
            </w:pPr>
          </w:p>
        </w:tc>
        <w:tc>
          <w:tcPr>
            <w:tcW w:w="360" w:type="dxa"/>
          </w:tcPr>
          <w:p w:rsidRPr="00E7458A" w:rsidR="00FD45DB" w:rsidP="00D97FB9" w:rsidRDefault="00FD45DB" w14:paraId="3EA74122" w14:textId="77777777">
            <w:pPr>
              <w:jc w:val="center"/>
              <w:rPr>
                <w:rFonts w:cstheme="minorHAnsi"/>
                <w:sz w:val="18"/>
                <w:szCs w:val="18"/>
              </w:rPr>
            </w:pPr>
            <w:r w:rsidRPr="00E7458A">
              <w:rPr>
                <w:rFonts w:cstheme="minorHAnsi"/>
                <w:sz w:val="18"/>
                <w:szCs w:val="18"/>
              </w:rPr>
              <w:t>12</w:t>
            </w:r>
          </w:p>
        </w:tc>
      </w:tr>
      <w:tr w:rsidRPr="00E7458A" w:rsidR="00FD45DB" w:rsidTr="00EB76FF" w14:paraId="2BFA2EA7" w14:textId="77777777">
        <w:trPr>
          <w:cantSplit/>
        </w:trPr>
        <w:tc>
          <w:tcPr>
            <w:tcW w:w="1435" w:type="dxa"/>
          </w:tcPr>
          <w:p w:rsidRPr="00E7458A" w:rsidR="00FD45DB" w:rsidP="00D97FB9" w:rsidRDefault="00FD45DB" w14:paraId="431C7BC5" w14:textId="77777777">
            <w:pPr>
              <w:rPr>
                <w:rFonts w:cstheme="minorHAnsi"/>
                <w:sz w:val="18"/>
                <w:szCs w:val="18"/>
              </w:rPr>
            </w:pPr>
            <w:r w:rsidRPr="00E7458A">
              <w:rPr>
                <w:rFonts w:cstheme="minorHAnsi"/>
                <w:sz w:val="18"/>
                <w:szCs w:val="18"/>
              </w:rPr>
              <w:t>PriF-DSSZ-120</w:t>
            </w:r>
          </w:p>
        </w:tc>
        <w:tc>
          <w:tcPr>
            <w:tcW w:w="5400" w:type="dxa"/>
          </w:tcPr>
          <w:p w:rsidRPr="00E7458A" w:rsidR="00FD45DB" w:rsidP="00D97FB9" w:rsidRDefault="00FD45DB" w14:paraId="36C50DCF" w14:textId="77777777">
            <w:pPr>
              <w:rPr>
                <w:rFonts w:cstheme="minorHAnsi"/>
                <w:sz w:val="18"/>
                <w:szCs w:val="18"/>
              </w:rPr>
            </w:pPr>
            <w:r w:rsidRPr="00E7458A">
              <w:rPr>
                <w:rFonts w:cstheme="minorHAnsi"/>
                <w:b/>
                <w:sz w:val="18"/>
                <w:szCs w:val="18"/>
              </w:rPr>
              <w:t xml:space="preserve">Vedecká monografia alebo štúdia charakteru vedeckej monografie vydaná v zahraničnom vydavateľstve (AAA, ABA) </w:t>
            </w:r>
            <w:r w:rsidRPr="00E7458A">
              <w:rPr>
                <w:rFonts w:cstheme="minorHAnsi"/>
                <w:sz w:val="18"/>
                <w:szCs w:val="18"/>
              </w:rPr>
              <w:t xml:space="preserve">- </w:t>
            </w:r>
            <w:r w:rsidRPr="00E7458A">
              <w:rPr>
                <w:rFonts w:cstheme="minorHAnsi"/>
                <w:i/>
                <w:sz w:val="18"/>
                <w:szCs w:val="18"/>
              </w:rPr>
              <w:t>školiteľ</w:t>
            </w:r>
          </w:p>
        </w:tc>
        <w:tc>
          <w:tcPr>
            <w:tcW w:w="540" w:type="dxa"/>
          </w:tcPr>
          <w:p w:rsidRPr="00E7458A" w:rsidR="00FD45DB" w:rsidP="00D97FB9" w:rsidRDefault="00FD45DB" w14:paraId="40AF7E7D" w14:textId="77777777">
            <w:pPr>
              <w:jc w:val="center"/>
              <w:rPr>
                <w:rFonts w:cstheme="minorHAnsi"/>
                <w:sz w:val="18"/>
                <w:szCs w:val="18"/>
              </w:rPr>
            </w:pPr>
            <w:r w:rsidRPr="00E7458A">
              <w:rPr>
                <w:rFonts w:cstheme="minorHAnsi"/>
                <w:sz w:val="18"/>
                <w:szCs w:val="18"/>
              </w:rPr>
              <w:t>/</w:t>
            </w:r>
          </w:p>
        </w:tc>
        <w:tc>
          <w:tcPr>
            <w:tcW w:w="900" w:type="dxa"/>
          </w:tcPr>
          <w:p w:rsidRPr="00E7458A" w:rsidR="00FD45DB" w:rsidP="00D97FB9" w:rsidRDefault="00FD45DB" w14:paraId="27945568" w14:textId="77777777">
            <w:pPr>
              <w:jc w:val="center"/>
              <w:rPr>
                <w:rFonts w:cstheme="minorHAnsi"/>
                <w:sz w:val="18"/>
                <w:szCs w:val="18"/>
              </w:rPr>
            </w:pPr>
          </w:p>
        </w:tc>
        <w:tc>
          <w:tcPr>
            <w:tcW w:w="360" w:type="dxa"/>
          </w:tcPr>
          <w:p w:rsidRPr="00E7458A" w:rsidR="00FD45DB" w:rsidP="00D97FB9" w:rsidRDefault="00FD45DB" w14:paraId="009D4203" w14:textId="77777777">
            <w:pPr>
              <w:jc w:val="center"/>
              <w:rPr>
                <w:rFonts w:cstheme="minorHAnsi"/>
                <w:sz w:val="18"/>
                <w:szCs w:val="18"/>
              </w:rPr>
            </w:pPr>
            <w:r w:rsidRPr="00E7458A">
              <w:rPr>
                <w:rFonts w:cstheme="minorHAnsi"/>
                <w:sz w:val="18"/>
                <w:szCs w:val="18"/>
              </w:rPr>
              <w:t>30</w:t>
            </w:r>
          </w:p>
        </w:tc>
      </w:tr>
      <w:tr w:rsidRPr="00E7458A" w:rsidR="00FD45DB" w:rsidTr="00EB76FF" w14:paraId="475F6EB0" w14:textId="77777777">
        <w:trPr>
          <w:cantSplit/>
        </w:trPr>
        <w:tc>
          <w:tcPr>
            <w:tcW w:w="1435" w:type="dxa"/>
          </w:tcPr>
          <w:p w:rsidRPr="00E7458A" w:rsidR="00FD45DB" w:rsidP="00D97FB9" w:rsidRDefault="00FD45DB" w14:paraId="37DC9409" w14:textId="77777777">
            <w:pPr>
              <w:rPr>
                <w:rFonts w:cstheme="minorHAnsi"/>
                <w:sz w:val="18"/>
                <w:szCs w:val="18"/>
              </w:rPr>
            </w:pPr>
            <w:r w:rsidRPr="00E7458A">
              <w:rPr>
                <w:rFonts w:cstheme="minorHAnsi"/>
                <w:sz w:val="18"/>
                <w:szCs w:val="18"/>
              </w:rPr>
              <w:lastRenderedPageBreak/>
              <w:t>PriF-DSSZ-121</w:t>
            </w:r>
          </w:p>
        </w:tc>
        <w:tc>
          <w:tcPr>
            <w:tcW w:w="5400" w:type="dxa"/>
          </w:tcPr>
          <w:p w:rsidRPr="00E7458A" w:rsidR="00FD45DB" w:rsidP="00D97FB9" w:rsidRDefault="00FD45DB" w14:paraId="2427FAAB" w14:textId="77777777">
            <w:pPr>
              <w:rPr>
                <w:rFonts w:cstheme="minorHAnsi"/>
                <w:sz w:val="18"/>
                <w:szCs w:val="18"/>
              </w:rPr>
            </w:pPr>
            <w:r w:rsidRPr="00E7458A">
              <w:rPr>
                <w:rFonts w:cstheme="minorHAnsi"/>
                <w:b/>
                <w:sz w:val="18"/>
                <w:szCs w:val="18"/>
              </w:rPr>
              <w:t xml:space="preserve">Vedecká monografia alebo štúdia charakteru vedeckej monografie vydaná v zahraničnom vydavateľstve (AAB, ABB) </w:t>
            </w:r>
            <w:r w:rsidRPr="00E7458A">
              <w:rPr>
                <w:rFonts w:cstheme="minorHAnsi"/>
                <w:sz w:val="18"/>
                <w:szCs w:val="18"/>
              </w:rPr>
              <w:t xml:space="preserve">- </w:t>
            </w:r>
            <w:r w:rsidRPr="00E7458A">
              <w:rPr>
                <w:rFonts w:cstheme="minorHAnsi"/>
                <w:i/>
                <w:sz w:val="18"/>
                <w:szCs w:val="18"/>
              </w:rPr>
              <w:t>školiteľ</w:t>
            </w:r>
          </w:p>
        </w:tc>
        <w:tc>
          <w:tcPr>
            <w:tcW w:w="540" w:type="dxa"/>
          </w:tcPr>
          <w:p w:rsidRPr="00E7458A" w:rsidR="00FD45DB" w:rsidP="00D97FB9" w:rsidRDefault="00FD45DB" w14:paraId="2CC848BD" w14:textId="77777777">
            <w:pPr>
              <w:jc w:val="center"/>
              <w:rPr>
                <w:rFonts w:cstheme="minorHAnsi"/>
                <w:sz w:val="18"/>
                <w:szCs w:val="18"/>
              </w:rPr>
            </w:pPr>
            <w:r w:rsidRPr="00E7458A">
              <w:rPr>
                <w:rFonts w:cstheme="minorHAnsi"/>
                <w:sz w:val="18"/>
                <w:szCs w:val="18"/>
              </w:rPr>
              <w:t>/</w:t>
            </w:r>
          </w:p>
        </w:tc>
        <w:tc>
          <w:tcPr>
            <w:tcW w:w="900" w:type="dxa"/>
          </w:tcPr>
          <w:p w:rsidRPr="00E7458A" w:rsidR="00FD45DB" w:rsidP="00D97FB9" w:rsidRDefault="00FD45DB" w14:paraId="1A9B539A" w14:textId="77777777">
            <w:pPr>
              <w:jc w:val="center"/>
              <w:rPr>
                <w:rFonts w:cstheme="minorHAnsi"/>
                <w:sz w:val="18"/>
                <w:szCs w:val="18"/>
              </w:rPr>
            </w:pPr>
          </w:p>
        </w:tc>
        <w:tc>
          <w:tcPr>
            <w:tcW w:w="360" w:type="dxa"/>
          </w:tcPr>
          <w:p w:rsidRPr="00E7458A" w:rsidR="00FD45DB" w:rsidP="00D97FB9" w:rsidRDefault="00FD45DB" w14:paraId="53E305B9" w14:textId="77777777">
            <w:pPr>
              <w:jc w:val="center"/>
              <w:rPr>
                <w:rFonts w:cstheme="minorHAnsi"/>
                <w:sz w:val="18"/>
                <w:szCs w:val="18"/>
              </w:rPr>
            </w:pPr>
            <w:r w:rsidRPr="00E7458A">
              <w:rPr>
                <w:rFonts w:cstheme="minorHAnsi"/>
                <w:sz w:val="18"/>
                <w:szCs w:val="18"/>
              </w:rPr>
              <w:t>20</w:t>
            </w:r>
          </w:p>
        </w:tc>
      </w:tr>
      <w:tr w:rsidRPr="00E7458A" w:rsidR="00FD45DB" w:rsidTr="00EB76FF" w14:paraId="752C2359" w14:textId="77777777">
        <w:trPr>
          <w:cantSplit/>
        </w:trPr>
        <w:tc>
          <w:tcPr>
            <w:tcW w:w="1435" w:type="dxa"/>
          </w:tcPr>
          <w:p w:rsidRPr="00E7458A" w:rsidR="00FD45DB" w:rsidP="00D97FB9" w:rsidRDefault="00FD45DB" w14:paraId="33261FAB" w14:textId="77777777">
            <w:pPr>
              <w:rPr>
                <w:rFonts w:cstheme="minorHAnsi"/>
                <w:sz w:val="18"/>
                <w:szCs w:val="18"/>
              </w:rPr>
            </w:pPr>
            <w:r w:rsidRPr="00E7458A">
              <w:rPr>
                <w:rFonts w:cstheme="minorHAnsi"/>
                <w:sz w:val="18"/>
                <w:szCs w:val="18"/>
              </w:rPr>
              <w:t>PriF-DSSZ-122</w:t>
            </w:r>
          </w:p>
        </w:tc>
        <w:tc>
          <w:tcPr>
            <w:tcW w:w="5400" w:type="dxa"/>
          </w:tcPr>
          <w:p w:rsidRPr="00E7458A" w:rsidR="00FD45DB" w:rsidP="00D97FB9" w:rsidRDefault="00FD45DB" w14:paraId="5899B2C5" w14:textId="77777777">
            <w:pPr>
              <w:rPr>
                <w:rFonts w:cstheme="minorHAnsi"/>
                <w:sz w:val="18"/>
                <w:szCs w:val="18"/>
              </w:rPr>
            </w:pPr>
            <w:r w:rsidRPr="00E7458A">
              <w:rPr>
                <w:rFonts w:cstheme="minorHAnsi"/>
                <w:b/>
                <w:sz w:val="18"/>
                <w:szCs w:val="18"/>
              </w:rPr>
              <w:t xml:space="preserve">Kapitola vo vedeckej monografii vydanej v zahraničnom vydavateľstve (ABC) </w:t>
            </w:r>
            <w:r w:rsidRPr="00E7458A">
              <w:rPr>
                <w:rFonts w:cstheme="minorHAnsi"/>
                <w:sz w:val="18"/>
                <w:szCs w:val="18"/>
              </w:rPr>
              <w:t xml:space="preserve">- </w:t>
            </w:r>
            <w:r w:rsidRPr="00E7458A">
              <w:rPr>
                <w:rFonts w:cstheme="minorHAnsi"/>
                <w:i/>
                <w:sz w:val="18"/>
                <w:szCs w:val="18"/>
              </w:rPr>
              <w:t>školiteľ</w:t>
            </w:r>
          </w:p>
        </w:tc>
        <w:tc>
          <w:tcPr>
            <w:tcW w:w="540" w:type="dxa"/>
          </w:tcPr>
          <w:p w:rsidRPr="00E7458A" w:rsidR="00FD45DB" w:rsidP="00D97FB9" w:rsidRDefault="00FD45DB" w14:paraId="1B6C0CA1" w14:textId="77777777">
            <w:pPr>
              <w:jc w:val="center"/>
              <w:rPr>
                <w:rFonts w:cstheme="minorHAnsi"/>
                <w:sz w:val="18"/>
                <w:szCs w:val="18"/>
              </w:rPr>
            </w:pPr>
            <w:r w:rsidRPr="00E7458A">
              <w:rPr>
                <w:rFonts w:cstheme="minorHAnsi"/>
                <w:sz w:val="18"/>
                <w:szCs w:val="18"/>
              </w:rPr>
              <w:t>/</w:t>
            </w:r>
          </w:p>
        </w:tc>
        <w:tc>
          <w:tcPr>
            <w:tcW w:w="900" w:type="dxa"/>
          </w:tcPr>
          <w:p w:rsidRPr="00E7458A" w:rsidR="00FD45DB" w:rsidP="00D97FB9" w:rsidRDefault="00FD45DB" w14:paraId="1B2D46E5" w14:textId="77777777">
            <w:pPr>
              <w:jc w:val="center"/>
              <w:rPr>
                <w:rFonts w:cstheme="minorHAnsi"/>
                <w:sz w:val="18"/>
                <w:szCs w:val="18"/>
              </w:rPr>
            </w:pPr>
          </w:p>
        </w:tc>
        <w:tc>
          <w:tcPr>
            <w:tcW w:w="360" w:type="dxa"/>
          </w:tcPr>
          <w:p w:rsidRPr="00E7458A" w:rsidR="00FD45DB" w:rsidP="00D97FB9" w:rsidRDefault="00FD45DB" w14:paraId="330580D4" w14:textId="77777777">
            <w:pPr>
              <w:jc w:val="center"/>
              <w:rPr>
                <w:rFonts w:cstheme="minorHAnsi"/>
                <w:sz w:val="18"/>
                <w:szCs w:val="18"/>
              </w:rPr>
            </w:pPr>
            <w:r w:rsidRPr="00E7458A">
              <w:rPr>
                <w:rFonts w:cstheme="minorHAnsi"/>
                <w:sz w:val="18"/>
                <w:szCs w:val="18"/>
              </w:rPr>
              <w:t>14</w:t>
            </w:r>
          </w:p>
        </w:tc>
      </w:tr>
      <w:tr w:rsidRPr="00E7458A" w:rsidR="00FD45DB" w:rsidTr="00EB76FF" w14:paraId="6819B3A3" w14:textId="77777777">
        <w:trPr>
          <w:cantSplit/>
        </w:trPr>
        <w:tc>
          <w:tcPr>
            <w:tcW w:w="1435" w:type="dxa"/>
          </w:tcPr>
          <w:p w:rsidRPr="00E7458A" w:rsidR="00FD45DB" w:rsidP="00D97FB9" w:rsidRDefault="00FD45DB" w14:paraId="39550179" w14:textId="77777777">
            <w:pPr>
              <w:rPr>
                <w:rFonts w:cstheme="minorHAnsi"/>
                <w:sz w:val="18"/>
                <w:szCs w:val="18"/>
              </w:rPr>
            </w:pPr>
            <w:r w:rsidRPr="00E7458A">
              <w:rPr>
                <w:rFonts w:cstheme="minorHAnsi"/>
                <w:sz w:val="18"/>
                <w:szCs w:val="18"/>
              </w:rPr>
              <w:t>PriF-DSSZ-123</w:t>
            </w:r>
          </w:p>
        </w:tc>
        <w:tc>
          <w:tcPr>
            <w:tcW w:w="5400" w:type="dxa"/>
          </w:tcPr>
          <w:p w:rsidRPr="00E7458A" w:rsidR="00FD45DB" w:rsidP="00D97FB9" w:rsidRDefault="00FD45DB" w14:paraId="0D26476B" w14:textId="77777777">
            <w:pPr>
              <w:rPr>
                <w:rFonts w:cstheme="minorHAnsi"/>
                <w:sz w:val="18"/>
                <w:szCs w:val="18"/>
              </w:rPr>
            </w:pPr>
            <w:r w:rsidRPr="00E7458A">
              <w:rPr>
                <w:rFonts w:cstheme="minorHAnsi"/>
                <w:b/>
                <w:sz w:val="18"/>
                <w:szCs w:val="18"/>
              </w:rPr>
              <w:t xml:space="preserve">Kapitola vo vedeckej monografii vydanej v domácom vydavateľstve (ABD) </w:t>
            </w:r>
            <w:r w:rsidRPr="00E7458A">
              <w:rPr>
                <w:rFonts w:cstheme="minorHAnsi"/>
                <w:sz w:val="18"/>
                <w:szCs w:val="18"/>
              </w:rPr>
              <w:t xml:space="preserve">- </w:t>
            </w:r>
            <w:r w:rsidRPr="00E7458A">
              <w:rPr>
                <w:rFonts w:cstheme="minorHAnsi"/>
                <w:i/>
                <w:sz w:val="18"/>
                <w:szCs w:val="18"/>
              </w:rPr>
              <w:t>školiteľ</w:t>
            </w:r>
          </w:p>
        </w:tc>
        <w:tc>
          <w:tcPr>
            <w:tcW w:w="540" w:type="dxa"/>
          </w:tcPr>
          <w:p w:rsidRPr="00E7458A" w:rsidR="00FD45DB" w:rsidP="00D97FB9" w:rsidRDefault="00FD45DB" w14:paraId="108E79CA" w14:textId="77777777">
            <w:pPr>
              <w:jc w:val="center"/>
              <w:rPr>
                <w:rFonts w:cstheme="minorHAnsi"/>
                <w:sz w:val="18"/>
                <w:szCs w:val="18"/>
              </w:rPr>
            </w:pPr>
            <w:r w:rsidRPr="00E7458A">
              <w:rPr>
                <w:rFonts w:cstheme="minorHAnsi"/>
                <w:sz w:val="18"/>
                <w:szCs w:val="18"/>
              </w:rPr>
              <w:t>/</w:t>
            </w:r>
          </w:p>
        </w:tc>
        <w:tc>
          <w:tcPr>
            <w:tcW w:w="900" w:type="dxa"/>
          </w:tcPr>
          <w:p w:rsidRPr="00E7458A" w:rsidR="00FD45DB" w:rsidP="00D97FB9" w:rsidRDefault="00FD45DB" w14:paraId="44E2EA69" w14:textId="77777777">
            <w:pPr>
              <w:jc w:val="center"/>
              <w:rPr>
                <w:rFonts w:cstheme="minorHAnsi"/>
                <w:sz w:val="18"/>
                <w:szCs w:val="18"/>
              </w:rPr>
            </w:pPr>
          </w:p>
        </w:tc>
        <w:tc>
          <w:tcPr>
            <w:tcW w:w="360" w:type="dxa"/>
          </w:tcPr>
          <w:p w:rsidRPr="00E7458A" w:rsidR="00FD45DB" w:rsidP="00D97FB9" w:rsidRDefault="00FD45DB" w14:paraId="5047A88B" w14:textId="77777777">
            <w:pPr>
              <w:jc w:val="center"/>
              <w:rPr>
                <w:rFonts w:cstheme="minorHAnsi"/>
                <w:sz w:val="18"/>
                <w:szCs w:val="18"/>
              </w:rPr>
            </w:pPr>
            <w:r w:rsidRPr="00E7458A">
              <w:rPr>
                <w:rFonts w:cstheme="minorHAnsi"/>
                <w:sz w:val="18"/>
                <w:szCs w:val="18"/>
              </w:rPr>
              <w:t>10</w:t>
            </w:r>
          </w:p>
        </w:tc>
      </w:tr>
      <w:tr w:rsidRPr="00E7458A" w:rsidR="00FD45DB" w:rsidTr="00EB76FF" w14:paraId="2E3EB116" w14:textId="77777777">
        <w:trPr>
          <w:cantSplit/>
        </w:trPr>
        <w:tc>
          <w:tcPr>
            <w:tcW w:w="1435" w:type="dxa"/>
          </w:tcPr>
          <w:p w:rsidRPr="00E7458A" w:rsidR="00FD45DB" w:rsidP="00D97FB9" w:rsidRDefault="00FD45DB" w14:paraId="3D0D5792" w14:textId="77777777">
            <w:pPr>
              <w:rPr>
                <w:rFonts w:cstheme="minorHAnsi"/>
                <w:sz w:val="18"/>
                <w:szCs w:val="18"/>
              </w:rPr>
            </w:pPr>
            <w:r w:rsidRPr="00E7458A">
              <w:rPr>
                <w:rFonts w:cstheme="minorHAnsi"/>
                <w:sz w:val="18"/>
                <w:szCs w:val="18"/>
              </w:rPr>
              <w:t>PriF-DSSZ-124</w:t>
            </w:r>
          </w:p>
        </w:tc>
        <w:tc>
          <w:tcPr>
            <w:tcW w:w="5400" w:type="dxa"/>
          </w:tcPr>
          <w:p w:rsidRPr="00E7458A" w:rsidR="00FD45DB" w:rsidP="00D97FB9" w:rsidRDefault="00FD45DB" w14:paraId="43E55055" w14:textId="77777777">
            <w:pPr>
              <w:rPr>
                <w:rFonts w:cstheme="minorHAnsi"/>
                <w:sz w:val="18"/>
                <w:szCs w:val="18"/>
              </w:rPr>
            </w:pPr>
            <w:r w:rsidRPr="00E7458A">
              <w:rPr>
                <w:rFonts w:cstheme="minorHAnsi"/>
                <w:b/>
                <w:sz w:val="18"/>
                <w:szCs w:val="18"/>
              </w:rPr>
              <w:t xml:space="preserve">Publikácia v karentovanom vedeckom časopise (ADC, ADD) </w:t>
            </w:r>
            <w:r w:rsidRPr="00E7458A">
              <w:rPr>
                <w:rFonts w:cstheme="minorHAnsi"/>
                <w:sz w:val="18"/>
                <w:szCs w:val="18"/>
              </w:rPr>
              <w:t xml:space="preserve">- </w:t>
            </w:r>
            <w:r w:rsidRPr="00E7458A">
              <w:rPr>
                <w:rFonts w:cstheme="minorHAnsi"/>
                <w:i/>
                <w:sz w:val="18"/>
                <w:szCs w:val="18"/>
              </w:rPr>
              <w:t>školiteľ</w:t>
            </w:r>
          </w:p>
        </w:tc>
        <w:tc>
          <w:tcPr>
            <w:tcW w:w="540" w:type="dxa"/>
          </w:tcPr>
          <w:p w:rsidRPr="00E7458A" w:rsidR="00FD45DB" w:rsidP="00D97FB9" w:rsidRDefault="00FD45DB" w14:paraId="4F47B3FB" w14:textId="77777777">
            <w:pPr>
              <w:jc w:val="center"/>
              <w:rPr>
                <w:rFonts w:cstheme="minorHAnsi"/>
                <w:sz w:val="18"/>
                <w:szCs w:val="18"/>
              </w:rPr>
            </w:pPr>
            <w:r w:rsidRPr="00E7458A">
              <w:rPr>
                <w:rFonts w:cstheme="minorHAnsi"/>
                <w:sz w:val="18"/>
                <w:szCs w:val="18"/>
              </w:rPr>
              <w:t>/</w:t>
            </w:r>
          </w:p>
        </w:tc>
        <w:tc>
          <w:tcPr>
            <w:tcW w:w="900" w:type="dxa"/>
          </w:tcPr>
          <w:p w:rsidRPr="00E7458A" w:rsidR="00FD45DB" w:rsidP="00D97FB9" w:rsidRDefault="00FD45DB" w14:paraId="0CD07BA1" w14:textId="77777777">
            <w:pPr>
              <w:jc w:val="center"/>
              <w:rPr>
                <w:rFonts w:cstheme="minorHAnsi"/>
                <w:sz w:val="18"/>
                <w:szCs w:val="18"/>
              </w:rPr>
            </w:pPr>
          </w:p>
        </w:tc>
        <w:tc>
          <w:tcPr>
            <w:tcW w:w="360" w:type="dxa"/>
          </w:tcPr>
          <w:p w:rsidRPr="00E7458A" w:rsidR="00FD45DB" w:rsidP="00D97FB9" w:rsidRDefault="00FD45DB" w14:paraId="352381FE" w14:textId="77777777">
            <w:pPr>
              <w:jc w:val="center"/>
              <w:rPr>
                <w:rFonts w:cstheme="minorHAnsi"/>
                <w:sz w:val="18"/>
                <w:szCs w:val="18"/>
              </w:rPr>
            </w:pPr>
            <w:r w:rsidRPr="00E7458A">
              <w:rPr>
                <w:rFonts w:cstheme="minorHAnsi"/>
                <w:sz w:val="18"/>
                <w:szCs w:val="18"/>
              </w:rPr>
              <w:t>28</w:t>
            </w:r>
          </w:p>
        </w:tc>
      </w:tr>
      <w:tr w:rsidRPr="00E7458A" w:rsidR="00FD45DB" w:rsidTr="00EB76FF" w14:paraId="42881052" w14:textId="77777777">
        <w:trPr>
          <w:cantSplit/>
        </w:trPr>
        <w:tc>
          <w:tcPr>
            <w:tcW w:w="1435" w:type="dxa"/>
          </w:tcPr>
          <w:p w:rsidRPr="00E7458A" w:rsidR="00FD45DB" w:rsidP="00D97FB9" w:rsidRDefault="00FD45DB" w14:paraId="361C5B3B" w14:textId="77777777">
            <w:pPr>
              <w:rPr>
                <w:rFonts w:cstheme="minorHAnsi"/>
                <w:sz w:val="18"/>
                <w:szCs w:val="18"/>
              </w:rPr>
            </w:pPr>
            <w:proofErr w:type="spellStart"/>
            <w:r w:rsidRPr="00E7458A">
              <w:rPr>
                <w:rFonts w:cstheme="minorHAnsi"/>
                <w:sz w:val="18"/>
                <w:szCs w:val="18"/>
              </w:rPr>
              <w:t>PriF</w:t>
            </w:r>
            <w:proofErr w:type="spellEnd"/>
            <w:r w:rsidRPr="00E7458A">
              <w:rPr>
                <w:rFonts w:cstheme="minorHAnsi"/>
                <w:sz w:val="18"/>
                <w:szCs w:val="18"/>
              </w:rPr>
              <w:t>-DSSZ-</w:t>
            </w:r>
          </w:p>
        </w:tc>
        <w:tc>
          <w:tcPr>
            <w:tcW w:w="5400" w:type="dxa"/>
          </w:tcPr>
          <w:p w:rsidRPr="00E7458A" w:rsidR="00FD45DB" w:rsidP="00D97FB9" w:rsidRDefault="00FD45DB" w14:paraId="78E4AFC9" w14:textId="77777777">
            <w:pPr>
              <w:rPr>
                <w:rFonts w:cstheme="minorHAnsi"/>
                <w:sz w:val="18"/>
                <w:szCs w:val="18"/>
              </w:rPr>
            </w:pPr>
            <w:r w:rsidRPr="00E7458A">
              <w:rPr>
                <w:rFonts w:cstheme="minorHAnsi"/>
                <w:b/>
                <w:sz w:val="18"/>
                <w:szCs w:val="18"/>
              </w:rPr>
              <w:t xml:space="preserve">Publikácie v zahraničných časopisoch registrovaných v databázach Web of </w:t>
            </w:r>
            <w:proofErr w:type="spellStart"/>
            <w:r w:rsidRPr="00E7458A">
              <w:rPr>
                <w:rFonts w:cstheme="minorHAnsi"/>
                <w:b/>
                <w:sz w:val="18"/>
                <w:szCs w:val="18"/>
              </w:rPr>
              <w:t>Science</w:t>
            </w:r>
            <w:proofErr w:type="spellEnd"/>
            <w:r w:rsidRPr="00E7458A">
              <w:rPr>
                <w:rFonts w:cstheme="minorHAnsi"/>
                <w:b/>
                <w:sz w:val="18"/>
                <w:szCs w:val="18"/>
              </w:rPr>
              <w:t xml:space="preserve"> alebo SCOPUS (ADM)</w:t>
            </w:r>
            <w:r w:rsidRPr="00E7458A">
              <w:rPr>
                <w:rFonts w:cstheme="minorHAnsi"/>
                <w:sz w:val="18"/>
                <w:szCs w:val="18"/>
              </w:rPr>
              <w:t xml:space="preserve"> - </w:t>
            </w:r>
            <w:r w:rsidRPr="00E7458A">
              <w:rPr>
                <w:rFonts w:cstheme="minorHAnsi"/>
                <w:i/>
                <w:sz w:val="18"/>
                <w:szCs w:val="18"/>
              </w:rPr>
              <w:t>školiteľ</w:t>
            </w:r>
          </w:p>
        </w:tc>
        <w:tc>
          <w:tcPr>
            <w:tcW w:w="540" w:type="dxa"/>
          </w:tcPr>
          <w:p w:rsidRPr="00E7458A" w:rsidR="00FD45DB" w:rsidP="00D97FB9" w:rsidRDefault="00FD45DB" w14:paraId="7838AB8D" w14:textId="77777777">
            <w:pPr>
              <w:jc w:val="center"/>
              <w:rPr>
                <w:rFonts w:cstheme="minorHAnsi"/>
                <w:sz w:val="18"/>
                <w:szCs w:val="18"/>
              </w:rPr>
            </w:pPr>
            <w:r w:rsidRPr="00E7458A">
              <w:rPr>
                <w:rFonts w:cstheme="minorHAnsi"/>
                <w:sz w:val="18"/>
                <w:szCs w:val="18"/>
              </w:rPr>
              <w:t>/</w:t>
            </w:r>
          </w:p>
        </w:tc>
        <w:tc>
          <w:tcPr>
            <w:tcW w:w="900" w:type="dxa"/>
          </w:tcPr>
          <w:p w:rsidRPr="00E7458A" w:rsidR="00FD45DB" w:rsidP="00D97FB9" w:rsidRDefault="00FD45DB" w14:paraId="311A320A" w14:textId="77777777">
            <w:pPr>
              <w:jc w:val="center"/>
              <w:rPr>
                <w:rFonts w:cstheme="minorHAnsi"/>
                <w:sz w:val="18"/>
                <w:szCs w:val="18"/>
              </w:rPr>
            </w:pPr>
          </w:p>
        </w:tc>
        <w:tc>
          <w:tcPr>
            <w:tcW w:w="360" w:type="dxa"/>
          </w:tcPr>
          <w:p w:rsidRPr="00E7458A" w:rsidR="00FD45DB" w:rsidP="00D97FB9" w:rsidRDefault="00FD45DB" w14:paraId="54FE802D" w14:textId="77777777">
            <w:pPr>
              <w:jc w:val="center"/>
              <w:rPr>
                <w:rFonts w:cstheme="minorHAnsi"/>
                <w:sz w:val="18"/>
                <w:szCs w:val="18"/>
              </w:rPr>
            </w:pPr>
            <w:r w:rsidRPr="00E7458A">
              <w:rPr>
                <w:rFonts w:cstheme="minorHAnsi"/>
                <w:sz w:val="18"/>
                <w:szCs w:val="18"/>
              </w:rPr>
              <w:t>19</w:t>
            </w:r>
          </w:p>
        </w:tc>
      </w:tr>
      <w:tr w:rsidRPr="00E7458A" w:rsidR="00FD45DB" w:rsidTr="00EB76FF" w14:paraId="143194B8" w14:textId="77777777">
        <w:trPr>
          <w:cantSplit/>
        </w:trPr>
        <w:tc>
          <w:tcPr>
            <w:tcW w:w="1435" w:type="dxa"/>
          </w:tcPr>
          <w:p w:rsidRPr="00E7458A" w:rsidR="00FD45DB" w:rsidP="00D97FB9" w:rsidRDefault="00FD45DB" w14:paraId="78E6E8AF" w14:textId="77777777">
            <w:pPr>
              <w:rPr>
                <w:rFonts w:cstheme="minorHAnsi"/>
                <w:sz w:val="18"/>
                <w:szCs w:val="18"/>
              </w:rPr>
            </w:pPr>
            <w:proofErr w:type="spellStart"/>
            <w:r w:rsidRPr="00E7458A">
              <w:rPr>
                <w:rFonts w:cstheme="minorHAnsi"/>
                <w:sz w:val="18"/>
                <w:szCs w:val="18"/>
              </w:rPr>
              <w:t>PriF</w:t>
            </w:r>
            <w:proofErr w:type="spellEnd"/>
            <w:r w:rsidRPr="00E7458A">
              <w:rPr>
                <w:rFonts w:cstheme="minorHAnsi"/>
                <w:sz w:val="18"/>
                <w:szCs w:val="18"/>
              </w:rPr>
              <w:t>-DSSZ-</w:t>
            </w:r>
          </w:p>
        </w:tc>
        <w:tc>
          <w:tcPr>
            <w:tcW w:w="5400" w:type="dxa"/>
          </w:tcPr>
          <w:p w:rsidRPr="00E7458A" w:rsidR="00FD45DB" w:rsidP="00D97FB9" w:rsidRDefault="00FD45DB" w14:paraId="4D798C0B" w14:textId="77777777">
            <w:pPr>
              <w:rPr>
                <w:rFonts w:cstheme="minorHAnsi"/>
                <w:sz w:val="18"/>
                <w:szCs w:val="18"/>
              </w:rPr>
            </w:pPr>
            <w:r w:rsidRPr="00E7458A">
              <w:rPr>
                <w:rFonts w:cstheme="minorHAnsi"/>
                <w:b/>
                <w:sz w:val="18"/>
                <w:szCs w:val="18"/>
              </w:rPr>
              <w:t xml:space="preserve">Publikácie v domácich časopisoch registrovaných v databázach Web of </w:t>
            </w:r>
            <w:proofErr w:type="spellStart"/>
            <w:r w:rsidRPr="00E7458A">
              <w:rPr>
                <w:rFonts w:cstheme="minorHAnsi"/>
                <w:b/>
                <w:sz w:val="18"/>
                <w:szCs w:val="18"/>
              </w:rPr>
              <w:t>Science</w:t>
            </w:r>
            <w:proofErr w:type="spellEnd"/>
            <w:r w:rsidRPr="00E7458A">
              <w:rPr>
                <w:rFonts w:cstheme="minorHAnsi"/>
                <w:b/>
                <w:sz w:val="18"/>
                <w:szCs w:val="18"/>
              </w:rPr>
              <w:t xml:space="preserve"> alebo SCOPUS (ADN) </w:t>
            </w:r>
            <w:r w:rsidRPr="00E7458A">
              <w:rPr>
                <w:rFonts w:cstheme="minorHAnsi"/>
                <w:sz w:val="18"/>
                <w:szCs w:val="18"/>
              </w:rPr>
              <w:t xml:space="preserve">- </w:t>
            </w:r>
            <w:r w:rsidRPr="00E7458A">
              <w:rPr>
                <w:rFonts w:cstheme="minorHAnsi"/>
                <w:i/>
                <w:sz w:val="18"/>
                <w:szCs w:val="18"/>
              </w:rPr>
              <w:t>školiteľ</w:t>
            </w:r>
          </w:p>
        </w:tc>
        <w:tc>
          <w:tcPr>
            <w:tcW w:w="540" w:type="dxa"/>
          </w:tcPr>
          <w:p w:rsidRPr="00E7458A" w:rsidR="00FD45DB" w:rsidP="00D97FB9" w:rsidRDefault="00FD45DB" w14:paraId="4AFE4F3F" w14:textId="77777777">
            <w:pPr>
              <w:jc w:val="center"/>
              <w:rPr>
                <w:rFonts w:cstheme="minorHAnsi"/>
                <w:sz w:val="18"/>
                <w:szCs w:val="18"/>
              </w:rPr>
            </w:pPr>
            <w:r w:rsidRPr="00E7458A">
              <w:rPr>
                <w:rFonts w:cstheme="minorHAnsi"/>
                <w:sz w:val="18"/>
                <w:szCs w:val="18"/>
              </w:rPr>
              <w:t>/</w:t>
            </w:r>
          </w:p>
        </w:tc>
        <w:tc>
          <w:tcPr>
            <w:tcW w:w="900" w:type="dxa"/>
          </w:tcPr>
          <w:p w:rsidRPr="00E7458A" w:rsidR="00FD45DB" w:rsidP="00D97FB9" w:rsidRDefault="00FD45DB" w14:paraId="19330825" w14:textId="77777777">
            <w:pPr>
              <w:jc w:val="center"/>
              <w:rPr>
                <w:rFonts w:cstheme="minorHAnsi"/>
                <w:sz w:val="18"/>
                <w:szCs w:val="18"/>
              </w:rPr>
            </w:pPr>
          </w:p>
        </w:tc>
        <w:tc>
          <w:tcPr>
            <w:tcW w:w="360" w:type="dxa"/>
          </w:tcPr>
          <w:p w:rsidRPr="00E7458A" w:rsidR="00FD45DB" w:rsidP="00D97FB9" w:rsidRDefault="00FD45DB" w14:paraId="55CC2844" w14:textId="77777777">
            <w:pPr>
              <w:jc w:val="center"/>
              <w:rPr>
                <w:rFonts w:cstheme="minorHAnsi"/>
                <w:sz w:val="18"/>
                <w:szCs w:val="18"/>
              </w:rPr>
            </w:pPr>
            <w:r w:rsidRPr="00E7458A">
              <w:rPr>
                <w:rFonts w:cstheme="minorHAnsi"/>
                <w:sz w:val="18"/>
                <w:szCs w:val="18"/>
              </w:rPr>
              <w:t>15</w:t>
            </w:r>
          </w:p>
        </w:tc>
      </w:tr>
      <w:tr w:rsidRPr="00E7458A" w:rsidR="00FD45DB" w:rsidTr="00EB76FF" w14:paraId="434C0C60" w14:textId="77777777">
        <w:trPr>
          <w:cantSplit/>
        </w:trPr>
        <w:tc>
          <w:tcPr>
            <w:tcW w:w="1435" w:type="dxa"/>
          </w:tcPr>
          <w:p w:rsidRPr="00E7458A" w:rsidR="00FD45DB" w:rsidP="00D97FB9" w:rsidRDefault="00FD45DB" w14:paraId="4D230C6B" w14:textId="77777777">
            <w:pPr>
              <w:rPr>
                <w:rFonts w:cstheme="minorHAnsi"/>
                <w:sz w:val="18"/>
                <w:szCs w:val="18"/>
              </w:rPr>
            </w:pPr>
            <w:r w:rsidRPr="00E7458A">
              <w:rPr>
                <w:rFonts w:cstheme="minorHAnsi"/>
                <w:sz w:val="18"/>
                <w:szCs w:val="18"/>
              </w:rPr>
              <w:t>PriF-DSSZ-125</w:t>
            </w:r>
          </w:p>
        </w:tc>
        <w:tc>
          <w:tcPr>
            <w:tcW w:w="5400" w:type="dxa"/>
          </w:tcPr>
          <w:p w:rsidRPr="00E7458A" w:rsidR="00FD45DB" w:rsidP="00D97FB9" w:rsidRDefault="00FD45DB" w14:paraId="54A039D7" w14:textId="77777777">
            <w:pPr>
              <w:rPr>
                <w:rFonts w:cstheme="minorHAnsi"/>
                <w:sz w:val="18"/>
                <w:szCs w:val="18"/>
              </w:rPr>
            </w:pPr>
            <w:r w:rsidRPr="00E7458A">
              <w:rPr>
                <w:rFonts w:cstheme="minorHAnsi"/>
                <w:b/>
                <w:sz w:val="18"/>
                <w:szCs w:val="18"/>
              </w:rPr>
              <w:t xml:space="preserve">Publikácia v zahraničnom </w:t>
            </w:r>
            <w:proofErr w:type="spellStart"/>
            <w:r w:rsidRPr="00E7458A">
              <w:rPr>
                <w:rFonts w:cstheme="minorHAnsi"/>
                <w:b/>
                <w:sz w:val="18"/>
                <w:szCs w:val="18"/>
              </w:rPr>
              <w:t>nekarentovanom</w:t>
            </w:r>
            <w:proofErr w:type="spellEnd"/>
            <w:r w:rsidRPr="00E7458A">
              <w:rPr>
                <w:rFonts w:cstheme="minorHAnsi"/>
                <w:b/>
                <w:sz w:val="18"/>
                <w:szCs w:val="18"/>
              </w:rPr>
              <w:t xml:space="preserve"> recenzovanom vedeckom časopise (ADE) </w:t>
            </w:r>
            <w:r w:rsidRPr="00E7458A">
              <w:rPr>
                <w:rFonts w:cstheme="minorHAnsi"/>
                <w:sz w:val="18"/>
                <w:szCs w:val="18"/>
              </w:rPr>
              <w:t xml:space="preserve">- </w:t>
            </w:r>
            <w:r w:rsidRPr="00E7458A">
              <w:rPr>
                <w:rFonts w:cstheme="minorHAnsi"/>
                <w:i/>
                <w:sz w:val="18"/>
                <w:szCs w:val="18"/>
              </w:rPr>
              <w:t>školiteľ</w:t>
            </w:r>
          </w:p>
        </w:tc>
        <w:tc>
          <w:tcPr>
            <w:tcW w:w="540" w:type="dxa"/>
          </w:tcPr>
          <w:p w:rsidRPr="00E7458A" w:rsidR="00FD45DB" w:rsidP="00D97FB9" w:rsidRDefault="00FD45DB" w14:paraId="21D7C633" w14:textId="77777777">
            <w:pPr>
              <w:jc w:val="center"/>
              <w:rPr>
                <w:rFonts w:cstheme="minorHAnsi"/>
                <w:sz w:val="18"/>
                <w:szCs w:val="18"/>
              </w:rPr>
            </w:pPr>
            <w:r w:rsidRPr="00E7458A">
              <w:rPr>
                <w:rFonts w:cstheme="minorHAnsi"/>
                <w:sz w:val="18"/>
                <w:szCs w:val="18"/>
              </w:rPr>
              <w:t>/</w:t>
            </w:r>
          </w:p>
        </w:tc>
        <w:tc>
          <w:tcPr>
            <w:tcW w:w="900" w:type="dxa"/>
          </w:tcPr>
          <w:p w:rsidRPr="00E7458A" w:rsidR="00FD45DB" w:rsidP="00D97FB9" w:rsidRDefault="00FD45DB" w14:paraId="6DDB44E0" w14:textId="77777777">
            <w:pPr>
              <w:jc w:val="center"/>
              <w:rPr>
                <w:rFonts w:cstheme="minorHAnsi"/>
                <w:sz w:val="18"/>
                <w:szCs w:val="18"/>
              </w:rPr>
            </w:pPr>
          </w:p>
        </w:tc>
        <w:tc>
          <w:tcPr>
            <w:tcW w:w="360" w:type="dxa"/>
          </w:tcPr>
          <w:p w:rsidRPr="00E7458A" w:rsidR="00FD45DB" w:rsidP="00D97FB9" w:rsidRDefault="00FD45DB" w14:paraId="0FEE47FA" w14:textId="77777777">
            <w:pPr>
              <w:jc w:val="center"/>
              <w:rPr>
                <w:rFonts w:cstheme="minorHAnsi"/>
                <w:sz w:val="18"/>
                <w:szCs w:val="18"/>
              </w:rPr>
            </w:pPr>
            <w:r w:rsidRPr="00E7458A">
              <w:rPr>
                <w:rFonts w:cstheme="minorHAnsi"/>
                <w:sz w:val="18"/>
                <w:szCs w:val="18"/>
              </w:rPr>
              <w:t>14</w:t>
            </w:r>
          </w:p>
        </w:tc>
      </w:tr>
      <w:tr w:rsidRPr="00E7458A" w:rsidR="00FD45DB" w:rsidTr="00EB76FF" w14:paraId="0AFEEC3E" w14:textId="77777777">
        <w:trPr>
          <w:cantSplit/>
        </w:trPr>
        <w:tc>
          <w:tcPr>
            <w:tcW w:w="1435" w:type="dxa"/>
          </w:tcPr>
          <w:p w:rsidRPr="00E7458A" w:rsidR="00FD45DB" w:rsidP="00D97FB9" w:rsidRDefault="00FD45DB" w14:paraId="57838E73" w14:textId="77777777">
            <w:pPr>
              <w:rPr>
                <w:rFonts w:cstheme="minorHAnsi"/>
                <w:sz w:val="18"/>
                <w:szCs w:val="18"/>
              </w:rPr>
            </w:pPr>
            <w:r w:rsidRPr="00E7458A">
              <w:rPr>
                <w:rFonts w:cstheme="minorHAnsi"/>
                <w:sz w:val="18"/>
                <w:szCs w:val="18"/>
              </w:rPr>
              <w:t>PriF-DSSZ-126</w:t>
            </w:r>
          </w:p>
        </w:tc>
        <w:tc>
          <w:tcPr>
            <w:tcW w:w="5400" w:type="dxa"/>
          </w:tcPr>
          <w:p w:rsidRPr="00E7458A" w:rsidR="00FD45DB" w:rsidP="00D97FB9" w:rsidRDefault="00FD45DB" w14:paraId="6CFCA7DE" w14:textId="77777777">
            <w:pPr>
              <w:rPr>
                <w:rFonts w:cstheme="minorHAnsi"/>
                <w:sz w:val="18"/>
                <w:szCs w:val="18"/>
              </w:rPr>
            </w:pPr>
            <w:r w:rsidRPr="00E7458A">
              <w:rPr>
                <w:rFonts w:cstheme="minorHAnsi"/>
                <w:b/>
                <w:sz w:val="18"/>
                <w:szCs w:val="18"/>
              </w:rPr>
              <w:t xml:space="preserve">Publikácia v domácom </w:t>
            </w:r>
            <w:proofErr w:type="spellStart"/>
            <w:r w:rsidRPr="00E7458A">
              <w:rPr>
                <w:rFonts w:cstheme="minorHAnsi"/>
                <w:b/>
                <w:sz w:val="18"/>
                <w:szCs w:val="18"/>
              </w:rPr>
              <w:t>nekarentovanom</w:t>
            </w:r>
            <w:proofErr w:type="spellEnd"/>
            <w:r w:rsidRPr="00E7458A">
              <w:rPr>
                <w:rFonts w:cstheme="minorHAnsi"/>
                <w:b/>
                <w:sz w:val="18"/>
                <w:szCs w:val="18"/>
              </w:rPr>
              <w:t xml:space="preserve"> recenzovanom vedeckom časopise (ADF) </w:t>
            </w:r>
            <w:r w:rsidRPr="00E7458A">
              <w:rPr>
                <w:rFonts w:cstheme="minorHAnsi"/>
                <w:sz w:val="18"/>
                <w:szCs w:val="18"/>
              </w:rPr>
              <w:t xml:space="preserve">- </w:t>
            </w:r>
            <w:r w:rsidRPr="00E7458A">
              <w:rPr>
                <w:rFonts w:cstheme="minorHAnsi"/>
                <w:i/>
                <w:sz w:val="18"/>
                <w:szCs w:val="18"/>
              </w:rPr>
              <w:t>školiteľ</w:t>
            </w:r>
          </w:p>
        </w:tc>
        <w:tc>
          <w:tcPr>
            <w:tcW w:w="540" w:type="dxa"/>
          </w:tcPr>
          <w:p w:rsidRPr="00E7458A" w:rsidR="00FD45DB" w:rsidP="00D97FB9" w:rsidRDefault="00FD45DB" w14:paraId="33C0E48A" w14:textId="77777777">
            <w:pPr>
              <w:jc w:val="center"/>
              <w:rPr>
                <w:rFonts w:cstheme="minorHAnsi"/>
                <w:sz w:val="18"/>
                <w:szCs w:val="18"/>
              </w:rPr>
            </w:pPr>
            <w:r w:rsidRPr="00E7458A">
              <w:rPr>
                <w:rFonts w:cstheme="minorHAnsi"/>
                <w:sz w:val="18"/>
                <w:szCs w:val="18"/>
              </w:rPr>
              <w:t>/</w:t>
            </w:r>
          </w:p>
        </w:tc>
        <w:tc>
          <w:tcPr>
            <w:tcW w:w="900" w:type="dxa"/>
          </w:tcPr>
          <w:p w:rsidRPr="00E7458A" w:rsidR="00FD45DB" w:rsidP="00D97FB9" w:rsidRDefault="00FD45DB" w14:paraId="0A0C4366" w14:textId="77777777">
            <w:pPr>
              <w:jc w:val="center"/>
              <w:rPr>
                <w:rFonts w:cstheme="minorHAnsi"/>
                <w:sz w:val="18"/>
                <w:szCs w:val="18"/>
              </w:rPr>
            </w:pPr>
          </w:p>
        </w:tc>
        <w:tc>
          <w:tcPr>
            <w:tcW w:w="360" w:type="dxa"/>
          </w:tcPr>
          <w:p w:rsidRPr="00E7458A" w:rsidR="00FD45DB" w:rsidP="00D97FB9" w:rsidRDefault="00FD45DB" w14:paraId="13825B8D" w14:textId="77777777">
            <w:pPr>
              <w:jc w:val="center"/>
              <w:rPr>
                <w:rFonts w:cstheme="minorHAnsi"/>
                <w:sz w:val="18"/>
                <w:szCs w:val="18"/>
              </w:rPr>
            </w:pPr>
            <w:r w:rsidRPr="00E7458A">
              <w:rPr>
                <w:rFonts w:cstheme="minorHAnsi"/>
                <w:sz w:val="18"/>
                <w:szCs w:val="18"/>
              </w:rPr>
              <w:t>10</w:t>
            </w:r>
          </w:p>
        </w:tc>
      </w:tr>
      <w:tr w:rsidRPr="00E7458A" w:rsidR="00FD45DB" w:rsidTr="00EB76FF" w14:paraId="1A41968A" w14:textId="77777777">
        <w:trPr>
          <w:cantSplit/>
        </w:trPr>
        <w:tc>
          <w:tcPr>
            <w:tcW w:w="1435" w:type="dxa"/>
          </w:tcPr>
          <w:p w:rsidRPr="00E7458A" w:rsidR="00FD45DB" w:rsidP="00D97FB9" w:rsidRDefault="00FD45DB" w14:paraId="70B9CCF4" w14:textId="77777777">
            <w:pPr>
              <w:rPr>
                <w:rFonts w:cstheme="minorHAnsi"/>
                <w:sz w:val="18"/>
                <w:szCs w:val="18"/>
              </w:rPr>
            </w:pPr>
            <w:r w:rsidRPr="00E7458A">
              <w:rPr>
                <w:rFonts w:cstheme="minorHAnsi"/>
                <w:sz w:val="18"/>
                <w:szCs w:val="18"/>
              </w:rPr>
              <w:t>PriF-DSSZ-127</w:t>
            </w:r>
          </w:p>
        </w:tc>
        <w:tc>
          <w:tcPr>
            <w:tcW w:w="5400" w:type="dxa"/>
          </w:tcPr>
          <w:p w:rsidRPr="00E7458A" w:rsidR="00FD45DB" w:rsidP="00D97FB9" w:rsidRDefault="00FD45DB" w14:paraId="22F8A2F4" w14:textId="77777777">
            <w:pPr>
              <w:rPr>
                <w:rFonts w:cstheme="minorHAnsi"/>
                <w:sz w:val="18"/>
                <w:szCs w:val="18"/>
              </w:rPr>
            </w:pPr>
            <w:r w:rsidRPr="00E7458A">
              <w:rPr>
                <w:rFonts w:cstheme="minorHAnsi"/>
                <w:b/>
                <w:sz w:val="18"/>
                <w:szCs w:val="18"/>
              </w:rPr>
              <w:t xml:space="preserve">Vedecká práca v zahraničnom recenzovanom vedeckom zborníku, monografii, ... (AEC, AFA, AFC) </w:t>
            </w:r>
            <w:r w:rsidRPr="00E7458A">
              <w:rPr>
                <w:rFonts w:cstheme="minorHAnsi"/>
                <w:sz w:val="18"/>
                <w:szCs w:val="18"/>
              </w:rPr>
              <w:t xml:space="preserve">- </w:t>
            </w:r>
            <w:r w:rsidRPr="00E7458A">
              <w:rPr>
                <w:rFonts w:cstheme="minorHAnsi"/>
                <w:i/>
                <w:sz w:val="18"/>
                <w:szCs w:val="18"/>
              </w:rPr>
              <w:t>školiteľ</w:t>
            </w:r>
          </w:p>
        </w:tc>
        <w:tc>
          <w:tcPr>
            <w:tcW w:w="540" w:type="dxa"/>
          </w:tcPr>
          <w:p w:rsidRPr="00E7458A" w:rsidR="00FD45DB" w:rsidP="00D97FB9" w:rsidRDefault="00FD45DB" w14:paraId="37903D4A" w14:textId="77777777">
            <w:pPr>
              <w:jc w:val="center"/>
              <w:rPr>
                <w:rFonts w:cstheme="minorHAnsi"/>
                <w:sz w:val="18"/>
                <w:szCs w:val="18"/>
              </w:rPr>
            </w:pPr>
            <w:r w:rsidRPr="00E7458A">
              <w:rPr>
                <w:rFonts w:cstheme="minorHAnsi"/>
                <w:sz w:val="18"/>
                <w:szCs w:val="18"/>
              </w:rPr>
              <w:t>/</w:t>
            </w:r>
          </w:p>
        </w:tc>
        <w:tc>
          <w:tcPr>
            <w:tcW w:w="900" w:type="dxa"/>
          </w:tcPr>
          <w:p w:rsidRPr="00E7458A" w:rsidR="00FD45DB" w:rsidP="00D97FB9" w:rsidRDefault="00FD45DB" w14:paraId="338C00C6" w14:textId="77777777">
            <w:pPr>
              <w:jc w:val="center"/>
              <w:rPr>
                <w:rFonts w:cstheme="minorHAnsi"/>
                <w:sz w:val="18"/>
                <w:szCs w:val="18"/>
              </w:rPr>
            </w:pPr>
          </w:p>
        </w:tc>
        <w:tc>
          <w:tcPr>
            <w:tcW w:w="360" w:type="dxa"/>
          </w:tcPr>
          <w:p w:rsidRPr="00E7458A" w:rsidR="00FD45DB" w:rsidP="00D97FB9" w:rsidRDefault="00FD45DB" w14:paraId="1D066AF2" w14:textId="77777777">
            <w:pPr>
              <w:jc w:val="center"/>
              <w:rPr>
                <w:rFonts w:cstheme="minorHAnsi"/>
                <w:sz w:val="18"/>
                <w:szCs w:val="18"/>
              </w:rPr>
            </w:pPr>
            <w:r w:rsidRPr="00E7458A">
              <w:rPr>
                <w:rFonts w:cstheme="minorHAnsi"/>
                <w:sz w:val="18"/>
                <w:szCs w:val="18"/>
              </w:rPr>
              <w:t>8</w:t>
            </w:r>
          </w:p>
        </w:tc>
      </w:tr>
      <w:tr w:rsidRPr="00E7458A" w:rsidR="00FD45DB" w:rsidTr="00EB76FF" w14:paraId="36551F19" w14:textId="77777777">
        <w:trPr>
          <w:cantSplit/>
        </w:trPr>
        <w:tc>
          <w:tcPr>
            <w:tcW w:w="1435" w:type="dxa"/>
          </w:tcPr>
          <w:p w:rsidRPr="00E7458A" w:rsidR="00FD45DB" w:rsidP="00D97FB9" w:rsidRDefault="00FD45DB" w14:paraId="6138F0B1" w14:textId="77777777">
            <w:pPr>
              <w:rPr>
                <w:rFonts w:cstheme="minorHAnsi"/>
                <w:sz w:val="18"/>
                <w:szCs w:val="18"/>
              </w:rPr>
            </w:pPr>
            <w:r w:rsidRPr="00E7458A">
              <w:rPr>
                <w:rFonts w:cstheme="minorHAnsi"/>
                <w:sz w:val="18"/>
                <w:szCs w:val="18"/>
              </w:rPr>
              <w:t>PriF-DSSZ-128</w:t>
            </w:r>
          </w:p>
        </w:tc>
        <w:tc>
          <w:tcPr>
            <w:tcW w:w="5400" w:type="dxa"/>
          </w:tcPr>
          <w:p w:rsidRPr="00E7458A" w:rsidR="00FD45DB" w:rsidP="00D97FB9" w:rsidRDefault="00FD45DB" w14:paraId="607697DB" w14:textId="77777777">
            <w:pPr>
              <w:rPr>
                <w:rFonts w:cstheme="minorHAnsi"/>
                <w:sz w:val="18"/>
                <w:szCs w:val="18"/>
              </w:rPr>
            </w:pPr>
            <w:r w:rsidRPr="00E7458A">
              <w:rPr>
                <w:rFonts w:cstheme="minorHAnsi"/>
                <w:b/>
                <w:sz w:val="18"/>
                <w:szCs w:val="18"/>
              </w:rPr>
              <w:t xml:space="preserve">Vedecká práca v domácom recenzovanom vedeckom zborníku, monografii, ... (AED, AFB, AFD) </w:t>
            </w:r>
            <w:r w:rsidRPr="00E7458A">
              <w:rPr>
                <w:rFonts w:cstheme="minorHAnsi"/>
                <w:sz w:val="18"/>
                <w:szCs w:val="18"/>
              </w:rPr>
              <w:t xml:space="preserve">- </w:t>
            </w:r>
            <w:r w:rsidRPr="00E7458A">
              <w:rPr>
                <w:rFonts w:cstheme="minorHAnsi"/>
                <w:i/>
                <w:sz w:val="18"/>
                <w:szCs w:val="18"/>
              </w:rPr>
              <w:t>školiteľ</w:t>
            </w:r>
          </w:p>
        </w:tc>
        <w:tc>
          <w:tcPr>
            <w:tcW w:w="540" w:type="dxa"/>
          </w:tcPr>
          <w:p w:rsidRPr="00E7458A" w:rsidR="00FD45DB" w:rsidP="00D97FB9" w:rsidRDefault="00FD45DB" w14:paraId="40AC996E" w14:textId="77777777">
            <w:pPr>
              <w:jc w:val="center"/>
              <w:rPr>
                <w:rFonts w:cstheme="minorHAnsi"/>
                <w:sz w:val="18"/>
                <w:szCs w:val="18"/>
              </w:rPr>
            </w:pPr>
            <w:r w:rsidRPr="00E7458A">
              <w:rPr>
                <w:rFonts w:cstheme="minorHAnsi"/>
                <w:sz w:val="18"/>
                <w:szCs w:val="18"/>
              </w:rPr>
              <w:t>/</w:t>
            </w:r>
          </w:p>
        </w:tc>
        <w:tc>
          <w:tcPr>
            <w:tcW w:w="900" w:type="dxa"/>
          </w:tcPr>
          <w:p w:rsidRPr="00E7458A" w:rsidR="00FD45DB" w:rsidP="00D97FB9" w:rsidRDefault="00FD45DB" w14:paraId="3886E7E1" w14:textId="77777777">
            <w:pPr>
              <w:jc w:val="center"/>
              <w:rPr>
                <w:rFonts w:cstheme="minorHAnsi"/>
                <w:sz w:val="18"/>
                <w:szCs w:val="18"/>
              </w:rPr>
            </w:pPr>
          </w:p>
        </w:tc>
        <w:tc>
          <w:tcPr>
            <w:tcW w:w="360" w:type="dxa"/>
          </w:tcPr>
          <w:p w:rsidRPr="00E7458A" w:rsidR="00FD45DB" w:rsidP="00D97FB9" w:rsidRDefault="00FD45DB" w14:paraId="2A7A7131" w14:textId="77777777">
            <w:pPr>
              <w:jc w:val="center"/>
              <w:rPr>
                <w:rFonts w:cstheme="minorHAnsi"/>
                <w:sz w:val="18"/>
                <w:szCs w:val="18"/>
              </w:rPr>
            </w:pPr>
            <w:r w:rsidRPr="00E7458A">
              <w:rPr>
                <w:rFonts w:cstheme="minorHAnsi"/>
                <w:sz w:val="18"/>
                <w:szCs w:val="18"/>
              </w:rPr>
              <w:t>6</w:t>
            </w:r>
          </w:p>
        </w:tc>
      </w:tr>
      <w:tr w:rsidRPr="00E7458A" w:rsidR="00FD45DB" w:rsidTr="00EB76FF" w14:paraId="0F1F653D" w14:textId="77777777">
        <w:trPr>
          <w:cantSplit/>
        </w:trPr>
        <w:tc>
          <w:tcPr>
            <w:tcW w:w="1435" w:type="dxa"/>
          </w:tcPr>
          <w:p w:rsidRPr="00E7458A" w:rsidR="00FD45DB" w:rsidP="00D97FB9" w:rsidRDefault="00FD45DB" w14:paraId="7A96C1B1" w14:textId="77777777">
            <w:pPr>
              <w:rPr>
                <w:rFonts w:cstheme="minorHAnsi"/>
                <w:sz w:val="18"/>
                <w:szCs w:val="18"/>
              </w:rPr>
            </w:pPr>
            <w:r w:rsidRPr="00E7458A">
              <w:rPr>
                <w:rFonts w:cstheme="minorHAnsi"/>
                <w:sz w:val="18"/>
                <w:szCs w:val="18"/>
              </w:rPr>
              <w:t>PriF-DSSZ-129</w:t>
            </w:r>
          </w:p>
        </w:tc>
        <w:tc>
          <w:tcPr>
            <w:tcW w:w="5400" w:type="dxa"/>
          </w:tcPr>
          <w:p w:rsidRPr="00E7458A" w:rsidR="00FD45DB" w:rsidP="00D97FB9" w:rsidRDefault="00FD45DB" w14:paraId="0491ABAD" w14:textId="77777777">
            <w:pPr>
              <w:rPr>
                <w:rFonts w:cstheme="minorHAnsi"/>
                <w:b/>
                <w:sz w:val="18"/>
                <w:szCs w:val="18"/>
              </w:rPr>
            </w:pPr>
            <w:r w:rsidRPr="00E7458A">
              <w:rPr>
                <w:rFonts w:cstheme="minorHAnsi"/>
                <w:b/>
                <w:sz w:val="18"/>
                <w:szCs w:val="18"/>
              </w:rPr>
              <w:t xml:space="preserve">Abstrakt príspevku zo zahraničnej konferencie (AFG, AFK) </w:t>
            </w:r>
            <w:r w:rsidRPr="00E7458A">
              <w:rPr>
                <w:rFonts w:cstheme="minorHAnsi"/>
                <w:sz w:val="18"/>
                <w:szCs w:val="18"/>
              </w:rPr>
              <w:t xml:space="preserve">- </w:t>
            </w:r>
            <w:r w:rsidRPr="00E7458A">
              <w:rPr>
                <w:rFonts w:cstheme="minorHAnsi"/>
                <w:i/>
                <w:sz w:val="18"/>
                <w:szCs w:val="18"/>
              </w:rPr>
              <w:t>školiteľ</w:t>
            </w:r>
          </w:p>
        </w:tc>
        <w:tc>
          <w:tcPr>
            <w:tcW w:w="540" w:type="dxa"/>
          </w:tcPr>
          <w:p w:rsidRPr="00E7458A" w:rsidR="00FD45DB" w:rsidP="00D97FB9" w:rsidRDefault="00FD45DB" w14:paraId="6373AF70" w14:textId="77777777">
            <w:pPr>
              <w:jc w:val="center"/>
              <w:rPr>
                <w:rFonts w:cstheme="minorHAnsi"/>
                <w:sz w:val="18"/>
                <w:szCs w:val="18"/>
              </w:rPr>
            </w:pPr>
            <w:r w:rsidRPr="00E7458A">
              <w:rPr>
                <w:rFonts w:cstheme="minorHAnsi"/>
                <w:sz w:val="18"/>
                <w:szCs w:val="18"/>
              </w:rPr>
              <w:t>/</w:t>
            </w:r>
          </w:p>
        </w:tc>
        <w:tc>
          <w:tcPr>
            <w:tcW w:w="900" w:type="dxa"/>
          </w:tcPr>
          <w:p w:rsidRPr="00E7458A" w:rsidR="00FD45DB" w:rsidP="00D97FB9" w:rsidRDefault="00FD45DB" w14:paraId="681E403D" w14:textId="77777777">
            <w:pPr>
              <w:jc w:val="center"/>
              <w:rPr>
                <w:rFonts w:cstheme="minorHAnsi"/>
                <w:sz w:val="18"/>
                <w:szCs w:val="18"/>
              </w:rPr>
            </w:pPr>
          </w:p>
        </w:tc>
        <w:tc>
          <w:tcPr>
            <w:tcW w:w="360" w:type="dxa"/>
          </w:tcPr>
          <w:p w:rsidRPr="00E7458A" w:rsidR="00FD45DB" w:rsidP="00D97FB9" w:rsidRDefault="00FD45DB" w14:paraId="6B935B38" w14:textId="77777777">
            <w:pPr>
              <w:jc w:val="center"/>
              <w:rPr>
                <w:rFonts w:cstheme="minorHAnsi"/>
                <w:sz w:val="18"/>
                <w:szCs w:val="18"/>
              </w:rPr>
            </w:pPr>
            <w:r w:rsidRPr="00E7458A">
              <w:rPr>
                <w:rFonts w:cstheme="minorHAnsi"/>
                <w:sz w:val="18"/>
                <w:szCs w:val="18"/>
              </w:rPr>
              <w:t>4</w:t>
            </w:r>
          </w:p>
        </w:tc>
      </w:tr>
      <w:tr w:rsidRPr="00E7458A" w:rsidR="00FD45DB" w:rsidTr="00EB76FF" w14:paraId="7707B36A" w14:textId="77777777">
        <w:trPr>
          <w:cantSplit/>
        </w:trPr>
        <w:tc>
          <w:tcPr>
            <w:tcW w:w="1435" w:type="dxa"/>
          </w:tcPr>
          <w:p w:rsidRPr="00E7458A" w:rsidR="00FD45DB" w:rsidP="00D97FB9" w:rsidRDefault="00FD45DB" w14:paraId="427B8C3C" w14:textId="77777777">
            <w:pPr>
              <w:rPr>
                <w:rFonts w:cstheme="minorHAnsi"/>
                <w:sz w:val="18"/>
                <w:szCs w:val="18"/>
              </w:rPr>
            </w:pPr>
            <w:r w:rsidRPr="00E7458A">
              <w:rPr>
                <w:rFonts w:cstheme="minorHAnsi"/>
                <w:sz w:val="18"/>
                <w:szCs w:val="18"/>
              </w:rPr>
              <w:t>PriF-DSSZ-130</w:t>
            </w:r>
          </w:p>
        </w:tc>
        <w:tc>
          <w:tcPr>
            <w:tcW w:w="5400" w:type="dxa"/>
          </w:tcPr>
          <w:p w:rsidRPr="00E7458A" w:rsidR="00FD45DB" w:rsidP="00D97FB9" w:rsidRDefault="00FD45DB" w14:paraId="18BFA0AF" w14:textId="77777777">
            <w:pPr>
              <w:rPr>
                <w:rFonts w:cstheme="minorHAnsi"/>
                <w:sz w:val="18"/>
                <w:szCs w:val="18"/>
              </w:rPr>
            </w:pPr>
            <w:r w:rsidRPr="00E7458A">
              <w:rPr>
                <w:rFonts w:cstheme="minorHAnsi"/>
                <w:b/>
                <w:sz w:val="18"/>
                <w:szCs w:val="18"/>
              </w:rPr>
              <w:t>Abstrakt príspevku zo domácej konferencie (AFH, AFL)</w:t>
            </w:r>
          </w:p>
        </w:tc>
        <w:tc>
          <w:tcPr>
            <w:tcW w:w="540" w:type="dxa"/>
          </w:tcPr>
          <w:p w:rsidRPr="00E7458A" w:rsidR="00FD45DB" w:rsidP="00D97FB9" w:rsidRDefault="00FD45DB" w14:paraId="0A84069C" w14:textId="77777777">
            <w:pPr>
              <w:jc w:val="center"/>
              <w:rPr>
                <w:rFonts w:cstheme="minorHAnsi"/>
                <w:sz w:val="18"/>
                <w:szCs w:val="18"/>
              </w:rPr>
            </w:pPr>
            <w:r w:rsidRPr="00E7458A">
              <w:rPr>
                <w:rFonts w:cstheme="minorHAnsi"/>
                <w:sz w:val="18"/>
                <w:szCs w:val="18"/>
              </w:rPr>
              <w:t>/</w:t>
            </w:r>
          </w:p>
        </w:tc>
        <w:tc>
          <w:tcPr>
            <w:tcW w:w="900" w:type="dxa"/>
          </w:tcPr>
          <w:p w:rsidRPr="00E7458A" w:rsidR="00FD45DB" w:rsidP="00D97FB9" w:rsidRDefault="00FD45DB" w14:paraId="05FE4885" w14:textId="77777777">
            <w:pPr>
              <w:jc w:val="center"/>
              <w:rPr>
                <w:rFonts w:cstheme="minorHAnsi"/>
                <w:sz w:val="18"/>
                <w:szCs w:val="18"/>
              </w:rPr>
            </w:pPr>
          </w:p>
        </w:tc>
        <w:tc>
          <w:tcPr>
            <w:tcW w:w="360" w:type="dxa"/>
          </w:tcPr>
          <w:p w:rsidRPr="00E7458A" w:rsidR="00FD45DB" w:rsidP="00D97FB9" w:rsidRDefault="00FD45DB" w14:paraId="0730D27D" w14:textId="77777777">
            <w:pPr>
              <w:jc w:val="center"/>
              <w:rPr>
                <w:rFonts w:cstheme="minorHAnsi"/>
                <w:sz w:val="18"/>
                <w:szCs w:val="18"/>
              </w:rPr>
            </w:pPr>
            <w:r w:rsidRPr="00E7458A">
              <w:rPr>
                <w:rFonts w:cstheme="minorHAnsi"/>
                <w:sz w:val="18"/>
                <w:szCs w:val="18"/>
              </w:rPr>
              <w:t>3</w:t>
            </w:r>
          </w:p>
        </w:tc>
      </w:tr>
      <w:tr w:rsidRPr="00E7458A" w:rsidR="00FD45DB" w:rsidTr="00EB76FF" w14:paraId="63044C99" w14:textId="77777777">
        <w:trPr>
          <w:cantSplit/>
        </w:trPr>
        <w:tc>
          <w:tcPr>
            <w:tcW w:w="1435" w:type="dxa"/>
          </w:tcPr>
          <w:p w:rsidRPr="00E7458A" w:rsidR="00FD45DB" w:rsidP="00D97FB9" w:rsidRDefault="00FD45DB" w14:paraId="7D7AD793" w14:textId="77777777">
            <w:pPr>
              <w:rPr>
                <w:rFonts w:cstheme="minorHAnsi"/>
                <w:sz w:val="18"/>
                <w:szCs w:val="18"/>
              </w:rPr>
            </w:pPr>
            <w:r w:rsidRPr="00E7458A">
              <w:rPr>
                <w:rFonts w:cstheme="minorHAnsi"/>
                <w:sz w:val="18"/>
                <w:szCs w:val="18"/>
              </w:rPr>
              <w:t>PriF-DSSZ-131</w:t>
            </w:r>
          </w:p>
        </w:tc>
        <w:tc>
          <w:tcPr>
            <w:tcW w:w="5400" w:type="dxa"/>
          </w:tcPr>
          <w:p w:rsidRPr="00E7458A" w:rsidR="00FD45DB" w:rsidP="00D97FB9" w:rsidRDefault="00FD45DB" w14:paraId="6CAD1C29" w14:textId="77777777">
            <w:pPr>
              <w:rPr>
                <w:rFonts w:cstheme="minorHAnsi"/>
                <w:b/>
                <w:sz w:val="18"/>
                <w:szCs w:val="18"/>
              </w:rPr>
            </w:pPr>
            <w:r w:rsidRPr="00E7458A">
              <w:rPr>
                <w:rFonts w:cstheme="minorHAnsi"/>
                <w:b/>
                <w:sz w:val="18"/>
                <w:szCs w:val="18"/>
              </w:rPr>
              <w:t xml:space="preserve">Autorské osvedčenia, patenty, objavy (AGJ) </w:t>
            </w:r>
            <w:r w:rsidRPr="00E7458A">
              <w:rPr>
                <w:rFonts w:cstheme="minorHAnsi"/>
                <w:sz w:val="18"/>
                <w:szCs w:val="18"/>
              </w:rPr>
              <w:t xml:space="preserve">- </w:t>
            </w:r>
            <w:r w:rsidRPr="00E7458A">
              <w:rPr>
                <w:rFonts w:cstheme="minorHAnsi"/>
                <w:i/>
                <w:sz w:val="18"/>
                <w:szCs w:val="18"/>
              </w:rPr>
              <w:t>školiteľ</w:t>
            </w:r>
          </w:p>
        </w:tc>
        <w:tc>
          <w:tcPr>
            <w:tcW w:w="540" w:type="dxa"/>
          </w:tcPr>
          <w:p w:rsidRPr="00E7458A" w:rsidR="00FD45DB" w:rsidP="00D97FB9" w:rsidRDefault="00FD45DB" w14:paraId="481E312D" w14:textId="77777777">
            <w:pPr>
              <w:jc w:val="center"/>
              <w:rPr>
                <w:rFonts w:cstheme="minorHAnsi"/>
                <w:sz w:val="18"/>
                <w:szCs w:val="18"/>
              </w:rPr>
            </w:pPr>
            <w:r w:rsidRPr="00E7458A">
              <w:rPr>
                <w:rFonts w:cstheme="minorHAnsi"/>
                <w:sz w:val="18"/>
                <w:szCs w:val="18"/>
              </w:rPr>
              <w:t>/</w:t>
            </w:r>
          </w:p>
        </w:tc>
        <w:tc>
          <w:tcPr>
            <w:tcW w:w="900" w:type="dxa"/>
          </w:tcPr>
          <w:p w:rsidRPr="00E7458A" w:rsidR="00FD45DB" w:rsidP="00D97FB9" w:rsidRDefault="00FD45DB" w14:paraId="495174EC" w14:textId="77777777">
            <w:pPr>
              <w:jc w:val="center"/>
              <w:rPr>
                <w:rFonts w:cstheme="minorHAnsi"/>
                <w:sz w:val="18"/>
                <w:szCs w:val="18"/>
              </w:rPr>
            </w:pPr>
          </w:p>
        </w:tc>
        <w:tc>
          <w:tcPr>
            <w:tcW w:w="360" w:type="dxa"/>
          </w:tcPr>
          <w:p w:rsidRPr="00E7458A" w:rsidR="00FD45DB" w:rsidP="00D97FB9" w:rsidRDefault="00FD45DB" w14:paraId="54FF58F3" w14:textId="77777777">
            <w:pPr>
              <w:jc w:val="center"/>
              <w:rPr>
                <w:rFonts w:cstheme="minorHAnsi"/>
                <w:sz w:val="18"/>
                <w:szCs w:val="18"/>
              </w:rPr>
            </w:pPr>
            <w:r w:rsidRPr="00E7458A">
              <w:rPr>
                <w:rFonts w:cstheme="minorHAnsi"/>
                <w:sz w:val="18"/>
                <w:szCs w:val="18"/>
              </w:rPr>
              <w:t>10</w:t>
            </w:r>
          </w:p>
        </w:tc>
      </w:tr>
      <w:tr w:rsidRPr="00E7458A" w:rsidR="00FD45DB" w:rsidTr="00EB76FF" w14:paraId="31806928" w14:textId="77777777">
        <w:trPr>
          <w:cantSplit/>
        </w:trPr>
        <w:tc>
          <w:tcPr>
            <w:tcW w:w="1435" w:type="dxa"/>
          </w:tcPr>
          <w:p w:rsidRPr="00E7458A" w:rsidR="00FD45DB" w:rsidP="00D97FB9" w:rsidRDefault="00FD45DB" w14:paraId="36FB801F" w14:textId="77777777">
            <w:pPr>
              <w:rPr>
                <w:rFonts w:cstheme="minorHAnsi"/>
                <w:sz w:val="18"/>
                <w:szCs w:val="18"/>
              </w:rPr>
            </w:pPr>
            <w:r w:rsidRPr="00E7458A">
              <w:rPr>
                <w:rFonts w:cstheme="minorHAnsi"/>
                <w:sz w:val="18"/>
                <w:szCs w:val="18"/>
              </w:rPr>
              <w:t>PriF-DSSZ-132</w:t>
            </w:r>
          </w:p>
        </w:tc>
        <w:tc>
          <w:tcPr>
            <w:tcW w:w="5400" w:type="dxa"/>
          </w:tcPr>
          <w:p w:rsidRPr="00E7458A" w:rsidR="00FD45DB" w:rsidP="00D97FB9" w:rsidRDefault="00FD45DB" w14:paraId="696EE65F" w14:textId="77777777">
            <w:pPr>
              <w:rPr>
                <w:rFonts w:cstheme="minorHAnsi"/>
                <w:b/>
                <w:sz w:val="18"/>
                <w:szCs w:val="18"/>
              </w:rPr>
            </w:pPr>
            <w:r w:rsidRPr="00E7458A">
              <w:rPr>
                <w:rFonts w:cstheme="minorHAnsi"/>
                <w:b/>
                <w:sz w:val="18"/>
                <w:szCs w:val="18"/>
              </w:rPr>
              <w:t xml:space="preserve">Citácia v publikácii registrovanej v citačných indexoch Web of </w:t>
            </w:r>
            <w:proofErr w:type="spellStart"/>
            <w:r w:rsidRPr="00E7458A">
              <w:rPr>
                <w:rFonts w:cstheme="minorHAnsi"/>
                <w:b/>
                <w:sz w:val="18"/>
                <w:szCs w:val="18"/>
              </w:rPr>
              <w:t>Science</w:t>
            </w:r>
            <w:proofErr w:type="spellEnd"/>
            <w:r w:rsidRPr="00E7458A">
              <w:rPr>
                <w:rFonts w:cstheme="minorHAnsi"/>
                <w:b/>
                <w:sz w:val="18"/>
                <w:szCs w:val="18"/>
              </w:rPr>
              <w:t xml:space="preserve"> a databáze SCOPUS (1,2) </w:t>
            </w:r>
            <w:r w:rsidRPr="00E7458A">
              <w:rPr>
                <w:rFonts w:cstheme="minorHAnsi"/>
                <w:sz w:val="18"/>
                <w:szCs w:val="18"/>
              </w:rPr>
              <w:t xml:space="preserve">- </w:t>
            </w:r>
            <w:r w:rsidRPr="00E7458A">
              <w:rPr>
                <w:rFonts w:cstheme="minorHAnsi"/>
                <w:i/>
                <w:sz w:val="18"/>
                <w:szCs w:val="18"/>
              </w:rPr>
              <w:t>školiteľ</w:t>
            </w:r>
          </w:p>
        </w:tc>
        <w:tc>
          <w:tcPr>
            <w:tcW w:w="540" w:type="dxa"/>
          </w:tcPr>
          <w:p w:rsidRPr="00E7458A" w:rsidR="00FD45DB" w:rsidP="00D97FB9" w:rsidRDefault="00FD45DB" w14:paraId="5E88C4CB" w14:textId="77777777">
            <w:pPr>
              <w:jc w:val="center"/>
              <w:rPr>
                <w:rFonts w:cstheme="minorHAnsi"/>
                <w:sz w:val="18"/>
                <w:szCs w:val="18"/>
              </w:rPr>
            </w:pPr>
            <w:r w:rsidRPr="00E7458A">
              <w:rPr>
                <w:rFonts w:cstheme="minorHAnsi"/>
                <w:sz w:val="18"/>
                <w:szCs w:val="18"/>
              </w:rPr>
              <w:t>/</w:t>
            </w:r>
          </w:p>
        </w:tc>
        <w:tc>
          <w:tcPr>
            <w:tcW w:w="900" w:type="dxa"/>
          </w:tcPr>
          <w:p w:rsidRPr="00E7458A" w:rsidR="00FD45DB" w:rsidP="00D97FB9" w:rsidRDefault="00FD45DB" w14:paraId="3FF28A5F" w14:textId="77777777">
            <w:pPr>
              <w:jc w:val="center"/>
              <w:rPr>
                <w:rFonts w:cstheme="minorHAnsi"/>
                <w:sz w:val="18"/>
                <w:szCs w:val="18"/>
              </w:rPr>
            </w:pPr>
          </w:p>
        </w:tc>
        <w:tc>
          <w:tcPr>
            <w:tcW w:w="360" w:type="dxa"/>
          </w:tcPr>
          <w:p w:rsidRPr="00E7458A" w:rsidR="00FD45DB" w:rsidP="00D97FB9" w:rsidRDefault="00FD45DB" w14:paraId="56B32432" w14:textId="77777777">
            <w:pPr>
              <w:jc w:val="center"/>
              <w:rPr>
                <w:rFonts w:cstheme="minorHAnsi"/>
                <w:sz w:val="18"/>
                <w:szCs w:val="18"/>
              </w:rPr>
            </w:pPr>
            <w:r w:rsidRPr="00E7458A">
              <w:rPr>
                <w:rFonts w:cstheme="minorHAnsi"/>
                <w:sz w:val="18"/>
                <w:szCs w:val="18"/>
              </w:rPr>
              <w:t>4</w:t>
            </w:r>
          </w:p>
        </w:tc>
      </w:tr>
      <w:tr w:rsidRPr="00E7458A" w:rsidR="00FD45DB" w:rsidTr="00EB76FF" w14:paraId="7C8EDE78" w14:textId="77777777">
        <w:trPr>
          <w:cantSplit/>
        </w:trPr>
        <w:tc>
          <w:tcPr>
            <w:tcW w:w="1435" w:type="dxa"/>
          </w:tcPr>
          <w:p w:rsidRPr="00E7458A" w:rsidR="00FD45DB" w:rsidP="00D97FB9" w:rsidRDefault="00FD45DB" w14:paraId="264EF8F4" w14:textId="77777777">
            <w:pPr>
              <w:rPr>
                <w:rFonts w:cstheme="minorHAnsi"/>
                <w:sz w:val="18"/>
                <w:szCs w:val="18"/>
              </w:rPr>
            </w:pPr>
            <w:r w:rsidRPr="00E7458A">
              <w:rPr>
                <w:rFonts w:cstheme="minorHAnsi"/>
                <w:sz w:val="18"/>
                <w:szCs w:val="18"/>
              </w:rPr>
              <w:t>PriF-DSSZ-133</w:t>
            </w:r>
          </w:p>
        </w:tc>
        <w:tc>
          <w:tcPr>
            <w:tcW w:w="5400" w:type="dxa"/>
          </w:tcPr>
          <w:p w:rsidRPr="00E7458A" w:rsidR="00FD45DB" w:rsidP="00D97FB9" w:rsidRDefault="00FD45DB" w14:paraId="3EB15ED0" w14:textId="77777777">
            <w:pPr>
              <w:rPr>
                <w:rFonts w:cstheme="minorHAnsi"/>
                <w:sz w:val="18"/>
                <w:szCs w:val="18"/>
              </w:rPr>
            </w:pPr>
            <w:r w:rsidRPr="00E7458A">
              <w:rPr>
                <w:rFonts w:cstheme="minorHAnsi"/>
                <w:b/>
                <w:sz w:val="18"/>
                <w:szCs w:val="18"/>
              </w:rPr>
              <w:t xml:space="preserve">Citácia v zahraničnej publikácii neregistrovanej v citačných indexoch (3) </w:t>
            </w:r>
            <w:r w:rsidRPr="00E7458A">
              <w:rPr>
                <w:rFonts w:cstheme="minorHAnsi"/>
                <w:sz w:val="18"/>
                <w:szCs w:val="18"/>
              </w:rPr>
              <w:t xml:space="preserve">- </w:t>
            </w:r>
            <w:r w:rsidRPr="00E7458A">
              <w:rPr>
                <w:rFonts w:cstheme="minorHAnsi"/>
                <w:i/>
                <w:sz w:val="18"/>
                <w:szCs w:val="18"/>
              </w:rPr>
              <w:t>školiteľ</w:t>
            </w:r>
          </w:p>
        </w:tc>
        <w:tc>
          <w:tcPr>
            <w:tcW w:w="540" w:type="dxa"/>
          </w:tcPr>
          <w:p w:rsidRPr="00E7458A" w:rsidR="00FD45DB" w:rsidP="00D97FB9" w:rsidRDefault="00FD45DB" w14:paraId="358F37EA" w14:textId="77777777">
            <w:pPr>
              <w:jc w:val="center"/>
              <w:rPr>
                <w:rFonts w:cstheme="minorHAnsi"/>
                <w:sz w:val="18"/>
                <w:szCs w:val="18"/>
              </w:rPr>
            </w:pPr>
            <w:r w:rsidRPr="00E7458A">
              <w:rPr>
                <w:rFonts w:cstheme="minorHAnsi"/>
                <w:sz w:val="18"/>
                <w:szCs w:val="18"/>
              </w:rPr>
              <w:t>/</w:t>
            </w:r>
          </w:p>
        </w:tc>
        <w:tc>
          <w:tcPr>
            <w:tcW w:w="900" w:type="dxa"/>
          </w:tcPr>
          <w:p w:rsidRPr="00E7458A" w:rsidR="00FD45DB" w:rsidP="00D97FB9" w:rsidRDefault="00FD45DB" w14:paraId="5260EA7E" w14:textId="77777777">
            <w:pPr>
              <w:jc w:val="center"/>
              <w:rPr>
                <w:rFonts w:cstheme="minorHAnsi"/>
                <w:sz w:val="18"/>
                <w:szCs w:val="18"/>
              </w:rPr>
            </w:pPr>
          </w:p>
        </w:tc>
        <w:tc>
          <w:tcPr>
            <w:tcW w:w="360" w:type="dxa"/>
          </w:tcPr>
          <w:p w:rsidRPr="00E7458A" w:rsidR="00FD45DB" w:rsidP="00D97FB9" w:rsidRDefault="00FD45DB" w14:paraId="6B10BF7C" w14:textId="77777777">
            <w:pPr>
              <w:jc w:val="center"/>
              <w:rPr>
                <w:rFonts w:cstheme="minorHAnsi"/>
                <w:sz w:val="18"/>
                <w:szCs w:val="18"/>
              </w:rPr>
            </w:pPr>
            <w:r w:rsidRPr="00E7458A">
              <w:rPr>
                <w:rFonts w:cstheme="minorHAnsi"/>
                <w:sz w:val="18"/>
                <w:szCs w:val="18"/>
              </w:rPr>
              <w:t>3</w:t>
            </w:r>
          </w:p>
        </w:tc>
      </w:tr>
      <w:tr w:rsidRPr="00E7458A" w:rsidR="00FD45DB" w:rsidTr="00EB76FF" w14:paraId="406EFF6B" w14:textId="77777777">
        <w:trPr>
          <w:cantSplit/>
        </w:trPr>
        <w:tc>
          <w:tcPr>
            <w:tcW w:w="1435" w:type="dxa"/>
          </w:tcPr>
          <w:p w:rsidRPr="00E7458A" w:rsidR="00FD45DB" w:rsidP="00D97FB9" w:rsidRDefault="00FD45DB" w14:paraId="0FF9AD7D" w14:textId="77777777">
            <w:pPr>
              <w:rPr>
                <w:rFonts w:cstheme="minorHAnsi"/>
                <w:sz w:val="18"/>
                <w:szCs w:val="18"/>
              </w:rPr>
            </w:pPr>
            <w:r w:rsidRPr="00E7458A">
              <w:rPr>
                <w:rFonts w:cstheme="minorHAnsi"/>
                <w:sz w:val="18"/>
                <w:szCs w:val="18"/>
              </w:rPr>
              <w:t>PriF-DSSZ-134</w:t>
            </w:r>
          </w:p>
        </w:tc>
        <w:tc>
          <w:tcPr>
            <w:tcW w:w="5400" w:type="dxa"/>
          </w:tcPr>
          <w:p w:rsidRPr="00E7458A" w:rsidR="00FD45DB" w:rsidP="00D97FB9" w:rsidRDefault="00FD45DB" w14:paraId="78814CAE" w14:textId="77777777">
            <w:pPr>
              <w:rPr>
                <w:rFonts w:cstheme="minorHAnsi"/>
                <w:sz w:val="18"/>
                <w:szCs w:val="18"/>
              </w:rPr>
            </w:pPr>
            <w:r w:rsidRPr="00E7458A">
              <w:rPr>
                <w:rFonts w:cstheme="minorHAnsi"/>
                <w:b/>
                <w:sz w:val="18"/>
                <w:szCs w:val="18"/>
              </w:rPr>
              <w:t xml:space="preserve">Citácia v domácej publikácii neregistrovanej v citačných indexoch (4) </w:t>
            </w:r>
            <w:r w:rsidRPr="00E7458A">
              <w:rPr>
                <w:rFonts w:cstheme="minorHAnsi"/>
                <w:sz w:val="18"/>
                <w:szCs w:val="18"/>
              </w:rPr>
              <w:t xml:space="preserve">- </w:t>
            </w:r>
            <w:r w:rsidRPr="00E7458A">
              <w:rPr>
                <w:rFonts w:cstheme="minorHAnsi"/>
                <w:i/>
                <w:sz w:val="18"/>
                <w:szCs w:val="18"/>
              </w:rPr>
              <w:t>školiteľ</w:t>
            </w:r>
          </w:p>
        </w:tc>
        <w:tc>
          <w:tcPr>
            <w:tcW w:w="540" w:type="dxa"/>
          </w:tcPr>
          <w:p w:rsidRPr="00E7458A" w:rsidR="00FD45DB" w:rsidP="00D97FB9" w:rsidRDefault="00FD45DB" w14:paraId="136798DD" w14:textId="77777777">
            <w:pPr>
              <w:jc w:val="center"/>
              <w:rPr>
                <w:rFonts w:cstheme="minorHAnsi"/>
                <w:sz w:val="18"/>
                <w:szCs w:val="18"/>
              </w:rPr>
            </w:pPr>
            <w:r w:rsidRPr="00E7458A">
              <w:rPr>
                <w:rFonts w:cstheme="minorHAnsi"/>
                <w:sz w:val="18"/>
                <w:szCs w:val="18"/>
              </w:rPr>
              <w:t>/</w:t>
            </w:r>
          </w:p>
        </w:tc>
        <w:tc>
          <w:tcPr>
            <w:tcW w:w="900" w:type="dxa"/>
          </w:tcPr>
          <w:p w:rsidRPr="00E7458A" w:rsidR="00FD45DB" w:rsidP="00D97FB9" w:rsidRDefault="00FD45DB" w14:paraId="08600E43" w14:textId="77777777">
            <w:pPr>
              <w:jc w:val="center"/>
              <w:rPr>
                <w:rFonts w:cstheme="minorHAnsi"/>
                <w:sz w:val="18"/>
                <w:szCs w:val="18"/>
              </w:rPr>
            </w:pPr>
          </w:p>
        </w:tc>
        <w:tc>
          <w:tcPr>
            <w:tcW w:w="360" w:type="dxa"/>
          </w:tcPr>
          <w:p w:rsidRPr="00E7458A" w:rsidR="00FD45DB" w:rsidP="00D97FB9" w:rsidRDefault="00FD45DB" w14:paraId="680FC7C0" w14:textId="77777777">
            <w:pPr>
              <w:jc w:val="center"/>
              <w:rPr>
                <w:rFonts w:cstheme="minorHAnsi"/>
                <w:sz w:val="18"/>
                <w:szCs w:val="18"/>
              </w:rPr>
            </w:pPr>
            <w:r w:rsidRPr="00E7458A">
              <w:rPr>
                <w:rFonts w:cstheme="minorHAnsi"/>
                <w:sz w:val="18"/>
                <w:szCs w:val="18"/>
              </w:rPr>
              <w:t>2</w:t>
            </w:r>
          </w:p>
        </w:tc>
      </w:tr>
      <w:tr w:rsidRPr="00E7458A" w:rsidR="00FD45DB" w:rsidTr="00EB76FF" w14:paraId="758A9C21" w14:textId="77777777">
        <w:trPr>
          <w:cantSplit/>
        </w:trPr>
        <w:tc>
          <w:tcPr>
            <w:tcW w:w="1435" w:type="dxa"/>
          </w:tcPr>
          <w:p w:rsidRPr="00E7458A" w:rsidR="00FD45DB" w:rsidP="00D97FB9" w:rsidRDefault="00FD45DB" w14:paraId="7D499092" w14:textId="77777777">
            <w:pPr>
              <w:rPr>
                <w:rFonts w:cstheme="minorHAnsi"/>
                <w:sz w:val="18"/>
                <w:szCs w:val="18"/>
              </w:rPr>
            </w:pPr>
            <w:r w:rsidRPr="00E7458A">
              <w:rPr>
                <w:rFonts w:cstheme="minorHAnsi"/>
                <w:sz w:val="18"/>
                <w:szCs w:val="18"/>
              </w:rPr>
              <w:t>PriF-DSSZ-110</w:t>
            </w:r>
          </w:p>
        </w:tc>
        <w:tc>
          <w:tcPr>
            <w:tcW w:w="5400" w:type="dxa"/>
          </w:tcPr>
          <w:p w:rsidRPr="00E7458A" w:rsidR="00FD45DB" w:rsidP="00D97FB9" w:rsidRDefault="00FD45DB" w14:paraId="0A3C360A" w14:textId="77777777">
            <w:pPr>
              <w:rPr>
                <w:rFonts w:cstheme="minorHAnsi"/>
                <w:b/>
                <w:sz w:val="18"/>
                <w:szCs w:val="18"/>
              </w:rPr>
            </w:pPr>
            <w:r w:rsidRPr="00E7458A">
              <w:rPr>
                <w:rFonts w:cstheme="minorHAnsi"/>
                <w:b/>
                <w:sz w:val="18"/>
                <w:szCs w:val="18"/>
              </w:rPr>
              <w:t xml:space="preserve">Získanie grantu </w:t>
            </w:r>
            <w:proofErr w:type="spellStart"/>
            <w:r w:rsidRPr="00E7458A">
              <w:rPr>
                <w:rFonts w:cstheme="minorHAnsi"/>
                <w:b/>
                <w:sz w:val="18"/>
                <w:szCs w:val="18"/>
              </w:rPr>
              <w:t>PriF</w:t>
            </w:r>
            <w:proofErr w:type="spellEnd"/>
            <w:r w:rsidRPr="00E7458A">
              <w:rPr>
                <w:rFonts w:cstheme="minorHAnsi"/>
                <w:b/>
                <w:sz w:val="18"/>
                <w:szCs w:val="18"/>
              </w:rPr>
              <w:t xml:space="preserve"> UK pre doktorandov, Grantu ústavu SAV alebo ekvivalentného grantu </w:t>
            </w:r>
            <w:r w:rsidRPr="00E7458A">
              <w:rPr>
                <w:rFonts w:cstheme="minorHAnsi"/>
                <w:sz w:val="18"/>
                <w:szCs w:val="18"/>
              </w:rPr>
              <w:t xml:space="preserve">- </w:t>
            </w:r>
            <w:r w:rsidRPr="00E7458A">
              <w:rPr>
                <w:rFonts w:cstheme="minorHAnsi"/>
                <w:i/>
                <w:sz w:val="18"/>
                <w:szCs w:val="18"/>
              </w:rPr>
              <w:t>školiteľ</w:t>
            </w:r>
          </w:p>
        </w:tc>
        <w:tc>
          <w:tcPr>
            <w:tcW w:w="540" w:type="dxa"/>
          </w:tcPr>
          <w:p w:rsidRPr="00E7458A" w:rsidR="00FD45DB" w:rsidP="00D97FB9" w:rsidRDefault="00FD45DB" w14:paraId="42F1E0FE" w14:textId="77777777">
            <w:pPr>
              <w:jc w:val="center"/>
              <w:rPr>
                <w:rFonts w:cstheme="minorHAnsi"/>
                <w:sz w:val="18"/>
                <w:szCs w:val="18"/>
              </w:rPr>
            </w:pPr>
            <w:r w:rsidRPr="00E7458A">
              <w:rPr>
                <w:rFonts w:cstheme="minorHAnsi"/>
                <w:sz w:val="18"/>
                <w:szCs w:val="18"/>
              </w:rPr>
              <w:t>/L</w:t>
            </w:r>
          </w:p>
        </w:tc>
        <w:tc>
          <w:tcPr>
            <w:tcW w:w="900" w:type="dxa"/>
          </w:tcPr>
          <w:p w:rsidRPr="00E7458A" w:rsidR="00FD45DB" w:rsidP="00D97FB9" w:rsidRDefault="00FD45DB" w14:paraId="5451556D" w14:textId="77777777">
            <w:pPr>
              <w:jc w:val="center"/>
              <w:rPr>
                <w:rFonts w:cstheme="minorHAnsi"/>
                <w:sz w:val="18"/>
                <w:szCs w:val="18"/>
              </w:rPr>
            </w:pPr>
          </w:p>
        </w:tc>
        <w:tc>
          <w:tcPr>
            <w:tcW w:w="360" w:type="dxa"/>
          </w:tcPr>
          <w:p w:rsidRPr="00E7458A" w:rsidR="00FD45DB" w:rsidP="00D97FB9" w:rsidRDefault="00FD45DB" w14:paraId="4F4718AE" w14:textId="77777777">
            <w:pPr>
              <w:jc w:val="center"/>
              <w:rPr>
                <w:rFonts w:cstheme="minorHAnsi"/>
                <w:sz w:val="18"/>
                <w:szCs w:val="18"/>
              </w:rPr>
            </w:pPr>
            <w:r w:rsidRPr="00E7458A">
              <w:rPr>
                <w:rFonts w:cstheme="minorHAnsi"/>
                <w:sz w:val="18"/>
                <w:szCs w:val="18"/>
              </w:rPr>
              <w:t>8</w:t>
            </w:r>
          </w:p>
        </w:tc>
      </w:tr>
      <w:tr w:rsidRPr="00E7458A" w:rsidR="00FD45DB" w:rsidTr="00EB76FF" w14:paraId="38343B81" w14:textId="77777777">
        <w:trPr>
          <w:cantSplit/>
        </w:trPr>
        <w:tc>
          <w:tcPr>
            <w:tcW w:w="1435" w:type="dxa"/>
          </w:tcPr>
          <w:p w:rsidRPr="00E7458A" w:rsidR="00FD45DB" w:rsidP="00D97FB9" w:rsidRDefault="00FD45DB" w14:paraId="6194A4C8" w14:textId="77777777">
            <w:pPr>
              <w:rPr>
                <w:rFonts w:cstheme="minorHAnsi"/>
                <w:sz w:val="18"/>
                <w:szCs w:val="18"/>
              </w:rPr>
            </w:pPr>
            <w:r w:rsidRPr="00E7458A">
              <w:rPr>
                <w:rFonts w:cstheme="minorHAnsi"/>
                <w:sz w:val="18"/>
                <w:szCs w:val="18"/>
              </w:rPr>
              <w:t>PriF-DSSZ-119</w:t>
            </w:r>
          </w:p>
        </w:tc>
        <w:tc>
          <w:tcPr>
            <w:tcW w:w="5400" w:type="dxa"/>
          </w:tcPr>
          <w:p w:rsidRPr="00E7458A" w:rsidR="00FD45DB" w:rsidP="00D97FB9" w:rsidRDefault="00FD45DB" w14:paraId="1E82842B" w14:textId="77777777">
            <w:pPr>
              <w:rPr>
                <w:rFonts w:cstheme="minorHAnsi"/>
                <w:b/>
                <w:sz w:val="18"/>
                <w:szCs w:val="18"/>
              </w:rPr>
            </w:pPr>
            <w:r w:rsidRPr="00E7458A">
              <w:rPr>
                <w:rFonts w:cstheme="minorHAnsi"/>
                <w:b/>
                <w:sz w:val="18"/>
                <w:szCs w:val="18"/>
              </w:rPr>
              <w:t xml:space="preserve">Iné činnosti </w:t>
            </w:r>
            <w:r w:rsidRPr="00E7458A">
              <w:rPr>
                <w:rFonts w:cstheme="minorHAnsi"/>
                <w:sz w:val="18"/>
                <w:szCs w:val="18"/>
              </w:rPr>
              <w:t xml:space="preserve">- </w:t>
            </w:r>
            <w:r w:rsidRPr="00E7458A">
              <w:rPr>
                <w:rFonts w:cstheme="minorHAnsi"/>
                <w:i/>
                <w:sz w:val="18"/>
                <w:szCs w:val="18"/>
              </w:rPr>
              <w:t>školiteľ</w:t>
            </w:r>
          </w:p>
        </w:tc>
        <w:tc>
          <w:tcPr>
            <w:tcW w:w="540" w:type="dxa"/>
          </w:tcPr>
          <w:p w:rsidRPr="00E7458A" w:rsidR="00FD45DB" w:rsidP="00D97FB9" w:rsidRDefault="00FD45DB" w14:paraId="10153499" w14:textId="77777777">
            <w:pPr>
              <w:jc w:val="center"/>
              <w:rPr>
                <w:rFonts w:cstheme="minorHAnsi"/>
                <w:sz w:val="18"/>
                <w:szCs w:val="18"/>
              </w:rPr>
            </w:pPr>
            <w:r w:rsidRPr="00E7458A">
              <w:rPr>
                <w:rFonts w:cstheme="minorHAnsi"/>
                <w:sz w:val="18"/>
                <w:szCs w:val="18"/>
              </w:rPr>
              <w:t>1,2/</w:t>
            </w:r>
          </w:p>
        </w:tc>
        <w:tc>
          <w:tcPr>
            <w:tcW w:w="900" w:type="dxa"/>
          </w:tcPr>
          <w:p w:rsidRPr="00E7458A" w:rsidR="00FD45DB" w:rsidP="00D97FB9" w:rsidRDefault="00FD45DB" w14:paraId="188F964B" w14:textId="77777777">
            <w:pPr>
              <w:jc w:val="center"/>
              <w:rPr>
                <w:rFonts w:cstheme="minorHAnsi"/>
                <w:sz w:val="18"/>
                <w:szCs w:val="18"/>
              </w:rPr>
            </w:pPr>
          </w:p>
        </w:tc>
        <w:tc>
          <w:tcPr>
            <w:tcW w:w="360" w:type="dxa"/>
          </w:tcPr>
          <w:p w:rsidRPr="00E7458A" w:rsidR="00FD45DB" w:rsidP="00D97FB9" w:rsidRDefault="00FD45DB" w14:paraId="57858460" w14:textId="77777777">
            <w:pPr>
              <w:jc w:val="center"/>
              <w:rPr>
                <w:rFonts w:cstheme="minorHAnsi"/>
                <w:sz w:val="18"/>
                <w:szCs w:val="18"/>
              </w:rPr>
            </w:pPr>
            <w:r w:rsidRPr="00E7458A">
              <w:rPr>
                <w:rFonts w:cstheme="minorHAnsi"/>
                <w:sz w:val="18"/>
                <w:szCs w:val="18"/>
              </w:rPr>
              <w:t>1</w:t>
            </w:r>
          </w:p>
        </w:tc>
      </w:tr>
    </w:tbl>
    <w:p w:rsidRPr="00E7458A" w:rsidR="00FD45DB" w:rsidP="00FD45DB" w:rsidRDefault="00FD45DB" w14:paraId="46DB9B87" w14:textId="77777777">
      <w:pPr>
        <w:pStyle w:val="typ"/>
        <w:keepNext/>
        <w:spacing w:before="0" w:after="0"/>
        <w:rPr>
          <w:rFonts w:asciiTheme="minorHAnsi" w:hAnsiTheme="minorHAnsi" w:cstheme="minorHAnsi"/>
          <w:b w:val="0"/>
          <w:i/>
          <w:sz w:val="18"/>
          <w:szCs w:val="18"/>
        </w:rPr>
      </w:pPr>
    </w:p>
    <w:p w:rsidRPr="00E7458A" w:rsidR="00FD45DB" w:rsidP="00FD45DB" w:rsidRDefault="00FD45DB" w14:paraId="71EA77CF" w14:textId="77777777">
      <w:pPr>
        <w:pStyle w:val="typ"/>
        <w:keepNext/>
        <w:spacing w:before="0" w:after="0"/>
        <w:rPr>
          <w:rFonts w:asciiTheme="minorHAnsi" w:hAnsiTheme="minorHAnsi" w:cstheme="minorHAnsi"/>
          <w:b w:val="0"/>
          <w:i/>
          <w:sz w:val="18"/>
          <w:szCs w:val="18"/>
        </w:rPr>
      </w:pPr>
    </w:p>
    <w:p w:rsidRPr="00E7458A" w:rsidR="00FD45DB" w:rsidP="00FD45DB" w:rsidRDefault="00FD45DB" w14:paraId="4B03445F" w14:textId="77777777">
      <w:pPr>
        <w:pStyle w:val="typ"/>
        <w:keepNext/>
        <w:spacing w:before="0" w:after="0"/>
        <w:rPr>
          <w:rFonts w:asciiTheme="minorHAnsi" w:hAnsiTheme="minorHAnsi" w:cstheme="minorHAnsi"/>
          <w:sz w:val="18"/>
          <w:szCs w:val="18"/>
        </w:rPr>
      </w:pPr>
      <w:r w:rsidRPr="00E7458A">
        <w:rPr>
          <w:rFonts w:asciiTheme="minorHAnsi" w:hAnsiTheme="minorHAnsi" w:cstheme="minorHAnsi"/>
          <w:sz w:val="18"/>
          <w:szCs w:val="18"/>
        </w:rPr>
        <w:t>Ďalšie aktivity</w:t>
      </w:r>
    </w:p>
    <w:tbl>
      <w:tblPr>
        <w:tblW w:w="863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435"/>
        <w:gridCol w:w="5400"/>
        <w:gridCol w:w="540"/>
        <w:gridCol w:w="900"/>
        <w:gridCol w:w="360"/>
      </w:tblGrid>
      <w:tr w:rsidRPr="00E7458A" w:rsidR="00FD45DB" w:rsidTr="00EB76FF" w14:paraId="2846CA91" w14:textId="77777777">
        <w:trPr>
          <w:cantSplit/>
        </w:trPr>
        <w:tc>
          <w:tcPr>
            <w:tcW w:w="1435" w:type="dxa"/>
          </w:tcPr>
          <w:p w:rsidRPr="00E7458A" w:rsidR="00FD45DB" w:rsidP="00D97FB9" w:rsidRDefault="00FD45DB" w14:paraId="5762DA3C" w14:textId="77777777">
            <w:pPr>
              <w:rPr>
                <w:rFonts w:cstheme="minorHAnsi"/>
                <w:sz w:val="18"/>
                <w:szCs w:val="18"/>
              </w:rPr>
            </w:pPr>
            <w:r w:rsidRPr="00E7458A">
              <w:rPr>
                <w:rFonts w:cstheme="minorHAnsi"/>
                <w:sz w:val="18"/>
                <w:szCs w:val="18"/>
              </w:rPr>
              <w:t>PriF-DSSZ-214</w:t>
            </w:r>
          </w:p>
        </w:tc>
        <w:tc>
          <w:tcPr>
            <w:tcW w:w="5400" w:type="dxa"/>
          </w:tcPr>
          <w:p w:rsidRPr="00E7458A" w:rsidR="00FD45DB" w:rsidP="00D97FB9" w:rsidRDefault="00FD45DB" w14:paraId="065B14F4" w14:textId="77777777">
            <w:pPr>
              <w:rPr>
                <w:rFonts w:cstheme="minorHAnsi"/>
                <w:i/>
                <w:sz w:val="18"/>
                <w:szCs w:val="18"/>
              </w:rPr>
            </w:pPr>
            <w:r w:rsidRPr="00E7458A">
              <w:rPr>
                <w:rFonts w:cstheme="minorHAnsi"/>
                <w:b/>
                <w:sz w:val="18"/>
                <w:szCs w:val="18"/>
              </w:rPr>
              <w:t xml:space="preserve">Vlastná pedagogická činnosť doktoranda (2/h., max. 16 kreditov/rok) </w:t>
            </w:r>
            <w:r w:rsidRPr="00E7458A">
              <w:rPr>
                <w:rFonts w:cstheme="minorHAnsi"/>
                <w:bCs/>
                <w:i/>
                <w:iCs/>
                <w:sz w:val="18"/>
                <w:szCs w:val="18"/>
              </w:rPr>
              <w:t xml:space="preserve">- </w:t>
            </w:r>
            <w:proofErr w:type="spellStart"/>
            <w:r w:rsidRPr="00E7458A">
              <w:rPr>
                <w:rFonts w:cstheme="minorHAnsi"/>
                <w:bCs/>
                <w:i/>
                <w:iCs/>
                <w:sz w:val="18"/>
                <w:szCs w:val="18"/>
              </w:rPr>
              <w:t>Huraiová</w:t>
            </w:r>
            <w:proofErr w:type="spellEnd"/>
            <w:r w:rsidRPr="00E7458A">
              <w:rPr>
                <w:rFonts w:cstheme="minorHAnsi"/>
                <w:b/>
                <w:sz w:val="18"/>
                <w:szCs w:val="18"/>
              </w:rPr>
              <w:t xml:space="preserve"> </w:t>
            </w:r>
          </w:p>
        </w:tc>
        <w:tc>
          <w:tcPr>
            <w:tcW w:w="540" w:type="dxa"/>
          </w:tcPr>
          <w:p w:rsidRPr="00E7458A" w:rsidR="00FD45DB" w:rsidP="00D97FB9" w:rsidRDefault="00FD45DB" w14:paraId="6F3F905B" w14:textId="77777777">
            <w:pPr>
              <w:jc w:val="center"/>
              <w:rPr>
                <w:rFonts w:cstheme="minorHAnsi"/>
                <w:sz w:val="18"/>
                <w:szCs w:val="18"/>
              </w:rPr>
            </w:pPr>
            <w:r w:rsidRPr="00E7458A">
              <w:rPr>
                <w:rFonts w:cstheme="minorHAnsi"/>
                <w:sz w:val="18"/>
                <w:szCs w:val="18"/>
              </w:rPr>
              <w:t>/</w:t>
            </w:r>
          </w:p>
        </w:tc>
        <w:tc>
          <w:tcPr>
            <w:tcW w:w="900" w:type="dxa"/>
          </w:tcPr>
          <w:p w:rsidRPr="00E7458A" w:rsidR="00FD45DB" w:rsidP="00D97FB9" w:rsidRDefault="00FD45DB" w14:paraId="7491EA57" w14:textId="77777777">
            <w:pPr>
              <w:jc w:val="center"/>
              <w:rPr>
                <w:rFonts w:cstheme="minorHAnsi"/>
                <w:sz w:val="18"/>
                <w:szCs w:val="18"/>
              </w:rPr>
            </w:pPr>
          </w:p>
        </w:tc>
        <w:tc>
          <w:tcPr>
            <w:tcW w:w="360" w:type="dxa"/>
          </w:tcPr>
          <w:p w:rsidRPr="00E7458A" w:rsidR="00FD45DB" w:rsidP="00D97FB9" w:rsidRDefault="00FD45DB" w14:paraId="1CD81267" w14:textId="77777777">
            <w:pPr>
              <w:jc w:val="center"/>
              <w:rPr>
                <w:rFonts w:cstheme="minorHAnsi"/>
                <w:sz w:val="18"/>
                <w:szCs w:val="18"/>
              </w:rPr>
            </w:pPr>
            <w:r w:rsidRPr="00E7458A">
              <w:rPr>
                <w:rFonts w:cstheme="minorHAnsi"/>
                <w:sz w:val="18"/>
                <w:szCs w:val="18"/>
              </w:rPr>
              <w:t>3</w:t>
            </w:r>
          </w:p>
        </w:tc>
      </w:tr>
      <w:tr w:rsidRPr="00E7458A" w:rsidR="00FD45DB" w:rsidTr="00EB76FF" w14:paraId="3A4637C6" w14:textId="77777777">
        <w:trPr>
          <w:cantSplit/>
        </w:trPr>
        <w:tc>
          <w:tcPr>
            <w:tcW w:w="1435" w:type="dxa"/>
          </w:tcPr>
          <w:p w:rsidRPr="00E7458A" w:rsidR="00FD45DB" w:rsidP="00D97FB9" w:rsidRDefault="00FD45DB" w14:paraId="3ED5EBA7" w14:textId="77777777">
            <w:pPr>
              <w:rPr>
                <w:rFonts w:cstheme="minorHAnsi"/>
                <w:sz w:val="18"/>
                <w:szCs w:val="18"/>
              </w:rPr>
            </w:pPr>
            <w:r w:rsidRPr="00E7458A">
              <w:rPr>
                <w:rFonts w:cstheme="minorHAnsi"/>
                <w:sz w:val="18"/>
                <w:szCs w:val="18"/>
              </w:rPr>
              <w:t>PriF-DSSZ-205</w:t>
            </w:r>
          </w:p>
        </w:tc>
        <w:tc>
          <w:tcPr>
            <w:tcW w:w="5400" w:type="dxa"/>
          </w:tcPr>
          <w:p w:rsidRPr="00E7458A" w:rsidR="00FD45DB" w:rsidP="00D97FB9" w:rsidRDefault="00FD45DB" w14:paraId="2FBE2A61" w14:textId="77777777">
            <w:pPr>
              <w:rPr>
                <w:rFonts w:cstheme="minorHAnsi"/>
                <w:b/>
                <w:sz w:val="18"/>
                <w:szCs w:val="18"/>
              </w:rPr>
            </w:pPr>
            <w:r w:rsidRPr="00E7458A">
              <w:rPr>
                <w:rFonts w:cstheme="minorHAnsi"/>
                <w:b/>
                <w:sz w:val="18"/>
                <w:szCs w:val="18"/>
              </w:rPr>
              <w:t xml:space="preserve">Vedenie záverečnej bakalárskej práce </w:t>
            </w:r>
            <w:r w:rsidRPr="00E7458A">
              <w:rPr>
                <w:rFonts w:cstheme="minorHAnsi"/>
                <w:bCs/>
                <w:i/>
                <w:iCs/>
                <w:sz w:val="18"/>
                <w:szCs w:val="18"/>
              </w:rPr>
              <w:t xml:space="preserve">- </w:t>
            </w:r>
            <w:proofErr w:type="spellStart"/>
            <w:r w:rsidRPr="00E7458A">
              <w:rPr>
                <w:rFonts w:cstheme="minorHAnsi"/>
                <w:bCs/>
                <w:i/>
                <w:iCs/>
                <w:sz w:val="18"/>
                <w:szCs w:val="18"/>
              </w:rPr>
              <w:t>Huraiová</w:t>
            </w:r>
            <w:proofErr w:type="spellEnd"/>
            <w:r w:rsidRPr="00E7458A">
              <w:rPr>
                <w:rFonts w:cstheme="minorHAnsi"/>
                <w:b/>
                <w:sz w:val="18"/>
                <w:szCs w:val="18"/>
              </w:rPr>
              <w:t xml:space="preserve"> </w:t>
            </w:r>
          </w:p>
        </w:tc>
        <w:tc>
          <w:tcPr>
            <w:tcW w:w="540" w:type="dxa"/>
          </w:tcPr>
          <w:p w:rsidRPr="00E7458A" w:rsidR="00FD45DB" w:rsidP="00D97FB9" w:rsidRDefault="00FD45DB" w14:paraId="2D6C945F" w14:textId="77777777">
            <w:pPr>
              <w:jc w:val="center"/>
              <w:rPr>
                <w:rFonts w:cstheme="minorHAnsi"/>
                <w:sz w:val="18"/>
                <w:szCs w:val="18"/>
              </w:rPr>
            </w:pPr>
            <w:r w:rsidRPr="00E7458A">
              <w:rPr>
                <w:rFonts w:cstheme="minorHAnsi"/>
                <w:sz w:val="18"/>
                <w:szCs w:val="18"/>
              </w:rPr>
              <w:t>/L</w:t>
            </w:r>
          </w:p>
        </w:tc>
        <w:tc>
          <w:tcPr>
            <w:tcW w:w="900" w:type="dxa"/>
          </w:tcPr>
          <w:p w:rsidRPr="00E7458A" w:rsidR="00FD45DB" w:rsidP="00D97FB9" w:rsidRDefault="00FD45DB" w14:paraId="3984BEC7" w14:textId="77777777">
            <w:pPr>
              <w:jc w:val="center"/>
              <w:rPr>
                <w:rFonts w:cstheme="minorHAnsi"/>
                <w:sz w:val="18"/>
                <w:szCs w:val="18"/>
              </w:rPr>
            </w:pPr>
          </w:p>
        </w:tc>
        <w:tc>
          <w:tcPr>
            <w:tcW w:w="360" w:type="dxa"/>
          </w:tcPr>
          <w:p w:rsidRPr="00E7458A" w:rsidR="00FD45DB" w:rsidP="00D97FB9" w:rsidRDefault="00FD45DB" w14:paraId="3497AFF6" w14:textId="77777777">
            <w:pPr>
              <w:jc w:val="center"/>
              <w:rPr>
                <w:rFonts w:cstheme="minorHAnsi"/>
                <w:sz w:val="18"/>
                <w:szCs w:val="18"/>
              </w:rPr>
            </w:pPr>
            <w:r w:rsidRPr="00E7458A">
              <w:rPr>
                <w:rFonts w:cstheme="minorHAnsi"/>
                <w:sz w:val="18"/>
                <w:szCs w:val="18"/>
              </w:rPr>
              <w:t>6</w:t>
            </w:r>
          </w:p>
        </w:tc>
      </w:tr>
      <w:tr w:rsidRPr="00E7458A" w:rsidR="00FD45DB" w:rsidTr="00EB76FF" w14:paraId="7C93B16C" w14:textId="77777777">
        <w:trPr>
          <w:cantSplit/>
        </w:trPr>
        <w:tc>
          <w:tcPr>
            <w:tcW w:w="1435" w:type="dxa"/>
          </w:tcPr>
          <w:p w:rsidRPr="00E7458A" w:rsidR="00FD45DB" w:rsidP="00D97FB9" w:rsidRDefault="00FD45DB" w14:paraId="32D684BE" w14:textId="77777777">
            <w:pPr>
              <w:rPr>
                <w:rFonts w:cstheme="minorHAnsi"/>
                <w:sz w:val="18"/>
                <w:szCs w:val="18"/>
              </w:rPr>
            </w:pPr>
            <w:r w:rsidRPr="00E7458A">
              <w:rPr>
                <w:rFonts w:cstheme="minorHAnsi"/>
                <w:sz w:val="18"/>
                <w:szCs w:val="18"/>
              </w:rPr>
              <w:t>PriF-DSSZ-206</w:t>
            </w:r>
          </w:p>
        </w:tc>
        <w:tc>
          <w:tcPr>
            <w:tcW w:w="5400" w:type="dxa"/>
          </w:tcPr>
          <w:p w:rsidRPr="00E7458A" w:rsidR="00FD45DB" w:rsidP="00D97FB9" w:rsidRDefault="00FD45DB" w14:paraId="6AAF3062" w14:textId="77777777">
            <w:pPr>
              <w:rPr>
                <w:rFonts w:cstheme="minorHAnsi"/>
                <w:b/>
                <w:sz w:val="18"/>
                <w:szCs w:val="18"/>
              </w:rPr>
            </w:pPr>
            <w:r w:rsidRPr="00E7458A">
              <w:rPr>
                <w:rFonts w:cstheme="minorHAnsi"/>
                <w:b/>
                <w:sz w:val="18"/>
                <w:szCs w:val="18"/>
              </w:rPr>
              <w:t xml:space="preserve">Posudok na záverečnú prácu v bakalárskom štúdiu </w:t>
            </w:r>
            <w:r w:rsidRPr="00E7458A">
              <w:rPr>
                <w:rFonts w:cstheme="minorHAnsi"/>
                <w:bCs/>
                <w:i/>
                <w:iCs/>
                <w:sz w:val="18"/>
                <w:szCs w:val="18"/>
              </w:rPr>
              <w:t xml:space="preserve">- </w:t>
            </w:r>
            <w:proofErr w:type="spellStart"/>
            <w:r w:rsidRPr="00E7458A">
              <w:rPr>
                <w:rFonts w:cstheme="minorHAnsi"/>
                <w:bCs/>
                <w:i/>
                <w:iCs/>
                <w:sz w:val="18"/>
                <w:szCs w:val="18"/>
              </w:rPr>
              <w:t>Huraiová</w:t>
            </w:r>
            <w:proofErr w:type="spellEnd"/>
          </w:p>
        </w:tc>
        <w:tc>
          <w:tcPr>
            <w:tcW w:w="540" w:type="dxa"/>
          </w:tcPr>
          <w:p w:rsidRPr="00E7458A" w:rsidR="00FD45DB" w:rsidP="00D97FB9" w:rsidRDefault="00FD45DB" w14:paraId="5DE004C1" w14:textId="77777777">
            <w:pPr>
              <w:jc w:val="center"/>
              <w:rPr>
                <w:rFonts w:cstheme="minorHAnsi"/>
                <w:sz w:val="18"/>
                <w:szCs w:val="18"/>
              </w:rPr>
            </w:pPr>
            <w:r w:rsidRPr="00E7458A">
              <w:rPr>
                <w:rFonts w:cstheme="minorHAnsi"/>
                <w:sz w:val="18"/>
                <w:szCs w:val="18"/>
              </w:rPr>
              <w:t>/</w:t>
            </w:r>
          </w:p>
        </w:tc>
        <w:tc>
          <w:tcPr>
            <w:tcW w:w="900" w:type="dxa"/>
          </w:tcPr>
          <w:p w:rsidRPr="00E7458A" w:rsidR="00FD45DB" w:rsidP="00D97FB9" w:rsidRDefault="00FD45DB" w14:paraId="76234231" w14:textId="77777777">
            <w:pPr>
              <w:jc w:val="center"/>
              <w:rPr>
                <w:rFonts w:cstheme="minorHAnsi"/>
                <w:sz w:val="18"/>
                <w:szCs w:val="18"/>
              </w:rPr>
            </w:pPr>
          </w:p>
        </w:tc>
        <w:tc>
          <w:tcPr>
            <w:tcW w:w="360" w:type="dxa"/>
          </w:tcPr>
          <w:p w:rsidRPr="00E7458A" w:rsidR="00FD45DB" w:rsidP="00D97FB9" w:rsidRDefault="00FD45DB" w14:paraId="41AF4916" w14:textId="77777777">
            <w:pPr>
              <w:jc w:val="center"/>
              <w:rPr>
                <w:rFonts w:cstheme="minorHAnsi"/>
                <w:sz w:val="18"/>
                <w:szCs w:val="18"/>
              </w:rPr>
            </w:pPr>
            <w:r w:rsidRPr="00E7458A">
              <w:rPr>
                <w:rFonts w:cstheme="minorHAnsi"/>
                <w:sz w:val="18"/>
                <w:szCs w:val="18"/>
              </w:rPr>
              <w:t>2</w:t>
            </w:r>
          </w:p>
        </w:tc>
      </w:tr>
      <w:tr w:rsidRPr="00E7458A" w:rsidR="00FD45DB" w:rsidTr="00EB76FF" w14:paraId="2A188361" w14:textId="77777777">
        <w:trPr>
          <w:cantSplit/>
        </w:trPr>
        <w:tc>
          <w:tcPr>
            <w:tcW w:w="1435" w:type="dxa"/>
          </w:tcPr>
          <w:p w:rsidRPr="00E7458A" w:rsidR="00FD45DB" w:rsidP="00D97FB9" w:rsidRDefault="00FD45DB" w14:paraId="490A73AB" w14:textId="77777777">
            <w:pPr>
              <w:rPr>
                <w:rFonts w:cstheme="minorHAnsi"/>
                <w:sz w:val="18"/>
                <w:szCs w:val="18"/>
              </w:rPr>
            </w:pPr>
            <w:r w:rsidRPr="00E7458A">
              <w:rPr>
                <w:rFonts w:cstheme="minorHAnsi"/>
                <w:sz w:val="18"/>
                <w:szCs w:val="18"/>
              </w:rPr>
              <w:t>PriF-DSSZ-207</w:t>
            </w:r>
          </w:p>
        </w:tc>
        <w:tc>
          <w:tcPr>
            <w:tcW w:w="5400" w:type="dxa"/>
          </w:tcPr>
          <w:p w:rsidRPr="00E7458A" w:rsidR="00FD45DB" w:rsidP="00D97FB9" w:rsidRDefault="00FD45DB" w14:paraId="310455A4" w14:textId="77777777">
            <w:pPr>
              <w:rPr>
                <w:rFonts w:cstheme="minorHAnsi"/>
                <w:b/>
                <w:sz w:val="18"/>
                <w:szCs w:val="18"/>
              </w:rPr>
            </w:pPr>
            <w:r w:rsidRPr="00E7458A">
              <w:rPr>
                <w:rFonts w:cstheme="minorHAnsi"/>
                <w:b/>
                <w:sz w:val="18"/>
                <w:szCs w:val="18"/>
              </w:rPr>
              <w:t xml:space="preserve">Vedenie práce, ktorá sa zúčastnila ŠVK </w:t>
            </w:r>
            <w:r w:rsidRPr="00E7458A">
              <w:rPr>
                <w:rFonts w:cstheme="minorHAnsi"/>
                <w:bCs/>
                <w:i/>
                <w:iCs/>
                <w:sz w:val="18"/>
                <w:szCs w:val="18"/>
              </w:rPr>
              <w:t xml:space="preserve">- </w:t>
            </w:r>
            <w:proofErr w:type="spellStart"/>
            <w:r w:rsidRPr="00E7458A">
              <w:rPr>
                <w:rFonts w:cstheme="minorHAnsi"/>
                <w:bCs/>
                <w:i/>
                <w:iCs/>
                <w:sz w:val="18"/>
                <w:szCs w:val="18"/>
              </w:rPr>
              <w:t>Huraiová</w:t>
            </w:r>
            <w:proofErr w:type="spellEnd"/>
            <w:r w:rsidRPr="00E7458A">
              <w:rPr>
                <w:rFonts w:cstheme="minorHAnsi"/>
                <w:b/>
                <w:sz w:val="18"/>
                <w:szCs w:val="18"/>
              </w:rPr>
              <w:t xml:space="preserve"> </w:t>
            </w:r>
          </w:p>
        </w:tc>
        <w:tc>
          <w:tcPr>
            <w:tcW w:w="540" w:type="dxa"/>
          </w:tcPr>
          <w:p w:rsidRPr="00E7458A" w:rsidR="00FD45DB" w:rsidP="00D97FB9" w:rsidRDefault="00FD45DB" w14:paraId="0E564B59" w14:textId="77777777">
            <w:pPr>
              <w:jc w:val="center"/>
              <w:rPr>
                <w:rFonts w:cstheme="minorHAnsi"/>
                <w:sz w:val="18"/>
                <w:szCs w:val="18"/>
              </w:rPr>
            </w:pPr>
            <w:r w:rsidRPr="00E7458A">
              <w:rPr>
                <w:rFonts w:cstheme="minorHAnsi"/>
                <w:sz w:val="18"/>
                <w:szCs w:val="18"/>
              </w:rPr>
              <w:t>/</w:t>
            </w:r>
          </w:p>
        </w:tc>
        <w:tc>
          <w:tcPr>
            <w:tcW w:w="900" w:type="dxa"/>
          </w:tcPr>
          <w:p w:rsidRPr="00E7458A" w:rsidR="00FD45DB" w:rsidP="00D97FB9" w:rsidRDefault="00FD45DB" w14:paraId="1F9555D9" w14:textId="77777777">
            <w:pPr>
              <w:jc w:val="center"/>
              <w:rPr>
                <w:rFonts w:cstheme="minorHAnsi"/>
                <w:sz w:val="18"/>
                <w:szCs w:val="18"/>
              </w:rPr>
            </w:pPr>
          </w:p>
        </w:tc>
        <w:tc>
          <w:tcPr>
            <w:tcW w:w="360" w:type="dxa"/>
          </w:tcPr>
          <w:p w:rsidRPr="00E7458A" w:rsidR="00FD45DB" w:rsidP="00D97FB9" w:rsidRDefault="00FD45DB" w14:paraId="3F0B285E" w14:textId="77777777">
            <w:pPr>
              <w:jc w:val="center"/>
              <w:rPr>
                <w:rFonts w:cstheme="minorHAnsi"/>
                <w:sz w:val="18"/>
                <w:szCs w:val="18"/>
              </w:rPr>
            </w:pPr>
            <w:r w:rsidRPr="00E7458A">
              <w:rPr>
                <w:rFonts w:cstheme="minorHAnsi"/>
                <w:sz w:val="18"/>
                <w:szCs w:val="18"/>
              </w:rPr>
              <w:t>4</w:t>
            </w:r>
          </w:p>
        </w:tc>
      </w:tr>
      <w:tr w:rsidRPr="00E7458A" w:rsidR="00FD45DB" w:rsidTr="00EB76FF" w14:paraId="307A4760" w14:textId="77777777">
        <w:trPr>
          <w:cantSplit/>
        </w:trPr>
        <w:tc>
          <w:tcPr>
            <w:tcW w:w="1435" w:type="dxa"/>
          </w:tcPr>
          <w:p w:rsidRPr="00E7458A" w:rsidR="00FD45DB" w:rsidP="00D97FB9" w:rsidRDefault="00FD45DB" w14:paraId="0974E2EE" w14:textId="77777777">
            <w:pPr>
              <w:rPr>
                <w:rFonts w:cstheme="minorHAnsi"/>
                <w:sz w:val="18"/>
                <w:szCs w:val="18"/>
              </w:rPr>
            </w:pPr>
            <w:r w:rsidRPr="00E7458A">
              <w:rPr>
                <w:rFonts w:cstheme="minorHAnsi"/>
                <w:sz w:val="18"/>
                <w:szCs w:val="18"/>
              </w:rPr>
              <w:t>PriF-DSSZ-211</w:t>
            </w:r>
          </w:p>
        </w:tc>
        <w:tc>
          <w:tcPr>
            <w:tcW w:w="5400" w:type="dxa"/>
          </w:tcPr>
          <w:p w:rsidRPr="00E7458A" w:rsidR="00FD45DB" w:rsidP="00D97FB9" w:rsidRDefault="00FD45DB" w14:paraId="64326AE6" w14:textId="77777777">
            <w:pPr>
              <w:rPr>
                <w:rFonts w:cstheme="minorHAnsi"/>
                <w:b/>
                <w:sz w:val="18"/>
                <w:szCs w:val="18"/>
              </w:rPr>
            </w:pPr>
            <w:r w:rsidRPr="00E7458A">
              <w:rPr>
                <w:rFonts w:cstheme="minorHAnsi"/>
                <w:b/>
                <w:sz w:val="18"/>
                <w:szCs w:val="18"/>
              </w:rPr>
              <w:t xml:space="preserve">Autorstvo vysokoškolskej učebnice, skrípt a učebných textov (ACA, ACB, BCI) </w:t>
            </w:r>
            <w:r w:rsidRPr="00E7458A">
              <w:rPr>
                <w:rFonts w:cstheme="minorHAnsi"/>
                <w:bCs/>
                <w:i/>
                <w:iCs/>
                <w:sz w:val="18"/>
                <w:szCs w:val="18"/>
              </w:rPr>
              <w:t xml:space="preserve">- </w:t>
            </w:r>
            <w:proofErr w:type="spellStart"/>
            <w:r w:rsidRPr="00E7458A">
              <w:rPr>
                <w:rFonts w:cstheme="minorHAnsi"/>
                <w:bCs/>
                <w:i/>
                <w:iCs/>
                <w:sz w:val="18"/>
                <w:szCs w:val="18"/>
              </w:rPr>
              <w:t>Huraiová</w:t>
            </w:r>
            <w:proofErr w:type="spellEnd"/>
            <w:r w:rsidRPr="00E7458A">
              <w:rPr>
                <w:rFonts w:cstheme="minorHAnsi"/>
                <w:b/>
                <w:sz w:val="18"/>
                <w:szCs w:val="18"/>
              </w:rPr>
              <w:t xml:space="preserve"> </w:t>
            </w:r>
          </w:p>
        </w:tc>
        <w:tc>
          <w:tcPr>
            <w:tcW w:w="540" w:type="dxa"/>
          </w:tcPr>
          <w:p w:rsidRPr="00E7458A" w:rsidR="00FD45DB" w:rsidP="00D97FB9" w:rsidRDefault="00FD45DB" w14:paraId="7D3BDA5C" w14:textId="77777777">
            <w:pPr>
              <w:jc w:val="center"/>
              <w:rPr>
                <w:rFonts w:cstheme="minorHAnsi"/>
                <w:sz w:val="18"/>
                <w:szCs w:val="18"/>
              </w:rPr>
            </w:pPr>
            <w:r w:rsidRPr="00E7458A">
              <w:rPr>
                <w:rFonts w:cstheme="minorHAnsi"/>
                <w:sz w:val="18"/>
                <w:szCs w:val="18"/>
              </w:rPr>
              <w:t>/</w:t>
            </w:r>
          </w:p>
        </w:tc>
        <w:tc>
          <w:tcPr>
            <w:tcW w:w="900" w:type="dxa"/>
          </w:tcPr>
          <w:p w:rsidRPr="00E7458A" w:rsidR="00FD45DB" w:rsidP="00D97FB9" w:rsidRDefault="00FD45DB" w14:paraId="7C34EF55" w14:textId="77777777">
            <w:pPr>
              <w:jc w:val="center"/>
              <w:rPr>
                <w:rFonts w:cstheme="minorHAnsi"/>
                <w:sz w:val="18"/>
                <w:szCs w:val="18"/>
              </w:rPr>
            </w:pPr>
          </w:p>
        </w:tc>
        <w:tc>
          <w:tcPr>
            <w:tcW w:w="360" w:type="dxa"/>
          </w:tcPr>
          <w:p w:rsidRPr="00E7458A" w:rsidR="00FD45DB" w:rsidP="00D97FB9" w:rsidRDefault="00FD45DB" w14:paraId="15CE9016" w14:textId="77777777">
            <w:pPr>
              <w:jc w:val="center"/>
              <w:rPr>
                <w:rFonts w:cstheme="minorHAnsi"/>
                <w:sz w:val="18"/>
                <w:szCs w:val="18"/>
              </w:rPr>
            </w:pPr>
            <w:r w:rsidRPr="00E7458A">
              <w:rPr>
                <w:rFonts w:cstheme="minorHAnsi"/>
                <w:sz w:val="18"/>
                <w:szCs w:val="18"/>
              </w:rPr>
              <w:t>20</w:t>
            </w:r>
          </w:p>
        </w:tc>
      </w:tr>
      <w:tr w:rsidRPr="00E7458A" w:rsidR="00FD45DB" w:rsidTr="00EB76FF" w14:paraId="44ED3A48" w14:textId="77777777">
        <w:trPr>
          <w:cantSplit/>
        </w:trPr>
        <w:tc>
          <w:tcPr>
            <w:tcW w:w="1435" w:type="dxa"/>
          </w:tcPr>
          <w:p w:rsidRPr="00E7458A" w:rsidR="00FD45DB" w:rsidP="00D97FB9" w:rsidRDefault="00FD45DB" w14:paraId="5E110E3B" w14:textId="77777777">
            <w:pPr>
              <w:rPr>
                <w:rFonts w:cstheme="minorHAnsi"/>
                <w:sz w:val="18"/>
                <w:szCs w:val="18"/>
              </w:rPr>
            </w:pPr>
            <w:r w:rsidRPr="00E7458A">
              <w:rPr>
                <w:rFonts w:cstheme="minorHAnsi"/>
                <w:sz w:val="18"/>
                <w:szCs w:val="18"/>
              </w:rPr>
              <w:lastRenderedPageBreak/>
              <w:t>PriF-DSSZ-212</w:t>
            </w:r>
          </w:p>
        </w:tc>
        <w:tc>
          <w:tcPr>
            <w:tcW w:w="5400" w:type="dxa"/>
          </w:tcPr>
          <w:p w:rsidRPr="00E7458A" w:rsidR="00FD45DB" w:rsidP="00D97FB9" w:rsidRDefault="00FD45DB" w14:paraId="4F5BDDE6" w14:textId="0B38B3C9">
            <w:pPr>
              <w:rPr>
                <w:rFonts w:cstheme="minorHAnsi"/>
                <w:b/>
                <w:sz w:val="18"/>
                <w:szCs w:val="18"/>
              </w:rPr>
            </w:pPr>
            <w:r w:rsidRPr="00E7458A">
              <w:rPr>
                <w:rFonts w:cstheme="minorHAnsi"/>
                <w:b/>
                <w:sz w:val="18"/>
                <w:szCs w:val="18"/>
              </w:rPr>
              <w:t>Autorstvo kapitoly vo vysokoškolskej učebnici, skr</w:t>
            </w:r>
            <w:r w:rsidRPr="00E7458A" w:rsidR="005B60DB">
              <w:rPr>
                <w:rFonts w:cstheme="minorHAnsi"/>
                <w:b/>
                <w:sz w:val="18"/>
                <w:szCs w:val="18"/>
              </w:rPr>
              <w:t>i</w:t>
            </w:r>
            <w:r w:rsidRPr="00E7458A">
              <w:rPr>
                <w:rFonts w:cstheme="minorHAnsi"/>
                <w:b/>
                <w:sz w:val="18"/>
                <w:szCs w:val="18"/>
              </w:rPr>
              <w:t xml:space="preserve">ptách a učebných textoch (ACC, ACD, BCK) </w:t>
            </w:r>
            <w:r w:rsidRPr="00E7458A">
              <w:rPr>
                <w:rFonts w:cstheme="minorHAnsi"/>
                <w:bCs/>
                <w:i/>
                <w:iCs/>
                <w:sz w:val="18"/>
                <w:szCs w:val="18"/>
              </w:rPr>
              <w:t xml:space="preserve">- </w:t>
            </w:r>
            <w:proofErr w:type="spellStart"/>
            <w:r w:rsidRPr="00E7458A">
              <w:rPr>
                <w:rFonts w:cstheme="minorHAnsi"/>
                <w:bCs/>
                <w:i/>
                <w:iCs/>
                <w:sz w:val="18"/>
                <w:szCs w:val="18"/>
              </w:rPr>
              <w:t>Huraiová</w:t>
            </w:r>
            <w:proofErr w:type="spellEnd"/>
            <w:r w:rsidRPr="00E7458A">
              <w:rPr>
                <w:rFonts w:cstheme="minorHAnsi"/>
                <w:b/>
                <w:sz w:val="18"/>
                <w:szCs w:val="18"/>
              </w:rPr>
              <w:t xml:space="preserve"> </w:t>
            </w:r>
          </w:p>
        </w:tc>
        <w:tc>
          <w:tcPr>
            <w:tcW w:w="540" w:type="dxa"/>
          </w:tcPr>
          <w:p w:rsidRPr="00E7458A" w:rsidR="00FD45DB" w:rsidP="00D97FB9" w:rsidRDefault="00FD45DB" w14:paraId="125CB30C" w14:textId="77777777">
            <w:pPr>
              <w:jc w:val="center"/>
              <w:rPr>
                <w:rFonts w:cstheme="minorHAnsi"/>
                <w:sz w:val="18"/>
                <w:szCs w:val="18"/>
              </w:rPr>
            </w:pPr>
            <w:r w:rsidRPr="00E7458A">
              <w:rPr>
                <w:rFonts w:cstheme="minorHAnsi"/>
                <w:sz w:val="18"/>
                <w:szCs w:val="18"/>
              </w:rPr>
              <w:t>/</w:t>
            </w:r>
          </w:p>
        </w:tc>
        <w:tc>
          <w:tcPr>
            <w:tcW w:w="900" w:type="dxa"/>
          </w:tcPr>
          <w:p w:rsidRPr="00E7458A" w:rsidR="00FD45DB" w:rsidP="00D97FB9" w:rsidRDefault="00FD45DB" w14:paraId="094D9BD2" w14:textId="77777777">
            <w:pPr>
              <w:jc w:val="center"/>
              <w:rPr>
                <w:rFonts w:cstheme="minorHAnsi"/>
                <w:sz w:val="18"/>
                <w:szCs w:val="18"/>
              </w:rPr>
            </w:pPr>
          </w:p>
        </w:tc>
        <w:tc>
          <w:tcPr>
            <w:tcW w:w="360" w:type="dxa"/>
          </w:tcPr>
          <w:p w:rsidRPr="00E7458A" w:rsidR="00FD45DB" w:rsidP="00D97FB9" w:rsidRDefault="00FD45DB" w14:paraId="015F6D35" w14:textId="77777777">
            <w:pPr>
              <w:jc w:val="center"/>
              <w:rPr>
                <w:rFonts w:cstheme="minorHAnsi"/>
                <w:sz w:val="18"/>
                <w:szCs w:val="18"/>
              </w:rPr>
            </w:pPr>
            <w:r w:rsidRPr="00E7458A">
              <w:rPr>
                <w:rFonts w:cstheme="minorHAnsi"/>
                <w:sz w:val="18"/>
                <w:szCs w:val="18"/>
              </w:rPr>
              <w:t>7</w:t>
            </w:r>
          </w:p>
        </w:tc>
      </w:tr>
      <w:tr w:rsidRPr="00E7458A" w:rsidR="00FD45DB" w:rsidTr="00EB76FF" w14:paraId="05F999C1" w14:textId="77777777">
        <w:trPr>
          <w:cantSplit/>
        </w:trPr>
        <w:tc>
          <w:tcPr>
            <w:tcW w:w="1435" w:type="dxa"/>
          </w:tcPr>
          <w:p w:rsidRPr="00E7458A" w:rsidR="00FD45DB" w:rsidP="00D97FB9" w:rsidRDefault="00FD45DB" w14:paraId="5BE1C68E" w14:textId="77777777">
            <w:pPr>
              <w:rPr>
                <w:rFonts w:cstheme="minorHAnsi"/>
                <w:sz w:val="18"/>
                <w:szCs w:val="18"/>
              </w:rPr>
            </w:pPr>
            <w:r w:rsidRPr="00E7458A">
              <w:rPr>
                <w:rFonts w:cstheme="minorHAnsi"/>
                <w:sz w:val="18"/>
                <w:szCs w:val="18"/>
              </w:rPr>
              <w:t>PriF-DSSZ-213</w:t>
            </w:r>
          </w:p>
        </w:tc>
        <w:tc>
          <w:tcPr>
            <w:tcW w:w="5400" w:type="dxa"/>
          </w:tcPr>
          <w:p w:rsidRPr="00E7458A" w:rsidR="00FD45DB" w:rsidP="00D97FB9" w:rsidRDefault="00FD45DB" w14:paraId="7F8B1830" w14:textId="77777777">
            <w:pPr>
              <w:rPr>
                <w:rFonts w:cstheme="minorHAnsi"/>
                <w:b/>
                <w:sz w:val="18"/>
                <w:szCs w:val="18"/>
              </w:rPr>
            </w:pPr>
            <w:r w:rsidRPr="00E7458A">
              <w:rPr>
                <w:rFonts w:cstheme="minorHAnsi"/>
                <w:b/>
                <w:sz w:val="18"/>
                <w:szCs w:val="18"/>
              </w:rPr>
              <w:t xml:space="preserve">Absolvovanie zahraničnej stáže </w:t>
            </w:r>
            <w:r w:rsidRPr="00E7458A">
              <w:rPr>
                <w:rFonts w:cstheme="minorHAnsi"/>
                <w:bCs/>
                <w:i/>
                <w:iCs/>
                <w:sz w:val="18"/>
                <w:szCs w:val="18"/>
              </w:rPr>
              <w:t xml:space="preserve">- </w:t>
            </w:r>
            <w:proofErr w:type="spellStart"/>
            <w:r w:rsidRPr="00E7458A">
              <w:rPr>
                <w:rFonts w:cstheme="minorHAnsi"/>
                <w:bCs/>
                <w:i/>
                <w:iCs/>
                <w:sz w:val="18"/>
                <w:szCs w:val="18"/>
              </w:rPr>
              <w:t>Huraiová</w:t>
            </w:r>
            <w:proofErr w:type="spellEnd"/>
            <w:r w:rsidRPr="00E7458A">
              <w:rPr>
                <w:rFonts w:cstheme="minorHAnsi"/>
                <w:b/>
                <w:sz w:val="18"/>
                <w:szCs w:val="18"/>
              </w:rPr>
              <w:t xml:space="preserve"> </w:t>
            </w:r>
          </w:p>
        </w:tc>
        <w:tc>
          <w:tcPr>
            <w:tcW w:w="540" w:type="dxa"/>
          </w:tcPr>
          <w:p w:rsidRPr="00E7458A" w:rsidR="00FD45DB" w:rsidP="00D97FB9" w:rsidRDefault="00FD45DB" w14:paraId="162BEB24" w14:textId="77777777">
            <w:pPr>
              <w:jc w:val="center"/>
              <w:rPr>
                <w:rFonts w:cstheme="minorHAnsi"/>
                <w:sz w:val="18"/>
                <w:szCs w:val="18"/>
              </w:rPr>
            </w:pPr>
            <w:r w:rsidRPr="00E7458A">
              <w:rPr>
                <w:rFonts w:cstheme="minorHAnsi"/>
                <w:sz w:val="18"/>
                <w:szCs w:val="18"/>
              </w:rPr>
              <w:t>/</w:t>
            </w:r>
          </w:p>
        </w:tc>
        <w:tc>
          <w:tcPr>
            <w:tcW w:w="900" w:type="dxa"/>
          </w:tcPr>
          <w:p w:rsidRPr="00E7458A" w:rsidR="00FD45DB" w:rsidP="00D97FB9" w:rsidRDefault="00FD45DB" w14:paraId="2DE887BD" w14:textId="77777777">
            <w:pPr>
              <w:jc w:val="center"/>
              <w:rPr>
                <w:rFonts w:cstheme="minorHAnsi"/>
                <w:sz w:val="18"/>
                <w:szCs w:val="18"/>
              </w:rPr>
            </w:pPr>
          </w:p>
        </w:tc>
        <w:tc>
          <w:tcPr>
            <w:tcW w:w="360" w:type="dxa"/>
          </w:tcPr>
          <w:p w:rsidRPr="00E7458A" w:rsidR="00FD45DB" w:rsidP="00D97FB9" w:rsidRDefault="00FD45DB" w14:paraId="4CAC3853" w14:textId="77777777">
            <w:pPr>
              <w:jc w:val="center"/>
              <w:rPr>
                <w:rFonts w:cstheme="minorHAnsi"/>
                <w:sz w:val="18"/>
                <w:szCs w:val="18"/>
              </w:rPr>
            </w:pPr>
            <w:r w:rsidRPr="00E7458A">
              <w:rPr>
                <w:rFonts w:cstheme="minorHAnsi"/>
                <w:sz w:val="18"/>
                <w:szCs w:val="18"/>
              </w:rPr>
              <w:t>7</w:t>
            </w:r>
          </w:p>
        </w:tc>
      </w:tr>
    </w:tbl>
    <w:p w:rsidRPr="00E7458A" w:rsidR="00FD45DB" w:rsidP="00FD45DB" w:rsidRDefault="00FD45DB" w14:paraId="538C2D2C" w14:textId="77777777">
      <w:pPr>
        <w:autoSpaceDE w:val="0"/>
        <w:autoSpaceDN w:val="0"/>
        <w:adjustRightInd w:val="0"/>
        <w:rPr>
          <w:rFonts w:cstheme="minorHAnsi"/>
          <w:b/>
          <w:bCs/>
          <w:sz w:val="18"/>
          <w:szCs w:val="18"/>
        </w:rPr>
      </w:pPr>
    </w:p>
    <w:p w:rsidRPr="00E7458A" w:rsidR="00FD45DB" w:rsidP="00FD45DB" w:rsidRDefault="00FD45DB" w14:paraId="43ADC355" w14:textId="77777777">
      <w:pPr>
        <w:autoSpaceDE w:val="0"/>
        <w:autoSpaceDN w:val="0"/>
        <w:adjustRightInd w:val="0"/>
        <w:rPr>
          <w:rFonts w:cstheme="minorHAnsi"/>
          <w:b/>
          <w:bCs/>
          <w:sz w:val="18"/>
          <w:szCs w:val="18"/>
        </w:rPr>
      </w:pPr>
      <w:bookmarkStart w:name="_Hlk62134848" w:id="4"/>
      <w:r w:rsidRPr="00E7458A">
        <w:rPr>
          <w:rFonts w:cstheme="minorHAnsi"/>
          <w:b/>
          <w:bCs/>
          <w:sz w:val="18"/>
          <w:szCs w:val="18"/>
        </w:rPr>
        <w:t>Predmety štátnej skúšky</w:t>
      </w:r>
    </w:p>
    <w:p w:rsidRPr="00E7458A" w:rsidR="00FD45DB" w:rsidP="00FD45DB" w:rsidRDefault="00FD45DB" w14:paraId="26F2367A" w14:textId="77777777">
      <w:pPr>
        <w:autoSpaceDE w:val="0"/>
        <w:autoSpaceDN w:val="0"/>
        <w:adjustRightInd w:val="0"/>
        <w:rPr>
          <w:rFonts w:cstheme="minorHAnsi"/>
          <w:b/>
          <w:iCs/>
          <w:sz w:val="18"/>
          <w:szCs w:val="18"/>
        </w:rPr>
      </w:pPr>
      <w:r w:rsidRPr="00E7458A">
        <w:rPr>
          <w:rFonts w:cstheme="minorHAnsi"/>
          <w:b/>
          <w:iCs/>
          <w:sz w:val="18"/>
          <w:szCs w:val="18"/>
          <w:u w:val="single"/>
        </w:rPr>
        <w:t>Dizertačná skúška – p</w:t>
      </w:r>
      <w:r w:rsidRPr="00E7458A">
        <w:rPr>
          <w:rFonts w:cstheme="minorHAnsi"/>
          <w:b/>
          <w:bCs/>
          <w:iCs/>
          <w:sz w:val="18"/>
          <w:szCs w:val="18"/>
          <w:u w:val="single"/>
        </w:rPr>
        <w:t>ovinný predmet</w:t>
      </w:r>
    </w:p>
    <w:p w:rsidRPr="00E7458A" w:rsidR="00FD45DB" w:rsidP="00FD45DB" w:rsidRDefault="00FD45DB" w14:paraId="3520B585" w14:textId="77777777">
      <w:pPr>
        <w:jc w:val="both"/>
        <w:rPr>
          <w:rFonts w:cstheme="minorHAnsi"/>
          <w:sz w:val="18"/>
          <w:szCs w:val="18"/>
        </w:rPr>
      </w:pPr>
      <w:r w:rsidRPr="00E7458A">
        <w:rPr>
          <w:rFonts w:cstheme="minorHAnsi"/>
          <w:sz w:val="18"/>
          <w:szCs w:val="18"/>
        </w:rPr>
        <w:t>PriF-DGPL-311  Rozprava o písomnej práci k dizertačnej skúške</w:t>
      </w:r>
    </w:p>
    <w:p w:rsidRPr="00E7458A" w:rsidR="00FD45DB" w:rsidP="00FD45DB" w:rsidRDefault="00FD45DB" w14:paraId="42E088EE" w14:textId="77777777">
      <w:pPr>
        <w:pStyle w:val="Zarkazkladnhotextu"/>
        <w:widowControl/>
        <w:tabs>
          <w:tab w:val="num" w:pos="1620"/>
        </w:tabs>
        <w:autoSpaceDE/>
        <w:autoSpaceDN/>
        <w:adjustRightInd/>
        <w:ind w:firstLine="0"/>
        <w:rPr>
          <w:rFonts w:asciiTheme="minorHAnsi" w:hAnsiTheme="minorHAnsi" w:cstheme="minorHAnsi"/>
          <w:sz w:val="18"/>
          <w:szCs w:val="18"/>
          <w:highlight w:val="yellow"/>
        </w:rPr>
      </w:pPr>
    </w:p>
    <w:p w:rsidRPr="00E7458A" w:rsidR="00FD45DB" w:rsidP="00FD45DB" w:rsidRDefault="00FD45DB" w14:paraId="3AF1F597" w14:textId="77777777">
      <w:pPr>
        <w:autoSpaceDE w:val="0"/>
        <w:autoSpaceDN w:val="0"/>
        <w:adjustRightInd w:val="0"/>
        <w:rPr>
          <w:rFonts w:cstheme="minorHAnsi"/>
          <w:b/>
          <w:bCs/>
          <w:iCs/>
          <w:sz w:val="18"/>
          <w:szCs w:val="18"/>
        </w:rPr>
      </w:pPr>
      <w:r w:rsidRPr="00E7458A">
        <w:rPr>
          <w:rFonts w:cstheme="minorHAnsi"/>
          <w:b/>
          <w:iCs/>
          <w:sz w:val="18"/>
          <w:szCs w:val="18"/>
        </w:rPr>
        <w:t>Dizertačná skúška - p</w:t>
      </w:r>
      <w:r w:rsidRPr="00E7458A">
        <w:rPr>
          <w:rFonts w:cstheme="minorHAnsi"/>
          <w:b/>
          <w:bCs/>
          <w:iCs/>
          <w:sz w:val="18"/>
          <w:szCs w:val="18"/>
        </w:rPr>
        <w:t>ovinne voliteľné predmety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701"/>
        <w:gridCol w:w="5697"/>
        <w:gridCol w:w="226"/>
      </w:tblGrid>
      <w:tr w:rsidRPr="00E7458A" w:rsidR="00FD45DB" w:rsidTr="00EB76FF" w14:paraId="33F46643" w14:textId="77777777">
        <w:tc>
          <w:tcPr>
            <w:tcW w:w="1701" w:type="dxa"/>
          </w:tcPr>
          <w:p w:rsidRPr="00E7458A" w:rsidR="00FD45DB" w:rsidP="00D97FB9" w:rsidRDefault="00FD45DB" w14:paraId="6F67879B" w14:textId="77777777">
            <w:pPr>
              <w:rPr>
                <w:rFonts w:cstheme="minorHAnsi"/>
                <w:sz w:val="18"/>
                <w:szCs w:val="18"/>
              </w:rPr>
            </w:pPr>
            <w:r w:rsidRPr="00E7458A">
              <w:rPr>
                <w:rFonts w:cstheme="minorHAnsi"/>
                <w:sz w:val="18"/>
                <w:szCs w:val="18"/>
              </w:rPr>
              <w:t>Prif-DGML-001</w:t>
            </w:r>
          </w:p>
        </w:tc>
        <w:tc>
          <w:tcPr>
            <w:tcW w:w="5697" w:type="dxa"/>
          </w:tcPr>
          <w:p w:rsidRPr="00E7458A" w:rsidR="00FD45DB" w:rsidP="00D97FB9" w:rsidRDefault="00FD45DB" w14:paraId="71CA38C5" w14:textId="77777777">
            <w:pPr>
              <w:rPr>
                <w:rFonts w:cstheme="minorHAnsi"/>
                <w:b/>
                <w:bCs/>
                <w:sz w:val="18"/>
                <w:szCs w:val="18"/>
              </w:rPr>
            </w:pPr>
            <w:proofErr w:type="spellStart"/>
            <w:r w:rsidRPr="00E7458A">
              <w:rPr>
                <w:rFonts w:cstheme="minorHAnsi"/>
                <w:b/>
                <w:bCs/>
                <w:sz w:val="18"/>
                <w:szCs w:val="18"/>
              </w:rPr>
              <w:t>Kryštalochémia</w:t>
            </w:r>
            <w:proofErr w:type="spellEnd"/>
            <w:r w:rsidRPr="00E7458A">
              <w:rPr>
                <w:rFonts w:cstheme="minorHAnsi"/>
                <w:b/>
                <w:bCs/>
                <w:sz w:val="18"/>
                <w:szCs w:val="18"/>
              </w:rPr>
              <w:t xml:space="preserve"> silikátových minerálov </w:t>
            </w:r>
            <w:r w:rsidRPr="00E7458A">
              <w:rPr>
                <w:rFonts w:cstheme="minorHAnsi"/>
                <w:b/>
                <w:sz w:val="18"/>
                <w:szCs w:val="18"/>
                <w:highlight w:val="yellow"/>
              </w:rPr>
              <w:t xml:space="preserve"> </w:t>
            </w:r>
          </w:p>
        </w:tc>
        <w:tc>
          <w:tcPr>
            <w:tcW w:w="226" w:type="dxa"/>
          </w:tcPr>
          <w:p w:rsidRPr="00E7458A" w:rsidR="00FD45DB" w:rsidP="00D97FB9" w:rsidRDefault="00FD45DB" w14:paraId="75F0DA52" w14:textId="77777777">
            <w:pPr>
              <w:rPr>
                <w:rFonts w:cstheme="minorHAnsi"/>
                <w:sz w:val="18"/>
                <w:szCs w:val="18"/>
                <w:highlight w:val="yellow"/>
              </w:rPr>
            </w:pPr>
          </w:p>
        </w:tc>
      </w:tr>
      <w:tr w:rsidRPr="00E7458A" w:rsidR="00FD45DB" w:rsidTr="00EB76FF" w14:paraId="38A91243" w14:textId="77777777">
        <w:tc>
          <w:tcPr>
            <w:tcW w:w="1701" w:type="dxa"/>
          </w:tcPr>
          <w:p w:rsidRPr="00E7458A" w:rsidR="00FD45DB" w:rsidP="00D97FB9" w:rsidRDefault="00FD45DB" w14:paraId="4203F686" w14:textId="77777777">
            <w:pPr>
              <w:rPr>
                <w:rFonts w:cstheme="minorHAnsi"/>
                <w:sz w:val="18"/>
                <w:szCs w:val="18"/>
              </w:rPr>
            </w:pPr>
            <w:r w:rsidRPr="00E7458A">
              <w:rPr>
                <w:rFonts w:cstheme="minorHAnsi"/>
                <w:sz w:val="18"/>
                <w:szCs w:val="18"/>
              </w:rPr>
              <w:t>Prif-DGML-002</w:t>
            </w:r>
          </w:p>
        </w:tc>
        <w:tc>
          <w:tcPr>
            <w:tcW w:w="5697" w:type="dxa"/>
          </w:tcPr>
          <w:p w:rsidRPr="00E7458A" w:rsidR="00FD45DB" w:rsidP="00D97FB9" w:rsidRDefault="00FD45DB" w14:paraId="2D1558E2" w14:textId="77777777">
            <w:pPr>
              <w:rPr>
                <w:rFonts w:cstheme="minorHAnsi"/>
                <w:b/>
                <w:bCs/>
                <w:sz w:val="18"/>
                <w:szCs w:val="18"/>
              </w:rPr>
            </w:pPr>
            <w:proofErr w:type="spellStart"/>
            <w:r w:rsidRPr="00E7458A">
              <w:rPr>
                <w:rFonts w:cstheme="minorHAnsi"/>
                <w:b/>
                <w:bCs/>
                <w:sz w:val="18"/>
                <w:szCs w:val="18"/>
              </w:rPr>
              <w:t>Kryštalochémia</w:t>
            </w:r>
            <w:proofErr w:type="spellEnd"/>
            <w:r w:rsidRPr="00E7458A">
              <w:rPr>
                <w:rFonts w:cstheme="minorHAnsi"/>
                <w:b/>
                <w:bCs/>
                <w:sz w:val="18"/>
                <w:szCs w:val="18"/>
              </w:rPr>
              <w:t xml:space="preserve"> nesilikátových minerálov </w:t>
            </w:r>
          </w:p>
        </w:tc>
        <w:tc>
          <w:tcPr>
            <w:tcW w:w="226" w:type="dxa"/>
          </w:tcPr>
          <w:p w:rsidRPr="00E7458A" w:rsidR="00FD45DB" w:rsidP="00D97FB9" w:rsidRDefault="00FD45DB" w14:paraId="26FFA6A7" w14:textId="77777777">
            <w:pPr>
              <w:rPr>
                <w:rFonts w:cstheme="minorHAnsi"/>
                <w:sz w:val="18"/>
                <w:szCs w:val="18"/>
                <w:highlight w:val="yellow"/>
              </w:rPr>
            </w:pPr>
          </w:p>
        </w:tc>
      </w:tr>
      <w:tr w:rsidRPr="00E7458A" w:rsidR="00FD45DB" w:rsidTr="00EB76FF" w14:paraId="0FE6F3A2" w14:textId="77777777">
        <w:tc>
          <w:tcPr>
            <w:tcW w:w="1701" w:type="dxa"/>
          </w:tcPr>
          <w:p w:rsidRPr="00E7458A" w:rsidR="00FD45DB" w:rsidP="00D97FB9" w:rsidRDefault="00FD45DB" w14:paraId="114C1A2B" w14:textId="477C0248">
            <w:pPr>
              <w:rPr>
                <w:rFonts w:cstheme="minorHAnsi"/>
                <w:sz w:val="18"/>
                <w:szCs w:val="18"/>
              </w:rPr>
            </w:pPr>
            <w:r w:rsidRPr="00E7458A">
              <w:rPr>
                <w:rFonts w:cstheme="minorHAnsi"/>
                <w:sz w:val="18"/>
                <w:szCs w:val="18"/>
              </w:rPr>
              <w:t>Prif-DGPL-312</w:t>
            </w:r>
          </w:p>
        </w:tc>
        <w:tc>
          <w:tcPr>
            <w:tcW w:w="5697" w:type="dxa"/>
          </w:tcPr>
          <w:p w:rsidRPr="00E7458A" w:rsidR="00FD45DB" w:rsidP="00D97FB9" w:rsidRDefault="00FD45DB" w14:paraId="2F9497B3" w14:textId="77777777">
            <w:pPr>
              <w:rPr>
                <w:rFonts w:cstheme="minorHAnsi"/>
                <w:b/>
                <w:bCs/>
                <w:sz w:val="18"/>
                <w:szCs w:val="18"/>
              </w:rPr>
            </w:pPr>
            <w:r w:rsidRPr="00E7458A">
              <w:rPr>
                <w:rFonts w:cstheme="minorHAnsi"/>
                <w:b/>
                <w:bCs/>
                <w:sz w:val="18"/>
                <w:szCs w:val="18"/>
              </w:rPr>
              <w:t xml:space="preserve">Magmatická </w:t>
            </w:r>
            <w:proofErr w:type="spellStart"/>
            <w:r w:rsidRPr="00E7458A">
              <w:rPr>
                <w:rFonts w:cstheme="minorHAnsi"/>
                <w:b/>
                <w:bCs/>
                <w:sz w:val="18"/>
                <w:szCs w:val="18"/>
              </w:rPr>
              <w:t>petrológia</w:t>
            </w:r>
            <w:proofErr w:type="spellEnd"/>
            <w:r w:rsidRPr="00E7458A">
              <w:rPr>
                <w:rFonts w:cstheme="minorHAnsi"/>
                <w:b/>
                <w:bCs/>
                <w:sz w:val="18"/>
                <w:szCs w:val="18"/>
              </w:rPr>
              <w:t xml:space="preserve"> </w:t>
            </w:r>
          </w:p>
        </w:tc>
        <w:tc>
          <w:tcPr>
            <w:tcW w:w="226" w:type="dxa"/>
          </w:tcPr>
          <w:p w:rsidRPr="00E7458A" w:rsidR="00FD45DB" w:rsidP="00D97FB9" w:rsidRDefault="00FD45DB" w14:paraId="728C6AB7" w14:textId="77777777">
            <w:pPr>
              <w:rPr>
                <w:rFonts w:cstheme="minorHAnsi"/>
                <w:sz w:val="18"/>
                <w:szCs w:val="18"/>
                <w:highlight w:val="yellow"/>
              </w:rPr>
            </w:pPr>
          </w:p>
        </w:tc>
      </w:tr>
      <w:tr w:rsidRPr="00E7458A" w:rsidR="00FD45DB" w:rsidTr="00EB76FF" w14:paraId="085F8837" w14:textId="77777777">
        <w:tc>
          <w:tcPr>
            <w:tcW w:w="1701" w:type="dxa"/>
          </w:tcPr>
          <w:p w:rsidRPr="00E7458A" w:rsidR="00FD45DB" w:rsidP="00D97FB9" w:rsidRDefault="00FD45DB" w14:paraId="3E1853EE" w14:textId="7B7069D5">
            <w:pPr>
              <w:rPr>
                <w:rFonts w:cstheme="minorHAnsi"/>
                <w:sz w:val="18"/>
                <w:szCs w:val="18"/>
              </w:rPr>
            </w:pPr>
            <w:r w:rsidRPr="00E7458A">
              <w:rPr>
                <w:rFonts w:cstheme="minorHAnsi"/>
                <w:sz w:val="18"/>
                <w:szCs w:val="18"/>
              </w:rPr>
              <w:t>Prif-DGPL-313</w:t>
            </w:r>
          </w:p>
        </w:tc>
        <w:tc>
          <w:tcPr>
            <w:tcW w:w="5697" w:type="dxa"/>
          </w:tcPr>
          <w:p w:rsidRPr="00E7458A" w:rsidR="00FD45DB" w:rsidP="00D97FB9" w:rsidRDefault="00FD45DB" w14:paraId="4658B44B" w14:textId="77777777">
            <w:pPr>
              <w:rPr>
                <w:rFonts w:cstheme="minorHAnsi"/>
                <w:b/>
                <w:bCs/>
                <w:sz w:val="18"/>
                <w:szCs w:val="18"/>
              </w:rPr>
            </w:pPr>
            <w:r w:rsidRPr="00E7458A">
              <w:rPr>
                <w:rFonts w:cstheme="minorHAnsi"/>
                <w:b/>
                <w:bCs/>
                <w:sz w:val="18"/>
                <w:szCs w:val="18"/>
              </w:rPr>
              <w:t xml:space="preserve">Metamorfná </w:t>
            </w:r>
            <w:proofErr w:type="spellStart"/>
            <w:r w:rsidRPr="00E7458A">
              <w:rPr>
                <w:rFonts w:cstheme="minorHAnsi"/>
                <w:b/>
                <w:bCs/>
                <w:sz w:val="18"/>
                <w:szCs w:val="18"/>
              </w:rPr>
              <w:t>petrológia</w:t>
            </w:r>
            <w:proofErr w:type="spellEnd"/>
            <w:r w:rsidRPr="00E7458A">
              <w:rPr>
                <w:rFonts w:cstheme="minorHAnsi"/>
                <w:b/>
                <w:bCs/>
                <w:sz w:val="18"/>
                <w:szCs w:val="18"/>
              </w:rPr>
              <w:t xml:space="preserve"> </w:t>
            </w:r>
          </w:p>
        </w:tc>
        <w:tc>
          <w:tcPr>
            <w:tcW w:w="226" w:type="dxa"/>
          </w:tcPr>
          <w:p w:rsidRPr="00E7458A" w:rsidR="00FD45DB" w:rsidP="00D97FB9" w:rsidRDefault="00FD45DB" w14:paraId="54096B20" w14:textId="77777777">
            <w:pPr>
              <w:rPr>
                <w:rFonts w:cstheme="minorHAnsi"/>
                <w:sz w:val="18"/>
                <w:szCs w:val="18"/>
                <w:highlight w:val="yellow"/>
              </w:rPr>
            </w:pPr>
          </w:p>
        </w:tc>
      </w:tr>
      <w:tr w:rsidRPr="00E7458A" w:rsidR="00FD45DB" w:rsidTr="00EB76FF" w14:paraId="26EC0C7F" w14:textId="77777777">
        <w:tc>
          <w:tcPr>
            <w:tcW w:w="1701" w:type="dxa"/>
          </w:tcPr>
          <w:p w:rsidRPr="00E7458A" w:rsidR="00FD45DB" w:rsidP="00D97FB9" w:rsidRDefault="00FD45DB" w14:paraId="1F2917D8" w14:textId="2298FCE1">
            <w:pPr>
              <w:rPr>
                <w:rFonts w:cstheme="minorHAnsi"/>
                <w:sz w:val="18"/>
                <w:szCs w:val="18"/>
              </w:rPr>
            </w:pPr>
            <w:r w:rsidRPr="00E7458A">
              <w:rPr>
                <w:rFonts w:cstheme="minorHAnsi"/>
                <w:sz w:val="18"/>
                <w:szCs w:val="18"/>
              </w:rPr>
              <w:t>Prif-DGPL-314</w:t>
            </w:r>
          </w:p>
        </w:tc>
        <w:tc>
          <w:tcPr>
            <w:tcW w:w="5697" w:type="dxa"/>
          </w:tcPr>
          <w:p w:rsidRPr="00E7458A" w:rsidR="00FD45DB" w:rsidP="00D97FB9" w:rsidRDefault="00FD45DB" w14:paraId="06847411" w14:textId="77777777">
            <w:pPr>
              <w:rPr>
                <w:rFonts w:cstheme="minorHAnsi"/>
                <w:b/>
                <w:bCs/>
                <w:sz w:val="18"/>
                <w:szCs w:val="18"/>
              </w:rPr>
            </w:pPr>
            <w:r w:rsidRPr="00E7458A">
              <w:rPr>
                <w:rFonts w:cstheme="minorHAnsi"/>
                <w:b/>
                <w:bCs/>
                <w:sz w:val="18"/>
                <w:szCs w:val="18"/>
              </w:rPr>
              <w:t xml:space="preserve">Sedimentárna </w:t>
            </w:r>
            <w:proofErr w:type="spellStart"/>
            <w:r w:rsidRPr="00E7458A">
              <w:rPr>
                <w:rFonts w:cstheme="minorHAnsi"/>
                <w:b/>
                <w:bCs/>
                <w:sz w:val="18"/>
                <w:szCs w:val="18"/>
              </w:rPr>
              <w:t>petrológia</w:t>
            </w:r>
            <w:proofErr w:type="spellEnd"/>
            <w:r w:rsidRPr="00E7458A">
              <w:rPr>
                <w:rFonts w:cstheme="minorHAnsi"/>
                <w:b/>
                <w:bCs/>
                <w:sz w:val="18"/>
                <w:szCs w:val="18"/>
              </w:rPr>
              <w:t xml:space="preserve"> </w:t>
            </w:r>
          </w:p>
        </w:tc>
        <w:tc>
          <w:tcPr>
            <w:tcW w:w="226" w:type="dxa"/>
          </w:tcPr>
          <w:p w:rsidRPr="00E7458A" w:rsidR="00FD45DB" w:rsidP="00D97FB9" w:rsidRDefault="00FD45DB" w14:paraId="2265654D" w14:textId="77777777">
            <w:pPr>
              <w:rPr>
                <w:rFonts w:cstheme="minorHAnsi"/>
                <w:sz w:val="18"/>
                <w:szCs w:val="18"/>
                <w:highlight w:val="yellow"/>
              </w:rPr>
            </w:pPr>
          </w:p>
        </w:tc>
      </w:tr>
      <w:tr w:rsidRPr="00E7458A" w:rsidR="00FD45DB" w:rsidTr="00EB76FF" w14:paraId="563FD6D3" w14:textId="77777777">
        <w:tc>
          <w:tcPr>
            <w:tcW w:w="1701" w:type="dxa"/>
          </w:tcPr>
          <w:p w:rsidRPr="00E7458A" w:rsidR="00FD45DB" w:rsidP="00D97FB9" w:rsidRDefault="00FD45DB" w14:paraId="77368A52" w14:textId="6229F7D0">
            <w:pPr>
              <w:rPr>
                <w:rFonts w:cstheme="minorHAnsi"/>
                <w:sz w:val="18"/>
                <w:szCs w:val="18"/>
              </w:rPr>
            </w:pPr>
            <w:r w:rsidRPr="00E7458A">
              <w:rPr>
                <w:rFonts w:cstheme="minorHAnsi"/>
                <w:sz w:val="18"/>
                <w:szCs w:val="18"/>
              </w:rPr>
              <w:t>Prif-DGPL-315</w:t>
            </w:r>
          </w:p>
        </w:tc>
        <w:tc>
          <w:tcPr>
            <w:tcW w:w="5697" w:type="dxa"/>
          </w:tcPr>
          <w:p w:rsidRPr="00E7458A" w:rsidR="00FD45DB" w:rsidP="00D97FB9" w:rsidRDefault="00FD45DB" w14:paraId="02655D29" w14:textId="77777777">
            <w:pPr>
              <w:rPr>
                <w:rFonts w:cstheme="minorHAnsi"/>
                <w:b/>
                <w:bCs/>
                <w:sz w:val="18"/>
                <w:szCs w:val="18"/>
              </w:rPr>
            </w:pPr>
            <w:r w:rsidRPr="00E7458A">
              <w:rPr>
                <w:rFonts w:cstheme="minorHAnsi"/>
                <w:b/>
                <w:bCs/>
                <w:sz w:val="18"/>
                <w:szCs w:val="18"/>
              </w:rPr>
              <w:t>Mineralógia hornín</w:t>
            </w:r>
          </w:p>
        </w:tc>
        <w:tc>
          <w:tcPr>
            <w:tcW w:w="226" w:type="dxa"/>
          </w:tcPr>
          <w:p w:rsidRPr="00E7458A" w:rsidR="00FD45DB" w:rsidP="00D97FB9" w:rsidRDefault="00FD45DB" w14:paraId="05B39AA1" w14:textId="77777777">
            <w:pPr>
              <w:rPr>
                <w:rFonts w:cstheme="minorHAnsi"/>
                <w:sz w:val="18"/>
                <w:szCs w:val="18"/>
                <w:highlight w:val="yellow"/>
              </w:rPr>
            </w:pPr>
          </w:p>
        </w:tc>
      </w:tr>
      <w:tr w:rsidRPr="00E7458A" w:rsidR="00FD45DB" w:rsidTr="00EB76FF" w14:paraId="135BF9E9" w14:textId="77777777">
        <w:tc>
          <w:tcPr>
            <w:tcW w:w="1701" w:type="dxa"/>
          </w:tcPr>
          <w:p w:rsidRPr="00E7458A" w:rsidR="00FD45DB" w:rsidP="00D97FB9" w:rsidRDefault="00FD45DB" w14:paraId="18AC847F" w14:textId="7F14C99D">
            <w:pPr>
              <w:rPr>
                <w:rFonts w:cstheme="minorHAnsi"/>
                <w:sz w:val="18"/>
                <w:szCs w:val="18"/>
              </w:rPr>
            </w:pPr>
            <w:r w:rsidRPr="00E7458A">
              <w:rPr>
                <w:rFonts w:cstheme="minorHAnsi"/>
                <w:sz w:val="18"/>
                <w:szCs w:val="18"/>
              </w:rPr>
              <w:t>Prif-DGML-005</w:t>
            </w:r>
          </w:p>
        </w:tc>
        <w:tc>
          <w:tcPr>
            <w:tcW w:w="5697" w:type="dxa"/>
          </w:tcPr>
          <w:p w:rsidRPr="00E7458A" w:rsidR="00FD45DB" w:rsidP="00D97FB9" w:rsidRDefault="00FD45DB" w14:paraId="2D63AA4B" w14:textId="77777777">
            <w:pPr>
              <w:rPr>
                <w:rFonts w:cstheme="minorHAnsi"/>
                <w:b/>
                <w:bCs/>
                <w:sz w:val="18"/>
                <w:szCs w:val="18"/>
              </w:rPr>
            </w:pPr>
            <w:proofErr w:type="spellStart"/>
            <w:r w:rsidRPr="00E7458A">
              <w:rPr>
                <w:rFonts w:cstheme="minorHAnsi"/>
                <w:b/>
                <w:bCs/>
                <w:sz w:val="18"/>
                <w:szCs w:val="18"/>
              </w:rPr>
              <w:t>Gemológia</w:t>
            </w:r>
            <w:proofErr w:type="spellEnd"/>
          </w:p>
        </w:tc>
        <w:tc>
          <w:tcPr>
            <w:tcW w:w="226" w:type="dxa"/>
          </w:tcPr>
          <w:p w:rsidRPr="00E7458A" w:rsidR="00FD45DB" w:rsidP="00D97FB9" w:rsidRDefault="00FD45DB" w14:paraId="6388D4E3" w14:textId="77777777">
            <w:pPr>
              <w:rPr>
                <w:rFonts w:cstheme="minorHAnsi"/>
                <w:sz w:val="18"/>
                <w:szCs w:val="18"/>
                <w:highlight w:val="yellow"/>
              </w:rPr>
            </w:pPr>
          </w:p>
        </w:tc>
      </w:tr>
      <w:tr w:rsidRPr="00E7458A" w:rsidR="00FD45DB" w:rsidTr="00EB76FF" w14:paraId="7878F29D" w14:textId="77777777">
        <w:tc>
          <w:tcPr>
            <w:tcW w:w="1701" w:type="dxa"/>
          </w:tcPr>
          <w:p w:rsidRPr="00E7458A" w:rsidR="00FD45DB" w:rsidP="00D97FB9" w:rsidRDefault="00FD45DB" w14:paraId="6DE31DAC" w14:textId="5B87912E">
            <w:pPr>
              <w:rPr>
                <w:rFonts w:cstheme="minorHAnsi"/>
                <w:sz w:val="18"/>
                <w:szCs w:val="18"/>
              </w:rPr>
            </w:pPr>
            <w:r w:rsidRPr="00E7458A">
              <w:rPr>
                <w:rFonts w:cstheme="minorHAnsi"/>
                <w:sz w:val="18"/>
                <w:szCs w:val="18"/>
              </w:rPr>
              <w:t>Prif-DGML-006</w:t>
            </w:r>
          </w:p>
        </w:tc>
        <w:tc>
          <w:tcPr>
            <w:tcW w:w="5697" w:type="dxa"/>
          </w:tcPr>
          <w:p w:rsidRPr="00E7458A" w:rsidR="00FD45DB" w:rsidP="00D97FB9" w:rsidRDefault="00FD45DB" w14:paraId="3CF646FF" w14:textId="77777777">
            <w:pPr>
              <w:rPr>
                <w:rFonts w:cstheme="minorHAnsi"/>
                <w:b/>
                <w:bCs/>
                <w:sz w:val="18"/>
                <w:szCs w:val="18"/>
              </w:rPr>
            </w:pPr>
            <w:r w:rsidRPr="00E7458A">
              <w:rPr>
                <w:rFonts w:cstheme="minorHAnsi"/>
                <w:b/>
                <w:bCs/>
                <w:sz w:val="18"/>
                <w:szCs w:val="18"/>
              </w:rPr>
              <w:t>Genetická mineralógia</w:t>
            </w:r>
          </w:p>
        </w:tc>
        <w:tc>
          <w:tcPr>
            <w:tcW w:w="226" w:type="dxa"/>
          </w:tcPr>
          <w:p w:rsidRPr="00E7458A" w:rsidR="00FD45DB" w:rsidP="00D97FB9" w:rsidRDefault="00FD45DB" w14:paraId="4F0E73AF" w14:textId="77777777">
            <w:pPr>
              <w:rPr>
                <w:rFonts w:cstheme="minorHAnsi"/>
                <w:sz w:val="18"/>
                <w:szCs w:val="18"/>
                <w:highlight w:val="yellow"/>
              </w:rPr>
            </w:pPr>
          </w:p>
        </w:tc>
      </w:tr>
      <w:tr w:rsidRPr="00E7458A" w:rsidR="00FD45DB" w:rsidTr="00EB76FF" w14:paraId="6002BC1E" w14:textId="77777777">
        <w:tc>
          <w:tcPr>
            <w:tcW w:w="1701" w:type="dxa"/>
          </w:tcPr>
          <w:p w:rsidRPr="00E7458A" w:rsidR="00FD45DB" w:rsidP="00D97FB9" w:rsidRDefault="00FD45DB" w14:paraId="4FE5E6DC" w14:textId="7AD9895E">
            <w:pPr>
              <w:rPr>
                <w:rFonts w:cstheme="minorHAnsi"/>
                <w:sz w:val="18"/>
                <w:szCs w:val="18"/>
              </w:rPr>
            </w:pPr>
            <w:r w:rsidRPr="00E7458A">
              <w:rPr>
                <w:rFonts w:cstheme="minorHAnsi"/>
                <w:sz w:val="18"/>
                <w:szCs w:val="18"/>
              </w:rPr>
              <w:t>Prif-DGML-007</w:t>
            </w:r>
          </w:p>
        </w:tc>
        <w:tc>
          <w:tcPr>
            <w:tcW w:w="5697" w:type="dxa"/>
          </w:tcPr>
          <w:p w:rsidRPr="00E7458A" w:rsidR="00FD45DB" w:rsidP="00D97FB9" w:rsidRDefault="00FD45DB" w14:paraId="41D66109" w14:textId="77777777">
            <w:pPr>
              <w:rPr>
                <w:rFonts w:cstheme="minorHAnsi"/>
                <w:b/>
                <w:bCs/>
                <w:sz w:val="18"/>
                <w:szCs w:val="18"/>
              </w:rPr>
            </w:pPr>
            <w:r w:rsidRPr="00E7458A">
              <w:rPr>
                <w:rFonts w:cstheme="minorHAnsi"/>
                <w:b/>
                <w:bCs/>
                <w:sz w:val="18"/>
                <w:szCs w:val="18"/>
              </w:rPr>
              <w:t>Mineralógia životného prostredia</w:t>
            </w:r>
          </w:p>
        </w:tc>
        <w:tc>
          <w:tcPr>
            <w:tcW w:w="226" w:type="dxa"/>
          </w:tcPr>
          <w:p w:rsidRPr="00E7458A" w:rsidR="00FD45DB" w:rsidP="00D97FB9" w:rsidRDefault="00FD45DB" w14:paraId="58556B50" w14:textId="77777777">
            <w:pPr>
              <w:rPr>
                <w:rFonts w:cstheme="minorHAnsi"/>
                <w:sz w:val="18"/>
                <w:szCs w:val="18"/>
                <w:highlight w:val="yellow"/>
              </w:rPr>
            </w:pPr>
          </w:p>
        </w:tc>
      </w:tr>
      <w:tr w:rsidRPr="00E7458A" w:rsidR="00FD45DB" w:rsidTr="00EB76FF" w14:paraId="009DB119" w14:textId="77777777">
        <w:tc>
          <w:tcPr>
            <w:tcW w:w="1701" w:type="dxa"/>
          </w:tcPr>
          <w:p w:rsidRPr="00E7458A" w:rsidR="00FD45DB" w:rsidP="00D97FB9" w:rsidRDefault="00FD45DB" w14:paraId="336E3F2C" w14:textId="0677DE6D">
            <w:pPr>
              <w:rPr>
                <w:rFonts w:cstheme="minorHAnsi"/>
                <w:sz w:val="18"/>
                <w:szCs w:val="18"/>
              </w:rPr>
            </w:pPr>
            <w:r w:rsidRPr="00E7458A">
              <w:rPr>
                <w:rFonts w:cstheme="minorHAnsi"/>
                <w:sz w:val="18"/>
                <w:szCs w:val="18"/>
              </w:rPr>
              <w:t>Prif-DGPL-316</w:t>
            </w:r>
          </w:p>
        </w:tc>
        <w:tc>
          <w:tcPr>
            <w:tcW w:w="5697" w:type="dxa"/>
          </w:tcPr>
          <w:p w:rsidRPr="00E7458A" w:rsidR="00FD45DB" w:rsidP="00D97FB9" w:rsidRDefault="00FD45DB" w14:paraId="277A41F1" w14:textId="77777777">
            <w:pPr>
              <w:rPr>
                <w:rFonts w:cstheme="minorHAnsi"/>
                <w:b/>
                <w:bCs/>
                <w:sz w:val="18"/>
                <w:szCs w:val="18"/>
              </w:rPr>
            </w:pPr>
            <w:r w:rsidRPr="00E7458A">
              <w:rPr>
                <w:rFonts w:cstheme="minorHAnsi"/>
                <w:b/>
                <w:bCs/>
                <w:sz w:val="18"/>
                <w:szCs w:val="18"/>
              </w:rPr>
              <w:t>Geochémia hornín</w:t>
            </w:r>
          </w:p>
        </w:tc>
        <w:tc>
          <w:tcPr>
            <w:tcW w:w="226" w:type="dxa"/>
          </w:tcPr>
          <w:p w:rsidRPr="00E7458A" w:rsidR="00FD45DB" w:rsidP="00D97FB9" w:rsidRDefault="00FD45DB" w14:paraId="184094EB" w14:textId="77777777">
            <w:pPr>
              <w:rPr>
                <w:rFonts w:cstheme="minorHAnsi"/>
                <w:sz w:val="18"/>
                <w:szCs w:val="18"/>
                <w:highlight w:val="yellow"/>
              </w:rPr>
            </w:pPr>
          </w:p>
        </w:tc>
      </w:tr>
    </w:tbl>
    <w:p w:rsidRPr="00E7458A" w:rsidR="00FD45DB" w:rsidP="00FD45DB" w:rsidRDefault="00FD45DB" w14:paraId="3C9FC8A0" w14:textId="77777777">
      <w:pPr>
        <w:pStyle w:val="Blok"/>
        <w:rPr>
          <w:rStyle w:val="Blok1"/>
          <w:rFonts w:asciiTheme="minorHAnsi" w:hAnsiTheme="minorHAnsi" w:cstheme="minorHAnsi"/>
          <w:b w:val="0"/>
          <w:bCs/>
          <w:i/>
          <w:iCs/>
          <w:sz w:val="18"/>
          <w:szCs w:val="18"/>
        </w:rPr>
      </w:pPr>
      <w:r w:rsidRPr="00E7458A">
        <w:rPr>
          <w:rStyle w:val="Blok1"/>
          <w:rFonts w:asciiTheme="minorHAnsi" w:hAnsiTheme="minorHAnsi" w:cstheme="minorHAnsi"/>
          <w:b w:val="0"/>
          <w:bCs/>
          <w:i/>
          <w:iCs/>
          <w:sz w:val="18"/>
          <w:szCs w:val="18"/>
        </w:rPr>
        <w:t>Povinný výber najmenej dvoch predmetov</w:t>
      </w:r>
    </w:p>
    <w:p w:rsidRPr="00E7458A" w:rsidR="00FD45DB" w:rsidP="00FD45DB" w:rsidRDefault="00FD45DB" w14:paraId="58E072F9" w14:textId="77777777">
      <w:pPr>
        <w:pStyle w:val="Blok"/>
        <w:rPr>
          <w:rStyle w:val="Blok1"/>
          <w:rFonts w:asciiTheme="minorHAnsi" w:hAnsiTheme="minorHAnsi" w:cstheme="minorHAnsi"/>
          <w:sz w:val="18"/>
          <w:szCs w:val="18"/>
          <w:highlight w:val="yellow"/>
        </w:rPr>
      </w:pPr>
    </w:p>
    <w:p w:rsidRPr="00E7458A" w:rsidR="00FD45DB" w:rsidP="00FD45DB" w:rsidRDefault="00FD45DB" w14:paraId="35A79F63" w14:textId="77777777">
      <w:pPr>
        <w:pStyle w:val="Blok"/>
        <w:spacing w:before="0"/>
        <w:rPr>
          <w:rFonts w:asciiTheme="minorHAnsi" w:hAnsiTheme="minorHAnsi" w:cstheme="minorHAnsi"/>
          <w:sz w:val="18"/>
          <w:szCs w:val="18"/>
        </w:rPr>
      </w:pPr>
      <w:r w:rsidRPr="00E7458A">
        <w:rPr>
          <w:rStyle w:val="Blok1"/>
          <w:rFonts w:asciiTheme="minorHAnsi" w:hAnsiTheme="minorHAnsi" w:cstheme="minorHAnsi"/>
          <w:sz w:val="18"/>
          <w:szCs w:val="18"/>
        </w:rPr>
        <w:t xml:space="preserve">Obhajoba dizertačnej práce </w:t>
      </w:r>
    </w:p>
    <w:tbl>
      <w:tblPr>
        <w:tblW w:w="0" w:type="auto"/>
        <w:tblBorders>
          <w:top w:val="single" w:color="auto" w:sz="6" w:space="0"/>
        </w:tblBorders>
        <w:tblLayout w:type="fixed"/>
        <w:tblCellMar>
          <w:left w:w="0" w:type="dxa"/>
          <w:right w:w="0" w:type="dxa"/>
        </w:tblCellMar>
        <w:tblLook w:val="0000" w:firstRow="0" w:lastRow="0" w:firstColumn="0" w:lastColumn="0" w:noHBand="0" w:noVBand="0"/>
      </w:tblPr>
      <w:tblGrid>
        <w:gridCol w:w="1701"/>
        <w:gridCol w:w="5697"/>
        <w:gridCol w:w="226"/>
      </w:tblGrid>
      <w:tr w:rsidRPr="00E7458A" w:rsidR="00FD45DB" w:rsidTr="00D97FB9" w14:paraId="7F4E5739" w14:textId="77777777">
        <w:tc>
          <w:tcPr>
            <w:tcW w:w="1701" w:type="dxa"/>
            <w:tcBorders>
              <w:top w:val="single" w:color="auto" w:sz="6" w:space="0"/>
            </w:tcBorders>
          </w:tcPr>
          <w:p w:rsidRPr="00E7458A" w:rsidR="00FD45DB" w:rsidP="00D97FB9" w:rsidRDefault="00FD45DB" w14:paraId="7A9A6623" w14:textId="77777777">
            <w:pPr>
              <w:rPr>
                <w:rStyle w:val="Kod"/>
                <w:rFonts w:asciiTheme="minorHAnsi" w:hAnsiTheme="minorHAnsi" w:cstheme="minorHAnsi"/>
                <w:sz w:val="18"/>
                <w:szCs w:val="18"/>
              </w:rPr>
            </w:pPr>
            <w:r w:rsidRPr="00E7458A">
              <w:rPr>
                <w:rStyle w:val="Kod"/>
                <w:rFonts w:asciiTheme="minorHAnsi" w:hAnsiTheme="minorHAnsi" w:cstheme="minorHAnsi"/>
                <w:sz w:val="18"/>
                <w:szCs w:val="18"/>
              </w:rPr>
              <w:t>PriF-DSSZ-302</w:t>
            </w:r>
          </w:p>
        </w:tc>
        <w:tc>
          <w:tcPr>
            <w:tcW w:w="5697" w:type="dxa"/>
            <w:tcBorders>
              <w:top w:val="single" w:color="auto" w:sz="6" w:space="0"/>
            </w:tcBorders>
          </w:tcPr>
          <w:p w:rsidRPr="00E7458A" w:rsidR="00FD45DB" w:rsidP="00D97FB9" w:rsidRDefault="00FD45DB" w14:paraId="104D505E" w14:textId="77777777">
            <w:pPr>
              <w:rPr>
                <w:rStyle w:val="Predmet"/>
                <w:rFonts w:asciiTheme="minorHAnsi" w:hAnsiTheme="minorHAnsi" w:cstheme="minorHAnsi"/>
                <w:sz w:val="18"/>
                <w:szCs w:val="18"/>
              </w:rPr>
            </w:pPr>
            <w:r w:rsidRPr="00E7458A">
              <w:rPr>
                <w:rStyle w:val="Predmet"/>
                <w:rFonts w:asciiTheme="minorHAnsi" w:hAnsiTheme="minorHAnsi" w:cstheme="minorHAnsi"/>
                <w:sz w:val="18"/>
                <w:szCs w:val="18"/>
              </w:rPr>
              <w:t>Obhajoba dizertačnej práce</w:t>
            </w:r>
          </w:p>
        </w:tc>
        <w:tc>
          <w:tcPr>
            <w:tcW w:w="226" w:type="dxa"/>
            <w:tcBorders>
              <w:top w:val="single" w:color="auto" w:sz="6" w:space="0"/>
            </w:tcBorders>
          </w:tcPr>
          <w:p w:rsidRPr="00E7458A" w:rsidR="00FD45DB" w:rsidP="00D97FB9" w:rsidRDefault="00FD45DB" w14:paraId="0110DF2C" w14:textId="77777777">
            <w:pPr>
              <w:rPr>
                <w:rStyle w:val="Aktivny"/>
                <w:rFonts w:asciiTheme="minorHAnsi" w:hAnsiTheme="minorHAnsi" w:cstheme="minorHAnsi"/>
                <w:sz w:val="18"/>
                <w:szCs w:val="18"/>
              </w:rPr>
            </w:pPr>
          </w:p>
        </w:tc>
      </w:tr>
    </w:tbl>
    <w:p w:rsidRPr="00E7458A" w:rsidR="00FD45DB" w:rsidP="00EB76FF" w:rsidRDefault="00FD45DB" w14:paraId="76BB4220" w14:textId="31B5CD12">
      <w:pPr>
        <w:tabs>
          <w:tab w:val="left" w:pos="1276"/>
        </w:tabs>
        <w:rPr>
          <w:rFonts w:cstheme="minorHAnsi"/>
          <w:sz w:val="18"/>
          <w:szCs w:val="18"/>
        </w:rPr>
      </w:pPr>
      <w:r w:rsidRPr="00E7458A">
        <w:rPr>
          <w:rFonts w:cstheme="minorHAnsi"/>
          <w:sz w:val="18"/>
          <w:szCs w:val="18"/>
        </w:rPr>
        <w:t>Kredity (30) za obhajobu dizertačnej práce budú doktorandovi pripočítané do celkových 240 kreditov po úspešnej obhajobe.</w:t>
      </w:r>
      <w:bookmarkEnd w:id="4"/>
    </w:p>
    <w:p w:rsidR="00E36E33" w:rsidP="00FD45DB" w:rsidRDefault="00E36E33" w14:paraId="4A8FCD0C" w14:textId="77777777">
      <w:pPr>
        <w:rPr>
          <w:rFonts w:cstheme="minorHAnsi"/>
          <w:b/>
          <w:bCs/>
          <w:sz w:val="18"/>
          <w:szCs w:val="18"/>
        </w:rPr>
      </w:pPr>
    </w:p>
    <w:p w:rsidRPr="00E7458A" w:rsidR="00FD45DB" w:rsidP="00FD45DB" w:rsidRDefault="00FD45DB" w14:paraId="08E4CDA0" w14:textId="4A76CC7E">
      <w:pPr>
        <w:rPr>
          <w:rFonts w:cstheme="minorHAnsi"/>
          <w:b/>
          <w:bCs/>
          <w:sz w:val="18"/>
          <w:szCs w:val="18"/>
        </w:rPr>
      </w:pPr>
      <w:r w:rsidRPr="00E7458A">
        <w:rPr>
          <w:rFonts w:cstheme="minorHAnsi"/>
          <w:b/>
          <w:bCs/>
          <w:sz w:val="18"/>
          <w:szCs w:val="18"/>
        </w:rPr>
        <w:t>Označenie stĺpcov:</w:t>
      </w:r>
    </w:p>
    <w:p w:rsidRPr="00E7458A" w:rsidR="00FD45DB" w:rsidP="00FD45DB" w:rsidRDefault="00FD45DB" w14:paraId="4CB11A50" w14:textId="77777777">
      <w:pPr>
        <w:numPr>
          <w:ilvl w:val="0"/>
          <w:numId w:val="38"/>
        </w:numPr>
        <w:spacing w:after="0" w:line="240" w:lineRule="auto"/>
        <w:rPr>
          <w:rFonts w:cstheme="minorHAnsi"/>
          <w:sz w:val="18"/>
          <w:szCs w:val="18"/>
        </w:rPr>
      </w:pPr>
      <w:r w:rsidRPr="00E7458A">
        <w:rPr>
          <w:rFonts w:cstheme="minorHAnsi"/>
          <w:sz w:val="18"/>
          <w:szCs w:val="18"/>
        </w:rPr>
        <w:t>Kód predmetu</w:t>
      </w:r>
    </w:p>
    <w:p w:rsidRPr="00E7458A" w:rsidR="00FD45DB" w:rsidP="00FD45DB" w:rsidRDefault="00FD45DB" w14:paraId="414B48D4" w14:textId="77777777">
      <w:pPr>
        <w:numPr>
          <w:ilvl w:val="0"/>
          <w:numId w:val="38"/>
        </w:numPr>
        <w:spacing w:after="0" w:line="240" w:lineRule="auto"/>
        <w:rPr>
          <w:rFonts w:cstheme="minorHAnsi"/>
          <w:sz w:val="18"/>
          <w:szCs w:val="18"/>
        </w:rPr>
      </w:pPr>
      <w:r w:rsidRPr="00E7458A">
        <w:rPr>
          <w:rFonts w:cstheme="minorHAnsi"/>
          <w:sz w:val="18"/>
          <w:szCs w:val="18"/>
        </w:rPr>
        <w:t>Názov predmetu + učiteľ</w:t>
      </w:r>
    </w:p>
    <w:p w:rsidRPr="00E7458A" w:rsidR="00FD45DB" w:rsidP="00FD45DB" w:rsidRDefault="00FD45DB" w14:paraId="0035B7B9" w14:textId="77777777">
      <w:pPr>
        <w:numPr>
          <w:ilvl w:val="0"/>
          <w:numId w:val="38"/>
        </w:numPr>
        <w:spacing w:after="0" w:line="240" w:lineRule="auto"/>
        <w:rPr>
          <w:rFonts w:cstheme="minorHAnsi"/>
          <w:sz w:val="18"/>
          <w:szCs w:val="18"/>
        </w:rPr>
      </w:pPr>
      <w:r w:rsidRPr="00E7458A">
        <w:rPr>
          <w:rFonts w:cstheme="minorHAnsi"/>
          <w:sz w:val="18"/>
          <w:szCs w:val="18"/>
        </w:rPr>
        <w:t>Odporúčaný rok štúdia + semester</w:t>
      </w:r>
    </w:p>
    <w:p w:rsidRPr="00E7458A" w:rsidR="00FD45DB" w:rsidP="00FD45DB" w:rsidRDefault="00FD45DB" w14:paraId="27D5EB5B" w14:textId="77777777">
      <w:pPr>
        <w:numPr>
          <w:ilvl w:val="0"/>
          <w:numId w:val="38"/>
        </w:numPr>
        <w:spacing w:after="0" w:line="240" w:lineRule="auto"/>
        <w:rPr>
          <w:rFonts w:cstheme="minorHAnsi"/>
          <w:sz w:val="18"/>
          <w:szCs w:val="18"/>
        </w:rPr>
      </w:pPr>
      <w:r w:rsidRPr="00E7458A">
        <w:rPr>
          <w:rFonts w:cstheme="minorHAnsi"/>
          <w:sz w:val="18"/>
          <w:szCs w:val="18"/>
        </w:rPr>
        <w:t xml:space="preserve">Počet kreditov </w:t>
      </w:r>
    </w:p>
    <w:p w:rsidR="003E3033" w:rsidP="003E3033" w:rsidRDefault="003E3033" w14:paraId="07CBC5F5" w14:textId="426E666F">
      <w:pPr>
        <w:autoSpaceDE w:val="0"/>
        <w:autoSpaceDN w:val="0"/>
        <w:adjustRightInd w:val="0"/>
        <w:spacing w:after="0" w:line="240" w:lineRule="auto"/>
        <w:jc w:val="both"/>
        <w:rPr>
          <w:rFonts w:cstheme="minorHAnsi"/>
          <w:i/>
          <w:iCs/>
          <w:sz w:val="16"/>
          <w:szCs w:val="16"/>
        </w:rPr>
      </w:pPr>
    </w:p>
    <w:p w:rsidR="00064B03" w:rsidP="00064B03" w:rsidRDefault="00064B03" w14:paraId="1A1EB412" w14:textId="77777777">
      <w:pPr>
        <w:autoSpaceDE w:val="0"/>
        <w:autoSpaceDN w:val="0"/>
        <w:adjustRightInd w:val="0"/>
        <w:spacing w:after="0" w:line="240" w:lineRule="auto"/>
        <w:ind w:firstLine="340"/>
        <w:jc w:val="both"/>
        <w:rPr>
          <w:rFonts w:cstheme="minorHAnsi"/>
          <w:sz w:val="16"/>
          <w:szCs w:val="16"/>
        </w:rPr>
      </w:pPr>
      <w:r w:rsidRPr="00CF5ACF">
        <w:rPr>
          <w:rFonts w:cstheme="minorHAnsi"/>
          <w:sz w:val="16"/>
          <w:szCs w:val="16"/>
        </w:rPr>
        <w:t>Sylaby predmetov s podrobnými informáciami sú uvedené v informačných listoch jednotlivých predmetov.</w:t>
      </w:r>
    </w:p>
    <w:p w:rsidR="00064B03" w:rsidP="00064B03" w:rsidRDefault="00064B03" w14:paraId="26EEC8AB" w14:textId="77777777">
      <w:pPr>
        <w:autoSpaceDE w:val="0"/>
        <w:autoSpaceDN w:val="0"/>
        <w:adjustRightInd w:val="0"/>
        <w:spacing w:after="0" w:line="240" w:lineRule="auto"/>
        <w:jc w:val="both"/>
        <w:rPr>
          <w:rFonts w:cstheme="minorHAnsi"/>
          <w:sz w:val="16"/>
          <w:szCs w:val="16"/>
        </w:rPr>
      </w:pPr>
    </w:p>
    <w:p w:rsidRPr="00BB0885" w:rsidR="00064B03" w:rsidP="00064B03" w:rsidRDefault="00064B03" w14:paraId="31950F74" w14:textId="77777777">
      <w:pPr>
        <w:autoSpaceDE w:val="0"/>
        <w:autoSpaceDN w:val="0"/>
        <w:adjustRightInd w:val="0"/>
        <w:spacing w:after="0" w:line="240" w:lineRule="auto"/>
        <w:ind w:left="360"/>
        <w:jc w:val="both"/>
        <w:rPr>
          <w:rFonts w:cstheme="minorHAnsi"/>
          <w:sz w:val="16"/>
          <w:szCs w:val="16"/>
        </w:rPr>
      </w:pPr>
      <w:r w:rsidRPr="00BB0885">
        <w:rPr>
          <w:rFonts w:cstheme="minorHAnsi"/>
          <w:sz w:val="16"/>
          <w:szCs w:val="16"/>
        </w:rPr>
        <w:t xml:space="preserve">Výstupy vzdelávania a súvisiace kritériá a pravidlá ich hodnotenia tak, aby boli naplnené všetky vzdelávacie ciele študijného programu sú uvedené v Informačných listoch predmetov. </w:t>
      </w:r>
    </w:p>
    <w:p w:rsidRPr="00BB0885" w:rsidR="00064B03" w:rsidP="00064B03" w:rsidRDefault="00064B03" w14:paraId="3E7EABFC" w14:textId="77777777">
      <w:pPr>
        <w:autoSpaceDE w:val="0"/>
        <w:autoSpaceDN w:val="0"/>
        <w:adjustRightInd w:val="0"/>
        <w:spacing w:after="0" w:line="240" w:lineRule="auto"/>
        <w:ind w:left="360"/>
        <w:jc w:val="both"/>
        <w:rPr>
          <w:rFonts w:cstheme="minorHAnsi"/>
          <w:sz w:val="16"/>
          <w:szCs w:val="16"/>
        </w:rPr>
      </w:pPr>
      <w:r w:rsidRPr="00BB0885">
        <w:rPr>
          <w:rFonts w:cstheme="minorHAnsi"/>
          <w:sz w:val="16"/>
          <w:szCs w:val="16"/>
        </w:rPr>
        <w:t>Pre každú vzdelávaciu časť študijného plánu/predmet sú stanovené používané vzdelávacie činnosti (prednáška, seminár, cvičenie, exkurzia, terénne praktikum, štátna skúška) vhodné na dosahovanie výstupov vzdelávania a sú uvedené v Informačných listoch predmetov.</w:t>
      </w:r>
    </w:p>
    <w:p w:rsidRPr="00BB0885" w:rsidR="00064B03" w:rsidP="00064B03" w:rsidRDefault="00064B03" w14:paraId="1C98AA08" w14:textId="77777777">
      <w:pPr>
        <w:autoSpaceDE w:val="0"/>
        <w:autoSpaceDN w:val="0"/>
        <w:adjustRightInd w:val="0"/>
        <w:spacing w:after="0" w:line="240" w:lineRule="auto"/>
        <w:ind w:left="360"/>
        <w:jc w:val="both"/>
        <w:rPr>
          <w:rFonts w:cstheme="minorHAnsi"/>
          <w:sz w:val="16"/>
          <w:szCs w:val="16"/>
        </w:rPr>
      </w:pPr>
      <w:r w:rsidRPr="00BB0885">
        <w:rPr>
          <w:rFonts w:cstheme="minorHAnsi"/>
          <w:sz w:val="16"/>
          <w:szCs w:val="16"/>
        </w:rPr>
        <w:t>Metódy, akými sa vzdelávacia činnosť uskutočňuje – prezenčná, dištančná, kombinovaná, osnova/sylaby predmetu a pracovné zaťaženie študenta („rozsah“ pre jednotlivé predmety a vzdelávacie činnosti samostatne) sú uvedené v Informačných listoch predmetov.</w:t>
      </w:r>
    </w:p>
    <w:p w:rsidRPr="003E3033" w:rsidR="00064B03" w:rsidP="003E3033" w:rsidRDefault="00064B03" w14:paraId="42F169A3" w14:textId="77777777">
      <w:pPr>
        <w:autoSpaceDE w:val="0"/>
        <w:autoSpaceDN w:val="0"/>
        <w:adjustRightInd w:val="0"/>
        <w:spacing w:after="0" w:line="240" w:lineRule="auto"/>
        <w:jc w:val="both"/>
        <w:rPr>
          <w:rFonts w:cstheme="minorHAnsi"/>
          <w:i/>
          <w:iCs/>
          <w:sz w:val="16"/>
          <w:szCs w:val="16"/>
        </w:rPr>
      </w:pPr>
    </w:p>
    <w:p w:rsidRPr="00064B03" w:rsidR="00064B03" w:rsidP="00B25129" w:rsidRDefault="001909DE" w14:paraId="333DFBCA" w14:textId="77777777">
      <w:pPr>
        <w:pStyle w:val="Odsekzoznamu"/>
        <w:numPr>
          <w:ilvl w:val="0"/>
          <w:numId w:val="36"/>
        </w:numPr>
        <w:autoSpaceDE w:val="0"/>
        <w:autoSpaceDN w:val="0"/>
        <w:adjustRightInd w:val="0"/>
        <w:spacing w:after="0" w:line="240" w:lineRule="auto"/>
        <w:jc w:val="both"/>
        <w:rPr>
          <w:rFonts w:cstheme="minorHAnsi"/>
          <w:i/>
          <w:iCs/>
          <w:color w:val="000000" w:themeColor="text1"/>
          <w:sz w:val="16"/>
          <w:szCs w:val="16"/>
        </w:rPr>
      </w:pPr>
      <w:r w:rsidRPr="00064B03">
        <w:rPr>
          <w:rFonts w:cstheme="minorHAnsi"/>
          <w:i/>
          <w:iCs/>
          <w:color w:val="000000" w:themeColor="text1"/>
          <w:sz w:val="16"/>
          <w:szCs w:val="16"/>
        </w:rPr>
        <w:t xml:space="preserve">v študijnom programe </w:t>
      </w:r>
      <w:r w:rsidRPr="00064B03" w:rsidR="00AF6F44">
        <w:rPr>
          <w:rFonts w:cstheme="minorHAnsi"/>
          <w:i/>
          <w:iCs/>
          <w:color w:val="000000" w:themeColor="text1"/>
          <w:sz w:val="16"/>
          <w:szCs w:val="16"/>
        </w:rPr>
        <w:t>vyznač</w:t>
      </w:r>
      <w:r w:rsidRPr="00064B03">
        <w:rPr>
          <w:rFonts w:cstheme="minorHAnsi"/>
          <w:i/>
          <w:iCs/>
          <w:color w:val="000000" w:themeColor="text1"/>
          <w:sz w:val="16"/>
          <w:szCs w:val="16"/>
        </w:rPr>
        <w:t xml:space="preserve">í </w:t>
      </w:r>
      <w:r w:rsidRPr="00064B03" w:rsidR="00AF6F44">
        <w:rPr>
          <w:rFonts w:cstheme="minorHAnsi"/>
          <w:b/>
          <w:bCs/>
          <w:i/>
          <w:iCs/>
          <w:color w:val="000000" w:themeColor="text1"/>
          <w:sz w:val="16"/>
          <w:szCs w:val="16"/>
        </w:rPr>
        <w:t>profil</w:t>
      </w:r>
      <w:r w:rsidRPr="00064B03" w:rsidR="00B719A6">
        <w:rPr>
          <w:rFonts w:cstheme="minorHAnsi"/>
          <w:b/>
          <w:bCs/>
          <w:i/>
          <w:iCs/>
          <w:color w:val="000000" w:themeColor="text1"/>
          <w:sz w:val="16"/>
          <w:szCs w:val="16"/>
        </w:rPr>
        <w:t>ové</w:t>
      </w:r>
      <w:r w:rsidRPr="00064B03" w:rsidR="00242650">
        <w:rPr>
          <w:rFonts w:cstheme="minorHAnsi"/>
          <w:b/>
          <w:bCs/>
          <w:i/>
          <w:iCs/>
          <w:color w:val="000000" w:themeColor="text1"/>
          <w:sz w:val="16"/>
          <w:szCs w:val="16"/>
        </w:rPr>
        <w:t xml:space="preserve"> </w:t>
      </w:r>
      <w:r w:rsidRPr="00064B03" w:rsidR="00AF6F44">
        <w:rPr>
          <w:rFonts w:cstheme="minorHAnsi"/>
          <w:b/>
          <w:bCs/>
          <w:i/>
          <w:iCs/>
          <w:color w:val="000000" w:themeColor="text1"/>
          <w:sz w:val="16"/>
          <w:szCs w:val="16"/>
        </w:rPr>
        <w:t>predmet</w:t>
      </w:r>
      <w:r w:rsidRPr="00064B03" w:rsidR="00242650">
        <w:rPr>
          <w:rFonts w:cstheme="minorHAnsi"/>
          <w:b/>
          <w:bCs/>
          <w:i/>
          <w:iCs/>
          <w:color w:val="000000" w:themeColor="text1"/>
          <w:sz w:val="16"/>
          <w:szCs w:val="16"/>
        </w:rPr>
        <w:t xml:space="preserve">y </w:t>
      </w:r>
      <w:r w:rsidRPr="00064B03" w:rsidR="00AF6F44">
        <w:rPr>
          <w:rFonts w:cstheme="minorHAnsi"/>
          <w:i/>
          <w:iCs/>
          <w:color w:val="000000" w:themeColor="text1"/>
          <w:sz w:val="16"/>
          <w:szCs w:val="16"/>
        </w:rPr>
        <w:t>príslušnej cesty v štúdiu (špecializácie)</w:t>
      </w:r>
      <w:r w:rsidRPr="00064B03" w:rsidR="009C000B">
        <w:rPr>
          <w:rFonts w:cstheme="minorHAnsi"/>
          <w:i/>
          <w:iCs/>
          <w:color w:val="000000" w:themeColor="text1"/>
          <w:sz w:val="16"/>
          <w:szCs w:val="16"/>
        </w:rPr>
        <w:t>,</w:t>
      </w:r>
      <w:r w:rsidRPr="00064B03" w:rsidR="00240CE2">
        <w:rPr>
          <w:rFonts w:cstheme="minorHAnsi"/>
          <w:i/>
          <w:iCs/>
          <w:color w:val="000000" w:themeColor="text1"/>
          <w:sz w:val="16"/>
          <w:szCs w:val="16"/>
        </w:rPr>
        <w:t xml:space="preserve"> </w:t>
      </w:r>
      <w:bookmarkStart w:name="_Hlk62475076" w:id="5"/>
    </w:p>
    <w:p w:rsidRPr="00064B03" w:rsidR="00BE1681" w:rsidP="00064B03" w:rsidRDefault="000163D5" w14:paraId="615F2E16" w14:textId="7A3736CB">
      <w:pPr>
        <w:pStyle w:val="Odsekzoznamu"/>
        <w:autoSpaceDE w:val="0"/>
        <w:autoSpaceDN w:val="0"/>
        <w:adjustRightInd w:val="0"/>
        <w:spacing w:after="0" w:line="240" w:lineRule="auto"/>
        <w:jc w:val="both"/>
        <w:rPr>
          <w:rFonts w:cstheme="minorHAnsi"/>
          <w:i/>
          <w:iCs/>
          <w:color w:val="000000" w:themeColor="text1"/>
          <w:sz w:val="16"/>
          <w:szCs w:val="16"/>
        </w:rPr>
      </w:pPr>
      <w:r w:rsidRPr="00064B03">
        <w:rPr>
          <w:rFonts w:cstheme="minorHAnsi"/>
          <w:color w:val="000000" w:themeColor="text1"/>
          <w:sz w:val="16"/>
          <w:szCs w:val="16"/>
        </w:rPr>
        <w:t xml:space="preserve">profilové predmety sú: 2 povinne voliteľné predmety z ponuky povinne voliteľných predmetov podľa zamerania dizertačnej práce na mineralógiu, alebo </w:t>
      </w:r>
      <w:proofErr w:type="spellStart"/>
      <w:r w:rsidRPr="00064B03">
        <w:rPr>
          <w:rFonts w:cstheme="minorHAnsi"/>
          <w:color w:val="000000" w:themeColor="text1"/>
          <w:sz w:val="16"/>
          <w:szCs w:val="16"/>
        </w:rPr>
        <w:t>petrológiu</w:t>
      </w:r>
      <w:proofErr w:type="spellEnd"/>
      <w:r w:rsidRPr="00064B03" w:rsidR="00F95518">
        <w:rPr>
          <w:rFonts w:cstheme="minorHAnsi"/>
          <w:color w:val="000000" w:themeColor="text1"/>
          <w:sz w:val="16"/>
          <w:szCs w:val="16"/>
        </w:rPr>
        <w:t>:</w:t>
      </w:r>
      <w:r w:rsidRPr="00064B03">
        <w:rPr>
          <w:rFonts w:cstheme="minorHAnsi"/>
          <w:color w:val="000000" w:themeColor="text1"/>
          <w:sz w:val="16"/>
          <w:szCs w:val="16"/>
        </w:rPr>
        <w:t xml:space="preserve"> </w:t>
      </w:r>
      <w:proofErr w:type="spellStart"/>
      <w:r w:rsidRPr="00064B03">
        <w:rPr>
          <w:rFonts w:cstheme="minorHAnsi"/>
          <w:color w:val="000000" w:themeColor="text1"/>
          <w:sz w:val="16"/>
          <w:szCs w:val="16"/>
        </w:rPr>
        <w:t>Kryštalochémia</w:t>
      </w:r>
      <w:proofErr w:type="spellEnd"/>
      <w:r w:rsidRPr="00064B03">
        <w:rPr>
          <w:rFonts w:cstheme="minorHAnsi"/>
          <w:color w:val="000000" w:themeColor="text1"/>
          <w:sz w:val="16"/>
          <w:szCs w:val="16"/>
        </w:rPr>
        <w:t xml:space="preserve"> silikátových hornín, </w:t>
      </w:r>
      <w:proofErr w:type="spellStart"/>
      <w:r w:rsidRPr="00064B03">
        <w:rPr>
          <w:rFonts w:cstheme="minorHAnsi"/>
          <w:color w:val="000000" w:themeColor="text1"/>
          <w:sz w:val="16"/>
          <w:szCs w:val="16"/>
        </w:rPr>
        <w:t>Kryštalochémia</w:t>
      </w:r>
      <w:proofErr w:type="spellEnd"/>
      <w:r w:rsidRPr="00064B03">
        <w:rPr>
          <w:rFonts w:cstheme="minorHAnsi"/>
          <w:color w:val="000000" w:themeColor="text1"/>
          <w:sz w:val="16"/>
          <w:szCs w:val="16"/>
        </w:rPr>
        <w:t xml:space="preserve"> nesilikátových minerálov, </w:t>
      </w:r>
      <w:r w:rsidRPr="00064B03" w:rsidR="00F95518">
        <w:rPr>
          <w:rFonts w:cstheme="minorHAnsi"/>
          <w:color w:val="000000" w:themeColor="text1"/>
          <w:sz w:val="16"/>
          <w:szCs w:val="16"/>
        </w:rPr>
        <w:t xml:space="preserve">Magmatická </w:t>
      </w:r>
      <w:proofErr w:type="spellStart"/>
      <w:r w:rsidRPr="00064B03" w:rsidR="00F95518">
        <w:rPr>
          <w:rFonts w:cstheme="minorHAnsi"/>
          <w:color w:val="000000" w:themeColor="text1"/>
          <w:sz w:val="16"/>
          <w:szCs w:val="16"/>
        </w:rPr>
        <w:t>petrológia</w:t>
      </w:r>
      <w:proofErr w:type="spellEnd"/>
      <w:r w:rsidRPr="00064B03" w:rsidR="00F95518">
        <w:rPr>
          <w:rFonts w:cstheme="minorHAnsi"/>
          <w:color w:val="000000" w:themeColor="text1"/>
          <w:sz w:val="16"/>
          <w:szCs w:val="16"/>
        </w:rPr>
        <w:t xml:space="preserve">, Metamorfná </w:t>
      </w:r>
      <w:proofErr w:type="spellStart"/>
      <w:r w:rsidRPr="00064B03" w:rsidR="00F95518">
        <w:rPr>
          <w:rFonts w:cstheme="minorHAnsi"/>
          <w:color w:val="000000" w:themeColor="text1"/>
          <w:sz w:val="16"/>
          <w:szCs w:val="16"/>
        </w:rPr>
        <w:t>petrológia</w:t>
      </w:r>
      <w:proofErr w:type="spellEnd"/>
      <w:r w:rsidRPr="00064B03" w:rsidR="00F95518">
        <w:rPr>
          <w:rFonts w:cstheme="minorHAnsi"/>
          <w:color w:val="000000" w:themeColor="text1"/>
          <w:sz w:val="16"/>
          <w:szCs w:val="16"/>
        </w:rPr>
        <w:t xml:space="preserve">, Sedimentárna </w:t>
      </w:r>
      <w:proofErr w:type="spellStart"/>
      <w:r w:rsidRPr="00064B03" w:rsidR="00F95518">
        <w:rPr>
          <w:rFonts w:cstheme="minorHAnsi"/>
          <w:color w:val="000000" w:themeColor="text1"/>
          <w:sz w:val="16"/>
          <w:szCs w:val="16"/>
        </w:rPr>
        <w:t>petrológia</w:t>
      </w:r>
      <w:proofErr w:type="spellEnd"/>
      <w:r w:rsidRPr="00064B03" w:rsidR="00F95518">
        <w:rPr>
          <w:rFonts w:cstheme="minorHAnsi"/>
          <w:color w:val="000000" w:themeColor="text1"/>
          <w:sz w:val="16"/>
          <w:szCs w:val="16"/>
        </w:rPr>
        <w:t>, Mineralógia hornín</w:t>
      </w:r>
      <w:r w:rsidRPr="00064B03" w:rsidR="00F32AE1">
        <w:rPr>
          <w:rFonts w:cstheme="minorHAnsi"/>
          <w:color w:val="000000" w:themeColor="text1"/>
          <w:sz w:val="16"/>
          <w:szCs w:val="16"/>
        </w:rPr>
        <w:t>, Geochémia hornín</w:t>
      </w:r>
      <w:r w:rsidRPr="00064B03" w:rsidR="00FB027D">
        <w:rPr>
          <w:rFonts w:cstheme="minorHAnsi"/>
          <w:color w:val="000000" w:themeColor="text1"/>
          <w:sz w:val="16"/>
          <w:szCs w:val="16"/>
        </w:rPr>
        <w:t xml:space="preserve"> a povinné predmety - </w:t>
      </w:r>
      <w:r w:rsidRPr="00064B03" w:rsidR="00F95518">
        <w:rPr>
          <w:rFonts w:cstheme="minorHAnsi"/>
          <w:color w:val="000000" w:themeColor="text1"/>
          <w:sz w:val="16"/>
          <w:szCs w:val="16"/>
        </w:rPr>
        <w:t xml:space="preserve">Dizertačná práca 1-3 (len pre internú formu), Dizertačná práca 1-5 (len pre externú formu), Odborná angličtina, Dizertačná skúška (vrátane vypracovania písomnej práce k dizertačnej skúške).  </w:t>
      </w:r>
    </w:p>
    <w:p w:rsidRPr="00064B03" w:rsidR="005B60DB" w:rsidP="00EB76FF" w:rsidRDefault="005B60DB" w14:paraId="59DB2B2C" w14:textId="77777777">
      <w:pPr>
        <w:pStyle w:val="Odsekzoznamu"/>
        <w:autoSpaceDE w:val="0"/>
        <w:autoSpaceDN w:val="0"/>
        <w:adjustRightInd w:val="0"/>
        <w:spacing w:after="0" w:line="240" w:lineRule="auto"/>
        <w:jc w:val="both"/>
        <w:rPr>
          <w:rFonts w:cstheme="minorHAnsi"/>
          <w:i/>
          <w:iCs/>
          <w:color w:val="000000" w:themeColor="text1"/>
          <w:sz w:val="16"/>
          <w:szCs w:val="16"/>
        </w:rPr>
      </w:pPr>
    </w:p>
    <w:bookmarkEnd w:id="5"/>
    <w:p w:rsidR="009C000B" w:rsidP="00B25129" w:rsidRDefault="009C000B" w14:paraId="216DEEFD" w14:textId="2F760838">
      <w:pPr>
        <w:pStyle w:val="Odsekzoznamu"/>
        <w:numPr>
          <w:ilvl w:val="0"/>
          <w:numId w:val="36"/>
        </w:numPr>
        <w:autoSpaceDE w:val="0"/>
        <w:autoSpaceDN w:val="0"/>
        <w:adjustRightInd w:val="0"/>
        <w:spacing w:after="0" w:line="240" w:lineRule="auto"/>
        <w:jc w:val="both"/>
        <w:rPr>
          <w:rFonts w:cstheme="minorHAnsi"/>
          <w:i/>
          <w:iCs/>
          <w:sz w:val="16"/>
          <w:szCs w:val="16"/>
        </w:rPr>
      </w:pPr>
      <w:r w:rsidRPr="00862CAB">
        <w:rPr>
          <w:rFonts w:cstheme="minorHAnsi"/>
          <w:i/>
          <w:iCs/>
          <w:sz w:val="16"/>
          <w:szCs w:val="16"/>
        </w:rPr>
        <w:t>pre každú vzdelávaciu časť/ predmet definuje výstupy vzdelávania a súvisiace kritéri</w:t>
      </w:r>
      <w:r w:rsidR="001E53F3">
        <w:rPr>
          <w:rFonts w:cstheme="minorHAnsi"/>
          <w:i/>
          <w:iCs/>
          <w:sz w:val="16"/>
          <w:szCs w:val="16"/>
        </w:rPr>
        <w:t>á</w:t>
      </w:r>
      <w:r w:rsidRPr="00862CAB">
        <w:rPr>
          <w:rFonts w:cstheme="minorHAnsi"/>
          <w:i/>
          <w:iCs/>
          <w:sz w:val="16"/>
          <w:szCs w:val="16"/>
        </w:rPr>
        <w:t xml:space="preserve"> a pravidlá ich hodnotenia tak</w:t>
      </w:r>
      <w:r w:rsidR="001E53F3">
        <w:rPr>
          <w:rFonts w:cstheme="minorHAnsi"/>
          <w:i/>
          <w:iCs/>
          <w:sz w:val="16"/>
          <w:szCs w:val="16"/>
        </w:rPr>
        <w:t>,</w:t>
      </w:r>
      <w:r w:rsidRPr="00862CAB">
        <w:rPr>
          <w:rFonts w:cstheme="minorHAnsi"/>
          <w:i/>
          <w:iCs/>
          <w:sz w:val="16"/>
          <w:szCs w:val="16"/>
        </w:rPr>
        <w:t xml:space="preserve"> aby boli naplnené všetky vzdelávacie ciele študijného programu</w:t>
      </w:r>
      <w:r w:rsidR="008221F2">
        <w:rPr>
          <w:rFonts w:cstheme="minorHAnsi"/>
          <w:i/>
          <w:iCs/>
          <w:sz w:val="16"/>
          <w:szCs w:val="16"/>
        </w:rPr>
        <w:t xml:space="preserve"> </w:t>
      </w:r>
      <w:r w:rsidRPr="00862CAB">
        <w:rPr>
          <w:rFonts w:cstheme="minorHAnsi"/>
          <w:i/>
          <w:iCs/>
          <w:sz w:val="16"/>
          <w:szCs w:val="16"/>
        </w:rPr>
        <w:t xml:space="preserve">(môžu byť uvedené </w:t>
      </w:r>
      <w:r w:rsidR="00417AE1">
        <w:rPr>
          <w:rFonts w:cstheme="minorHAnsi"/>
          <w:i/>
          <w:iCs/>
          <w:sz w:val="16"/>
          <w:szCs w:val="16"/>
        </w:rPr>
        <w:t xml:space="preserve">len </w:t>
      </w:r>
      <w:r w:rsidR="00A25656">
        <w:rPr>
          <w:rFonts w:cstheme="minorHAnsi"/>
          <w:i/>
          <w:iCs/>
          <w:sz w:val="16"/>
          <w:szCs w:val="16"/>
        </w:rPr>
        <w:t>v I</w:t>
      </w:r>
      <w:r w:rsidRPr="00862CAB">
        <w:rPr>
          <w:rFonts w:cstheme="minorHAnsi"/>
          <w:i/>
          <w:iCs/>
          <w:sz w:val="16"/>
          <w:szCs w:val="16"/>
        </w:rPr>
        <w:t>nformačných listoch predmetov</w:t>
      </w:r>
      <w:r w:rsidRPr="00862CAB" w:rsidR="00483D23">
        <w:rPr>
          <w:rFonts w:cstheme="minorHAnsi"/>
          <w:i/>
          <w:iCs/>
          <w:sz w:val="16"/>
          <w:szCs w:val="16"/>
        </w:rPr>
        <w:t xml:space="preserve"> v časti Výsledky vzdelávania a v časti Podmienky absolvovania predmetu</w:t>
      </w:r>
      <w:r w:rsidRPr="00862CAB" w:rsidR="001C693F">
        <w:rPr>
          <w:rFonts w:cstheme="minorHAnsi"/>
          <w:i/>
          <w:iCs/>
          <w:sz w:val="16"/>
          <w:szCs w:val="16"/>
        </w:rPr>
        <w:t>)</w:t>
      </w:r>
      <w:r w:rsidRPr="00862CAB">
        <w:rPr>
          <w:rFonts w:cstheme="minorHAnsi"/>
          <w:i/>
          <w:iCs/>
          <w:sz w:val="16"/>
          <w:szCs w:val="16"/>
        </w:rPr>
        <w:t xml:space="preserve">, </w:t>
      </w:r>
    </w:p>
    <w:p w:rsidR="003E3033" w:rsidP="003E3033" w:rsidRDefault="003E3033" w14:paraId="5E26195E" w14:textId="77777777">
      <w:pPr>
        <w:pStyle w:val="Odsekzoznamu"/>
        <w:autoSpaceDE w:val="0"/>
        <w:autoSpaceDN w:val="0"/>
        <w:adjustRightInd w:val="0"/>
        <w:spacing w:after="0" w:line="240" w:lineRule="auto"/>
        <w:jc w:val="both"/>
        <w:rPr>
          <w:rFonts w:cstheme="minorHAnsi"/>
          <w:i/>
          <w:iCs/>
          <w:sz w:val="16"/>
          <w:szCs w:val="16"/>
        </w:rPr>
      </w:pPr>
    </w:p>
    <w:p w:rsidRPr="00E36E33" w:rsidR="00E36E33" w:rsidP="00E36E33" w:rsidRDefault="00E36E33" w14:paraId="4CF21B9E" w14:textId="50B6A1F7">
      <w:pPr>
        <w:spacing w:line="240" w:lineRule="auto"/>
        <w:ind w:left="360"/>
        <w:jc w:val="both"/>
        <w:rPr>
          <w:rFonts w:cstheme="minorHAnsi"/>
          <w:iCs/>
          <w:sz w:val="16"/>
          <w:szCs w:val="16"/>
        </w:rPr>
      </w:pPr>
      <w:r w:rsidRPr="00E36E33">
        <w:rPr>
          <w:rFonts w:cstheme="minorHAnsi"/>
          <w:iCs/>
          <w:sz w:val="16"/>
          <w:szCs w:val="16"/>
        </w:rPr>
        <w:t xml:space="preserve">Základom doktorandského študijného programu Mineralógia a </w:t>
      </w:r>
      <w:proofErr w:type="spellStart"/>
      <w:r w:rsidRPr="00E36E33">
        <w:rPr>
          <w:rFonts w:cstheme="minorHAnsi"/>
          <w:iCs/>
          <w:sz w:val="16"/>
          <w:szCs w:val="16"/>
        </w:rPr>
        <w:t>petrológia</w:t>
      </w:r>
      <w:proofErr w:type="spellEnd"/>
      <w:r w:rsidRPr="00E36E33">
        <w:rPr>
          <w:rFonts w:cstheme="minorHAnsi"/>
          <w:iCs/>
          <w:sz w:val="16"/>
          <w:szCs w:val="16"/>
        </w:rPr>
        <w:t xml:space="preserve"> je 5 povinných, profilových predmetov: Dizertačná práca 1-3 (Dizertačná práca 1-5 pre externú formu) zameraná na postupnú tvorbu a hodnotenie dizertačnej práce doktoranda pod vedením školiteľa, predmet Odborná angličtina na zvládnutie štúdia svetovej literatúry v cudzom jazyku a predmet Dizertačná skúška zameraný najmä na preukázanie schopnosti doktoranda zvládnuť plánovanú metodiku, ktorá bude použitá pri tvorbe dizertačnej práce. V tomto poslednom predmete je zahrnutá aj Rozprava o písomnej práci k dizertačnej skúške a dva predmety dizertačnej skúšky, ktoré sa vyberú z ponuky povinne voliteľných predmetov k dizertačnej skúške podľa zamerania dizertačnej práce doktoranda. Povinné predmety Dizertačná práca 1-3 (Dizertačná práca 1 -5 pre externú formu) sú </w:t>
      </w:r>
      <w:r w:rsidR="00902AED">
        <w:rPr>
          <w:rFonts w:cstheme="minorHAnsi"/>
          <w:iCs/>
          <w:sz w:val="16"/>
          <w:szCs w:val="16"/>
        </w:rPr>
        <w:t>zabezpečované</w:t>
      </w:r>
      <w:r w:rsidRPr="00E36E33">
        <w:rPr>
          <w:rFonts w:cstheme="minorHAnsi"/>
          <w:iCs/>
          <w:sz w:val="16"/>
          <w:szCs w:val="16"/>
        </w:rPr>
        <w:t xml:space="preserve"> školiteľom doktoranda, ktorý určuje rozsah a smerovanie prác, a kontroluje ich priebeh. Všetky práce doktorandského štúdia v navrhovanom študijnom programe Mineralógia a </w:t>
      </w:r>
      <w:proofErr w:type="spellStart"/>
      <w:r w:rsidRPr="00E36E33">
        <w:rPr>
          <w:rFonts w:cstheme="minorHAnsi"/>
          <w:iCs/>
          <w:sz w:val="16"/>
          <w:szCs w:val="16"/>
        </w:rPr>
        <w:t>petrológia</w:t>
      </w:r>
      <w:proofErr w:type="spellEnd"/>
      <w:r w:rsidRPr="00E36E33">
        <w:rPr>
          <w:rFonts w:cstheme="minorHAnsi"/>
          <w:iCs/>
          <w:sz w:val="16"/>
          <w:szCs w:val="16"/>
        </w:rPr>
        <w:t xml:space="preserve"> budú mať vedecko-výskumný charakter a budú realizované experimentálne. Témy prác budú vypisované výhradne v rámci bežiacich vedeckých projektov,  ktoré  získajú pracovníci  Katedry mineralógie, </w:t>
      </w:r>
      <w:proofErr w:type="spellStart"/>
      <w:r w:rsidRPr="00E36E33">
        <w:rPr>
          <w:rFonts w:cstheme="minorHAnsi"/>
          <w:iCs/>
          <w:sz w:val="16"/>
          <w:szCs w:val="16"/>
        </w:rPr>
        <w:t>petrológie</w:t>
      </w:r>
      <w:proofErr w:type="spellEnd"/>
      <w:r w:rsidRPr="00E36E33">
        <w:rPr>
          <w:rFonts w:cstheme="minorHAnsi"/>
          <w:iCs/>
          <w:sz w:val="16"/>
          <w:szCs w:val="16"/>
        </w:rPr>
        <w:t xml:space="preserve"> a ložiskovej geológie, alebo iného pracoviska, ak bude školiteľ, člen katedry, súčasťou takéhoto kolektívu. Získanie dostatočného množstva poznatkov potrebných na úspešné napísanie a obhájenie dizertačnej práce je časovo veľmi náročné, lebo zahŕňa prácu v teréne, spracovanie vzoriek, analytické práce pomocou viacerých metód, ich vyhodnotenie a syntézu. Ďalšie profilové predmety, ktoré nie sú povinnými predmetmi, sú povinne voliteľné predmety, ktoré pomáhajú doktorandovi profilovať doktorandské štúdium v súlade so zameraním dizertačnej práce - </w:t>
      </w:r>
      <w:proofErr w:type="spellStart"/>
      <w:r w:rsidRPr="00E36E33">
        <w:rPr>
          <w:rFonts w:cstheme="minorHAnsi"/>
          <w:iCs/>
          <w:sz w:val="16"/>
          <w:szCs w:val="16"/>
        </w:rPr>
        <w:t>Kryštalochémia</w:t>
      </w:r>
      <w:proofErr w:type="spellEnd"/>
      <w:r w:rsidRPr="00E36E33">
        <w:rPr>
          <w:rFonts w:cstheme="minorHAnsi"/>
          <w:iCs/>
          <w:sz w:val="16"/>
          <w:szCs w:val="16"/>
        </w:rPr>
        <w:t xml:space="preserve"> silikátov, </w:t>
      </w:r>
      <w:proofErr w:type="spellStart"/>
      <w:r w:rsidRPr="00E36E33">
        <w:rPr>
          <w:rFonts w:cstheme="minorHAnsi"/>
          <w:iCs/>
          <w:sz w:val="16"/>
          <w:szCs w:val="16"/>
        </w:rPr>
        <w:t>Kryštalochémia</w:t>
      </w:r>
      <w:proofErr w:type="spellEnd"/>
      <w:r w:rsidRPr="00E36E33">
        <w:rPr>
          <w:rFonts w:cstheme="minorHAnsi"/>
          <w:iCs/>
          <w:sz w:val="16"/>
          <w:szCs w:val="16"/>
        </w:rPr>
        <w:t xml:space="preserve"> nesilikátových minerálov, Magmatická </w:t>
      </w:r>
      <w:proofErr w:type="spellStart"/>
      <w:r w:rsidRPr="00E36E33">
        <w:rPr>
          <w:rFonts w:cstheme="minorHAnsi"/>
          <w:iCs/>
          <w:sz w:val="16"/>
          <w:szCs w:val="16"/>
        </w:rPr>
        <w:t>petrológia</w:t>
      </w:r>
      <w:proofErr w:type="spellEnd"/>
      <w:r w:rsidRPr="00E36E33">
        <w:rPr>
          <w:rFonts w:cstheme="minorHAnsi"/>
          <w:iCs/>
          <w:sz w:val="16"/>
          <w:szCs w:val="16"/>
        </w:rPr>
        <w:t xml:space="preserve">, Metamorfná </w:t>
      </w:r>
      <w:proofErr w:type="spellStart"/>
      <w:r w:rsidRPr="00E36E33">
        <w:rPr>
          <w:rFonts w:cstheme="minorHAnsi"/>
          <w:iCs/>
          <w:sz w:val="16"/>
          <w:szCs w:val="16"/>
        </w:rPr>
        <w:t>petrológia</w:t>
      </w:r>
      <w:proofErr w:type="spellEnd"/>
      <w:r w:rsidRPr="00E36E33">
        <w:rPr>
          <w:rFonts w:cstheme="minorHAnsi"/>
          <w:iCs/>
          <w:sz w:val="16"/>
          <w:szCs w:val="16"/>
        </w:rPr>
        <w:t xml:space="preserve">, Sedimentárna </w:t>
      </w:r>
      <w:proofErr w:type="spellStart"/>
      <w:r w:rsidRPr="00E36E33">
        <w:rPr>
          <w:rFonts w:cstheme="minorHAnsi"/>
          <w:iCs/>
          <w:sz w:val="16"/>
          <w:szCs w:val="16"/>
        </w:rPr>
        <w:t>petrológia</w:t>
      </w:r>
      <w:proofErr w:type="spellEnd"/>
      <w:r w:rsidRPr="00E36E33">
        <w:rPr>
          <w:rFonts w:cstheme="minorHAnsi"/>
          <w:iCs/>
          <w:sz w:val="16"/>
          <w:szCs w:val="16"/>
        </w:rPr>
        <w:t xml:space="preserve">, Geochémia hornín a Mineralógia hornín. Doktorand má </w:t>
      </w:r>
      <w:proofErr w:type="spellStart"/>
      <w:r w:rsidRPr="00E36E33">
        <w:rPr>
          <w:rFonts w:cstheme="minorHAnsi"/>
          <w:iCs/>
          <w:sz w:val="16"/>
          <w:szCs w:val="16"/>
        </w:rPr>
        <w:t>povinnnosť</w:t>
      </w:r>
      <w:proofErr w:type="spellEnd"/>
      <w:r w:rsidRPr="00E36E33">
        <w:rPr>
          <w:rFonts w:cstheme="minorHAnsi"/>
          <w:iCs/>
          <w:sz w:val="16"/>
          <w:szCs w:val="16"/>
        </w:rPr>
        <w:t xml:space="preserve"> vybrať si najmenej dva z nich v súlade so zameraním dizertačnej práce, ktorá môže byť orientovaná na mineralógiu alebo </w:t>
      </w:r>
      <w:proofErr w:type="spellStart"/>
      <w:r w:rsidRPr="00E36E33">
        <w:rPr>
          <w:rFonts w:cstheme="minorHAnsi"/>
          <w:iCs/>
          <w:sz w:val="16"/>
          <w:szCs w:val="16"/>
        </w:rPr>
        <w:t>petrológiu</w:t>
      </w:r>
      <w:proofErr w:type="spellEnd"/>
      <w:r w:rsidRPr="00E36E33">
        <w:rPr>
          <w:rFonts w:cstheme="minorHAnsi"/>
          <w:iCs/>
          <w:sz w:val="16"/>
          <w:szCs w:val="16"/>
        </w:rPr>
        <w:t xml:space="preserve"> magmatických, metamorfovaných alebo sedimentárnych hornín. </w:t>
      </w:r>
    </w:p>
    <w:p w:rsidRPr="00E36E33" w:rsidR="00E36E33" w:rsidP="00E36E33" w:rsidRDefault="00E36E33" w14:paraId="7F1A6359" w14:textId="77777777">
      <w:pPr>
        <w:spacing w:line="240" w:lineRule="auto"/>
        <w:ind w:left="360"/>
        <w:jc w:val="both"/>
        <w:rPr>
          <w:rFonts w:cstheme="minorHAnsi"/>
          <w:iCs/>
          <w:sz w:val="16"/>
          <w:szCs w:val="16"/>
        </w:rPr>
      </w:pPr>
      <w:r w:rsidRPr="00E36E33">
        <w:rPr>
          <w:rFonts w:cstheme="minorHAnsi"/>
          <w:iCs/>
          <w:sz w:val="16"/>
          <w:szCs w:val="16"/>
        </w:rPr>
        <w:t xml:space="preserve">Spolu program obsahuje 8 povinne voliteľných predmetov, z ktorých 7 má charakter profilového predmetu. Na vedení týchto predmetov sa podieľajú 3 profesori a 3 docenti, ktorým pomáha v jednom predmete odborný asistent s titulmi RNDr. a PhD. Tento súbor povinne voliteľných predmetov a výber profilových predmetov z nich vyplýva z existencie širokého spektra hornín (magmatické, metamorfované a sedimentárne), veľkej diverzity ich minerálneho a chemického zloženia, komplikovanej </w:t>
      </w:r>
      <w:proofErr w:type="spellStart"/>
      <w:r w:rsidRPr="00E36E33">
        <w:rPr>
          <w:rFonts w:cstheme="minorHAnsi"/>
          <w:iCs/>
          <w:sz w:val="16"/>
          <w:szCs w:val="16"/>
        </w:rPr>
        <w:t>kryštalochémie</w:t>
      </w:r>
      <w:proofErr w:type="spellEnd"/>
      <w:r w:rsidRPr="00E36E33">
        <w:rPr>
          <w:rFonts w:cstheme="minorHAnsi"/>
          <w:iCs/>
          <w:sz w:val="16"/>
          <w:szCs w:val="16"/>
        </w:rPr>
        <w:t xml:space="preserve">, štruktúry a chemického zloženia niektorých </w:t>
      </w:r>
      <w:proofErr w:type="spellStart"/>
      <w:r w:rsidRPr="00E36E33">
        <w:rPr>
          <w:rFonts w:cstheme="minorHAnsi"/>
          <w:iCs/>
          <w:sz w:val="16"/>
          <w:szCs w:val="16"/>
        </w:rPr>
        <w:t>horninotvorných</w:t>
      </w:r>
      <w:proofErr w:type="spellEnd"/>
      <w:r w:rsidRPr="00E36E33">
        <w:rPr>
          <w:rFonts w:cstheme="minorHAnsi"/>
          <w:iCs/>
          <w:sz w:val="16"/>
          <w:szCs w:val="16"/>
        </w:rPr>
        <w:t xml:space="preserve"> minerálov a zo širokej škály možností využitia získaných poznatkov. Povinne voliteľné profilové predmety sú zároveň aj predmetmi na vykonanie dizertačnej štátnej skúšky, čo má uľahčiť študentovi v orientácii a profilovaní štúdia. Ďalším povinne voliteľným predmetom, ktorý môže byť povinným predmetom dizertačnej skúšky je Mineralógia životného prostredia. </w:t>
      </w:r>
    </w:p>
    <w:p w:rsidRPr="00E36E33" w:rsidR="00E36E33" w:rsidP="00E36E33" w:rsidRDefault="00E36E33" w14:paraId="326248AA" w14:textId="77777777">
      <w:pPr>
        <w:spacing w:line="240" w:lineRule="auto"/>
        <w:ind w:left="360"/>
        <w:jc w:val="both"/>
        <w:rPr>
          <w:rFonts w:cstheme="minorHAnsi"/>
          <w:iCs/>
          <w:sz w:val="16"/>
          <w:szCs w:val="16"/>
        </w:rPr>
      </w:pPr>
      <w:r w:rsidRPr="00E36E33">
        <w:rPr>
          <w:rFonts w:cstheme="minorHAnsi"/>
          <w:iCs/>
          <w:sz w:val="16"/>
          <w:szCs w:val="16"/>
        </w:rPr>
        <w:t xml:space="preserve">Študijný program obsahuje spolu 10 výberových predmetov. Predmety - Genetická mineralógia, Genetická </w:t>
      </w:r>
      <w:proofErr w:type="spellStart"/>
      <w:r w:rsidRPr="00E36E33">
        <w:rPr>
          <w:rFonts w:cstheme="minorHAnsi"/>
          <w:iCs/>
          <w:sz w:val="16"/>
          <w:szCs w:val="16"/>
        </w:rPr>
        <w:t>petrológia</w:t>
      </w:r>
      <w:proofErr w:type="spellEnd"/>
      <w:r w:rsidRPr="00E36E33">
        <w:rPr>
          <w:rFonts w:cstheme="minorHAnsi"/>
          <w:iCs/>
          <w:sz w:val="16"/>
          <w:szCs w:val="16"/>
        </w:rPr>
        <w:t xml:space="preserve">, </w:t>
      </w:r>
      <w:proofErr w:type="spellStart"/>
      <w:r w:rsidRPr="00E36E33">
        <w:rPr>
          <w:rFonts w:cstheme="minorHAnsi"/>
          <w:iCs/>
          <w:sz w:val="16"/>
          <w:szCs w:val="16"/>
        </w:rPr>
        <w:t>Gemológia</w:t>
      </w:r>
      <w:proofErr w:type="spellEnd"/>
      <w:r w:rsidRPr="00E36E33">
        <w:rPr>
          <w:rFonts w:cstheme="minorHAnsi"/>
          <w:iCs/>
          <w:sz w:val="16"/>
          <w:szCs w:val="16"/>
        </w:rPr>
        <w:t xml:space="preserve">, Izotopová geológia a </w:t>
      </w:r>
      <w:proofErr w:type="spellStart"/>
      <w:r w:rsidRPr="00E36E33">
        <w:rPr>
          <w:rFonts w:cstheme="minorHAnsi"/>
          <w:iCs/>
          <w:sz w:val="16"/>
          <w:szCs w:val="16"/>
        </w:rPr>
        <w:t>geochronológia</w:t>
      </w:r>
      <w:proofErr w:type="spellEnd"/>
      <w:r w:rsidRPr="00E36E33">
        <w:rPr>
          <w:rFonts w:cstheme="minorHAnsi"/>
          <w:iCs/>
          <w:sz w:val="16"/>
          <w:szCs w:val="16"/>
        </w:rPr>
        <w:t xml:space="preserve">, a Vulkanizmus kompletizujú a rozširujú študijný program o základné smery, na ktoré môže byť dizertačná práca zameraná. Doktorandský seminár slúži na prezentáciu dosiahnutých výsledkov pred vedeckou komunitou a Laboratórne metódy si môže zapísať študent, ktorý sa v magisterskom štúdiu nestretol s niektorými špecifickými a sofistikovanými laboratórnymi metódami, alebo študent, ktorý si chce prehĺbiť svoje vedomosti v moderných a aktuálne dostupných analytických metódach. Výberové predmety vedú 3 profesori a 4 docenti, ktorým pomáhajú 2 odborní asistenti s titulom PhD. a RNDr. a jeden výskumný pracovník s titulom PhD a kvalifikačným stupňom VKS II. Dva z výberových predmetov (Genetická mineralógia a </w:t>
      </w:r>
      <w:proofErr w:type="spellStart"/>
      <w:r w:rsidRPr="00E36E33">
        <w:rPr>
          <w:rFonts w:cstheme="minorHAnsi"/>
          <w:iCs/>
          <w:sz w:val="16"/>
          <w:szCs w:val="16"/>
        </w:rPr>
        <w:t>Gemológia</w:t>
      </w:r>
      <w:proofErr w:type="spellEnd"/>
      <w:r w:rsidRPr="00E36E33">
        <w:rPr>
          <w:rFonts w:cstheme="minorHAnsi"/>
          <w:iCs/>
          <w:sz w:val="16"/>
          <w:szCs w:val="16"/>
        </w:rPr>
        <w:t>) sú zároveň povinne voliteľnými predmetmi na vykonanie dizertačnej štátnej skúšky. Vo výberových predmetoch sú aj predmety rozširujúce vedomosti z Angličtiny (</w:t>
      </w:r>
      <w:proofErr w:type="spellStart"/>
      <w:r w:rsidRPr="00E36E33">
        <w:rPr>
          <w:rFonts w:cstheme="minorHAnsi"/>
          <w:iCs/>
          <w:sz w:val="16"/>
          <w:szCs w:val="16"/>
        </w:rPr>
        <w:t>Writing</w:t>
      </w:r>
      <w:proofErr w:type="spellEnd"/>
      <w:r w:rsidRPr="00E36E33">
        <w:rPr>
          <w:rFonts w:cstheme="minorHAnsi"/>
          <w:iCs/>
          <w:sz w:val="16"/>
          <w:szCs w:val="16"/>
        </w:rPr>
        <w:t xml:space="preserve"> Professional English, Professional Oral </w:t>
      </w:r>
      <w:proofErr w:type="spellStart"/>
      <w:r w:rsidRPr="00E36E33">
        <w:rPr>
          <w:rFonts w:cstheme="minorHAnsi"/>
          <w:iCs/>
          <w:sz w:val="16"/>
          <w:szCs w:val="16"/>
        </w:rPr>
        <w:t>Communication</w:t>
      </w:r>
      <w:proofErr w:type="spellEnd"/>
      <w:r w:rsidRPr="00E36E33">
        <w:rPr>
          <w:rFonts w:cstheme="minorHAnsi"/>
          <w:iCs/>
          <w:sz w:val="16"/>
          <w:szCs w:val="16"/>
        </w:rPr>
        <w:t>).</w:t>
      </w:r>
    </w:p>
    <w:p w:rsidRPr="00E36E33" w:rsidR="001E49F4" w:rsidP="00E36E33" w:rsidRDefault="00E36E33" w14:paraId="21802C7E" w14:textId="7E9D6F49">
      <w:pPr>
        <w:spacing w:line="240" w:lineRule="auto"/>
        <w:ind w:left="360"/>
        <w:jc w:val="both"/>
        <w:rPr>
          <w:rFonts w:cstheme="minorHAnsi"/>
          <w:iCs/>
          <w:sz w:val="16"/>
          <w:szCs w:val="16"/>
        </w:rPr>
      </w:pPr>
      <w:r w:rsidRPr="00E36E33">
        <w:rPr>
          <w:rFonts w:cstheme="minorHAnsi"/>
          <w:iCs/>
          <w:sz w:val="16"/>
          <w:szCs w:val="16"/>
        </w:rPr>
        <w:t xml:space="preserve">V predmetoch  Dizertačná práca 4-7  (Dizertačná práca 6-9 pre externú formu) je vyčlenený priestor aj vo forme seminára, kde študent referuje o svojich aktuálnych výsledkoch dizertačnej práce, predkladá riešenie vedeckých problémov a diskutuje s členmi riešiteľského kolektívu, v ktorom študent pracuje, a tiež s ostatnými členmi  školiaceho pracoviska. V rámci seminárov predkladá čiastočné výsledky svojej dizertačnej práce, informuje o stave publikačnej činnosti a iných aktivitách, ako sú terénne práce, príprava na prácu v iných laboratóriách, a podobne. Doktorand sa zapájania aj do aktivít pedagogického charakteru,  pomáha pri vedení a príprave cvičení. Môže viesť, alebo oponovať bakalárske práce. Doktorand by mal organizovať aj aktivity so študentmi a propagovať študijný program na verejnosti účasťou na fakultných, akademických a profesijných aktivitách. Predpokladá sa, že študent si bude vedomosti dopĺňať samostatným štúdiom, absolvovaním vhodných kurzov a účasťou na zahraničných stážach, napríklad ERASMUS+, CEEPUS, prípadne iných.  </w:t>
      </w:r>
    </w:p>
    <w:p w:rsidRPr="001E49F4" w:rsidR="00E36E33" w:rsidP="00E36E33" w:rsidRDefault="00E36E33" w14:paraId="78C33E06" w14:textId="77777777">
      <w:pPr>
        <w:pStyle w:val="Odsekzoznamu"/>
        <w:spacing w:line="240" w:lineRule="auto"/>
        <w:ind w:left="0" w:firstLine="360"/>
        <w:jc w:val="both"/>
        <w:rPr>
          <w:rFonts w:cstheme="minorHAnsi"/>
          <w:iCs/>
          <w:color w:val="0070C0"/>
          <w:sz w:val="16"/>
          <w:szCs w:val="16"/>
        </w:rPr>
      </w:pPr>
    </w:p>
    <w:p w:rsidRPr="00064B03" w:rsidR="001E49F4" w:rsidP="002A3E80" w:rsidRDefault="009C000B" w14:paraId="37305C8B" w14:textId="14247649">
      <w:pPr>
        <w:pStyle w:val="Odsekzoznamu"/>
        <w:numPr>
          <w:ilvl w:val="0"/>
          <w:numId w:val="36"/>
        </w:numPr>
        <w:autoSpaceDE w:val="0"/>
        <w:autoSpaceDN w:val="0"/>
        <w:adjustRightInd w:val="0"/>
        <w:spacing w:after="0" w:line="240" w:lineRule="auto"/>
        <w:jc w:val="both"/>
        <w:rPr>
          <w:rFonts w:cstheme="minorHAnsi"/>
          <w:color w:val="000000" w:themeColor="text1"/>
          <w:sz w:val="16"/>
          <w:szCs w:val="16"/>
        </w:rPr>
      </w:pPr>
      <w:proofErr w:type="spellStart"/>
      <w:r w:rsidRPr="00064B03">
        <w:rPr>
          <w:rFonts w:cstheme="minorHAnsi"/>
          <w:i/>
          <w:iCs/>
          <w:color w:val="000000" w:themeColor="text1"/>
          <w:sz w:val="16"/>
          <w:szCs w:val="16"/>
        </w:rPr>
        <w:t>prerekvizit</w:t>
      </w:r>
      <w:r w:rsidRPr="00064B03" w:rsidR="00C7264A">
        <w:rPr>
          <w:rFonts w:cstheme="minorHAnsi"/>
          <w:i/>
          <w:iCs/>
          <w:color w:val="000000" w:themeColor="text1"/>
          <w:sz w:val="16"/>
          <w:szCs w:val="16"/>
        </w:rPr>
        <w:t>y</w:t>
      </w:r>
      <w:proofErr w:type="spellEnd"/>
      <w:r w:rsidRPr="00064B03">
        <w:rPr>
          <w:rFonts w:cstheme="minorHAnsi"/>
          <w:i/>
          <w:iCs/>
          <w:color w:val="000000" w:themeColor="text1"/>
          <w:sz w:val="16"/>
          <w:szCs w:val="16"/>
        </w:rPr>
        <w:t xml:space="preserve">, </w:t>
      </w:r>
      <w:proofErr w:type="spellStart"/>
      <w:r w:rsidRPr="00064B03">
        <w:rPr>
          <w:rFonts w:cstheme="minorHAnsi"/>
          <w:i/>
          <w:iCs/>
          <w:color w:val="000000" w:themeColor="text1"/>
          <w:sz w:val="16"/>
          <w:szCs w:val="16"/>
        </w:rPr>
        <w:t>korekvizit</w:t>
      </w:r>
      <w:r w:rsidRPr="00064B03" w:rsidR="00C7264A">
        <w:rPr>
          <w:rFonts w:cstheme="minorHAnsi"/>
          <w:i/>
          <w:iCs/>
          <w:color w:val="000000" w:themeColor="text1"/>
          <w:sz w:val="16"/>
          <w:szCs w:val="16"/>
        </w:rPr>
        <w:t>y</w:t>
      </w:r>
      <w:proofErr w:type="spellEnd"/>
      <w:r w:rsidRPr="00064B03">
        <w:rPr>
          <w:rFonts w:cstheme="minorHAnsi"/>
          <w:i/>
          <w:iCs/>
          <w:color w:val="000000" w:themeColor="text1"/>
          <w:sz w:val="16"/>
          <w:szCs w:val="16"/>
        </w:rPr>
        <w:t xml:space="preserve"> a odporúčania pri tvorbe </w:t>
      </w:r>
      <w:r w:rsidRPr="00064B03" w:rsidR="00801661">
        <w:rPr>
          <w:rFonts w:cstheme="minorHAnsi"/>
          <w:i/>
          <w:iCs/>
          <w:color w:val="000000" w:themeColor="text1"/>
          <w:sz w:val="16"/>
          <w:szCs w:val="16"/>
        </w:rPr>
        <w:t xml:space="preserve">študijného </w:t>
      </w:r>
      <w:r w:rsidRPr="00064B03">
        <w:rPr>
          <w:rFonts w:cstheme="minorHAnsi"/>
          <w:i/>
          <w:iCs/>
          <w:color w:val="000000" w:themeColor="text1"/>
          <w:sz w:val="16"/>
          <w:szCs w:val="16"/>
        </w:rPr>
        <w:t xml:space="preserve">plánu, </w:t>
      </w:r>
      <w:r w:rsidRPr="00064B03" w:rsidR="001E49F4">
        <w:rPr>
          <w:rFonts w:cstheme="minorHAnsi"/>
          <w:color w:val="000000" w:themeColor="text1"/>
          <w:sz w:val="16"/>
          <w:szCs w:val="16"/>
        </w:rPr>
        <w:t xml:space="preserve">študijný program neobsahuje </w:t>
      </w:r>
      <w:proofErr w:type="spellStart"/>
      <w:r w:rsidRPr="00064B03" w:rsidR="001E49F4">
        <w:rPr>
          <w:rFonts w:cstheme="minorHAnsi"/>
          <w:color w:val="000000" w:themeColor="text1"/>
          <w:sz w:val="16"/>
          <w:szCs w:val="16"/>
        </w:rPr>
        <w:t>prerekvizity</w:t>
      </w:r>
      <w:proofErr w:type="spellEnd"/>
      <w:r w:rsidRPr="00064B03" w:rsidR="00982B7E">
        <w:rPr>
          <w:rFonts w:cstheme="minorHAnsi"/>
          <w:color w:val="000000" w:themeColor="text1"/>
          <w:sz w:val="16"/>
          <w:szCs w:val="16"/>
        </w:rPr>
        <w:t xml:space="preserve">, ani </w:t>
      </w:r>
      <w:proofErr w:type="spellStart"/>
      <w:r w:rsidRPr="00064B03" w:rsidR="00982B7E">
        <w:rPr>
          <w:rFonts w:cstheme="minorHAnsi"/>
          <w:color w:val="000000" w:themeColor="text1"/>
          <w:sz w:val="16"/>
          <w:szCs w:val="16"/>
        </w:rPr>
        <w:t>korekvizity</w:t>
      </w:r>
      <w:proofErr w:type="spellEnd"/>
      <w:r w:rsidRPr="00064B03" w:rsidR="001E49F4">
        <w:rPr>
          <w:rFonts w:cstheme="minorHAnsi"/>
          <w:color w:val="000000" w:themeColor="text1"/>
          <w:sz w:val="16"/>
          <w:szCs w:val="16"/>
        </w:rPr>
        <w:t xml:space="preserve"> </w:t>
      </w:r>
    </w:p>
    <w:p w:rsidRPr="00064B03" w:rsidR="003216FC" w:rsidP="00B25129" w:rsidRDefault="003216FC" w14:paraId="01121CE9" w14:textId="0DBA927F">
      <w:pPr>
        <w:pStyle w:val="Odsekzoznamu"/>
        <w:numPr>
          <w:ilvl w:val="0"/>
          <w:numId w:val="36"/>
        </w:numPr>
        <w:autoSpaceDE w:val="0"/>
        <w:autoSpaceDN w:val="0"/>
        <w:adjustRightInd w:val="0"/>
        <w:spacing w:after="0" w:line="240" w:lineRule="auto"/>
        <w:jc w:val="both"/>
        <w:rPr>
          <w:rFonts w:cstheme="minorHAnsi"/>
          <w:i/>
          <w:iCs/>
          <w:color w:val="000000" w:themeColor="text1"/>
          <w:sz w:val="16"/>
          <w:szCs w:val="16"/>
        </w:rPr>
      </w:pPr>
      <w:r w:rsidRPr="00EC3AD1">
        <w:rPr>
          <w:rFonts w:cstheme="minorHAnsi"/>
          <w:i/>
          <w:iCs/>
          <w:sz w:val="16"/>
          <w:szCs w:val="16"/>
        </w:rPr>
        <w:t>osob</w:t>
      </w:r>
      <w:r w:rsidRPr="00EC3AD1" w:rsidR="008A3A20">
        <w:rPr>
          <w:rFonts w:cstheme="minorHAnsi"/>
          <w:i/>
          <w:iCs/>
          <w:sz w:val="16"/>
          <w:szCs w:val="16"/>
        </w:rPr>
        <w:t>u</w:t>
      </w:r>
      <w:r w:rsidRPr="00EC3AD1" w:rsidR="001D6EEC">
        <w:rPr>
          <w:rFonts w:cstheme="minorHAnsi"/>
          <w:i/>
          <w:iCs/>
          <w:sz w:val="16"/>
          <w:szCs w:val="16"/>
        </w:rPr>
        <w:t xml:space="preserve"> </w:t>
      </w:r>
      <w:r w:rsidRPr="00EC3AD1">
        <w:rPr>
          <w:rFonts w:cstheme="minorHAnsi"/>
          <w:i/>
          <w:iCs/>
          <w:sz w:val="16"/>
          <w:szCs w:val="16"/>
        </w:rPr>
        <w:t>zabezpečujúc</w:t>
      </w:r>
      <w:r w:rsidRPr="00EC3AD1" w:rsidR="008A3A20">
        <w:rPr>
          <w:rFonts w:cstheme="minorHAnsi"/>
          <w:i/>
          <w:iCs/>
          <w:sz w:val="16"/>
          <w:szCs w:val="16"/>
        </w:rPr>
        <w:t>u</w:t>
      </w:r>
      <w:r w:rsidRPr="00EC3AD1">
        <w:rPr>
          <w:rFonts w:cstheme="minorHAnsi"/>
          <w:i/>
          <w:iCs/>
          <w:sz w:val="16"/>
          <w:szCs w:val="16"/>
        </w:rPr>
        <w:t xml:space="preserve"> predmet </w:t>
      </w:r>
      <w:r w:rsidRPr="00EC3AD1" w:rsidR="00D50820">
        <w:rPr>
          <w:rFonts w:cstheme="minorHAnsi"/>
          <w:i/>
          <w:iCs/>
          <w:sz w:val="16"/>
          <w:szCs w:val="16"/>
        </w:rPr>
        <w:t>(alebo partnerskú organizáciu a</w:t>
      </w:r>
      <w:r w:rsidR="00EC3AD1">
        <w:rPr>
          <w:rFonts w:cstheme="minorHAnsi"/>
          <w:i/>
          <w:iCs/>
          <w:sz w:val="16"/>
          <w:szCs w:val="16"/>
        </w:rPr>
        <w:t> </w:t>
      </w:r>
      <w:r w:rsidRPr="00EC3AD1" w:rsidR="00D50820">
        <w:rPr>
          <w:rFonts w:cstheme="minorHAnsi"/>
          <w:i/>
          <w:iCs/>
          <w:sz w:val="16"/>
          <w:szCs w:val="16"/>
        </w:rPr>
        <w:t>osobu</w:t>
      </w:r>
      <w:r w:rsidR="00EC3AD1">
        <w:rPr>
          <w:rStyle w:val="Odkaznapoznmkupodiarou"/>
          <w:rFonts w:cstheme="minorHAnsi"/>
          <w:i/>
          <w:iCs/>
          <w:sz w:val="16"/>
          <w:szCs w:val="16"/>
        </w:rPr>
        <w:footnoteReference w:id="1"/>
      </w:r>
      <w:r w:rsidRPr="00EC3AD1" w:rsidR="00D50820">
        <w:rPr>
          <w:rFonts w:cstheme="minorHAnsi"/>
          <w:i/>
          <w:iCs/>
          <w:sz w:val="16"/>
          <w:szCs w:val="16"/>
        </w:rPr>
        <w:t xml:space="preserve">) </w:t>
      </w:r>
      <w:r w:rsidRPr="00EC3AD1">
        <w:rPr>
          <w:rFonts w:cstheme="minorHAnsi"/>
          <w:i/>
          <w:iCs/>
          <w:sz w:val="16"/>
          <w:szCs w:val="16"/>
        </w:rPr>
        <w:t>s</w:t>
      </w:r>
      <w:r w:rsidRPr="00EC3AD1" w:rsidR="000A5290">
        <w:rPr>
          <w:rFonts w:cstheme="minorHAnsi"/>
          <w:i/>
          <w:iCs/>
          <w:sz w:val="16"/>
          <w:szCs w:val="16"/>
        </w:rPr>
        <w:t xml:space="preserve"> uvedením </w:t>
      </w:r>
      <w:r w:rsidRPr="00EC3AD1">
        <w:rPr>
          <w:rFonts w:cstheme="minorHAnsi"/>
          <w:i/>
          <w:iCs/>
          <w:sz w:val="16"/>
          <w:szCs w:val="16"/>
        </w:rPr>
        <w:t>kontakt</w:t>
      </w:r>
      <w:r w:rsidRPr="00EC3AD1" w:rsidR="000A5290">
        <w:rPr>
          <w:rFonts w:cstheme="minorHAnsi"/>
          <w:i/>
          <w:iCs/>
          <w:sz w:val="16"/>
          <w:szCs w:val="16"/>
        </w:rPr>
        <w:t>u</w:t>
      </w:r>
      <w:r w:rsidRPr="00064B03" w:rsidR="00064B03">
        <w:rPr>
          <w:rFonts w:cstheme="minorHAnsi"/>
          <w:i/>
          <w:iCs/>
          <w:color w:val="000000" w:themeColor="text1"/>
          <w:sz w:val="16"/>
          <w:szCs w:val="16"/>
        </w:rPr>
        <w:t>:</w:t>
      </w:r>
      <w:r w:rsidRPr="00064B03">
        <w:rPr>
          <w:rFonts w:cstheme="minorHAnsi"/>
          <w:i/>
          <w:iCs/>
          <w:color w:val="000000" w:themeColor="text1"/>
          <w:sz w:val="16"/>
          <w:szCs w:val="16"/>
        </w:rPr>
        <w:t xml:space="preserve"> </w:t>
      </w:r>
      <w:r w:rsidRPr="00064B03" w:rsidR="00486FE7">
        <w:rPr>
          <w:rFonts w:cstheme="minorHAnsi"/>
          <w:i/>
          <w:iCs/>
          <w:color w:val="000000" w:themeColor="text1"/>
          <w:sz w:val="16"/>
          <w:szCs w:val="16"/>
        </w:rPr>
        <w:t xml:space="preserve"> </w:t>
      </w:r>
      <w:bookmarkStart w:name="_Hlk62476468" w:id="6"/>
      <w:r w:rsidRPr="00064B03" w:rsidR="00486FE7">
        <w:rPr>
          <w:rFonts w:cstheme="minorHAnsi"/>
          <w:color w:val="000000" w:themeColor="text1"/>
          <w:sz w:val="16"/>
          <w:szCs w:val="16"/>
        </w:rPr>
        <w:t>osoby zabezpečujúce predmet sú v tabuľke zoznam učiteľov študijného programu, predmet je pri ich mene podčiarknutý</w:t>
      </w:r>
    </w:p>
    <w:bookmarkEnd w:id="6"/>
    <w:p w:rsidRPr="00002480" w:rsidR="00D531F0" w:rsidP="00D531F0" w:rsidRDefault="00D531F0" w14:paraId="60E8D84B" w14:textId="77777777">
      <w:pPr>
        <w:pStyle w:val="Odsekzoznamu"/>
        <w:autoSpaceDE w:val="0"/>
        <w:autoSpaceDN w:val="0"/>
        <w:adjustRightInd w:val="0"/>
        <w:spacing w:after="0" w:line="240" w:lineRule="auto"/>
        <w:jc w:val="both"/>
        <w:rPr>
          <w:rFonts w:cstheme="minorHAnsi"/>
          <w:i/>
          <w:iCs/>
          <w:sz w:val="16"/>
          <w:szCs w:val="16"/>
        </w:rPr>
      </w:pPr>
    </w:p>
    <w:p w:rsidRPr="00EB76FF" w:rsidR="004F38C7" w:rsidP="001828E6" w:rsidRDefault="001D6EEC" w14:paraId="032CD060" w14:textId="77777777">
      <w:pPr>
        <w:pStyle w:val="Odsekzoznamu"/>
        <w:numPr>
          <w:ilvl w:val="0"/>
          <w:numId w:val="13"/>
        </w:numPr>
        <w:autoSpaceDE w:val="0"/>
        <w:autoSpaceDN w:val="0"/>
        <w:adjustRightInd w:val="0"/>
        <w:spacing w:after="0" w:line="240" w:lineRule="auto"/>
        <w:jc w:val="both"/>
        <w:rPr>
          <w:rFonts w:cstheme="minorHAnsi"/>
          <w:color w:val="0D0D0D" w:themeColor="text1" w:themeTint="F2"/>
          <w:sz w:val="16"/>
          <w:szCs w:val="16"/>
        </w:rPr>
      </w:pPr>
      <w:r w:rsidRPr="00E52176">
        <w:rPr>
          <w:rFonts w:cstheme="minorHAnsi"/>
          <w:i/>
          <w:iCs/>
          <w:color w:val="0D0D0D" w:themeColor="text1" w:themeTint="F2"/>
          <w:sz w:val="16"/>
          <w:szCs w:val="16"/>
        </w:rPr>
        <w:t xml:space="preserve">Vysoká škola </w:t>
      </w:r>
      <w:r w:rsidRPr="00E52176" w:rsidR="005D3722">
        <w:rPr>
          <w:rFonts w:cstheme="minorHAnsi"/>
          <w:i/>
          <w:iCs/>
          <w:color w:val="0D0D0D" w:themeColor="text1" w:themeTint="F2"/>
          <w:sz w:val="16"/>
          <w:szCs w:val="16"/>
        </w:rPr>
        <w:t>uvedie</w:t>
      </w:r>
      <w:r w:rsidRPr="00E52176">
        <w:rPr>
          <w:rFonts w:cstheme="minorHAnsi"/>
          <w:i/>
          <w:iCs/>
          <w:color w:val="0D0D0D" w:themeColor="text1" w:themeTint="F2"/>
          <w:sz w:val="16"/>
          <w:szCs w:val="16"/>
        </w:rPr>
        <w:t xml:space="preserve"> počet kreditov, ktorého dosiahnutie je podmienkou riadneho skončenia štúdia a ďalšie podmienky, ktoré musí študent splniť v priebehu štúdia študijného programu a na jeho riadne skončenie</w:t>
      </w:r>
      <w:r w:rsidRPr="00E52176" w:rsidR="005F5D1B">
        <w:rPr>
          <w:rFonts w:cstheme="minorHAnsi"/>
          <w:i/>
          <w:iCs/>
          <w:color w:val="0D0D0D" w:themeColor="text1" w:themeTint="F2"/>
          <w:sz w:val="16"/>
          <w:szCs w:val="16"/>
        </w:rPr>
        <w:t>,</w:t>
      </w:r>
      <w:r w:rsidRPr="00E52176" w:rsidR="00F646F3">
        <w:rPr>
          <w:rFonts w:cstheme="minorHAnsi"/>
          <w:i/>
          <w:iCs/>
          <w:color w:val="0D0D0D" w:themeColor="text1" w:themeTint="F2"/>
          <w:sz w:val="16"/>
          <w:szCs w:val="16"/>
        </w:rPr>
        <w:t xml:space="preserve"> vrátane</w:t>
      </w:r>
      <w:r w:rsidRPr="00E52176" w:rsidR="00002480">
        <w:rPr>
          <w:rFonts w:cstheme="minorHAnsi"/>
          <w:i/>
          <w:iCs/>
          <w:color w:val="0D0D0D" w:themeColor="text1" w:themeTint="F2"/>
          <w:sz w:val="16"/>
          <w:szCs w:val="16"/>
        </w:rPr>
        <w:t xml:space="preserve"> </w:t>
      </w:r>
      <w:r w:rsidRPr="00E52176" w:rsidR="00F646F3">
        <w:rPr>
          <w:rFonts w:cstheme="minorHAnsi"/>
          <w:i/>
          <w:iCs/>
          <w:color w:val="0D0D0D" w:themeColor="text1" w:themeTint="F2"/>
          <w:sz w:val="16"/>
          <w:szCs w:val="16"/>
        </w:rPr>
        <w:t>podmienok</w:t>
      </w:r>
      <w:r w:rsidRPr="00E52176" w:rsidR="00002480">
        <w:rPr>
          <w:rFonts w:cstheme="minorHAnsi"/>
          <w:i/>
          <w:iCs/>
          <w:color w:val="0D0D0D" w:themeColor="text1" w:themeTint="F2"/>
          <w:sz w:val="16"/>
          <w:szCs w:val="16"/>
        </w:rPr>
        <w:t xml:space="preserve"> </w:t>
      </w:r>
      <w:r w:rsidRPr="00E52176" w:rsidR="005F5D1B">
        <w:rPr>
          <w:rFonts w:cstheme="minorHAnsi"/>
          <w:i/>
          <w:iCs/>
          <w:color w:val="0D0D0D" w:themeColor="text1" w:themeTint="F2"/>
          <w:sz w:val="16"/>
          <w:szCs w:val="16"/>
        </w:rPr>
        <w:t>š</w:t>
      </w:r>
      <w:r w:rsidRPr="00E52176">
        <w:rPr>
          <w:rFonts w:cstheme="minorHAnsi"/>
          <w:i/>
          <w:iCs/>
          <w:color w:val="0D0D0D" w:themeColor="text1" w:themeTint="F2"/>
          <w:sz w:val="16"/>
          <w:szCs w:val="16"/>
        </w:rPr>
        <w:t>tátnych skúšok</w:t>
      </w:r>
      <w:r w:rsidRPr="00E52176" w:rsidR="00E52176">
        <w:rPr>
          <w:rFonts w:cstheme="minorHAnsi"/>
          <w:i/>
          <w:iCs/>
          <w:color w:val="0D0D0D" w:themeColor="text1" w:themeTint="F2"/>
          <w:sz w:val="16"/>
          <w:szCs w:val="16"/>
        </w:rPr>
        <w:t xml:space="preserve">, </w:t>
      </w:r>
      <w:r w:rsidRPr="00E52176" w:rsidR="00002480">
        <w:rPr>
          <w:rFonts w:cstheme="minorHAnsi"/>
          <w:i/>
          <w:iCs/>
          <w:color w:val="0D0D0D" w:themeColor="text1" w:themeTint="F2"/>
          <w:sz w:val="16"/>
          <w:szCs w:val="16"/>
        </w:rPr>
        <w:t xml:space="preserve">pravidiel na </w:t>
      </w:r>
      <w:r w:rsidRPr="00AF3B72" w:rsidR="005D3722">
        <w:rPr>
          <w:rFonts w:cstheme="minorHAnsi"/>
          <w:i/>
          <w:iCs/>
          <w:color w:val="0D0D0D" w:themeColor="text1" w:themeTint="F2"/>
          <w:sz w:val="16"/>
          <w:szCs w:val="16"/>
        </w:rPr>
        <w:t>opakovani</w:t>
      </w:r>
      <w:r w:rsidRPr="00AF3B72" w:rsidR="00002480">
        <w:rPr>
          <w:rFonts w:cstheme="minorHAnsi"/>
          <w:i/>
          <w:iCs/>
          <w:color w:val="0D0D0D" w:themeColor="text1" w:themeTint="F2"/>
          <w:sz w:val="16"/>
          <w:szCs w:val="16"/>
        </w:rPr>
        <w:t>e</w:t>
      </w:r>
      <w:r w:rsidRPr="00AF3B72" w:rsidR="005D3722">
        <w:rPr>
          <w:rFonts w:cstheme="minorHAnsi"/>
          <w:i/>
          <w:iCs/>
          <w:color w:val="0D0D0D" w:themeColor="text1" w:themeTint="F2"/>
          <w:sz w:val="16"/>
          <w:szCs w:val="16"/>
        </w:rPr>
        <w:t xml:space="preserve"> štúdia</w:t>
      </w:r>
      <w:r w:rsidRPr="00AF3B72" w:rsidR="00E52176">
        <w:rPr>
          <w:rFonts w:cstheme="minorHAnsi"/>
          <w:i/>
          <w:iCs/>
          <w:color w:val="0D0D0D" w:themeColor="text1" w:themeTint="F2"/>
          <w:sz w:val="16"/>
          <w:szCs w:val="16"/>
        </w:rPr>
        <w:t xml:space="preserve"> a pravidiel na predĺženie, prerušenie štúdia. </w:t>
      </w:r>
    </w:p>
    <w:p w:rsidRPr="00C3178B" w:rsidR="0017757B" w:rsidP="0017757B" w:rsidRDefault="00490235" w14:paraId="13126BA3" w14:textId="77777777">
      <w:pPr>
        <w:autoSpaceDE w:val="0"/>
        <w:autoSpaceDN w:val="0"/>
        <w:adjustRightInd w:val="0"/>
        <w:spacing w:after="0" w:line="240" w:lineRule="auto"/>
        <w:ind w:left="360"/>
        <w:jc w:val="both"/>
        <w:rPr>
          <w:rFonts w:cstheme="minorHAnsi"/>
          <w:color w:val="0D0D0D" w:themeColor="text1" w:themeTint="F2"/>
          <w:sz w:val="16"/>
          <w:szCs w:val="16"/>
        </w:rPr>
      </w:pPr>
      <w:bookmarkStart w:name="_Hlk62314076" w:id="7"/>
      <w:r w:rsidRPr="0017757B">
        <w:rPr>
          <w:rFonts w:cstheme="minorHAnsi"/>
          <w:color w:val="000000" w:themeColor="text1"/>
          <w:sz w:val="16"/>
          <w:szCs w:val="16"/>
        </w:rPr>
        <w:t xml:space="preserve">Podmienkou riadneho </w:t>
      </w:r>
      <w:r w:rsidRPr="0017757B" w:rsidR="00DA0177">
        <w:rPr>
          <w:rFonts w:cstheme="minorHAnsi"/>
          <w:color w:val="000000" w:themeColor="text1"/>
          <w:sz w:val="16"/>
          <w:szCs w:val="16"/>
        </w:rPr>
        <w:t xml:space="preserve">ukončenia </w:t>
      </w:r>
      <w:r w:rsidRPr="0017757B">
        <w:rPr>
          <w:rFonts w:cstheme="minorHAnsi"/>
          <w:color w:val="000000" w:themeColor="text1"/>
          <w:sz w:val="16"/>
          <w:szCs w:val="16"/>
        </w:rPr>
        <w:t>doktorandského študijného programu je dosiah</w:t>
      </w:r>
      <w:r w:rsidRPr="0017757B" w:rsidR="00EC0448">
        <w:rPr>
          <w:rFonts w:cstheme="minorHAnsi"/>
          <w:color w:val="000000" w:themeColor="text1"/>
          <w:sz w:val="16"/>
          <w:szCs w:val="16"/>
        </w:rPr>
        <w:t>n</w:t>
      </w:r>
      <w:r w:rsidRPr="0017757B">
        <w:rPr>
          <w:rFonts w:cstheme="minorHAnsi"/>
          <w:color w:val="000000" w:themeColor="text1"/>
          <w:sz w:val="16"/>
          <w:szCs w:val="16"/>
        </w:rPr>
        <w:t xml:space="preserve">utie </w:t>
      </w:r>
      <w:r w:rsidRPr="0017757B" w:rsidR="00D531F0">
        <w:rPr>
          <w:rFonts w:cstheme="minorHAnsi"/>
          <w:color w:val="000000" w:themeColor="text1"/>
          <w:sz w:val="16"/>
          <w:szCs w:val="16"/>
        </w:rPr>
        <w:t>240 kreditov</w:t>
      </w:r>
      <w:r w:rsidRPr="0017757B">
        <w:rPr>
          <w:rFonts w:cstheme="minorHAnsi"/>
          <w:color w:val="000000" w:themeColor="text1"/>
          <w:sz w:val="16"/>
          <w:szCs w:val="16"/>
        </w:rPr>
        <w:t xml:space="preserve">. </w:t>
      </w:r>
      <w:r w:rsidRPr="0017757B" w:rsidR="001828E6">
        <w:rPr>
          <w:rFonts w:cstheme="minorHAnsi"/>
          <w:color w:val="000000" w:themeColor="text1"/>
          <w:sz w:val="16"/>
          <w:szCs w:val="16"/>
        </w:rPr>
        <w:t>Za povinné predmety Dizertačná práca 1-3</w:t>
      </w:r>
      <w:r w:rsidRPr="0017757B" w:rsidR="001C10E1">
        <w:rPr>
          <w:rFonts w:cstheme="minorHAnsi"/>
          <w:color w:val="000000" w:themeColor="text1"/>
          <w:sz w:val="16"/>
          <w:szCs w:val="16"/>
        </w:rPr>
        <w:t xml:space="preserve"> (Dizertačná práca</w:t>
      </w:r>
      <w:r w:rsidRPr="0017757B" w:rsidR="00C30118">
        <w:rPr>
          <w:rFonts w:cstheme="minorHAnsi"/>
          <w:color w:val="000000" w:themeColor="text1"/>
          <w:sz w:val="16"/>
          <w:szCs w:val="16"/>
        </w:rPr>
        <w:t xml:space="preserve"> 1-5 pre externú formu)</w:t>
      </w:r>
      <w:r w:rsidRPr="0017757B" w:rsidR="001828E6">
        <w:rPr>
          <w:rFonts w:cstheme="minorHAnsi"/>
          <w:color w:val="000000" w:themeColor="text1"/>
          <w:sz w:val="16"/>
          <w:szCs w:val="16"/>
        </w:rPr>
        <w:t xml:space="preserve"> a Odborná angličtina môže doktorand/ka získať 20 </w:t>
      </w:r>
      <w:r w:rsidRPr="0017757B" w:rsidR="00C30118">
        <w:rPr>
          <w:rFonts w:cstheme="minorHAnsi"/>
          <w:color w:val="000000" w:themeColor="text1"/>
          <w:sz w:val="16"/>
          <w:szCs w:val="16"/>
        </w:rPr>
        <w:t>kreditov</w:t>
      </w:r>
      <w:r w:rsidRPr="0017757B" w:rsidR="00ED4BA6">
        <w:rPr>
          <w:rFonts w:cstheme="minorHAnsi"/>
          <w:color w:val="000000" w:themeColor="text1"/>
          <w:sz w:val="16"/>
          <w:szCs w:val="16"/>
        </w:rPr>
        <w:t xml:space="preserve"> v dennej forme štúdia (</w:t>
      </w:r>
      <w:r w:rsidRPr="0017757B" w:rsidR="00C30118">
        <w:rPr>
          <w:rFonts w:cstheme="minorHAnsi"/>
          <w:color w:val="000000" w:themeColor="text1"/>
          <w:sz w:val="16"/>
          <w:szCs w:val="16"/>
        </w:rPr>
        <w:t>30 kreditov pre externú formu)</w:t>
      </w:r>
      <w:r w:rsidRPr="0017757B" w:rsidR="001828E6">
        <w:rPr>
          <w:rFonts w:cstheme="minorHAnsi"/>
          <w:color w:val="000000" w:themeColor="text1"/>
          <w:sz w:val="16"/>
          <w:szCs w:val="16"/>
        </w:rPr>
        <w:t xml:space="preserve"> a za predmet Dizertačná skúška (vrátane vypracovania písomnej práce k dizertačnej skúške) získa spolu 15 bodov. Dizertačná skúška sa skladá z Rozpravy o p</w:t>
      </w:r>
      <w:r w:rsidRPr="0017757B" w:rsidR="00EC0448">
        <w:rPr>
          <w:rFonts w:cstheme="minorHAnsi"/>
          <w:color w:val="000000" w:themeColor="text1"/>
          <w:sz w:val="16"/>
          <w:szCs w:val="16"/>
        </w:rPr>
        <w:t>í</w:t>
      </w:r>
      <w:r w:rsidRPr="0017757B" w:rsidR="001828E6">
        <w:rPr>
          <w:rFonts w:cstheme="minorHAnsi"/>
          <w:color w:val="000000" w:themeColor="text1"/>
          <w:sz w:val="16"/>
          <w:szCs w:val="16"/>
        </w:rPr>
        <w:t>somnej práci k dizertačnej skúške a</w:t>
      </w:r>
      <w:r w:rsidRPr="0017757B" w:rsidR="00D55ED2">
        <w:rPr>
          <w:rFonts w:cstheme="minorHAnsi"/>
          <w:color w:val="000000" w:themeColor="text1"/>
          <w:sz w:val="16"/>
          <w:szCs w:val="16"/>
        </w:rPr>
        <w:t> </w:t>
      </w:r>
      <w:r w:rsidRPr="0017757B" w:rsidR="001828E6">
        <w:rPr>
          <w:rFonts w:cstheme="minorHAnsi"/>
          <w:color w:val="000000" w:themeColor="text1"/>
          <w:sz w:val="16"/>
          <w:szCs w:val="16"/>
        </w:rPr>
        <w:t>zo</w:t>
      </w:r>
      <w:r w:rsidRPr="0017757B" w:rsidR="00D55ED2">
        <w:rPr>
          <w:rFonts w:cstheme="minorHAnsi"/>
          <w:color w:val="000000" w:themeColor="text1"/>
          <w:sz w:val="16"/>
          <w:szCs w:val="16"/>
        </w:rPr>
        <w:t xml:space="preserve"> skúšky </w:t>
      </w:r>
      <w:r w:rsidRPr="0017757B" w:rsidR="00C9149E">
        <w:rPr>
          <w:rFonts w:cstheme="minorHAnsi"/>
          <w:color w:val="000000" w:themeColor="text1"/>
          <w:sz w:val="16"/>
          <w:szCs w:val="16"/>
        </w:rPr>
        <w:t xml:space="preserve">z </w:t>
      </w:r>
      <w:r w:rsidRPr="0017757B" w:rsidR="00D55ED2">
        <w:rPr>
          <w:rFonts w:cstheme="minorHAnsi"/>
          <w:color w:val="000000" w:themeColor="text1"/>
          <w:sz w:val="16"/>
          <w:szCs w:val="16"/>
        </w:rPr>
        <w:t>dvoch odborných predmetov z ponuky povinne voliteľných predmetov k dizertačnej skúške. Výber týchto dvoch predmetov schvaľuje predseda odborovej komisie.</w:t>
      </w:r>
      <w:r w:rsidRPr="0017757B" w:rsidR="00C60810">
        <w:rPr>
          <w:rFonts w:cstheme="minorHAnsi"/>
          <w:color w:val="000000" w:themeColor="text1"/>
          <w:sz w:val="16"/>
          <w:szCs w:val="16"/>
        </w:rPr>
        <w:t xml:space="preserve"> Dizertačná skúška je štátnou skúškou a klasifikuje sa ako celok prospel/neprospel.</w:t>
      </w:r>
      <w:r w:rsidRPr="0017757B" w:rsidR="00D55ED2">
        <w:rPr>
          <w:rFonts w:cstheme="minorHAnsi"/>
          <w:color w:val="000000" w:themeColor="text1"/>
          <w:sz w:val="16"/>
          <w:szCs w:val="16"/>
        </w:rPr>
        <w:t xml:space="preserve"> Za povinné predmety študijnej časti študent môže spolu získať 35 kreditov</w:t>
      </w:r>
      <w:r w:rsidRPr="0017757B" w:rsidR="00C30118">
        <w:rPr>
          <w:rFonts w:cstheme="minorHAnsi"/>
          <w:color w:val="000000" w:themeColor="text1"/>
          <w:sz w:val="16"/>
          <w:szCs w:val="16"/>
        </w:rPr>
        <w:t xml:space="preserve"> (45 kreditov pre externú formu)</w:t>
      </w:r>
      <w:r w:rsidRPr="0017757B" w:rsidR="00D55ED2">
        <w:rPr>
          <w:rFonts w:cstheme="minorHAnsi"/>
          <w:color w:val="000000" w:themeColor="text1"/>
          <w:sz w:val="16"/>
          <w:szCs w:val="16"/>
        </w:rPr>
        <w:t>. Z ponuky povinne voliteľných predmetov si vyberie najmenej dva predmety (najmenej za 10 kreditov)</w:t>
      </w:r>
      <w:r w:rsidRPr="0017757B" w:rsidR="00C9149E">
        <w:rPr>
          <w:rFonts w:cstheme="minorHAnsi"/>
          <w:color w:val="000000" w:themeColor="text1"/>
          <w:sz w:val="16"/>
          <w:szCs w:val="16"/>
        </w:rPr>
        <w:t xml:space="preserve"> </w:t>
      </w:r>
      <w:r w:rsidRPr="0017757B" w:rsidR="00D55ED2">
        <w:rPr>
          <w:rFonts w:cstheme="minorHAnsi"/>
          <w:color w:val="000000" w:themeColor="text1"/>
          <w:sz w:val="16"/>
          <w:szCs w:val="16"/>
        </w:rPr>
        <w:t>a z voliteľných predmetov najmenej 3 predmety (najmenej za 9 kreditov)</w:t>
      </w:r>
      <w:r w:rsidRPr="0017757B" w:rsidR="00ED4BA6">
        <w:rPr>
          <w:rFonts w:cstheme="minorHAnsi"/>
          <w:color w:val="000000" w:themeColor="text1"/>
          <w:sz w:val="16"/>
          <w:szCs w:val="16"/>
        </w:rPr>
        <w:t xml:space="preserve"> pre obe formy štúdia</w:t>
      </w:r>
      <w:r w:rsidRPr="0017757B" w:rsidR="00D55ED2">
        <w:rPr>
          <w:rFonts w:cstheme="minorHAnsi"/>
          <w:color w:val="000000" w:themeColor="text1"/>
          <w:sz w:val="16"/>
          <w:szCs w:val="16"/>
        </w:rPr>
        <w:t xml:space="preserve">. Po ukončení študijnej časti doktorandského štúdia má doktorand/ka </w:t>
      </w:r>
      <w:r w:rsidRPr="0017757B" w:rsidR="00ED4BA6">
        <w:rPr>
          <w:rFonts w:cstheme="minorHAnsi"/>
          <w:color w:val="000000" w:themeColor="text1"/>
          <w:sz w:val="16"/>
          <w:szCs w:val="16"/>
        </w:rPr>
        <w:t xml:space="preserve">najmenej </w:t>
      </w:r>
      <w:r w:rsidRPr="0017757B" w:rsidR="00D55ED2">
        <w:rPr>
          <w:rFonts w:cstheme="minorHAnsi"/>
          <w:color w:val="000000" w:themeColor="text1"/>
          <w:sz w:val="16"/>
          <w:szCs w:val="16"/>
        </w:rPr>
        <w:t>54 kreditov</w:t>
      </w:r>
      <w:r w:rsidRPr="0017757B" w:rsidR="00ED4BA6">
        <w:rPr>
          <w:rFonts w:cstheme="minorHAnsi"/>
          <w:color w:val="000000" w:themeColor="text1"/>
          <w:sz w:val="16"/>
          <w:szCs w:val="16"/>
        </w:rPr>
        <w:t>, alebo 64 kreditov pre externú formu</w:t>
      </w:r>
      <w:r w:rsidRPr="0017757B" w:rsidR="00D55ED2">
        <w:rPr>
          <w:rFonts w:cstheme="minorHAnsi"/>
          <w:color w:val="000000" w:themeColor="text1"/>
          <w:sz w:val="16"/>
          <w:szCs w:val="16"/>
        </w:rPr>
        <w:t xml:space="preserve">. </w:t>
      </w:r>
      <w:r w:rsidRPr="0017757B" w:rsidR="00EC0448">
        <w:rPr>
          <w:rFonts w:cstheme="minorHAnsi"/>
          <w:color w:val="000000" w:themeColor="text1"/>
          <w:sz w:val="16"/>
          <w:szCs w:val="16"/>
        </w:rPr>
        <w:t>Ďalšie kredity získava doktorand/ka za samostatnú tvorivú činnosť v oblasti vedy a výskumu, ktorá súvisí s</w:t>
      </w:r>
      <w:r w:rsidRPr="0017757B" w:rsidR="00ED4BA6">
        <w:rPr>
          <w:rFonts w:cstheme="minorHAnsi"/>
          <w:color w:val="000000" w:themeColor="text1"/>
          <w:sz w:val="16"/>
          <w:szCs w:val="16"/>
        </w:rPr>
        <w:t> </w:t>
      </w:r>
      <w:r w:rsidRPr="0017757B" w:rsidR="00EC0448">
        <w:rPr>
          <w:rFonts w:cstheme="minorHAnsi"/>
          <w:color w:val="000000" w:themeColor="text1"/>
          <w:sz w:val="16"/>
          <w:szCs w:val="16"/>
        </w:rPr>
        <w:t>témou</w:t>
      </w:r>
      <w:r w:rsidRPr="0017757B" w:rsidR="00ED4BA6">
        <w:rPr>
          <w:rFonts w:cstheme="minorHAnsi"/>
          <w:color w:val="000000" w:themeColor="text1"/>
          <w:sz w:val="16"/>
          <w:szCs w:val="16"/>
        </w:rPr>
        <w:t xml:space="preserve"> </w:t>
      </w:r>
      <w:r w:rsidRPr="0017757B" w:rsidR="00EC0448">
        <w:rPr>
          <w:rFonts w:cstheme="minorHAnsi"/>
          <w:color w:val="000000" w:themeColor="text1"/>
          <w:sz w:val="16"/>
          <w:szCs w:val="16"/>
        </w:rPr>
        <w:t xml:space="preserve">dizertačnej práce a za pedagogickú </w:t>
      </w:r>
      <w:r w:rsidRPr="0017757B" w:rsidR="00EC0448">
        <w:rPr>
          <w:rFonts w:cstheme="minorHAnsi"/>
          <w:color w:val="000000" w:themeColor="text1"/>
          <w:sz w:val="16"/>
          <w:szCs w:val="16"/>
        </w:rPr>
        <w:lastRenderedPageBreak/>
        <w:t xml:space="preserve">činnosť a inú odbornú činnosť, ktorá súvisí s pedagogickou činnosťou. </w:t>
      </w:r>
      <w:r w:rsidRPr="0017757B" w:rsidR="00250782">
        <w:rPr>
          <w:rFonts w:cstheme="minorHAnsi"/>
          <w:color w:val="000000" w:themeColor="text1"/>
          <w:sz w:val="16"/>
          <w:szCs w:val="16"/>
        </w:rPr>
        <w:t>Aktivita „Vlastná pedagogická činnosť doktoranda</w:t>
      </w:r>
      <w:r w:rsidRPr="0017757B" w:rsidR="0052211F">
        <w:rPr>
          <w:rFonts w:cstheme="minorHAnsi"/>
          <w:color w:val="000000" w:themeColor="text1"/>
          <w:sz w:val="16"/>
          <w:szCs w:val="16"/>
        </w:rPr>
        <w:t>“</w:t>
      </w:r>
      <w:r w:rsidRPr="0017757B" w:rsidR="00250782">
        <w:rPr>
          <w:rFonts w:cstheme="minorHAnsi"/>
          <w:color w:val="000000" w:themeColor="text1"/>
          <w:sz w:val="16"/>
          <w:szCs w:val="16"/>
        </w:rPr>
        <w:t xml:space="preserve"> nie je povinná pre doktorandov externého štúdia. </w:t>
      </w:r>
      <w:r w:rsidRPr="0017757B" w:rsidR="00740367">
        <w:rPr>
          <w:rFonts w:cstheme="minorHAnsi"/>
          <w:color w:val="000000" w:themeColor="text1"/>
          <w:sz w:val="16"/>
          <w:szCs w:val="16"/>
        </w:rPr>
        <w:t xml:space="preserve">Doktorandské štúdium končí </w:t>
      </w:r>
      <w:r w:rsidRPr="0017757B" w:rsidR="00ED4BA6">
        <w:rPr>
          <w:rFonts w:cstheme="minorHAnsi"/>
          <w:color w:val="000000" w:themeColor="text1"/>
          <w:sz w:val="16"/>
          <w:szCs w:val="16"/>
        </w:rPr>
        <w:t>Obhajobou dizertačnej práce</w:t>
      </w:r>
      <w:r w:rsidRPr="0017757B" w:rsidR="004F38C7">
        <w:rPr>
          <w:rFonts w:cstheme="minorHAnsi"/>
          <w:color w:val="000000" w:themeColor="text1"/>
          <w:sz w:val="16"/>
          <w:szCs w:val="16"/>
        </w:rPr>
        <w:t xml:space="preserve"> (Obhajoba dizertačnej práce  - Dizertačná práca 8 – pre internú formu a Obhajoba dizertačnej práce – Dizertačná práca</w:t>
      </w:r>
      <w:r w:rsidRPr="0017757B" w:rsidR="000658BC">
        <w:rPr>
          <w:rFonts w:cstheme="minorHAnsi"/>
          <w:color w:val="000000" w:themeColor="text1"/>
          <w:sz w:val="16"/>
          <w:szCs w:val="16"/>
        </w:rPr>
        <w:t xml:space="preserve"> </w:t>
      </w:r>
      <w:r w:rsidRPr="0017757B" w:rsidR="004F38C7">
        <w:rPr>
          <w:rFonts w:cstheme="minorHAnsi"/>
          <w:color w:val="000000" w:themeColor="text1"/>
          <w:sz w:val="16"/>
          <w:szCs w:val="16"/>
        </w:rPr>
        <w:t>10 pre externú formu)</w:t>
      </w:r>
      <w:r w:rsidRPr="0017757B" w:rsidR="00ED4BA6">
        <w:rPr>
          <w:rFonts w:cstheme="minorHAnsi"/>
          <w:color w:val="000000" w:themeColor="text1"/>
          <w:sz w:val="16"/>
          <w:szCs w:val="16"/>
        </w:rPr>
        <w:t xml:space="preserve"> za 30 kreditov, ktoré budú doktorandovi pripočítané do celkových 240 kreditov po úspešnej obhajobe.  </w:t>
      </w:r>
      <w:r w:rsidRPr="00B7749F" w:rsidR="0017757B">
        <w:rPr>
          <w:rFonts w:cstheme="minorHAnsi"/>
          <w:color w:val="0D0D0D" w:themeColor="text1" w:themeTint="F2"/>
          <w:sz w:val="16"/>
          <w:szCs w:val="16"/>
        </w:rPr>
        <w:t>Predmety štátnych skúšok sú súčasťou študijného plánu a kredity získané za tieto</w:t>
      </w:r>
      <w:r w:rsidR="0017757B">
        <w:rPr>
          <w:rFonts w:cstheme="minorHAnsi"/>
          <w:color w:val="0D0D0D" w:themeColor="text1" w:themeTint="F2"/>
          <w:sz w:val="16"/>
          <w:szCs w:val="16"/>
        </w:rPr>
        <w:t xml:space="preserve"> </w:t>
      </w:r>
      <w:r w:rsidRPr="00B7749F" w:rsidR="0017757B">
        <w:rPr>
          <w:rFonts w:cstheme="minorHAnsi"/>
          <w:color w:val="0D0D0D" w:themeColor="text1" w:themeTint="F2"/>
          <w:sz w:val="16"/>
          <w:szCs w:val="16"/>
        </w:rPr>
        <w:t>predmety budú pripočítané študentovi až po ich úspešnom absolvovaní.</w:t>
      </w:r>
      <w:r w:rsidR="0017757B">
        <w:rPr>
          <w:rFonts w:cstheme="minorHAnsi"/>
          <w:color w:val="0D0D0D" w:themeColor="text1" w:themeTint="F2"/>
          <w:sz w:val="16"/>
          <w:szCs w:val="16"/>
        </w:rPr>
        <w:t xml:space="preserve"> Podrobné podmienky riadneho skončenia štúdia a</w:t>
      </w:r>
      <w:r w:rsidRPr="00ED5E26" w:rsidR="0017757B">
        <w:rPr>
          <w:rFonts w:cstheme="minorHAnsi"/>
          <w:color w:val="0D0D0D" w:themeColor="text1" w:themeTint="F2"/>
          <w:sz w:val="16"/>
          <w:szCs w:val="16"/>
        </w:rPr>
        <w:t xml:space="preserve"> ďalšie podmienky, ktoré musí študent splniť v priebehu štúdia študijného programu a na jeho riadne skončenie</w:t>
      </w:r>
      <w:r w:rsidR="0017757B">
        <w:rPr>
          <w:rFonts w:cstheme="minorHAnsi"/>
          <w:color w:val="0D0D0D" w:themeColor="text1" w:themeTint="F2"/>
          <w:sz w:val="16"/>
          <w:szCs w:val="16"/>
        </w:rPr>
        <w:t xml:space="preserve"> sú uvedené v Študijnom poriadku </w:t>
      </w:r>
      <w:proofErr w:type="spellStart"/>
      <w:r w:rsidR="0017757B">
        <w:rPr>
          <w:rFonts w:cstheme="minorHAnsi"/>
          <w:color w:val="0D0D0D" w:themeColor="text1" w:themeTint="F2"/>
          <w:sz w:val="16"/>
          <w:szCs w:val="16"/>
        </w:rPr>
        <w:t>PriF</w:t>
      </w:r>
      <w:proofErr w:type="spellEnd"/>
      <w:r w:rsidR="0017757B">
        <w:rPr>
          <w:rFonts w:cstheme="minorHAnsi"/>
          <w:color w:val="0D0D0D" w:themeColor="text1" w:themeTint="F2"/>
          <w:sz w:val="16"/>
          <w:szCs w:val="16"/>
        </w:rPr>
        <w:t xml:space="preserve"> UK (Vnútorný predpis č. 6/2020, Čl. 23-44).</w:t>
      </w:r>
    </w:p>
    <w:p w:rsidRPr="0017757B" w:rsidR="0017757B" w:rsidP="00EB76FF" w:rsidRDefault="0017757B" w14:paraId="295D718A" w14:textId="77777777">
      <w:pPr>
        <w:pStyle w:val="Odsekzoznamu"/>
        <w:autoSpaceDE w:val="0"/>
        <w:autoSpaceDN w:val="0"/>
        <w:adjustRightInd w:val="0"/>
        <w:spacing w:after="0" w:line="240" w:lineRule="auto"/>
        <w:ind w:left="360"/>
        <w:jc w:val="both"/>
        <w:rPr>
          <w:rFonts w:cstheme="minorHAnsi"/>
          <w:color w:val="000000" w:themeColor="text1"/>
          <w:sz w:val="16"/>
          <w:szCs w:val="16"/>
        </w:rPr>
      </w:pPr>
    </w:p>
    <w:bookmarkEnd w:id="7"/>
    <w:p w:rsidRPr="00AF3B72" w:rsidR="00104D2A" w:rsidP="00740367" w:rsidRDefault="00854880" w14:paraId="75E66C15" w14:textId="409D54AE">
      <w:pPr>
        <w:pStyle w:val="Odsekzoznamu"/>
        <w:numPr>
          <w:ilvl w:val="0"/>
          <w:numId w:val="13"/>
        </w:numPr>
        <w:autoSpaceDE w:val="0"/>
        <w:autoSpaceDN w:val="0"/>
        <w:adjustRightInd w:val="0"/>
        <w:spacing w:after="0" w:line="240" w:lineRule="auto"/>
        <w:jc w:val="both"/>
        <w:rPr>
          <w:rFonts w:cstheme="minorHAnsi"/>
          <w:sz w:val="16"/>
          <w:szCs w:val="16"/>
        </w:rPr>
      </w:pPr>
      <w:r w:rsidRPr="00AF3B72">
        <w:rPr>
          <w:rFonts w:cstheme="minorHAnsi"/>
          <w:i/>
          <w:iCs/>
          <w:sz w:val="16"/>
          <w:szCs w:val="16"/>
        </w:rPr>
        <w:t xml:space="preserve">Vysoká škola </w:t>
      </w:r>
      <w:r w:rsidRPr="00AF3B72" w:rsidR="00892052">
        <w:rPr>
          <w:rFonts w:cstheme="minorHAnsi"/>
          <w:i/>
          <w:iCs/>
          <w:sz w:val="16"/>
          <w:szCs w:val="16"/>
        </w:rPr>
        <w:t xml:space="preserve">pre jednotlivé študijné plány </w:t>
      </w:r>
      <w:r w:rsidRPr="00AF3B72" w:rsidR="005D3722">
        <w:rPr>
          <w:rFonts w:cstheme="minorHAnsi"/>
          <w:i/>
          <w:iCs/>
          <w:sz w:val="16"/>
          <w:szCs w:val="16"/>
        </w:rPr>
        <w:t>uvedie</w:t>
      </w:r>
      <w:r w:rsidRPr="00AF3B72">
        <w:rPr>
          <w:rFonts w:cstheme="minorHAnsi"/>
          <w:i/>
          <w:iCs/>
          <w:sz w:val="16"/>
          <w:szCs w:val="16"/>
        </w:rPr>
        <w:t xml:space="preserve"> podmienky </w:t>
      </w:r>
      <w:r w:rsidR="00365287">
        <w:rPr>
          <w:rFonts w:cstheme="minorHAnsi"/>
          <w:i/>
          <w:iCs/>
          <w:sz w:val="16"/>
          <w:szCs w:val="16"/>
        </w:rPr>
        <w:t>absolvovania</w:t>
      </w:r>
      <w:r w:rsidRPr="00AF3B72">
        <w:rPr>
          <w:rFonts w:cstheme="minorHAnsi"/>
          <w:i/>
          <w:iCs/>
          <w:sz w:val="16"/>
          <w:szCs w:val="16"/>
        </w:rPr>
        <w:t xml:space="preserve"> jednotlivých čast</w:t>
      </w:r>
      <w:r w:rsidRPr="00AF3B72" w:rsidR="00945BD5">
        <w:rPr>
          <w:rFonts w:cstheme="minorHAnsi"/>
          <w:i/>
          <w:iCs/>
          <w:sz w:val="16"/>
          <w:szCs w:val="16"/>
        </w:rPr>
        <w:t>í</w:t>
      </w:r>
      <w:r w:rsidRPr="00AF3B72">
        <w:rPr>
          <w:rFonts w:cstheme="minorHAnsi"/>
          <w:i/>
          <w:iCs/>
          <w:sz w:val="16"/>
          <w:szCs w:val="16"/>
        </w:rPr>
        <w:t xml:space="preserve"> študijného programu a postup študenta v študijnom programe</w:t>
      </w:r>
      <w:r w:rsidRPr="00AF3B72" w:rsidR="00F624EB">
        <w:rPr>
          <w:rFonts w:cstheme="minorHAnsi"/>
          <w:i/>
          <w:iCs/>
          <w:sz w:val="16"/>
          <w:szCs w:val="16"/>
        </w:rPr>
        <w:t xml:space="preserve"> v štruktúre: </w:t>
      </w:r>
    </w:p>
    <w:p w:rsidRPr="0017757B" w:rsidR="00F624EB" w:rsidP="00A4496E" w:rsidRDefault="00B35623" w14:paraId="727C57B2" w14:textId="1988FC02">
      <w:pPr>
        <w:pStyle w:val="Odsekzoznamu"/>
        <w:numPr>
          <w:ilvl w:val="0"/>
          <w:numId w:val="32"/>
        </w:numPr>
        <w:autoSpaceDE w:val="0"/>
        <w:autoSpaceDN w:val="0"/>
        <w:adjustRightInd w:val="0"/>
        <w:spacing w:after="0" w:line="240" w:lineRule="auto"/>
        <w:jc w:val="both"/>
        <w:rPr>
          <w:rFonts w:cstheme="minorHAnsi"/>
          <w:bCs/>
          <w:i/>
          <w:iCs/>
          <w:color w:val="000000" w:themeColor="text1"/>
          <w:sz w:val="16"/>
          <w:szCs w:val="16"/>
          <w:lang w:eastAsia="sk-SK"/>
        </w:rPr>
      </w:pPr>
      <w:r w:rsidRPr="0017757B">
        <w:rPr>
          <w:rFonts w:cstheme="minorHAnsi"/>
          <w:bCs/>
          <w:i/>
          <w:iCs/>
          <w:color w:val="000000" w:themeColor="text1"/>
          <w:sz w:val="16"/>
          <w:szCs w:val="16"/>
          <w:lang w:eastAsia="sk-SK"/>
        </w:rPr>
        <w:t>p</w:t>
      </w:r>
      <w:r w:rsidRPr="0017757B" w:rsidR="00F624EB">
        <w:rPr>
          <w:rFonts w:cstheme="minorHAnsi"/>
          <w:bCs/>
          <w:i/>
          <w:iCs/>
          <w:color w:val="000000" w:themeColor="text1"/>
          <w:sz w:val="16"/>
          <w:szCs w:val="16"/>
          <w:lang w:eastAsia="sk-SK"/>
        </w:rPr>
        <w:t xml:space="preserve">očet kreditov </w:t>
      </w:r>
      <w:r w:rsidRPr="0017757B" w:rsidR="00807F32">
        <w:rPr>
          <w:rFonts w:cstheme="minorHAnsi"/>
          <w:bCs/>
          <w:i/>
          <w:iCs/>
          <w:color w:val="000000" w:themeColor="text1"/>
          <w:sz w:val="16"/>
          <w:szCs w:val="16"/>
          <w:lang w:eastAsia="sk-SK"/>
        </w:rPr>
        <w:t xml:space="preserve">za povinné predmety </w:t>
      </w:r>
      <w:r w:rsidRPr="0017757B" w:rsidR="00F624EB">
        <w:rPr>
          <w:rFonts w:cstheme="minorHAnsi"/>
          <w:bCs/>
          <w:i/>
          <w:iCs/>
          <w:color w:val="000000" w:themeColor="text1"/>
          <w:sz w:val="16"/>
          <w:szCs w:val="16"/>
          <w:lang w:eastAsia="sk-SK"/>
        </w:rPr>
        <w:t>potrebných na riadne skončenie štúdia/ ukončenie časti štúdia</w:t>
      </w:r>
      <w:r w:rsidRPr="0017757B" w:rsidR="00D4358F">
        <w:rPr>
          <w:rFonts w:cstheme="minorHAnsi"/>
          <w:bCs/>
          <w:i/>
          <w:iCs/>
          <w:color w:val="000000" w:themeColor="text1"/>
          <w:sz w:val="16"/>
          <w:szCs w:val="16"/>
          <w:lang w:eastAsia="sk-SK"/>
        </w:rPr>
        <w:t>,</w:t>
      </w:r>
      <w:r w:rsidRPr="0017757B" w:rsidR="00535B3D">
        <w:rPr>
          <w:rFonts w:cstheme="minorHAnsi"/>
          <w:bCs/>
          <w:i/>
          <w:iCs/>
          <w:color w:val="000000" w:themeColor="text1"/>
          <w:sz w:val="16"/>
          <w:szCs w:val="16"/>
          <w:lang w:eastAsia="sk-SK"/>
        </w:rPr>
        <w:t xml:space="preserve"> </w:t>
      </w:r>
      <w:r w:rsidRPr="0017757B" w:rsidR="00535B3D">
        <w:rPr>
          <w:rFonts w:cstheme="minorHAnsi"/>
          <w:bCs/>
          <w:color w:val="000000" w:themeColor="text1"/>
          <w:sz w:val="16"/>
          <w:szCs w:val="16"/>
          <w:lang w:eastAsia="sk-SK"/>
        </w:rPr>
        <w:t>35</w:t>
      </w:r>
      <w:r w:rsidRPr="0017757B" w:rsidR="00AA304A">
        <w:rPr>
          <w:rFonts w:cstheme="minorHAnsi"/>
          <w:bCs/>
          <w:color w:val="000000" w:themeColor="text1"/>
          <w:sz w:val="16"/>
          <w:szCs w:val="16"/>
          <w:lang w:eastAsia="sk-SK"/>
        </w:rPr>
        <w:t xml:space="preserve"> kreditov – </w:t>
      </w:r>
      <w:r w:rsidRPr="0017757B" w:rsidR="00C30118">
        <w:rPr>
          <w:rFonts w:cstheme="minorHAnsi"/>
          <w:bCs/>
          <w:color w:val="000000" w:themeColor="text1"/>
          <w:sz w:val="16"/>
          <w:szCs w:val="16"/>
          <w:lang w:eastAsia="sk-SK"/>
        </w:rPr>
        <w:t>(Dizertačná práca 1-3</w:t>
      </w:r>
      <w:r w:rsidRPr="0017757B" w:rsidR="000658BC">
        <w:rPr>
          <w:rFonts w:cstheme="minorHAnsi"/>
          <w:bCs/>
          <w:color w:val="000000" w:themeColor="text1"/>
          <w:sz w:val="16"/>
          <w:szCs w:val="16"/>
          <w:lang w:eastAsia="sk-SK"/>
        </w:rPr>
        <w:t>,</w:t>
      </w:r>
      <w:r w:rsidRPr="0017757B" w:rsidR="00C30118">
        <w:rPr>
          <w:rFonts w:cstheme="minorHAnsi"/>
          <w:bCs/>
          <w:color w:val="000000" w:themeColor="text1"/>
          <w:sz w:val="16"/>
          <w:szCs w:val="16"/>
          <w:lang w:eastAsia="sk-SK"/>
        </w:rPr>
        <w:t xml:space="preserve"> Dizertačná skúška a Odborná angličtina) pre internú formu a 45 kreditov – (Dizertačná práca 1-5, Dizertačná skúška a Odborná angličtina) pre externú formu štúdia</w:t>
      </w:r>
    </w:p>
    <w:p w:rsidRPr="0017757B" w:rsidR="00F624EB" w:rsidP="00A4496E" w:rsidRDefault="00B35623" w14:paraId="273D3E5A" w14:textId="49C958A2">
      <w:pPr>
        <w:pStyle w:val="Odsekzoznamu"/>
        <w:numPr>
          <w:ilvl w:val="0"/>
          <w:numId w:val="32"/>
        </w:numPr>
        <w:autoSpaceDE w:val="0"/>
        <w:autoSpaceDN w:val="0"/>
        <w:adjustRightInd w:val="0"/>
        <w:spacing w:after="0" w:line="240" w:lineRule="auto"/>
        <w:jc w:val="both"/>
        <w:rPr>
          <w:rFonts w:cstheme="minorHAnsi"/>
          <w:bCs/>
          <w:color w:val="000000" w:themeColor="text1"/>
          <w:sz w:val="16"/>
          <w:szCs w:val="16"/>
          <w:lang w:eastAsia="sk-SK"/>
        </w:rPr>
      </w:pPr>
      <w:r w:rsidRPr="0017757B">
        <w:rPr>
          <w:rFonts w:cstheme="minorHAnsi"/>
          <w:bCs/>
          <w:i/>
          <w:iCs/>
          <w:color w:val="000000" w:themeColor="text1"/>
          <w:sz w:val="16"/>
          <w:szCs w:val="16"/>
          <w:lang w:eastAsia="sk-SK"/>
        </w:rPr>
        <w:t>p</w:t>
      </w:r>
      <w:r w:rsidRPr="0017757B" w:rsidR="00F624EB">
        <w:rPr>
          <w:rFonts w:cstheme="minorHAnsi"/>
          <w:bCs/>
          <w:i/>
          <w:iCs/>
          <w:color w:val="000000" w:themeColor="text1"/>
          <w:sz w:val="16"/>
          <w:szCs w:val="16"/>
          <w:lang w:eastAsia="sk-SK"/>
        </w:rPr>
        <w:t xml:space="preserve">očet kreditov </w:t>
      </w:r>
      <w:r w:rsidRPr="0017757B" w:rsidR="00592347">
        <w:rPr>
          <w:rFonts w:cstheme="minorHAnsi"/>
          <w:bCs/>
          <w:i/>
          <w:iCs/>
          <w:color w:val="000000" w:themeColor="text1"/>
          <w:sz w:val="16"/>
          <w:szCs w:val="16"/>
          <w:lang w:eastAsia="sk-SK"/>
        </w:rPr>
        <w:t xml:space="preserve">za povinne voliteľné predmety </w:t>
      </w:r>
      <w:r w:rsidRPr="0017757B" w:rsidR="00F624EB">
        <w:rPr>
          <w:rFonts w:cstheme="minorHAnsi"/>
          <w:bCs/>
          <w:i/>
          <w:iCs/>
          <w:color w:val="000000" w:themeColor="text1"/>
          <w:sz w:val="16"/>
          <w:szCs w:val="16"/>
          <w:lang w:eastAsia="sk-SK"/>
        </w:rPr>
        <w:t>potrebných na riadne skončenie štúdia/ ukončenie časti štúdia</w:t>
      </w:r>
      <w:r w:rsidRPr="0017757B" w:rsidR="00D4358F">
        <w:rPr>
          <w:rFonts w:cstheme="minorHAnsi"/>
          <w:bCs/>
          <w:i/>
          <w:iCs/>
          <w:color w:val="000000" w:themeColor="text1"/>
          <w:sz w:val="16"/>
          <w:szCs w:val="16"/>
          <w:lang w:eastAsia="sk-SK"/>
        </w:rPr>
        <w:t>,</w:t>
      </w:r>
      <w:r w:rsidRPr="0017757B" w:rsidR="00AE2CB6">
        <w:rPr>
          <w:rFonts w:cstheme="minorHAnsi"/>
          <w:bCs/>
          <w:i/>
          <w:iCs/>
          <w:color w:val="000000" w:themeColor="text1"/>
          <w:sz w:val="16"/>
          <w:szCs w:val="16"/>
          <w:lang w:eastAsia="sk-SK"/>
        </w:rPr>
        <w:t xml:space="preserve"> </w:t>
      </w:r>
      <w:bookmarkStart w:name="_Hlk62409996" w:id="8"/>
      <w:r w:rsidRPr="0017757B" w:rsidR="00AE2CB6">
        <w:rPr>
          <w:rFonts w:cstheme="minorHAnsi"/>
          <w:bCs/>
          <w:color w:val="000000" w:themeColor="text1"/>
          <w:sz w:val="16"/>
          <w:szCs w:val="16"/>
          <w:lang w:eastAsia="sk-SK"/>
        </w:rPr>
        <w:t>minimálne 10</w:t>
      </w:r>
      <w:r w:rsidRPr="0017757B" w:rsidR="00AA304A">
        <w:rPr>
          <w:rFonts w:cstheme="minorHAnsi"/>
          <w:bCs/>
          <w:color w:val="000000" w:themeColor="text1"/>
          <w:sz w:val="16"/>
          <w:szCs w:val="16"/>
          <w:lang w:eastAsia="sk-SK"/>
        </w:rPr>
        <w:t xml:space="preserve"> kreditov</w:t>
      </w:r>
      <w:r w:rsidRPr="0017757B" w:rsidR="00C30118">
        <w:rPr>
          <w:rFonts w:cstheme="minorHAnsi"/>
          <w:bCs/>
          <w:color w:val="000000" w:themeColor="text1"/>
          <w:sz w:val="16"/>
          <w:szCs w:val="16"/>
          <w:lang w:eastAsia="sk-SK"/>
        </w:rPr>
        <w:t xml:space="preserve"> pre obe formy</w:t>
      </w:r>
      <w:r w:rsidRPr="0017757B" w:rsidR="00D810CE">
        <w:rPr>
          <w:rFonts w:cstheme="minorHAnsi"/>
          <w:bCs/>
          <w:color w:val="000000" w:themeColor="text1"/>
          <w:sz w:val="16"/>
          <w:szCs w:val="16"/>
          <w:lang w:eastAsia="sk-SK"/>
        </w:rPr>
        <w:t xml:space="preserve"> – výber najmenej dvoch povinne voliteľných predmetov</w:t>
      </w:r>
    </w:p>
    <w:bookmarkEnd w:id="8"/>
    <w:p w:rsidRPr="0017757B" w:rsidR="00BE4510" w:rsidP="00A4496E" w:rsidRDefault="00B35623" w14:paraId="47FDB56E" w14:textId="0E6640AC">
      <w:pPr>
        <w:pStyle w:val="Odsekzoznamu"/>
        <w:numPr>
          <w:ilvl w:val="0"/>
          <w:numId w:val="32"/>
        </w:numPr>
        <w:autoSpaceDE w:val="0"/>
        <w:autoSpaceDN w:val="0"/>
        <w:adjustRightInd w:val="0"/>
        <w:spacing w:after="0" w:line="240" w:lineRule="auto"/>
        <w:jc w:val="both"/>
        <w:rPr>
          <w:rFonts w:cstheme="minorHAnsi"/>
          <w:bCs/>
          <w:i/>
          <w:iCs/>
          <w:color w:val="000000" w:themeColor="text1"/>
          <w:sz w:val="16"/>
          <w:szCs w:val="16"/>
          <w:lang w:eastAsia="sk-SK"/>
        </w:rPr>
      </w:pPr>
      <w:r w:rsidRPr="0017757B">
        <w:rPr>
          <w:rFonts w:cstheme="minorHAnsi"/>
          <w:bCs/>
          <w:i/>
          <w:iCs/>
          <w:color w:val="000000" w:themeColor="text1"/>
          <w:sz w:val="16"/>
          <w:szCs w:val="16"/>
          <w:lang w:eastAsia="sk-SK"/>
        </w:rPr>
        <w:t>p</w:t>
      </w:r>
      <w:r w:rsidRPr="0017757B" w:rsidR="00BE4510">
        <w:rPr>
          <w:rFonts w:cstheme="minorHAnsi"/>
          <w:bCs/>
          <w:i/>
          <w:iCs/>
          <w:color w:val="000000" w:themeColor="text1"/>
          <w:sz w:val="16"/>
          <w:szCs w:val="16"/>
          <w:lang w:eastAsia="sk-SK"/>
        </w:rPr>
        <w:t>očet kreditov za výberové predmety potrebných na riadne skončenie štúdia/ ukončenie časti štúdia</w:t>
      </w:r>
      <w:r w:rsidRPr="0017757B" w:rsidR="00D4358F">
        <w:rPr>
          <w:rFonts w:cstheme="minorHAnsi"/>
          <w:bCs/>
          <w:i/>
          <w:iCs/>
          <w:color w:val="000000" w:themeColor="text1"/>
          <w:sz w:val="16"/>
          <w:szCs w:val="16"/>
          <w:lang w:eastAsia="sk-SK"/>
        </w:rPr>
        <w:t>,</w:t>
      </w:r>
      <w:r w:rsidRPr="0017757B" w:rsidR="00BE4510">
        <w:rPr>
          <w:rFonts w:cstheme="minorHAnsi"/>
          <w:bCs/>
          <w:i/>
          <w:iCs/>
          <w:color w:val="000000" w:themeColor="text1"/>
          <w:sz w:val="16"/>
          <w:szCs w:val="16"/>
          <w:lang w:eastAsia="sk-SK"/>
        </w:rPr>
        <w:t xml:space="preserve"> </w:t>
      </w:r>
      <w:r w:rsidRPr="0017757B" w:rsidR="00AA304A">
        <w:rPr>
          <w:rFonts w:cstheme="minorHAnsi"/>
          <w:bCs/>
          <w:color w:val="000000" w:themeColor="text1"/>
          <w:sz w:val="16"/>
          <w:szCs w:val="16"/>
          <w:lang w:eastAsia="sk-SK"/>
        </w:rPr>
        <w:t>minimálne 9 kreditov</w:t>
      </w:r>
      <w:r w:rsidRPr="0017757B" w:rsidR="00C30118">
        <w:rPr>
          <w:rFonts w:cstheme="minorHAnsi"/>
          <w:bCs/>
          <w:color w:val="000000" w:themeColor="text1"/>
          <w:sz w:val="16"/>
          <w:szCs w:val="16"/>
          <w:lang w:eastAsia="sk-SK"/>
        </w:rPr>
        <w:t xml:space="preserve"> pre obe formy</w:t>
      </w:r>
      <w:r w:rsidRPr="0017757B" w:rsidR="00D810CE">
        <w:rPr>
          <w:rFonts w:cstheme="minorHAnsi"/>
          <w:bCs/>
          <w:color w:val="000000" w:themeColor="text1"/>
          <w:sz w:val="16"/>
          <w:szCs w:val="16"/>
          <w:lang w:eastAsia="sk-SK"/>
        </w:rPr>
        <w:t xml:space="preserve">, </w:t>
      </w:r>
      <w:r w:rsidRPr="0017757B" w:rsidR="0043158F">
        <w:rPr>
          <w:rFonts w:cstheme="minorHAnsi"/>
          <w:bCs/>
          <w:color w:val="000000" w:themeColor="text1"/>
          <w:sz w:val="16"/>
          <w:szCs w:val="16"/>
          <w:lang w:eastAsia="sk-SK"/>
        </w:rPr>
        <w:t xml:space="preserve">povinný </w:t>
      </w:r>
      <w:r w:rsidRPr="0017757B" w:rsidR="00D810CE">
        <w:rPr>
          <w:rFonts w:cstheme="minorHAnsi"/>
          <w:bCs/>
          <w:color w:val="000000" w:themeColor="text1"/>
          <w:sz w:val="16"/>
          <w:szCs w:val="16"/>
          <w:lang w:eastAsia="sk-SK"/>
        </w:rPr>
        <w:t>výber najmenej troch voliteľných predmetov</w:t>
      </w:r>
    </w:p>
    <w:p w:rsidRPr="0017757B" w:rsidR="00F624EB" w:rsidP="00A4496E" w:rsidRDefault="00B35623" w14:paraId="7BA34955" w14:textId="08A82598">
      <w:pPr>
        <w:pStyle w:val="Odsekzoznamu"/>
        <w:numPr>
          <w:ilvl w:val="0"/>
          <w:numId w:val="32"/>
        </w:numPr>
        <w:autoSpaceDE w:val="0"/>
        <w:autoSpaceDN w:val="0"/>
        <w:adjustRightInd w:val="0"/>
        <w:spacing w:after="0" w:line="240" w:lineRule="auto"/>
        <w:jc w:val="both"/>
        <w:rPr>
          <w:rFonts w:cstheme="minorHAnsi"/>
          <w:bCs/>
          <w:i/>
          <w:iCs/>
          <w:color w:val="000000" w:themeColor="text1"/>
          <w:sz w:val="16"/>
          <w:szCs w:val="16"/>
          <w:lang w:eastAsia="sk-SK"/>
        </w:rPr>
      </w:pPr>
      <w:r w:rsidRPr="0017757B">
        <w:rPr>
          <w:rFonts w:cstheme="minorHAnsi"/>
          <w:bCs/>
          <w:i/>
          <w:iCs/>
          <w:color w:val="000000" w:themeColor="text1"/>
          <w:sz w:val="16"/>
          <w:szCs w:val="16"/>
          <w:lang w:eastAsia="sk-SK"/>
        </w:rPr>
        <w:t>p</w:t>
      </w:r>
      <w:r w:rsidRPr="0017757B" w:rsidR="00F624EB">
        <w:rPr>
          <w:rFonts w:cstheme="minorHAnsi"/>
          <w:bCs/>
          <w:i/>
          <w:iCs/>
          <w:color w:val="000000" w:themeColor="text1"/>
          <w:sz w:val="16"/>
          <w:szCs w:val="16"/>
          <w:lang w:eastAsia="sk-SK"/>
        </w:rPr>
        <w:t xml:space="preserve">očet kreditov </w:t>
      </w:r>
      <w:r w:rsidRPr="0017757B" w:rsidR="00BE4510">
        <w:rPr>
          <w:rFonts w:cstheme="minorHAnsi"/>
          <w:bCs/>
          <w:i/>
          <w:iCs/>
          <w:color w:val="000000" w:themeColor="text1"/>
          <w:sz w:val="16"/>
          <w:szCs w:val="16"/>
          <w:lang w:eastAsia="sk-SK"/>
        </w:rPr>
        <w:t xml:space="preserve">za záverečnú prácu a obhajobu záverečnej práce </w:t>
      </w:r>
      <w:r w:rsidRPr="0017757B" w:rsidR="00F624EB">
        <w:rPr>
          <w:rFonts w:cstheme="minorHAnsi"/>
          <w:bCs/>
          <w:i/>
          <w:iCs/>
          <w:color w:val="000000" w:themeColor="text1"/>
          <w:sz w:val="16"/>
          <w:szCs w:val="16"/>
          <w:lang w:eastAsia="sk-SK"/>
        </w:rPr>
        <w:t>potrebných na riadne skončenie štúdia</w:t>
      </w:r>
      <w:r w:rsidRPr="0017757B" w:rsidR="00D4358F">
        <w:rPr>
          <w:rFonts w:cstheme="minorHAnsi"/>
          <w:bCs/>
          <w:i/>
          <w:iCs/>
          <w:color w:val="000000" w:themeColor="text1"/>
          <w:sz w:val="16"/>
          <w:szCs w:val="16"/>
          <w:lang w:eastAsia="sk-SK"/>
        </w:rPr>
        <w:t>,</w:t>
      </w:r>
      <w:r w:rsidRPr="0017757B" w:rsidR="00F624EB">
        <w:rPr>
          <w:rFonts w:cstheme="minorHAnsi"/>
          <w:bCs/>
          <w:i/>
          <w:iCs/>
          <w:color w:val="000000" w:themeColor="text1"/>
          <w:sz w:val="16"/>
          <w:szCs w:val="16"/>
          <w:lang w:eastAsia="sk-SK"/>
        </w:rPr>
        <w:t xml:space="preserve"> </w:t>
      </w:r>
      <w:r w:rsidRPr="0017757B" w:rsidR="00752ED8">
        <w:rPr>
          <w:rFonts w:cstheme="minorHAnsi"/>
          <w:bCs/>
          <w:i/>
          <w:iCs/>
          <w:color w:val="000000" w:themeColor="text1"/>
          <w:sz w:val="16"/>
          <w:szCs w:val="16"/>
          <w:lang w:eastAsia="sk-SK"/>
        </w:rPr>
        <w:t xml:space="preserve"> </w:t>
      </w:r>
      <w:r w:rsidRPr="0017757B" w:rsidR="00752ED8">
        <w:rPr>
          <w:rFonts w:cstheme="minorHAnsi"/>
          <w:bCs/>
          <w:color w:val="000000" w:themeColor="text1"/>
          <w:sz w:val="16"/>
          <w:szCs w:val="16"/>
          <w:lang w:eastAsia="sk-SK"/>
        </w:rPr>
        <w:t>30 kreditov</w:t>
      </w:r>
      <w:r w:rsidRPr="0017757B" w:rsidR="00C30118">
        <w:rPr>
          <w:rFonts w:cstheme="minorHAnsi"/>
          <w:bCs/>
          <w:color w:val="000000" w:themeColor="text1"/>
          <w:sz w:val="16"/>
          <w:szCs w:val="16"/>
          <w:lang w:eastAsia="sk-SK"/>
        </w:rPr>
        <w:t xml:space="preserve"> pre obe formy</w:t>
      </w:r>
    </w:p>
    <w:p w:rsidRPr="0017757B" w:rsidR="003127FA" w:rsidP="00A4496E" w:rsidRDefault="00B35623" w14:paraId="1D7069EE" w14:textId="42B89B93">
      <w:pPr>
        <w:pStyle w:val="Odsekzoznamu"/>
        <w:numPr>
          <w:ilvl w:val="0"/>
          <w:numId w:val="32"/>
        </w:numPr>
        <w:autoSpaceDE w:val="0"/>
        <w:autoSpaceDN w:val="0"/>
        <w:adjustRightInd w:val="0"/>
        <w:spacing w:after="0" w:line="240" w:lineRule="auto"/>
        <w:jc w:val="both"/>
        <w:rPr>
          <w:rFonts w:cstheme="minorHAnsi"/>
          <w:i/>
          <w:iCs/>
          <w:color w:val="000000" w:themeColor="text1"/>
          <w:sz w:val="14"/>
          <w:szCs w:val="14"/>
        </w:rPr>
      </w:pPr>
      <w:r w:rsidRPr="0017757B">
        <w:rPr>
          <w:rFonts w:cstheme="minorHAnsi"/>
          <w:bCs/>
          <w:i/>
          <w:iCs/>
          <w:color w:val="000000" w:themeColor="text1"/>
          <w:sz w:val="16"/>
          <w:szCs w:val="16"/>
          <w:lang w:eastAsia="sk-SK"/>
        </w:rPr>
        <w:t>p</w:t>
      </w:r>
      <w:r w:rsidRPr="0017757B" w:rsidR="003127FA">
        <w:rPr>
          <w:rFonts w:cstheme="minorHAnsi"/>
          <w:bCs/>
          <w:i/>
          <w:iCs/>
          <w:color w:val="000000" w:themeColor="text1"/>
          <w:sz w:val="16"/>
          <w:szCs w:val="16"/>
          <w:lang w:eastAsia="sk-SK"/>
        </w:rPr>
        <w:t xml:space="preserve">očet kreditov </w:t>
      </w:r>
      <w:r w:rsidRPr="0017757B" w:rsidR="00093CEB">
        <w:rPr>
          <w:rFonts w:cstheme="minorHAnsi"/>
          <w:bCs/>
          <w:i/>
          <w:iCs/>
          <w:color w:val="000000" w:themeColor="text1"/>
          <w:sz w:val="16"/>
          <w:szCs w:val="16"/>
          <w:lang w:eastAsia="sk-SK"/>
        </w:rPr>
        <w:t xml:space="preserve">za odbornú prax </w:t>
      </w:r>
      <w:r w:rsidRPr="0017757B" w:rsidR="003127FA">
        <w:rPr>
          <w:rFonts w:cstheme="minorHAnsi"/>
          <w:bCs/>
          <w:i/>
          <w:iCs/>
          <w:color w:val="000000" w:themeColor="text1"/>
          <w:sz w:val="16"/>
          <w:szCs w:val="16"/>
          <w:lang w:eastAsia="sk-SK"/>
        </w:rPr>
        <w:t>potrebných na riadne skončenie štúdia/ukončenie časti štúdia</w:t>
      </w:r>
      <w:r w:rsidRPr="0017757B" w:rsidR="00D4358F">
        <w:rPr>
          <w:rFonts w:cstheme="minorHAnsi"/>
          <w:bCs/>
          <w:i/>
          <w:iCs/>
          <w:color w:val="000000" w:themeColor="text1"/>
          <w:sz w:val="16"/>
          <w:szCs w:val="16"/>
          <w:lang w:eastAsia="sk-SK"/>
        </w:rPr>
        <w:t>,</w:t>
      </w:r>
      <w:r w:rsidRPr="0017757B" w:rsidR="003127FA">
        <w:rPr>
          <w:rFonts w:cstheme="minorHAnsi"/>
          <w:bCs/>
          <w:i/>
          <w:iCs/>
          <w:color w:val="000000" w:themeColor="text1"/>
          <w:sz w:val="16"/>
          <w:szCs w:val="16"/>
          <w:lang w:eastAsia="sk-SK"/>
        </w:rPr>
        <w:t xml:space="preserve"> </w:t>
      </w:r>
    </w:p>
    <w:p w:rsidRPr="0017757B" w:rsidR="0017757B" w:rsidP="0017757B" w:rsidRDefault="0017757B" w14:paraId="3F353B7B" w14:textId="77777777">
      <w:pPr>
        <w:pStyle w:val="Odsekzoznamu"/>
        <w:autoSpaceDE w:val="0"/>
        <w:autoSpaceDN w:val="0"/>
        <w:adjustRightInd w:val="0"/>
        <w:spacing w:after="0" w:line="240" w:lineRule="auto"/>
        <w:jc w:val="both"/>
        <w:rPr>
          <w:rFonts w:cstheme="minorHAnsi"/>
          <w:i/>
          <w:iCs/>
          <w:color w:val="000000" w:themeColor="text1"/>
          <w:sz w:val="14"/>
          <w:szCs w:val="14"/>
        </w:rPr>
      </w:pPr>
    </w:p>
    <w:p w:rsidRPr="0017757B" w:rsidR="00A17AC4" w:rsidP="00A17AC4" w:rsidRDefault="00A17AC4" w14:paraId="7E65E468" w14:textId="39B89B4D">
      <w:pPr>
        <w:pStyle w:val="Odsekzoznamu"/>
        <w:numPr>
          <w:ilvl w:val="0"/>
          <w:numId w:val="13"/>
        </w:numPr>
        <w:autoSpaceDE w:val="0"/>
        <w:autoSpaceDN w:val="0"/>
        <w:adjustRightInd w:val="0"/>
        <w:spacing w:after="0" w:line="240" w:lineRule="auto"/>
        <w:jc w:val="both"/>
        <w:rPr>
          <w:rFonts w:cstheme="minorHAnsi"/>
          <w:i/>
          <w:iCs/>
          <w:sz w:val="16"/>
          <w:szCs w:val="16"/>
        </w:rPr>
      </w:pPr>
      <w:r w:rsidRPr="0017757B">
        <w:rPr>
          <w:rFonts w:cstheme="minorHAnsi"/>
          <w:i/>
          <w:iCs/>
          <w:sz w:val="16"/>
          <w:szCs w:val="16"/>
        </w:rPr>
        <w:t>Vysoká škola popíše pravidlá pre overovanie výstupov vzdelávania a</w:t>
      </w:r>
      <w:r w:rsidRPr="0017757B" w:rsidR="00713472">
        <w:rPr>
          <w:rFonts w:cstheme="minorHAnsi"/>
          <w:i/>
          <w:iCs/>
          <w:sz w:val="16"/>
          <w:szCs w:val="16"/>
        </w:rPr>
        <w:t> </w:t>
      </w:r>
      <w:r w:rsidRPr="0017757B">
        <w:rPr>
          <w:rFonts w:cstheme="minorHAnsi"/>
          <w:i/>
          <w:iCs/>
          <w:sz w:val="16"/>
          <w:szCs w:val="16"/>
        </w:rPr>
        <w:t>hodnotenie</w:t>
      </w:r>
      <w:r w:rsidRPr="0017757B" w:rsidR="00713472">
        <w:rPr>
          <w:rFonts w:cstheme="minorHAnsi"/>
          <w:i/>
          <w:iCs/>
          <w:sz w:val="16"/>
          <w:szCs w:val="16"/>
        </w:rPr>
        <w:t xml:space="preserve"> študentov</w:t>
      </w:r>
      <w:r w:rsidRPr="0017757B">
        <w:rPr>
          <w:rFonts w:cstheme="minorHAnsi"/>
          <w:i/>
          <w:iCs/>
          <w:sz w:val="16"/>
          <w:szCs w:val="16"/>
        </w:rPr>
        <w:t xml:space="preserve"> a možnosti opravných postupov voči tomuto hodnoteniu. </w:t>
      </w:r>
    </w:p>
    <w:p w:rsidRPr="00643E13" w:rsidR="0017757B" w:rsidP="0017757B" w:rsidRDefault="0017757B" w14:paraId="6C3E3D5E" w14:textId="43297BCE">
      <w:pPr>
        <w:pStyle w:val="Odsekzoznamu"/>
        <w:autoSpaceDE w:val="0"/>
        <w:autoSpaceDN w:val="0"/>
        <w:adjustRightInd w:val="0"/>
        <w:spacing w:after="0" w:line="240" w:lineRule="auto"/>
        <w:ind w:left="360"/>
        <w:jc w:val="both"/>
        <w:rPr>
          <w:rFonts w:cstheme="minorHAnsi"/>
          <w:sz w:val="16"/>
          <w:szCs w:val="16"/>
        </w:rPr>
      </w:pPr>
      <w:r w:rsidRPr="0017757B">
        <w:rPr>
          <w:rFonts w:cstheme="minorHAnsi"/>
          <w:sz w:val="16"/>
          <w:szCs w:val="16"/>
        </w:rPr>
        <w:t>Všetky typy hodnotenia študijných výsledkov sú navrhnuté tak, aby jednoznačne určovali požadované podmienky pre absolvovanie</w:t>
      </w:r>
      <w:r w:rsidRPr="00643E13">
        <w:rPr>
          <w:rFonts w:cstheme="minorHAnsi"/>
          <w:sz w:val="16"/>
          <w:szCs w:val="16"/>
        </w:rPr>
        <w:t xml:space="preserve"> predmetu. Študent je včas oboznámený s termínmi riadnych a opravných možností priebežného hodnotenia a s riadnymi a opravnými termínmi skúšok. Každý študent má právo byť informovaný o hodnotení všetkých častí priebežného hodnotenia a skúšky. Študent má právo hodnotenie na termíne skúšky neprijať a prihlásiť sa na príslušný opravný termín skúšky. Ak bol študent na riadnom termíne skúšky hodnotený známkou FX alebo sa včas neprihlásil na niektorý z riadnych termínov skúšky, má právo na dva opravné termíny. Študent má právo požiadať o vykonanie posledného opravného termínu skúšky komisionálnou formou skúšania. Dekan na návrh </w:t>
      </w:r>
      <w:r w:rsidR="00C71DBC">
        <w:rPr>
          <w:rFonts w:cstheme="minorHAnsi"/>
          <w:sz w:val="16"/>
          <w:szCs w:val="16"/>
        </w:rPr>
        <w:t>osoby nesúcej hlavnú zodpovednosť za uskutočňovanie, rozvoj a zabezpečenie kvality</w:t>
      </w:r>
      <w:r w:rsidRPr="00643E13">
        <w:rPr>
          <w:rFonts w:cstheme="minorHAnsi"/>
          <w:sz w:val="16"/>
          <w:szCs w:val="16"/>
        </w:rPr>
        <w:t xml:space="preserve"> študijného programu vymenuje najmenej trojčlennú skúšobnú komisiu; predsedom skúšobnej komisie je spravidla vyučujúci daného predmetu. Komisionálna forma skúšania sa môže uskutočniť aj bez žiadosti študenta, pokiaľ o ňu požiada vyučujúci predmetu. Podrobnosti upravuje študijný poriadok fakulty. </w:t>
      </w:r>
    </w:p>
    <w:p w:rsidRPr="0017757B" w:rsidR="0017757B" w:rsidP="0017757B" w:rsidRDefault="0017757B" w14:paraId="2AC53277" w14:textId="7F55D9FB">
      <w:pPr>
        <w:pStyle w:val="Odsekzoznamu"/>
        <w:autoSpaceDE w:val="0"/>
        <w:autoSpaceDN w:val="0"/>
        <w:adjustRightInd w:val="0"/>
        <w:spacing w:after="0" w:line="240" w:lineRule="auto"/>
        <w:ind w:left="360"/>
        <w:jc w:val="both"/>
        <w:rPr>
          <w:rFonts w:cstheme="minorHAnsi"/>
          <w:sz w:val="16"/>
          <w:szCs w:val="16"/>
        </w:rPr>
      </w:pPr>
      <w:r w:rsidRPr="00643E13">
        <w:rPr>
          <w:rFonts w:cstheme="minorHAnsi"/>
          <w:sz w:val="16"/>
          <w:szCs w:val="16"/>
        </w:rPr>
        <w:t xml:space="preserve">Študent môže podať žiadosť o preskúmanie rozhodnutia o vylúčení zo štúdia. Dekan môže žiadosti vyhovieť alebo postúpi žiadosť do 15 dní odo dňa jej doručenia rektorovi spolu s pripojeným spisovým materiálom a písomným stanoviskom k vyjadreniam a námietkam žiadateľa. Dekan môže na základe písomnej žiadosti študenta udeliť výnimku z termínov fakultného harmonogramu štúdia, z kontrolných etáp štúdia, z maximálnej dĺžky prerušenia štúdia, umožniť prerušenie štúdia v prípade, že študent nemá splnené </w:t>
      </w:r>
      <w:r w:rsidRPr="0017757B">
        <w:rPr>
          <w:rFonts w:cstheme="minorHAnsi"/>
          <w:sz w:val="16"/>
          <w:szCs w:val="16"/>
        </w:rPr>
        <w:t>podmienky kontrolnej etapy štúdia alebo odpustiť zmeškanie lehoty. Podrobnosti upravuje Študijný poriadok fakulty.</w:t>
      </w:r>
    </w:p>
    <w:p w:rsidRPr="0017757B" w:rsidR="0017757B" w:rsidP="0017757B" w:rsidRDefault="0017757B" w14:paraId="4EE04CE7" w14:textId="77777777">
      <w:pPr>
        <w:autoSpaceDE w:val="0"/>
        <w:autoSpaceDN w:val="0"/>
        <w:adjustRightInd w:val="0"/>
        <w:spacing w:after="0" w:line="240" w:lineRule="auto"/>
        <w:jc w:val="both"/>
        <w:rPr>
          <w:rFonts w:cstheme="minorHAnsi"/>
          <w:i/>
          <w:iCs/>
          <w:sz w:val="16"/>
          <w:szCs w:val="16"/>
        </w:rPr>
      </w:pPr>
    </w:p>
    <w:p w:rsidRPr="0017757B" w:rsidR="005D3722" w:rsidP="00A17AC4" w:rsidRDefault="005D3722" w14:paraId="37EE99B8" w14:textId="4FCD5122">
      <w:pPr>
        <w:pStyle w:val="Odsekzoznamu"/>
        <w:numPr>
          <w:ilvl w:val="0"/>
          <w:numId w:val="13"/>
        </w:numPr>
        <w:autoSpaceDE w:val="0"/>
        <w:autoSpaceDN w:val="0"/>
        <w:adjustRightInd w:val="0"/>
        <w:spacing w:after="0" w:line="240" w:lineRule="auto"/>
        <w:jc w:val="both"/>
        <w:rPr>
          <w:rFonts w:cstheme="minorHAnsi"/>
          <w:i/>
          <w:iCs/>
          <w:sz w:val="16"/>
          <w:szCs w:val="16"/>
        </w:rPr>
      </w:pPr>
      <w:r w:rsidRPr="0017757B">
        <w:rPr>
          <w:rFonts w:cstheme="minorHAnsi"/>
          <w:i/>
          <w:iCs/>
          <w:sz w:val="16"/>
          <w:szCs w:val="16"/>
        </w:rPr>
        <w:t xml:space="preserve">Podmienky uznávania štúdia, alebo časti štúdia. </w:t>
      </w:r>
    </w:p>
    <w:p w:rsidRPr="00643E13" w:rsidR="0017757B" w:rsidP="0017757B" w:rsidRDefault="0017757B" w14:paraId="59F3F9B4" w14:textId="77777777">
      <w:pPr>
        <w:autoSpaceDE w:val="0"/>
        <w:autoSpaceDN w:val="0"/>
        <w:adjustRightInd w:val="0"/>
        <w:spacing w:after="0" w:line="240" w:lineRule="auto"/>
        <w:ind w:left="360"/>
        <w:jc w:val="both"/>
        <w:rPr>
          <w:rFonts w:cstheme="minorHAnsi"/>
          <w:sz w:val="16"/>
          <w:szCs w:val="16"/>
        </w:rPr>
      </w:pPr>
      <w:r w:rsidRPr="0017757B">
        <w:rPr>
          <w:rFonts w:cstheme="minorHAnsi"/>
          <w:sz w:val="16"/>
          <w:szCs w:val="16"/>
        </w:rPr>
        <w:t xml:space="preserve">ŠP programy sú </w:t>
      </w:r>
      <w:proofErr w:type="spellStart"/>
      <w:r w:rsidRPr="0017757B">
        <w:rPr>
          <w:rFonts w:cstheme="minorHAnsi"/>
          <w:sz w:val="16"/>
          <w:szCs w:val="16"/>
        </w:rPr>
        <w:t>dizajnované</w:t>
      </w:r>
      <w:proofErr w:type="spellEnd"/>
      <w:r w:rsidRPr="0017757B">
        <w:rPr>
          <w:rFonts w:cstheme="minorHAnsi"/>
          <w:sz w:val="16"/>
          <w:szCs w:val="16"/>
        </w:rPr>
        <w:t xml:space="preserve"> v súlade s ECTS transferov a uznávania kreditov, pričom je prioritou aby absolventi ŠP získavali vedomosti a nové zručnosti aj prostredníctvom mobilít na domácich a zahraničných inštitúciách. Špecifické požiadavky na absolvovanie mobilít</w:t>
      </w:r>
      <w:r w:rsidRPr="00643E13">
        <w:rPr>
          <w:rFonts w:cstheme="minorHAnsi"/>
          <w:sz w:val="16"/>
          <w:szCs w:val="16"/>
        </w:rPr>
        <w:t xml:space="preserve"> upravuje študijný plán. Mobility sú realizované v rámci širokej škály ponúkaných verejne dostupných schém (ERASMUS+, SAIA).</w:t>
      </w:r>
    </w:p>
    <w:p w:rsidRPr="00643E13" w:rsidR="0017757B" w:rsidP="0017757B" w:rsidRDefault="0017757B" w14:paraId="7FBF490D" w14:textId="5821286E">
      <w:pPr>
        <w:autoSpaceDE w:val="0"/>
        <w:autoSpaceDN w:val="0"/>
        <w:adjustRightInd w:val="0"/>
        <w:spacing w:after="0" w:line="240" w:lineRule="auto"/>
        <w:ind w:left="360"/>
        <w:jc w:val="both"/>
        <w:rPr>
          <w:rFonts w:cstheme="minorHAnsi"/>
          <w:i/>
          <w:iCs/>
          <w:sz w:val="16"/>
          <w:szCs w:val="16"/>
        </w:rPr>
      </w:pPr>
      <w:r w:rsidRPr="00643E13">
        <w:rPr>
          <w:rFonts w:cstheme="minorHAnsi"/>
          <w:sz w:val="16"/>
          <w:szCs w:val="16"/>
        </w:rPr>
        <w:t xml:space="preserve">Uznaním absolvovania predmetu je udelenie hodnotenia predmetu a následné získanie príslušného počtu kreditov, ktoré sú priradené k predmetu, na základe časti štúdia absolvovaného v minulosti. Študent, ktorý v minulosti študoval na vysokej škole a jeho štúdium nebolo riadne skončené, študent žiadajúci o prestup a študent žiadajúci o zmenu študijného programu v rámci UK môže požiadať o uznanie absolvovania predmetov, ak splní podmienky stanovené študijným poriadkom </w:t>
      </w:r>
      <w:proofErr w:type="spellStart"/>
      <w:r w:rsidRPr="00643E13">
        <w:rPr>
          <w:rFonts w:cstheme="minorHAnsi"/>
          <w:sz w:val="16"/>
          <w:szCs w:val="16"/>
        </w:rPr>
        <w:t>PriF</w:t>
      </w:r>
      <w:proofErr w:type="spellEnd"/>
      <w:r w:rsidRPr="00643E13">
        <w:rPr>
          <w:rFonts w:cstheme="minorHAnsi"/>
          <w:sz w:val="16"/>
          <w:szCs w:val="16"/>
        </w:rPr>
        <w:t xml:space="preserve"> UK. O uznanie absolvovania predmetov musí študent písomne požiadať pred začiatkom výučbovej časti príslušného semestra akademického roku, v ktorom sa predmet vyučuje. O uznaní absolvovania predmetov rozhoduje dekan po vyjadrení </w:t>
      </w:r>
      <w:r w:rsidR="00C71DBC">
        <w:rPr>
          <w:rFonts w:cstheme="minorHAnsi"/>
          <w:sz w:val="16"/>
          <w:szCs w:val="16"/>
        </w:rPr>
        <w:t>zodpovedných učiteľov</w:t>
      </w:r>
      <w:r w:rsidRPr="00643E13">
        <w:rPr>
          <w:rFonts w:cstheme="minorHAnsi"/>
          <w:sz w:val="16"/>
          <w:szCs w:val="16"/>
        </w:rPr>
        <w:t xml:space="preserve"> predmetov, o ktorých uznanie absolvovania študent žiada. Prenos kreditov je proces započítania kreditov získaných v rámci časti štúdia na inej vysokej škole v Slovenskej republike alebo na vysokej škole v zahraničí do počtu spočítavaných kreditov študenta podľa § 4 ods. 3 vyhlášky o kreditovom systéme štúdia. Akademická mobilita je formálne podmienená zmluvou o štúdiu medzi študentom, UK a prijímajúcou vysokou školou. Zmluva o štúdiu obsahuje najmä navrhovaný študijný plán na prijímajúcej vysokej škole a uznanie zodpovedajúcej časti štúdia na vysielajúcej fakulte. Predmety, ktoré má študent absolvovať na prijímajúcej vysokej škole na základe zmluvy o štúdiu, sa stávajú platnou súčasťou študijného plánu študenta. Predmety absolvované na prijímajúcej vysokej škole v rámci akademickej mobility uznáva fakulta študentovi na základe výpisu výsledkov štúdia, ktorý vyhotoví prijímajúca vysoká škola na záver jeho štúdia. Výpis výsledkov štúdia sa stáva súčasťou osobnej študijnej dokumentácie študenta vedenej fakultou. Podrobnosti o uznávaní predmetov pri akademickej mobilite sú stanovené v študijnom poriadku </w:t>
      </w:r>
      <w:proofErr w:type="spellStart"/>
      <w:r w:rsidRPr="00643E13">
        <w:rPr>
          <w:rFonts w:cstheme="minorHAnsi"/>
          <w:sz w:val="16"/>
          <w:szCs w:val="16"/>
        </w:rPr>
        <w:t>PriF</w:t>
      </w:r>
      <w:proofErr w:type="spellEnd"/>
      <w:r w:rsidRPr="00643E13">
        <w:rPr>
          <w:rFonts w:cstheme="minorHAnsi"/>
          <w:sz w:val="16"/>
          <w:szCs w:val="16"/>
        </w:rPr>
        <w:t xml:space="preserve"> UK.</w:t>
      </w:r>
    </w:p>
    <w:p w:rsidRPr="0017757B" w:rsidR="0017757B" w:rsidP="0017757B" w:rsidRDefault="0017757B" w14:paraId="5D993786" w14:textId="77777777">
      <w:pPr>
        <w:autoSpaceDE w:val="0"/>
        <w:autoSpaceDN w:val="0"/>
        <w:adjustRightInd w:val="0"/>
        <w:spacing w:after="0" w:line="240" w:lineRule="auto"/>
        <w:jc w:val="both"/>
        <w:rPr>
          <w:rFonts w:cstheme="minorHAnsi"/>
          <w:i/>
          <w:iCs/>
          <w:sz w:val="16"/>
          <w:szCs w:val="16"/>
        </w:rPr>
      </w:pPr>
    </w:p>
    <w:p w:rsidRPr="0017757B" w:rsidR="007E30C7" w:rsidP="00957EDD" w:rsidRDefault="00A17AC4" w14:paraId="624CA78A" w14:textId="36430EDB">
      <w:pPr>
        <w:pStyle w:val="Odsekzoznamu"/>
        <w:numPr>
          <w:ilvl w:val="0"/>
          <w:numId w:val="13"/>
        </w:numPr>
        <w:autoSpaceDE w:val="0"/>
        <w:autoSpaceDN w:val="0"/>
        <w:adjustRightInd w:val="0"/>
        <w:spacing w:after="0" w:line="240" w:lineRule="auto"/>
        <w:rPr>
          <w:rFonts w:cstheme="minorHAnsi"/>
          <w:i/>
          <w:iCs/>
          <w:sz w:val="16"/>
          <w:szCs w:val="16"/>
        </w:rPr>
      </w:pPr>
      <w:r w:rsidRPr="0017757B">
        <w:rPr>
          <w:rFonts w:cstheme="minorHAnsi"/>
          <w:i/>
          <w:iCs/>
          <w:sz w:val="16"/>
          <w:szCs w:val="16"/>
        </w:rPr>
        <w:t>Vysoká škola uvedie t</w:t>
      </w:r>
      <w:r w:rsidRPr="0017757B" w:rsidR="00DA55AF">
        <w:rPr>
          <w:rFonts w:cstheme="minorHAnsi"/>
          <w:i/>
          <w:iCs/>
          <w:sz w:val="16"/>
          <w:szCs w:val="16"/>
        </w:rPr>
        <w:t xml:space="preserve">émy </w:t>
      </w:r>
      <w:r w:rsidRPr="0017757B" w:rsidR="0057099A">
        <w:rPr>
          <w:rFonts w:cstheme="minorHAnsi"/>
          <w:i/>
          <w:iCs/>
          <w:sz w:val="16"/>
          <w:szCs w:val="16"/>
        </w:rPr>
        <w:t>záverečných prác študijného programu (alebo odkaz na zoznam)</w:t>
      </w:r>
      <w:r w:rsidRPr="0017757B" w:rsidR="002E54B1">
        <w:rPr>
          <w:rFonts w:cstheme="minorHAnsi"/>
          <w:i/>
          <w:iCs/>
          <w:sz w:val="16"/>
          <w:szCs w:val="16"/>
        </w:rPr>
        <w:t xml:space="preserve">. </w:t>
      </w:r>
    </w:p>
    <w:p w:rsidRPr="003B06E9" w:rsidR="003B06E9" w:rsidP="003B06E9" w:rsidRDefault="003B06E9" w14:paraId="2F785DEB" w14:textId="77777777">
      <w:pPr>
        <w:autoSpaceDE w:val="0"/>
        <w:autoSpaceDN w:val="0"/>
        <w:adjustRightInd w:val="0"/>
        <w:spacing w:after="0" w:line="240" w:lineRule="auto"/>
        <w:ind w:left="360"/>
        <w:rPr>
          <w:rFonts w:cstheme="minorHAnsi"/>
          <w:sz w:val="16"/>
          <w:szCs w:val="16"/>
        </w:rPr>
      </w:pPr>
      <w:r w:rsidRPr="003B06E9">
        <w:rPr>
          <w:rFonts w:cstheme="minorHAnsi"/>
          <w:sz w:val="16"/>
          <w:szCs w:val="16"/>
        </w:rPr>
        <w:t>Témy záverečných prác sú pravidelne aktualizované a zverejňované na stránke fakulty (</w:t>
      </w:r>
      <w:hyperlink w:history="1" r:id="rId12">
        <w:r w:rsidRPr="003B06E9">
          <w:rPr>
            <w:rStyle w:val="Hypertextovprepojenie"/>
            <w:rFonts w:cstheme="minorHAnsi"/>
            <w:sz w:val="16"/>
            <w:szCs w:val="16"/>
          </w:rPr>
          <w:t>https://fns.uniba.sk/</w:t>
        </w:r>
      </w:hyperlink>
      <w:r w:rsidRPr="003B06E9">
        <w:rPr>
          <w:rFonts w:cstheme="minorHAnsi"/>
          <w:sz w:val="16"/>
          <w:szCs w:val="16"/>
        </w:rPr>
        <w:t>) a v Akademickom informačnom systéme AIS (</w:t>
      </w:r>
      <w:hyperlink w:history="1" r:id="rId13">
        <w:r w:rsidRPr="003B06E9">
          <w:rPr>
            <w:rStyle w:val="Hypertextovprepojenie"/>
            <w:rFonts w:cstheme="minorHAnsi"/>
            <w:sz w:val="16"/>
            <w:szCs w:val="16"/>
          </w:rPr>
          <w:t>https://uniba.sk/index.php?id=11223</w:t>
        </w:r>
      </w:hyperlink>
      <w:r w:rsidRPr="003B06E9">
        <w:rPr>
          <w:rFonts w:cstheme="minorHAnsi"/>
          <w:sz w:val="16"/>
          <w:szCs w:val="16"/>
        </w:rPr>
        <w:t>).</w:t>
      </w:r>
    </w:p>
    <w:p w:rsidRPr="007219FD" w:rsidR="007219FD" w:rsidP="007219FD" w:rsidRDefault="007219FD" w14:paraId="055B94CB" w14:textId="77777777">
      <w:pPr>
        <w:autoSpaceDE w:val="0"/>
        <w:autoSpaceDN w:val="0"/>
        <w:adjustRightInd w:val="0"/>
        <w:spacing w:after="0" w:line="240" w:lineRule="auto"/>
        <w:ind w:firstLine="360"/>
        <w:rPr>
          <w:rFonts w:cstheme="minorHAnsi"/>
          <w:sz w:val="16"/>
          <w:szCs w:val="16"/>
        </w:rPr>
      </w:pPr>
      <w:r w:rsidRPr="007219FD">
        <w:rPr>
          <w:rFonts w:cstheme="minorHAnsi"/>
          <w:sz w:val="16"/>
          <w:szCs w:val="16"/>
        </w:rPr>
        <w:t xml:space="preserve">Genetické aspekty štúdia stopových prvkov a izotopov B v </w:t>
      </w:r>
      <w:proofErr w:type="spellStart"/>
      <w:r w:rsidRPr="007219FD">
        <w:rPr>
          <w:rFonts w:cstheme="minorHAnsi"/>
          <w:sz w:val="16"/>
          <w:szCs w:val="16"/>
        </w:rPr>
        <w:t>turmalínoch</w:t>
      </w:r>
      <w:proofErr w:type="spellEnd"/>
      <w:r w:rsidRPr="007219FD">
        <w:rPr>
          <w:rFonts w:cstheme="minorHAnsi"/>
          <w:sz w:val="16"/>
          <w:szCs w:val="16"/>
        </w:rPr>
        <w:t xml:space="preserve"> </w:t>
      </w:r>
      <w:proofErr w:type="spellStart"/>
      <w:r w:rsidRPr="007219FD">
        <w:rPr>
          <w:rFonts w:cstheme="minorHAnsi"/>
          <w:sz w:val="16"/>
          <w:szCs w:val="16"/>
        </w:rPr>
        <w:t>gemerickej</w:t>
      </w:r>
      <w:proofErr w:type="spellEnd"/>
      <w:r w:rsidRPr="007219FD">
        <w:rPr>
          <w:rFonts w:cstheme="minorHAnsi"/>
          <w:sz w:val="16"/>
          <w:szCs w:val="16"/>
        </w:rPr>
        <w:t xml:space="preserve"> </w:t>
      </w:r>
      <w:proofErr w:type="spellStart"/>
      <w:r w:rsidRPr="007219FD">
        <w:rPr>
          <w:rFonts w:cstheme="minorHAnsi"/>
          <w:sz w:val="16"/>
          <w:szCs w:val="16"/>
        </w:rPr>
        <w:t>superjednotky</w:t>
      </w:r>
      <w:proofErr w:type="spellEnd"/>
      <w:r w:rsidRPr="007219FD">
        <w:rPr>
          <w:rFonts w:cstheme="minorHAnsi"/>
          <w:sz w:val="16"/>
          <w:szCs w:val="16"/>
        </w:rPr>
        <w:t xml:space="preserve"> Západných Karpát </w:t>
      </w:r>
    </w:p>
    <w:p w:rsidRPr="007219FD" w:rsidR="007219FD" w:rsidP="007219FD" w:rsidRDefault="007219FD" w14:paraId="2567DB82" w14:textId="77777777">
      <w:pPr>
        <w:autoSpaceDE w:val="0"/>
        <w:autoSpaceDN w:val="0"/>
        <w:adjustRightInd w:val="0"/>
        <w:spacing w:after="0" w:line="240" w:lineRule="auto"/>
        <w:ind w:firstLine="360"/>
        <w:rPr>
          <w:rFonts w:cstheme="minorHAnsi"/>
          <w:sz w:val="16"/>
          <w:szCs w:val="16"/>
        </w:rPr>
      </w:pPr>
      <w:r w:rsidRPr="007219FD">
        <w:rPr>
          <w:rFonts w:cstheme="minorHAnsi"/>
          <w:sz w:val="16"/>
          <w:szCs w:val="16"/>
        </w:rPr>
        <w:t xml:space="preserve">Genéza </w:t>
      </w:r>
      <w:proofErr w:type="spellStart"/>
      <w:r w:rsidRPr="007219FD">
        <w:rPr>
          <w:rFonts w:cstheme="minorHAnsi"/>
          <w:sz w:val="16"/>
          <w:szCs w:val="16"/>
        </w:rPr>
        <w:t>hydrotermálnych</w:t>
      </w:r>
      <w:proofErr w:type="spellEnd"/>
      <w:r w:rsidRPr="007219FD">
        <w:rPr>
          <w:rFonts w:cstheme="minorHAnsi"/>
          <w:sz w:val="16"/>
          <w:szCs w:val="16"/>
        </w:rPr>
        <w:t xml:space="preserve"> mineralizácií v </w:t>
      </w:r>
      <w:proofErr w:type="spellStart"/>
      <w:r w:rsidRPr="007219FD">
        <w:rPr>
          <w:rFonts w:cstheme="minorHAnsi"/>
          <w:sz w:val="16"/>
          <w:szCs w:val="16"/>
        </w:rPr>
        <w:t>kryštaliniku</w:t>
      </w:r>
      <w:proofErr w:type="spellEnd"/>
      <w:r w:rsidRPr="007219FD">
        <w:rPr>
          <w:rFonts w:cstheme="minorHAnsi"/>
          <w:sz w:val="16"/>
          <w:szCs w:val="16"/>
        </w:rPr>
        <w:t xml:space="preserve"> </w:t>
      </w:r>
      <w:proofErr w:type="spellStart"/>
      <w:r w:rsidRPr="007219FD">
        <w:rPr>
          <w:rFonts w:cstheme="minorHAnsi"/>
          <w:sz w:val="16"/>
          <w:szCs w:val="16"/>
        </w:rPr>
        <w:t>Tribča</w:t>
      </w:r>
      <w:proofErr w:type="spellEnd"/>
    </w:p>
    <w:p w:rsidRPr="007219FD" w:rsidR="007219FD" w:rsidP="007219FD" w:rsidRDefault="007219FD" w14:paraId="1C5CC0B4" w14:textId="77777777">
      <w:pPr>
        <w:autoSpaceDE w:val="0"/>
        <w:autoSpaceDN w:val="0"/>
        <w:adjustRightInd w:val="0"/>
        <w:spacing w:after="0" w:line="240" w:lineRule="auto"/>
        <w:ind w:firstLine="360"/>
        <w:rPr>
          <w:rFonts w:cstheme="minorHAnsi"/>
          <w:sz w:val="16"/>
          <w:szCs w:val="16"/>
        </w:rPr>
      </w:pPr>
      <w:r w:rsidRPr="007219FD">
        <w:rPr>
          <w:rFonts w:cstheme="minorHAnsi"/>
          <w:sz w:val="16"/>
          <w:szCs w:val="16"/>
        </w:rPr>
        <w:t>Genéza kobaltových mineralizácií v Západných Karpatoch</w:t>
      </w:r>
    </w:p>
    <w:p w:rsidRPr="007219FD" w:rsidR="007219FD" w:rsidP="007219FD" w:rsidRDefault="007219FD" w14:paraId="2D596EE4" w14:textId="77777777">
      <w:pPr>
        <w:autoSpaceDE w:val="0"/>
        <w:autoSpaceDN w:val="0"/>
        <w:adjustRightInd w:val="0"/>
        <w:spacing w:after="0" w:line="240" w:lineRule="auto"/>
        <w:ind w:firstLine="360"/>
        <w:rPr>
          <w:rFonts w:cstheme="minorHAnsi"/>
          <w:sz w:val="16"/>
          <w:szCs w:val="16"/>
        </w:rPr>
      </w:pPr>
      <w:proofErr w:type="spellStart"/>
      <w:r w:rsidRPr="007219FD">
        <w:rPr>
          <w:rFonts w:cstheme="minorHAnsi"/>
          <w:sz w:val="16"/>
          <w:szCs w:val="16"/>
        </w:rPr>
        <w:t>Kryštalochemické</w:t>
      </w:r>
      <w:proofErr w:type="spellEnd"/>
      <w:r w:rsidRPr="007219FD">
        <w:rPr>
          <w:rFonts w:cstheme="minorHAnsi"/>
          <w:sz w:val="16"/>
          <w:szCs w:val="16"/>
        </w:rPr>
        <w:t xml:space="preserve"> a </w:t>
      </w:r>
      <w:proofErr w:type="spellStart"/>
      <w:r w:rsidRPr="007219FD">
        <w:rPr>
          <w:rFonts w:cstheme="minorHAnsi"/>
          <w:sz w:val="16"/>
          <w:szCs w:val="16"/>
        </w:rPr>
        <w:t>gemologické</w:t>
      </w:r>
      <w:proofErr w:type="spellEnd"/>
      <w:r w:rsidRPr="007219FD">
        <w:rPr>
          <w:rFonts w:cstheme="minorHAnsi"/>
          <w:sz w:val="16"/>
          <w:szCs w:val="16"/>
        </w:rPr>
        <w:t xml:space="preserve"> štúdium korundov </w:t>
      </w:r>
    </w:p>
    <w:p w:rsidR="007219FD" w:rsidP="007219FD" w:rsidRDefault="007219FD" w14:paraId="5AFFEED4" w14:textId="77777777">
      <w:pPr>
        <w:autoSpaceDE w:val="0"/>
        <w:autoSpaceDN w:val="0"/>
        <w:adjustRightInd w:val="0"/>
        <w:spacing w:after="0" w:line="240" w:lineRule="auto"/>
        <w:ind w:firstLine="360"/>
        <w:rPr>
          <w:rFonts w:cstheme="minorHAnsi"/>
          <w:sz w:val="16"/>
          <w:szCs w:val="16"/>
        </w:rPr>
      </w:pPr>
      <w:r w:rsidRPr="007219FD">
        <w:rPr>
          <w:rFonts w:cstheme="minorHAnsi"/>
          <w:sz w:val="16"/>
          <w:szCs w:val="16"/>
        </w:rPr>
        <w:t xml:space="preserve">Ľahké </w:t>
      </w:r>
      <w:proofErr w:type="spellStart"/>
      <w:r w:rsidRPr="007219FD">
        <w:rPr>
          <w:rFonts w:cstheme="minorHAnsi"/>
          <w:sz w:val="16"/>
          <w:szCs w:val="16"/>
        </w:rPr>
        <w:t>litofilné</w:t>
      </w:r>
      <w:proofErr w:type="spellEnd"/>
      <w:r w:rsidRPr="007219FD">
        <w:rPr>
          <w:rFonts w:cstheme="minorHAnsi"/>
          <w:sz w:val="16"/>
          <w:szCs w:val="16"/>
        </w:rPr>
        <w:t xml:space="preserve"> prvky (</w:t>
      </w:r>
      <w:proofErr w:type="spellStart"/>
      <w:r w:rsidRPr="007219FD">
        <w:rPr>
          <w:rFonts w:cstheme="minorHAnsi"/>
          <w:sz w:val="16"/>
          <w:szCs w:val="16"/>
        </w:rPr>
        <w:t>Li</w:t>
      </w:r>
      <w:proofErr w:type="spellEnd"/>
      <w:r w:rsidRPr="007219FD">
        <w:rPr>
          <w:rFonts w:cstheme="minorHAnsi"/>
          <w:sz w:val="16"/>
          <w:szCs w:val="16"/>
        </w:rPr>
        <w:t xml:space="preserve">, </w:t>
      </w:r>
      <w:proofErr w:type="spellStart"/>
      <w:r w:rsidRPr="007219FD">
        <w:rPr>
          <w:rFonts w:cstheme="minorHAnsi"/>
          <w:sz w:val="16"/>
          <w:szCs w:val="16"/>
        </w:rPr>
        <w:t>Be</w:t>
      </w:r>
      <w:proofErr w:type="spellEnd"/>
      <w:r w:rsidRPr="007219FD">
        <w:rPr>
          <w:rFonts w:cstheme="minorHAnsi"/>
          <w:sz w:val="16"/>
          <w:szCs w:val="16"/>
        </w:rPr>
        <w:t xml:space="preserve">, B) vo vybraných </w:t>
      </w:r>
      <w:proofErr w:type="spellStart"/>
      <w:r w:rsidRPr="007219FD">
        <w:rPr>
          <w:rFonts w:cstheme="minorHAnsi"/>
          <w:sz w:val="16"/>
          <w:szCs w:val="16"/>
        </w:rPr>
        <w:t>horninotvorných</w:t>
      </w:r>
      <w:proofErr w:type="spellEnd"/>
      <w:r w:rsidRPr="007219FD">
        <w:rPr>
          <w:rFonts w:cstheme="minorHAnsi"/>
          <w:sz w:val="16"/>
          <w:szCs w:val="16"/>
        </w:rPr>
        <w:t xml:space="preserve"> a akcesorických mineráloch</w:t>
      </w:r>
    </w:p>
    <w:p w:rsidRPr="007219FD" w:rsidR="007219FD" w:rsidP="007219FD" w:rsidRDefault="007219FD" w14:paraId="277A183A" w14:textId="77777777">
      <w:pPr>
        <w:autoSpaceDE w:val="0"/>
        <w:autoSpaceDN w:val="0"/>
        <w:adjustRightInd w:val="0"/>
        <w:spacing w:after="0" w:line="240" w:lineRule="auto"/>
        <w:ind w:firstLine="360"/>
        <w:rPr>
          <w:rFonts w:cstheme="minorHAnsi"/>
          <w:sz w:val="16"/>
          <w:szCs w:val="16"/>
        </w:rPr>
      </w:pPr>
      <w:proofErr w:type="spellStart"/>
      <w:r w:rsidRPr="007219FD">
        <w:rPr>
          <w:rFonts w:cstheme="minorHAnsi"/>
          <w:sz w:val="16"/>
          <w:szCs w:val="16"/>
        </w:rPr>
        <w:t>Petrológia</w:t>
      </w:r>
      <w:proofErr w:type="spellEnd"/>
      <w:r w:rsidRPr="007219FD">
        <w:rPr>
          <w:rFonts w:cstheme="minorHAnsi"/>
          <w:sz w:val="16"/>
          <w:szCs w:val="16"/>
        </w:rPr>
        <w:t xml:space="preserve"> a </w:t>
      </w:r>
      <w:proofErr w:type="spellStart"/>
      <w:r w:rsidRPr="007219FD">
        <w:rPr>
          <w:rFonts w:cstheme="minorHAnsi"/>
          <w:sz w:val="16"/>
          <w:szCs w:val="16"/>
        </w:rPr>
        <w:t>petrochronológia</w:t>
      </w:r>
      <w:proofErr w:type="spellEnd"/>
      <w:r w:rsidRPr="007219FD">
        <w:rPr>
          <w:rFonts w:cstheme="minorHAnsi"/>
          <w:sz w:val="16"/>
          <w:szCs w:val="16"/>
        </w:rPr>
        <w:t xml:space="preserve"> </w:t>
      </w:r>
      <w:proofErr w:type="spellStart"/>
      <w:r w:rsidRPr="007219FD">
        <w:rPr>
          <w:rFonts w:cstheme="minorHAnsi"/>
          <w:sz w:val="16"/>
          <w:szCs w:val="16"/>
        </w:rPr>
        <w:t>mafitov</w:t>
      </w:r>
      <w:proofErr w:type="spellEnd"/>
      <w:r w:rsidRPr="007219FD">
        <w:rPr>
          <w:rFonts w:cstheme="minorHAnsi"/>
          <w:sz w:val="16"/>
          <w:szCs w:val="16"/>
        </w:rPr>
        <w:t xml:space="preserve"> kôry a plášťa</w:t>
      </w:r>
    </w:p>
    <w:p w:rsidRPr="007219FD" w:rsidR="007219FD" w:rsidP="007219FD" w:rsidRDefault="007219FD" w14:paraId="1200416A" w14:textId="77777777">
      <w:pPr>
        <w:autoSpaceDE w:val="0"/>
        <w:autoSpaceDN w:val="0"/>
        <w:adjustRightInd w:val="0"/>
        <w:spacing w:after="0" w:line="240" w:lineRule="auto"/>
        <w:ind w:firstLine="360"/>
        <w:rPr>
          <w:rFonts w:cstheme="minorHAnsi"/>
          <w:sz w:val="16"/>
          <w:szCs w:val="16"/>
        </w:rPr>
      </w:pPr>
      <w:proofErr w:type="spellStart"/>
      <w:r w:rsidRPr="007219FD">
        <w:rPr>
          <w:rFonts w:cstheme="minorHAnsi"/>
          <w:sz w:val="16"/>
          <w:szCs w:val="16"/>
        </w:rPr>
        <w:t>Petrológia</w:t>
      </w:r>
      <w:proofErr w:type="spellEnd"/>
      <w:r w:rsidRPr="007219FD">
        <w:rPr>
          <w:rFonts w:cstheme="minorHAnsi"/>
          <w:sz w:val="16"/>
          <w:szCs w:val="16"/>
        </w:rPr>
        <w:t xml:space="preserve"> kôrových </w:t>
      </w:r>
      <w:proofErr w:type="spellStart"/>
      <w:r w:rsidRPr="007219FD">
        <w:rPr>
          <w:rFonts w:cstheme="minorHAnsi"/>
          <w:sz w:val="16"/>
          <w:szCs w:val="16"/>
        </w:rPr>
        <w:t>xenolitov</w:t>
      </w:r>
      <w:proofErr w:type="spellEnd"/>
      <w:r w:rsidRPr="007219FD">
        <w:rPr>
          <w:rFonts w:cstheme="minorHAnsi"/>
          <w:sz w:val="16"/>
          <w:szCs w:val="16"/>
        </w:rPr>
        <w:t xml:space="preserve"> v produktoch alkalického bazaltového vulkanizmu na južnom Slovensku. </w:t>
      </w:r>
    </w:p>
    <w:p w:rsidRPr="007219FD" w:rsidR="007219FD" w:rsidP="007219FD" w:rsidRDefault="007219FD" w14:paraId="2EDA38E7" w14:textId="77777777">
      <w:pPr>
        <w:autoSpaceDE w:val="0"/>
        <w:autoSpaceDN w:val="0"/>
        <w:adjustRightInd w:val="0"/>
        <w:spacing w:after="0" w:line="240" w:lineRule="auto"/>
        <w:ind w:firstLine="360"/>
        <w:rPr>
          <w:rFonts w:cstheme="minorHAnsi"/>
          <w:sz w:val="16"/>
          <w:szCs w:val="16"/>
        </w:rPr>
      </w:pPr>
      <w:proofErr w:type="spellStart"/>
      <w:r w:rsidRPr="007219FD">
        <w:rPr>
          <w:rFonts w:cstheme="minorHAnsi"/>
          <w:sz w:val="16"/>
          <w:szCs w:val="16"/>
        </w:rPr>
        <w:t>Remobilizácia</w:t>
      </w:r>
      <w:proofErr w:type="spellEnd"/>
      <w:r w:rsidRPr="007219FD">
        <w:rPr>
          <w:rFonts w:cstheme="minorHAnsi"/>
          <w:sz w:val="16"/>
          <w:szCs w:val="16"/>
        </w:rPr>
        <w:t xml:space="preserve"> a </w:t>
      </w:r>
      <w:proofErr w:type="spellStart"/>
      <w:r w:rsidRPr="007219FD">
        <w:rPr>
          <w:rFonts w:cstheme="minorHAnsi"/>
          <w:sz w:val="16"/>
          <w:szCs w:val="16"/>
        </w:rPr>
        <w:t>frakcionácia</w:t>
      </w:r>
      <w:proofErr w:type="spellEnd"/>
      <w:r w:rsidRPr="007219FD">
        <w:rPr>
          <w:rFonts w:cstheme="minorHAnsi"/>
          <w:sz w:val="16"/>
          <w:szCs w:val="16"/>
        </w:rPr>
        <w:t xml:space="preserve"> vzácnych </w:t>
      </w:r>
      <w:proofErr w:type="spellStart"/>
      <w:r w:rsidRPr="007219FD">
        <w:rPr>
          <w:rFonts w:cstheme="minorHAnsi"/>
          <w:sz w:val="16"/>
          <w:szCs w:val="16"/>
        </w:rPr>
        <w:t>litofilných</w:t>
      </w:r>
      <w:proofErr w:type="spellEnd"/>
      <w:r w:rsidRPr="007219FD">
        <w:rPr>
          <w:rFonts w:cstheme="minorHAnsi"/>
          <w:sz w:val="16"/>
          <w:szCs w:val="16"/>
        </w:rPr>
        <w:t xml:space="preserve"> prvkov v nízkoteplotných podmienkach/ </w:t>
      </w:r>
    </w:p>
    <w:p w:rsidRPr="007219FD" w:rsidR="007219FD" w:rsidP="007219FD" w:rsidRDefault="007219FD" w14:paraId="04C5D502" w14:textId="77777777">
      <w:pPr>
        <w:autoSpaceDE w:val="0"/>
        <w:autoSpaceDN w:val="0"/>
        <w:adjustRightInd w:val="0"/>
        <w:spacing w:after="0" w:line="240" w:lineRule="auto"/>
        <w:ind w:firstLine="360"/>
        <w:rPr>
          <w:rFonts w:cstheme="minorHAnsi"/>
          <w:sz w:val="16"/>
          <w:szCs w:val="16"/>
        </w:rPr>
      </w:pPr>
      <w:r w:rsidRPr="007219FD">
        <w:rPr>
          <w:rFonts w:cstheme="minorHAnsi"/>
          <w:sz w:val="16"/>
          <w:szCs w:val="16"/>
        </w:rPr>
        <w:t xml:space="preserve">Syntéza </w:t>
      </w:r>
      <w:proofErr w:type="spellStart"/>
      <w:r w:rsidRPr="007219FD">
        <w:rPr>
          <w:rFonts w:cstheme="minorHAnsi"/>
          <w:sz w:val="16"/>
          <w:szCs w:val="16"/>
        </w:rPr>
        <w:t>zeolitov</w:t>
      </w:r>
      <w:proofErr w:type="spellEnd"/>
      <w:r w:rsidRPr="007219FD">
        <w:rPr>
          <w:rFonts w:cstheme="minorHAnsi"/>
          <w:sz w:val="16"/>
          <w:szCs w:val="16"/>
        </w:rPr>
        <w:t xml:space="preserve"> z odpadových materiálov</w:t>
      </w:r>
    </w:p>
    <w:p w:rsidRPr="007219FD" w:rsidR="007219FD" w:rsidP="007219FD" w:rsidRDefault="007219FD" w14:paraId="34894E19" w14:textId="77777777">
      <w:pPr>
        <w:autoSpaceDE w:val="0"/>
        <w:autoSpaceDN w:val="0"/>
        <w:adjustRightInd w:val="0"/>
        <w:spacing w:after="0" w:line="240" w:lineRule="auto"/>
        <w:ind w:firstLine="360"/>
        <w:rPr>
          <w:rFonts w:cstheme="minorHAnsi"/>
          <w:sz w:val="16"/>
          <w:szCs w:val="16"/>
        </w:rPr>
      </w:pPr>
      <w:r w:rsidRPr="007219FD">
        <w:rPr>
          <w:rFonts w:cstheme="minorHAnsi"/>
          <w:sz w:val="16"/>
          <w:szCs w:val="16"/>
        </w:rPr>
        <w:t xml:space="preserve">Úprava modelov </w:t>
      </w:r>
      <w:proofErr w:type="spellStart"/>
      <w:r w:rsidRPr="007219FD">
        <w:rPr>
          <w:rFonts w:cstheme="minorHAnsi"/>
          <w:sz w:val="16"/>
          <w:szCs w:val="16"/>
        </w:rPr>
        <w:t>depozičného</w:t>
      </w:r>
      <w:proofErr w:type="spellEnd"/>
      <w:r w:rsidRPr="007219FD">
        <w:rPr>
          <w:rFonts w:cstheme="minorHAnsi"/>
          <w:sz w:val="16"/>
          <w:szCs w:val="16"/>
        </w:rPr>
        <w:t xml:space="preserve"> vývoja neogénnych paniev na základe </w:t>
      </w:r>
      <w:proofErr w:type="spellStart"/>
      <w:r w:rsidRPr="007219FD">
        <w:rPr>
          <w:rFonts w:cstheme="minorHAnsi"/>
          <w:sz w:val="16"/>
          <w:szCs w:val="16"/>
        </w:rPr>
        <w:t>radioizotopového</w:t>
      </w:r>
      <w:proofErr w:type="spellEnd"/>
      <w:r w:rsidRPr="007219FD">
        <w:rPr>
          <w:rFonts w:cstheme="minorHAnsi"/>
          <w:sz w:val="16"/>
          <w:szCs w:val="16"/>
        </w:rPr>
        <w:t xml:space="preserve"> datovania </w:t>
      </w:r>
      <w:proofErr w:type="spellStart"/>
      <w:r w:rsidRPr="007219FD">
        <w:rPr>
          <w:rFonts w:cstheme="minorHAnsi"/>
          <w:sz w:val="16"/>
          <w:szCs w:val="16"/>
        </w:rPr>
        <w:t>vulkanoklastických</w:t>
      </w:r>
      <w:proofErr w:type="spellEnd"/>
      <w:r w:rsidRPr="007219FD">
        <w:rPr>
          <w:rFonts w:cstheme="minorHAnsi"/>
          <w:sz w:val="16"/>
          <w:szCs w:val="16"/>
        </w:rPr>
        <w:t xml:space="preserve"> horizontov</w:t>
      </w:r>
    </w:p>
    <w:p w:rsidRPr="0017757B" w:rsidR="0017757B" w:rsidP="0017757B" w:rsidRDefault="0017757B" w14:paraId="35DB653A" w14:textId="77777777">
      <w:pPr>
        <w:autoSpaceDE w:val="0"/>
        <w:autoSpaceDN w:val="0"/>
        <w:adjustRightInd w:val="0"/>
        <w:spacing w:after="0" w:line="240" w:lineRule="auto"/>
        <w:rPr>
          <w:rFonts w:cstheme="minorHAnsi"/>
          <w:i/>
          <w:iCs/>
          <w:sz w:val="16"/>
          <w:szCs w:val="16"/>
        </w:rPr>
      </w:pPr>
    </w:p>
    <w:p w:rsidRPr="0017757B" w:rsidR="00A4496E" w:rsidP="003F02AA" w:rsidRDefault="00A17AC4" w14:paraId="57FE8216" w14:textId="2E41F306">
      <w:pPr>
        <w:pStyle w:val="Odsekzoznamu"/>
        <w:numPr>
          <w:ilvl w:val="0"/>
          <w:numId w:val="13"/>
        </w:numPr>
        <w:autoSpaceDE w:val="0"/>
        <w:autoSpaceDN w:val="0"/>
        <w:adjustRightInd w:val="0"/>
        <w:spacing w:after="0" w:line="240" w:lineRule="auto"/>
        <w:jc w:val="both"/>
        <w:rPr>
          <w:rFonts w:cstheme="minorHAnsi"/>
          <w:i/>
          <w:iCs/>
          <w:sz w:val="16"/>
          <w:szCs w:val="16"/>
        </w:rPr>
      </w:pPr>
      <w:r w:rsidRPr="0017757B">
        <w:rPr>
          <w:rFonts w:cstheme="minorHAnsi"/>
          <w:i/>
          <w:iCs/>
          <w:sz w:val="16"/>
          <w:szCs w:val="16"/>
        </w:rPr>
        <w:t>Vysoká škola popíše alebo sa odkáže na</w:t>
      </w:r>
      <w:r w:rsidRPr="0017757B" w:rsidR="001F3EAE">
        <w:rPr>
          <w:rFonts w:cstheme="minorHAnsi"/>
          <w:i/>
          <w:iCs/>
          <w:sz w:val="16"/>
          <w:szCs w:val="16"/>
        </w:rPr>
        <w:t>:</w:t>
      </w:r>
    </w:p>
    <w:p w:rsidRPr="00614B61" w:rsidR="0017757B" w:rsidP="0017757B" w:rsidRDefault="0017757B" w14:paraId="622CBF7B" w14:textId="77777777">
      <w:pPr>
        <w:pStyle w:val="Odsekzoznamu"/>
        <w:numPr>
          <w:ilvl w:val="0"/>
          <w:numId w:val="31"/>
        </w:numPr>
        <w:autoSpaceDE w:val="0"/>
        <w:autoSpaceDN w:val="0"/>
        <w:adjustRightInd w:val="0"/>
        <w:spacing w:after="0" w:line="240" w:lineRule="auto"/>
        <w:jc w:val="both"/>
        <w:rPr>
          <w:rFonts w:cstheme="minorHAnsi"/>
          <w:i/>
          <w:iCs/>
          <w:sz w:val="16"/>
          <w:szCs w:val="16"/>
        </w:rPr>
      </w:pPr>
      <w:r w:rsidRPr="0017757B">
        <w:rPr>
          <w:rFonts w:cstheme="minorHAnsi"/>
          <w:i/>
          <w:iCs/>
          <w:sz w:val="16"/>
          <w:szCs w:val="16"/>
        </w:rPr>
        <w:lastRenderedPageBreak/>
        <w:t>pravidlá pri zadávaní, spracovaní, oponovaní, obhajobe a hodnotení záverečných prác v študijnom programe sú uvedené v</w:t>
      </w:r>
      <w:r w:rsidRPr="00614B61">
        <w:rPr>
          <w:rFonts w:cstheme="minorHAnsi"/>
          <w:i/>
          <w:iCs/>
          <w:sz w:val="16"/>
          <w:szCs w:val="16"/>
        </w:rPr>
        <w:t xml:space="preserve"> Študijnom poriadku </w:t>
      </w:r>
      <w:proofErr w:type="spellStart"/>
      <w:r w:rsidRPr="00614B61">
        <w:rPr>
          <w:rFonts w:cstheme="minorHAnsi"/>
          <w:i/>
          <w:iCs/>
          <w:sz w:val="16"/>
          <w:szCs w:val="16"/>
        </w:rPr>
        <w:t>PriF</w:t>
      </w:r>
      <w:proofErr w:type="spellEnd"/>
      <w:r w:rsidRPr="00614B61">
        <w:rPr>
          <w:rFonts w:cstheme="minorHAnsi"/>
          <w:i/>
          <w:iCs/>
          <w:sz w:val="16"/>
          <w:szCs w:val="16"/>
        </w:rPr>
        <w:t xml:space="preserve"> UK </w:t>
      </w:r>
      <w:r w:rsidRPr="00614B61">
        <w:rPr>
          <w:rFonts w:cstheme="minorHAnsi"/>
          <w:color w:val="0D0D0D" w:themeColor="text1" w:themeTint="F2"/>
          <w:sz w:val="16"/>
          <w:szCs w:val="16"/>
        </w:rPr>
        <w:t>(Vnútorný predpis č. 6/2020)</w:t>
      </w:r>
      <w:r>
        <w:rPr>
          <w:rFonts w:cstheme="minorHAnsi"/>
          <w:color w:val="0D0D0D" w:themeColor="text1" w:themeTint="F2"/>
          <w:sz w:val="16"/>
          <w:szCs w:val="16"/>
        </w:rPr>
        <w:t>,</w:t>
      </w:r>
    </w:p>
    <w:p w:rsidRPr="0048601C" w:rsidR="0017757B" w:rsidP="0017757B" w:rsidRDefault="0017757B" w14:paraId="69BAC871" w14:textId="77777777">
      <w:pPr>
        <w:autoSpaceDE w:val="0"/>
        <w:autoSpaceDN w:val="0"/>
        <w:adjustRightInd w:val="0"/>
        <w:spacing w:after="0" w:line="240" w:lineRule="auto"/>
        <w:ind w:firstLine="708"/>
        <w:jc w:val="both"/>
        <w:rPr>
          <w:rFonts w:cstheme="minorHAnsi"/>
          <w:i/>
          <w:iCs/>
          <w:sz w:val="16"/>
          <w:szCs w:val="16"/>
        </w:rPr>
      </w:pPr>
      <w:r w:rsidRPr="00092CC9">
        <w:rPr>
          <w:rFonts w:cstheme="minorHAnsi"/>
          <w:i/>
          <w:iCs/>
          <w:sz w:val="16"/>
          <w:szCs w:val="16"/>
        </w:rPr>
        <w:t xml:space="preserve"> </w:t>
      </w:r>
      <w:hyperlink w:history="1" r:id="rId14">
        <w:r w:rsidRPr="0048601C">
          <w:rPr>
            <w:rStyle w:val="Hypertextovprepojenie"/>
            <w:rFonts w:cstheme="minorHAnsi"/>
            <w:i/>
            <w:iCs/>
            <w:sz w:val="16"/>
            <w:szCs w:val="16"/>
          </w:rPr>
          <w:t>https://fns.uniba.sk/fileadmin/prif/studium/2020/Studijny_poriadok_PriFUK_cistopis.pdf</w:t>
        </w:r>
      </w:hyperlink>
    </w:p>
    <w:p w:rsidRPr="0048601C" w:rsidR="0017757B" w:rsidP="0017757B" w:rsidRDefault="0017757B" w14:paraId="3DA8936F" w14:textId="77777777">
      <w:pPr>
        <w:autoSpaceDE w:val="0"/>
        <w:autoSpaceDN w:val="0"/>
        <w:adjustRightInd w:val="0"/>
        <w:spacing w:after="0" w:line="240" w:lineRule="auto"/>
        <w:ind w:left="360"/>
        <w:jc w:val="both"/>
        <w:rPr>
          <w:rFonts w:cstheme="minorHAnsi"/>
          <w:i/>
          <w:iCs/>
          <w:sz w:val="16"/>
          <w:szCs w:val="16"/>
        </w:rPr>
      </w:pPr>
    </w:p>
    <w:p w:rsidRPr="0048601C" w:rsidR="0017757B" w:rsidP="0017757B" w:rsidRDefault="0017757B" w14:paraId="072CD0E2" w14:textId="77777777">
      <w:pPr>
        <w:pStyle w:val="Odsekzoznamu"/>
        <w:numPr>
          <w:ilvl w:val="0"/>
          <w:numId w:val="31"/>
        </w:numPr>
        <w:autoSpaceDE w:val="0"/>
        <w:autoSpaceDN w:val="0"/>
        <w:adjustRightInd w:val="0"/>
        <w:spacing w:after="0" w:line="240" w:lineRule="auto"/>
        <w:jc w:val="both"/>
        <w:rPr>
          <w:rFonts w:cstheme="minorHAnsi"/>
          <w:i/>
          <w:iCs/>
          <w:sz w:val="16"/>
          <w:szCs w:val="16"/>
        </w:rPr>
      </w:pPr>
      <w:r w:rsidRPr="0048601C">
        <w:rPr>
          <w:rFonts w:cstheme="minorHAnsi"/>
          <w:i/>
          <w:iCs/>
          <w:sz w:val="16"/>
          <w:szCs w:val="16"/>
        </w:rPr>
        <w:t xml:space="preserve">možnosti a postupy účasti na mobilitách študentov sú zverejnené na webovom sídle fakulty v časti medzinárodné vzťahy, </w:t>
      </w:r>
    </w:p>
    <w:p w:rsidRPr="0048601C" w:rsidR="0017757B" w:rsidP="0017757B" w:rsidRDefault="00A840BE" w14:paraId="5D56337C" w14:textId="77777777">
      <w:pPr>
        <w:autoSpaceDE w:val="0"/>
        <w:autoSpaceDN w:val="0"/>
        <w:adjustRightInd w:val="0"/>
        <w:spacing w:after="0" w:line="240" w:lineRule="auto"/>
        <w:ind w:firstLine="708"/>
        <w:jc w:val="both"/>
        <w:rPr>
          <w:rFonts w:cstheme="minorHAnsi"/>
          <w:i/>
          <w:iCs/>
          <w:sz w:val="16"/>
          <w:szCs w:val="16"/>
        </w:rPr>
      </w:pPr>
      <w:hyperlink w:history="1" r:id="rId15">
        <w:r w:rsidRPr="0048601C" w:rsidR="0017757B">
          <w:rPr>
            <w:rStyle w:val="Hypertextovprepojenie"/>
            <w:rFonts w:cstheme="minorHAnsi"/>
            <w:i/>
            <w:iCs/>
            <w:sz w:val="16"/>
            <w:szCs w:val="16"/>
          </w:rPr>
          <w:t>https://fns.uniba.sk/medzinarodne-vztahy/zahranicne-mobility-pre-studentov/</w:t>
        </w:r>
      </w:hyperlink>
      <w:r w:rsidRPr="0048601C" w:rsidR="0017757B">
        <w:rPr>
          <w:rFonts w:cstheme="minorHAnsi"/>
          <w:i/>
          <w:iCs/>
          <w:sz w:val="16"/>
          <w:szCs w:val="16"/>
        </w:rPr>
        <w:t xml:space="preserve"> </w:t>
      </w:r>
    </w:p>
    <w:p w:rsidRPr="0048601C" w:rsidR="0017757B" w:rsidP="0017757B" w:rsidRDefault="00A840BE" w14:paraId="4F01FD87" w14:textId="77777777">
      <w:pPr>
        <w:pStyle w:val="Odsekzoznamu"/>
        <w:autoSpaceDE w:val="0"/>
        <w:autoSpaceDN w:val="0"/>
        <w:adjustRightInd w:val="0"/>
        <w:spacing w:after="0" w:line="240" w:lineRule="auto"/>
        <w:jc w:val="both"/>
        <w:rPr>
          <w:rFonts w:cstheme="minorHAnsi"/>
          <w:i/>
          <w:iCs/>
          <w:sz w:val="14"/>
          <w:szCs w:val="14"/>
        </w:rPr>
      </w:pPr>
      <w:hyperlink w:history="1" r:id="rId16">
        <w:r w:rsidRPr="0048601C" w:rsidR="0017757B">
          <w:rPr>
            <w:rStyle w:val="Hypertextovprepojenie"/>
            <w:rFonts w:cstheme="minorHAnsi"/>
            <w:i/>
            <w:iCs/>
            <w:sz w:val="14"/>
            <w:szCs w:val="14"/>
          </w:rPr>
          <w:t>https://www.google.com/maps/d/u/0/viewer?mid=1jpA8V4ez_iZjXR3rpbUrfXQx_CMHwTe&amp;ll=50.25884159654983%2C9.982624003316467&amp;z=5</w:t>
        </w:r>
      </w:hyperlink>
      <w:r w:rsidRPr="0048601C" w:rsidR="0017757B">
        <w:rPr>
          <w:rFonts w:cstheme="minorHAnsi"/>
          <w:i/>
          <w:iCs/>
          <w:sz w:val="14"/>
          <w:szCs w:val="14"/>
        </w:rPr>
        <w:t xml:space="preserve"> </w:t>
      </w:r>
    </w:p>
    <w:p w:rsidRPr="0048601C" w:rsidR="0017757B" w:rsidP="0017757B" w:rsidRDefault="0017757B" w14:paraId="1A6809F3" w14:textId="77777777">
      <w:pPr>
        <w:pStyle w:val="Odsekzoznamu"/>
        <w:autoSpaceDE w:val="0"/>
        <w:autoSpaceDN w:val="0"/>
        <w:adjustRightInd w:val="0"/>
        <w:spacing w:after="0" w:line="240" w:lineRule="auto"/>
        <w:jc w:val="both"/>
        <w:rPr>
          <w:rFonts w:cstheme="minorHAnsi"/>
          <w:i/>
          <w:iCs/>
          <w:sz w:val="16"/>
          <w:szCs w:val="16"/>
        </w:rPr>
      </w:pPr>
    </w:p>
    <w:p w:rsidRPr="0048601C" w:rsidR="0017757B" w:rsidP="0017757B" w:rsidRDefault="0017757B" w14:paraId="245263F4" w14:textId="77777777">
      <w:pPr>
        <w:pStyle w:val="Odsekzoznamu"/>
        <w:numPr>
          <w:ilvl w:val="0"/>
          <w:numId w:val="31"/>
        </w:numPr>
        <w:autoSpaceDE w:val="0"/>
        <w:autoSpaceDN w:val="0"/>
        <w:adjustRightInd w:val="0"/>
        <w:spacing w:after="0" w:line="240" w:lineRule="auto"/>
        <w:jc w:val="both"/>
        <w:rPr>
          <w:rFonts w:cstheme="minorHAnsi"/>
          <w:i/>
          <w:iCs/>
          <w:sz w:val="16"/>
          <w:szCs w:val="16"/>
        </w:rPr>
      </w:pPr>
      <w:r w:rsidRPr="0048601C">
        <w:rPr>
          <w:rFonts w:cstheme="minorHAnsi"/>
          <w:i/>
          <w:iCs/>
          <w:sz w:val="16"/>
          <w:szCs w:val="16"/>
        </w:rPr>
        <w:t>pravidlá dodržiavania akademickej etiky a vyvodzovania dôsledkov upravuje Disciplinárna komisia fakulty, Etický kódex a Etická rada,</w:t>
      </w:r>
    </w:p>
    <w:p w:rsidRPr="0048601C" w:rsidR="0017757B" w:rsidP="0017757B" w:rsidRDefault="0017757B" w14:paraId="07D155B8" w14:textId="77777777">
      <w:pPr>
        <w:pStyle w:val="Odsekzoznamu"/>
        <w:autoSpaceDE w:val="0"/>
        <w:autoSpaceDN w:val="0"/>
        <w:adjustRightInd w:val="0"/>
        <w:spacing w:after="0" w:line="240" w:lineRule="auto"/>
        <w:jc w:val="both"/>
        <w:rPr>
          <w:rFonts w:cstheme="minorHAnsi"/>
          <w:i/>
          <w:iCs/>
          <w:sz w:val="16"/>
          <w:szCs w:val="16"/>
        </w:rPr>
      </w:pPr>
      <w:r w:rsidRPr="0048601C">
        <w:rPr>
          <w:rFonts w:cstheme="minorHAnsi"/>
          <w:i/>
          <w:iCs/>
          <w:sz w:val="16"/>
          <w:szCs w:val="16"/>
        </w:rPr>
        <w:t>Disciplinárna komisia UK (Disciplinárny poriadok UK v Bratislave pre študentov, Vnútorný predpis č. 13/2018)</w:t>
      </w:r>
    </w:p>
    <w:p w:rsidRPr="0048601C" w:rsidR="0017757B" w:rsidP="0017757B" w:rsidRDefault="0017757B" w14:paraId="04D231AA" w14:textId="77777777">
      <w:pPr>
        <w:autoSpaceDE w:val="0"/>
        <w:autoSpaceDN w:val="0"/>
        <w:adjustRightInd w:val="0"/>
        <w:spacing w:after="0" w:line="240" w:lineRule="auto"/>
        <w:ind w:firstLine="708"/>
        <w:jc w:val="both"/>
        <w:rPr>
          <w:rFonts w:cstheme="minorHAnsi"/>
          <w:i/>
          <w:iCs/>
          <w:sz w:val="16"/>
          <w:szCs w:val="16"/>
        </w:rPr>
      </w:pPr>
      <w:r w:rsidRPr="0048601C">
        <w:rPr>
          <w:rFonts w:cstheme="minorHAnsi"/>
          <w:i/>
          <w:iCs/>
          <w:sz w:val="16"/>
          <w:szCs w:val="16"/>
        </w:rPr>
        <w:t xml:space="preserve"> </w:t>
      </w:r>
      <w:hyperlink w:history="1" r:id="rId17">
        <w:r w:rsidRPr="0048601C">
          <w:rPr>
            <w:rStyle w:val="Hypertextovprepojenie"/>
            <w:rFonts w:cstheme="minorHAnsi"/>
            <w:i/>
            <w:iCs/>
            <w:sz w:val="16"/>
            <w:szCs w:val="16"/>
          </w:rPr>
          <w:t>https://uniba.sk/fileadmin/ruk/legislativa/2018/Vp_2018_13.pdf</w:t>
        </w:r>
      </w:hyperlink>
    </w:p>
    <w:p w:rsidR="0017757B" w:rsidP="0017757B" w:rsidRDefault="0017757B" w14:paraId="0EC7F49E" w14:textId="77777777">
      <w:pPr>
        <w:autoSpaceDE w:val="0"/>
        <w:autoSpaceDN w:val="0"/>
        <w:adjustRightInd w:val="0"/>
        <w:spacing w:after="0" w:line="240" w:lineRule="auto"/>
        <w:ind w:firstLine="708"/>
        <w:jc w:val="both"/>
        <w:rPr>
          <w:rFonts w:cstheme="minorHAnsi"/>
          <w:i/>
          <w:iCs/>
          <w:sz w:val="16"/>
          <w:szCs w:val="16"/>
        </w:rPr>
      </w:pPr>
      <w:r w:rsidRPr="0048601C">
        <w:rPr>
          <w:rFonts w:cstheme="minorHAnsi"/>
          <w:i/>
          <w:iCs/>
          <w:sz w:val="16"/>
          <w:szCs w:val="16"/>
        </w:rPr>
        <w:t>Rokovací poriadok disciplinárnej komisie UK v Bratislave pre študentov (Vnútorný predpis č. 14/2018)</w:t>
      </w:r>
    </w:p>
    <w:p w:rsidR="0017757B" w:rsidP="0017757B" w:rsidRDefault="00A840BE" w14:paraId="28000B2C" w14:textId="77777777">
      <w:pPr>
        <w:autoSpaceDE w:val="0"/>
        <w:autoSpaceDN w:val="0"/>
        <w:adjustRightInd w:val="0"/>
        <w:spacing w:after="0" w:line="240" w:lineRule="auto"/>
        <w:ind w:firstLine="708"/>
        <w:jc w:val="both"/>
        <w:rPr>
          <w:rFonts w:cstheme="minorHAnsi"/>
          <w:i/>
          <w:iCs/>
          <w:sz w:val="16"/>
          <w:szCs w:val="16"/>
        </w:rPr>
      </w:pPr>
      <w:hyperlink w:history="1" r:id="rId18">
        <w:r w:rsidRPr="00D47234" w:rsidR="0017757B">
          <w:rPr>
            <w:rStyle w:val="Hypertextovprepojenie"/>
            <w:rFonts w:cstheme="minorHAnsi"/>
            <w:i/>
            <w:iCs/>
            <w:sz w:val="16"/>
            <w:szCs w:val="16"/>
          </w:rPr>
          <w:t>https://uniba.sk/fileadmin/ruk/legislativa/2018/Vp_2018_14.pdf</w:t>
        </w:r>
      </w:hyperlink>
    </w:p>
    <w:p w:rsidR="0017757B" w:rsidP="0017757B" w:rsidRDefault="0017757B" w14:paraId="24B94C2F" w14:textId="77777777">
      <w:pPr>
        <w:autoSpaceDE w:val="0"/>
        <w:autoSpaceDN w:val="0"/>
        <w:adjustRightInd w:val="0"/>
        <w:spacing w:after="0" w:line="240" w:lineRule="auto"/>
        <w:ind w:firstLine="708"/>
        <w:jc w:val="both"/>
        <w:rPr>
          <w:rFonts w:cstheme="minorHAnsi"/>
          <w:i/>
          <w:iCs/>
          <w:sz w:val="16"/>
          <w:szCs w:val="16"/>
        </w:rPr>
      </w:pPr>
      <w:r>
        <w:rPr>
          <w:rFonts w:cstheme="minorHAnsi"/>
          <w:i/>
          <w:iCs/>
          <w:sz w:val="16"/>
          <w:szCs w:val="16"/>
        </w:rPr>
        <w:t>Disciplinárna komisia fakulty</w:t>
      </w:r>
    </w:p>
    <w:p w:rsidR="0017757B" w:rsidP="0017757B" w:rsidRDefault="00A840BE" w14:paraId="73AC7F90" w14:textId="77777777">
      <w:pPr>
        <w:autoSpaceDE w:val="0"/>
        <w:autoSpaceDN w:val="0"/>
        <w:adjustRightInd w:val="0"/>
        <w:spacing w:after="0" w:line="240" w:lineRule="auto"/>
        <w:ind w:firstLine="708"/>
        <w:jc w:val="both"/>
        <w:rPr>
          <w:rFonts w:cstheme="minorHAnsi"/>
          <w:i/>
          <w:iCs/>
          <w:sz w:val="16"/>
          <w:szCs w:val="16"/>
        </w:rPr>
      </w:pPr>
      <w:hyperlink w:history="1" r:id="rId19">
        <w:r w:rsidRPr="00D47234" w:rsidR="0017757B">
          <w:rPr>
            <w:rStyle w:val="Hypertextovprepojenie"/>
            <w:rFonts w:cstheme="minorHAnsi"/>
            <w:i/>
            <w:iCs/>
            <w:sz w:val="16"/>
            <w:szCs w:val="16"/>
          </w:rPr>
          <w:t>https://fns.uniba.sk/o-fakulte/disciplinarna-komisia-pre-studentov/</w:t>
        </w:r>
      </w:hyperlink>
    </w:p>
    <w:p w:rsidRPr="004F16BF" w:rsidR="0017757B" w:rsidP="0017757B" w:rsidRDefault="0017757B" w14:paraId="3BA6A502" w14:textId="77777777">
      <w:pPr>
        <w:autoSpaceDE w:val="0"/>
        <w:autoSpaceDN w:val="0"/>
        <w:adjustRightInd w:val="0"/>
        <w:spacing w:after="0" w:line="240" w:lineRule="auto"/>
        <w:ind w:firstLine="708"/>
        <w:jc w:val="both"/>
        <w:rPr>
          <w:rFonts w:cstheme="minorHAnsi"/>
          <w:i/>
          <w:iCs/>
          <w:sz w:val="16"/>
          <w:szCs w:val="16"/>
        </w:rPr>
      </w:pPr>
      <w:r w:rsidRPr="006B1646">
        <w:rPr>
          <w:rFonts w:cstheme="minorHAnsi"/>
          <w:i/>
          <w:iCs/>
          <w:sz w:val="16"/>
          <w:szCs w:val="16"/>
        </w:rPr>
        <w:t>Etický kódex</w:t>
      </w:r>
      <w:r>
        <w:rPr>
          <w:rFonts w:cstheme="minorHAnsi"/>
          <w:i/>
          <w:iCs/>
          <w:sz w:val="16"/>
          <w:szCs w:val="16"/>
        </w:rPr>
        <w:t xml:space="preserve"> </w:t>
      </w:r>
      <w:r w:rsidRPr="006B1646">
        <w:rPr>
          <w:rFonts w:cstheme="minorHAnsi"/>
          <w:i/>
          <w:iCs/>
          <w:sz w:val="16"/>
          <w:szCs w:val="16"/>
        </w:rPr>
        <w:t>Univerzity Komenského v</w:t>
      </w:r>
      <w:r>
        <w:rPr>
          <w:rFonts w:cstheme="minorHAnsi"/>
          <w:i/>
          <w:iCs/>
          <w:sz w:val="16"/>
          <w:szCs w:val="16"/>
        </w:rPr>
        <w:t> </w:t>
      </w:r>
      <w:r w:rsidRPr="006B1646">
        <w:rPr>
          <w:rFonts w:cstheme="minorHAnsi"/>
          <w:i/>
          <w:iCs/>
          <w:sz w:val="16"/>
          <w:szCs w:val="16"/>
        </w:rPr>
        <w:t>Bratislave</w:t>
      </w:r>
      <w:r>
        <w:rPr>
          <w:rFonts w:cstheme="minorHAnsi"/>
          <w:i/>
          <w:iCs/>
          <w:sz w:val="16"/>
          <w:szCs w:val="16"/>
        </w:rPr>
        <w:t xml:space="preserve"> (</w:t>
      </w:r>
      <w:r w:rsidRPr="006B1646">
        <w:rPr>
          <w:rFonts w:cstheme="minorHAnsi"/>
          <w:i/>
          <w:iCs/>
          <w:sz w:val="16"/>
          <w:szCs w:val="16"/>
        </w:rPr>
        <w:t>Vnútorný predpis č. 23/2016</w:t>
      </w:r>
      <w:r>
        <w:rPr>
          <w:rFonts w:cstheme="minorHAnsi"/>
          <w:i/>
          <w:iCs/>
          <w:sz w:val="16"/>
          <w:szCs w:val="16"/>
        </w:rPr>
        <w:t>)</w:t>
      </w:r>
    </w:p>
    <w:p w:rsidR="0017757B" w:rsidP="0017757B" w:rsidRDefault="00A840BE" w14:paraId="03151493" w14:textId="77777777">
      <w:pPr>
        <w:autoSpaceDE w:val="0"/>
        <w:autoSpaceDN w:val="0"/>
        <w:adjustRightInd w:val="0"/>
        <w:spacing w:after="0" w:line="240" w:lineRule="auto"/>
        <w:ind w:firstLine="708"/>
        <w:jc w:val="both"/>
        <w:rPr>
          <w:rFonts w:cstheme="minorHAnsi"/>
          <w:i/>
          <w:iCs/>
          <w:sz w:val="16"/>
          <w:szCs w:val="16"/>
        </w:rPr>
      </w:pPr>
      <w:hyperlink w:history="1" r:id="rId20">
        <w:r w:rsidRPr="00D47234" w:rsidR="0017757B">
          <w:rPr>
            <w:rStyle w:val="Hypertextovprepojenie"/>
            <w:rFonts w:cstheme="minorHAnsi"/>
            <w:i/>
            <w:iCs/>
            <w:sz w:val="16"/>
            <w:szCs w:val="16"/>
          </w:rPr>
          <w:t>https://uniba.sk/fileadmin/ruk/legislativa/2016/Vp_2016_23.pdf</w:t>
        </w:r>
      </w:hyperlink>
    </w:p>
    <w:p w:rsidR="0017757B" w:rsidP="0017757B" w:rsidRDefault="0017757B" w14:paraId="5AC2EC85" w14:textId="77777777">
      <w:pPr>
        <w:autoSpaceDE w:val="0"/>
        <w:autoSpaceDN w:val="0"/>
        <w:adjustRightInd w:val="0"/>
        <w:spacing w:after="0" w:line="240" w:lineRule="auto"/>
        <w:ind w:firstLine="708"/>
        <w:jc w:val="both"/>
        <w:rPr>
          <w:rFonts w:cstheme="minorHAnsi"/>
          <w:i/>
          <w:iCs/>
          <w:sz w:val="16"/>
          <w:szCs w:val="16"/>
        </w:rPr>
      </w:pPr>
      <w:r>
        <w:rPr>
          <w:rFonts w:cstheme="minorHAnsi"/>
          <w:i/>
          <w:iCs/>
          <w:sz w:val="16"/>
          <w:szCs w:val="16"/>
        </w:rPr>
        <w:t>Etická rada UK</w:t>
      </w:r>
    </w:p>
    <w:p w:rsidR="0017757B" w:rsidP="0017757B" w:rsidRDefault="00A840BE" w14:paraId="02F88F1A" w14:textId="77777777">
      <w:pPr>
        <w:autoSpaceDE w:val="0"/>
        <w:autoSpaceDN w:val="0"/>
        <w:adjustRightInd w:val="0"/>
        <w:spacing w:after="0" w:line="240" w:lineRule="auto"/>
        <w:ind w:firstLine="708"/>
        <w:jc w:val="both"/>
        <w:rPr>
          <w:rFonts w:cstheme="minorHAnsi"/>
          <w:i/>
          <w:iCs/>
          <w:sz w:val="16"/>
          <w:szCs w:val="16"/>
        </w:rPr>
      </w:pPr>
      <w:hyperlink w:history="1" r:id="rId21">
        <w:r w:rsidRPr="00D47234" w:rsidR="0017757B">
          <w:rPr>
            <w:rStyle w:val="Hypertextovprepojenie"/>
            <w:rFonts w:cstheme="minorHAnsi"/>
            <w:i/>
            <w:iCs/>
            <w:sz w:val="16"/>
            <w:szCs w:val="16"/>
          </w:rPr>
          <w:t>https://uniba.sk/o-univerzite/organy-uk/eticka-rada-uk/</w:t>
        </w:r>
      </w:hyperlink>
    </w:p>
    <w:p w:rsidR="0017757B" w:rsidP="0017757B" w:rsidRDefault="0017757B" w14:paraId="14968854" w14:textId="77777777">
      <w:pPr>
        <w:autoSpaceDE w:val="0"/>
        <w:autoSpaceDN w:val="0"/>
        <w:adjustRightInd w:val="0"/>
        <w:spacing w:after="0" w:line="240" w:lineRule="auto"/>
        <w:ind w:firstLine="708"/>
        <w:jc w:val="both"/>
        <w:rPr>
          <w:rFonts w:cstheme="minorHAnsi"/>
          <w:i/>
          <w:iCs/>
          <w:sz w:val="16"/>
          <w:szCs w:val="16"/>
        </w:rPr>
      </w:pPr>
      <w:r w:rsidRPr="00E572CC">
        <w:rPr>
          <w:rFonts w:cstheme="minorHAnsi"/>
          <w:i/>
          <w:iCs/>
          <w:sz w:val="16"/>
          <w:szCs w:val="16"/>
        </w:rPr>
        <w:t>Rokovací poriadok</w:t>
      </w:r>
      <w:r>
        <w:rPr>
          <w:rFonts w:cstheme="minorHAnsi"/>
          <w:i/>
          <w:iCs/>
          <w:sz w:val="16"/>
          <w:szCs w:val="16"/>
        </w:rPr>
        <w:t xml:space="preserve"> </w:t>
      </w:r>
      <w:r w:rsidRPr="00E572CC">
        <w:rPr>
          <w:rFonts w:cstheme="minorHAnsi"/>
          <w:i/>
          <w:iCs/>
          <w:sz w:val="16"/>
          <w:szCs w:val="16"/>
        </w:rPr>
        <w:t xml:space="preserve">Etickej rady </w:t>
      </w:r>
      <w:r>
        <w:rPr>
          <w:rFonts w:cstheme="minorHAnsi"/>
          <w:i/>
          <w:iCs/>
          <w:sz w:val="16"/>
          <w:szCs w:val="16"/>
        </w:rPr>
        <w:t>UK (</w:t>
      </w:r>
      <w:r w:rsidRPr="00E572CC">
        <w:rPr>
          <w:rFonts w:cstheme="minorHAnsi"/>
          <w:i/>
          <w:iCs/>
          <w:sz w:val="16"/>
          <w:szCs w:val="16"/>
        </w:rPr>
        <w:t>Vnútorný predpis č. 24/2016</w:t>
      </w:r>
      <w:r>
        <w:rPr>
          <w:rFonts w:cstheme="minorHAnsi"/>
          <w:i/>
          <w:iCs/>
          <w:sz w:val="16"/>
          <w:szCs w:val="16"/>
        </w:rPr>
        <w:t>)</w:t>
      </w:r>
    </w:p>
    <w:p w:rsidR="0017757B" w:rsidP="0017757B" w:rsidRDefault="00A840BE" w14:paraId="6DF8B49D" w14:textId="77777777">
      <w:pPr>
        <w:autoSpaceDE w:val="0"/>
        <w:autoSpaceDN w:val="0"/>
        <w:adjustRightInd w:val="0"/>
        <w:spacing w:after="0" w:line="240" w:lineRule="auto"/>
        <w:ind w:firstLine="708"/>
        <w:jc w:val="both"/>
        <w:rPr>
          <w:rFonts w:cstheme="minorHAnsi"/>
          <w:i/>
          <w:iCs/>
          <w:sz w:val="16"/>
          <w:szCs w:val="16"/>
        </w:rPr>
      </w:pPr>
      <w:hyperlink w:history="1" r:id="rId22">
        <w:r w:rsidRPr="00D47234" w:rsidR="0017757B">
          <w:rPr>
            <w:rStyle w:val="Hypertextovprepojenie"/>
            <w:rFonts w:cstheme="minorHAnsi"/>
            <w:i/>
            <w:iCs/>
            <w:sz w:val="16"/>
            <w:szCs w:val="16"/>
          </w:rPr>
          <w:t>https://uniba.sk/fileadmin/ruk/legislativa/2016/Vp_2016_24.pdf</w:t>
        </w:r>
      </w:hyperlink>
    </w:p>
    <w:p w:rsidR="0017757B" w:rsidP="0017757B" w:rsidRDefault="0017757B" w14:paraId="7935E16B" w14:textId="77777777">
      <w:pPr>
        <w:autoSpaceDE w:val="0"/>
        <w:autoSpaceDN w:val="0"/>
        <w:adjustRightInd w:val="0"/>
        <w:spacing w:after="0" w:line="240" w:lineRule="auto"/>
        <w:ind w:firstLine="708"/>
        <w:jc w:val="both"/>
        <w:rPr>
          <w:rFonts w:cstheme="minorHAnsi"/>
          <w:i/>
          <w:iCs/>
          <w:sz w:val="16"/>
          <w:szCs w:val="16"/>
        </w:rPr>
      </w:pPr>
    </w:p>
    <w:p w:rsidRPr="00AC3CF8" w:rsidR="0017757B" w:rsidP="0017757B" w:rsidRDefault="0017757B" w14:paraId="2315C5C7" w14:textId="77777777">
      <w:pPr>
        <w:pStyle w:val="Odsekzoznamu"/>
        <w:numPr>
          <w:ilvl w:val="0"/>
          <w:numId w:val="31"/>
        </w:numPr>
        <w:autoSpaceDE w:val="0"/>
        <w:autoSpaceDN w:val="0"/>
        <w:adjustRightInd w:val="0"/>
        <w:spacing w:after="0" w:line="240" w:lineRule="auto"/>
        <w:jc w:val="both"/>
        <w:rPr>
          <w:rFonts w:cstheme="minorHAnsi"/>
          <w:i/>
          <w:iCs/>
          <w:sz w:val="16"/>
          <w:szCs w:val="16"/>
        </w:rPr>
      </w:pPr>
      <w:r w:rsidRPr="00AC3CF8">
        <w:rPr>
          <w:rFonts w:cstheme="minorHAnsi"/>
          <w:i/>
          <w:iCs/>
          <w:sz w:val="16"/>
          <w:szCs w:val="16"/>
        </w:rPr>
        <w:t xml:space="preserve">postupy aplikovateľné pre študentov so špeciálnymi potrebami, </w:t>
      </w:r>
    </w:p>
    <w:p w:rsidR="0017757B" w:rsidP="0017757B" w:rsidRDefault="0017757B" w14:paraId="1551192B" w14:textId="77777777">
      <w:pPr>
        <w:ind w:left="708"/>
        <w:jc w:val="both"/>
        <w:rPr>
          <w:rFonts w:cstheme="minorHAnsi"/>
          <w:sz w:val="16"/>
          <w:szCs w:val="16"/>
        </w:rPr>
      </w:pPr>
      <w:r w:rsidRPr="00AC3CF8">
        <w:rPr>
          <w:rFonts w:cstheme="minorHAnsi"/>
          <w:sz w:val="16"/>
          <w:szCs w:val="16"/>
        </w:rPr>
        <w:t xml:space="preserve">Na Univerzite Komenského v Bratislave pôsobí Centrum podpory študentov so špecifickými potrebami. Centrum poskytuje informácie, poradenstvo, podporné služby a vzdelávacie aktivity pre uchádzačov a študentov so špecifickými potrebami, učiteľov a širšiu verejnosť. Na úrovni fakulty pôsobí koordinátor pre podporu študentov so špecifickými potrebami a posudzuje možnosti / obmedzenia / a mieru rizík štúdia príslušného študijného programu pre študentov so špecifickými potrebami. Navrhuje konkrétne primerané úpravy a podporné služby určené pre študenta so špecifickými potrebami a vykonáva poradenskú a </w:t>
      </w:r>
      <w:proofErr w:type="spellStart"/>
      <w:r w:rsidRPr="00AC3CF8">
        <w:rPr>
          <w:rFonts w:cstheme="minorHAnsi"/>
          <w:sz w:val="16"/>
          <w:szCs w:val="16"/>
        </w:rPr>
        <w:t>mediátorskú</w:t>
      </w:r>
      <w:proofErr w:type="spellEnd"/>
      <w:r w:rsidRPr="00AC3CF8">
        <w:rPr>
          <w:rFonts w:cstheme="minorHAnsi"/>
          <w:sz w:val="16"/>
          <w:szCs w:val="16"/>
        </w:rPr>
        <w:t xml:space="preserve"> činnosť. Podieľa sa na tvorbe špeciálneho systému hybridného vzdelávania a podpory pre študentov so špecifickými potrebami.</w:t>
      </w:r>
    </w:p>
    <w:p w:rsidR="0017757B" w:rsidP="0017757B" w:rsidRDefault="0017757B" w14:paraId="633F5119" w14:textId="77777777">
      <w:pPr>
        <w:spacing w:after="0"/>
        <w:ind w:left="708"/>
        <w:jc w:val="both"/>
        <w:rPr>
          <w:rFonts w:cstheme="minorHAnsi"/>
          <w:sz w:val="16"/>
          <w:szCs w:val="16"/>
        </w:rPr>
      </w:pPr>
      <w:r w:rsidRPr="00AC3CF8">
        <w:rPr>
          <w:rFonts w:cstheme="minorHAnsi"/>
          <w:sz w:val="16"/>
          <w:szCs w:val="16"/>
        </w:rPr>
        <w:t>Centrum podpory študentov so špecifickými potrebami</w:t>
      </w:r>
      <w:r>
        <w:rPr>
          <w:rFonts w:cstheme="minorHAnsi"/>
          <w:sz w:val="16"/>
          <w:szCs w:val="16"/>
        </w:rPr>
        <w:t xml:space="preserve"> </w:t>
      </w:r>
      <w:proofErr w:type="spellStart"/>
      <w:r>
        <w:rPr>
          <w:rFonts w:cstheme="minorHAnsi"/>
          <w:sz w:val="16"/>
          <w:szCs w:val="16"/>
        </w:rPr>
        <w:t>PriF</w:t>
      </w:r>
      <w:proofErr w:type="spellEnd"/>
      <w:r>
        <w:rPr>
          <w:rFonts w:cstheme="minorHAnsi"/>
          <w:sz w:val="16"/>
          <w:szCs w:val="16"/>
        </w:rPr>
        <w:t xml:space="preserve"> UK</w:t>
      </w:r>
    </w:p>
    <w:p w:rsidR="0017757B" w:rsidP="0017757B" w:rsidRDefault="00A840BE" w14:paraId="0F171B0E" w14:textId="77777777">
      <w:pPr>
        <w:spacing w:after="0"/>
        <w:ind w:left="708"/>
        <w:jc w:val="both"/>
        <w:rPr>
          <w:rFonts w:cstheme="minorHAnsi"/>
          <w:sz w:val="16"/>
          <w:szCs w:val="16"/>
        </w:rPr>
      </w:pPr>
      <w:hyperlink w:history="1" r:id="rId23">
        <w:r w:rsidRPr="00D47234" w:rsidR="0017757B">
          <w:rPr>
            <w:rStyle w:val="Hypertextovprepojenie"/>
            <w:rFonts w:cstheme="minorHAnsi"/>
            <w:sz w:val="16"/>
            <w:szCs w:val="16"/>
          </w:rPr>
          <w:t>https://cezap.sk/</w:t>
        </w:r>
      </w:hyperlink>
      <w:r w:rsidR="0017757B">
        <w:rPr>
          <w:rFonts w:cstheme="minorHAnsi"/>
          <w:sz w:val="16"/>
          <w:szCs w:val="16"/>
        </w:rPr>
        <w:t xml:space="preserve"> </w:t>
      </w:r>
    </w:p>
    <w:p w:rsidR="0017757B" w:rsidP="0017757B" w:rsidRDefault="0017757B" w14:paraId="04759BF1" w14:textId="77777777">
      <w:pPr>
        <w:spacing w:after="0"/>
        <w:ind w:left="708"/>
        <w:jc w:val="both"/>
        <w:rPr>
          <w:rFonts w:cstheme="minorHAnsi"/>
          <w:sz w:val="16"/>
          <w:szCs w:val="16"/>
        </w:rPr>
      </w:pPr>
      <w:r w:rsidRPr="00AC3CF8">
        <w:rPr>
          <w:rFonts w:cstheme="minorHAnsi"/>
          <w:sz w:val="16"/>
          <w:szCs w:val="16"/>
        </w:rPr>
        <w:t>Koordin</w:t>
      </w:r>
      <w:r>
        <w:rPr>
          <w:rFonts w:cstheme="minorHAnsi"/>
          <w:sz w:val="16"/>
          <w:szCs w:val="16"/>
        </w:rPr>
        <w:t>ácia</w:t>
      </w:r>
      <w:r w:rsidRPr="00AC3CF8">
        <w:rPr>
          <w:rFonts w:cstheme="minorHAnsi"/>
          <w:sz w:val="16"/>
          <w:szCs w:val="16"/>
        </w:rPr>
        <w:t xml:space="preserve"> na Prírodovedeckej fakulte UK</w:t>
      </w:r>
      <w:r>
        <w:rPr>
          <w:rFonts w:cstheme="minorHAnsi"/>
          <w:sz w:val="16"/>
          <w:szCs w:val="16"/>
        </w:rPr>
        <w:t>:</w:t>
      </w:r>
    </w:p>
    <w:p w:rsidR="0017757B" w:rsidP="0017757B" w:rsidRDefault="00A840BE" w14:paraId="2EEC1457" w14:textId="77777777">
      <w:pPr>
        <w:spacing w:after="0"/>
        <w:ind w:left="708"/>
        <w:jc w:val="both"/>
        <w:rPr>
          <w:rFonts w:cstheme="minorHAnsi"/>
          <w:sz w:val="16"/>
          <w:szCs w:val="16"/>
        </w:rPr>
      </w:pPr>
      <w:hyperlink w:history="1" r:id="rId24">
        <w:r w:rsidRPr="00D47234" w:rsidR="0017757B">
          <w:rPr>
            <w:rStyle w:val="Hypertextovprepojenie"/>
            <w:rFonts w:cstheme="minorHAnsi"/>
            <w:sz w:val="16"/>
            <w:szCs w:val="16"/>
          </w:rPr>
          <w:t>https://fns.uniba.sk/sluzby/podpora-studentov-so-specifickymi-potrebami/</w:t>
        </w:r>
      </w:hyperlink>
    </w:p>
    <w:p w:rsidR="0017757B" w:rsidP="0017757B" w:rsidRDefault="0017757B" w14:paraId="31D51264" w14:textId="77777777">
      <w:pPr>
        <w:spacing w:after="0"/>
        <w:ind w:left="708"/>
        <w:jc w:val="both"/>
        <w:rPr>
          <w:rFonts w:cstheme="minorHAnsi"/>
          <w:sz w:val="16"/>
          <w:szCs w:val="16"/>
        </w:rPr>
      </w:pPr>
      <w:r w:rsidRPr="00AC3CF8">
        <w:rPr>
          <w:rFonts w:cstheme="minorHAnsi"/>
          <w:sz w:val="16"/>
          <w:szCs w:val="16"/>
        </w:rPr>
        <w:t>Centrum podpory študentov so špecifickými potrebami</w:t>
      </w:r>
      <w:r>
        <w:rPr>
          <w:rFonts w:cstheme="minorHAnsi"/>
          <w:sz w:val="16"/>
          <w:szCs w:val="16"/>
        </w:rPr>
        <w:t xml:space="preserve"> UK</w:t>
      </w:r>
    </w:p>
    <w:p w:rsidR="0017757B" w:rsidP="0017757B" w:rsidRDefault="00A840BE" w14:paraId="562F566D" w14:textId="77777777">
      <w:pPr>
        <w:spacing w:after="0"/>
        <w:ind w:left="708"/>
        <w:jc w:val="both"/>
        <w:rPr>
          <w:rFonts w:cstheme="minorHAnsi"/>
          <w:sz w:val="16"/>
          <w:szCs w:val="16"/>
        </w:rPr>
      </w:pPr>
      <w:hyperlink w:history="1" r:id="rId25">
        <w:r w:rsidRPr="00D47234" w:rsidR="0017757B">
          <w:rPr>
            <w:rStyle w:val="Hypertextovprepojenie"/>
            <w:rFonts w:cstheme="minorHAnsi"/>
            <w:sz w:val="16"/>
            <w:szCs w:val="16"/>
          </w:rPr>
          <w:t>https://uniba.sk/o-univerzite/rektorat-uk/oddelenie-socialnych-sluzieb-a-poradenstva-ossp/centrum-podpory-studentov-so-specifickymi-potrebami-cps/</w:t>
        </w:r>
      </w:hyperlink>
      <w:r w:rsidR="0017757B">
        <w:rPr>
          <w:rFonts w:cstheme="minorHAnsi"/>
          <w:sz w:val="16"/>
          <w:szCs w:val="16"/>
        </w:rPr>
        <w:t xml:space="preserve"> </w:t>
      </w:r>
    </w:p>
    <w:p w:rsidRPr="00AC3CF8" w:rsidR="0017757B" w:rsidP="0017757B" w:rsidRDefault="0017757B" w14:paraId="7113741A" w14:textId="77777777">
      <w:pPr>
        <w:spacing w:after="0"/>
        <w:ind w:left="357"/>
        <w:jc w:val="both"/>
        <w:rPr>
          <w:rFonts w:cstheme="minorHAnsi"/>
          <w:sz w:val="16"/>
          <w:szCs w:val="16"/>
        </w:rPr>
      </w:pPr>
    </w:p>
    <w:p w:rsidR="0017757B" w:rsidP="0017757B" w:rsidRDefault="0017757B" w14:paraId="125A07DA" w14:textId="77777777">
      <w:pPr>
        <w:pStyle w:val="Odsekzoznamu"/>
        <w:numPr>
          <w:ilvl w:val="0"/>
          <w:numId w:val="31"/>
        </w:numPr>
        <w:autoSpaceDE w:val="0"/>
        <w:autoSpaceDN w:val="0"/>
        <w:adjustRightInd w:val="0"/>
        <w:spacing w:after="0" w:line="240" w:lineRule="auto"/>
        <w:jc w:val="both"/>
        <w:rPr>
          <w:rFonts w:cstheme="minorHAnsi"/>
          <w:sz w:val="16"/>
          <w:szCs w:val="16"/>
        </w:rPr>
      </w:pPr>
      <w:r w:rsidRPr="00156C01">
        <w:rPr>
          <w:rFonts w:cstheme="minorHAnsi"/>
          <w:i/>
          <w:iCs/>
          <w:sz w:val="16"/>
          <w:szCs w:val="16"/>
        </w:rPr>
        <w:t xml:space="preserve">postupy podávania podnetov a odvolaní zo strany študenta upravuje </w:t>
      </w:r>
      <w:r w:rsidRPr="00156C01">
        <w:rPr>
          <w:rFonts w:cstheme="minorHAnsi"/>
          <w:i/>
          <w:iCs/>
          <w:color w:val="0D0D0D" w:themeColor="text1" w:themeTint="F2"/>
          <w:sz w:val="16"/>
          <w:szCs w:val="16"/>
        </w:rPr>
        <w:t xml:space="preserve">Študijný poriadok </w:t>
      </w:r>
      <w:proofErr w:type="spellStart"/>
      <w:r w:rsidRPr="00156C01">
        <w:rPr>
          <w:rFonts w:cstheme="minorHAnsi"/>
          <w:i/>
          <w:iCs/>
          <w:color w:val="0D0D0D" w:themeColor="text1" w:themeTint="F2"/>
          <w:sz w:val="16"/>
          <w:szCs w:val="16"/>
        </w:rPr>
        <w:t>PriF</w:t>
      </w:r>
      <w:proofErr w:type="spellEnd"/>
      <w:r w:rsidRPr="00156C01">
        <w:rPr>
          <w:rFonts w:cstheme="minorHAnsi"/>
          <w:i/>
          <w:iCs/>
          <w:color w:val="0D0D0D" w:themeColor="text1" w:themeTint="F2"/>
          <w:sz w:val="16"/>
          <w:szCs w:val="16"/>
        </w:rPr>
        <w:t xml:space="preserve"> UK (Vnútorný predpis č. 6/2020).</w:t>
      </w:r>
    </w:p>
    <w:p w:rsidR="0017757B" w:rsidP="0057099A" w:rsidRDefault="0017757B" w14:paraId="7D410536" w14:textId="4271DA0F">
      <w:pPr>
        <w:pStyle w:val="Odsekzoznamu"/>
        <w:autoSpaceDE w:val="0"/>
        <w:autoSpaceDN w:val="0"/>
        <w:adjustRightInd w:val="0"/>
        <w:spacing w:after="0" w:line="240" w:lineRule="auto"/>
        <w:ind w:left="360"/>
        <w:jc w:val="both"/>
        <w:rPr>
          <w:rFonts w:cstheme="minorHAnsi"/>
          <w:sz w:val="16"/>
          <w:szCs w:val="16"/>
        </w:rPr>
      </w:pPr>
    </w:p>
    <w:p w:rsidRPr="004D3F71" w:rsidR="00D9058C" w:rsidP="00DC12D5" w:rsidRDefault="00FA6611" w14:paraId="4F34C882" w14:textId="019A728D">
      <w:pPr>
        <w:pStyle w:val="Odsekzoznamu"/>
        <w:numPr>
          <w:ilvl w:val="0"/>
          <w:numId w:val="6"/>
        </w:numPr>
        <w:autoSpaceDE w:val="0"/>
        <w:autoSpaceDN w:val="0"/>
        <w:adjustRightInd w:val="0"/>
        <w:spacing w:after="0" w:line="240" w:lineRule="auto"/>
        <w:jc w:val="both"/>
        <w:rPr>
          <w:rFonts w:cstheme="minorHAnsi"/>
          <w:b/>
          <w:bCs/>
          <w:sz w:val="16"/>
          <w:szCs w:val="16"/>
        </w:rPr>
      </w:pPr>
      <w:r w:rsidRPr="004D3F71">
        <w:rPr>
          <w:rFonts w:cstheme="minorHAnsi"/>
          <w:b/>
          <w:bCs/>
          <w:sz w:val="16"/>
          <w:szCs w:val="16"/>
        </w:rPr>
        <w:t>I</w:t>
      </w:r>
      <w:r w:rsidRPr="004D3F71" w:rsidR="007E30C7">
        <w:rPr>
          <w:rFonts w:cstheme="minorHAnsi"/>
          <w:b/>
          <w:bCs/>
          <w:sz w:val="16"/>
          <w:szCs w:val="16"/>
        </w:rPr>
        <w:t>nformačn</w:t>
      </w:r>
      <w:r w:rsidRPr="004D3F71">
        <w:rPr>
          <w:rFonts w:cstheme="minorHAnsi"/>
          <w:b/>
          <w:bCs/>
          <w:sz w:val="16"/>
          <w:szCs w:val="16"/>
        </w:rPr>
        <w:t>é</w:t>
      </w:r>
      <w:r w:rsidRPr="004D3F71" w:rsidR="007E30C7">
        <w:rPr>
          <w:rFonts w:cstheme="minorHAnsi"/>
          <w:b/>
          <w:bCs/>
          <w:sz w:val="16"/>
          <w:szCs w:val="16"/>
        </w:rPr>
        <w:t xml:space="preserve"> list</w:t>
      </w:r>
      <w:r w:rsidRPr="004D3F71">
        <w:rPr>
          <w:rFonts w:cstheme="minorHAnsi"/>
          <w:b/>
          <w:bCs/>
          <w:sz w:val="16"/>
          <w:szCs w:val="16"/>
        </w:rPr>
        <w:t xml:space="preserve">y </w:t>
      </w:r>
      <w:r w:rsidRPr="004D3F71" w:rsidR="007E30C7">
        <w:rPr>
          <w:rFonts w:cstheme="minorHAnsi"/>
          <w:b/>
          <w:bCs/>
          <w:sz w:val="16"/>
          <w:szCs w:val="16"/>
        </w:rPr>
        <w:t>predmetov</w:t>
      </w:r>
      <w:r w:rsidRPr="004D3F71">
        <w:rPr>
          <w:rFonts w:cstheme="minorHAnsi"/>
          <w:b/>
          <w:bCs/>
          <w:sz w:val="16"/>
          <w:szCs w:val="16"/>
        </w:rPr>
        <w:t xml:space="preserve"> študijného programu</w:t>
      </w:r>
      <w:r w:rsidR="00E05E8F">
        <w:rPr>
          <w:rFonts w:cstheme="minorHAnsi"/>
          <w:b/>
          <w:bCs/>
          <w:sz w:val="16"/>
          <w:szCs w:val="16"/>
        </w:rPr>
        <w:t xml:space="preserve"> </w:t>
      </w:r>
    </w:p>
    <w:p w:rsidR="00AC0BAB" w:rsidP="00B6329C" w:rsidRDefault="00E05E8F" w14:paraId="36FCFC51" w14:textId="0F583A6A">
      <w:pPr>
        <w:autoSpaceDE w:val="0"/>
        <w:autoSpaceDN w:val="0"/>
        <w:adjustRightInd w:val="0"/>
        <w:spacing w:after="0" w:line="240" w:lineRule="auto"/>
        <w:ind w:firstLine="360"/>
        <w:rPr>
          <w:rFonts w:cstheme="minorHAnsi"/>
          <w:i/>
          <w:iCs/>
          <w:sz w:val="16"/>
          <w:szCs w:val="16"/>
        </w:rPr>
      </w:pPr>
      <w:r>
        <w:rPr>
          <w:rFonts w:cstheme="minorHAnsi"/>
          <w:i/>
          <w:iCs/>
          <w:sz w:val="16"/>
          <w:szCs w:val="16"/>
        </w:rPr>
        <w:t xml:space="preserve">V štruktúre </w:t>
      </w:r>
      <w:r w:rsidRPr="004D3F71" w:rsidR="00AC0BAB">
        <w:rPr>
          <w:rFonts w:cstheme="minorHAnsi"/>
          <w:i/>
          <w:iCs/>
          <w:sz w:val="16"/>
          <w:szCs w:val="16"/>
        </w:rPr>
        <w:t xml:space="preserve">podľa </w:t>
      </w:r>
      <w:r w:rsidR="009F2F8B">
        <w:rPr>
          <w:rFonts w:cstheme="minorHAnsi"/>
          <w:i/>
          <w:iCs/>
          <w:sz w:val="16"/>
          <w:szCs w:val="16"/>
        </w:rPr>
        <w:t>v</w:t>
      </w:r>
      <w:r w:rsidRPr="004D3F71" w:rsidR="00AC0BAB">
        <w:rPr>
          <w:rFonts w:cstheme="minorHAnsi"/>
          <w:i/>
          <w:iCs/>
          <w:sz w:val="16"/>
          <w:szCs w:val="16"/>
        </w:rPr>
        <w:t>yhlášky č. 614/2002 Z. z.</w:t>
      </w:r>
    </w:p>
    <w:p w:rsidRPr="00916D32" w:rsidR="0017757B" w:rsidP="0017757B" w:rsidRDefault="0017757B" w14:paraId="0E1BDB49" w14:textId="77777777">
      <w:pPr>
        <w:autoSpaceDE w:val="0"/>
        <w:autoSpaceDN w:val="0"/>
        <w:adjustRightInd w:val="0"/>
        <w:spacing w:after="0" w:line="240" w:lineRule="auto"/>
        <w:ind w:firstLine="360"/>
        <w:rPr>
          <w:rFonts w:cstheme="minorHAnsi"/>
          <w:sz w:val="16"/>
          <w:szCs w:val="16"/>
        </w:rPr>
      </w:pPr>
      <w:r>
        <w:rPr>
          <w:rFonts w:cstheme="minorHAnsi"/>
          <w:sz w:val="16"/>
          <w:szCs w:val="16"/>
        </w:rPr>
        <w:t>Informačné listy predmetov študijného programu sú samostatnou prílohou opisu študijného programu.</w:t>
      </w:r>
    </w:p>
    <w:p w:rsidR="0017757B" w:rsidP="00EB76FF" w:rsidRDefault="0017757B" w14:paraId="6A436640" w14:textId="77777777">
      <w:pPr>
        <w:autoSpaceDE w:val="0"/>
        <w:autoSpaceDN w:val="0"/>
        <w:adjustRightInd w:val="0"/>
        <w:spacing w:after="0" w:line="240" w:lineRule="auto"/>
        <w:rPr>
          <w:rFonts w:cstheme="minorHAnsi"/>
          <w:i/>
          <w:iCs/>
          <w:sz w:val="16"/>
          <w:szCs w:val="16"/>
        </w:rPr>
      </w:pPr>
    </w:p>
    <w:p w:rsidRPr="0017757B" w:rsidR="00E506DC" w:rsidP="00B6329C" w:rsidRDefault="00A532D3" w14:paraId="1B39C0A6" w14:textId="169DE05A">
      <w:pPr>
        <w:autoSpaceDE w:val="0"/>
        <w:autoSpaceDN w:val="0"/>
        <w:adjustRightInd w:val="0"/>
        <w:spacing w:after="0" w:line="240" w:lineRule="auto"/>
        <w:ind w:firstLine="360"/>
        <w:rPr>
          <w:rFonts w:cstheme="minorHAnsi"/>
          <w:b/>
          <w:bCs/>
          <w:color w:val="000000" w:themeColor="text1"/>
          <w:sz w:val="18"/>
          <w:szCs w:val="18"/>
        </w:rPr>
      </w:pPr>
      <w:bookmarkStart w:name="_Hlk62410370" w:id="9"/>
      <w:r w:rsidRPr="0017757B">
        <w:rPr>
          <w:rFonts w:cstheme="minorHAnsi"/>
          <w:b/>
          <w:bCs/>
          <w:color w:val="000000" w:themeColor="text1"/>
          <w:sz w:val="18"/>
          <w:szCs w:val="18"/>
        </w:rPr>
        <w:t>Zoznam povinných, povinne voliteľných a voliteľných predmetov</w:t>
      </w:r>
    </w:p>
    <w:bookmarkEnd w:id="9"/>
    <w:p w:rsidRPr="0017757B" w:rsidR="00A85FD2" w:rsidP="00B6329C" w:rsidRDefault="00A85FD2" w14:paraId="4FC4EE06" w14:textId="77777777">
      <w:pPr>
        <w:autoSpaceDE w:val="0"/>
        <w:autoSpaceDN w:val="0"/>
        <w:adjustRightInd w:val="0"/>
        <w:spacing w:after="0" w:line="240" w:lineRule="auto"/>
        <w:ind w:firstLine="360"/>
        <w:rPr>
          <w:rFonts w:cstheme="minorHAnsi"/>
          <w:b/>
          <w:bCs/>
          <w:color w:val="000000" w:themeColor="text1"/>
          <w:sz w:val="18"/>
          <w:szCs w:val="18"/>
        </w:rPr>
      </w:pPr>
    </w:p>
    <w:p w:rsidRPr="0017757B" w:rsidR="00E506DC" w:rsidP="00E506DC" w:rsidRDefault="00E506DC" w14:paraId="29422DF8" w14:textId="22920B50">
      <w:pPr>
        <w:numPr>
          <w:ilvl w:val="0"/>
          <w:numId w:val="39"/>
        </w:numPr>
        <w:spacing w:after="0" w:line="240" w:lineRule="auto"/>
        <w:jc w:val="both"/>
        <w:rPr>
          <w:rFonts w:cstheme="minorHAnsi"/>
          <w:color w:val="000000" w:themeColor="text1"/>
          <w:sz w:val="18"/>
          <w:szCs w:val="18"/>
        </w:rPr>
      </w:pPr>
      <w:r w:rsidRPr="0017757B">
        <w:rPr>
          <w:rFonts w:cstheme="minorHAnsi"/>
          <w:color w:val="000000" w:themeColor="text1"/>
          <w:sz w:val="18"/>
          <w:szCs w:val="18"/>
        </w:rPr>
        <w:t xml:space="preserve">Dizertačná práca 1 </w:t>
      </w:r>
    </w:p>
    <w:p w:rsidRPr="0017757B" w:rsidR="00E506DC" w:rsidP="00E506DC" w:rsidRDefault="00E506DC" w14:paraId="6AEA5896" w14:textId="7B2F5D5B">
      <w:pPr>
        <w:numPr>
          <w:ilvl w:val="0"/>
          <w:numId w:val="39"/>
        </w:numPr>
        <w:spacing w:after="0" w:line="240" w:lineRule="auto"/>
        <w:jc w:val="both"/>
        <w:rPr>
          <w:rFonts w:cstheme="minorHAnsi"/>
          <w:color w:val="000000" w:themeColor="text1"/>
          <w:sz w:val="18"/>
          <w:szCs w:val="18"/>
        </w:rPr>
      </w:pPr>
      <w:r w:rsidRPr="0017757B">
        <w:rPr>
          <w:rFonts w:cstheme="minorHAnsi"/>
          <w:color w:val="000000" w:themeColor="text1"/>
          <w:sz w:val="18"/>
          <w:szCs w:val="18"/>
        </w:rPr>
        <w:t xml:space="preserve">Dizertačná práca 2 </w:t>
      </w:r>
    </w:p>
    <w:p w:rsidRPr="0017757B" w:rsidR="00E506DC" w:rsidP="00E506DC" w:rsidRDefault="00E506DC" w14:paraId="3B5555FF" w14:textId="5ABD76C7">
      <w:pPr>
        <w:numPr>
          <w:ilvl w:val="0"/>
          <w:numId w:val="39"/>
        </w:numPr>
        <w:spacing w:after="0" w:line="240" w:lineRule="auto"/>
        <w:jc w:val="both"/>
        <w:rPr>
          <w:rFonts w:cstheme="minorHAnsi"/>
          <w:color w:val="000000" w:themeColor="text1"/>
          <w:sz w:val="18"/>
          <w:szCs w:val="18"/>
        </w:rPr>
      </w:pPr>
      <w:r w:rsidRPr="0017757B">
        <w:rPr>
          <w:rFonts w:cstheme="minorHAnsi"/>
          <w:color w:val="000000" w:themeColor="text1"/>
          <w:sz w:val="18"/>
          <w:szCs w:val="18"/>
        </w:rPr>
        <w:t xml:space="preserve">Dizertačná práca 3 </w:t>
      </w:r>
    </w:p>
    <w:p w:rsidRPr="0017757B" w:rsidR="00E506DC" w:rsidP="00E506DC" w:rsidRDefault="00E506DC" w14:paraId="53D0F9DE" w14:textId="4465BD25">
      <w:pPr>
        <w:numPr>
          <w:ilvl w:val="0"/>
          <w:numId w:val="39"/>
        </w:numPr>
        <w:spacing w:after="0" w:line="240" w:lineRule="auto"/>
        <w:jc w:val="both"/>
        <w:rPr>
          <w:rFonts w:cstheme="minorHAnsi"/>
          <w:color w:val="000000" w:themeColor="text1"/>
          <w:sz w:val="18"/>
          <w:szCs w:val="18"/>
        </w:rPr>
      </w:pPr>
      <w:r w:rsidRPr="0017757B">
        <w:rPr>
          <w:rFonts w:cstheme="minorHAnsi"/>
          <w:color w:val="000000" w:themeColor="text1"/>
          <w:sz w:val="18"/>
          <w:szCs w:val="18"/>
        </w:rPr>
        <w:t xml:space="preserve">Dizertačná práca 4 – pre externú formu </w:t>
      </w:r>
    </w:p>
    <w:p w:rsidRPr="0017757B" w:rsidR="00E506DC" w:rsidP="00E506DC" w:rsidRDefault="00E506DC" w14:paraId="130E9883" w14:textId="720E93D9">
      <w:pPr>
        <w:numPr>
          <w:ilvl w:val="0"/>
          <w:numId w:val="39"/>
        </w:numPr>
        <w:spacing w:after="0" w:line="240" w:lineRule="auto"/>
        <w:jc w:val="both"/>
        <w:rPr>
          <w:rFonts w:cstheme="minorHAnsi"/>
          <w:color w:val="000000" w:themeColor="text1"/>
          <w:sz w:val="18"/>
          <w:szCs w:val="18"/>
        </w:rPr>
      </w:pPr>
      <w:r w:rsidRPr="0017757B">
        <w:rPr>
          <w:rFonts w:cstheme="minorHAnsi"/>
          <w:color w:val="000000" w:themeColor="text1"/>
          <w:sz w:val="18"/>
          <w:szCs w:val="18"/>
        </w:rPr>
        <w:t>Dizertačná práca 5 – pre externú formu</w:t>
      </w:r>
    </w:p>
    <w:p w:rsidRPr="0017757B" w:rsidR="00E506DC" w:rsidP="00E506DC" w:rsidRDefault="00E506DC" w14:paraId="31FD8B6B" w14:textId="77777777">
      <w:pPr>
        <w:numPr>
          <w:ilvl w:val="0"/>
          <w:numId w:val="39"/>
        </w:numPr>
        <w:spacing w:after="0" w:line="240" w:lineRule="auto"/>
        <w:jc w:val="both"/>
        <w:rPr>
          <w:rFonts w:cstheme="minorHAnsi"/>
          <w:color w:val="000000" w:themeColor="text1"/>
          <w:sz w:val="18"/>
          <w:szCs w:val="18"/>
        </w:rPr>
      </w:pPr>
      <w:r w:rsidRPr="0017757B">
        <w:rPr>
          <w:rFonts w:cstheme="minorHAnsi"/>
          <w:color w:val="000000" w:themeColor="text1"/>
          <w:sz w:val="18"/>
          <w:szCs w:val="18"/>
        </w:rPr>
        <w:t>Dizertačná skúška</w:t>
      </w:r>
    </w:p>
    <w:p w:rsidRPr="0017757B" w:rsidR="00E506DC" w:rsidP="00E506DC" w:rsidRDefault="00E506DC" w14:paraId="66DA59B1" w14:textId="5D31CD15">
      <w:pPr>
        <w:numPr>
          <w:ilvl w:val="0"/>
          <w:numId w:val="39"/>
        </w:numPr>
        <w:spacing w:after="0" w:line="240" w:lineRule="auto"/>
        <w:jc w:val="both"/>
        <w:rPr>
          <w:rFonts w:cstheme="minorHAnsi"/>
          <w:color w:val="000000" w:themeColor="text1"/>
          <w:sz w:val="18"/>
          <w:szCs w:val="18"/>
        </w:rPr>
      </w:pPr>
      <w:r w:rsidRPr="0017757B">
        <w:rPr>
          <w:rFonts w:cstheme="minorHAnsi"/>
          <w:color w:val="000000" w:themeColor="text1"/>
          <w:sz w:val="18"/>
          <w:szCs w:val="18"/>
        </w:rPr>
        <w:t>Obhajoba dizertačnej práce (Dizertačná práca 8) – pre internú formu</w:t>
      </w:r>
    </w:p>
    <w:p w:rsidRPr="0017757B" w:rsidR="00E506DC" w:rsidP="00E506DC" w:rsidRDefault="00E506DC" w14:paraId="61AFC2A0" w14:textId="32BC150F">
      <w:pPr>
        <w:numPr>
          <w:ilvl w:val="0"/>
          <w:numId w:val="39"/>
        </w:numPr>
        <w:spacing w:after="0" w:line="240" w:lineRule="auto"/>
        <w:jc w:val="both"/>
        <w:rPr>
          <w:rFonts w:cstheme="minorHAnsi"/>
          <w:color w:val="000000" w:themeColor="text1"/>
          <w:sz w:val="18"/>
          <w:szCs w:val="18"/>
        </w:rPr>
      </w:pPr>
      <w:r w:rsidRPr="0017757B">
        <w:rPr>
          <w:rFonts w:cstheme="minorHAnsi"/>
          <w:color w:val="000000" w:themeColor="text1"/>
          <w:sz w:val="18"/>
          <w:szCs w:val="18"/>
        </w:rPr>
        <w:t>Obhajoba dizertačnej práce (Dizertačná práca 10) – pre externú formu</w:t>
      </w:r>
    </w:p>
    <w:p w:rsidRPr="0017757B" w:rsidR="00E506DC" w:rsidP="00E506DC" w:rsidRDefault="00E506DC" w14:paraId="2ECA6079" w14:textId="77777777">
      <w:pPr>
        <w:numPr>
          <w:ilvl w:val="0"/>
          <w:numId w:val="39"/>
        </w:numPr>
        <w:spacing w:after="0" w:line="240" w:lineRule="auto"/>
        <w:jc w:val="both"/>
        <w:rPr>
          <w:rFonts w:cstheme="minorHAnsi"/>
          <w:color w:val="000000" w:themeColor="text1"/>
          <w:sz w:val="18"/>
          <w:szCs w:val="18"/>
        </w:rPr>
      </w:pPr>
      <w:r w:rsidRPr="0017757B">
        <w:rPr>
          <w:rFonts w:cstheme="minorHAnsi"/>
          <w:color w:val="000000" w:themeColor="text1"/>
          <w:sz w:val="18"/>
          <w:szCs w:val="18"/>
        </w:rPr>
        <w:t>Odborná angličtina</w:t>
      </w:r>
    </w:p>
    <w:p w:rsidRPr="0017757B" w:rsidR="00E506DC" w:rsidP="00E506DC" w:rsidRDefault="00E506DC" w14:paraId="24E3CE76" w14:textId="77777777">
      <w:pPr>
        <w:numPr>
          <w:ilvl w:val="0"/>
          <w:numId w:val="39"/>
        </w:numPr>
        <w:spacing w:after="0" w:line="240" w:lineRule="auto"/>
        <w:jc w:val="both"/>
        <w:rPr>
          <w:rFonts w:cstheme="minorHAnsi"/>
          <w:color w:val="000000" w:themeColor="text1"/>
          <w:sz w:val="18"/>
          <w:szCs w:val="18"/>
        </w:rPr>
      </w:pPr>
      <w:r w:rsidRPr="0017757B">
        <w:rPr>
          <w:rFonts w:cstheme="minorHAnsi"/>
          <w:color w:val="000000" w:themeColor="text1"/>
          <w:sz w:val="18"/>
          <w:szCs w:val="18"/>
        </w:rPr>
        <w:t xml:space="preserve">Professional  Oral </w:t>
      </w:r>
      <w:proofErr w:type="spellStart"/>
      <w:r w:rsidRPr="0017757B">
        <w:rPr>
          <w:rFonts w:cstheme="minorHAnsi"/>
          <w:color w:val="000000" w:themeColor="text1"/>
          <w:sz w:val="18"/>
          <w:szCs w:val="18"/>
        </w:rPr>
        <w:t>Communication</w:t>
      </w:r>
      <w:proofErr w:type="spellEnd"/>
    </w:p>
    <w:p w:rsidRPr="0017757B" w:rsidR="00E506DC" w:rsidP="00E506DC" w:rsidRDefault="00E506DC" w14:paraId="527449CD" w14:textId="77777777">
      <w:pPr>
        <w:numPr>
          <w:ilvl w:val="0"/>
          <w:numId w:val="39"/>
        </w:numPr>
        <w:spacing w:after="0" w:line="240" w:lineRule="auto"/>
        <w:jc w:val="both"/>
        <w:rPr>
          <w:rFonts w:cstheme="minorHAnsi"/>
          <w:color w:val="000000" w:themeColor="text1"/>
          <w:sz w:val="18"/>
          <w:szCs w:val="18"/>
        </w:rPr>
      </w:pPr>
      <w:proofErr w:type="spellStart"/>
      <w:r w:rsidRPr="0017757B">
        <w:rPr>
          <w:rFonts w:cstheme="minorHAnsi"/>
          <w:color w:val="000000" w:themeColor="text1"/>
          <w:sz w:val="18"/>
          <w:szCs w:val="18"/>
        </w:rPr>
        <w:t>Writing</w:t>
      </w:r>
      <w:proofErr w:type="spellEnd"/>
      <w:r w:rsidRPr="0017757B">
        <w:rPr>
          <w:rFonts w:cstheme="minorHAnsi"/>
          <w:color w:val="000000" w:themeColor="text1"/>
          <w:sz w:val="18"/>
          <w:szCs w:val="18"/>
        </w:rPr>
        <w:t xml:space="preserve"> Professional English</w:t>
      </w:r>
    </w:p>
    <w:p w:rsidRPr="0017757B" w:rsidR="00E506DC" w:rsidP="00E506DC" w:rsidRDefault="00E506DC" w14:paraId="4F741490" w14:textId="77777777">
      <w:pPr>
        <w:numPr>
          <w:ilvl w:val="0"/>
          <w:numId w:val="39"/>
        </w:numPr>
        <w:spacing w:after="0" w:line="240" w:lineRule="auto"/>
        <w:jc w:val="both"/>
        <w:rPr>
          <w:rFonts w:cstheme="minorHAnsi"/>
          <w:color w:val="000000" w:themeColor="text1"/>
          <w:sz w:val="18"/>
          <w:szCs w:val="18"/>
        </w:rPr>
      </w:pPr>
      <w:r w:rsidRPr="0017757B">
        <w:rPr>
          <w:rFonts w:cstheme="minorHAnsi"/>
          <w:color w:val="000000" w:themeColor="text1"/>
          <w:sz w:val="18"/>
          <w:szCs w:val="18"/>
        </w:rPr>
        <w:t>Doktorandský seminár</w:t>
      </w:r>
    </w:p>
    <w:p w:rsidRPr="0017757B" w:rsidR="00E506DC" w:rsidP="00E506DC" w:rsidRDefault="00E506DC" w14:paraId="3345BB85" w14:textId="77777777">
      <w:pPr>
        <w:numPr>
          <w:ilvl w:val="0"/>
          <w:numId w:val="39"/>
        </w:numPr>
        <w:spacing w:after="0" w:line="240" w:lineRule="auto"/>
        <w:jc w:val="both"/>
        <w:rPr>
          <w:rFonts w:cstheme="minorHAnsi"/>
          <w:color w:val="000000" w:themeColor="text1"/>
          <w:sz w:val="18"/>
          <w:szCs w:val="18"/>
        </w:rPr>
      </w:pPr>
      <w:proofErr w:type="spellStart"/>
      <w:r w:rsidRPr="0017757B">
        <w:rPr>
          <w:rFonts w:cstheme="minorHAnsi"/>
          <w:color w:val="000000" w:themeColor="text1"/>
          <w:sz w:val="18"/>
          <w:szCs w:val="18"/>
        </w:rPr>
        <w:t>Gemológia</w:t>
      </w:r>
      <w:proofErr w:type="spellEnd"/>
    </w:p>
    <w:p w:rsidRPr="0017757B" w:rsidR="00E506DC" w:rsidP="00E506DC" w:rsidRDefault="00E506DC" w14:paraId="1537AF24" w14:textId="77777777">
      <w:pPr>
        <w:numPr>
          <w:ilvl w:val="0"/>
          <w:numId w:val="39"/>
        </w:numPr>
        <w:spacing w:after="0" w:line="240" w:lineRule="auto"/>
        <w:jc w:val="both"/>
        <w:rPr>
          <w:rFonts w:cstheme="minorHAnsi"/>
          <w:color w:val="000000" w:themeColor="text1"/>
          <w:sz w:val="18"/>
          <w:szCs w:val="18"/>
        </w:rPr>
      </w:pPr>
      <w:r w:rsidRPr="0017757B">
        <w:rPr>
          <w:rFonts w:cstheme="minorHAnsi"/>
          <w:color w:val="000000" w:themeColor="text1"/>
          <w:sz w:val="18"/>
          <w:szCs w:val="18"/>
        </w:rPr>
        <w:t>Genetická mineralógia</w:t>
      </w:r>
    </w:p>
    <w:p w:rsidRPr="0017757B" w:rsidR="00E506DC" w:rsidP="00E506DC" w:rsidRDefault="00E506DC" w14:paraId="1446B90B" w14:textId="77777777">
      <w:pPr>
        <w:numPr>
          <w:ilvl w:val="0"/>
          <w:numId w:val="39"/>
        </w:numPr>
        <w:spacing w:after="0" w:line="240" w:lineRule="auto"/>
        <w:jc w:val="both"/>
        <w:rPr>
          <w:rFonts w:cstheme="minorHAnsi"/>
          <w:color w:val="000000" w:themeColor="text1"/>
          <w:sz w:val="18"/>
          <w:szCs w:val="18"/>
        </w:rPr>
      </w:pPr>
      <w:r w:rsidRPr="0017757B">
        <w:rPr>
          <w:rFonts w:cstheme="minorHAnsi"/>
          <w:color w:val="000000" w:themeColor="text1"/>
          <w:sz w:val="18"/>
          <w:szCs w:val="18"/>
        </w:rPr>
        <w:t xml:space="preserve">Genetická </w:t>
      </w:r>
      <w:proofErr w:type="spellStart"/>
      <w:r w:rsidRPr="0017757B">
        <w:rPr>
          <w:rFonts w:cstheme="minorHAnsi"/>
          <w:color w:val="000000" w:themeColor="text1"/>
          <w:sz w:val="18"/>
          <w:szCs w:val="18"/>
        </w:rPr>
        <w:t>petrológia</w:t>
      </w:r>
      <w:proofErr w:type="spellEnd"/>
    </w:p>
    <w:p w:rsidRPr="0017757B" w:rsidR="00E506DC" w:rsidP="00E506DC" w:rsidRDefault="00E506DC" w14:paraId="7835A0FA" w14:textId="77777777">
      <w:pPr>
        <w:numPr>
          <w:ilvl w:val="0"/>
          <w:numId w:val="39"/>
        </w:numPr>
        <w:spacing w:after="0" w:line="240" w:lineRule="auto"/>
        <w:jc w:val="both"/>
        <w:rPr>
          <w:rFonts w:cstheme="minorHAnsi"/>
          <w:color w:val="000000" w:themeColor="text1"/>
          <w:sz w:val="18"/>
          <w:szCs w:val="18"/>
        </w:rPr>
      </w:pPr>
      <w:r w:rsidRPr="0017757B">
        <w:rPr>
          <w:rFonts w:cstheme="minorHAnsi"/>
          <w:color w:val="000000" w:themeColor="text1"/>
          <w:sz w:val="18"/>
          <w:szCs w:val="18"/>
        </w:rPr>
        <w:t>Geochémia hornín</w:t>
      </w:r>
    </w:p>
    <w:p w:rsidRPr="0017757B" w:rsidR="00E506DC" w:rsidP="00E506DC" w:rsidRDefault="00E506DC" w14:paraId="3C6D89B0" w14:textId="77777777">
      <w:pPr>
        <w:numPr>
          <w:ilvl w:val="0"/>
          <w:numId w:val="39"/>
        </w:numPr>
        <w:spacing w:after="0" w:line="240" w:lineRule="auto"/>
        <w:jc w:val="both"/>
        <w:rPr>
          <w:rFonts w:cstheme="minorHAnsi"/>
          <w:color w:val="000000" w:themeColor="text1"/>
          <w:sz w:val="18"/>
          <w:szCs w:val="18"/>
        </w:rPr>
      </w:pPr>
      <w:r w:rsidRPr="0017757B">
        <w:rPr>
          <w:rFonts w:cstheme="minorHAnsi"/>
          <w:color w:val="000000" w:themeColor="text1"/>
          <w:sz w:val="18"/>
          <w:szCs w:val="18"/>
        </w:rPr>
        <w:t>Izotopová geológia a </w:t>
      </w:r>
      <w:proofErr w:type="spellStart"/>
      <w:r w:rsidRPr="0017757B">
        <w:rPr>
          <w:rFonts w:cstheme="minorHAnsi"/>
          <w:color w:val="000000" w:themeColor="text1"/>
          <w:sz w:val="18"/>
          <w:szCs w:val="18"/>
        </w:rPr>
        <w:t>geochronológia</w:t>
      </w:r>
      <w:proofErr w:type="spellEnd"/>
    </w:p>
    <w:p w:rsidRPr="0017757B" w:rsidR="00E506DC" w:rsidP="00E506DC" w:rsidRDefault="00E506DC" w14:paraId="5147E9F2" w14:textId="77777777">
      <w:pPr>
        <w:numPr>
          <w:ilvl w:val="0"/>
          <w:numId w:val="39"/>
        </w:numPr>
        <w:spacing w:after="0" w:line="240" w:lineRule="auto"/>
        <w:jc w:val="both"/>
        <w:rPr>
          <w:rFonts w:cstheme="minorHAnsi"/>
          <w:color w:val="000000" w:themeColor="text1"/>
          <w:sz w:val="18"/>
          <w:szCs w:val="18"/>
        </w:rPr>
      </w:pPr>
      <w:proofErr w:type="spellStart"/>
      <w:r w:rsidRPr="0017757B">
        <w:rPr>
          <w:rFonts w:cstheme="minorHAnsi"/>
          <w:color w:val="000000" w:themeColor="text1"/>
          <w:sz w:val="18"/>
          <w:szCs w:val="18"/>
        </w:rPr>
        <w:t>Kryštalochémia</w:t>
      </w:r>
      <w:proofErr w:type="spellEnd"/>
      <w:r w:rsidRPr="0017757B">
        <w:rPr>
          <w:rFonts w:cstheme="minorHAnsi"/>
          <w:color w:val="000000" w:themeColor="text1"/>
          <w:sz w:val="18"/>
          <w:szCs w:val="18"/>
        </w:rPr>
        <w:t xml:space="preserve"> nesilikátových minerálov</w:t>
      </w:r>
    </w:p>
    <w:p w:rsidRPr="0017757B" w:rsidR="00E506DC" w:rsidP="00E506DC" w:rsidRDefault="00E506DC" w14:paraId="4EE6CDEB" w14:textId="77777777">
      <w:pPr>
        <w:numPr>
          <w:ilvl w:val="0"/>
          <w:numId w:val="39"/>
        </w:numPr>
        <w:spacing w:after="0" w:line="240" w:lineRule="auto"/>
        <w:jc w:val="both"/>
        <w:rPr>
          <w:rFonts w:cstheme="minorHAnsi"/>
          <w:color w:val="000000" w:themeColor="text1"/>
          <w:sz w:val="18"/>
          <w:szCs w:val="18"/>
        </w:rPr>
      </w:pPr>
      <w:proofErr w:type="spellStart"/>
      <w:r w:rsidRPr="0017757B">
        <w:rPr>
          <w:rFonts w:cstheme="minorHAnsi"/>
          <w:color w:val="000000" w:themeColor="text1"/>
          <w:sz w:val="18"/>
          <w:szCs w:val="18"/>
        </w:rPr>
        <w:t>Kryštalochémia</w:t>
      </w:r>
      <w:proofErr w:type="spellEnd"/>
      <w:r w:rsidRPr="0017757B">
        <w:rPr>
          <w:rFonts w:cstheme="minorHAnsi"/>
          <w:color w:val="000000" w:themeColor="text1"/>
          <w:sz w:val="18"/>
          <w:szCs w:val="18"/>
        </w:rPr>
        <w:t xml:space="preserve"> silikátových minerálov</w:t>
      </w:r>
    </w:p>
    <w:p w:rsidRPr="0017757B" w:rsidR="00E506DC" w:rsidP="00E506DC" w:rsidRDefault="00E506DC" w14:paraId="07768485" w14:textId="77777777">
      <w:pPr>
        <w:numPr>
          <w:ilvl w:val="0"/>
          <w:numId w:val="39"/>
        </w:numPr>
        <w:spacing w:after="0" w:line="240" w:lineRule="auto"/>
        <w:jc w:val="both"/>
        <w:rPr>
          <w:rFonts w:cstheme="minorHAnsi"/>
          <w:color w:val="000000" w:themeColor="text1"/>
          <w:sz w:val="18"/>
          <w:szCs w:val="18"/>
        </w:rPr>
      </w:pPr>
      <w:r w:rsidRPr="0017757B">
        <w:rPr>
          <w:rFonts w:cstheme="minorHAnsi"/>
          <w:color w:val="000000" w:themeColor="text1"/>
          <w:sz w:val="18"/>
          <w:szCs w:val="18"/>
        </w:rPr>
        <w:t>Laboratórne metódy výskumu minerálov</w:t>
      </w:r>
    </w:p>
    <w:p w:rsidRPr="0017757B" w:rsidR="00E506DC" w:rsidP="00E506DC" w:rsidRDefault="00E506DC" w14:paraId="68C6951E" w14:textId="77777777">
      <w:pPr>
        <w:numPr>
          <w:ilvl w:val="0"/>
          <w:numId w:val="39"/>
        </w:numPr>
        <w:spacing w:after="0" w:line="240" w:lineRule="auto"/>
        <w:jc w:val="both"/>
        <w:rPr>
          <w:rStyle w:val="Vyucujuci"/>
          <w:rFonts w:asciiTheme="minorHAnsi" w:hAnsiTheme="minorHAnsi" w:cstheme="minorHAnsi"/>
          <w:i w:val="0"/>
          <w:color w:val="000000" w:themeColor="text1"/>
          <w:sz w:val="18"/>
          <w:szCs w:val="18"/>
        </w:rPr>
      </w:pPr>
      <w:r w:rsidRPr="0017757B">
        <w:rPr>
          <w:rStyle w:val="Vyucujuci"/>
          <w:rFonts w:asciiTheme="minorHAnsi" w:hAnsiTheme="minorHAnsi" w:cstheme="minorHAnsi"/>
          <w:i w:val="0"/>
          <w:color w:val="000000" w:themeColor="text1"/>
          <w:sz w:val="18"/>
          <w:szCs w:val="18"/>
        </w:rPr>
        <w:t xml:space="preserve">Magmatická </w:t>
      </w:r>
      <w:proofErr w:type="spellStart"/>
      <w:r w:rsidRPr="0017757B">
        <w:rPr>
          <w:rStyle w:val="Vyucujuci"/>
          <w:rFonts w:asciiTheme="minorHAnsi" w:hAnsiTheme="minorHAnsi" w:cstheme="minorHAnsi"/>
          <w:i w:val="0"/>
          <w:color w:val="000000" w:themeColor="text1"/>
          <w:sz w:val="18"/>
          <w:szCs w:val="18"/>
        </w:rPr>
        <w:t>petrológia</w:t>
      </w:r>
      <w:proofErr w:type="spellEnd"/>
    </w:p>
    <w:p w:rsidRPr="0017757B" w:rsidR="00E506DC" w:rsidP="00E506DC" w:rsidRDefault="00E506DC" w14:paraId="25537F95" w14:textId="77777777">
      <w:pPr>
        <w:numPr>
          <w:ilvl w:val="0"/>
          <w:numId w:val="39"/>
        </w:numPr>
        <w:spacing w:after="0" w:line="240" w:lineRule="auto"/>
        <w:jc w:val="both"/>
        <w:rPr>
          <w:rFonts w:cstheme="minorHAnsi"/>
          <w:color w:val="000000" w:themeColor="text1"/>
          <w:sz w:val="18"/>
          <w:szCs w:val="18"/>
        </w:rPr>
      </w:pPr>
      <w:r w:rsidRPr="0017757B">
        <w:rPr>
          <w:rFonts w:cstheme="minorHAnsi"/>
          <w:color w:val="000000" w:themeColor="text1"/>
          <w:sz w:val="18"/>
          <w:szCs w:val="18"/>
        </w:rPr>
        <w:t xml:space="preserve">Metamorfná </w:t>
      </w:r>
      <w:proofErr w:type="spellStart"/>
      <w:r w:rsidRPr="0017757B">
        <w:rPr>
          <w:rFonts w:cstheme="minorHAnsi"/>
          <w:color w:val="000000" w:themeColor="text1"/>
          <w:sz w:val="18"/>
          <w:szCs w:val="18"/>
        </w:rPr>
        <w:t>petrológia</w:t>
      </w:r>
      <w:proofErr w:type="spellEnd"/>
    </w:p>
    <w:p w:rsidRPr="0017757B" w:rsidR="00E506DC" w:rsidP="00E506DC" w:rsidRDefault="00E506DC" w14:paraId="0F524F3F" w14:textId="77777777">
      <w:pPr>
        <w:numPr>
          <w:ilvl w:val="0"/>
          <w:numId w:val="39"/>
        </w:numPr>
        <w:spacing w:after="0" w:line="240" w:lineRule="auto"/>
        <w:jc w:val="both"/>
        <w:rPr>
          <w:rFonts w:cstheme="minorHAnsi"/>
          <w:color w:val="000000" w:themeColor="text1"/>
          <w:sz w:val="18"/>
          <w:szCs w:val="18"/>
        </w:rPr>
      </w:pPr>
      <w:r w:rsidRPr="0017757B">
        <w:rPr>
          <w:rFonts w:cstheme="minorHAnsi"/>
          <w:color w:val="000000" w:themeColor="text1"/>
          <w:sz w:val="18"/>
          <w:szCs w:val="18"/>
        </w:rPr>
        <w:lastRenderedPageBreak/>
        <w:t>Mineralógia hornín</w:t>
      </w:r>
    </w:p>
    <w:p w:rsidRPr="0017757B" w:rsidR="00E506DC" w:rsidP="00E506DC" w:rsidRDefault="00E506DC" w14:paraId="63B6EEBD" w14:textId="77777777">
      <w:pPr>
        <w:numPr>
          <w:ilvl w:val="0"/>
          <w:numId w:val="39"/>
        </w:numPr>
        <w:spacing w:after="0" w:line="240" w:lineRule="auto"/>
        <w:jc w:val="both"/>
        <w:rPr>
          <w:rFonts w:cstheme="minorHAnsi"/>
          <w:color w:val="000000" w:themeColor="text1"/>
          <w:sz w:val="18"/>
          <w:szCs w:val="18"/>
        </w:rPr>
      </w:pPr>
      <w:r w:rsidRPr="0017757B">
        <w:rPr>
          <w:rFonts w:cstheme="minorHAnsi"/>
          <w:color w:val="000000" w:themeColor="text1"/>
          <w:sz w:val="18"/>
          <w:szCs w:val="18"/>
        </w:rPr>
        <w:t>Mineralógia životného prostredia</w:t>
      </w:r>
    </w:p>
    <w:p w:rsidRPr="0017757B" w:rsidR="00E506DC" w:rsidP="00E506DC" w:rsidRDefault="00E506DC" w14:paraId="7BF1B41B" w14:textId="77777777">
      <w:pPr>
        <w:numPr>
          <w:ilvl w:val="0"/>
          <w:numId w:val="39"/>
        </w:numPr>
        <w:spacing w:after="0" w:line="240" w:lineRule="auto"/>
        <w:jc w:val="both"/>
        <w:rPr>
          <w:rFonts w:cstheme="minorHAnsi"/>
          <w:color w:val="000000" w:themeColor="text1"/>
          <w:sz w:val="18"/>
          <w:szCs w:val="18"/>
        </w:rPr>
      </w:pPr>
      <w:r w:rsidRPr="0017757B">
        <w:rPr>
          <w:rFonts w:cstheme="minorHAnsi"/>
          <w:color w:val="000000" w:themeColor="text1"/>
          <w:sz w:val="18"/>
          <w:szCs w:val="18"/>
        </w:rPr>
        <w:t xml:space="preserve">Sedimentárna </w:t>
      </w:r>
      <w:proofErr w:type="spellStart"/>
      <w:r w:rsidRPr="0017757B">
        <w:rPr>
          <w:rFonts w:cstheme="minorHAnsi"/>
          <w:color w:val="000000" w:themeColor="text1"/>
          <w:sz w:val="18"/>
          <w:szCs w:val="18"/>
        </w:rPr>
        <w:t>petrológia</w:t>
      </w:r>
      <w:proofErr w:type="spellEnd"/>
    </w:p>
    <w:p w:rsidRPr="0017757B" w:rsidR="00E506DC" w:rsidP="00E506DC" w:rsidRDefault="00E506DC" w14:paraId="02975BC9" w14:textId="77777777">
      <w:pPr>
        <w:numPr>
          <w:ilvl w:val="0"/>
          <w:numId w:val="39"/>
        </w:numPr>
        <w:spacing w:after="0" w:line="240" w:lineRule="auto"/>
        <w:jc w:val="both"/>
        <w:rPr>
          <w:rFonts w:cstheme="minorHAnsi"/>
          <w:color w:val="000000" w:themeColor="text1"/>
          <w:sz w:val="18"/>
          <w:szCs w:val="18"/>
        </w:rPr>
      </w:pPr>
      <w:r w:rsidRPr="0017757B">
        <w:rPr>
          <w:rFonts w:cstheme="minorHAnsi"/>
          <w:color w:val="000000" w:themeColor="text1"/>
          <w:sz w:val="18"/>
          <w:szCs w:val="18"/>
        </w:rPr>
        <w:t>Vulkanizmus</w:t>
      </w:r>
    </w:p>
    <w:p w:rsidRPr="00EB76FF" w:rsidR="00E506DC" w:rsidP="00B6329C" w:rsidRDefault="00E506DC" w14:paraId="518F50BD" w14:textId="77777777">
      <w:pPr>
        <w:autoSpaceDE w:val="0"/>
        <w:autoSpaceDN w:val="0"/>
        <w:adjustRightInd w:val="0"/>
        <w:spacing w:after="0" w:line="240" w:lineRule="auto"/>
        <w:ind w:firstLine="360"/>
        <w:rPr>
          <w:rFonts w:cstheme="minorHAnsi"/>
          <w:sz w:val="16"/>
          <w:szCs w:val="16"/>
        </w:rPr>
      </w:pPr>
    </w:p>
    <w:p w:rsidRPr="00C3515F" w:rsidR="003C34BA" w:rsidP="00FA6611" w:rsidRDefault="003C34BA" w14:paraId="0F9CC484" w14:textId="2E5A69C0">
      <w:pPr>
        <w:pStyle w:val="Odsekzoznamu"/>
        <w:numPr>
          <w:ilvl w:val="0"/>
          <w:numId w:val="6"/>
        </w:numPr>
        <w:autoSpaceDE w:val="0"/>
        <w:autoSpaceDN w:val="0"/>
        <w:adjustRightInd w:val="0"/>
        <w:spacing w:after="0" w:line="240" w:lineRule="auto"/>
        <w:rPr>
          <w:rFonts w:cstheme="minorHAnsi"/>
          <w:b/>
          <w:bCs/>
          <w:sz w:val="16"/>
          <w:szCs w:val="16"/>
        </w:rPr>
      </w:pPr>
      <w:r w:rsidRPr="00C3515F">
        <w:rPr>
          <w:rFonts w:cstheme="minorHAnsi"/>
          <w:b/>
          <w:bCs/>
          <w:sz w:val="16"/>
          <w:szCs w:val="16"/>
        </w:rPr>
        <w:t xml:space="preserve">Aktuálny </w:t>
      </w:r>
      <w:r w:rsidRPr="00C3515F" w:rsidR="00572B80">
        <w:rPr>
          <w:rFonts w:cstheme="minorHAnsi"/>
          <w:b/>
          <w:bCs/>
          <w:sz w:val="16"/>
          <w:szCs w:val="16"/>
        </w:rPr>
        <w:t>harmonogram akademického roka a</w:t>
      </w:r>
      <w:r w:rsidRPr="00C3515F" w:rsidR="00253EEA">
        <w:rPr>
          <w:rFonts w:cstheme="minorHAnsi"/>
          <w:b/>
          <w:bCs/>
          <w:sz w:val="16"/>
          <w:szCs w:val="16"/>
        </w:rPr>
        <w:t xml:space="preserve"> aktuálny </w:t>
      </w:r>
      <w:r w:rsidRPr="00C3515F">
        <w:rPr>
          <w:rFonts w:cstheme="minorHAnsi"/>
          <w:b/>
          <w:bCs/>
          <w:sz w:val="16"/>
          <w:szCs w:val="16"/>
        </w:rPr>
        <w:t>rozvrh</w:t>
      </w:r>
      <w:r w:rsidRPr="00C3515F" w:rsidR="0088160F">
        <w:rPr>
          <w:rFonts w:cstheme="minorHAnsi"/>
          <w:b/>
          <w:bCs/>
          <w:sz w:val="16"/>
          <w:szCs w:val="16"/>
        </w:rPr>
        <w:t xml:space="preserve"> </w:t>
      </w:r>
      <w:r w:rsidRPr="00C3515F" w:rsidR="0088160F">
        <w:rPr>
          <w:rFonts w:cstheme="minorHAnsi"/>
          <w:sz w:val="16"/>
          <w:szCs w:val="16"/>
        </w:rPr>
        <w:t>(</w:t>
      </w:r>
      <w:r w:rsidRPr="00C3515F">
        <w:rPr>
          <w:rFonts w:cstheme="minorHAnsi"/>
          <w:sz w:val="16"/>
          <w:szCs w:val="16"/>
        </w:rPr>
        <w:t xml:space="preserve">alebo </w:t>
      </w:r>
      <w:r w:rsidRPr="00C3515F" w:rsidR="00A25745">
        <w:rPr>
          <w:rFonts w:cstheme="minorHAnsi"/>
          <w:sz w:val="16"/>
          <w:szCs w:val="16"/>
        </w:rPr>
        <w:t>hypertextový odkaz</w:t>
      </w:r>
      <w:r w:rsidRPr="00C3515F" w:rsidR="0088160F">
        <w:rPr>
          <w:rFonts w:cstheme="minorHAnsi"/>
          <w:sz w:val="16"/>
          <w:szCs w:val="16"/>
        </w:rPr>
        <w:t xml:space="preserve">). </w:t>
      </w:r>
    </w:p>
    <w:p w:rsidR="00C3515F" w:rsidP="00C3515F" w:rsidRDefault="00C3515F" w14:paraId="0A7D3AF4" w14:textId="77777777">
      <w:pPr>
        <w:spacing w:after="0"/>
        <w:ind w:left="360"/>
        <w:rPr>
          <w:rFonts w:cstheme="minorHAnsi"/>
          <w:sz w:val="16"/>
          <w:szCs w:val="16"/>
        </w:rPr>
      </w:pPr>
      <w:r>
        <w:rPr>
          <w:rFonts w:cstheme="minorHAnsi"/>
          <w:sz w:val="16"/>
          <w:szCs w:val="16"/>
        </w:rPr>
        <w:t>Jedná sa o </w:t>
      </w:r>
      <w:r w:rsidRPr="0027465C">
        <w:rPr>
          <w:rFonts w:cstheme="minorHAnsi"/>
          <w:sz w:val="16"/>
          <w:szCs w:val="16"/>
        </w:rPr>
        <w:t>nový</w:t>
      </w:r>
      <w:r>
        <w:rPr>
          <w:rFonts w:cstheme="minorHAnsi"/>
          <w:sz w:val="16"/>
          <w:szCs w:val="16"/>
        </w:rPr>
        <w:t xml:space="preserve"> študijný program</w:t>
      </w:r>
      <w:r w:rsidRPr="0027465C">
        <w:rPr>
          <w:rFonts w:cstheme="minorHAnsi"/>
          <w:sz w:val="16"/>
          <w:szCs w:val="16"/>
        </w:rPr>
        <w:t xml:space="preserve">, </w:t>
      </w:r>
      <w:r>
        <w:rPr>
          <w:rFonts w:cstheme="minorHAnsi"/>
          <w:sz w:val="16"/>
          <w:szCs w:val="16"/>
        </w:rPr>
        <w:t xml:space="preserve">ktorého </w:t>
      </w:r>
      <w:r w:rsidRPr="0027465C">
        <w:rPr>
          <w:rFonts w:cstheme="minorHAnsi"/>
          <w:sz w:val="16"/>
          <w:szCs w:val="16"/>
        </w:rPr>
        <w:t>rozvr</w:t>
      </w:r>
      <w:r>
        <w:rPr>
          <w:rFonts w:cstheme="minorHAnsi"/>
          <w:sz w:val="16"/>
          <w:szCs w:val="16"/>
        </w:rPr>
        <w:t>h zatiaľ</w:t>
      </w:r>
      <w:r w:rsidRPr="0027465C">
        <w:rPr>
          <w:rFonts w:cstheme="minorHAnsi"/>
          <w:sz w:val="16"/>
          <w:szCs w:val="16"/>
        </w:rPr>
        <w:t xml:space="preserve"> nie je k dispozícii. Harmonogram aktuálneho akademického roka je k dispozícii </w:t>
      </w:r>
      <w:r>
        <w:rPr>
          <w:rFonts w:cstheme="minorHAnsi"/>
          <w:sz w:val="16"/>
          <w:szCs w:val="16"/>
        </w:rPr>
        <w:t>na webovom sídle fakulty:</w:t>
      </w:r>
    </w:p>
    <w:p w:rsidR="00C3515F" w:rsidP="00C3515F" w:rsidRDefault="00A840BE" w14:paraId="014B5034" w14:textId="0E66F608">
      <w:pPr>
        <w:spacing w:after="0"/>
        <w:ind w:left="360"/>
        <w:rPr>
          <w:rFonts w:cstheme="minorHAnsi"/>
          <w:sz w:val="16"/>
          <w:szCs w:val="16"/>
        </w:rPr>
      </w:pPr>
      <w:hyperlink w:history="1" r:id="rId26">
        <w:r w:rsidRPr="00F60165" w:rsidR="00C3515F">
          <w:rPr>
            <w:rStyle w:val="Hypertextovprepojenie"/>
            <w:rFonts w:cstheme="minorHAnsi"/>
            <w:sz w:val="16"/>
            <w:szCs w:val="16"/>
          </w:rPr>
          <w:t>https://fns.uniba.sk/studium/studenti-bc-mgr/harmonogram-studia/</w:t>
        </w:r>
      </w:hyperlink>
      <w:r w:rsidR="00C3515F">
        <w:rPr>
          <w:rFonts w:cstheme="minorHAnsi"/>
          <w:sz w:val="16"/>
          <w:szCs w:val="16"/>
        </w:rPr>
        <w:t xml:space="preserve"> </w:t>
      </w:r>
    </w:p>
    <w:p w:rsidR="00C3515F" w:rsidP="00C3515F" w:rsidRDefault="00A840BE" w14:paraId="415078CA" w14:textId="25DBBF67">
      <w:pPr>
        <w:spacing w:after="0"/>
        <w:ind w:left="360"/>
        <w:rPr>
          <w:rFonts w:cstheme="minorHAnsi"/>
          <w:sz w:val="16"/>
          <w:szCs w:val="16"/>
        </w:rPr>
      </w:pPr>
      <w:hyperlink w:history="1" r:id="rId27">
        <w:r w:rsidRPr="00F60165" w:rsidR="00C3515F">
          <w:rPr>
            <w:rStyle w:val="Hypertextovprepojenie"/>
            <w:rFonts w:cstheme="minorHAnsi"/>
            <w:sz w:val="16"/>
            <w:szCs w:val="16"/>
          </w:rPr>
          <w:t>https://fns.uniba.sk/studium/doktorandi/aktualne-informacie/</w:t>
        </w:r>
      </w:hyperlink>
      <w:r w:rsidR="00C3515F">
        <w:rPr>
          <w:rFonts w:cstheme="minorHAnsi"/>
          <w:sz w:val="16"/>
          <w:szCs w:val="16"/>
        </w:rPr>
        <w:t xml:space="preserve"> - aktuálna študijná ročenka:</w:t>
      </w:r>
    </w:p>
    <w:p w:rsidR="00C3515F" w:rsidP="00C3515F" w:rsidRDefault="00A840BE" w14:paraId="4736A311" w14:textId="5A78C934">
      <w:pPr>
        <w:spacing w:after="0"/>
        <w:ind w:left="360"/>
        <w:rPr>
          <w:rFonts w:cstheme="minorHAnsi"/>
          <w:sz w:val="16"/>
          <w:szCs w:val="16"/>
        </w:rPr>
      </w:pPr>
      <w:hyperlink w:history="1" r:id="rId28">
        <w:r w:rsidRPr="00F60165" w:rsidR="00C3515F">
          <w:rPr>
            <w:rStyle w:val="Hypertextovprepojenie"/>
            <w:rFonts w:cstheme="minorHAnsi"/>
            <w:sz w:val="16"/>
            <w:szCs w:val="16"/>
          </w:rPr>
          <w:t>https://fns.uniba.sk/fileadmin/prif/phd/rocenka/PhD_rocenka_2020_2021_pdf.pdf</w:t>
        </w:r>
      </w:hyperlink>
    </w:p>
    <w:p w:rsidR="00C3515F" w:rsidP="003C34BA" w:rsidRDefault="00C3515F" w14:paraId="36E857CE" w14:textId="77777777">
      <w:pPr>
        <w:pStyle w:val="Odsekzoznamu"/>
        <w:autoSpaceDE w:val="0"/>
        <w:autoSpaceDN w:val="0"/>
        <w:adjustRightInd w:val="0"/>
        <w:spacing w:after="0" w:line="240" w:lineRule="auto"/>
        <w:ind w:left="360"/>
        <w:rPr>
          <w:rFonts w:cstheme="minorHAnsi"/>
          <w:b/>
          <w:bCs/>
          <w:sz w:val="16"/>
          <w:szCs w:val="16"/>
        </w:rPr>
      </w:pPr>
    </w:p>
    <w:p w:rsidRPr="004D3F71" w:rsidR="00FA6611" w:rsidP="00FA6611" w:rsidRDefault="00FA6611" w14:paraId="0AAF4329" w14:textId="1C0F3CD0">
      <w:pPr>
        <w:pStyle w:val="Odsekzoznamu"/>
        <w:numPr>
          <w:ilvl w:val="0"/>
          <w:numId w:val="6"/>
        </w:numPr>
        <w:autoSpaceDE w:val="0"/>
        <w:autoSpaceDN w:val="0"/>
        <w:adjustRightInd w:val="0"/>
        <w:spacing w:after="0" w:line="240" w:lineRule="auto"/>
        <w:rPr>
          <w:rFonts w:cstheme="minorHAnsi"/>
          <w:b/>
          <w:bCs/>
          <w:sz w:val="16"/>
          <w:szCs w:val="16"/>
        </w:rPr>
      </w:pPr>
      <w:r w:rsidRPr="004D3F71">
        <w:rPr>
          <w:rFonts w:cstheme="minorHAnsi"/>
          <w:b/>
          <w:bCs/>
          <w:sz w:val="16"/>
          <w:szCs w:val="16"/>
        </w:rPr>
        <w:t xml:space="preserve">Personálne zabezpečenie študijného programu </w:t>
      </w:r>
    </w:p>
    <w:p w:rsidR="00621444" w:rsidP="00431DCB" w:rsidRDefault="00431DCB" w14:paraId="426B4A0D" w14:textId="77777777">
      <w:pPr>
        <w:pStyle w:val="Odsekzoznamu"/>
        <w:numPr>
          <w:ilvl w:val="0"/>
          <w:numId w:val="15"/>
        </w:numPr>
        <w:rPr>
          <w:rFonts w:cstheme="minorHAnsi"/>
          <w:sz w:val="16"/>
          <w:szCs w:val="16"/>
        </w:rPr>
      </w:pPr>
      <w:r w:rsidRPr="005F6835">
        <w:rPr>
          <w:rFonts w:cstheme="minorHAnsi"/>
          <w:sz w:val="16"/>
          <w:szCs w:val="16"/>
        </w:rPr>
        <w:t xml:space="preserve">Osoba </w:t>
      </w:r>
      <w:r w:rsidRPr="002C3B4D">
        <w:rPr>
          <w:rFonts w:cstheme="minorHAnsi"/>
          <w:sz w:val="16"/>
          <w:szCs w:val="16"/>
        </w:rPr>
        <w:t xml:space="preserve">zodpovedná za uskutočňovanie, rozvoj a kvalitu študijného programu (s </w:t>
      </w:r>
      <w:r w:rsidR="00AF3EA2">
        <w:rPr>
          <w:rFonts w:cstheme="minorHAnsi"/>
          <w:sz w:val="16"/>
          <w:szCs w:val="16"/>
        </w:rPr>
        <w:t xml:space="preserve">uvedením </w:t>
      </w:r>
      <w:r w:rsidR="005E1A00">
        <w:rPr>
          <w:rFonts w:cstheme="minorHAnsi"/>
          <w:sz w:val="16"/>
          <w:szCs w:val="16"/>
        </w:rPr>
        <w:t>fun</w:t>
      </w:r>
      <w:r w:rsidR="00C54DD0">
        <w:rPr>
          <w:rFonts w:cstheme="minorHAnsi"/>
          <w:sz w:val="16"/>
          <w:szCs w:val="16"/>
        </w:rPr>
        <w:t>kcie</w:t>
      </w:r>
      <w:r w:rsidR="005E1A00">
        <w:rPr>
          <w:rFonts w:cstheme="minorHAnsi"/>
          <w:sz w:val="16"/>
          <w:szCs w:val="16"/>
        </w:rPr>
        <w:t xml:space="preserve"> a </w:t>
      </w:r>
      <w:r w:rsidRPr="002C3B4D">
        <w:rPr>
          <w:rFonts w:cstheme="minorHAnsi"/>
          <w:sz w:val="16"/>
          <w:szCs w:val="16"/>
        </w:rPr>
        <w:t>kontakt</w:t>
      </w:r>
      <w:r w:rsidR="00AF3EA2">
        <w:rPr>
          <w:rFonts w:cstheme="minorHAnsi"/>
          <w:sz w:val="16"/>
          <w:szCs w:val="16"/>
        </w:rPr>
        <w:t>u</w:t>
      </w:r>
      <w:r w:rsidRPr="002C3B4D">
        <w:rPr>
          <w:rFonts w:cstheme="minorHAnsi"/>
          <w:sz w:val="16"/>
          <w:szCs w:val="16"/>
        </w:rPr>
        <w:t>).</w:t>
      </w:r>
      <w:r w:rsidR="00BE44F2">
        <w:rPr>
          <w:rFonts w:cstheme="minorHAnsi"/>
          <w:sz w:val="16"/>
          <w:szCs w:val="16"/>
        </w:rPr>
        <w:t xml:space="preserve"> </w:t>
      </w:r>
      <w:bookmarkStart w:name="_Hlk62148150" w:id="10"/>
    </w:p>
    <w:p w:rsidRPr="00621444" w:rsidR="00431DCB" w:rsidP="00621444" w:rsidRDefault="00BE44F2" w14:paraId="2A526B62" w14:textId="731D6842">
      <w:pPr>
        <w:pStyle w:val="Odsekzoznamu"/>
        <w:ind w:left="360"/>
        <w:rPr>
          <w:rFonts w:cstheme="minorHAnsi"/>
          <w:color w:val="000000" w:themeColor="text1"/>
          <w:sz w:val="16"/>
          <w:szCs w:val="16"/>
        </w:rPr>
      </w:pPr>
      <w:r w:rsidRPr="00621444">
        <w:rPr>
          <w:rFonts w:cstheme="minorHAnsi"/>
          <w:color w:val="000000" w:themeColor="text1"/>
          <w:sz w:val="16"/>
          <w:szCs w:val="16"/>
        </w:rPr>
        <w:t xml:space="preserve">prof. RNDr. Monika </w:t>
      </w:r>
      <w:proofErr w:type="spellStart"/>
      <w:r w:rsidRPr="00621444">
        <w:rPr>
          <w:rFonts w:cstheme="minorHAnsi"/>
          <w:color w:val="000000" w:themeColor="text1"/>
          <w:sz w:val="16"/>
          <w:szCs w:val="16"/>
        </w:rPr>
        <w:t>Huraiová</w:t>
      </w:r>
      <w:proofErr w:type="spellEnd"/>
      <w:r w:rsidRPr="00621444">
        <w:rPr>
          <w:rFonts w:cstheme="minorHAnsi"/>
          <w:color w:val="000000" w:themeColor="text1"/>
          <w:sz w:val="16"/>
          <w:szCs w:val="16"/>
        </w:rPr>
        <w:t xml:space="preserve">, PhD. </w:t>
      </w:r>
      <w:r w:rsidRPr="00621444" w:rsidR="00CD72B8">
        <w:rPr>
          <w:rFonts w:cstheme="minorHAnsi"/>
          <w:color w:val="000000" w:themeColor="text1"/>
          <w:sz w:val="16"/>
          <w:szCs w:val="16"/>
        </w:rPr>
        <w:t xml:space="preserve">, </w:t>
      </w:r>
      <w:r w:rsidRPr="00621444" w:rsidR="00621444">
        <w:rPr>
          <w:rFonts w:cstheme="minorHAnsi"/>
          <w:color w:val="000000" w:themeColor="text1"/>
          <w:sz w:val="16"/>
          <w:szCs w:val="16"/>
        </w:rPr>
        <w:t>funkčné miesto profesor</w:t>
      </w:r>
      <w:r w:rsidRPr="00621444" w:rsidR="00CD72B8">
        <w:rPr>
          <w:rFonts w:cstheme="minorHAnsi"/>
          <w:color w:val="000000" w:themeColor="text1"/>
          <w:sz w:val="16"/>
          <w:szCs w:val="16"/>
        </w:rPr>
        <w:t xml:space="preserve">, </w:t>
      </w:r>
      <w:hyperlink w:history="1" r:id="rId29">
        <w:r w:rsidRPr="00621444" w:rsidR="00CD72B8">
          <w:rPr>
            <w:rStyle w:val="Hypertextovprepojenie"/>
            <w:rFonts w:cstheme="minorHAnsi"/>
            <w:color w:val="000000" w:themeColor="text1"/>
            <w:sz w:val="16"/>
            <w:szCs w:val="16"/>
          </w:rPr>
          <w:t>monika.huraiova@uniba.sk</w:t>
        </w:r>
      </w:hyperlink>
    </w:p>
    <w:bookmarkEnd w:id="10"/>
    <w:p w:rsidRPr="002C3B4D" w:rsidR="00CD72B8" w:rsidP="00CD72B8" w:rsidRDefault="00CD72B8" w14:paraId="483079A3" w14:textId="77777777">
      <w:pPr>
        <w:pStyle w:val="Odsekzoznamu"/>
        <w:ind w:left="360"/>
        <w:rPr>
          <w:rFonts w:cstheme="minorHAnsi"/>
          <w:sz w:val="16"/>
          <w:szCs w:val="16"/>
        </w:rPr>
      </w:pPr>
    </w:p>
    <w:p w:rsidR="00FA6611" w:rsidP="00165A89" w:rsidRDefault="00FA6611" w14:paraId="6F7B8DEC" w14:textId="0B3EEB82">
      <w:pPr>
        <w:pStyle w:val="Odsekzoznamu"/>
        <w:numPr>
          <w:ilvl w:val="0"/>
          <w:numId w:val="15"/>
        </w:numPr>
        <w:autoSpaceDE w:val="0"/>
        <w:autoSpaceDN w:val="0"/>
        <w:adjustRightInd w:val="0"/>
        <w:spacing w:after="0" w:line="240" w:lineRule="auto"/>
        <w:rPr>
          <w:rFonts w:cstheme="minorHAnsi"/>
          <w:sz w:val="16"/>
          <w:szCs w:val="16"/>
        </w:rPr>
      </w:pPr>
      <w:r w:rsidRPr="002C3B4D">
        <w:rPr>
          <w:rFonts w:cstheme="minorHAnsi"/>
          <w:sz w:val="16"/>
          <w:szCs w:val="16"/>
        </w:rPr>
        <w:t>Zoznam osôb zabezpečujúcich profilové predmety študijného programu</w:t>
      </w:r>
      <w:r w:rsidRPr="002C3B4D" w:rsidR="00431DCB">
        <w:rPr>
          <w:rFonts w:cstheme="minorHAnsi"/>
          <w:sz w:val="16"/>
          <w:szCs w:val="16"/>
        </w:rPr>
        <w:t xml:space="preserve"> </w:t>
      </w:r>
      <w:r w:rsidRPr="002C3B4D" w:rsidR="008C5F93">
        <w:rPr>
          <w:rFonts w:cstheme="minorHAnsi"/>
          <w:sz w:val="16"/>
          <w:szCs w:val="16"/>
        </w:rPr>
        <w:t xml:space="preserve">s priradením k predmetu </w:t>
      </w:r>
      <w:r w:rsidRPr="002C3B4D" w:rsidR="00165A89">
        <w:rPr>
          <w:rFonts w:cstheme="minorHAnsi"/>
          <w:sz w:val="16"/>
          <w:szCs w:val="16"/>
        </w:rPr>
        <w:t xml:space="preserve">s prepojením na centrálny </w:t>
      </w:r>
      <w:r w:rsidR="00D26994">
        <w:rPr>
          <w:rFonts w:cstheme="minorHAnsi"/>
          <w:sz w:val="16"/>
          <w:szCs w:val="16"/>
        </w:rPr>
        <w:t>R</w:t>
      </w:r>
      <w:r w:rsidRPr="002C3B4D" w:rsidR="00165A89">
        <w:rPr>
          <w:rFonts w:cstheme="minorHAnsi"/>
          <w:sz w:val="16"/>
          <w:szCs w:val="16"/>
        </w:rPr>
        <w:t>egister zamestnancov vysokých škôl</w:t>
      </w:r>
      <w:r w:rsidRPr="002C3B4D" w:rsidR="00692ED7">
        <w:rPr>
          <w:rFonts w:cstheme="minorHAnsi"/>
          <w:sz w:val="16"/>
          <w:szCs w:val="16"/>
        </w:rPr>
        <w:t xml:space="preserve">, </w:t>
      </w:r>
      <w:r w:rsidRPr="002C3B4D" w:rsidR="00026F87">
        <w:rPr>
          <w:rFonts w:cstheme="minorHAnsi"/>
          <w:sz w:val="16"/>
          <w:szCs w:val="16"/>
        </w:rPr>
        <w:t>s</w:t>
      </w:r>
      <w:r w:rsidRPr="002C3B4D" w:rsidR="00692ED7">
        <w:rPr>
          <w:rFonts w:cstheme="minorHAnsi"/>
          <w:sz w:val="16"/>
          <w:szCs w:val="16"/>
        </w:rPr>
        <w:t> </w:t>
      </w:r>
      <w:r w:rsidRPr="002C3B4D" w:rsidR="00026F87">
        <w:rPr>
          <w:rFonts w:cstheme="minorHAnsi"/>
          <w:sz w:val="16"/>
          <w:szCs w:val="16"/>
        </w:rPr>
        <w:t>kontaktom</w:t>
      </w:r>
      <w:r w:rsidRPr="002C3B4D" w:rsidR="00692ED7">
        <w:rPr>
          <w:rFonts w:cstheme="minorHAnsi"/>
          <w:sz w:val="16"/>
          <w:szCs w:val="16"/>
        </w:rPr>
        <w:t xml:space="preserve"> (môžu byť uvedení aj v študijnom pláne).</w:t>
      </w:r>
    </w:p>
    <w:p w:rsidR="00D97FB9" w:rsidP="00A1156D" w:rsidRDefault="00D97FB9" w14:paraId="2B1E54D2" w14:textId="45A8D168">
      <w:pPr>
        <w:pStyle w:val="Odsekzoznamu"/>
        <w:rPr>
          <w:rFonts w:cstheme="minorHAnsi"/>
          <w:sz w:val="16"/>
          <w:szCs w:val="16"/>
        </w:rPr>
      </w:pPr>
    </w:p>
    <w:tbl>
      <w:tblPr>
        <w:tblW w:w="9990" w:type="dxa"/>
        <w:jc w:val="center"/>
        <w:tblLayout w:type="fixed"/>
        <w:tblLook w:val="04A0" w:firstRow="1" w:lastRow="0" w:firstColumn="1" w:lastColumn="0" w:noHBand="0" w:noVBand="1"/>
      </w:tblPr>
      <w:tblGrid>
        <w:gridCol w:w="979"/>
        <w:gridCol w:w="851"/>
        <w:gridCol w:w="917"/>
        <w:gridCol w:w="3404"/>
        <w:gridCol w:w="1815"/>
        <w:gridCol w:w="2024"/>
      </w:tblGrid>
      <w:tr w:rsidR="0009496A" w:rsidTr="0009496A" w14:paraId="277A477D" w14:textId="77777777">
        <w:trPr>
          <w:trHeight w:val="260"/>
          <w:jc w:val="center"/>
        </w:trPr>
        <w:tc>
          <w:tcPr>
            <w:tcW w:w="978" w:type="dxa"/>
            <w:tcBorders>
              <w:top w:val="single" w:color="auto" w:sz="12" w:space="0"/>
              <w:left w:val="single" w:color="auto" w:sz="12" w:space="0"/>
              <w:bottom w:val="single" w:color="auto" w:sz="12" w:space="0"/>
              <w:right w:val="single" w:color="auto" w:sz="4" w:space="0"/>
            </w:tcBorders>
            <w:noWrap/>
            <w:hideMark/>
          </w:tcPr>
          <w:p w:rsidR="0009496A" w:rsidRDefault="0009496A" w14:paraId="2C520750" w14:textId="77777777">
            <w:pPr>
              <w:rPr>
                <w:rFonts w:ascii="Calibri" w:hAnsi="Calibri" w:eastAsia="Times New Roman" w:cs="Calibri"/>
                <w:b/>
                <w:bCs/>
                <w:color w:val="000000"/>
                <w:sz w:val="16"/>
                <w:szCs w:val="16"/>
              </w:rPr>
            </w:pPr>
            <w:r>
              <w:rPr>
                <w:rFonts w:ascii="Calibri" w:hAnsi="Calibri" w:eastAsia="Times New Roman" w:cs="Calibri"/>
                <w:b/>
                <w:bCs/>
                <w:color w:val="000000"/>
                <w:sz w:val="16"/>
                <w:szCs w:val="16"/>
              </w:rPr>
              <w:t>Priezvisko</w:t>
            </w:r>
          </w:p>
        </w:tc>
        <w:tc>
          <w:tcPr>
            <w:tcW w:w="850" w:type="dxa"/>
            <w:tcBorders>
              <w:top w:val="single" w:color="auto" w:sz="12" w:space="0"/>
              <w:left w:val="nil"/>
              <w:bottom w:val="single" w:color="auto" w:sz="12" w:space="0"/>
              <w:right w:val="single" w:color="auto" w:sz="4" w:space="0"/>
            </w:tcBorders>
            <w:noWrap/>
            <w:hideMark/>
          </w:tcPr>
          <w:p w:rsidR="0009496A" w:rsidRDefault="0009496A" w14:paraId="61EF6233" w14:textId="77777777">
            <w:pPr>
              <w:rPr>
                <w:rFonts w:ascii="Calibri" w:hAnsi="Calibri" w:eastAsia="Times New Roman" w:cs="Calibri"/>
                <w:b/>
                <w:bCs/>
                <w:color w:val="000000"/>
                <w:sz w:val="16"/>
                <w:szCs w:val="16"/>
              </w:rPr>
            </w:pPr>
            <w:r>
              <w:rPr>
                <w:rFonts w:ascii="Calibri" w:hAnsi="Calibri" w:eastAsia="Times New Roman" w:cs="Calibri"/>
                <w:b/>
                <w:bCs/>
                <w:color w:val="000000"/>
                <w:sz w:val="16"/>
                <w:szCs w:val="16"/>
              </w:rPr>
              <w:t>Meno</w:t>
            </w:r>
          </w:p>
        </w:tc>
        <w:tc>
          <w:tcPr>
            <w:tcW w:w="916" w:type="dxa"/>
            <w:tcBorders>
              <w:top w:val="single" w:color="auto" w:sz="12" w:space="0"/>
              <w:left w:val="nil"/>
              <w:bottom w:val="single" w:color="auto" w:sz="12" w:space="0"/>
              <w:right w:val="single" w:color="auto" w:sz="4" w:space="0"/>
            </w:tcBorders>
            <w:noWrap/>
            <w:hideMark/>
          </w:tcPr>
          <w:p w:rsidR="0009496A" w:rsidRDefault="0009496A" w14:paraId="37972C13" w14:textId="77777777">
            <w:pPr>
              <w:rPr>
                <w:rFonts w:ascii="Calibri" w:hAnsi="Calibri" w:eastAsia="Times New Roman" w:cs="Calibri"/>
                <w:b/>
                <w:bCs/>
                <w:color w:val="000000"/>
                <w:sz w:val="16"/>
                <w:szCs w:val="16"/>
              </w:rPr>
            </w:pPr>
            <w:r>
              <w:rPr>
                <w:rFonts w:ascii="Calibri" w:hAnsi="Calibri" w:eastAsia="Times New Roman" w:cs="Calibri"/>
                <w:b/>
                <w:bCs/>
                <w:color w:val="000000"/>
                <w:sz w:val="16"/>
                <w:szCs w:val="16"/>
              </w:rPr>
              <w:t>Titul</w:t>
            </w:r>
          </w:p>
        </w:tc>
        <w:tc>
          <w:tcPr>
            <w:tcW w:w="3402" w:type="dxa"/>
            <w:tcBorders>
              <w:top w:val="single" w:color="auto" w:sz="12" w:space="0"/>
              <w:left w:val="nil"/>
              <w:bottom w:val="single" w:color="auto" w:sz="12" w:space="0"/>
              <w:right w:val="single" w:color="auto" w:sz="4" w:space="0"/>
            </w:tcBorders>
            <w:hideMark/>
          </w:tcPr>
          <w:p w:rsidR="0009496A" w:rsidRDefault="0009496A" w14:paraId="3D829DCF" w14:textId="77777777">
            <w:pPr>
              <w:rPr>
                <w:rFonts w:ascii="Calibri" w:hAnsi="Calibri" w:eastAsia="Times New Roman" w:cs="Calibri"/>
                <w:b/>
                <w:bCs/>
                <w:color w:val="000000"/>
                <w:sz w:val="16"/>
                <w:szCs w:val="16"/>
              </w:rPr>
            </w:pPr>
            <w:r>
              <w:rPr>
                <w:rFonts w:ascii="Calibri" w:hAnsi="Calibri" w:eastAsia="Times New Roman" w:cs="Calibri"/>
                <w:b/>
                <w:bCs/>
                <w:color w:val="000000"/>
                <w:sz w:val="16"/>
                <w:szCs w:val="16"/>
              </w:rPr>
              <w:t>Predmety</w:t>
            </w:r>
          </w:p>
        </w:tc>
        <w:tc>
          <w:tcPr>
            <w:tcW w:w="1814" w:type="dxa"/>
            <w:tcBorders>
              <w:top w:val="single" w:color="auto" w:sz="12" w:space="0"/>
              <w:left w:val="nil"/>
              <w:bottom w:val="single" w:color="auto" w:sz="12" w:space="0"/>
              <w:right w:val="single" w:color="auto" w:sz="4" w:space="0"/>
            </w:tcBorders>
            <w:hideMark/>
          </w:tcPr>
          <w:p w:rsidR="0009496A" w:rsidRDefault="0009496A" w14:paraId="56ECDDEC" w14:textId="77777777">
            <w:pPr>
              <w:rPr>
                <w:rFonts w:ascii="Calibri" w:hAnsi="Calibri" w:eastAsia="Times New Roman" w:cs="Calibri"/>
                <w:b/>
                <w:bCs/>
                <w:color w:val="000000"/>
                <w:sz w:val="16"/>
                <w:szCs w:val="16"/>
              </w:rPr>
            </w:pPr>
            <w:r>
              <w:rPr>
                <w:rFonts w:ascii="Calibri" w:hAnsi="Calibri" w:eastAsia="Times New Roman" w:cs="Calibri"/>
                <w:b/>
                <w:bCs/>
                <w:color w:val="000000"/>
                <w:sz w:val="16"/>
                <w:szCs w:val="16"/>
              </w:rPr>
              <w:t>Odkaz na register VŠ</w:t>
            </w:r>
          </w:p>
        </w:tc>
        <w:tc>
          <w:tcPr>
            <w:tcW w:w="2023" w:type="dxa"/>
            <w:tcBorders>
              <w:top w:val="single" w:color="auto" w:sz="12" w:space="0"/>
              <w:left w:val="nil"/>
              <w:bottom w:val="single" w:color="auto" w:sz="12" w:space="0"/>
              <w:right w:val="single" w:color="auto" w:sz="12" w:space="0"/>
            </w:tcBorders>
            <w:noWrap/>
            <w:hideMark/>
          </w:tcPr>
          <w:p w:rsidR="0009496A" w:rsidRDefault="0009496A" w14:paraId="580A8AC3" w14:textId="77777777">
            <w:pPr>
              <w:rPr>
                <w:rFonts w:ascii="Calibri" w:hAnsi="Calibri" w:eastAsia="Times New Roman" w:cs="Calibri"/>
                <w:b/>
                <w:bCs/>
                <w:color w:val="000000"/>
                <w:sz w:val="16"/>
                <w:szCs w:val="16"/>
              </w:rPr>
            </w:pPr>
            <w:r>
              <w:rPr>
                <w:rFonts w:ascii="Calibri" w:hAnsi="Calibri" w:eastAsia="Times New Roman" w:cs="Calibri"/>
                <w:b/>
                <w:bCs/>
                <w:color w:val="000000"/>
                <w:sz w:val="16"/>
                <w:szCs w:val="16"/>
              </w:rPr>
              <w:t>E-mail</w:t>
            </w:r>
          </w:p>
        </w:tc>
      </w:tr>
      <w:tr w:rsidR="0009496A" w:rsidTr="0009496A" w14:paraId="1A96BD61" w14:textId="77777777">
        <w:trPr>
          <w:trHeight w:val="480"/>
          <w:jc w:val="center"/>
        </w:trPr>
        <w:tc>
          <w:tcPr>
            <w:tcW w:w="978" w:type="dxa"/>
            <w:tcBorders>
              <w:top w:val="single" w:color="auto" w:sz="12" w:space="0"/>
              <w:left w:val="single" w:color="auto" w:sz="12" w:space="0"/>
              <w:bottom w:val="single" w:color="auto" w:sz="4" w:space="0"/>
              <w:right w:val="single" w:color="auto" w:sz="4" w:space="0"/>
            </w:tcBorders>
            <w:noWrap/>
            <w:hideMark/>
          </w:tcPr>
          <w:p w:rsidR="0009496A" w:rsidRDefault="0009496A" w14:paraId="1915486D" w14:textId="77777777">
            <w:pPr>
              <w:rPr>
                <w:rFonts w:ascii="Calibri" w:hAnsi="Calibri" w:eastAsia="Times New Roman" w:cs="Calibri"/>
                <w:color w:val="000000"/>
                <w:sz w:val="16"/>
                <w:szCs w:val="16"/>
              </w:rPr>
            </w:pPr>
            <w:proofErr w:type="spellStart"/>
            <w:r>
              <w:rPr>
                <w:rFonts w:ascii="Calibri" w:hAnsi="Calibri" w:eastAsia="Times New Roman" w:cs="Calibri"/>
                <w:color w:val="000000"/>
                <w:sz w:val="16"/>
                <w:szCs w:val="16"/>
              </w:rPr>
              <w:t>Bačík</w:t>
            </w:r>
            <w:proofErr w:type="spellEnd"/>
          </w:p>
        </w:tc>
        <w:tc>
          <w:tcPr>
            <w:tcW w:w="850" w:type="dxa"/>
            <w:tcBorders>
              <w:top w:val="single" w:color="auto" w:sz="12" w:space="0"/>
              <w:left w:val="nil"/>
              <w:bottom w:val="single" w:color="auto" w:sz="4" w:space="0"/>
              <w:right w:val="single" w:color="auto" w:sz="4" w:space="0"/>
            </w:tcBorders>
            <w:noWrap/>
            <w:hideMark/>
          </w:tcPr>
          <w:p w:rsidR="0009496A" w:rsidRDefault="0009496A" w14:paraId="6088320C"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t>Peter</w:t>
            </w:r>
          </w:p>
        </w:tc>
        <w:tc>
          <w:tcPr>
            <w:tcW w:w="916" w:type="dxa"/>
            <w:tcBorders>
              <w:top w:val="single" w:color="auto" w:sz="12" w:space="0"/>
              <w:left w:val="nil"/>
              <w:bottom w:val="single" w:color="auto" w:sz="4" w:space="0"/>
              <w:right w:val="single" w:color="auto" w:sz="4" w:space="0"/>
            </w:tcBorders>
            <w:noWrap/>
            <w:hideMark/>
          </w:tcPr>
          <w:p w:rsidR="0009496A" w:rsidRDefault="0009496A" w14:paraId="63F4D5E4"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t>doc., Mgr., PhD.</w:t>
            </w:r>
          </w:p>
        </w:tc>
        <w:tc>
          <w:tcPr>
            <w:tcW w:w="3402" w:type="dxa"/>
            <w:tcBorders>
              <w:top w:val="single" w:color="auto" w:sz="12" w:space="0"/>
              <w:left w:val="nil"/>
              <w:bottom w:val="single" w:color="auto" w:sz="4" w:space="0"/>
              <w:right w:val="single" w:color="auto" w:sz="4" w:space="0"/>
            </w:tcBorders>
            <w:hideMark/>
          </w:tcPr>
          <w:p w:rsidR="0009496A" w:rsidRDefault="0009496A" w14:paraId="42BE7C5F" w14:textId="77777777">
            <w:pPr>
              <w:rPr>
                <w:rFonts w:ascii="Calibri" w:hAnsi="Calibri" w:eastAsia="Times New Roman" w:cs="Calibri"/>
                <w:color w:val="000000"/>
                <w:sz w:val="16"/>
                <w:szCs w:val="16"/>
              </w:rPr>
            </w:pPr>
            <w:proofErr w:type="spellStart"/>
            <w:r>
              <w:rPr>
                <w:rFonts w:ascii="Calibri" w:hAnsi="Calibri" w:eastAsia="Times New Roman" w:cs="Calibri"/>
                <w:color w:val="000000"/>
                <w:sz w:val="16"/>
                <w:szCs w:val="16"/>
              </w:rPr>
              <w:t>Kryštalochémia</w:t>
            </w:r>
            <w:proofErr w:type="spellEnd"/>
            <w:r>
              <w:rPr>
                <w:rFonts w:ascii="Calibri" w:hAnsi="Calibri" w:eastAsia="Times New Roman" w:cs="Calibri"/>
                <w:color w:val="000000"/>
                <w:sz w:val="16"/>
                <w:szCs w:val="16"/>
              </w:rPr>
              <w:t xml:space="preserve"> silikátových minerálov; </w:t>
            </w:r>
            <w:proofErr w:type="spellStart"/>
            <w:r>
              <w:rPr>
                <w:rFonts w:ascii="Calibri" w:hAnsi="Calibri" w:eastAsia="Times New Roman" w:cs="Calibri"/>
                <w:color w:val="000000"/>
                <w:sz w:val="16"/>
                <w:szCs w:val="16"/>
              </w:rPr>
              <w:t>Kryštalochémia</w:t>
            </w:r>
            <w:proofErr w:type="spellEnd"/>
            <w:r>
              <w:rPr>
                <w:rFonts w:ascii="Calibri" w:hAnsi="Calibri" w:eastAsia="Times New Roman" w:cs="Calibri"/>
                <w:color w:val="000000"/>
                <w:sz w:val="16"/>
                <w:szCs w:val="16"/>
              </w:rPr>
              <w:t xml:space="preserve"> nesilikátových minerálov </w:t>
            </w:r>
          </w:p>
        </w:tc>
        <w:tc>
          <w:tcPr>
            <w:tcW w:w="1814" w:type="dxa"/>
            <w:tcBorders>
              <w:top w:val="single" w:color="auto" w:sz="12" w:space="0"/>
              <w:left w:val="nil"/>
              <w:bottom w:val="single" w:color="auto" w:sz="4" w:space="0"/>
              <w:right w:val="single" w:color="auto" w:sz="4" w:space="0"/>
            </w:tcBorders>
            <w:hideMark/>
          </w:tcPr>
          <w:p w:rsidR="0009496A" w:rsidRDefault="00A840BE" w14:paraId="20B61B9C" w14:textId="77777777">
            <w:pPr>
              <w:rPr>
                <w:rFonts w:ascii="Calibri" w:hAnsi="Calibri" w:eastAsia="Times New Roman" w:cs="Calibri"/>
                <w:color w:val="000000"/>
                <w:sz w:val="16"/>
                <w:szCs w:val="16"/>
              </w:rPr>
            </w:pPr>
            <w:hyperlink w:history="1" r:id="rId30">
              <w:r w:rsidR="0009496A">
                <w:rPr>
                  <w:rStyle w:val="Hypertextovprepojenie"/>
                  <w:rFonts w:ascii="Calibri" w:hAnsi="Calibri" w:eastAsia="Times New Roman" w:cs="Calibri"/>
                  <w:color w:val="000000"/>
                  <w:sz w:val="16"/>
                  <w:szCs w:val="16"/>
                </w:rPr>
                <w:t>https://www.portalvs.sk/regzam/detail/4157</w:t>
              </w:r>
            </w:hyperlink>
          </w:p>
        </w:tc>
        <w:tc>
          <w:tcPr>
            <w:tcW w:w="2023" w:type="dxa"/>
            <w:tcBorders>
              <w:top w:val="single" w:color="auto" w:sz="12" w:space="0"/>
              <w:left w:val="nil"/>
              <w:bottom w:val="single" w:color="auto" w:sz="4" w:space="0"/>
              <w:right w:val="single" w:color="auto" w:sz="12" w:space="0"/>
            </w:tcBorders>
            <w:noWrap/>
            <w:hideMark/>
          </w:tcPr>
          <w:p w:rsidR="0009496A" w:rsidRDefault="00A840BE" w14:paraId="054DF403" w14:textId="77777777">
            <w:pPr>
              <w:rPr>
                <w:rFonts w:ascii="Calibri" w:hAnsi="Calibri" w:eastAsia="Times New Roman" w:cs="Calibri"/>
                <w:color w:val="000000"/>
                <w:sz w:val="16"/>
                <w:szCs w:val="16"/>
              </w:rPr>
            </w:pPr>
            <w:hyperlink w:history="1" r:id="rId31">
              <w:r w:rsidR="0009496A">
                <w:rPr>
                  <w:rStyle w:val="Hypertextovprepojenie"/>
                  <w:rFonts w:ascii="Calibri" w:hAnsi="Calibri" w:eastAsia="Times New Roman" w:cs="Calibri"/>
                  <w:color w:val="000000"/>
                  <w:sz w:val="16"/>
                  <w:szCs w:val="16"/>
                </w:rPr>
                <w:t>peter.bacik@uniba.sk</w:t>
              </w:r>
            </w:hyperlink>
          </w:p>
        </w:tc>
      </w:tr>
      <w:tr w:rsidR="0009496A" w:rsidTr="0009496A" w14:paraId="778AA7E8" w14:textId="77777777">
        <w:trPr>
          <w:trHeight w:val="520"/>
          <w:jc w:val="center"/>
        </w:trPr>
        <w:tc>
          <w:tcPr>
            <w:tcW w:w="978" w:type="dxa"/>
            <w:tcBorders>
              <w:top w:val="nil"/>
              <w:left w:val="single" w:color="auto" w:sz="12" w:space="0"/>
              <w:bottom w:val="single" w:color="auto" w:sz="4" w:space="0"/>
              <w:right w:val="single" w:color="auto" w:sz="4" w:space="0"/>
            </w:tcBorders>
            <w:noWrap/>
            <w:hideMark/>
          </w:tcPr>
          <w:p w:rsidR="0009496A" w:rsidRDefault="0009496A" w14:paraId="23EC051C"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t>Sabo</w:t>
            </w:r>
          </w:p>
        </w:tc>
        <w:tc>
          <w:tcPr>
            <w:tcW w:w="850" w:type="dxa"/>
            <w:tcBorders>
              <w:top w:val="nil"/>
              <w:left w:val="nil"/>
              <w:bottom w:val="single" w:color="auto" w:sz="4" w:space="0"/>
              <w:right w:val="single" w:color="auto" w:sz="4" w:space="0"/>
            </w:tcBorders>
            <w:noWrap/>
            <w:hideMark/>
          </w:tcPr>
          <w:p w:rsidR="0009496A" w:rsidRDefault="0009496A" w14:paraId="308CD8F7"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t xml:space="preserve">Michael </w:t>
            </w:r>
            <w:proofErr w:type="spellStart"/>
            <w:r>
              <w:rPr>
                <w:rFonts w:ascii="Calibri" w:hAnsi="Calibri" w:eastAsia="Times New Roman" w:cs="Calibri"/>
                <w:color w:val="000000"/>
                <w:sz w:val="16"/>
                <w:szCs w:val="16"/>
              </w:rPr>
              <w:t>Jerry</w:t>
            </w:r>
            <w:proofErr w:type="spellEnd"/>
          </w:p>
        </w:tc>
        <w:tc>
          <w:tcPr>
            <w:tcW w:w="916" w:type="dxa"/>
            <w:tcBorders>
              <w:top w:val="nil"/>
              <w:left w:val="nil"/>
              <w:bottom w:val="single" w:color="auto" w:sz="4" w:space="0"/>
              <w:right w:val="single" w:color="auto" w:sz="4" w:space="0"/>
            </w:tcBorders>
            <w:noWrap/>
            <w:hideMark/>
          </w:tcPr>
          <w:p w:rsidR="0009496A" w:rsidRDefault="0009496A" w14:paraId="266C54BF" w14:textId="77777777">
            <w:pPr>
              <w:rPr>
                <w:rFonts w:ascii="Calibri" w:hAnsi="Calibri" w:eastAsia="Times New Roman" w:cs="Calibri"/>
                <w:color w:val="000000"/>
                <w:sz w:val="16"/>
                <w:szCs w:val="16"/>
              </w:rPr>
            </w:pPr>
          </w:p>
        </w:tc>
        <w:tc>
          <w:tcPr>
            <w:tcW w:w="3402" w:type="dxa"/>
            <w:tcBorders>
              <w:top w:val="nil"/>
              <w:left w:val="nil"/>
              <w:bottom w:val="single" w:color="auto" w:sz="4" w:space="0"/>
              <w:right w:val="single" w:color="auto" w:sz="4" w:space="0"/>
            </w:tcBorders>
            <w:hideMark/>
          </w:tcPr>
          <w:p w:rsidR="0009496A" w:rsidRDefault="0009496A" w14:paraId="24FBF523"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t>Odborná angličtina</w:t>
            </w:r>
          </w:p>
        </w:tc>
        <w:tc>
          <w:tcPr>
            <w:tcW w:w="1814" w:type="dxa"/>
            <w:tcBorders>
              <w:top w:val="nil"/>
              <w:left w:val="nil"/>
              <w:bottom w:val="single" w:color="auto" w:sz="4" w:space="0"/>
              <w:right w:val="single" w:color="auto" w:sz="4" w:space="0"/>
            </w:tcBorders>
            <w:hideMark/>
          </w:tcPr>
          <w:p w:rsidR="0009496A" w:rsidRDefault="0009496A" w14:paraId="70F7F9B5" w14:textId="77777777">
            <w:pPr>
              <w:rPr>
                <w:rFonts w:ascii="Calibri" w:hAnsi="Calibri" w:eastAsia="Times New Roman" w:cs="Calibri"/>
                <w:color w:val="000000"/>
                <w:sz w:val="16"/>
                <w:szCs w:val="16"/>
              </w:rPr>
            </w:pPr>
            <w:r>
              <w:rPr>
                <w:rFonts w:ascii="Calibri" w:hAnsi="Calibri" w:eastAsia="Times New Roman" w:cs="Calibri"/>
                <w:sz w:val="16"/>
                <w:szCs w:val="16"/>
              </w:rPr>
              <w:t>https://www.portalvs.sk/regzam/detail/24253</w:t>
            </w:r>
            <w:r>
              <w:rPr>
                <w:rFonts w:ascii="Calibri" w:hAnsi="Calibri" w:eastAsia="Times New Roman" w:cs="Calibri"/>
                <w:color w:val="000000"/>
                <w:sz w:val="16"/>
                <w:szCs w:val="16"/>
              </w:rPr>
              <w:t xml:space="preserve">  </w:t>
            </w:r>
          </w:p>
        </w:tc>
        <w:tc>
          <w:tcPr>
            <w:tcW w:w="2023" w:type="dxa"/>
            <w:tcBorders>
              <w:top w:val="nil"/>
              <w:left w:val="nil"/>
              <w:bottom w:val="single" w:color="auto" w:sz="4" w:space="0"/>
              <w:right w:val="single" w:color="auto" w:sz="12" w:space="0"/>
            </w:tcBorders>
            <w:noWrap/>
            <w:hideMark/>
          </w:tcPr>
          <w:p w:rsidR="0009496A" w:rsidRDefault="0009496A" w14:paraId="74338538" w14:textId="77777777">
            <w:pPr>
              <w:rPr>
                <w:rFonts w:ascii="Calibri" w:hAnsi="Calibri" w:eastAsia="Times New Roman" w:cs="Calibri"/>
                <w:color w:val="000000"/>
                <w:sz w:val="16"/>
                <w:szCs w:val="16"/>
              </w:rPr>
            </w:pPr>
            <w:r>
              <w:rPr>
                <w:rFonts w:cstheme="minorHAnsi"/>
                <w:sz w:val="16"/>
                <w:szCs w:val="16"/>
                <w:lang w:val="en-GB"/>
              </w:rPr>
              <w:t>michael.sabo@uniba.sk</w:t>
            </w:r>
          </w:p>
        </w:tc>
      </w:tr>
      <w:tr w:rsidR="0009496A" w:rsidTr="0009496A" w14:paraId="0EAD58F3" w14:textId="77777777">
        <w:trPr>
          <w:trHeight w:val="460"/>
          <w:jc w:val="center"/>
        </w:trPr>
        <w:tc>
          <w:tcPr>
            <w:tcW w:w="978" w:type="dxa"/>
            <w:tcBorders>
              <w:top w:val="nil"/>
              <w:left w:val="single" w:color="auto" w:sz="12" w:space="0"/>
              <w:bottom w:val="single" w:color="auto" w:sz="4" w:space="0"/>
              <w:right w:val="single" w:color="auto" w:sz="4" w:space="0"/>
            </w:tcBorders>
            <w:noWrap/>
            <w:hideMark/>
          </w:tcPr>
          <w:p w:rsidR="0009496A" w:rsidRDefault="0009496A" w14:paraId="1D586525" w14:textId="77777777">
            <w:pPr>
              <w:rPr>
                <w:rFonts w:ascii="Calibri" w:hAnsi="Calibri" w:eastAsia="Times New Roman" w:cs="Calibri"/>
                <w:color w:val="000000"/>
                <w:sz w:val="16"/>
                <w:szCs w:val="16"/>
              </w:rPr>
            </w:pPr>
            <w:proofErr w:type="spellStart"/>
            <w:r>
              <w:rPr>
                <w:rFonts w:ascii="Calibri" w:hAnsi="Calibri" w:eastAsia="Times New Roman" w:cs="Calibri"/>
                <w:color w:val="000000"/>
                <w:sz w:val="16"/>
                <w:szCs w:val="16"/>
              </w:rPr>
              <w:t>Huraiová</w:t>
            </w:r>
            <w:proofErr w:type="spellEnd"/>
          </w:p>
        </w:tc>
        <w:tc>
          <w:tcPr>
            <w:tcW w:w="850" w:type="dxa"/>
            <w:tcBorders>
              <w:top w:val="nil"/>
              <w:left w:val="nil"/>
              <w:bottom w:val="single" w:color="auto" w:sz="4" w:space="0"/>
              <w:right w:val="single" w:color="auto" w:sz="4" w:space="0"/>
            </w:tcBorders>
            <w:noWrap/>
            <w:hideMark/>
          </w:tcPr>
          <w:p w:rsidR="0009496A" w:rsidRDefault="0009496A" w14:paraId="632D0BA4"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t>Monika</w:t>
            </w:r>
          </w:p>
        </w:tc>
        <w:tc>
          <w:tcPr>
            <w:tcW w:w="916" w:type="dxa"/>
            <w:tcBorders>
              <w:top w:val="nil"/>
              <w:left w:val="nil"/>
              <w:bottom w:val="single" w:color="auto" w:sz="4" w:space="0"/>
              <w:right w:val="single" w:color="auto" w:sz="4" w:space="0"/>
            </w:tcBorders>
            <w:noWrap/>
            <w:hideMark/>
          </w:tcPr>
          <w:p w:rsidR="0009496A" w:rsidRDefault="0009496A" w14:paraId="52246C31"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t>prof., RNDr., PhD.</w:t>
            </w:r>
          </w:p>
        </w:tc>
        <w:tc>
          <w:tcPr>
            <w:tcW w:w="3402" w:type="dxa"/>
            <w:tcBorders>
              <w:top w:val="nil"/>
              <w:left w:val="nil"/>
              <w:bottom w:val="single" w:color="auto" w:sz="4" w:space="0"/>
              <w:right w:val="single" w:color="auto" w:sz="4" w:space="0"/>
            </w:tcBorders>
            <w:hideMark/>
          </w:tcPr>
          <w:p w:rsidR="0009496A" w:rsidRDefault="0009496A" w14:paraId="5A5776EE"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t xml:space="preserve">Magmatická </w:t>
            </w:r>
            <w:proofErr w:type="spellStart"/>
            <w:r>
              <w:rPr>
                <w:rFonts w:ascii="Calibri" w:hAnsi="Calibri" w:eastAsia="Times New Roman" w:cs="Calibri"/>
                <w:color w:val="000000"/>
                <w:sz w:val="16"/>
                <w:szCs w:val="16"/>
              </w:rPr>
              <w:t>petrológia</w:t>
            </w:r>
            <w:proofErr w:type="spellEnd"/>
          </w:p>
        </w:tc>
        <w:tc>
          <w:tcPr>
            <w:tcW w:w="1814" w:type="dxa"/>
            <w:tcBorders>
              <w:top w:val="nil"/>
              <w:left w:val="nil"/>
              <w:bottom w:val="single" w:color="auto" w:sz="4" w:space="0"/>
              <w:right w:val="single" w:color="auto" w:sz="4" w:space="0"/>
            </w:tcBorders>
            <w:hideMark/>
          </w:tcPr>
          <w:p w:rsidR="0009496A" w:rsidRDefault="00A840BE" w14:paraId="687A6E36" w14:textId="77777777">
            <w:pPr>
              <w:rPr>
                <w:rFonts w:ascii="Calibri" w:hAnsi="Calibri" w:eastAsia="Times New Roman" w:cs="Calibri"/>
                <w:color w:val="000000"/>
                <w:sz w:val="16"/>
                <w:szCs w:val="16"/>
              </w:rPr>
            </w:pPr>
            <w:hyperlink w:history="1" r:id="rId32">
              <w:r w:rsidR="0009496A">
                <w:rPr>
                  <w:rStyle w:val="Hypertextovprepojenie"/>
                  <w:rFonts w:ascii="Calibri" w:hAnsi="Calibri" w:eastAsia="Times New Roman" w:cs="Calibri"/>
                  <w:color w:val="000000"/>
                  <w:sz w:val="16"/>
                  <w:szCs w:val="16"/>
                </w:rPr>
                <w:t>https://www.portalvs.sk/regzam/detail/4266</w:t>
              </w:r>
            </w:hyperlink>
          </w:p>
        </w:tc>
        <w:tc>
          <w:tcPr>
            <w:tcW w:w="2023" w:type="dxa"/>
            <w:tcBorders>
              <w:top w:val="nil"/>
              <w:left w:val="nil"/>
              <w:bottom w:val="single" w:color="auto" w:sz="4" w:space="0"/>
              <w:right w:val="single" w:color="auto" w:sz="12" w:space="0"/>
            </w:tcBorders>
            <w:noWrap/>
            <w:hideMark/>
          </w:tcPr>
          <w:p w:rsidR="0009496A" w:rsidRDefault="00A840BE" w14:paraId="3BE30115" w14:textId="77777777">
            <w:pPr>
              <w:rPr>
                <w:rFonts w:ascii="Calibri" w:hAnsi="Calibri" w:eastAsia="Times New Roman" w:cs="Calibri"/>
                <w:color w:val="000000"/>
                <w:sz w:val="16"/>
                <w:szCs w:val="16"/>
              </w:rPr>
            </w:pPr>
            <w:hyperlink w:history="1" r:id="rId33">
              <w:r w:rsidR="0009496A">
                <w:rPr>
                  <w:rStyle w:val="Hypertextovprepojenie"/>
                  <w:rFonts w:ascii="Calibri" w:hAnsi="Calibri" w:eastAsia="Times New Roman" w:cs="Calibri"/>
                  <w:color w:val="000000"/>
                  <w:sz w:val="16"/>
                  <w:szCs w:val="16"/>
                </w:rPr>
                <w:t>monika.huraiova@uniba.sk</w:t>
              </w:r>
            </w:hyperlink>
          </w:p>
        </w:tc>
      </w:tr>
      <w:tr w:rsidR="0009496A" w:rsidTr="0009496A" w14:paraId="3D1D5C11" w14:textId="77777777">
        <w:trPr>
          <w:trHeight w:val="520"/>
          <w:jc w:val="center"/>
        </w:trPr>
        <w:tc>
          <w:tcPr>
            <w:tcW w:w="978" w:type="dxa"/>
            <w:tcBorders>
              <w:top w:val="nil"/>
              <w:left w:val="single" w:color="auto" w:sz="12" w:space="0"/>
              <w:bottom w:val="single" w:color="auto" w:sz="4" w:space="0"/>
              <w:right w:val="single" w:color="auto" w:sz="4" w:space="0"/>
            </w:tcBorders>
            <w:noWrap/>
            <w:hideMark/>
          </w:tcPr>
          <w:p w:rsidR="0009496A" w:rsidRDefault="0009496A" w14:paraId="2B3A1F58"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t>Ondrejka</w:t>
            </w:r>
          </w:p>
        </w:tc>
        <w:tc>
          <w:tcPr>
            <w:tcW w:w="850" w:type="dxa"/>
            <w:tcBorders>
              <w:top w:val="nil"/>
              <w:left w:val="nil"/>
              <w:bottom w:val="single" w:color="auto" w:sz="4" w:space="0"/>
              <w:right w:val="single" w:color="auto" w:sz="4" w:space="0"/>
            </w:tcBorders>
            <w:noWrap/>
            <w:hideMark/>
          </w:tcPr>
          <w:p w:rsidR="0009496A" w:rsidRDefault="0009496A" w14:paraId="6FD14E3B"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t>Martin</w:t>
            </w:r>
          </w:p>
        </w:tc>
        <w:tc>
          <w:tcPr>
            <w:tcW w:w="916" w:type="dxa"/>
            <w:tcBorders>
              <w:top w:val="nil"/>
              <w:left w:val="nil"/>
              <w:bottom w:val="single" w:color="auto" w:sz="4" w:space="0"/>
              <w:right w:val="single" w:color="auto" w:sz="4" w:space="0"/>
            </w:tcBorders>
            <w:noWrap/>
            <w:hideMark/>
          </w:tcPr>
          <w:p w:rsidR="0009496A" w:rsidRDefault="0009496A" w14:paraId="4BB3106A"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t>doc., Mgr., PhD.</w:t>
            </w:r>
          </w:p>
        </w:tc>
        <w:tc>
          <w:tcPr>
            <w:tcW w:w="3402" w:type="dxa"/>
            <w:tcBorders>
              <w:top w:val="nil"/>
              <w:left w:val="nil"/>
              <w:bottom w:val="single" w:color="auto" w:sz="4" w:space="0"/>
              <w:right w:val="single" w:color="auto" w:sz="4" w:space="0"/>
            </w:tcBorders>
            <w:hideMark/>
          </w:tcPr>
          <w:p w:rsidR="0009496A" w:rsidRDefault="0009496A" w14:paraId="2F898A66"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t xml:space="preserve">Geochémia hornín </w:t>
            </w:r>
          </w:p>
        </w:tc>
        <w:tc>
          <w:tcPr>
            <w:tcW w:w="1814" w:type="dxa"/>
            <w:tcBorders>
              <w:top w:val="nil"/>
              <w:left w:val="nil"/>
              <w:bottom w:val="single" w:color="auto" w:sz="4" w:space="0"/>
              <w:right w:val="single" w:color="auto" w:sz="4" w:space="0"/>
            </w:tcBorders>
            <w:hideMark/>
          </w:tcPr>
          <w:p w:rsidR="0009496A" w:rsidRDefault="00A840BE" w14:paraId="4A8F475E" w14:textId="77777777">
            <w:pPr>
              <w:rPr>
                <w:rFonts w:ascii="Calibri" w:hAnsi="Calibri" w:eastAsia="Times New Roman" w:cs="Calibri"/>
                <w:color w:val="000000"/>
                <w:sz w:val="16"/>
                <w:szCs w:val="16"/>
              </w:rPr>
            </w:pPr>
            <w:hyperlink w:history="1" r:id="rId34">
              <w:r w:rsidR="0009496A">
                <w:rPr>
                  <w:rStyle w:val="Hypertextovprepojenie"/>
                  <w:rFonts w:ascii="Calibri" w:hAnsi="Calibri" w:eastAsia="Times New Roman" w:cs="Calibri"/>
                  <w:color w:val="000000"/>
                  <w:sz w:val="16"/>
                  <w:szCs w:val="16"/>
                </w:rPr>
                <w:t>https://www.portalvs.sk/regzam/detail/4390</w:t>
              </w:r>
            </w:hyperlink>
          </w:p>
        </w:tc>
        <w:tc>
          <w:tcPr>
            <w:tcW w:w="2023" w:type="dxa"/>
            <w:tcBorders>
              <w:top w:val="nil"/>
              <w:left w:val="nil"/>
              <w:bottom w:val="single" w:color="auto" w:sz="4" w:space="0"/>
              <w:right w:val="single" w:color="auto" w:sz="12" w:space="0"/>
            </w:tcBorders>
            <w:noWrap/>
            <w:hideMark/>
          </w:tcPr>
          <w:p w:rsidR="0009496A" w:rsidRDefault="00A840BE" w14:paraId="75B1B298" w14:textId="77777777">
            <w:pPr>
              <w:rPr>
                <w:rFonts w:ascii="Calibri" w:hAnsi="Calibri" w:eastAsia="Times New Roman" w:cs="Calibri"/>
                <w:color w:val="000000"/>
                <w:sz w:val="16"/>
                <w:szCs w:val="16"/>
              </w:rPr>
            </w:pPr>
            <w:hyperlink w:history="1" r:id="rId35">
              <w:r w:rsidR="0009496A">
                <w:rPr>
                  <w:rStyle w:val="Hypertextovprepojenie"/>
                  <w:rFonts w:ascii="Calibri" w:hAnsi="Calibri" w:eastAsia="Times New Roman" w:cs="Calibri"/>
                  <w:color w:val="000000"/>
                  <w:sz w:val="16"/>
                  <w:szCs w:val="16"/>
                </w:rPr>
                <w:t>martin.ondrejka@uniba.sk</w:t>
              </w:r>
            </w:hyperlink>
          </w:p>
        </w:tc>
      </w:tr>
      <w:tr w:rsidR="0009496A" w:rsidTr="0009496A" w14:paraId="5B10CC7D" w14:textId="77777777">
        <w:trPr>
          <w:trHeight w:val="480"/>
          <w:jc w:val="center"/>
        </w:trPr>
        <w:tc>
          <w:tcPr>
            <w:tcW w:w="978" w:type="dxa"/>
            <w:tcBorders>
              <w:top w:val="nil"/>
              <w:left w:val="single" w:color="auto" w:sz="12" w:space="0"/>
              <w:bottom w:val="single" w:color="auto" w:sz="4" w:space="0"/>
              <w:right w:val="single" w:color="auto" w:sz="4" w:space="0"/>
            </w:tcBorders>
            <w:noWrap/>
            <w:hideMark/>
          </w:tcPr>
          <w:p w:rsidR="0009496A" w:rsidRDefault="0009496A" w14:paraId="2A61D2EA" w14:textId="77777777">
            <w:pPr>
              <w:rPr>
                <w:rFonts w:ascii="Calibri" w:hAnsi="Calibri" w:eastAsia="Times New Roman" w:cs="Calibri"/>
                <w:color w:val="000000"/>
                <w:sz w:val="16"/>
                <w:szCs w:val="16"/>
              </w:rPr>
            </w:pPr>
            <w:proofErr w:type="spellStart"/>
            <w:r>
              <w:rPr>
                <w:rFonts w:ascii="Calibri" w:hAnsi="Calibri" w:eastAsia="Times New Roman" w:cs="Calibri"/>
                <w:color w:val="000000"/>
                <w:sz w:val="16"/>
                <w:szCs w:val="16"/>
              </w:rPr>
              <w:t>Putiš</w:t>
            </w:r>
            <w:proofErr w:type="spellEnd"/>
          </w:p>
        </w:tc>
        <w:tc>
          <w:tcPr>
            <w:tcW w:w="850" w:type="dxa"/>
            <w:tcBorders>
              <w:top w:val="nil"/>
              <w:left w:val="nil"/>
              <w:bottom w:val="single" w:color="auto" w:sz="4" w:space="0"/>
              <w:right w:val="single" w:color="auto" w:sz="4" w:space="0"/>
            </w:tcBorders>
            <w:noWrap/>
            <w:hideMark/>
          </w:tcPr>
          <w:p w:rsidR="0009496A" w:rsidRDefault="0009496A" w14:paraId="05E53394"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t>Marián</w:t>
            </w:r>
          </w:p>
        </w:tc>
        <w:tc>
          <w:tcPr>
            <w:tcW w:w="916" w:type="dxa"/>
            <w:tcBorders>
              <w:top w:val="nil"/>
              <w:left w:val="nil"/>
              <w:bottom w:val="single" w:color="auto" w:sz="4" w:space="0"/>
              <w:right w:val="single" w:color="auto" w:sz="4" w:space="0"/>
            </w:tcBorders>
            <w:noWrap/>
            <w:hideMark/>
          </w:tcPr>
          <w:p w:rsidR="0009496A" w:rsidRDefault="0009496A" w14:paraId="44F85CB4"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t>prof., RNDr., DrSc.</w:t>
            </w:r>
          </w:p>
        </w:tc>
        <w:tc>
          <w:tcPr>
            <w:tcW w:w="3402" w:type="dxa"/>
            <w:tcBorders>
              <w:top w:val="nil"/>
              <w:left w:val="nil"/>
              <w:bottom w:val="single" w:color="auto" w:sz="4" w:space="0"/>
              <w:right w:val="single" w:color="auto" w:sz="4" w:space="0"/>
            </w:tcBorders>
            <w:hideMark/>
          </w:tcPr>
          <w:p w:rsidR="0009496A" w:rsidRDefault="0009496A" w14:paraId="0709381E"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t xml:space="preserve">Metamorfná </w:t>
            </w:r>
            <w:proofErr w:type="spellStart"/>
            <w:r>
              <w:rPr>
                <w:rFonts w:ascii="Calibri" w:hAnsi="Calibri" w:eastAsia="Times New Roman" w:cs="Calibri"/>
                <w:color w:val="000000"/>
                <w:sz w:val="16"/>
                <w:szCs w:val="16"/>
              </w:rPr>
              <w:t>petrológia</w:t>
            </w:r>
            <w:proofErr w:type="spellEnd"/>
          </w:p>
        </w:tc>
        <w:tc>
          <w:tcPr>
            <w:tcW w:w="1814" w:type="dxa"/>
            <w:tcBorders>
              <w:top w:val="nil"/>
              <w:left w:val="nil"/>
              <w:bottom w:val="single" w:color="auto" w:sz="4" w:space="0"/>
              <w:right w:val="single" w:color="auto" w:sz="4" w:space="0"/>
            </w:tcBorders>
            <w:hideMark/>
          </w:tcPr>
          <w:p w:rsidR="0009496A" w:rsidRDefault="00A840BE" w14:paraId="07BA7865" w14:textId="77777777">
            <w:pPr>
              <w:rPr>
                <w:rFonts w:ascii="Calibri" w:hAnsi="Calibri" w:eastAsia="Times New Roman" w:cs="Calibri"/>
                <w:color w:val="000000"/>
                <w:sz w:val="16"/>
                <w:szCs w:val="16"/>
              </w:rPr>
            </w:pPr>
            <w:hyperlink w:history="1" r:id="rId36">
              <w:r w:rsidR="0009496A">
                <w:rPr>
                  <w:rStyle w:val="Hypertextovprepojenie"/>
                  <w:rFonts w:ascii="Calibri" w:hAnsi="Calibri" w:eastAsia="Times New Roman" w:cs="Calibri"/>
                  <w:color w:val="000000"/>
                  <w:sz w:val="16"/>
                  <w:szCs w:val="16"/>
                </w:rPr>
                <w:t>https://www.portalvs.sk/regzam/detail/4412</w:t>
              </w:r>
            </w:hyperlink>
          </w:p>
        </w:tc>
        <w:tc>
          <w:tcPr>
            <w:tcW w:w="2023" w:type="dxa"/>
            <w:tcBorders>
              <w:top w:val="nil"/>
              <w:left w:val="nil"/>
              <w:bottom w:val="single" w:color="auto" w:sz="4" w:space="0"/>
              <w:right w:val="single" w:color="auto" w:sz="12" w:space="0"/>
            </w:tcBorders>
            <w:noWrap/>
            <w:hideMark/>
          </w:tcPr>
          <w:p w:rsidR="0009496A" w:rsidRDefault="00A840BE" w14:paraId="17A97596" w14:textId="77777777">
            <w:pPr>
              <w:rPr>
                <w:rFonts w:ascii="Calibri" w:hAnsi="Calibri" w:eastAsia="Times New Roman" w:cs="Calibri"/>
                <w:color w:val="000000"/>
                <w:sz w:val="16"/>
                <w:szCs w:val="16"/>
              </w:rPr>
            </w:pPr>
            <w:hyperlink w:history="1" r:id="rId37">
              <w:r w:rsidR="0009496A">
                <w:rPr>
                  <w:rStyle w:val="Hypertextovprepojenie"/>
                  <w:rFonts w:ascii="Calibri" w:hAnsi="Calibri" w:eastAsia="Times New Roman" w:cs="Calibri"/>
                  <w:color w:val="000000"/>
                  <w:sz w:val="16"/>
                  <w:szCs w:val="16"/>
                </w:rPr>
                <w:t>marian.putis@uniba.sk</w:t>
              </w:r>
            </w:hyperlink>
          </w:p>
        </w:tc>
      </w:tr>
      <w:tr w:rsidR="0009496A" w:rsidTr="0009496A" w14:paraId="326D3374" w14:textId="77777777">
        <w:trPr>
          <w:trHeight w:val="480"/>
          <w:jc w:val="center"/>
        </w:trPr>
        <w:tc>
          <w:tcPr>
            <w:tcW w:w="978" w:type="dxa"/>
            <w:tcBorders>
              <w:top w:val="nil"/>
              <w:left w:val="single" w:color="auto" w:sz="12" w:space="0"/>
              <w:bottom w:val="single" w:color="auto" w:sz="4" w:space="0"/>
              <w:right w:val="single" w:color="auto" w:sz="4" w:space="0"/>
            </w:tcBorders>
            <w:noWrap/>
            <w:hideMark/>
          </w:tcPr>
          <w:p w:rsidR="0009496A" w:rsidRDefault="0009496A" w14:paraId="2E81BED0"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t>Šarinová</w:t>
            </w:r>
          </w:p>
        </w:tc>
        <w:tc>
          <w:tcPr>
            <w:tcW w:w="850" w:type="dxa"/>
            <w:tcBorders>
              <w:top w:val="nil"/>
              <w:left w:val="nil"/>
              <w:bottom w:val="single" w:color="auto" w:sz="4" w:space="0"/>
              <w:right w:val="single" w:color="auto" w:sz="4" w:space="0"/>
            </w:tcBorders>
            <w:noWrap/>
            <w:hideMark/>
          </w:tcPr>
          <w:p w:rsidR="0009496A" w:rsidRDefault="0009496A" w14:paraId="4281FE84"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t>Katarína</w:t>
            </w:r>
          </w:p>
        </w:tc>
        <w:tc>
          <w:tcPr>
            <w:tcW w:w="916" w:type="dxa"/>
            <w:tcBorders>
              <w:top w:val="nil"/>
              <w:left w:val="nil"/>
              <w:bottom w:val="single" w:color="auto" w:sz="4" w:space="0"/>
              <w:right w:val="single" w:color="auto" w:sz="4" w:space="0"/>
            </w:tcBorders>
            <w:noWrap/>
            <w:hideMark/>
          </w:tcPr>
          <w:p w:rsidR="0009496A" w:rsidRDefault="0009496A" w14:paraId="100DD656"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t>doc., Mgr., PhD.</w:t>
            </w:r>
          </w:p>
        </w:tc>
        <w:tc>
          <w:tcPr>
            <w:tcW w:w="3402" w:type="dxa"/>
            <w:tcBorders>
              <w:top w:val="nil"/>
              <w:left w:val="nil"/>
              <w:bottom w:val="single" w:color="auto" w:sz="4" w:space="0"/>
              <w:right w:val="single" w:color="auto" w:sz="4" w:space="0"/>
            </w:tcBorders>
            <w:hideMark/>
          </w:tcPr>
          <w:p w:rsidR="0009496A" w:rsidRDefault="0009496A" w14:paraId="7DE4668C"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t xml:space="preserve">Sedimentárna </w:t>
            </w:r>
            <w:proofErr w:type="spellStart"/>
            <w:r>
              <w:rPr>
                <w:rFonts w:ascii="Calibri" w:hAnsi="Calibri" w:eastAsia="Times New Roman" w:cs="Calibri"/>
                <w:color w:val="000000"/>
                <w:sz w:val="16"/>
                <w:szCs w:val="16"/>
              </w:rPr>
              <w:t>petrológia</w:t>
            </w:r>
            <w:proofErr w:type="spellEnd"/>
          </w:p>
        </w:tc>
        <w:tc>
          <w:tcPr>
            <w:tcW w:w="1814" w:type="dxa"/>
            <w:tcBorders>
              <w:top w:val="nil"/>
              <w:left w:val="nil"/>
              <w:bottom w:val="single" w:color="auto" w:sz="4" w:space="0"/>
              <w:right w:val="single" w:color="auto" w:sz="4" w:space="0"/>
            </w:tcBorders>
            <w:hideMark/>
          </w:tcPr>
          <w:p w:rsidR="0009496A" w:rsidRDefault="00A840BE" w14:paraId="3E3F09BD" w14:textId="77777777">
            <w:pPr>
              <w:rPr>
                <w:rFonts w:ascii="Calibri" w:hAnsi="Calibri" w:eastAsia="Times New Roman" w:cs="Calibri"/>
                <w:color w:val="000000"/>
                <w:sz w:val="16"/>
                <w:szCs w:val="16"/>
              </w:rPr>
            </w:pPr>
            <w:hyperlink w:history="1" r:id="rId38">
              <w:r w:rsidR="0009496A">
                <w:rPr>
                  <w:rStyle w:val="Hypertextovprepojenie"/>
                  <w:rFonts w:ascii="Calibri" w:hAnsi="Calibri" w:eastAsia="Times New Roman" w:cs="Calibri"/>
                  <w:color w:val="000000"/>
                  <w:sz w:val="16"/>
                  <w:szCs w:val="16"/>
                </w:rPr>
                <w:t>https://www.portalvs.sk/regzam/detail/4426</w:t>
              </w:r>
            </w:hyperlink>
          </w:p>
        </w:tc>
        <w:tc>
          <w:tcPr>
            <w:tcW w:w="2023" w:type="dxa"/>
            <w:tcBorders>
              <w:top w:val="nil"/>
              <w:left w:val="nil"/>
              <w:bottom w:val="single" w:color="auto" w:sz="4" w:space="0"/>
              <w:right w:val="single" w:color="auto" w:sz="12" w:space="0"/>
            </w:tcBorders>
            <w:noWrap/>
            <w:hideMark/>
          </w:tcPr>
          <w:p w:rsidR="0009496A" w:rsidRDefault="00A840BE" w14:paraId="13655B53" w14:textId="77777777">
            <w:pPr>
              <w:rPr>
                <w:rFonts w:ascii="Calibri" w:hAnsi="Calibri" w:eastAsia="Times New Roman" w:cs="Calibri"/>
                <w:color w:val="000000"/>
                <w:sz w:val="16"/>
                <w:szCs w:val="16"/>
              </w:rPr>
            </w:pPr>
            <w:hyperlink w:history="1" r:id="rId39">
              <w:r w:rsidR="0009496A">
                <w:rPr>
                  <w:rStyle w:val="Hypertextovprepojenie"/>
                  <w:rFonts w:ascii="Calibri" w:hAnsi="Calibri" w:eastAsia="Times New Roman" w:cs="Calibri"/>
                  <w:color w:val="000000"/>
                  <w:sz w:val="16"/>
                  <w:szCs w:val="16"/>
                </w:rPr>
                <w:t>katarina.sarinova@uniba.sk</w:t>
              </w:r>
            </w:hyperlink>
          </w:p>
        </w:tc>
      </w:tr>
      <w:tr w:rsidR="0009496A" w:rsidTr="0009496A" w14:paraId="02B171C5" w14:textId="77777777">
        <w:trPr>
          <w:trHeight w:val="500"/>
          <w:jc w:val="center"/>
        </w:trPr>
        <w:tc>
          <w:tcPr>
            <w:tcW w:w="978" w:type="dxa"/>
            <w:tcBorders>
              <w:top w:val="nil"/>
              <w:left w:val="single" w:color="auto" w:sz="12" w:space="0"/>
              <w:bottom w:val="single" w:color="auto" w:sz="12" w:space="0"/>
              <w:right w:val="single" w:color="auto" w:sz="4" w:space="0"/>
            </w:tcBorders>
            <w:noWrap/>
            <w:hideMark/>
          </w:tcPr>
          <w:p w:rsidR="0009496A" w:rsidRDefault="0009496A" w14:paraId="225BBABD"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t>Uher</w:t>
            </w:r>
          </w:p>
        </w:tc>
        <w:tc>
          <w:tcPr>
            <w:tcW w:w="850" w:type="dxa"/>
            <w:tcBorders>
              <w:top w:val="nil"/>
              <w:left w:val="nil"/>
              <w:bottom w:val="single" w:color="auto" w:sz="12" w:space="0"/>
              <w:right w:val="single" w:color="auto" w:sz="4" w:space="0"/>
            </w:tcBorders>
            <w:noWrap/>
            <w:hideMark/>
          </w:tcPr>
          <w:p w:rsidR="0009496A" w:rsidRDefault="0009496A" w14:paraId="3417B715"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t>Pavel</w:t>
            </w:r>
          </w:p>
        </w:tc>
        <w:tc>
          <w:tcPr>
            <w:tcW w:w="916" w:type="dxa"/>
            <w:tcBorders>
              <w:top w:val="nil"/>
              <w:left w:val="nil"/>
              <w:bottom w:val="single" w:color="auto" w:sz="12" w:space="0"/>
              <w:right w:val="single" w:color="auto" w:sz="4" w:space="0"/>
            </w:tcBorders>
            <w:noWrap/>
            <w:hideMark/>
          </w:tcPr>
          <w:p w:rsidR="0009496A" w:rsidRDefault="0009496A" w14:paraId="0CD772FB"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t>prof., RNDr., CSc.</w:t>
            </w:r>
          </w:p>
        </w:tc>
        <w:tc>
          <w:tcPr>
            <w:tcW w:w="3402" w:type="dxa"/>
            <w:tcBorders>
              <w:top w:val="nil"/>
              <w:left w:val="nil"/>
              <w:bottom w:val="single" w:color="auto" w:sz="12" w:space="0"/>
              <w:right w:val="single" w:color="auto" w:sz="4" w:space="0"/>
            </w:tcBorders>
            <w:hideMark/>
          </w:tcPr>
          <w:p w:rsidR="0009496A" w:rsidRDefault="0009496A" w14:paraId="4062AC33"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t xml:space="preserve">Mineralógia hornín </w:t>
            </w:r>
          </w:p>
        </w:tc>
        <w:tc>
          <w:tcPr>
            <w:tcW w:w="1814" w:type="dxa"/>
            <w:tcBorders>
              <w:top w:val="nil"/>
              <w:left w:val="nil"/>
              <w:bottom w:val="single" w:color="auto" w:sz="12" w:space="0"/>
              <w:right w:val="single" w:color="auto" w:sz="4" w:space="0"/>
            </w:tcBorders>
            <w:hideMark/>
          </w:tcPr>
          <w:p w:rsidR="0009496A" w:rsidRDefault="00A840BE" w14:paraId="2474F007" w14:textId="77777777">
            <w:pPr>
              <w:rPr>
                <w:rFonts w:ascii="Calibri" w:hAnsi="Calibri" w:eastAsia="Times New Roman" w:cs="Calibri"/>
                <w:color w:val="000000"/>
                <w:sz w:val="16"/>
                <w:szCs w:val="16"/>
              </w:rPr>
            </w:pPr>
            <w:hyperlink w:history="1" r:id="rId40">
              <w:r w:rsidR="0009496A">
                <w:rPr>
                  <w:rStyle w:val="Hypertextovprepojenie"/>
                  <w:rFonts w:ascii="Calibri" w:hAnsi="Calibri" w:eastAsia="Times New Roman" w:cs="Calibri"/>
                  <w:color w:val="000000"/>
                  <w:sz w:val="16"/>
                  <w:szCs w:val="16"/>
                </w:rPr>
                <w:t>https://www.portalvs.sk/regzam/detail/4480</w:t>
              </w:r>
            </w:hyperlink>
          </w:p>
        </w:tc>
        <w:tc>
          <w:tcPr>
            <w:tcW w:w="2023" w:type="dxa"/>
            <w:tcBorders>
              <w:top w:val="nil"/>
              <w:left w:val="nil"/>
              <w:bottom w:val="single" w:color="auto" w:sz="12" w:space="0"/>
              <w:right w:val="single" w:color="auto" w:sz="12" w:space="0"/>
            </w:tcBorders>
            <w:noWrap/>
            <w:hideMark/>
          </w:tcPr>
          <w:p w:rsidR="0009496A" w:rsidRDefault="00A840BE" w14:paraId="35290BAB" w14:textId="77777777">
            <w:pPr>
              <w:rPr>
                <w:rFonts w:ascii="Calibri" w:hAnsi="Calibri" w:eastAsia="Times New Roman" w:cs="Calibri"/>
                <w:color w:val="000000"/>
                <w:sz w:val="16"/>
                <w:szCs w:val="16"/>
              </w:rPr>
            </w:pPr>
            <w:hyperlink w:history="1" r:id="rId41">
              <w:r w:rsidR="0009496A">
                <w:rPr>
                  <w:rStyle w:val="Hypertextovprepojenie"/>
                  <w:rFonts w:ascii="Calibri" w:hAnsi="Calibri" w:eastAsia="Times New Roman" w:cs="Calibri"/>
                  <w:color w:val="000000"/>
                  <w:sz w:val="16"/>
                  <w:szCs w:val="16"/>
                </w:rPr>
                <w:t>pavel.uher@uniba.sk</w:t>
              </w:r>
            </w:hyperlink>
          </w:p>
        </w:tc>
      </w:tr>
    </w:tbl>
    <w:p w:rsidRPr="00A1156D" w:rsidR="00D97FB9" w:rsidP="00A1156D" w:rsidRDefault="00D97FB9" w14:paraId="787669CE" w14:textId="50671BEE">
      <w:pPr>
        <w:pStyle w:val="Odsekzoznamu"/>
        <w:rPr>
          <w:rFonts w:cstheme="minorHAnsi"/>
          <w:sz w:val="16"/>
          <w:szCs w:val="16"/>
        </w:rPr>
      </w:pPr>
      <w:r>
        <w:rPr>
          <w:rFonts w:cstheme="minorHAnsi"/>
          <w:sz w:val="16"/>
          <w:szCs w:val="16"/>
        </w:rPr>
        <w:tab/>
      </w:r>
    </w:p>
    <w:p w:rsidR="00874FE1" w:rsidP="00874FE1" w:rsidRDefault="00874FE1" w14:paraId="5201DBAC" w14:textId="6BE964D1">
      <w:pPr>
        <w:pStyle w:val="Odsekzoznamu"/>
        <w:numPr>
          <w:ilvl w:val="0"/>
          <w:numId w:val="15"/>
        </w:numPr>
        <w:autoSpaceDE w:val="0"/>
        <w:autoSpaceDN w:val="0"/>
        <w:adjustRightInd w:val="0"/>
        <w:spacing w:after="0" w:line="240" w:lineRule="auto"/>
        <w:rPr>
          <w:rFonts w:cstheme="minorHAnsi"/>
          <w:sz w:val="16"/>
          <w:szCs w:val="16"/>
        </w:rPr>
      </w:pPr>
      <w:r w:rsidRPr="002C3B4D">
        <w:rPr>
          <w:rFonts w:cstheme="minorHAnsi"/>
          <w:sz w:val="16"/>
          <w:szCs w:val="16"/>
        </w:rPr>
        <w:t xml:space="preserve">Odkaz na </w:t>
      </w:r>
      <w:r w:rsidR="00800AD6">
        <w:rPr>
          <w:rFonts w:cstheme="minorHAnsi"/>
          <w:sz w:val="16"/>
          <w:szCs w:val="16"/>
        </w:rPr>
        <w:t>v</w:t>
      </w:r>
      <w:r w:rsidRPr="002C3B4D">
        <w:rPr>
          <w:rFonts w:cstheme="minorHAnsi"/>
          <w:sz w:val="16"/>
          <w:szCs w:val="16"/>
        </w:rPr>
        <w:t>edecko</w:t>
      </w:r>
      <w:r w:rsidR="00BA7B8A">
        <w:rPr>
          <w:rFonts w:cstheme="minorHAnsi"/>
          <w:sz w:val="16"/>
          <w:szCs w:val="16"/>
        </w:rPr>
        <w:t>/umelecko</w:t>
      </w:r>
      <w:r w:rsidR="00803771">
        <w:rPr>
          <w:rFonts w:cstheme="minorHAnsi"/>
          <w:sz w:val="16"/>
          <w:szCs w:val="16"/>
        </w:rPr>
        <w:t>-</w:t>
      </w:r>
      <w:r w:rsidRPr="002C3B4D">
        <w:rPr>
          <w:rFonts w:cstheme="minorHAnsi"/>
          <w:sz w:val="16"/>
          <w:szCs w:val="16"/>
        </w:rPr>
        <w:t xml:space="preserve">pedagogické charakteristiky osôb zabezpečujúcich profilové predmety študijného programu. </w:t>
      </w:r>
    </w:p>
    <w:p w:rsidR="00621444" w:rsidP="00621444" w:rsidRDefault="00621444" w14:paraId="7BBFA7CF" w14:textId="73CA302B">
      <w:pPr>
        <w:pStyle w:val="Odsekzoznamu"/>
        <w:autoSpaceDE w:val="0"/>
        <w:autoSpaceDN w:val="0"/>
        <w:adjustRightInd w:val="0"/>
        <w:spacing w:after="0" w:line="240" w:lineRule="auto"/>
        <w:ind w:left="360"/>
        <w:rPr>
          <w:rFonts w:cstheme="minorHAnsi"/>
          <w:sz w:val="16"/>
          <w:szCs w:val="16"/>
        </w:rPr>
      </w:pPr>
      <w:r w:rsidRPr="00621444">
        <w:rPr>
          <w:rFonts w:cstheme="minorHAnsi"/>
          <w:sz w:val="16"/>
          <w:szCs w:val="16"/>
        </w:rPr>
        <w:t>Vedecko-pedagogické charakteristiky učiteľov sa nachádzajú v samostatnej prílohe.</w:t>
      </w:r>
    </w:p>
    <w:p w:rsidRPr="0095204F" w:rsidR="0095204F" w:rsidP="0095204F" w:rsidRDefault="0095204F" w14:paraId="247B3C7A" w14:textId="77777777">
      <w:pPr>
        <w:autoSpaceDE w:val="0"/>
        <w:autoSpaceDN w:val="0"/>
        <w:adjustRightInd w:val="0"/>
        <w:spacing w:after="0" w:line="240" w:lineRule="auto"/>
        <w:rPr>
          <w:rFonts w:cstheme="minorHAnsi"/>
          <w:sz w:val="16"/>
          <w:szCs w:val="16"/>
        </w:rPr>
      </w:pPr>
    </w:p>
    <w:p w:rsidRPr="00621444" w:rsidR="00DA0177" w:rsidP="00E66828" w:rsidRDefault="00A537D3" w14:paraId="6E95AB3A" w14:textId="383C12CD">
      <w:pPr>
        <w:pStyle w:val="Odsekzoznamu"/>
        <w:numPr>
          <w:ilvl w:val="0"/>
          <w:numId w:val="15"/>
        </w:numPr>
        <w:autoSpaceDE w:val="0"/>
        <w:autoSpaceDN w:val="0"/>
        <w:adjustRightInd w:val="0"/>
        <w:spacing w:after="0" w:line="240" w:lineRule="auto"/>
        <w:rPr>
          <w:rFonts w:cstheme="minorHAnsi"/>
          <w:sz w:val="16"/>
          <w:szCs w:val="16"/>
        </w:rPr>
      </w:pPr>
      <w:r w:rsidRPr="00621444">
        <w:rPr>
          <w:rFonts w:cstheme="minorHAnsi"/>
          <w:sz w:val="16"/>
          <w:szCs w:val="16"/>
        </w:rPr>
        <w:t xml:space="preserve">Zoznam učiteľov študijného programu </w:t>
      </w:r>
      <w:r w:rsidRPr="00621444" w:rsidR="00431DCB">
        <w:rPr>
          <w:rFonts w:cstheme="minorHAnsi"/>
          <w:sz w:val="16"/>
          <w:szCs w:val="16"/>
        </w:rPr>
        <w:t xml:space="preserve">s priradením k predmetu </w:t>
      </w:r>
      <w:r w:rsidRPr="00621444" w:rsidR="00026F87">
        <w:rPr>
          <w:rFonts w:cstheme="minorHAnsi"/>
          <w:sz w:val="16"/>
          <w:szCs w:val="16"/>
        </w:rPr>
        <w:t>a </w:t>
      </w:r>
      <w:r w:rsidRPr="00621444" w:rsidR="00F43F51">
        <w:rPr>
          <w:rFonts w:cstheme="minorHAnsi"/>
          <w:sz w:val="16"/>
          <w:szCs w:val="16"/>
        </w:rPr>
        <w:t>prepojen</w:t>
      </w:r>
      <w:r w:rsidRPr="00621444" w:rsidR="00026F87">
        <w:rPr>
          <w:rFonts w:cstheme="minorHAnsi"/>
          <w:sz w:val="16"/>
          <w:szCs w:val="16"/>
        </w:rPr>
        <w:t xml:space="preserve">ím </w:t>
      </w:r>
      <w:r w:rsidRPr="00621444" w:rsidR="00F43F51">
        <w:rPr>
          <w:rFonts w:cstheme="minorHAnsi"/>
          <w:sz w:val="16"/>
          <w:szCs w:val="16"/>
        </w:rPr>
        <w:t xml:space="preserve">na centrálny register </w:t>
      </w:r>
      <w:r w:rsidRPr="00621444" w:rsidR="00026F87">
        <w:rPr>
          <w:rFonts w:cstheme="minorHAnsi"/>
          <w:sz w:val="16"/>
          <w:szCs w:val="16"/>
        </w:rPr>
        <w:t>zamestnancov</w:t>
      </w:r>
      <w:r w:rsidRPr="00621444" w:rsidR="00F43F51">
        <w:rPr>
          <w:rFonts w:cstheme="minorHAnsi"/>
          <w:sz w:val="16"/>
          <w:szCs w:val="16"/>
        </w:rPr>
        <w:t xml:space="preserve"> vysokých škôl</w:t>
      </w:r>
      <w:r w:rsidRPr="00621444" w:rsidR="00692ED7">
        <w:rPr>
          <w:rFonts w:cstheme="minorHAnsi"/>
          <w:sz w:val="16"/>
          <w:szCs w:val="16"/>
        </w:rPr>
        <w:t xml:space="preserve">, </w:t>
      </w:r>
      <w:r w:rsidRPr="00621444" w:rsidR="00026F87">
        <w:rPr>
          <w:rFonts w:cstheme="minorHAnsi"/>
          <w:sz w:val="16"/>
          <w:szCs w:val="16"/>
        </w:rPr>
        <w:t xml:space="preserve"> s</w:t>
      </w:r>
      <w:r w:rsidRPr="00621444" w:rsidR="00AF3EA2">
        <w:rPr>
          <w:rFonts w:cstheme="minorHAnsi"/>
          <w:sz w:val="16"/>
          <w:szCs w:val="16"/>
        </w:rPr>
        <w:t xml:space="preserve"> uvedením </w:t>
      </w:r>
      <w:r w:rsidRPr="00621444" w:rsidR="00026F87">
        <w:rPr>
          <w:rFonts w:cstheme="minorHAnsi"/>
          <w:sz w:val="16"/>
          <w:szCs w:val="16"/>
        </w:rPr>
        <w:t>kontakt</w:t>
      </w:r>
      <w:r w:rsidRPr="00621444" w:rsidR="00AF3EA2">
        <w:rPr>
          <w:rFonts w:cstheme="minorHAnsi"/>
          <w:sz w:val="16"/>
          <w:szCs w:val="16"/>
        </w:rPr>
        <w:t xml:space="preserve">ov </w:t>
      </w:r>
      <w:r w:rsidRPr="00621444" w:rsidR="00692ED7">
        <w:rPr>
          <w:rFonts w:cstheme="minorHAnsi"/>
          <w:sz w:val="16"/>
          <w:szCs w:val="16"/>
        </w:rPr>
        <w:t>(môž</w:t>
      </w:r>
      <w:r w:rsidRPr="00621444" w:rsidR="00AF3EA2">
        <w:rPr>
          <w:rFonts w:cstheme="minorHAnsi"/>
          <w:sz w:val="16"/>
          <w:szCs w:val="16"/>
        </w:rPr>
        <w:t xml:space="preserve">e byť súčasťou </w:t>
      </w:r>
      <w:r w:rsidRPr="00621444" w:rsidR="00692ED7">
        <w:rPr>
          <w:rFonts w:cstheme="minorHAnsi"/>
          <w:sz w:val="16"/>
          <w:szCs w:val="16"/>
        </w:rPr>
        <w:t>študijn</w:t>
      </w:r>
      <w:r w:rsidRPr="00621444" w:rsidR="00AF3EA2">
        <w:rPr>
          <w:rFonts w:cstheme="minorHAnsi"/>
          <w:sz w:val="16"/>
          <w:szCs w:val="16"/>
        </w:rPr>
        <w:t xml:space="preserve">ého </w:t>
      </w:r>
      <w:r w:rsidRPr="00621444" w:rsidR="00692ED7">
        <w:rPr>
          <w:rFonts w:cstheme="minorHAnsi"/>
          <w:sz w:val="16"/>
          <w:szCs w:val="16"/>
        </w:rPr>
        <w:t>plán</w:t>
      </w:r>
      <w:r w:rsidRPr="00621444" w:rsidR="00AF3EA2">
        <w:rPr>
          <w:rFonts w:cstheme="minorHAnsi"/>
          <w:sz w:val="16"/>
          <w:szCs w:val="16"/>
        </w:rPr>
        <w:t>u</w:t>
      </w:r>
      <w:r w:rsidRPr="00621444" w:rsidR="00692ED7">
        <w:rPr>
          <w:rFonts w:cstheme="minorHAnsi"/>
          <w:sz w:val="16"/>
          <w:szCs w:val="16"/>
        </w:rPr>
        <w:t xml:space="preserve">). </w:t>
      </w:r>
    </w:p>
    <w:p w:rsidRPr="00621444" w:rsidR="00621444" w:rsidP="00621444" w:rsidRDefault="00621444" w14:paraId="73AA1B43" w14:textId="77777777">
      <w:pPr>
        <w:pStyle w:val="Odsekzoznamu"/>
        <w:autoSpaceDE w:val="0"/>
        <w:autoSpaceDN w:val="0"/>
        <w:adjustRightInd w:val="0"/>
        <w:spacing w:after="0" w:line="240" w:lineRule="auto"/>
        <w:ind w:left="360"/>
        <w:rPr>
          <w:rFonts w:cstheme="minorHAnsi"/>
          <w:sz w:val="16"/>
          <w:szCs w:val="16"/>
        </w:rPr>
      </w:pPr>
    </w:p>
    <w:tbl>
      <w:tblPr>
        <w:tblW w:w="10080" w:type="dxa"/>
        <w:jc w:val="center"/>
        <w:tblLayout w:type="fixed"/>
        <w:tblLook w:val="04A0" w:firstRow="1" w:lastRow="0" w:firstColumn="1" w:lastColumn="0" w:noHBand="0" w:noVBand="1"/>
      </w:tblPr>
      <w:tblGrid>
        <w:gridCol w:w="1021"/>
        <w:gridCol w:w="782"/>
        <w:gridCol w:w="1020"/>
        <w:gridCol w:w="3345"/>
        <w:gridCol w:w="1814"/>
        <w:gridCol w:w="2098"/>
      </w:tblGrid>
      <w:tr w:rsidR="00D97FB9" w:rsidTr="00EB76FF" w14:paraId="22FA9689" w14:textId="77777777">
        <w:trPr>
          <w:trHeight w:val="260"/>
          <w:jc w:val="center"/>
        </w:trPr>
        <w:tc>
          <w:tcPr>
            <w:tcW w:w="1021" w:type="dxa"/>
            <w:tcBorders>
              <w:top w:val="single" w:color="auto" w:sz="12" w:space="0"/>
              <w:left w:val="single" w:color="auto" w:sz="12" w:space="0"/>
              <w:bottom w:val="single" w:color="auto" w:sz="12" w:space="0"/>
              <w:right w:val="single" w:color="auto" w:sz="4" w:space="0"/>
            </w:tcBorders>
            <w:noWrap/>
            <w:hideMark/>
          </w:tcPr>
          <w:p w:rsidR="00D97FB9" w:rsidRDefault="00D97FB9" w14:paraId="18EA0731" w14:textId="77777777">
            <w:pPr>
              <w:rPr>
                <w:rFonts w:ascii="Calibri" w:hAnsi="Calibri" w:eastAsia="Times New Roman" w:cs="Calibri"/>
                <w:b/>
                <w:bCs/>
                <w:color w:val="000000"/>
                <w:sz w:val="16"/>
                <w:szCs w:val="16"/>
              </w:rPr>
            </w:pPr>
            <w:r>
              <w:rPr>
                <w:rFonts w:ascii="Calibri" w:hAnsi="Calibri" w:eastAsia="Times New Roman" w:cs="Calibri"/>
                <w:b/>
                <w:bCs/>
                <w:color w:val="000000"/>
                <w:sz w:val="16"/>
                <w:szCs w:val="16"/>
              </w:rPr>
              <w:t>Priezvisko</w:t>
            </w:r>
          </w:p>
        </w:tc>
        <w:tc>
          <w:tcPr>
            <w:tcW w:w="782" w:type="dxa"/>
            <w:tcBorders>
              <w:top w:val="single" w:color="auto" w:sz="12" w:space="0"/>
              <w:left w:val="nil"/>
              <w:bottom w:val="single" w:color="auto" w:sz="12" w:space="0"/>
              <w:right w:val="single" w:color="auto" w:sz="4" w:space="0"/>
            </w:tcBorders>
            <w:noWrap/>
            <w:hideMark/>
          </w:tcPr>
          <w:p w:rsidR="00D97FB9" w:rsidRDefault="00D97FB9" w14:paraId="6522A32A" w14:textId="77777777">
            <w:pPr>
              <w:rPr>
                <w:rFonts w:ascii="Calibri" w:hAnsi="Calibri" w:eastAsia="Times New Roman" w:cs="Calibri"/>
                <w:b/>
                <w:bCs/>
                <w:color w:val="000000"/>
                <w:sz w:val="16"/>
                <w:szCs w:val="16"/>
              </w:rPr>
            </w:pPr>
            <w:r>
              <w:rPr>
                <w:rFonts w:ascii="Calibri" w:hAnsi="Calibri" w:eastAsia="Times New Roman" w:cs="Calibri"/>
                <w:b/>
                <w:bCs/>
                <w:color w:val="000000"/>
                <w:sz w:val="16"/>
                <w:szCs w:val="16"/>
              </w:rPr>
              <w:t>Meno</w:t>
            </w:r>
          </w:p>
        </w:tc>
        <w:tc>
          <w:tcPr>
            <w:tcW w:w="1020" w:type="dxa"/>
            <w:tcBorders>
              <w:top w:val="single" w:color="auto" w:sz="12" w:space="0"/>
              <w:left w:val="nil"/>
              <w:bottom w:val="single" w:color="auto" w:sz="12" w:space="0"/>
              <w:right w:val="single" w:color="auto" w:sz="4" w:space="0"/>
            </w:tcBorders>
            <w:noWrap/>
            <w:hideMark/>
          </w:tcPr>
          <w:p w:rsidR="00D97FB9" w:rsidRDefault="00D97FB9" w14:paraId="7CDA5D38" w14:textId="77777777">
            <w:pPr>
              <w:rPr>
                <w:rFonts w:ascii="Calibri" w:hAnsi="Calibri" w:eastAsia="Times New Roman" w:cs="Calibri"/>
                <w:b/>
                <w:bCs/>
                <w:color w:val="000000"/>
                <w:sz w:val="16"/>
                <w:szCs w:val="16"/>
              </w:rPr>
            </w:pPr>
            <w:r>
              <w:rPr>
                <w:rFonts w:ascii="Calibri" w:hAnsi="Calibri" w:eastAsia="Times New Roman" w:cs="Calibri"/>
                <w:b/>
                <w:bCs/>
                <w:color w:val="000000"/>
                <w:sz w:val="16"/>
                <w:szCs w:val="16"/>
              </w:rPr>
              <w:t>Titul</w:t>
            </w:r>
          </w:p>
        </w:tc>
        <w:tc>
          <w:tcPr>
            <w:tcW w:w="3345" w:type="dxa"/>
            <w:tcBorders>
              <w:top w:val="single" w:color="auto" w:sz="12" w:space="0"/>
              <w:left w:val="nil"/>
              <w:bottom w:val="single" w:color="auto" w:sz="12" w:space="0"/>
              <w:right w:val="single" w:color="auto" w:sz="4" w:space="0"/>
            </w:tcBorders>
            <w:hideMark/>
          </w:tcPr>
          <w:p w:rsidR="00D97FB9" w:rsidRDefault="00D97FB9" w14:paraId="60371AD0" w14:textId="77777777">
            <w:pPr>
              <w:rPr>
                <w:rFonts w:ascii="Calibri" w:hAnsi="Calibri" w:eastAsia="Times New Roman" w:cs="Calibri"/>
                <w:b/>
                <w:bCs/>
                <w:color w:val="000000"/>
                <w:sz w:val="16"/>
                <w:szCs w:val="16"/>
              </w:rPr>
            </w:pPr>
            <w:r>
              <w:rPr>
                <w:rFonts w:ascii="Calibri" w:hAnsi="Calibri" w:eastAsia="Times New Roman" w:cs="Calibri"/>
                <w:b/>
                <w:bCs/>
                <w:color w:val="000000"/>
                <w:sz w:val="16"/>
                <w:szCs w:val="16"/>
              </w:rPr>
              <w:t>Predmety</w:t>
            </w:r>
          </w:p>
        </w:tc>
        <w:tc>
          <w:tcPr>
            <w:tcW w:w="1814" w:type="dxa"/>
            <w:tcBorders>
              <w:top w:val="single" w:color="auto" w:sz="12" w:space="0"/>
              <w:left w:val="nil"/>
              <w:bottom w:val="single" w:color="auto" w:sz="12" w:space="0"/>
              <w:right w:val="single" w:color="auto" w:sz="4" w:space="0"/>
            </w:tcBorders>
            <w:hideMark/>
          </w:tcPr>
          <w:p w:rsidR="00D97FB9" w:rsidRDefault="00D97FB9" w14:paraId="3D0C85F0" w14:textId="77777777">
            <w:pPr>
              <w:rPr>
                <w:rFonts w:ascii="Calibri" w:hAnsi="Calibri" w:eastAsia="Times New Roman" w:cs="Calibri"/>
                <w:b/>
                <w:bCs/>
                <w:color w:val="000000"/>
                <w:sz w:val="16"/>
                <w:szCs w:val="16"/>
              </w:rPr>
            </w:pPr>
            <w:r>
              <w:rPr>
                <w:rFonts w:ascii="Calibri" w:hAnsi="Calibri" w:eastAsia="Times New Roman" w:cs="Calibri"/>
                <w:b/>
                <w:bCs/>
                <w:color w:val="000000"/>
                <w:sz w:val="16"/>
                <w:szCs w:val="16"/>
              </w:rPr>
              <w:t>Odkaz na register VŠ</w:t>
            </w:r>
          </w:p>
        </w:tc>
        <w:tc>
          <w:tcPr>
            <w:tcW w:w="2098" w:type="dxa"/>
            <w:tcBorders>
              <w:top w:val="single" w:color="auto" w:sz="12" w:space="0"/>
              <w:left w:val="nil"/>
              <w:bottom w:val="single" w:color="auto" w:sz="12" w:space="0"/>
              <w:right w:val="single" w:color="auto" w:sz="12" w:space="0"/>
            </w:tcBorders>
            <w:noWrap/>
            <w:hideMark/>
          </w:tcPr>
          <w:p w:rsidR="00D97FB9" w:rsidRDefault="00D97FB9" w14:paraId="247B2301" w14:textId="77777777">
            <w:pPr>
              <w:rPr>
                <w:rFonts w:ascii="Calibri" w:hAnsi="Calibri" w:eastAsia="Times New Roman" w:cs="Calibri"/>
                <w:b/>
                <w:bCs/>
                <w:color w:val="000000"/>
                <w:sz w:val="16"/>
                <w:szCs w:val="16"/>
              </w:rPr>
            </w:pPr>
            <w:r>
              <w:rPr>
                <w:rFonts w:ascii="Calibri" w:hAnsi="Calibri" w:eastAsia="Times New Roman" w:cs="Calibri"/>
                <w:b/>
                <w:bCs/>
                <w:color w:val="000000"/>
                <w:sz w:val="16"/>
                <w:szCs w:val="16"/>
              </w:rPr>
              <w:t>E-mail</w:t>
            </w:r>
          </w:p>
        </w:tc>
      </w:tr>
      <w:tr w:rsidR="00D97FB9" w:rsidTr="00EB76FF" w14:paraId="22DBEC73" w14:textId="77777777">
        <w:trPr>
          <w:trHeight w:val="1140"/>
          <w:jc w:val="center"/>
        </w:trPr>
        <w:tc>
          <w:tcPr>
            <w:tcW w:w="1021" w:type="dxa"/>
            <w:tcBorders>
              <w:top w:val="single" w:color="auto" w:sz="12" w:space="0"/>
              <w:left w:val="single" w:color="auto" w:sz="12" w:space="0"/>
              <w:bottom w:val="single" w:color="auto" w:sz="4" w:space="0"/>
              <w:right w:val="single" w:color="auto" w:sz="4" w:space="0"/>
            </w:tcBorders>
            <w:noWrap/>
            <w:hideMark/>
          </w:tcPr>
          <w:p w:rsidR="00D97FB9" w:rsidRDefault="00D97FB9" w14:paraId="026DCFF4" w14:textId="77777777">
            <w:pPr>
              <w:rPr>
                <w:rFonts w:ascii="Calibri" w:hAnsi="Calibri" w:eastAsia="Times New Roman" w:cs="Calibri"/>
                <w:color w:val="000000"/>
                <w:sz w:val="16"/>
                <w:szCs w:val="16"/>
              </w:rPr>
            </w:pPr>
            <w:proofErr w:type="spellStart"/>
            <w:r>
              <w:rPr>
                <w:rFonts w:ascii="Calibri" w:hAnsi="Calibri" w:eastAsia="Times New Roman" w:cs="Calibri"/>
                <w:color w:val="000000"/>
                <w:sz w:val="16"/>
                <w:szCs w:val="16"/>
              </w:rPr>
              <w:t>Bačík</w:t>
            </w:r>
            <w:proofErr w:type="spellEnd"/>
          </w:p>
        </w:tc>
        <w:tc>
          <w:tcPr>
            <w:tcW w:w="782" w:type="dxa"/>
            <w:tcBorders>
              <w:top w:val="single" w:color="auto" w:sz="12" w:space="0"/>
              <w:left w:val="nil"/>
              <w:bottom w:val="single" w:color="auto" w:sz="4" w:space="0"/>
              <w:right w:val="single" w:color="auto" w:sz="4" w:space="0"/>
            </w:tcBorders>
            <w:noWrap/>
            <w:hideMark/>
          </w:tcPr>
          <w:p w:rsidR="00D97FB9" w:rsidRDefault="00D97FB9" w14:paraId="49CF705F"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t>Peter</w:t>
            </w:r>
          </w:p>
        </w:tc>
        <w:tc>
          <w:tcPr>
            <w:tcW w:w="1020" w:type="dxa"/>
            <w:tcBorders>
              <w:top w:val="single" w:color="auto" w:sz="12" w:space="0"/>
              <w:left w:val="nil"/>
              <w:bottom w:val="single" w:color="auto" w:sz="4" w:space="0"/>
              <w:right w:val="single" w:color="auto" w:sz="4" w:space="0"/>
            </w:tcBorders>
            <w:noWrap/>
            <w:hideMark/>
          </w:tcPr>
          <w:p w:rsidR="00D97FB9" w:rsidRDefault="00D97FB9" w14:paraId="3616D736"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t>doc., Mgr., PhD.</w:t>
            </w:r>
          </w:p>
        </w:tc>
        <w:tc>
          <w:tcPr>
            <w:tcW w:w="3345" w:type="dxa"/>
            <w:tcBorders>
              <w:top w:val="single" w:color="auto" w:sz="12" w:space="0"/>
              <w:left w:val="nil"/>
              <w:bottom w:val="single" w:color="auto" w:sz="4" w:space="0"/>
              <w:right w:val="single" w:color="auto" w:sz="4" w:space="0"/>
            </w:tcBorders>
            <w:hideMark/>
          </w:tcPr>
          <w:p w:rsidR="00D97FB9" w:rsidRDefault="00D97FB9" w14:paraId="254B1646" w14:textId="77777777">
            <w:pPr>
              <w:rPr>
                <w:rFonts w:ascii="Calibri" w:hAnsi="Calibri" w:eastAsia="Times New Roman" w:cs="Calibri"/>
                <w:color w:val="000000"/>
                <w:sz w:val="16"/>
                <w:szCs w:val="16"/>
                <w:u w:val="single"/>
              </w:rPr>
            </w:pPr>
            <w:proofErr w:type="spellStart"/>
            <w:r>
              <w:rPr>
                <w:rFonts w:ascii="Calibri" w:hAnsi="Calibri" w:eastAsia="Times New Roman" w:cs="Calibri"/>
                <w:color w:val="000000"/>
                <w:sz w:val="16"/>
                <w:szCs w:val="16"/>
                <w:u w:val="single"/>
              </w:rPr>
              <w:t>Kryštalochémia</w:t>
            </w:r>
            <w:proofErr w:type="spellEnd"/>
            <w:r>
              <w:rPr>
                <w:rFonts w:ascii="Calibri" w:hAnsi="Calibri" w:eastAsia="Times New Roman" w:cs="Calibri"/>
                <w:color w:val="000000"/>
                <w:sz w:val="16"/>
                <w:szCs w:val="16"/>
                <w:u w:val="single"/>
              </w:rPr>
              <w:t xml:space="preserve"> silikátových minerálov</w:t>
            </w:r>
            <w:r>
              <w:rPr>
                <w:rFonts w:ascii="Calibri" w:hAnsi="Calibri" w:eastAsia="Times New Roman" w:cs="Calibri"/>
                <w:color w:val="000000"/>
                <w:sz w:val="16"/>
                <w:szCs w:val="16"/>
              </w:rPr>
              <w:t xml:space="preserve">; </w:t>
            </w:r>
            <w:proofErr w:type="spellStart"/>
            <w:r>
              <w:rPr>
                <w:rFonts w:ascii="Calibri" w:hAnsi="Calibri" w:eastAsia="Times New Roman" w:cs="Calibri"/>
                <w:color w:val="000000"/>
                <w:sz w:val="16"/>
                <w:szCs w:val="16"/>
                <w:u w:val="single"/>
              </w:rPr>
              <w:t>Kryštalochémia</w:t>
            </w:r>
            <w:proofErr w:type="spellEnd"/>
            <w:r>
              <w:rPr>
                <w:rFonts w:ascii="Calibri" w:hAnsi="Calibri" w:eastAsia="Times New Roman" w:cs="Calibri"/>
                <w:color w:val="000000"/>
                <w:sz w:val="16"/>
                <w:szCs w:val="16"/>
                <w:u w:val="single"/>
              </w:rPr>
              <w:t xml:space="preserve"> nesilikátových minerálov</w:t>
            </w:r>
            <w:r>
              <w:rPr>
                <w:rFonts w:ascii="Calibri" w:hAnsi="Calibri" w:eastAsia="Times New Roman" w:cs="Calibri"/>
                <w:color w:val="000000"/>
                <w:sz w:val="16"/>
                <w:szCs w:val="16"/>
              </w:rPr>
              <w:t>;</w:t>
            </w:r>
            <w:r>
              <w:rPr>
                <w:rFonts w:ascii="Calibri" w:hAnsi="Calibri" w:eastAsia="Times New Roman" w:cs="Calibri"/>
                <w:color w:val="000000"/>
                <w:sz w:val="16"/>
                <w:szCs w:val="16"/>
                <w:u w:val="single"/>
              </w:rPr>
              <w:t xml:space="preserve"> </w:t>
            </w:r>
            <w:r>
              <w:rPr>
                <w:rFonts w:ascii="Calibri" w:hAnsi="Calibri" w:eastAsia="Times New Roman" w:cs="Calibri"/>
                <w:color w:val="000000"/>
                <w:sz w:val="16"/>
                <w:szCs w:val="16"/>
              </w:rPr>
              <w:t xml:space="preserve">Mineralógia hornín; </w:t>
            </w:r>
            <w:r>
              <w:rPr>
                <w:rFonts w:ascii="Calibri" w:hAnsi="Calibri" w:eastAsia="Times New Roman" w:cs="Calibri"/>
                <w:color w:val="000000"/>
                <w:sz w:val="16"/>
                <w:szCs w:val="16"/>
                <w:u w:val="single"/>
              </w:rPr>
              <w:t>Mineralógia životného prostredia</w:t>
            </w:r>
            <w:r>
              <w:rPr>
                <w:rFonts w:ascii="Calibri" w:hAnsi="Calibri" w:eastAsia="Times New Roman" w:cs="Calibri"/>
                <w:color w:val="000000"/>
                <w:sz w:val="16"/>
                <w:szCs w:val="16"/>
              </w:rPr>
              <w:t xml:space="preserve">; </w:t>
            </w:r>
            <w:proofErr w:type="spellStart"/>
            <w:r>
              <w:rPr>
                <w:rFonts w:ascii="Calibri" w:hAnsi="Calibri" w:eastAsia="Times New Roman" w:cs="Calibri"/>
                <w:color w:val="000000"/>
                <w:sz w:val="16"/>
                <w:szCs w:val="16"/>
                <w:u w:val="single"/>
              </w:rPr>
              <w:t>Gemológia</w:t>
            </w:r>
            <w:proofErr w:type="spellEnd"/>
            <w:r>
              <w:rPr>
                <w:rFonts w:ascii="Calibri" w:hAnsi="Calibri" w:eastAsia="Times New Roman" w:cs="Calibri"/>
                <w:color w:val="000000"/>
                <w:sz w:val="16"/>
                <w:szCs w:val="16"/>
              </w:rPr>
              <w:t xml:space="preserve">; </w:t>
            </w:r>
            <w:r>
              <w:rPr>
                <w:rFonts w:ascii="Calibri" w:hAnsi="Calibri" w:eastAsia="Times New Roman" w:cs="Calibri"/>
                <w:color w:val="000000"/>
                <w:sz w:val="16"/>
                <w:szCs w:val="16"/>
                <w:u w:val="single"/>
              </w:rPr>
              <w:t>Laboratórne metódy výskumu minerálov</w:t>
            </w:r>
          </w:p>
        </w:tc>
        <w:tc>
          <w:tcPr>
            <w:tcW w:w="1814" w:type="dxa"/>
            <w:tcBorders>
              <w:top w:val="single" w:color="auto" w:sz="12" w:space="0"/>
              <w:left w:val="nil"/>
              <w:bottom w:val="single" w:color="auto" w:sz="4" w:space="0"/>
              <w:right w:val="single" w:color="auto" w:sz="4" w:space="0"/>
            </w:tcBorders>
            <w:hideMark/>
          </w:tcPr>
          <w:p w:rsidR="00D97FB9" w:rsidRDefault="00A840BE" w14:paraId="4CA2453C" w14:textId="77777777">
            <w:pPr>
              <w:rPr>
                <w:rFonts w:ascii="Calibri" w:hAnsi="Calibri" w:eastAsia="Times New Roman" w:cs="Calibri"/>
                <w:color w:val="000000"/>
                <w:sz w:val="16"/>
                <w:szCs w:val="16"/>
              </w:rPr>
            </w:pPr>
            <w:hyperlink w:history="1" r:id="rId42">
              <w:r w:rsidR="00D97FB9">
                <w:rPr>
                  <w:rStyle w:val="Hypertextovprepojenie"/>
                  <w:rFonts w:ascii="Calibri" w:hAnsi="Calibri" w:eastAsia="Times New Roman" w:cs="Calibri"/>
                  <w:color w:val="000000"/>
                  <w:sz w:val="16"/>
                  <w:szCs w:val="16"/>
                </w:rPr>
                <w:t>https://www.portalvs.sk/regzam/detail/4157</w:t>
              </w:r>
            </w:hyperlink>
          </w:p>
        </w:tc>
        <w:tc>
          <w:tcPr>
            <w:tcW w:w="2098" w:type="dxa"/>
            <w:tcBorders>
              <w:top w:val="single" w:color="auto" w:sz="12" w:space="0"/>
              <w:left w:val="nil"/>
              <w:bottom w:val="single" w:color="auto" w:sz="4" w:space="0"/>
              <w:right w:val="single" w:color="auto" w:sz="12" w:space="0"/>
            </w:tcBorders>
            <w:noWrap/>
            <w:hideMark/>
          </w:tcPr>
          <w:p w:rsidR="00D97FB9" w:rsidRDefault="00A840BE" w14:paraId="0846E56B" w14:textId="77777777">
            <w:pPr>
              <w:rPr>
                <w:rFonts w:ascii="Calibri" w:hAnsi="Calibri" w:eastAsia="Times New Roman" w:cs="Calibri"/>
                <w:color w:val="000000"/>
                <w:sz w:val="16"/>
                <w:szCs w:val="16"/>
              </w:rPr>
            </w:pPr>
            <w:hyperlink w:history="1" r:id="rId43">
              <w:r w:rsidR="00D97FB9">
                <w:rPr>
                  <w:rStyle w:val="Hypertextovprepojenie"/>
                  <w:rFonts w:ascii="Calibri" w:hAnsi="Calibri" w:eastAsia="Times New Roman" w:cs="Calibri"/>
                  <w:color w:val="000000"/>
                  <w:sz w:val="16"/>
                  <w:szCs w:val="16"/>
                </w:rPr>
                <w:t>peter.bacik@uniba.sk</w:t>
              </w:r>
            </w:hyperlink>
          </w:p>
        </w:tc>
      </w:tr>
      <w:tr w:rsidR="00D97FB9" w:rsidTr="00EB76FF" w14:paraId="5B12E1FE" w14:textId="77777777">
        <w:trPr>
          <w:trHeight w:val="500"/>
          <w:jc w:val="center"/>
        </w:trPr>
        <w:tc>
          <w:tcPr>
            <w:tcW w:w="1021" w:type="dxa"/>
            <w:tcBorders>
              <w:top w:val="nil"/>
              <w:left w:val="single" w:color="auto" w:sz="12" w:space="0"/>
              <w:bottom w:val="single" w:color="auto" w:sz="4" w:space="0"/>
              <w:right w:val="single" w:color="auto" w:sz="4" w:space="0"/>
            </w:tcBorders>
            <w:noWrap/>
            <w:hideMark/>
          </w:tcPr>
          <w:p w:rsidR="00D97FB9" w:rsidRDefault="00D97FB9" w14:paraId="4DC000E5" w14:textId="77777777">
            <w:pPr>
              <w:rPr>
                <w:rFonts w:ascii="Calibri" w:hAnsi="Calibri" w:eastAsia="Times New Roman" w:cs="Calibri"/>
                <w:color w:val="000000"/>
                <w:sz w:val="16"/>
                <w:szCs w:val="16"/>
              </w:rPr>
            </w:pPr>
            <w:proofErr w:type="spellStart"/>
            <w:r>
              <w:rPr>
                <w:rFonts w:ascii="Calibri" w:hAnsi="Calibri" w:eastAsia="Times New Roman" w:cs="Calibri"/>
                <w:color w:val="000000"/>
                <w:sz w:val="16"/>
                <w:szCs w:val="16"/>
              </w:rPr>
              <w:t>Fridrichová</w:t>
            </w:r>
            <w:proofErr w:type="spellEnd"/>
          </w:p>
        </w:tc>
        <w:tc>
          <w:tcPr>
            <w:tcW w:w="782" w:type="dxa"/>
            <w:tcBorders>
              <w:top w:val="nil"/>
              <w:left w:val="nil"/>
              <w:bottom w:val="single" w:color="auto" w:sz="4" w:space="0"/>
              <w:right w:val="single" w:color="auto" w:sz="4" w:space="0"/>
            </w:tcBorders>
            <w:noWrap/>
            <w:hideMark/>
          </w:tcPr>
          <w:p w:rsidR="00D97FB9" w:rsidRDefault="00D97FB9" w14:paraId="59EF3E96"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t>Jana</w:t>
            </w:r>
          </w:p>
        </w:tc>
        <w:tc>
          <w:tcPr>
            <w:tcW w:w="1020" w:type="dxa"/>
            <w:tcBorders>
              <w:top w:val="nil"/>
              <w:left w:val="nil"/>
              <w:bottom w:val="single" w:color="auto" w:sz="4" w:space="0"/>
              <w:right w:val="single" w:color="auto" w:sz="4" w:space="0"/>
            </w:tcBorders>
            <w:noWrap/>
            <w:hideMark/>
          </w:tcPr>
          <w:p w:rsidR="00D97FB9" w:rsidRDefault="00D97FB9" w14:paraId="4A40E1D3"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t>RNDr., PhD.</w:t>
            </w:r>
          </w:p>
        </w:tc>
        <w:tc>
          <w:tcPr>
            <w:tcW w:w="3345" w:type="dxa"/>
            <w:tcBorders>
              <w:top w:val="nil"/>
              <w:left w:val="nil"/>
              <w:bottom w:val="single" w:color="auto" w:sz="4" w:space="0"/>
              <w:right w:val="single" w:color="auto" w:sz="4" w:space="0"/>
            </w:tcBorders>
            <w:hideMark/>
          </w:tcPr>
          <w:p w:rsidR="00D97FB9" w:rsidRDefault="00D97FB9" w14:paraId="3624339E" w14:textId="77777777">
            <w:pPr>
              <w:rPr>
                <w:rFonts w:ascii="Calibri" w:hAnsi="Calibri" w:eastAsia="Times New Roman" w:cs="Calibri"/>
                <w:color w:val="000000"/>
                <w:sz w:val="16"/>
                <w:szCs w:val="16"/>
              </w:rPr>
            </w:pPr>
            <w:proofErr w:type="spellStart"/>
            <w:r>
              <w:rPr>
                <w:rFonts w:ascii="Calibri" w:hAnsi="Calibri" w:eastAsia="Times New Roman" w:cs="Calibri"/>
                <w:color w:val="000000"/>
                <w:sz w:val="16"/>
                <w:szCs w:val="16"/>
              </w:rPr>
              <w:t>Gemológia</w:t>
            </w:r>
            <w:proofErr w:type="spellEnd"/>
          </w:p>
        </w:tc>
        <w:tc>
          <w:tcPr>
            <w:tcW w:w="1814" w:type="dxa"/>
            <w:tcBorders>
              <w:top w:val="nil"/>
              <w:left w:val="nil"/>
              <w:bottom w:val="single" w:color="auto" w:sz="4" w:space="0"/>
              <w:right w:val="single" w:color="auto" w:sz="4" w:space="0"/>
            </w:tcBorders>
            <w:hideMark/>
          </w:tcPr>
          <w:p w:rsidR="00D97FB9" w:rsidRDefault="00A840BE" w14:paraId="25DD17AE" w14:textId="77777777">
            <w:pPr>
              <w:rPr>
                <w:rFonts w:ascii="Calibri" w:hAnsi="Calibri" w:eastAsia="Times New Roman" w:cs="Calibri"/>
                <w:color w:val="000000"/>
                <w:sz w:val="16"/>
                <w:szCs w:val="16"/>
              </w:rPr>
            </w:pPr>
            <w:hyperlink w:history="1" r:id="rId44">
              <w:r w:rsidR="00D97FB9">
                <w:rPr>
                  <w:rStyle w:val="Hypertextovprepojenie"/>
                  <w:rFonts w:ascii="Calibri" w:hAnsi="Calibri" w:eastAsia="Times New Roman" w:cs="Calibri"/>
                  <w:color w:val="000000"/>
                  <w:sz w:val="16"/>
                  <w:szCs w:val="16"/>
                </w:rPr>
                <w:t>https://www.portalvs.sk/regzam/detail/26291</w:t>
              </w:r>
            </w:hyperlink>
          </w:p>
        </w:tc>
        <w:tc>
          <w:tcPr>
            <w:tcW w:w="2098" w:type="dxa"/>
            <w:tcBorders>
              <w:top w:val="nil"/>
              <w:left w:val="nil"/>
              <w:bottom w:val="single" w:color="auto" w:sz="4" w:space="0"/>
              <w:right w:val="single" w:color="auto" w:sz="12" w:space="0"/>
            </w:tcBorders>
            <w:noWrap/>
            <w:hideMark/>
          </w:tcPr>
          <w:p w:rsidR="00D97FB9" w:rsidRDefault="00A840BE" w14:paraId="2DE23B8A" w14:textId="77777777">
            <w:pPr>
              <w:rPr>
                <w:rFonts w:ascii="Calibri" w:hAnsi="Calibri" w:eastAsia="Times New Roman" w:cs="Calibri"/>
                <w:color w:val="000000"/>
                <w:sz w:val="16"/>
                <w:szCs w:val="16"/>
              </w:rPr>
            </w:pPr>
            <w:hyperlink w:history="1" r:id="rId45">
              <w:r w:rsidR="00D97FB9">
                <w:rPr>
                  <w:rStyle w:val="Hypertextovprepojenie"/>
                  <w:rFonts w:ascii="Calibri" w:hAnsi="Calibri" w:eastAsia="Times New Roman" w:cs="Calibri"/>
                  <w:color w:val="000000"/>
                  <w:sz w:val="16"/>
                  <w:szCs w:val="16"/>
                </w:rPr>
                <w:t>jana.fridrichova@uniba.sk</w:t>
              </w:r>
            </w:hyperlink>
          </w:p>
        </w:tc>
      </w:tr>
      <w:tr w:rsidR="00D97FB9" w:rsidTr="00EB76FF" w14:paraId="77B0FBE1" w14:textId="77777777">
        <w:trPr>
          <w:trHeight w:val="720"/>
          <w:jc w:val="center"/>
        </w:trPr>
        <w:tc>
          <w:tcPr>
            <w:tcW w:w="1021" w:type="dxa"/>
            <w:tcBorders>
              <w:top w:val="nil"/>
              <w:left w:val="single" w:color="auto" w:sz="12" w:space="0"/>
              <w:bottom w:val="single" w:color="auto" w:sz="4" w:space="0"/>
              <w:right w:val="single" w:color="auto" w:sz="4" w:space="0"/>
            </w:tcBorders>
            <w:noWrap/>
            <w:hideMark/>
          </w:tcPr>
          <w:p w:rsidR="00D97FB9" w:rsidRDefault="00D97FB9" w14:paraId="7E74A456" w14:textId="77777777">
            <w:pPr>
              <w:rPr>
                <w:rFonts w:ascii="Calibri" w:hAnsi="Calibri" w:eastAsia="Times New Roman" w:cs="Calibri"/>
                <w:color w:val="000000"/>
                <w:sz w:val="16"/>
                <w:szCs w:val="16"/>
              </w:rPr>
            </w:pPr>
            <w:proofErr w:type="spellStart"/>
            <w:r>
              <w:rPr>
                <w:rFonts w:ascii="Calibri" w:hAnsi="Calibri" w:eastAsia="Times New Roman" w:cs="Calibri"/>
                <w:color w:val="000000"/>
                <w:sz w:val="16"/>
                <w:szCs w:val="16"/>
              </w:rPr>
              <w:t>Huraiová</w:t>
            </w:r>
            <w:proofErr w:type="spellEnd"/>
          </w:p>
        </w:tc>
        <w:tc>
          <w:tcPr>
            <w:tcW w:w="782" w:type="dxa"/>
            <w:tcBorders>
              <w:top w:val="nil"/>
              <w:left w:val="nil"/>
              <w:bottom w:val="single" w:color="auto" w:sz="4" w:space="0"/>
              <w:right w:val="single" w:color="auto" w:sz="4" w:space="0"/>
            </w:tcBorders>
            <w:noWrap/>
            <w:hideMark/>
          </w:tcPr>
          <w:p w:rsidR="00D97FB9" w:rsidRDefault="00D97FB9" w14:paraId="5BD179FE"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t>Monika</w:t>
            </w:r>
          </w:p>
        </w:tc>
        <w:tc>
          <w:tcPr>
            <w:tcW w:w="1020" w:type="dxa"/>
            <w:tcBorders>
              <w:top w:val="nil"/>
              <w:left w:val="nil"/>
              <w:bottom w:val="single" w:color="auto" w:sz="4" w:space="0"/>
              <w:right w:val="single" w:color="auto" w:sz="4" w:space="0"/>
            </w:tcBorders>
            <w:noWrap/>
            <w:hideMark/>
          </w:tcPr>
          <w:p w:rsidR="00D97FB9" w:rsidRDefault="00D97FB9" w14:paraId="0E41DDC4"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t>prof., RNDr., PhD.</w:t>
            </w:r>
          </w:p>
        </w:tc>
        <w:tc>
          <w:tcPr>
            <w:tcW w:w="3345" w:type="dxa"/>
            <w:tcBorders>
              <w:top w:val="nil"/>
              <w:left w:val="nil"/>
              <w:bottom w:val="single" w:color="auto" w:sz="4" w:space="0"/>
              <w:right w:val="single" w:color="auto" w:sz="4" w:space="0"/>
            </w:tcBorders>
            <w:hideMark/>
          </w:tcPr>
          <w:p w:rsidR="00D97FB9" w:rsidRDefault="00D97FB9" w14:paraId="0FE56F8A" w14:textId="77777777">
            <w:pPr>
              <w:rPr>
                <w:rFonts w:ascii="Calibri" w:hAnsi="Calibri" w:eastAsia="Times New Roman" w:cs="Calibri"/>
                <w:color w:val="000000"/>
                <w:sz w:val="16"/>
                <w:szCs w:val="16"/>
                <w:u w:val="single"/>
              </w:rPr>
            </w:pPr>
            <w:r>
              <w:rPr>
                <w:rFonts w:ascii="Calibri" w:hAnsi="Calibri" w:eastAsia="Times New Roman" w:cs="Calibri"/>
                <w:color w:val="000000"/>
                <w:sz w:val="16"/>
                <w:szCs w:val="16"/>
                <w:u w:val="single"/>
              </w:rPr>
              <w:t xml:space="preserve">Magmatická </w:t>
            </w:r>
            <w:proofErr w:type="spellStart"/>
            <w:r>
              <w:rPr>
                <w:rFonts w:ascii="Calibri" w:hAnsi="Calibri" w:eastAsia="Times New Roman" w:cs="Calibri"/>
                <w:color w:val="000000"/>
                <w:sz w:val="16"/>
                <w:szCs w:val="16"/>
                <w:u w:val="single"/>
              </w:rPr>
              <w:t>petrológia</w:t>
            </w:r>
            <w:proofErr w:type="spellEnd"/>
            <w:r>
              <w:rPr>
                <w:rFonts w:ascii="Calibri" w:hAnsi="Calibri" w:eastAsia="Times New Roman" w:cs="Calibri"/>
                <w:color w:val="000000"/>
                <w:sz w:val="16"/>
                <w:szCs w:val="16"/>
                <w:u w:val="single"/>
              </w:rPr>
              <w:t>;</w:t>
            </w:r>
            <w:r>
              <w:rPr>
                <w:rFonts w:ascii="Calibri" w:hAnsi="Calibri" w:eastAsia="Times New Roman" w:cs="Calibri"/>
                <w:color w:val="000000"/>
                <w:sz w:val="16"/>
                <w:szCs w:val="16"/>
              </w:rPr>
              <w:t xml:space="preserve"> Geochémia hornín; </w:t>
            </w:r>
            <w:r>
              <w:rPr>
                <w:rFonts w:ascii="Calibri" w:hAnsi="Calibri" w:eastAsia="Times New Roman" w:cs="Calibri"/>
                <w:color w:val="000000"/>
                <w:sz w:val="16"/>
                <w:szCs w:val="16"/>
                <w:u w:val="single"/>
              </w:rPr>
              <w:t>Vulkanizmus</w:t>
            </w:r>
            <w:r>
              <w:rPr>
                <w:rFonts w:ascii="Calibri" w:hAnsi="Calibri" w:eastAsia="Times New Roman" w:cs="Calibri"/>
                <w:color w:val="000000"/>
                <w:sz w:val="16"/>
                <w:szCs w:val="16"/>
              </w:rPr>
              <w:t xml:space="preserve">; Izotopová geológia a </w:t>
            </w:r>
            <w:proofErr w:type="spellStart"/>
            <w:r>
              <w:rPr>
                <w:rFonts w:ascii="Calibri" w:hAnsi="Calibri" w:eastAsia="Times New Roman" w:cs="Calibri"/>
                <w:color w:val="000000"/>
                <w:sz w:val="16"/>
                <w:szCs w:val="16"/>
              </w:rPr>
              <w:t>geochronológia</w:t>
            </w:r>
            <w:proofErr w:type="spellEnd"/>
            <w:r>
              <w:rPr>
                <w:rFonts w:ascii="Calibri" w:hAnsi="Calibri" w:eastAsia="Times New Roman" w:cs="Calibri"/>
                <w:color w:val="000000"/>
                <w:sz w:val="16"/>
                <w:szCs w:val="16"/>
              </w:rPr>
              <w:t xml:space="preserve">; </w:t>
            </w:r>
            <w:r>
              <w:rPr>
                <w:rFonts w:ascii="Calibri" w:hAnsi="Calibri" w:eastAsia="Times New Roman" w:cs="Calibri"/>
                <w:color w:val="000000"/>
                <w:sz w:val="16"/>
                <w:szCs w:val="16"/>
                <w:u w:val="single"/>
              </w:rPr>
              <w:t xml:space="preserve">Genetická </w:t>
            </w:r>
            <w:proofErr w:type="spellStart"/>
            <w:r>
              <w:rPr>
                <w:rFonts w:ascii="Calibri" w:hAnsi="Calibri" w:eastAsia="Times New Roman" w:cs="Calibri"/>
                <w:color w:val="000000"/>
                <w:sz w:val="16"/>
                <w:szCs w:val="16"/>
                <w:u w:val="single"/>
              </w:rPr>
              <w:t>petrológia</w:t>
            </w:r>
            <w:proofErr w:type="spellEnd"/>
            <w:r>
              <w:rPr>
                <w:rFonts w:ascii="Calibri" w:hAnsi="Calibri" w:eastAsia="Times New Roman" w:cs="Calibri"/>
                <w:color w:val="000000"/>
                <w:sz w:val="16"/>
                <w:szCs w:val="16"/>
                <w:u w:val="single"/>
              </w:rPr>
              <w:t xml:space="preserve"> </w:t>
            </w:r>
          </w:p>
        </w:tc>
        <w:tc>
          <w:tcPr>
            <w:tcW w:w="1814" w:type="dxa"/>
            <w:tcBorders>
              <w:top w:val="nil"/>
              <w:left w:val="nil"/>
              <w:bottom w:val="single" w:color="auto" w:sz="4" w:space="0"/>
              <w:right w:val="single" w:color="auto" w:sz="4" w:space="0"/>
            </w:tcBorders>
            <w:hideMark/>
          </w:tcPr>
          <w:p w:rsidR="00D97FB9" w:rsidRDefault="00A840BE" w14:paraId="6FF4B19C" w14:textId="77777777">
            <w:pPr>
              <w:rPr>
                <w:rFonts w:ascii="Calibri" w:hAnsi="Calibri" w:eastAsia="Times New Roman" w:cs="Calibri"/>
                <w:color w:val="000000"/>
                <w:sz w:val="16"/>
                <w:szCs w:val="16"/>
              </w:rPr>
            </w:pPr>
            <w:hyperlink w:history="1" r:id="rId46">
              <w:r w:rsidR="00D97FB9">
                <w:rPr>
                  <w:rStyle w:val="Hypertextovprepojenie"/>
                  <w:rFonts w:ascii="Calibri" w:hAnsi="Calibri" w:eastAsia="Times New Roman" w:cs="Calibri"/>
                  <w:color w:val="000000"/>
                  <w:sz w:val="16"/>
                  <w:szCs w:val="16"/>
                </w:rPr>
                <w:t>https://www.portalvs.sk/regzam/detail/4266</w:t>
              </w:r>
            </w:hyperlink>
          </w:p>
        </w:tc>
        <w:tc>
          <w:tcPr>
            <w:tcW w:w="2098" w:type="dxa"/>
            <w:tcBorders>
              <w:top w:val="nil"/>
              <w:left w:val="nil"/>
              <w:bottom w:val="single" w:color="auto" w:sz="4" w:space="0"/>
              <w:right w:val="single" w:color="auto" w:sz="12" w:space="0"/>
            </w:tcBorders>
            <w:noWrap/>
            <w:hideMark/>
          </w:tcPr>
          <w:p w:rsidR="00D97FB9" w:rsidRDefault="00A840BE" w14:paraId="194E9B85" w14:textId="77777777">
            <w:pPr>
              <w:rPr>
                <w:rFonts w:ascii="Calibri" w:hAnsi="Calibri" w:eastAsia="Times New Roman" w:cs="Calibri"/>
                <w:color w:val="000000"/>
                <w:sz w:val="16"/>
                <w:szCs w:val="16"/>
              </w:rPr>
            </w:pPr>
            <w:hyperlink w:history="1" r:id="rId47">
              <w:r w:rsidR="00D97FB9">
                <w:rPr>
                  <w:rStyle w:val="Hypertextovprepojenie"/>
                  <w:rFonts w:ascii="Calibri" w:hAnsi="Calibri" w:eastAsia="Times New Roman" w:cs="Calibri"/>
                  <w:color w:val="000000"/>
                  <w:sz w:val="16"/>
                  <w:szCs w:val="16"/>
                </w:rPr>
                <w:t>monika.huraiova@uniba.sk</w:t>
              </w:r>
            </w:hyperlink>
          </w:p>
        </w:tc>
      </w:tr>
      <w:tr w:rsidR="00D97FB9" w:rsidTr="00EB76FF" w14:paraId="241F117E" w14:textId="77777777">
        <w:trPr>
          <w:trHeight w:val="480"/>
          <w:jc w:val="center"/>
        </w:trPr>
        <w:tc>
          <w:tcPr>
            <w:tcW w:w="1021" w:type="dxa"/>
            <w:tcBorders>
              <w:top w:val="nil"/>
              <w:left w:val="single" w:color="auto" w:sz="12" w:space="0"/>
              <w:bottom w:val="single" w:color="auto" w:sz="4" w:space="0"/>
              <w:right w:val="single" w:color="auto" w:sz="4" w:space="0"/>
            </w:tcBorders>
            <w:noWrap/>
            <w:hideMark/>
          </w:tcPr>
          <w:p w:rsidR="00D97FB9" w:rsidRDefault="00D97FB9" w14:paraId="5BBBDA47" w14:textId="77777777">
            <w:pPr>
              <w:rPr>
                <w:rFonts w:ascii="Calibri" w:hAnsi="Calibri" w:eastAsia="Times New Roman" w:cs="Calibri"/>
                <w:color w:val="000000"/>
                <w:sz w:val="16"/>
                <w:szCs w:val="16"/>
              </w:rPr>
            </w:pPr>
            <w:proofErr w:type="spellStart"/>
            <w:r>
              <w:rPr>
                <w:rFonts w:ascii="Calibri" w:hAnsi="Calibri" w:eastAsia="Times New Roman" w:cs="Calibri"/>
                <w:color w:val="000000"/>
                <w:sz w:val="16"/>
                <w:szCs w:val="16"/>
              </w:rPr>
              <w:lastRenderedPageBreak/>
              <w:t>Koděra</w:t>
            </w:r>
            <w:proofErr w:type="spellEnd"/>
          </w:p>
        </w:tc>
        <w:tc>
          <w:tcPr>
            <w:tcW w:w="782" w:type="dxa"/>
            <w:tcBorders>
              <w:top w:val="nil"/>
              <w:left w:val="nil"/>
              <w:bottom w:val="single" w:color="auto" w:sz="4" w:space="0"/>
              <w:right w:val="single" w:color="auto" w:sz="4" w:space="0"/>
            </w:tcBorders>
            <w:noWrap/>
            <w:hideMark/>
          </w:tcPr>
          <w:p w:rsidR="00D97FB9" w:rsidRDefault="00D97FB9" w14:paraId="50B1B33A"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t>Peter</w:t>
            </w:r>
          </w:p>
        </w:tc>
        <w:tc>
          <w:tcPr>
            <w:tcW w:w="1020" w:type="dxa"/>
            <w:tcBorders>
              <w:top w:val="nil"/>
              <w:left w:val="nil"/>
              <w:bottom w:val="single" w:color="auto" w:sz="4" w:space="0"/>
              <w:right w:val="single" w:color="auto" w:sz="4" w:space="0"/>
            </w:tcBorders>
            <w:noWrap/>
            <w:hideMark/>
          </w:tcPr>
          <w:p w:rsidR="00D97FB9" w:rsidRDefault="00D97FB9" w14:paraId="4C35A551"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t>doc., Mgr., PhD.</w:t>
            </w:r>
          </w:p>
        </w:tc>
        <w:tc>
          <w:tcPr>
            <w:tcW w:w="3345" w:type="dxa"/>
            <w:tcBorders>
              <w:top w:val="nil"/>
              <w:left w:val="nil"/>
              <w:bottom w:val="single" w:color="auto" w:sz="4" w:space="0"/>
              <w:right w:val="single" w:color="auto" w:sz="4" w:space="0"/>
            </w:tcBorders>
            <w:hideMark/>
          </w:tcPr>
          <w:p w:rsidR="00D97FB9" w:rsidRDefault="00D97FB9" w14:paraId="4113E7D2"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t xml:space="preserve">Genetická mineralógia </w:t>
            </w:r>
          </w:p>
        </w:tc>
        <w:tc>
          <w:tcPr>
            <w:tcW w:w="1814" w:type="dxa"/>
            <w:tcBorders>
              <w:top w:val="nil"/>
              <w:left w:val="nil"/>
              <w:bottom w:val="single" w:color="auto" w:sz="4" w:space="0"/>
              <w:right w:val="single" w:color="auto" w:sz="4" w:space="0"/>
            </w:tcBorders>
            <w:hideMark/>
          </w:tcPr>
          <w:p w:rsidR="00D97FB9" w:rsidRDefault="00A840BE" w14:paraId="33B14380" w14:textId="77777777">
            <w:pPr>
              <w:rPr>
                <w:rFonts w:ascii="Calibri" w:hAnsi="Calibri" w:eastAsia="Times New Roman" w:cs="Calibri"/>
                <w:color w:val="000000"/>
                <w:sz w:val="16"/>
                <w:szCs w:val="16"/>
              </w:rPr>
            </w:pPr>
            <w:hyperlink w:history="1" r:id="rId48">
              <w:r w:rsidR="00D97FB9">
                <w:rPr>
                  <w:rStyle w:val="Hypertextovprepojenie"/>
                  <w:rFonts w:ascii="Calibri" w:hAnsi="Calibri" w:eastAsia="Times New Roman" w:cs="Calibri"/>
                  <w:color w:val="000000"/>
                  <w:sz w:val="16"/>
                  <w:szCs w:val="16"/>
                </w:rPr>
                <w:t>https://www.portalvs.sk/regzam/detail/4292</w:t>
              </w:r>
            </w:hyperlink>
          </w:p>
        </w:tc>
        <w:tc>
          <w:tcPr>
            <w:tcW w:w="2098" w:type="dxa"/>
            <w:tcBorders>
              <w:top w:val="nil"/>
              <w:left w:val="nil"/>
              <w:bottom w:val="single" w:color="auto" w:sz="4" w:space="0"/>
              <w:right w:val="single" w:color="auto" w:sz="12" w:space="0"/>
            </w:tcBorders>
            <w:noWrap/>
            <w:hideMark/>
          </w:tcPr>
          <w:p w:rsidR="00D97FB9" w:rsidRDefault="00D97FB9" w14:paraId="327741AB"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br/>
            </w:r>
            <w:r>
              <w:rPr>
                <w:rFonts w:ascii="Calibri" w:hAnsi="Calibri" w:eastAsia="Times New Roman" w:cs="Calibri"/>
                <w:color w:val="000000"/>
                <w:sz w:val="16"/>
                <w:szCs w:val="16"/>
              </w:rPr>
              <w:t>peter.kodera@uniba.sk</w:t>
            </w:r>
          </w:p>
        </w:tc>
      </w:tr>
      <w:tr w:rsidR="00D97FB9" w:rsidTr="00EB76FF" w14:paraId="621AAA32" w14:textId="77777777">
        <w:trPr>
          <w:trHeight w:val="480"/>
          <w:jc w:val="center"/>
        </w:trPr>
        <w:tc>
          <w:tcPr>
            <w:tcW w:w="1021" w:type="dxa"/>
            <w:tcBorders>
              <w:top w:val="nil"/>
              <w:left w:val="single" w:color="auto" w:sz="12" w:space="0"/>
              <w:bottom w:val="single" w:color="auto" w:sz="4" w:space="0"/>
              <w:right w:val="single" w:color="auto" w:sz="4" w:space="0"/>
            </w:tcBorders>
            <w:noWrap/>
            <w:hideMark/>
          </w:tcPr>
          <w:p w:rsidR="00D97FB9" w:rsidRDefault="00D97FB9" w14:paraId="56EED67B" w14:textId="77777777">
            <w:pPr>
              <w:rPr>
                <w:rFonts w:ascii="Calibri" w:hAnsi="Calibri" w:eastAsia="Times New Roman" w:cs="Calibri"/>
                <w:color w:val="000000"/>
                <w:sz w:val="16"/>
                <w:szCs w:val="16"/>
              </w:rPr>
            </w:pPr>
            <w:proofErr w:type="spellStart"/>
            <w:r>
              <w:rPr>
                <w:rFonts w:ascii="Calibri" w:hAnsi="Calibri" w:eastAsia="Times New Roman" w:cs="Calibri"/>
                <w:color w:val="000000"/>
                <w:sz w:val="16"/>
                <w:szCs w:val="16"/>
              </w:rPr>
              <w:t>Kordíková</w:t>
            </w:r>
            <w:proofErr w:type="spellEnd"/>
          </w:p>
        </w:tc>
        <w:tc>
          <w:tcPr>
            <w:tcW w:w="782" w:type="dxa"/>
            <w:tcBorders>
              <w:top w:val="nil"/>
              <w:left w:val="nil"/>
              <w:bottom w:val="single" w:color="auto" w:sz="4" w:space="0"/>
              <w:right w:val="single" w:color="auto" w:sz="4" w:space="0"/>
            </w:tcBorders>
            <w:noWrap/>
            <w:hideMark/>
          </w:tcPr>
          <w:p w:rsidR="00D97FB9" w:rsidRDefault="00D97FB9" w14:paraId="23A70002"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t xml:space="preserve">Barbara </w:t>
            </w:r>
          </w:p>
        </w:tc>
        <w:tc>
          <w:tcPr>
            <w:tcW w:w="1020" w:type="dxa"/>
            <w:tcBorders>
              <w:top w:val="nil"/>
              <w:left w:val="nil"/>
              <w:bottom w:val="single" w:color="auto" w:sz="4" w:space="0"/>
              <w:right w:val="single" w:color="auto" w:sz="4" w:space="0"/>
            </w:tcBorders>
            <w:noWrap/>
            <w:hideMark/>
          </w:tcPr>
          <w:p w:rsidR="00D97FB9" w:rsidRDefault="00D97FB9" w14:paraId="58B7FF9A"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t>Mgr.</w:t>
            </w:r>
          </w:p>
        </w:tc>
        <w:tc>
          <w:tcPr>
            <w:tcW w:w="3345" w:type="dxa"/>
            <w:tcBorders>
              <w:top w:val="nil"/>
              <w:left w:val="nil"/>
              <w:bottom w:val="single" w:color="auto" w:sz="4" w:space="0"/>
              <w:right w:val="single" w:color="auto" w:sz="4" w:space="0"/>
            </w:tcBorders>
            <w:hideMark/>
          </w:tcPr>
          <w:p w:rsidR="00D97FB9" w:rsidRDefault="00D97FB9" w14:paraId="25D59D99"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t xml:space="preserve">Odborná angličtina </w:t>
            </w:r>
          </w:p>
        </w:tc>
        <w:tc>
          <w:tcPr>
            <w:tcW w:w="1814" w:type="dxa"/>
            <w:tcBorders>
              <w:top w:val="nil"/>
              <w:left w:val="nil"/>
              <w:bottom w:val="single" w:color="auto" w:sz="4" w:space="0"/>
              <w:right w:val="single" w:color="auto" w:sz="4" w:space="0"/>
            </w:tcBorders>
            <w:hideMark/>
          </w:tcPr>
          <w:p w:rsidR="00D97FB9" w:rsidRDefault="00A840BE" w14:paraId="0F0BCA94" w14:textId="77777777">
            <w:pPr>
              <w:rPr>
                <w:rFonts w:ascii="Calibri" w:hAnsi="Calibri" w:eastAsia="Times New Roman" w:cs="Calibri"/>
                <w:color w:val="000000"/>
                <w:sz w:val="16"/>
                <w:szCs w:val="16"/>
              </w:rPr>
            </w:pPr>
            <w:hyperlink w:history="1" r:id="rId49">
              <w:r w:rsidR="00D97FB9">
                <w:rPr>
                  <w:rStyle w:val="Hypertextovprepojenie"/>
                  <w:rFonts w:ascii="Calibri" w:hAnsi="Calibri" w:eastAsia="Times New Roman" w:cs="Calibri"/>
                  <w:color w:val="000000"/>
                  <w:sz w:val="16"/>
                  <w:szCs w:val="16"/>
                </w:rPr>
                <w:t>https://www.portalvs.sk/regzam/detail/5866</w:t>
              </w:r>
            </w:hyperlink>
          </w:p>
        </w:tc>
        <w:tc>
          <w:tcPr>
            <w:tcW w:w="2098" w:type="dxa"/>
            <w:tcBorders>
              <w:top w:val="nil"/>
              <w:left w:val="nil"/>
              <w:bottom w:val="single" w:color="auto" w:sz="4" w:space="0"/>
              <w:right w:val="single" w:color="auto" w:sz="12" w:space="0"/>
            </w:tcBorders>
            <w:noWrap/>
            <w:hideMark/>
          </w:tcPr>
          <w:p w:rsidR="00D97FB9" w:rsidRDefault="00A840BE" w14:paraId="52675AFE" w14:textId="77777777">
            <w:pPr>
              <w:rPr>
                <w:rFonts w:ascii="Calibri" w:hAnsi="Calibri" w:eastAsia="Times New Roman" w:cs="Calibri"/>
                <w:color w:val="000000"/>
                <w:sz w:val="16"/>
                <w:szCs w:val="16"/>
              </w:rPr>
            </w:pPr>
            <w:hyperlink w:history="1" r:id="rId50">
              <w:r w:rsidR="00D97FB9">
                <w:rPr>
                  <w:rStyle w:val="Hypertextovprepojenie"/>
                  <w:rFonts w:ascii="Calibri" w:hAnsi="Calibri" w:eastAsia="Times New Roman" w:cs="Calibri"/>
                  <w:color w:val="000000"/>
                  <w:sz w:val="16"/>
                  <w:szCs w:val="16"/>
                </w:rPr>
                <w:t>barbara.kordikova@uniba.sk</w:t>
              </w:r>
            </w:hyperlink>
          </w:p>
        </w:tc>
      </w:tr>
      <w:tr w:rsidR="00D97FB9" w:rsidTr="00EB76FF" w14:paraId="5D955638" w14:textId="77777777">
        <w:trPr>
          <w:trHeight w:val="480"/>
          <w:jc w:val="center"/>
        </w:trPr>
        <w:tc>
          <w:tcPr>
            <w:tcW w:w="1021" w:type="dxa"/>
            <w:tcBorders>
              <w:top w:val="nil"/>
              <w:left w:val="single" w:color="auto" w:sz="12" w:space="0"/>
              <w:bottom w:val="single" w:color="auto" w:sz="4" w:space="0"/>
              <w:right w:val="single" w:color="auto" w:sz="4" w:space="0"/>
            </w:tcBorders>
            <w:noWrap/>
            <w:hideMark/>
          </w:tcPr>
          <w:p w:rsidR="00D97FB9" w:rsidRDefault="00D97FB9" w14:paraId="34003DE5"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t>Nemec</w:t>
            </w:r>
          </w:p>
        </w:tc>
        <w:tc>
          <w:tcPr>
            <w:tcW w:w="782" w:type="dxa"/>
            <w:tcBorders>
              <w:top w:val="nil"/>
              <w:left w:val="nil"/>
              <w:bottom w:val="single" w:color="auto" w:sz="4" w:space="0"/>
              <w:right w:val="single" w:color="auto" w:sz="4" w:space="0"/>
            </w:tcBorders>
            <w:noWrap/>
            <w:hideMark/>
          </w:tcPr>
          <w:p w:rsidR="00D97FB9" w:rsidRDefault="00D97FB9" w14:paraId="08534C17"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t>Ondrej</w:t>
            </w:r>
          </w:p>
        </w:tc>
        <w:tc>
          <w:tcPr>
            <w:tcW w:w="1020" w:type="dxa"/>
            <w:tcBorders>
              <w:top w:val="nil"/>
              <w:left w:val="nil"/>
              <w:bottom w:val="single" w:color="auto" w:sz="4" w:space="0"/>
              <w:right w:val="single" w:color="auto" w:sz="4" w:space="0"/>
            </w:tcBorders>
            <w:noWrap/>
            <w:hideMark/>
          </w:tcPr>
          <w:p w:rsidR="00D97FB9" w:rsidRDefault="00D97FB9" w14:paraId="7E9AD648"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t>RNDr., PhD.</w:t>
            </w:r>
          </w:p>
        </w:tc>
        <w:tc>
          <w:tcPr>
            <w:tcW w:w="3345" w:type="dxa"/>
            <w:tcBorders>
              <w:top w:val="nil"/>
              <w:left w:val="nil"/>
              <w:bottom w:val="single" w:color="auto" w:sz="4" w:space="0"/>
              <w:right w:val="single" w:color="auto" w:sz="4" w:space="0"/>
            </w:tcBorders>
            <w:hideMark/>
          </w:tcPr>
          <w:p w:rsidR="00D97FB9" w:rsidRDefault="00D97FB9" w14:paraId="151B96BF"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t xml:space="preserve">Metamorfná </w:t>
            </w:r>
            <w:proofErr w:type="spellStart"/>
            <w:r>
              <w:rPr>
                <w:rFonts w:ascii="Calibri" w:hAnsi="Calibri" w:eastAsia="Times New Roman" w:cs="Calibri"/>
                <w:color w:val="000000"/>
                <w:sz w:val="16"/>
                <w:szCs w:val="16"/>
              </w:rPr>
              <w:t>petrológia</w:t>
            </w:r>
            <w:proofErr w:type="spellEnd"/>
            <w:r>
              <w:rPr>
                <w:rFonts w:ascii="Calibri" w:hAnsi="Calibri" w:eastAsia="Times New Roman" w:cs="Calibri"/>
                <w:color w:val="000000"/>
                <w:sz w:val="16"/>
                <w:szCs w:val="16"/>
              </w:rPr>
              <w:t xml:space="preserve">; Izotopová geológia a </w:t>
            </w:r>
            <w:proofErr w:type="spellStart"/>
            <w:r>
              <w:rPr>
                <w:rFonts w:ascii="Calibri" w:hAnsi="Calibri" w:eastAsia="Times New Roman" w:cs="Calibri"/>
                <w:color w:val="000000"/>
                <w:sz w:val="16"/>
                <w:szCs w:val="16"/>
              </w:rPr>
              <w:t>geochronológia</w:t>
            </w:r>
            <w:proofErr w:type="spellEnd"/>
          </w:p>
        </w:tc>
        <w:tc>
          <w:tcPr>
            <w:tcW w:w="1814" w:type="dxa"/>
            <w:tcBorders>
              <w:top w:val="nil"/>
              <w:left w:val="nil"/>
              <w:bottom w:val="single" w:color="auto" w:sz="4" w:space="0"/>
              <w:right w:val="single" w:color="auto" w:sz="4" w:space="0"/>
            </w:tcBorders>
            <w:hideMark/>
          </w:tcPr>
          <w:p w:rsidR="00D97FB9" w:rsidRDefault="00A840BE" w14:paraId="5E72EA56" w14:textId="77777777">
            <w:pPr>
              <w:rPr>
                <w:rFonts w:ascii="Calibri" w:hAnsi="Calibri" w:eastAsia="Times New Roman" w:cs="Calibri"/>
                <w:color w:val="000000"/>
                <w:sz w:val="16"/>
                <w:szCs w:val="16"/>
              </w:rPr>
            </w:pPr>
            <w:hyperlink w:history="1" r:id="rId51">
              <w:r w:rsidR="00D97FB9">
                <w:rPr>
                  <w:rStyle w:val="Hypertextovprepojenie"/>
                  <w:rFonts w:ascii="Calibri" w:hAnsi="Calibri" w:eastAsia="Times New Roman" w:cs="Calibri"/>
                  <w:color w:val="000000"/>
                  <w:sz w:val="16"/>
                  <w:szCs w:val="16"/>
                </w:rPr>
                <w:t>https://www.portalvs.sk/regzam/detail/29912</w:t>
              </w:r>
            </w:hyperlink>
          </w:p>
        </w:tc>
        <w:tc>
          <w:tcPr>
            <w:tcW w:w="2098" w:type="dxa"/>
            <w:tcBorders>
              <w:top w:val="nil"/>
              <w:left w:val="nil"/>
              <w:bottom w:val="single" w:color="auto" w:sz="4" w:space="0"/>
              <w:right w:val="single" w:color="auto" w:sz="12" w:space="0"/>
            </w:tcBorders>
            <w:noWrap/>
            <w:hideMark/>
          </w:tcPr>
          <w:p w:rsidR="00D97FB9" w:rsidRDefault="00A840BE" w14:paraId="7994D3FC" w14:textId="77777777">
            <w:pPr>
              <w:rPr>
                <w:rFonts w:ascii="Calibri" w:hAnsi="Calibri" w:eastAsia="Times New Roman" w:cs="Calibri"/>
                <w:color w:val="000000"/>
                <w:sz w:val="16"/>
                <w:szCs w:val="16"/>
              </w:rPr>
            </w:pPr>
            <w:hyperlink w:history="1" r:id="rId52">
              <w:r w:rsidR="00D97FB9">
                <w:rPr>
                  <w:rStyle w:val="Hypertextovprepojenie"/>
                  <w:rFonts w:ascii="Calibri" w:hAnsi="Calibri" w:eastAsia="Times New Roman" w:cs="Calibri"/>
                  <w:color w:val="000000"/>
                  <w:sz w:val="16"/>
                  <w:szCs w:val="16"/>
                </w:rPr>
                <w:t>ondrej.nemec@uniba.sk</w:t>
              </w:r>
            </w:hyperlink>
          </w:p>
        </w:tc>
      </w:tr>
      <w:tr w:rsidR="00D97FB9" w:rsidTr="00EB76FF" w14:paraId="6ABD2A95" w14:textId="77777777">
        <w:trPr>
          <w:trHeight w:val="960"/>
          <w:jc w:val="center"/>
        </w:trPr>
        <w:tc>
          <w:tcPr>
            <w:tcW w:w="1021" w:type="dxa"/>
            <w:tcBorders>
              <w:top w:val="nil"/>
              <w:left w:val="single" w:color="auto" w:sz="12" w:space="0"/>
              <w:bottom w:val="single" w:color="auto" w:sz="4" w:space="0"/>
              <w:right w:val="single" w:color="auto" w:sz="4" w:space="0"/>
            </w:tcBorders>
            <w:noWrap/>
            <w:hideMark/>
          </w:tcPr>
          <w:p w:rsidR="00D97FB9" w:rsidRDefault="00D97FB9" w14:paraId="45197CEF"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t>Ondrejka</w:t>
            </w:r>
          </w:p>
        </w:tc>
        <w:tc>
          <w:tcPr>
            <w:tcW w:w="782" w:type="dxa"/>
            <w:tcBorders>
              <w:top w:val="nil"/>
              <w:left w:val="nil"/>
              <w:bottom w:val="single" w:color="auto" w:sz="4" w:space="0"/>
              <w:right w:val="single" w:color="auto" w:sz="4" w:space="0"/>
            </w:tcBorders>
            <w:noWrap/>
            <w:hideMark/>
          </w:tcPr>
          <w:p w:rsidR="00D97FB9" w:rsidRDefault="00D97FB9" w14:paraId="7DDAA773"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t>Martin</w:t>
            </w:r>
          </w:p>
        </w:tc>
        <w:tc>
          <w:tcPr>
            <w:tcW w:w="1020" w:type="dxa"/>
            <w:tcBorders>
              <w:top w:val="nil"/>
              <w:left w:val="nil"/>
              <w:bottom w:val="single" w:color="auto" w:sz="4" w:space="0"/>
              <w:right w:val="single" w:color="auto" w:sz="4" w:space="0"/>
            </w:tcBorders>
            <w:noWrap/>
            <w:hideMark/>
          </w:tcPr>
          <w:p w:rsidR="00D97FB9" w:rsidRDefault="00D97FB9" w14:paraId="4856E3AF"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t>doc., Mgr., PhD.</w:t>
            </w:r>
          </w:p>
        </w:tc>
        <w:tc>
          <w:tcPr>
            <w:tcW w:w="3345" w:type="dxa"/>
            <w:tcBorders>
              <w:top w:val="nil"/>
              <w:left w:val="nil"/>
              <w:bottom w:val="single" w:color="auto" w:sz="4" w:space="0"/>
              <w:right w:val="single" w:color="auto" w:sz="4" w:space="0"/>
            </w:tcBorders>
            <w:hideMark/>
          </w:tcPr>
          <w:p w:rsidR="00D97FB9" w:rsidRDefault="00D97FB9" w14:paraId="4869829F"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t xml:space="preserve">Magmatická </w:t>
            </w:r>
            <w:proofErr w:type="spellStart"/>
            <w:r>
              <w:rPr>
                <w:rFonts w:ascii="Calibri" w:hAnsi="Calibri" w:eastAsia="Times New Roman" w:cs="Calibri"/>
                <w:color w:val="000000"/>
                <w:sz w:val="16"/>
                <w:szCs w:val="16"/>
              </w:rPr>
              <w:t>petrológia</w:t>
            </w:r>
            <w:proofErr w:type="spellEnd"/>
            <w:r>
              <w:rPr>
                <w:rFonts w:ascii="Calibri" w:hAnsi="Calibri" w:eastAsia="Times New Roman" w:cs="Calibri"/>
                <w:color w:val="000000"/>
                <w:sz w:val="16"/>
                <w:szCs w:val="16"/>
              </w:rPr>
              <w:t xml:space="preserve">; </w:t>
            </w:r>
            <w:r>
              <w:rPr>
                <w:rFonts w:ascii="Calibri" w:hAnsi="Calibri" w:eastAsia="Times New Roman" w:cs="Calibri"/>
                <w:color w:val="000000"/>
                <w:sz w:val="16"/>
                <w:szCs w:val="16"/>
                <w:u w:val="single"/>
              </w:rPr>
              <w:t>Geochémia hornín</w:t>
            </w:r>
            <w:r>
              <w:rPr>
                <w:rFonts w:ascii="Calibri" w:hAnsi="Calibri" w:eastAsia="Times New Roman" w:cs="Calibri"/>
                <w:color w:val="000000"/>
                <w:sz w:val="16"/>
                <w:szCs w:val="16"/>
              </w:rPr>
              <w:t xml:space="preserve">; Vulkanizmus; </w:t>
            </w:r>
            <w:r>
              <w:rPr>
                <w:rFonts w:ascii="Calibri" w:hAnsi="Calibri" w:eastAsia="Times New Roman" w:cs="Calibri"/>
                <w:color w:val="000000"/>
                <w:sz w:val="16"/>
                <w:szCs w:val="16"/>
                <w:u w:val="single"/>
              </w:rPr>
              <w:t xml:space="preserve">Izotopová geológia a </w:t>
            </w:r>
            <w:proofErr w:type="spellStart"/>
            <w:r>
              <w:rPr>
                <w:rFonts w:ascii="Calibri" w:hAnsi="Calibri" w:eastAsia="Times New Roman" w:cs="Calibri"/>
                <w:color w:val="000000"/>
                <w:sz w:val="16"/>
                <w:szCs w:val="16"/>
                <w:u w:val="single"/>
              </w:rPr>
              <w:t>geochronológia</w:t>
            </w:r>
            <w:proofErr w:type="spellEnd"/>
            <w:r>
              <w:rPr>
                <w:rFonts w:ascii="Calibri" w:hAnsi="Calibri" w:eastAsia="Times New Roman" w:cs="Calibri"/>
                <w:color w:val="000000"/>
                <w:sz w:val="16"/>
                <w:szCs w:val="16"/>
              </w:rPr>
              <w:t xml:space="preserve">; Genetická </w:t>
            </w:r>
            <w:proofErr w:type="spellStart"/>
            <w:r>
              <w:rPr>
                <w:rFonts w:ascii="Calibri" w:hAnsi="Calibri" w:eastAsia="Times New Roman" w:cs="Calibri"/>
                <w:color w:val="000000"/>
                <w:sz w:val="16"/>
                <w:szCs w:val="16"/>
              </w:rPr>
              <w:t>petrológia</w:t>
            </w:r>
            <w:proofErr w:type="spellEnd"/>
            <w:r>
              <w:rPr>
                <w:rFonts w:ascii="Calibri" w:hAnsi="Calibri" w:eastAsia="Times New Roman" w:cs="Calibri"/>
                <w:color w:val="000000"/>
                <w:sz w:val="16"/>
                <w:szCs w:val="16"/>
              </w:rPr>
              <w:t>; Genetická mineralógia</w:t>
            </w:r>
          </w:p>
        </w:tc>
        <w:tc>
          <w:tcPr>
            <w:tcW w:w="1814" w:type="dxa"/>
            <w:tcBorders>
              <w:top w:val="nil"/>
              <w:left w:val="nil"/>
              <w:bottom w:val="single" w:color="auto" w:sz="4" w:space="0"/>
              <w:right w:val="single" w:color="auto" w:sz="4" w:space="0"/>
            </w:tcBorders>
            <w:hideMark/>
          </w:tcPr>
          <w:p w:rsidR="00D97FB9" w:rsidRDefault="00A840BE" w14:paraId="12C4E3A2" w14:textId="77777777">
            <w:pPr>
              <w:rPr>
                <w:rFonts w:ascii="Calibri" w:hAnsi="Calibri" w:eastAsia="Times New Roman" w:cs="Calibri"/>
                <w:color w:val="000000"/>
                <w:sz w:val="16"/>
                <w:szCs w:val="16"/>
              </w:rPr>
            </w:pPr>
            <w:hyperlink w:history="1" r:id="rId53">
              <w:r w:rsidR="00D97FB9">
                <w:rPr>
                  <w:rStyle w:val="Hypertextovprepojenie"/>
                  <w:rFonts w:ascii="Calibri" w:hAnsi="Calibri" w:eastAsia="Times New Roman" w:cs="Calibri"/>
                  <w:color w:val="000000"/>
                  <w:sz w:val="16"/>
                  <w:szCs w:val="16"/>
                </w:rPr>
                <w:t>https://www.portalvs.sk/regzam/detail/4390</w:t>
              </w:r>
            </w:hyperlink>
          </w:p>
        </w:tc>
        <w:tc>
          <w:tcPr>
            <w:tcW w:w="2098" w:type="dxa"/>
            <w:tcBorders>
              <w:top w:val="nil"/>
              <w:left w:val="nil"/>
              <w:bottom w:val="single" w:color="auto" w:sz="4" w:space="0"/>
              <w:right w:val="single" w:color="auto" w:sz="12" w:space="0"/>
            </w:tcBorders>
            <w:noWrap/>
            <w:hideMark/>
          </w:tcPr>
          <w:p w:rsidR="00D97FB9" w:rsidRDefault="00A840BE" w14:paraId="265D7779" w14:textId="77777777">
            <w:pPr>
              <w:rPr>
                <w:rFonts w:ascii="Calibri" w:hAnsi="Calibri" w:eastAsia="Times New Roman" w:cs="Calibri"/>
                <w:color w:val="000000"/>
                <w:sz w:val="16"/>
                <w:szCs w:val="16"/>
              </w:rPr>
            </w:pPr>
            <w:hyperlink w:history="1" r:id="rId54">
              <w:r w:rsidR="00D97FB9">
                <w:rPr>
                  <w:rStyle w:val="Hypertextovprepojenie"/>
                  <w:rFonts w:ascii="Calibri" w:hAnsi="Calibri" w:eastAsia="Times New Roman" w:cs="Calibri"/>
                  <w:color w:val="000000"/>
                  <w:sz w:val="16"/>
                  <w:szCs w:val="16"/>
                </w:rPr>
                <w:t>martin.ondrejka@uniba.sk</w:t>
              </w:r>
            </w:hyperlink>
          </w:p>
        </w:tc>
      </w:tr>
      <w:tr w:rsidR="00D97FB9" w:rsidTr="00EB76FF" w14:paraId="56F184B0" w14:textId="77777777">
        <w:trPr>
          <w:trHeight w:val="480"/>
          <w:jc w:val="center"/>
        </w:trPr>
        <w:tc>
          <w:tcPr>
            <w:tcW w:w="1021" w:type="dxa"/>
            <w:tcBorders>
              <w:top w:val="nil"/>
              <w:left w:val="single" w:color="auto" w:sz="12" w:space="0"/>
              <w:bottom w:val="single" w:color="auto" w:sz="4" w:space="0"/>
              <w:right w:val="single" w:color="auto" w:sz="4" w:space="0"/>
            </w:tcBorders>
            <w:noWrap/>
            <w:hideMark/>
          </w:tcPr>
          <w:p w:rsidR="00D97FB9" w:rsidRDefault="00D97FB9" w14:paraId="761776DC"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t>Ozdín</w:t>
            </w:r>
          </w:p>
        </w:tc>
        <w:tc>
          <w:tcPr>
            <w:tcW w:w="782" w:type="dxa"/>
            <w:tcBorders>
              <w:top w:val="nil"/>
              <w:left w:val="nil"/>
              <w:bottom w:val="single" w:color="auto" w:sz="4" w:space="0"/>
              <w:right w:val="single" w:color="auto" w:sz="4" w:space="0"/>
            </w:tcBorders>
            <w:noWrap/>
            <w:hideMark/>
          </w:tcPr>
          <w:p w:rsidR="00D97FB9" w:rsidRDefault="00D97FB9" w14:paraId="7D37C2DD"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t>Daniel</w:t>
            </w:r>
          </w:p>
        </w:tc>
        <w:tc>
          <w:tcPr>
            <w:tcW w:w="1020" w:type="dxa"/>
            <w:tcBorders>
              <w:top w:val="nil"/>
              <w:left w:val="nil"/>
              <w:bottom w:val="single" w:color="auto" w:sz="4" w:space="0"/>
              <w:right w:val="single" w:color="auto" w:sz="4" w:space="0"/>
            </w:tcBorders>
            <w:noWrap/>
            <w:hideMark/>
          </w:tcPr>
          <w:p w:rsidR="00D97FB9" w:rsidRDefault="00D97FB9" w14:paraId="621350FB"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t>Mgr., PhD.</w:t>
            </w:r>
          </w:p>
          <w:p w:rsidR="009D20E5" w:rsidRDefault="009D20E5" w14:paraId="5F3B9CAF" w14:textId="1CD023FE">
            <w:pPr>
              <w:rPr>
                <w:rFonts w:ascii="Calibri" w:hAnsi="Calibri" w:eastAsia="Times New Roman" w:cs="Calibri"/>
                <w:color w:val="000000"/>
                <w:sz w:val="16"/>
                <w:szCs w:val="16"/>
              </w:rPr>
            </w:pPr>
            <w:r>
              <w:rPr>
                <w:rFonts w:ascii="Calibri" w:hAnsi="Calibri" w:eastAsia="Times New Roman" w:cs="Calibri"/>
                <w:color w:val="000000"/>
                <w:sz w:val="16"/>
                <w:szCs w:val="16"/>
              </w:rPr>
              <w:t>VKS II</w:t>
            </w:r>
          </w:p>
        </w:tc>
        <w:tc>
          <w:tcPr>
            <w:tcW w:w="3345" w:type="dxa"/>
            <w:tcBorders>
              <w:top w:val="nil"/>
              <w:left w:val="nil"/>
              <w:bottom w:val="single" w:color="auto" w:sz="4" w:space="0"/>
              <w:right w:val="single" w:color="auto" w:sz="4" w:space="0"/>
            </w:tcBorders>
            <w:hideMark/>
          </w:tcPr>
          <w:p w:rsidR="00D97FB9" w:rsidRDefault="00D97FB9" w14:paraId="0CF6BDEB"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t xml:space="preserve">Laboratórne metódy výskumu minerálov </w:t>
            </w:r>
          </w:p>
        </w:tc>
        <w:tc>
          <w:tcPr>
            <w:tcW w:w="1814" w:type="dxa"/>
            <w:tcBorders>
              <w:top w:val="nil"/>
              <w:left w:val="nil"/>
              <w:bottom w:val="single" w:color="auto" w:sz="4" w:space="0"/>
              <w:right w:val="single" w:color="auto" w:sz="4" w:space="0"/>
            </w:tcBorders>
            <w:hideMark/>
          </w:tcPr>
          <w:p w:rsidR="00D97FB9" w:rsidRDefault="00A840BE" w14:paraId="70E099C3" w14:textId="77777777">
            <w:pPr>
              <w:rPr>
                <w:rFonts w:ascii="Calibri" w:hAnsi="Calibri" w:eastAsia="Times New Roman" w:cs="Calibri"/>
                <w:color w:val="000000"/>
                <w:sz w:val="16"/>
                <w:szCs w:val="16"/>
              </w:rPr>
            </w:pPr>
            <w:hyperlink w:history="1" r:id="rId55">
              <w:r w:rsidR="00D97FB9">
                <w:rPr>
                  <w:rStyle w:val="Hypertextovprepojenie"/>
                  <w:rFonts w:ascii="Calibri" w:hAnsi="Calibri" w:eastAsia="Times New Roman" w:cs="Calibri"/>
                  <w:color w:val="000000"/>
                  <w:sz w:val="16"/>
                  <w:szCs w:val="16"/>
                </w:rPr>
                <w:t>https://www.portalvs.sk/regzam/detail/4396</w:t>
              </w:r>
            </w:hyperlink>
          </w:p>
        </w:tc>
        <w:tc>
          <w:tcPr>
            <w:tcW w:w="2098" w:type="dxa"/>
            <w:tcBorders>
              <w:top w:val="nil"/>
              <w:left w:val="nil"/>
              <w:bottom w:val="single" w:color="auto" w:sz="4" w:space="0"/>
              <w:right w:val="single" w:color="auto" w:sz="12" w:space="0"/>
            </w:tcBorders>
            <w:noWrap/>
            <w:hideMark/>
          </w:tcPr>
          <w:p w:rsidR="00D97FB9" w:rsidRDefault="00A840BE" w14:paraId="7377D349" w14:textId="77777777">
            <w:pPr>
              <w:rPr>
                <w:rFonts w:ascii="Calibri" w:hAnsi="Calibri" w:eastAsia="Times New Roman" w:cs="Calibri"/>
                <w:color w:val="000000"/>
                <w:sz w:val="16"/>
                <w:szCs w:val="16"/>
              </w:rPr>
            </w:pPr>
            <w:hyperlink w:history="1" r:id="rId56">
              <w:r w:rsidR="00D97FB9">
                <w:rPr>
                  <w:rStyle w:val="Hypertextovprepojenie"/>
                  <w:rFonts w:ascii="Calibri" w:hAnsi="Calibri" w:eastAsia="Times New Roman" w:cs="Calibri"/>
                  <w:color w:val="000000"/>
                  <w:sz w:val="16"/>
                  <w:szCs w:val="16"/>
                </w:rPr>
                <w:t>daniel.ozdin@uniba.sk</w:t>
              </w:r>
            </w:hyperlink>
          </w:p>
        </w:tc>
      </w:tr>
      <w:tr w:rsidR="00D97FB9" w:rsidTr="00EB76FF" w14:paraId="089DC424" w14:textId="77777777">
        <w:trPr>
          <w:trHeight w:val="480"/>
          <w:jc w:val="center"/>
        </w:trPr>
        <w:tc>
          <w:tcPr>
            <w:tcW w:w="1021" w:type="dxa"/>
            <w:tcBorders>
              <w:top w:val="nil"/>
              <w:left w:val="single" w:color="auto" w:sz="12" w:space="0"/>
              <w:bottom w:val="single" w:color="auto" w:sz="4" w:space="0"/>
              <w:right w:val="single" w:color="auto" w:sz="4" w:space="0"/>
            </w:tcBorders>
            <w:noWrap/>
            <w:hideMark/>
          </w:tcPr>
          <w:p w:rsidR="00D97FB9" w:rsidRDefault="00D97FB9" w14:paraId="0A7C46CE" w14:textId="77777777">
            <w:pPr>
              <w:rPr>
                <w:rFonts w:ascii="Calibri" w:hAnsi="Calibri" w:eastAsia="Times New Roman" w:cs="Calibri"/>
                <w:color w:val="000000"/>
                <w:sz w:val="16"/>
                <w:szCs w:val="16"/>
              </w:rPr>
            </w:pPr>
            <w:proofErr w:type="spellStart"/>
            <w:r>
              <w:rPr>
                <w:rFonts w:ascii="Calibri" w:hAnsi="Calibri" w:eastAsia="Times New Roman" w:cs="Calibri"/>
                <w:color w:val="000000"/>
                <w:sz w:val="16"/>
                <w:szCs w:val="16"/>
              </w:rPr>
              <w:t>Putiš</w:t>
            </w:r>
            <w:proofErr w:type="spellEnd"/>
          </w:p>
        </w:tc>
        <w:tc>
          <w:tcPr>
            <w:tcW w:w="782" w:type="dxa"/>
            <w:tcBorders>
              <w:top w:val="nil"/>
              <w:left w:val="nil"/>
              <w:bottom w:val="single" w:color="auto" w:sz="4" w:space="0"/>
              <w:right w:val="single" w:color="auto" w:sz="4" w:space="0"/>
            </w:tcBorders>
            <w:noWrap/>
            <w:hideMark/>
          </w:tcPr>
          <w:p w:rsidR="00D97FB9" w:rsidRDefault="00D97FB9" w14:paraId="5CB511C5"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t>Marián</w:t>
            </w:r>
          </w:p>
        </w:tc>
        <w:tc>
          <w:tcPr>
            <w:tcW w:w="1020" w:type="dxa"/>
            <w:tcBorders>
              <w:top w:val="nil"/>
              <w:left w:val="nil"/>
              <w:bottom w:val="single" w:color="auto" w:sz="4" w:space="0"/>
              <w:right w:val="single" w:color="auto" w:sz="4" w:space="0"/>
            </w:tcBorders>
            <w:noWrap/>
            <w:hideMark/>
          </w:tcPr>
          <w:p w:rsidR="00D97FB9" w:rsidRDefault="00D97FB9" w14:paraId="2977909A"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t>prof., RNDr., DrSc.</w:t>
            </w:r>
          </w:p>
        </w:tc>
        <w:tc>
          <w:tcPr>
            <w:tcW w:w="3345" w:type="dxa"/>
            <w:tcBorders>
              <w:top w:val="nil"/>
              <w:left w:val="nil"/>
              <w:bottom w:val="single" w:color="auto" w:sz="4" w:space="0"/>
              <w:right w:val="single" w:color="auto" w:sz="4" w:space="0"/>
            </w:tcBorders>
            <w:hideMark/>
          </w:tcPr>
          <w:p w:rsidR="00D97FB9" w:rsidRDefault="00D97FB9" w14:paraId="6AF33C35" w14:textId="77777777">
            <w:pPr>
              <w:rPr>
                <w:rFonts w:ascii="Calibri" w:hAnsi="Calibri" w:eastAsia="Times New Roman" w:cs="Calibri"/>
                <w:color w:val="000000"/>
                <w:sz w:val="16"/>
                <w:szCs w:val="16"/>
                <w:u w:val="single"/>
              </w:rPr>
            </w:pPr>
            <w:r>
              <w:rPr>
                <w:rFonts w:ascii="Calibri" w:hAnsi="Calibri" w:eastAsia="Times New Roman" w:cs="Calibri"/>
                <w:color w:val="000000"/>
                <w:sz w:val="16"/>
                <w:szCs w:val="16"/>
                <w:u w:val="single"/>
              </w:rPr>
              <w:t xml:space="preserve">Metamorfná </w:t>
            </w:r>
            <w:proofErr w:type="spellStart"/>
            <w:r>
              <w:rPr>
                <w:rFonts w:ascii="Calibri" w:hAnsi="Calibri" w:eastAsia="Times New Roman" w:cs="Calibri"/>
                <w:color w:val="000000"/>
                <w:sz w:val="16"/>
                <w:szCs w:val="16"/>
                <w:u w:val="single"/>
              </w:rPr>
              <w:t>petrológia</w:t>
            </w:r>
            <w:proofErr w:type="spellEnd"/>
            <w:r>
              <w:rPr>
                <w:rFonts w:ascii="Calibri" w:hAnsi="Calibri" w:eastAsia="Times New Roman" w:cs="Calibri"/>
                <w:color w:val="000000"/>
                <w:sz w:val="16"/>
                <w:szCs w:val="16"/>
              </w:rPr>
              <w:t xml:space="preserve">; Genetická </w:t>
            </w:r>
            <w:proofErr w:type="spellStart"/>
            <w:r>
              <w:rPr>
                <w:rFonts w:ascii="Calibri" w:hAnsi="Calibri" w:eastAsia="Times New Roman" w:cs="Calibri"/>
                <w:color w:val="000000"/>
                <w:sz w:val="16"/>
                <w:szCs w:val="16"/>
              </w:rPr>
              <w:t>petrológia</w:t>
            </w:r>
            <w:proofErr w:type="spellEnd"/>
            <w:r>
              <w:rPr>
                <w:rFonts w:ascii="Calibri" w:hAnsi="Calibri" w:eastAsia="Times New Roman" w:cs="Calibri"/>
                <w:color w:val="000000"/>
                <w:sz w:val="16"/>
                <w:szCs w:val="16"/>
              </w:rPr>
              <w:t xml:space="preserve"> </w:t>
            </w:r>
          </w:p>
        </w:tc>
        <w:tc>
          <w:tcPr>
            <w:tcW w:w="1814" w:type="dxa"/>
            <w:tcBorders>
              <w:top w:val="nil"/>
              <w:left w:val="nil"/>
              <w:bottom w:val="single" w:color="auto" w:sz="4" w:space="0"/>
              <w:right w:val="single" w:color="auto" w:sz="4" w:space="0"/>
            </w:tcBorders>
            <w:hideMark/>
          </w:tcPr>
          <w:p w:rsidR="00D97FB9" w:rsidRDefault="00A840BE" w14:paraId="1059BC69" w14:textId="77777777">
            <w:pPr>
              <w:rPr>
                <w:rFonts w:ascii="Calibri" w:hAnsi="Calibri" w:eastAsia="Times New Roman" w:cs="Calibri"/>
                <w:color w:val="000000"/>
                <w:sz w:val="16"/>
                <w:szCs w:val="16"/>
              </w:rPr>
            </w:pPr>
            <w:hyperlink w:history="1" r:id="rId57">
              <w:r w:rsidR="00D97FB9">
                <w:rPr>
                  <w:rStyle w:val="Hypertextovprepojenie"/>
                  <w:rFonts w:ascii="Calibri" w:hAnsi="Calibri" w:eastAsia="Times New Roman" w:cs="Calibri"/>
                  <w:color w:val="000000"/>
                  <w:sz w:val="16"/>
                  <w:szCs w:val="16"/>
                </w:rPr>
                <w:t>https://www.portalvs.sk/regzam/detail/4412</w:t>
              </w:r>
            </w:hyperlink>
          </w:p>
        </w:tc>
        <w:tc>
          <w:tcPr>
            <w:tcW w:w="2098" w:type="dxa"/>
            <w:tcBorders>
              <w:top w:val="nil"/>
              <w:left w:val="nil"/>
              <w:bottom w:val="single" w:color="auto" w:sz="4" w:space="0"/>
              <w:right w:val="single" w:color="auto" w:sz="12" w:space="0"/>
            </w:tcBorders>
            <w:noWrap/>
            <w:hideMark/>
          </w:tcPr>
          <w:p w:rsidR="00D97FB9" w:rsidRDefault="00A840BE" w14:paraId="5D9DC50F" w14:textId="77777777">
            <w:pPr>
              <w:rPr>
                <w:rFonts w:ascii="Calibri" w:hAnsi="Calibri" w:eastAsia="Times New Roman" w:cs="Calibri"/>
                <w:color w:val="000000"/>
                <w:sz w:val="16"/>
                <w:szCs w:val="16"/>
              </w:rPr>
            </w:pPr>
            <w:hyperlink w:history="1" r:id="rId58">
              <w:r w:rsidR="00D97FB9">
                <w:rPr>
                  <w:rStyle w:val="Hypertextovprepojenie"/>
                  <w:rFonts w:ascii="Calibri" w:hAnsi="Calibri" w:eastAsia="Times New Roman" w:cs="Calibri"/>
                  <w:color w:val="000000"/>
                  <w:sz w:val="16"/>
                  <w:szCs w:val="16"/>
                </w:rPr>
                <w:t>marian.putis@uniba.sk</w:t>
              </w:r>
            </w:hyperlink>
          </w:p>
        </w:tc>
      </w:tr>
      <w:tr w:rsidR="00D97FB9" w:rsidTr="00EB76FF" w14:paraId="24D1C70F" w14:textId="77777777">
        <w:trPr>
          <w:trHeight w:val="720"/>
          <w:jc w:val="center"/>
        </w:trPr>
        <w:tc>
          <w:tcPr>
            <w:tcW w:w="1021" w:type="dxa"/>
            <w:tcBorders>
              <w:top w:val="nil"/>
              <w:left w:val="single" w:color="auto" w:sz="12" w:space="0"/>
              <w:bottom w:val="single" w:color="auto" w:sz="4" w:space="0"/>
              <w:right w:val="single" w:color="auto" w:sz="4" w:space="0"/>
            </w:tcBorders>
            <w:noWrap/>
            <w:hideMark/>
          </w:tcPr>
          <w:p w:rsidR="00D97FB9" w:rsidRDefault="00D97FB9" w14:paraId="5FCCFD4A"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t>Sabo</w:t>
            </w:r>
          </w:p>
        </w:tc>
        <w:tc>
          <w:tcPr>
            <w:tcW w:w="782" w:type="dxa"/>
            <w:tcBorders>
              <w:top w:val="nil"/>
              <w:left w:val="nil"/>
              <w:bottom w:val="single" w:color="auto" w:sz="4" w:space="0"/>
              <w:right w:val="single" w:color="auto" w:sz="4" w:space="0"/>
            </w:tcBorders>
            <w:noWrap/>
            <w:hideMark/>
          </w:tcPr>
          <w:p w:rsidR="00D97FB9" w:rsidRDefault="00D97FB9" w14:paraId="561DDAB2"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t xml:space="preserve">Michael </w:t>
            </w:r>
          </w:p>
        </w:tc>
        <w:tc>
          <w:tcPr>
            <w:tcW w:w="1020" w:type="dxa"/>
            <w:tcBorders>
              <w:top w:val="nil"/>
              <w:left w:val="nil"/>
              <w:bottom w:val="single" w:color="auto" w:sz="4" w:space="0"/>
              <w:right w:val="single" w:color="auto" w:sz="4" w:space="0"/>
            </w:tcBorders>
            <w:noWrap/>
            <w:hideMark/>
          </w:tcPr>
          <w:p w:rsidR="00D97FB9" w:rsidRDefault="00D97FB9" w14:paraId="525BBE32"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t> </w:t>
            </w:r>
          </w:p>
        </w:tc>
        <w:tc>
          <w:tcPr>
            <w:tcW w:w="3345" w:type="dxa"/>
            <w:tcBorders>
              <w:top w:val="nil"/>
              <w:left w:val="nil"/>
              <w:bottom w:val="single" w:color="auto" w:sz="4" w:space="0"/>
              <w:right w:val="single" w:color="auto" w:sz="4" w:space="0"/>
            </w:tcBorders>
            <w:hideMark/>
          </w:tcPr>
          <w:p w:rsidR="00D97FB9" w:rsidRDefault="00D97FB9" w14:paraId="249C74B5" w14:textId="3136C41F">
            <w:pPr>
              <w:rPr>
                <w:rFonts w:ascii="Calibri" w:hAnsi="Calibri" w:eastAsia="Times New Roman" w:cs="Calibri"/>
                <w:color w:val="000000"/>
                <w:sz w:val="16"/>
                <w:szCs w:val="16"/>
              </w:rPr>
            </w:pPr>
            <w:r w:rsidRPr="00A72F35">
              <w:rPr>
                <w:rFonts w:ascii="Calibri" w:hAnsi="Calibri" w:eastAsia="Times New Roman" w:cs="Calibri"/>
                <w:color w:val="000000"/>
                <w:sz w:val="16"/>
                <w:szCs w:val="16"/>
                <w:u w:val="single"/>
              </w:rPr>
              <w:t>Odborná angličtina</w:t>
            </w:r>
            <w:r>
              <w:rPr>
                <w:rFonts w:ascii="Calibri" w:hAnsi="Calibri" w:eastAsia="Times New Roman" w:cs="Calibri"/>
                <w:color w:val="000000"/>
                <w:sz w:val="16"/>
                <w:szCs w:val="16"/>
              </w:rPr>
              <w:t xml:space="preserve">; </w:t>
            </w:r>
            <w:proofErr w:type="spellStart"/>
            <w:r>
              <w:rPr>
                <w:rFonts w:ascii="Calibri" w:hAnsi="Calibri" w:eastAsia="Times New Roman" w:cs="Calibri"/>
                <w:color w:val="000000"/>
                <w:sz w:val="16"/>
                <w:szCs w:val="16"/>
              </w:rPr>
              <w:t>Writing</w:t>
            </w:r>
            <w:proofErr w:type="spellEnd"/>
            <w:r>
              <w:rPr>
                <w:rFonts w:ascii="Calibri" w:hAnsi="Calibri" w:eastAsia="Times New Roman" w:cs="Calibri"/>
                <w:color w:val="000000"/>
                <w:sz w:val="16"/>
                <w:szCs w:val="16"/>
              </w:rPr>
              <w:t xml:space="preserve"> Professional English; Professional Oral </w:t>
            </w:r>
            <w:proofErr w:type="spellStart"/>
            <w:r>
              <w:rPr>
                <w:rFonts w:ascii="Calibri" w:hAnsi="Calibri" w:eastAsia="Times New Roman" w:cs="Calibri"/>
                <w:color w:val="000000"/>
                <w:sz w:val="16"/>
                <w:szCs w:val="16"/>
              </w:rPr>
              <w:t>Communication</w:t>
            </w:r>
            <w:proofErr w:type="spellEnd"/>
            <w:r>
              <w:rPr>
                <w:rFonts w:ascii="Calibri" w:hAnsi="Calibri" w:eastAsia="Times New Roman" w:cs="Calibri"/>
                <w:color w:val="000000"/>
                <w:sz w:val="16"/>
                <w:szCs w:val="16"/>
              </w:rPr>
              <w:t xml:space="preserve">; </w:t>
            </w:r>
          </w:p>
        </w:tc>
        <w:tc>
          <w:tcPr>
            <w:tcW w:w="1814" w:type="dxa"/>
            <w:tcBorders>
              <w:top w:val="nil"/>
              <w:left w:val="nil"/>
              <w:bottom w:val="single" w:color="auto" w:sz="4" w:space="0"/>
              <w:right w:val="single" w:color="auto" w:sz="4" w:space="0"/>
            </w:tcBorders>
            <w:hideMark/>
          </w:tcPr>
          <w:p w:rsidR="00D97FB9" w:rsidRDefault="00A840BE" w14:paraId="213616DA" w14:textId="77777777">
            <w:pPr>
              <w:rPr>
                <w:rFonts w:ascii="Calibri" w:hAnsi="Calibri" w:eastAsia="Times New Roman" w:cs="Calibri"/>
                <w:color w:val="000000"/>
                <w:sz w:val="16"/>
                <w:szCs w:val="16"/>
              </w:rPr>
            </w:pPr>
            <w:hyperlink w:history="1" r:id="rId59">
              <w:r w:rsidR="00D97FB9">
                <w:rPr>
                  <w:rStyle w:val="Hypertextovprepojenie"/>
                  <w:rFonts w:ascii="Calibri" w:hAnsi="Calibri" w:eastAsia="Times New Roman" w:cs="Calibri"/>
                  <w:color w:val="000000"/>
                  <w:sz w:val="16"/>
                  <w:szCs w:val="16"/>
                </w:rPr>
                <w:t>https://www.portalvs.sk/regzam/detail/24253</w:t>
              </w:r>
            </w:hyperlink>
          </w:p>
        </w:tc>
        <w:tc>
          <w:tcPr>
            <w:tcW w:w="2098" w:type="dxa"/>
            <w:tcBorders>
              <w:top w:val="nil"/>
              <w:left w:val="nil"/>
              <w:bottom w:val="single" w:color="auto" w:sz="4" w:space="0"/>
              <w:right w:val="single" w:color="auto" w:sz="12" w:space="0"/>
            </w:tcBorders>
            <w:noWrap/>
            <w:hideMark/>
          </w:tcPr>
          <w:p w:rsidR="00D97FB9" w:rsidRDefault="00A840BE" w14:paraId="33176D88" w14:textId="77777777">
            <w:pPr>
              <w:rPr>
                <w:rFonts w:ascii="Calibri" w:hAnsi="Calibri" w:eastAsia="Times New Roman" w:cs="Calibri"/>
                <w:color w:val="000000"/>
                <w:sz w:val="16"/>
                <w:szCs w:val="16"/>
              </w:rPr>
            </w:pPr>
            <w:hyperlink w:history="1" r:id="rId60">
              <w:r w:rsidR="00D97FB9">
                <w:rPr>
                  <w:rStyle w:val="Hypertextovprepojenie"/>
                  <w:rFonts w:ascii="Calibri" w:hAnsi="Calibri" w:eastAsia="Times New Roman" w:cs="Calibri"/>
                  <w:color w:val="000000"/>
                  <w:sz w:val="16"/>
                  <w:szCs w:val="16"/>
                </w:rPr>
                <w:t>michael.sabo@uniba.sk</w:t>
              </w:r>
            </w:hyperlink>
          </w:p>
        </w:tc>
      </w:tr>
      <w:tr w:rsidR="00D97FB9" w:rsidTr="00EB76FF" w14:paraId="3B5F251C" w14:textId="77777777">
        <w:trPr>
          <w:trHeight w:val="520"/>
          <w:jc w:val="center"/>
        </w:trPr>
        <w:tc>
          <w:tcPr>
            <w:tcW w:w="1021" w:type="dxa"/>
            <w:tcBorders>
              <w:top w:val="nil"/>
              <w:left w:val="single" w:color="auto" w:sz="12" w:space="0"/>
              <w:bottom w:val="single" w:color="auto" w:sz="4" w:space="0"/>
              <w:right w:val="single" w:color="auto" w:sz="4" w:space="0"/>
            </w:tcBorders>
            <w:noWrap/>
            <w:hideMark/>
          </w:tcPr>
          <w:p w:rsidR="00D97FB9" w:rsidRDefault="00D97FB9" w14:paraId="1ECE5D52"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t>Šarinová</w:t>
            </w:r>
          </w:p>
        </w:tc>
        <w:tc>
          <w:tcPr>
            <w:tcW w:w="782" w:type="dxa"/>
            <w:tcBorders>
              <w:top w:val="nil"/>
              <w:left w:val="nil"/>
              <w:bottom w:val="single" w:color="auto" w:sz="4" w:space="0"/>
              <w:right w:val="single" w:color="auto" w:sz="4" w:space="0"/>
            </w:tcBorders>
            <w:noWrap/>
            <w:hideMark/>
          </w:tcPr>
          <w:p w:rsidR="00D97FB9" w:rsidRDefault="00D97FB9" w14:paraId="6DDEE894"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t>Katarína</w:t>
            </w:r>
          </w:p>
        </w:tc>
        <w:tc>
          <w:tcPr>
            <w:tcW w:w="1020" w:type="dxa"/>
            <w:tcBorders>
              <w:top w:val="nil"/>
              <w:left w:val="nil"/>
              <w:bottom w:val="single" w:color="auto" w:sz="4" w:space="0"/>
              <w:right w:val="single" w:color="auto" w:sz="4" w:space="0"/>
            </w:tcBorders>
            <w:noWrap/>
            <w:hideMark/>
          </w:tcPr>
          <w:p w:rsidR="00D97FB9" w:rsidRDefault="00D97FB9" w14:paraId="1B8D7525"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t>doc., Mgr., PhD.</w:t>
            </w:r>
          </w:p>
        </w:tc>
        <w:tc>
          <w:tcPr>
            <w:tcW w:w="3345" w:type="dxa"/>
            <w:tcBorders>
              <w:top w:val="nil"/>
              <w:left w:val="nil"/>
              <w:bottom w:val="single" w:color="auto" w:sz="4" w:space="0"/>
              <w:right w:val="single" w:color="auto" w:sz="4" w:space="0"/>
            </w:tcBorders>
            <w:hideMark/>
          </w:tcPr>
          <w:p w:rsidR="00D97FB9" w:rsidRDefault="00D97FB9" w14:paraId="1CD3DE31"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t xml:space="preserve">Geochémia hornín; </w:t>
            </w:r>
            <w:r>
              <w:rPr>
                <w:rFonts w:ascii="Calibri" w:hAnsi="Calibri" w:eastAsia="Times New Roman" w:cs="Calibri"/>
                <w:color w:val="000000"/>
                <w:sz w:val="16"/>
                <w:szCs w:val="16"/>
                <w:u w:val="single"/>
              </w:rPr>
              <w:t xml:space="preserve">Sedimentárna </w:t>
            </w:r>
            <w:proofErr w:type="spellStart"/>
            <w:r>
              <w:rPr>
                <w:rFonts w:ascii="Calibri" w:hAnsi="Calibri" w:eastAsia="Times New Roman" w:cs="Calibri"/>
                <w:color w:val="000000"/>
                <w:sz w:val="16"/>
                <w:szCs w:val="16"/>
                <w:u w:val="single"/>
              </w:rPr>
              <w:t>petrológia</w:t>
            </w:r>
            <w:proofErr w:type="spellEnd"/>
            <w:r>
              <w:rPr>
                <w:rFonts w:ascii="Calibri" w:hAnsi="Calibri" w:eastAsia="Times New Roman" w:cs="Calibri"/>
                <w:color w:val="000000"/>
                <w:sz w:val="16"/>
                <w:szCs w:val="16"/>
              </w:rPr>
              <w:t xml:space="preserve">; Vulkanizmus </w:t>
            </w:r>
          </w:p>
        </w:tc>
        <w:tc>
          <w:tcPr>
            <w:tcW w:w="1814" w:type="dxa"/>
            <w:tcBorders>
              <w:top w:val="nil"/>
              <w:left w:val="nil"/>
              <w:bottom w:val="single" w:color="auto" w:sz="4" w:space="0"/>
              <w:right w:val="single" w:color="auto" w:sz="4" w:space="0"/>
            </w:tcBorders>
            <w:hideMark/>
          </w:tcPr>
          <w:p w:rsidR="00D97FB9" w:rsidRDefault="00A840BE" w14:paraId="06FFB7CD" w14:textId="77777777">
            <w:pPr>
              <w:rPr>
                <w:rFonts w:ascii="Calibri" w:hAnsi="Calibri" w:eastAsia="Times New Roman" w:cs="Calibri"/>
                <w:color w:val="000000"/>
                <w:sz w:val="16"/>
                <w:szCs w:val="16"/>
              </w:rPr>
            </w:pPr>
            <w:hyperlink w:history="1" r:id="rId61">
              <w:r w:rsidR="00D97FB9">
                <w:rPr>
                  <w:rStyle w:val="Hypertextovprepojenie"/>
                  <w:rFonts w:ascii="Calibri" w:hAnsi="Calibri" w:eastAsia="Times New Roman" w:cs="Calibri"/>
                  <w:color w:val="000000"/>
                  <w:sz w:val="16"/>
                  <w:szCs w:val="16"/>
                </w:rPr>
                <w:t>https://www.portalvs.sk/regzam/detail/4426</w:t>
              </w:r>
            </w:hyperlink>
          </w:p>
        </w:tc>
        <w:tc>
          <w:tcPr>
            <w:tcW w:w="2098" w:type="dxa"/>
            <w:tcBorders>
              <w:top w:val="nil"/>
              <w:left w:val="nil"/>
              <w:bottom w:val="single" w:color="auto" w:sz="4" w:space="0"/>
              <w:right w:val="single" w:color="auto" w:sz="12" w:space="0"/>
            </w:tcBorders>
            <w:noWrap/>
            <w:hideMark/>
          </w:tcPr>
          <w:p w:rsidR="00D97FB9" w:rsidRDefault="00A840BE" w14:paraId="1B3AD737" w14:textId="77777777">
            <w:pPr>
              <w:rPr>
                <w:rFonts w:ascii="Calibri" w:hAnsi="Calibri" w:eastAsia="Times New Roman" w:cs="Calibri"/>
                <w:color w:val="000000"/>
                <w:sz w:val="16"/>
                <w:szCs w:val="16"/>
              </w:rPr>
            </w:pPr>
            <w:hyperlink w:history="1" r:id="rId62">
              <w:r w:rsidR="00D97FB9">
                <w:rPr>
                  <w:rStyle w:val="Hypertextovprepojenie"/>
                  <w:rFonts w:ascii="Calibri" w:hAnsi="Calibri" w:eastAsia="Times New Roman" w:cs="Calibri"/>
                  <w:color w:val="000000"/>
                  <w:sz w:val="16"/>
                  <w:szCs w:val="16"/>
                </w:rPr>
                <w:t>katarina.sarinova@uniba.sk</w:t>
              </w:r>
            </w:hyperlink>
          </w:p>
        </w:tc>
      </w:tr>
      <w:tr w:rsidR="00D97FB9" w:rsidTr="00EB76FF" w14:paraId="7F85D9E7" w14:textId="77777777">
        <w:trPr>
          <w:trHeight w:val="540"/>
          <w:jc w:val="center"/>
        </w:trPr>
        <w:tc>
          <w:tcPr>
            <w:tcW w:w="1021" w:type="dxa"/>
            <w:tcBorders>
              <w:top w:val="nil"/>
              <w:left w:val="single" w:color="auto" w:sz="12" w:space="0"/>
              <w:bottom w:val="single" w:color="auto" w:sz="4" w:space="0"/>
              <w:right w:val="single" w:color="auto" w:sz="4" w:space="0"/>
            </w:tcBorders>
            <w:noWrap/>
            <w:hideMark/>
          </w:tcPr>
          <w:p w:rsidR="00D97FB9" w:rsidRDefault="00D97FB9" w14:paraId="4C1F6BA1"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t>Slováková</w:t>
            </w:r>
          </w:p>
        </w:tc>
        <w:tc>
          <w:tcPr>
            <w:tcW w:w="782" w:type="dxa"/>
            <w:tcBorders>
              <w:top w:val="nil"/>
              <w:left w:val="nil"/>
              <w:bottom w:val="single" w:color="auto" w:sz="4" w:space="0"/>
              <w:right w:val="single" w:color="auto" w:sz="4" w:space="0"/>
            </w:tcBorders>
            <w:noWrap/>
            <w:hideMark/>
          </w:tcPr>
          <w:p w:rsidR="00D97FB9" w:rsidRDefault="00D97FB9" w14:paraId="6C70CBC3"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t xml:space="preserve">Tatiana </w:t>
            </w:r>
          </w:p>
        </w:tc>
        <w:tc>
          <w:tcPr>
            <w:tcW w:w="1020" w:type="dxa"/>
            <w:tcBorders>
              <w:top w:val="nil"/>
              <w:left w:val="nil"/>
              <w:bottom w:val="single" w:color="auto" w:sz="4" w:space="0"/>
              <w:right w:val="single" w:color="auto" w:sz="4" w:space="0"/>
            </w:tcBorders>
            <w:noWrap/>
            <w:hideMark/>
          </w:tcPr>
          <w:p w:rsidR="00D97FB9" w:rsidRDefault="00D97FB9" w14:paraId="3E45F499"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t>RNDr., PhD.</w:t>
            </w:r>
          </w:p>
        </w:tc>
        <w:tc>
          <w:tcPr>
            <w:tcW w:w="3345" w:type="dxa"/>
            <w:tcBorders>
              <w:top w:val="nil"/>
              <w:left w:val="nil"/>
              <w:bottom w:val="single" w:color="auto" w:sz="4" w:space="0"/>
              <w:right w:val="single" w:color="auto" w:sz="4" w:space="0"/>
            </w:tcBorders>
            <w:hideMark/>
          </w:tcPr>
          <w:p w:rsidR="00D97FB9" w:rsidRDefault="00D97FB9" w14:paraId="1CC555B2"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t xml:space="preserve">Odborná angličtina </w:t>
            </w:r>
          </w:p>
        </w:tc>
        <w:tc>
          <w:tcPr>
            <w:tcW w:w="1814" w:type="dxa"/>
            <w:tcBorders>
              <w:top w:val="nil"/>
              <w:left w:val="nil"/>
              <w:bottom w:val="single" w:color="auto" w:sz="4" w:space="0"/>
              <w:right w:val="single" w:color="auto" w:sz="4" w:space="0"/>
            </w:tcBorders>
            <w:hideMark/>
          </w:tcPr>
          <w:p w:rsidR="00D97FB9" w:rsidRDefault="00A840BE" w14:paraId="59754569" w14:textId="77777777">
            <w:pPr>
              <w:rPr>
                <w:rFonts w:ascii="Calibri" w:hAnsi="Calibri" w:eastAsia="Times New Roman" w:cs="Calibri"/>
                <w:color w:val="000000"/>
                <w:sz w:val="16"/>
                <w:szCs w:val="16"/>
              </w:rPr>
            </w:pPr>
            <w:hyperlink w:history="1" r:id="rId63">
              <w:r w:rsidR="00D97FB9">
                <w:rPr>
                  <w:rStyle w:val="Hypertextovprepojenie"/>
                  <w:rFonts w:ascii="Calibri" w:hAnsi="Calibri" w:eastAsia="Times New Roman" w:cs="Calibri"/>
                  <w:color w:val="000000"/>
                  <w:sz w:val="16"/>
                  <w:szCs w:val="16"/>
                </w:rPr>
                <w:t>https://www.portalvs.sk/regzam/detail/5378</w:t>
              </w:r>
            </w:hyperlink>
          </w:p>
        </w:tc>
        <w:tc>
          <w:tcPr>
            <w:tcW w:w="2098" w:type="dxa"/>
            <w:tcBorders>
              <w:top w:val="nil"/>
              <w:left w:val="nil"/>
              <w:bottom w:val="single" w:color="auto" w:sz="4" w:space="0"/>
              <w:right w:val="single" w:color="auto" w:sz="12" w:space="0"/>
            </w:tcBorders>
            <w:noWrap/>
            <w:hideMark/>
          </w:tcPr>
          <w:p w:rsidR="00D97FB9" w:rsidRDefault="00A840BE" w14:paraId="02F4AC62" w14:textId="77777777">
            <w:pPr>
              <w:rPr>
                <w:rFonts w:ascii="Calibri" w:hAnsi="Calibri" w:eastAsia="Times New Roman" w:cs="Calibri"/>
                <w:color w:val="000000"/>
                <w:sz w:val="16"/>
                <w:szCs w:val="16"/>
              </w:rPr>
            </w:pPr>
            <w:hyperlink w:history="1" r:id="rId64">
              <w:r w:rsidR="00D97FB9">
                <w:rPr>
                  <w:rStyle w:val="Hypertextovprepojenie"/>
                  <w:rFonts w:ascii="Calibri" w:hAnsi="Calibri" w:eastAsia="Times New Roman" w:cs="Calibri"/>
                  <w:color w:val="000000"/>
                  <w:sz w:val="16"/>
                  <w:szCs w:val="16"/>
                </w:rPr>
                <w:t>tatiana.slovakova@uniba.sk</w:t>
              </w:r>
            </w:hyperlink>
          </w:p>
        </w:tc>
      </w:tr>
      <w:tr w:rsidR="00D97FB9" w:rsidTr="00EB76FF" w14:paraId="752B46A0" w14:textId="77777777">
        <w:trPr>
          <w:trHeight w:val="989"/>
          <w:jc w:val="center"/>
        </w:trPr>
        <w:tc>
          <w:tcPr>
            <w:tcW w:w="1021" w:type="dxa"/>
            <w:tcBorders>
              <w:top w:val="nil"/>
              <w:left w:val="single" w:color="auto" w:sz="12" w:space="0"/>
              <w:bottom w:val="single" w:color="auto" w:sz="12" w:space="0"/>
              <w:right w:val="single" w:color="auto" w:sz="4" w:space="0"/>
            </w:tcBorders>
            <w:noWrap/>
            <w:hideMark/>
          </w:tcPr>
          <w:p w:rsidR="00D97FB9" w:rsidRDefault="00D97FB9" w14:paraId="4D057CDD"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t>Uher</w:t>
            </w:r>
          </w:p>
        </w:tc>
        <w:tc>
          <w:tcPr>
            <w:tcW w:w="782" w:type="dxa"/>
            <w:tcBorders>
              <w:top w:val="nil"/>
              <w:left w:val="nil"/>
              <w:bottom w:val="single" w:color="auto" w:sz="12" w:space="0"/>
              <w:right w:val="single" w:color="auto" w:sz="4" w:space="0"/>
            </w:tcBorders>
            <w:noWrap/>
            <w:hideMark/>
          </w:tcPr>
          <w:p w:rsidR="00D97FB9" w:rsidRDefault="00D97FB9" w14:paraId="6694041F"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t>Pavel</w:t>
            </w:r>
          </w:p>
        </w:tc>
        <w:tc>
          <w:tcPr>
            <w:tcW w:w="1020" w:type="dxa"/>
            <w:tcBorders>
              <w:top w:val="nil"/>
              <w:left w:val="nil"/>
              <w:bottom w:val="single" w:color="auto" w:sz="12" w:space="0"/>
              <w:right w:val="single" w:color="auto" w:sz="4" w:space="0"/>
            </w:tcBorders>
            <w:noWrap/>
            <w:hideMark/>
          </w:tcPr>
          <w:p w:rsidR="00D97FB9" w:rsidRDefault="00D97FB9" w14:paraId="576F114C"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t>prof., RNDr., CSc.</w:t>
            </w:r>
          </w:p>
        </w:tc>
        <w:tc>
          <w:tcPr>
            <w:tcW w:w="3345" w:type="dxa"/>
            <w:tcBorders>
              <w:top w:val="nil"/>
              <w:left w:val="nil"/>
              <w:bottom w:val="single" w:color="auto" w:sz="12" w:space="0"/>
              <w:right w:val="single" w:color="auto" w:sz="4" w:space="0"/>
            </w:tcBorders>
            <w:hideMark/>
          </w:tcPr>
          <w:p w:rsidR="00D97FB9" w:rsidRDefault="00D97FB9" w14:paraId="5AF769FF" w14:textId="77777777">
            <w:pPr>
              <w:rPr>
                <w:rFonts w:ascii="Calibri" w:hAnsi="Calibri" w:eastAsia="Times New Roman" w:cs="Calibri"/>
                <w:color w:val="000000"/>
                <w:sz w:val="16"/>
                <w:szCs w:val="16"/>
              </w:rPr>
            </w:pPr>
            <w:proofErr w:type="spellStart"/>
            <w:r>
              <w:rPr>
                <w:rFonts w:ascii="Calibri" w:hAnsi="Calibri" w:eastAsia="Times New Roman" w:cs="Calibri"/>
                <w:color w:val="000000"/>
                <w:sz w:val="16"/>
                <w:szCs w:val="16"/>
              </w:rPr>
              <w:t>Kryštalochémia</w:t>
            </w:r>
            <w:proofErr w:type="spellEnd"/>
            <w:r>
              <w:rPr>
                <w:rFonts w:ascii="Calibri" w:hAnsi="Calibri" w:eastAsia="Times New Roman" w:cs="Calibri"/>
                <w:color w:val="000000"/>
                <w:sz w:val="16"/>
                <w:szCs w:val="16"/>
              </w:rPr>
              <w:t xml:space="preserve"> silikátových minerálov; </w:t>
            </w:r>
            <w:proofErr w:type="spellStart"/>
            <w:r>
              <w:rPr>
                <w:rFonts w:ascii="Calibri" w:hAnsi="Calibri" w:eastAsia="Times New Roman" w:cs="Calibri"/>
                <w:color w:val="000000"/>
                <w:sz w:val="16"/>
                <w:szCs w:val="16"/>
              </w:rPr>
              <w:t>Kryštalochémia</w:t>
            </w:r>
            <w:proofErr w:type="spellEnd"/>
            <w:r>
              <w:rPr>
                <w:rFonts w:ascii="Calibri" w:hAnsi="Calibri" w:eastAsia="Times New Roman" w:cs="Calibri"/>
                <w:color w:val="000000"/>
                <w:sz w:val="16"/>
                <w:szCs w:val="16"/>
              </w:rPr>
              <w:t xml:space="preserve"> nesilikátových minerálov; </w:t>
            </w:r>
            <w:r>
              <w:rPr>
                <w:rFonts w:ascii="Calibri" w:hAnsi="Calibri" w:eastAsia="Times New Roman" w:cs="Calibri"/>
                <w:color w:val="000000"/>
                <w:sz w:val="16"/>
                <w:szCs w:val="16"/>
                <w:u w:val="single"/>
              </w:rPr>
              <w:t>Mineralógia hornín</w:t>
            </w:r>
            <w:r>
              <w:rPr>
                <w:rFonts w:ascii="Calibri" w:hAnsi="Calibri" w:eastAsia="Times New Roman" w:cs="Calibri"/>
                <w:color w:val="000000"/>
                <w:sz w:val="16"/>
                <w:szCs w:val="16"/>
              </w:rPr>
              <w:t xml:space="preserve">; </w:t>
            </w:r>
            <w:proofErr w:type="spellStart"/>
            <w:r>
              <w:rPr>
                <w:rFonts w:ascii="Calibri" w:hAnsi="Calibri" w:eastAsia="Times New Roman" w:cs="Calibri"/>
                <w:color w:val="000000"/>
                <w:sz w:val="16"/>
                <w:szCs w:val="16"/>
              </w:rPr>
              <w:t>Gemológia</w:t>
            </w:r>
            <w:proofErr w:type="spellEnd"/>
            <w:r>
              <w:rPr>
                <w:rFonts w:ascii="Calibri" w:hAnsi="Calibri" w:eastAsia="Times New Roman" w:cs="Calibri"/>
                <w:color w:val="000000"/>
                <w:sz w:val="16"/>
                <w:szCs w:val="16"/>
              </w:rPr>
              <w:t xml:space="preserve">; </w:t>
            </w:r>
            <w:r>
              <w:rPr>
                <w:rFonts w:ascii="Calibri" w:hAnsi="Calibri" w:eastAsia="Times New Roman" w:cs="Calibri"/>
                <w:color w:val="000000"/>
                <w:sz w:val="16"/>
                <w:szCs w:val="16"/>
                <w:u w:val="single"/>
              </w:rPr>
              <w:t>Doktorandský seminár</w:t>
            </w:r>
            <w:r>
              <w:rPr>
                <w:rFonts w:ascii="Calibri" w:hAnsi="Calibri" w:eastAsia="Times New Roman" w:cs="Calibri"/>
                <w:color w:val="000000"/>
                <w:sz w:val="16"/>
                <w:szCs w:val="16"/>
              </w:rPr>
              <w:t xml:space="preserve">; </w:t>
            </w:r>
            <w:r>
              <w:rPr>
                <w:rFonts w:ascii="Calibri" w:hAnsi="Calibri" w:eastAsia="Times New Roman" w:cs="Calibri"/>
                <w:color w:val="000000"/>
                <w:sz w:val="16"/>
                <w:szCs w:val="16"/>
                <w:u w:val="single"/>
              </w:rPr>
              <w:t>Genetická mineralógia</w:t>
            </w:r>
          </w:p>
        </w:tc>
        <w:tc>
          <w:tcPr>
            <w:tcW w:w="1814" w:type="dxa"/>
            <w:tcBorders>
              <w:top w:val="nil"/>
              <w:left w:val="nil"/>
              <w:bottom w:val="single" w:color="auto" w:sz="12" w:space="0"/>
              <w:right w:val="single" w:color="auto" w:sz="4" w:space="0"/>
            </w:tcBorders>
            <w:hideMark/>
          </w:tcPr>
          <w:p w:rsidR="00D97FB9" w:rsidRDefault="00A840BE" w14:paraId="60AA5039" w14:textId="77777777">
            <w:pPr>
              <w:rPr>
                <w:rFonts w:ascii="Calibri" w:hAnsi="Calibri" w:eastAsia="Times New Roman" w:cs="Calibri"/>
                <w:color w:val="000000"/>
                <w:sz w:val="16"/>
                <w:szCs w:val="16"/>
              </w:rPr>
            </w:pPr>
            <w:hyperlink w:history="1" r:id="rId65">
              <w:r w:rsidR="00D97FB9">
                <w:rPr>
                  <w:rStyle w:val="Hypertextovprepojenie"/>
                  <w:rFonts w:ascii="Calibri" w:hAnsi="Calibri" w:eastAsia="Times New Roman" w:cs="Calibri"/>
                  <w:color w:val="000000"/>
                  <w:sz w:val="16"/>
                  <w:szCs w:val="16"/>
                </w:rPr>
                <w:t>https://www.portalvs.sk/regzam/detail/4480</w:t>
              </w:r>
            </w:hyperlink>
          </w:p>
        </w:tc>
        <w:tc>
          <w:tcPr>
            <w:tcW w:w="2098" w:type="dxa"/>
            <w:tcBorders>
              <w:top w:val="nil"/>
              <w:left w:val="nil"/>
              <w:bottom w:val="single" w:color="auto" w:sz="12" w:space="0"/>
              <w:right w:val="single" w:color="auto" w:sz="12" w:space="0"/>
            </w:tcBorders>
            <w:noWrap/>
            <w:hideMark/>
          </w:tcPr>
          <w:p w:rsidR="00D97FB9" w:rsidRDefault="00A840BE" w14:paraId="00D48CD4" w14:textId="77777777">
            <w:pPr>
              <w:rPr>
                <w:rFonts w:ascii="Calibri" w:hAnsi="Calibri" w:eastAsia="Times New Roman" w:cs="Calibri"/>
                <w:color w:val="000000"/>
                <w:sz w:val="16"/>
                <w:szCs w:val="16"/>
              </w:rPr>
            </w:pPr>
            <w:hyperlink w:history="1" r:id="rId66">
              <w:r w:rsidR="00D97FB9">
                <w:rPr>
                  <w:rStyle w:val="Hypertextovprepojenie"/>
                  <w:rFonts w:ascii="Calibri" w:hAnsi="Calibri" w:eastAsia="Times New Roman" w:cs="Calibri"/>
                  <w:color w:val="000000"/>
                  <w:sz w:val="16"/>
                  <w:szCs w:val="16"/>
                </w:rPr>
                <w:t>pavel.uher@uniba.sk</w:t>
              </w:r>
            </w:hyperlink>
          </w:p>
        </w:tc>
      </w:tr>
    </w:tbl>
    <w:p w:rsidR="00594B3C" w:rsidP="00FB30B1" w:rsidRDefault="00594B3C" w14:paraId="332DF015" w14:textId="04603039">
      <w:pPr>
        <w:autoSpaceDE w:val="0"/>
        <w:autoSpaceDN w:val="0"/>
        <w:adjustRightInd w:val="0"/>
        <w:spacing w:after="0" w:line="240" w:lineRule="auto"/>
        <w:rPr>
          <w:rFonts w:cstheme="minorHAnsi"/>
          <w:sz w:val="16"/>
          <w:szCs w:val="16"/>
        </w:rPr>
      </w:pPr>
    </w:p>
    <w:p w:rsidRPr="00FB30B1" w:rsidR="00594B3C" w:rsidP="00FB30B1" w:rsidRDefault="00594B3C" w14:paraId="79269EF8" w14:textId="77777777">
      <w:pPr>
        <w:autoSpaceDE w:val="0"/>
        <w:autoSpaceDN w:val="0"/>
        <w:adjustRightInd w:val="0"/>
        <w:spacing w:after="0" w:line="240" w:lineRule="auto"/>
        <w:rPr>
          <w:rFonts w:cstheme="minorHAnsi"/>
          <w:sz w:val="16"/>
          <w:szCs w:val="16"/>
        </w:rPr>
      </w:pPr>
    </w:p>
    <w:p w:rsidR="002B6824" w:rsidP="00087A91" w:rsidRDefault="00431DCB" w14:paraId="75F8EEE5" w14:textId="31B33A27">
      <w:pPr>
        <w:pStyle w:val="Odsekzoznamu"/>
        <w:numPr>
          <w:ilvl w:val="0"/>
          <w:numId w:val="15"/>
        </w:numPr>
        <w:autoSpaceDE w:val="0"/>
        <w:autoSpaceDN w:val="0"/>
        <w:adjustRightInd w:val="0"/>
        <w:spacing w:after="0" w:line="240" w:lineRule="auto"/>
        <w:rPr>
          <w:rFonts w:cstheme="minorHAnsi"/>
          <w:sz w:val="16"/>
          <w:szCs w:val="16"/>
        </w:rPr>
      </w:pPr>
      <w:r w:rsidRPr="00DF6F79">
        <w:rPr>
          <w:rFonts w:cstheme="minorHAnsi"/>
          <w:sz w:val="16"/>
          <w:szCs w:val="16"/>
        </w:rPr>
        <w:t xml:space="preserve">Zoznam školiteľov záverečných prác s priradením k témam (s </w:t>
      </w:r>
      <w:r w:rsidRPr="00DF6F79" w:rsidR="00AF3EA2">
        <w:rPr>
          <w:rFonts w:cstheme="minorHAnsi"/>
          <w:sz w:val="16"/>
          <w:szCs w:val="16"/>
        </w:rPr>
        <w:t xml:space="preserve">uvedením </w:t>
      </w:r>
      <w:r w:rsidRPr="00DF6F79">
        <w:rPr>
          <w:rFonts w:cstheme="minorHAnsi"/>
          <w:sz w:val="16"/>
          <w:szCs w:val="16"/>
        </w:rPr>
        <w:t>kontakt</w:t>
      </w:r>
      <w:r w:rsidRPr="00DF6F79" w:rsidR="00AF3EA2">
        <w:rPr>
          <w:rFonts w:cstheme="minorHAnsi"/>
          <w:sz w:val="16"/>
          <w:szCs w:val="16"/>
        </w:rPr>
        <w:t>ov</w:t>
      </w:r>
      <w:r w:rsidRPr="00DF6F79">
        <w:rPr>
          <w:rFonts w:cstheme="minorHAnsi"/>
          <w:sz w:val="16"/>
          <w:szCs w:val="16"/>
        </w:rPr>
        <w:t xml:space="preserve">). </w:t>
      </w:r>
      <w:r w:rsidRPr="00DF6F79" w:rsidR="000413DC">
        <w:rPr>
          <w:rFonts w:cstheme="minorHAnsi"/>
          <w:sz w:val="16"/>
          <w:szCs w:val="16"/>
        </w:rPr>
        <w:t xml:space="preserve"> </w:t>
      </w:r>
    </w:p>
    <w:p w:rsidRPr="00087A91" w:rsidR="00B31621" w:rsidP="00B31621" w:rsidRDefault="00B31621" w14:paraId="43CAAB95" w14:textId="77777777">
      <w:pPr>
        <w:pStyle w:val="Odsekzoznamu"/>
        <w:autoSpaceDE w:val="0"/>
        <w:autoSpaceDN w:val="0"/>
        <w:adjustRightInd w:val="0"/>
        <w:spacing w:after="0" w:line="240" w:lineRule="auto"/>
        <w:ind w:left="360"/>
        <w:rPr>
          <w:rFonts w:cstheme="minorHAnsi"/>
          <w:sz w:val="16"/>
          <w:szCs w:val="16"/>
        </w:rPr>
      </w:pPr>
    </w:p>
    <w:tbl>
      <w:tblPr>
        <w:tblW w:w="8560" w:type="dxa"/>
        <w:tblCellMar>
          <w:left w:w="70" w:type="dxa"/>
          <w:right w:w="70" w:type="dxa"/>
        </w:tblCellMar>
        <w:tblLook w:val="04A0" w:firstRow="1" w:lastRow="0" w:firstColumn="1" w:lastColumn="0" w:noHBand="0" w:noVBand="1"/>
      </w:tblPr>
      <w:tblGrid>
        <w:gridCol w:w="1480"/>
        <w:gridCol w:w="2200"/>
        <w:gridCol w:w="4880"/>
      </w:tblGrid>
      <w:tr w:rsidRPr="00EF56D8" w:rsidR="007219FD" w:rsidTr="005E5DFE" w14:paraId="5956E535" w14:textId="77777777">
        <w:trPr>
          <w:trHeight w:val="225"/>
        </w:trPr>
        <w:tc>
          <w:tcPr>
            <w:tcW w:w="1480" w:type="dxa"/>
            <w:tcBorders>
              <w:top w:val="nil"/>
              <w:left w:val="nil"/>
              <w:bottom w:val="nil"/>
              <w:right w:val="nil"/>
            </w:tcBorders>
            <w:shd w:val="clear" w:color="auto" w:fill="auto"/>
            <w:noWrap/>
            <w:vAlign w:val="bottom"/>
            <w:hideMark/>
          </w:tcPr>
          <w:p w:rsidRPr="00EF56D8" w:rsidR="007219FD" w:rsidP="005E5DFE" w:rsidRDefault="007219FD" w14:paraId="0C54B189" w14:textId="77777777">
            <w:pPr>
              <w:spacing w:after="0" w:line="240" w:lineRule="auto"/>
              <w:rPr>
                <w:rFonts w:ascii="Calibri" w:hAnsi="Calibri" w:eastAsia="Times New Roman" w:cs="Calibri"/>
                <w:color w:val="000000"/>
                <w:sz w:val="16"/>
                <w:szCs w:val="16"/>
                <w:lang w:eastAsia="sk-SK"/>
              </w:rPr>
            </w:pPr>
            <w:r w:rsidRPr="00EF56D8">
              <w:rPr>
                <w:rFonts w:ascii="Calibri" w:hAnsi="Calibri" w:eastAsia="Times New Roman" w:cs="Calibri"/>
                <w:color w:val="000000"/>
                <w:sz w:val="16"/>
                <w:szCs w:val="16"/>
                <w:lang w:eastAsia="sk-SK"/>
              </w:rPr>
              <w:t>Školiteľ</w:t>
            </w:r>
          </w:p>
        </w:tc>
        <w:tc>
          <w:tcPr>
            <w:tcW w:w="2200" w:type="dxa"/>
            <w:tcBorders>
              <w:top w:val="nil"/>
              <w:left w:val="nil"/>
              <w:bottom w:val="nil"/>
              <w:right w:val="nil"/>
            </w:tcBorders>
            <w:shd w:val="clear" w:color="auto" w:fill="auto"/>
            <w:noWrap/>
            <w:vAlign w:val="bottom"/>
            <w:hideMark/>
          </w:tcPr>
          <w:p w:rsidRPr="00EF56D8" w:rsidR="007219FD" w:rsidP="005E5DFE" w:rsidRDefault="007219FD" w14:paraId="282B9A28" w14:textId="77777777">
            <w:pPr>
              <w:spacing w:after="0" w:line="240" w:lineRule="auto"/>
              <w:rPr>
                <w:rFonts w:ascii="Calibri" w:hAnsi="Calibri" w:eastAsia="Times New Roman" w:cs="Calibri"/>
                <w:color w:val="000000"/>
                <w:sz w:val="16"/>
                <w:szCs w:val="16"/>
                <w:lang w:eastAsia="sk-SK"/>
              </w:rPr>
            </w:pPr>
            <w:r w:rsidRPr="00EF56D8">
              <w:rPr>
                <w:rFonts w:ascii="Calibri" w:hAnsi="Calibri" w:eastAsia="Times New Roman" w:cs="Calibri"/>
                <w:color w:val="000000"/>
                <w:sz w:val="16"/>
                <w:szCs w:val="16"/>
                <w:lang w:eastAsia="sk-SK"/>
              </w:rPr>
              <w:t>Kontakt</w:t>
            </w:r>
          </w:p>
        </w:tc>
        <w:tc>
          <w:tcPr>
            <w:tcW w:w="4880" w:type="dxa"/>
            <w:tcBorders>
              <w:top w:val="nil"/>
              <w:left w:val="nil"/>
              <w:bottom w:val="nil"/>
              <w:right w:val="nil"/>
            </w:tcBorders>
            <w:shd w:val="clear" w:color="auto" w:fill="auto"/>
            <w:vAlign w:val="bottom"/>
            <w:hideMark/>
          </w:tcPr>
          <w:p w:rsidRPr="00EF56D8" w:rsidR="007219FD" w:rsidP="005E5DFE" w:rsidRDefault="007219FD" w14:paraId="2BC5ABA7" w14:textId="77777777">
            <w:pPr>
              <w:spacing w:after="0" w:line="240" w:lineRule="auto"/>
              <w:rPr>
                <w:rFonts w:ascii="Calibri" w:hAnsi="Calibri" w:eastAsia="Times New Roman" w:cs="Calibri"/>
                <w:sz w:val="16"/>
                <w:szCs w:val="16"/>
                <w:lang w:eastAsia="sk-SK"/>
              </w:rPr>
            </w:pPr>
            <w:r w:rsidRPr="00EF56D8">
              <w:rPr>
                <w:rFonts w:ascii="Calibri" w:hAnsi="Calibri" w:eastAsia="Times New Roman" w:cs="Calibri"/>
                <w:sz w:val="16"/>
                <w:szCs w:val="16"/>
                <w:lang w:eastAsia="sk-SK"/>
              </w:rPr>
              <w:t xml:space="preserve">Téma dizertačnej práce </w:t>
            </w:r>
          </w:p>
        </w:tc>
      </w:tr>
      <w:tr w:rsidRPr="00EF56D8" w:rsidR="007219FD" w:rsidTr="005E5DFE" w14:paraId="5BE6AB0E" w14:textId="77777777">
        <w:trPr>
          <w:trHeight w:val="450"/>
        </w:trPr>
        <w:tc>
          <w:tcPr>
            <w:tcW w:w="1480" w:type="dxa"/>
            <w:tcBorders>
              <w:top w:val="nil"/>
              <w:left w:val="nil"/>
              <w:bottom w:val="nil"/>
              <w:right w:val="nil"/>
            </w:tcBorders>
            <w:shd w:val="clear" w:color="auto" w:fill="auto"/>
            <w:noWrap/>
            <w:vAlign w:val="bottom"/>
            <w:hideMark/>
          </w:tcPr>
          <w:p w:rsidRPr="00EF56D8" w:rsidR="007219FD" w:rsidP="005E5DFE" w:rsidRDefault="007219FD" w14:paraId="75A3FD4A" w14:textId="77777777">
            <w:pPr>
              <w:spacing w:after="0" w:line="240" w:lineRule="auto"/>
              <w:rPr>
                <w:rFonts w:ascii="Calibri" w:hAnsi="Calibri" w:eastAsia="Times New Roman" w:cs="Calibri"/>
                <w:color w:val="000000"/>
                <w:sz w:val="16"/>
                <w:szCs w:val="16"/>
                <w:lang w:eastAsia="sk-SK"/>
              </w:rPr>
            </w:pPr>
            <w:bookmarkStart w:name="_Hlk64712907" w:id="11"/>
            <w:proofErr w:type="spellStart"/>
            <w:r w:rsidRPr="00EF56D8">
              <w:rPr>
                <w:rFonts w:ascii="Calibri" w:hAnsi="Calibri" w:eastAsia="Times New Roman" w:cs="Calibri"/>
                <w:color w:val="000000"/>
                <w:sz w:val="16"/>
                <w:szCs w:val="16"/>
                <w:lang w:eastAsia="sk-SK"/>
              </w:rPr>
              <w:t>Bačík</w:t>
            </w:r>
            <w:proofErr w:type="spellEnd"/>
            <w:r w:rsidRPr="00EF56D8">
              <w:rPr>
                <w:rFonts w:ascii="Calibri" w:hAnsi="Calibri" w:eastAsia="Times New Roman" w:cs="Calibri"/>
                <w:color w:val="000000"/>
                <w:sz w:val="16"/>
                <w:szCs w:val="16"/>
                <w:lang w:eastAsia="sk-SK"/>
              </w:rPr>
              <w:t xml:space="preserve"> Peter</w:t>
            </w:r>
          </w:p>
        </w:tc>
        <w:tc>
          <w:tcPr>
            <w:tcW w:w="2200" w:type="dxa"/>
            <w:tcBorders>
              <w:top w:val="nil"/>
              <w:left w:val="nil"/>
              <w:bottom w:val="nil"/>
              <w:right w:val="nil"/>
            </w:tcBorders>
            <w:shd w:val="clear" w:color="auto" w:fill="auto"/>
            <w:noWrap/>
            <w:vAlign w:val="bottom"/>
            <w:hideMark/>
          </w:tcPr>
          <w:p w:rsidRPr="00EF56D8" w:rsidR="007219FD" w:rsidP="005E5DFE" w:rsidRDefault="00A840BE" w14:paraId="2F38F453" w14:textId="77777777">
            <w:pPr>
              <w:spacing w:after="0" w:line="240" w:lineRule="auto"/>
              <w:rPr>
                <w:rFonts w:ascii="Calibri" w:hAnsi="Calibri" w:eastAsia="Times New Roman" w:cs="Calibri"/>
                <w:color w:val="0563C1"/>
                <w:sz w:val="16"/>
                <w:szCs w:val="16"/>
                <w:u w:val="single"/>
                <w:lang w:eastAsia="sk-SK"/>
              </w:rPr>
            </w:pPr>
            <w:hyperlink w:history="1" r:id="rId67">
              <w:r w:rsidRPr="00EF56D8" w:rsidR="007219FD">
                <w:rPr>
                  <w:rFonts w:ascii="Calibri" w:hAnsi="Calibri" w:eastAsia="Times New Roman" w:cs="Calibri"/>
                  <w:color w:val="0563C1"/>
                  <w:sz w:val="16"/>
                  <w:szCs w:val="16"/>
                  <w:u w:val="single"/>
                  <w:lang w:eastAsia="sk-SK"/>
                </w:rPr>
                <w:t>peter.bacik@uniba.sk</w:t>
              </w:r>
            </w:hyperlink>
          </w:p>
        </w:tc>
        <w:tc>
          <w:tcPr>
            <w:tcW w:w="4880" w:type="dxa"/>
            <w:tcBorders>
              <w:top w:val="nil"/>
              <w:left w:val="nil"/>
              <w:bottom w:val="nil"/>
              <w:right w:val="nil"/>
            </w:tcBorders>
            <w:shd w:val="clear" w:color="auto" w:fill="auto"/>
            <w:vAlign w:val="bottom"/>
            <w:hideMark/>
          </w:tcPr>
          <w:p w:rsidRPr="00EF56D8" w:rsidR="007219FD" w:rsidP="005E5DFE" w:rsidRDefault="007219FD" w14:paraId="3701D21E" w14:textId="77777777">
            <w:pPr>
              <w:spacing w:after="0" w:line="240" w:lineRule="auto"/>
              <w:rPr>
                <w:rFonts w:ascii="Calibri" w:hAnsi="Calibri" w:eastAsia="Times New Roman" w:cs="Calibri"/>
                <w:color w:val="000000"/>
                <w:sz w:val="16"/>
                <w:szCs w:val="16"/>
                <w:lang w:eastAsia="sk-SK"/>
              </w:rPr>
            </w:pPr>
            <w:r w:rsidRPr="00EF56D8">
              <w:rPr>
                <w:rFonts w:ascii="Calibri" w:hAnsi="Calibri" w:eastAsia="Times New Roman" w:cs="Calibri"/>
                <w:color w:val="000000"/>
                <w:sz w:val="16"/>
                <w:szCs w:val="16"/>
                <w:lang w:eastAsia="sk-SK"/>
              </w:rPr>
              <w:t xml:space="preserve">Genetické aspekty štúdia stopových prvkov a izotopov B v </w:t>
            </w:r>
            <w:proofErr w:type="spellStart"/>
            <w:r w:rsidRPr="00EF56D8">
              <w:rPr>
                <w:rFonts w:ascii="Calibri" w:hAnsi="Calibri" w:eastAsia="Times New Roman" w:cs="Calibri"/>
                <w:color w:val="000000"/>
                <w:sz w:val="16"/>
                <w:szCs w:val="16"/>
                <w:lang w:eastAsia="sk-SK"/>
              </w:rPr>
              <w:t>turmalínoch</w:t>
            </w:r>
            <w:proofErr w:type="spellEnd"/>
            <w:r w:rsidRPr="00EF56D8">
              <w:rPr>
                <w:rFonts w:ascii="Calibri" w:hAnsi="Calibri" w:eastAsia="Times New Roman" w:cs="Calibri"/>
                <w:color w:val="000000"/>
                <w:sz w:val="16"/>
                <w:szCs w:val="16"/>
                <w:lang w:eastAsia="sk-SK"/>
              </w:rPr>
              <w:t xml:space="preserve"> </w:t>
            </w:r>
            <w:proofErr w:type="spellStart"/>
            <w:r w:rsidRPr="00EF56D8">
              <w:rPr>
                <w:rFonts w:ascii="Calibri" w:hAnsi="Calibri" w:eastAsia="Times New Roman" w:cs="Calibri"/>
                <w:color w:val="000000"/>
                <w:sz w:val="16"/>
                <w:szCs w:val="16"/>
                <w:lang w:eastAsia="sk-SK"/>
              </w:rPr>
              <w:t>gemerickej</w:t>
            </w:r>
            <w:proofErr w:type="spellEnd"/>
            <w:r w:rsidRPr="00EF56D8">
              <w:rPr>
                <w:rFonts w:ascii="Calibri" w:hAnsi="Calibri" w:eastAsia="Times New Roman" w:cs="Calibri"/>
                <w:color w:val="000000"/>
                <w:sz w:val="16"/>
                <w:szCs w:val="16"/>
                <w:lang w:eastAsia="sk-SK"/>
              </w:rPr>
              <w:t xml:space="preserve"> </w:t>
            </w:r>
            <w:proofErr w:type="spellStart"/>
            <w:r w:rsidRPr="00EF56D8">
              <w:rPr>
                <w:rFonts w:ascii="Calibri" w:hAnsi="Calibri" w:eastAsia="Times New Roman" w:cs="Calibri"/>
                <w:color w:val="000000"/>
                <w:sz w:val="16"/>
                <w:szCs w:val="16"/>
                <w:lang w:eastAsia="sk-SK"/>
              </w:rPr>
              <w:t>superjednotky</w:t>
            </w:r>
            <w:proofErr w:type="spellEnd"/>
            <w:r w:rsidRPr="00EF56D8">
              <w:rPr>
                <w:rFonts w:ascii="Calibri" w:hAnsi="Calibri" w:eastAsia="Times New Roman" w:cs="Calibri"/>
                <w:color w:val="000000"/>
                <w:sz w:val="16"/>
                <w:szCs w:val="16"/>
                <w:lang w:eastAsia="sk-SK"/>
              </w:rPr>
              <w:t xml:space="preserve"> Západných Karpát </w:t>
            </w:r>
          </w:p>
        </w:tc>
      </w:tr>
      <w:tr w:rsidRPr="00EF56D8" w:rsidR="007219FD" w:rsidTr="005E5DFE" w14:paraId="40F697F5" w14:textId="77777777">
        <w:trPr>
          <w:trHeight w:val="225"/>
        </w:trPr>
        <w:tc>
          <w:tcPr>
            <w:tcW w:w="1480" w:type="dxa"/>
            <w:tcBorders>
              <w:top w:val="nil"/>
              <w:left w:val="nil"/>
              <w:bottom w:val="nil"/>
              <w:right w:val="nil"/>
            </w:tcBorders>
            <w:shd w:val="clear" w:color="auto" w:fill="auto"/>
            <w:noWrap/>
            <w:vAlign w:val="bottom"/>
            <w:hideMark/>
          </w:tcPr>
          <w:p w:rsidRPr="00EF56D8" w:rsidR="007219FD" w:rsidP="005E5DFE" w:rsidRDefault="007219FD" w14:paraId="3B3D0FFA" w14:textId="77777777">
            <w:pPr>
              <w:spacing w:after="0" w:line="240" w:lineRule="auto"/>
              <w:rPr>
                <w:rFonts w:ascii="Calibri" w:hAnsi="Calibri" w:eastAsia="Times New Roman" w:cs="Calibri"/>
                <w:color w:val="000000"/>
                <w:sz w:val="16"/>
                <w:szCs w:val="16"/>
                <w:lang w:eastAsia="sk-SK"/>
              </w:rPr>
            </w:pPr>
            <w:proofErr w:type="spellStart"/>
            <w:r w:rsidRPr="00EF56D8">
              <w:rPr>
                <w:rFonts w:ascii="Calibri" w:hAnsi="Calibri" w:eastAsia="Times New Roman" w:cs="Calibri"/>
                <w:color w:val="000000"/>
                <w:sz w:val="16"/>
                <w:szCs w:val="16"/>
                <w:lang w:eastAsia="sk-SK"/>
              </w:rPr>
              <w:t>Fridrichová</w:t>
            </w:r>
            <w:proofErr w:type="spellEnd"/>
            <w:r w:rsidRPr="00EF56D8">
              <w:rPr>
                <w:rFonts w:ascii="Calibri" w:hAnsi="Calibri" w:eastAsia="Times New Roman" w:cs="Calibri"/>
                <w:color w:val="000000"/>
                <w:sz w:val="16"/>
                <w:szCs w:val="16"/>
                <w:lang w:eastAsia="sk-SK"/>
              </w:rPr>
              <w:t xml:space="preserve"> Jana</w:t>
            </w:r>
          </w:p>
        </w:tc>
        <w:tc>
          <w:tcPr>
            <w:tcW w:w="2200" w:type="dxa"/>
            <w:tcBorders>
              <w:top w:val="nil"/>
              <w:left w:val="nil"/>
              <w:bottom w:val="nil"/>
              <w:right w:val="nil"/>
            </w:tcBorders>
            <w:shd w:val="clear" w:color="auto" w:fill="auto"/>
            <w:noWrap/>
            <w:vAlign w:val="bottom"/>
            <w:hideMark/>
          </w:tcPr>
          <w:p w:rsidRPr="00EF56D8" w:rsidR="007219FD" w:rsidP="005E5DFE" w:rsidRDefault="00A840BE" w14:paraId="309AC622" w14:textId="77777777">
            <w:pPr>
              <w:spacing w:after="0" w:line="240" w:lineRule="auto"/>
              <w:rPr>
                <w:rFonts w:ascii="Calibri" w:hAnsi="Calibri" w:eastAsia="Times New Roman" w:cs="Calibri"/>
                <w:color w:val="0563C1"/>
                <w:sz w:val="16"/>
                <w:szCs w:val="16"/>
                <w:u w:val="single"/>
                <w:lang w:eastAsia="sk-SK"/>
              </w:rPr>
            </w:pPr>
            <w:hyperlink w:history="1" r:id="rId68">
              <w:r w:rsidRPr="00EF56D8" w:rsidR="007219FD">
                <w:rPr>
                  <w:rFonts w:ascii="Calibri" w:hAnsi="Calibri" w:eastAsia="Times New Roman" w:cs="Calibri"/>
                  <w:color w:val="0563C1"/>
                  <w:sz w:val="16"/>
                  <w:szCs w:val="16"/>
                  <w:u w:val="single"/>
                  <w:lang w:eastAsia="sk-SK"/>
                </w:rPr>
                <w:t>jana.fridrichova@uniba.sk</w:t>
              </w:r>
            </w:hyperlink>
          </w:p>
        </w:tc>
        <w:tc>
          <w:tcPr>
            <w:tcW w:w="4880" w:type="dxa"/>
            <w:tcBorders>
              <w:top w:val="nil"/>
              <w:left w:val="nil"/>
              <w:bottom w:val="nil"/>
              <w:right w:val="nil"/>
            </w:tcBorders>
            <w:shd w:val="clear" w:color="auto" w:fill="auto"/>
            <w:vAlign w:val="bottom"/>
            <w:hideMark/>
          </w:tcPr>
          <w:p w:rsidRPr="00EF56D8" w:rsidR="007219FD" w:rsidP="005E5DFE" w:rsidRDefault="007219FD" w14:paraId="3CAFD7CD" w14:textId="77777777">
            <w:pPr>
              <w:spacing w:after="0" w:line="240" w:lineRule="auto"/>
              <w:rPr>
                <w:rFonts w:ascii="Calibri" w:hAnsi="Calibri" w:eastAsia="Times New Roman" w:cs="Calibri"/>
                <w:color w:val="000000"/>
                <w:sz w:val="16"/>
                <w:szCs w:val="16"/>
                <w:lang w:eastAsia="sk-SK"/>
              </w:rPr>
            </w:pPr>
            <w:proofErr w:type="spellStart"/>
            <w:r w:rsidRPr="00EF56D8">
              <w:rPr>
                <w:rFonts w:ascii="Calibri" w:hAnsi="Calibri" w:eastAsia="Times New Roman" w:cs="Calibri"/>
                <w:color w:val="000000"/>
                <w:sz w:val="16"/>
                <w:szCs w:val="16"/>
                <w:lang w:eastAsia="sk-SK"/>
              </w:rPr>
              <w:t>Kryštalochemické</w:t>
            </w:r>
            <w:proofErr w:type="spellEnd"/>
            <w:r w:rsidRPr="00EF56D8">
              <w:rPr>
                <w:rFonts w:ascii="Calibri" w:hAnsi="Calibri" w:eastAsia="Times New Roman" w:cs="Calibri"/>
                <w:color w:val="000000"/>
                <w:sz w:val="16"/>
                <w:szCs w:val="16"/>
                <w:lang w:eastAsia="sk-SK"/>
              </w:rPr>
              <w:t xml:space="preserve"> a </w:t>
            </w:r>
            <w:proofErr w:type="spellStart"/>
            <w:r w:rsidRPr="00EF56D8">
              <w:rPr>
                <w:rFonts w:ascii="Calibri" w:hAnsi="Calibri" w:eastAsia="Times New Roman" w:cs="Calibri"/>
                <w:color w:val="000000"/>
                <w:sz w:val="16"/>
                <w:szCs w:val="16"/>
                <w:lang w:eastAsia="sk-SK"/>
              </w:rPr>
              <w:t>gemologické</w:t>
            </w:r>
            <w:proofErr w:type="spellEnd"/>
            <w:r w:rsidRPr="00EF56D8">
              <w:rPr>
                <w:rFonts w:ascii="Calibri" w:hAnsi="Calibri" w:eastAsia="Times New Roman" w:cs="Calibri"/>
                <w:color w:val="000000"/>
                <w:sz w:val="16"/>
                <w:szCs w:val="16"/>
                <w:lang w:eastAsia="sk-SK"/>
              </w:rPr>
              <w:t xml:space="preserve"> štúdium korundov </w:t>
            </w:r>
          </w:p>
        </w:tc>
      </w:tr>
      <w:tr w:rsidRPr="00EF56D8" w:rsidR="007219FD" w:rsidTr="005E5DFE" w14:paraId="5A6338D8" w14:textId="77777777">
        <w:trPr>
          <w:trHeight w:val="450"/>
        </w:trPr>
        <w:tc>
          <w:tcPr>
            <w:tcW w:w="1480" w:type="dxa"/>
            <w:tcBorders>
              <w:top w:val="nil"/>
              <w:left w:val="nil"/>
              <w:bottom w:val="nil"/>
              <w:right w:val="nil"/>
            </w:tcBorders>
            <w:shd w:val="clear" w:color="auto" w:fill="auto"/>
            <w:noWrap/>
            <w:vAlign w:val="bottom"/>
            <w:hideMark/>
          </w:tcPr>
          <w:p w:rsidRPr="00EF56D8" w:rsidR="007219FD" w:rsidP="005E5DFE" w:rsidRDefault="007219FD" w14:paraId="4F306C97" w14:textId="77777777">
            <w:pPr>
              <w:spacing w:after="0" w:line="240" w:lineRule="auto"/>
              <w:rPr>
                <w:rFonts w:ascii="Calibri" w:hAnsi="Calibri" w:eastAsia="Times New Roman" w:cs="Calibri"/>
                <w:color w:val="000000"/>
                <w:sz w:val="16"/>
                <w:szCs w:val="16"/>
                <w:lang w:eastAsia="sk-SK"/>
              </w:rPr>
            </w:pPr>
            <w:proofErr w:type="spellStart"/>
            <w:r w:rsidRPr="00EF56D8">
              <w:rPr>
                <w:rFonts w:ascii="Calibri" w:hAnsi="Calibri" w:eastAsia="Times New Roman" w:cs="Calibri"/>
                <w:color w:val="000000"/>
                <w:sz w:val="16"/>
                <w:szCs w:val="16"/>
                <w:lang w:eastAsia="sk-SK"/>
              </w:rPr>
              <w:t>Huraiová</w:t>
            </w:r>
            <w:proofErr w:type="spellEnd"/>
            <w:r w:rsidRPr="00EF56D8">
              <w:rPr>
                <w:rFonts w:ascii="Calibri" w:hAnsi="Calibri" w:eastAsia="Times New Roman" w:cs="Calibri"/>
                <w:color w:val="000000"/>
                <w:sz w:val="16"/>
                <w:szCs w:val="16"/>
                <w:lang w:eastAsia="sk-SK"/>
              </w:rPr>
              <w:t xml:space="preserve"> Monika</w:t>
            </w:r>
          </w:p>
        </w:tc>
        <w:tc>
          <w:tcPr>
            <w:tcW w:w="2200" w:type="dxa"/>
            <w:tcBorders>
              <w:top w:val="nil"/>
              <w:left w:val="nil"/>
              <w:bottom w:val="nil"/>
              <w:right w:val="nil"/>
            </w:tcBorders>
            <w:shd w:val="clear" w:color="auto" w:fill="auto"/>
            <w:noWrap/>
            <w:vAlign w:val="bottom"/>
            <w:hideMark/>
          </w:tcPr>
          <w:p w:rsidRPr="00EF56D8" w:rsidR="007219FD" w:rsidP="005E5DFE" w:rsidRDefault="00A840BE" w14:paraId="0FC2CDDA" w14:textId="77777777">
            <w:pPr>
              <w:spacing w:after="0" w:line="240" w:lineRule="auto"/>
              <w:rPr>
                <w:rFonts w:ascii="Calibri" w:hAnsi="Calibri" w:eastAsia="Times New Roman" w:cs="Calibri"/>
                <w:color w:val="0563C1"/>
                <w:sz w:val="16"/>
                <w:szCs w:val="16"/>
                <w:u w:val="single"/>
                <w:lang w:eastAsia="sk-SK"/>
              </w:rPr>
            </w:pPr>
            <w:hyperlink w:history="1" r:id="rId69">
              <w:r w:rsidRPr="00EF56D8" w:rsidR="007219FD">
                <w:rPr>
                  <w:rFonts w:ascii="Calibri" w:hAnsi="Calibri" w:eastAsia="Times New Roman" w:cs="Calibri"/>
                  <w:color w:val="0563C1"/>
                  <w:sz w:val="16"/>
                  <w:szCs w:val="16"/>
                  <w:u w:val="single"/>
                  <w:lang w:eastAsia="sk-SK"/>
                </w:rPr>
                <w:t>monika.huraiova@uniba.sk</w:t>
              </w:r>
            </w:hyperlink>
          </w:p>
        </w:tc>
        <w:tc>
          <w:tcPr>
            <w:tcW w:w="4880" w:type="dxa"/>
            <w:tcBorders>
              <w:top w:val="nil"/>
              <w:left w:val="nil"/>
              <w:bottom w:val="nil"/>
              <w:right w:val="nil"/>
            </w:tcBorders>
            <w:shd w:val="clear" w:color="auto" w:fill="auto"/>
            <w:vAlign w:val="bottom"/>
            <w:hideMark/>
          </w:tcPr>
          <w:p w:rsidRPr="00EF56D8" w:rsidR="007219FD" w:rsidP="005E5DFE" w:rsidRDefault="007219FD" w14:paraId="3F5FD460" w14:textId="77777777">
            <w:pPr>
              <w:spacing w:after="0" w:line="240" w:lineRule="auto"/>
              <w:rPr>
                <w:rFonts w:ascii="Calibri" w:hAnsi="Calibri" w:eastAsia="Times New Roman" w:cs="Calibri"/>
                <w:color w:val="000000"/>
                <w:sz w:val="16"/>
                <w:szCs w:val="16"/>
                <w:lang w:eastAsia="sk-SK"/>
              </w:rPr>
            </w:pPr>
            <w:proofErr w:type="spellStart"/>
            <w:r w:rsidRPr="00EF56D8">
              <w:rPr>
                <w:rFonts w:ascii="Calibri" w:hAnsi="Calibri" w:eastAsia="Times New Roman" w:cs="Calibri"/>
                <w:color w:val="000000"/>
                <w:sz w:val="16"/>
                <w:szCs w:val="16"/>
                <w:lang w:eastAsia="sk-SK"/>
              </w:rPr>
              <w:t>Petrológia</w:t>
            </w:r>
            <w:proofErr w:type="spellEnd"/>
            <w:r w:rsidRPr="00EF56D8">
              <w:rPr>
                <w:rFonts w:ascii="Calibri" w:hAnsi="Calibri" w:eastAsia="Times New Roman" w:cs="Calibri"/>
                <w:color w:val="000000"/>
                <w:sz w:val="16"/>
                <w:szCs w:val="16"/>
                <w:lang w:eastAsia="sk-SK"/>
              </w:rPr>
              <w:t xml:space="preserve"> kôrových </w:t>
            </w:r>
            <w:proofErr w:type="spellStart"/>
            <w:r w:rsidRPr="00EF56D8">
              <w:rPr>
                <w:rFonts w:ascii="Calibri" w:hAnsi="Calibri" w:eastAsia="Times New Roman" w:cs="Calibri"/>
                <w:color w:val="000000"/>
                <w:sz w:val="16"/>
                <w:szCs w:val="16"/>
                <w:lang w:eastAsia="sk-SK"/>
              </w:rPr>
              <w:t>xenolitov</w:t>
            </w:r>
            <w:proofErr w:type="spellEnd"/>
            <w:r w:rsidRPr="00EF56D8">
              <w:rPr>
                <w:rFonts w:ascii="Calibri" w:hAnsi="Calibri" w:eastAsia="Times New Roman" w:cs="Calibri"/>
                <w:color w:val="000000"/>
                <w:sz w:val="16"/>
                <w:szCs w:val="16"/>
                <w:lang w:eastAsia="sk-SK"/>
              </w:rPr>
              <w:t xml:space="preserve"> v produktoch alkalického bazaltového vulkanizmu na južnom Slovensku. </w:t>
            </w:r>
          </w:p>
        </w:tc>
      </w:tr>
      <w:tr w:rsidRPr="00EF56D8" w:rsidR="007219FD" w:rsidTr="005E5DFE" w14:paraId="3CCD6F5B" w14:textId="77777777">
        <w:trPr>
          <w:trHeight w:val="345"/>
        </w:trPr>
        <w:tc>
          <w:tcPr>
            <w:tcW w:w="1480" w:type="dxa"/>
            <w:tcBorders>
              <w:top w:val="nil"/>
              <w:left w:val="nil"/>
              <w:bottom w:val="nil"/>
              <w:right w:val="nil"/>
            </w:tcBorders>
            <w:shd w:val="clear" w:color="auto" w:fill="auto"/>
            <w:noWrap/>
            <w:vAlign w:val="bottom"/>
            <w:hideMark/>
          </w:tcPr>
          <w:p w:rsidRPr="00EF56D8" w:rsidR="007219FD" w:rsidP="005E5DFE" w:rsidRDefault="007219FD" w14:paraId="2B88ABBC" w14:textId="77777777">
            <w:pPr>
              <w:spacing w:after="0" w:line="240" w:lineRule="auto"/>
              <w:rPr>
                <w:rFonts w:ascii="Calibri" w:hAnsi="Calibri" w:eastAsia="Times New Roman" w:cs="Calibri"/>
                <w:color w:val="000000"/>
                <w:sz w:val="16"/>
                <w:szCs w:val="16"/>
                <w:lang w:eastAsia="sk-SK"/>
              </w:rPr>
            </w:pPr>
            <w:proofErr w:type="spellStart"/>
            <w:r w:rsidRPr="00EF56D8">
              <w:rPr>
                <w:rFonts w:ascii="Calibri" w:hAnsi="Calibri" w:eastAsia="Times New Roman" w:cs="Calibri"/>
                <w:color w:val="000000"/>
                <w:sz w:val="16"/>
                <w:szCs w:val="16"/>
                <w:lang w:eastAsia="sk-SK"/>
              </w:rPr>
              <w:t>Koděra</w:t>
            </w:r>
            <w:proofErr w:type="spellEnd"/>
            <w:r w:rsidRPr="00EF56D8">
              <w:rPr>
                <w:rFonts w:ascii="Calibri" w:hAnsi="Calibri" w:eastAsia="Times New Roman" w:cs="Calibri"/>
                <w:color w:val="000000"/>
                <w:sz w:val="16"/>
                <w:szCs w:val="16"/>
                <w:lang w:eastAsia="sk-SK"/>
              </w:rPr>
              <w:t xml:space="preserve"> Peter</w:t>
            </w:r>
          </w:p>
        </w:tc>
        <w:tc>
          <w:tcPr>
            <w:tcW w:w="2200" w:type="dxa"/>
            <w:tcBorders>
              <w:top w:val="nil"/>
              <w:left w:val="nil"/>
              <w:bottom w:val="nil"/>
              <w:right w:val="nil"/>
            </w:tcBorders>
            <w:shd w:val="clear" w:color="auto" w:fill="auto"/>
            <w:noWrap/>
            <w:vAlign w:val="bottom"/>
            <w:hideMark/>
          </w:tcPr>
          <w:p w:rsidRPr="00EF56D8" w:rsidR="007219FD" w:rsidP="005E5DFE" w:rsidRDefault="00A840BE" w14:paraId="3531090A" w14:textId="77777777">
            <w:pPr>
              <w:spacing w:after="0" w:line="240" w:lineRule="auto"/>
              <w:rPr>
                <w:rFonts w:ascii="Calibri" w:hAnsi="Calibri" w:eastAsia="Times New Roman" w:cs="Calibri"/>
                <w:color w:val="0563C1"/>
                <w:sz w:val="16"/>
                <w:szCs w:val="16"/>
                <w:u w:val="single"/>
                <w:lang w:eastAsia="sk-SK"/>
              </w:rPr>
            </w:pPr>
            <w:hyperlink w:history="1" r:id="rId70">
              <w:r w:rsidRPr="00EF56D8" w:rsidR="007219FD">
                <w:rPr>
                  <w:rFonts w:ascii="Calibri" w:hAnsi="Calibri" w:eastAsia="Times New Roman" w:cs="Calibri"/>
                  <w:color w:val="0563C1"/>
                  <w:sz w:val="16"/>
                  <w:szCs w:val="16"/>
                  <w:u w:val="single"/>
                  <w:lang w:eastAsia="sk-SK"/>
                </w:rPr>
                <w:t>peter.kodera@uniba.sk</w:t>
              </w:r>
            </w:hyperlink>
          </w:p>
        </w:tc>
        <w:tc>
          <w:tcPr>
            <w:tcW w:w="4880" w:type="dxa"/>
            <w:tcBorders>
              <w:top w:val="nil"/>
              <w:left w:val="nil"/>
              <w:bottom w:val="nil"/>
              <w:right w:val="nil"/>
            </w:tcBorders>
            <w:shd w:val="clear" w:color="auto" w:fill="auto"/>
            <w:vAlign w:val="bottom"/>
            <w:hideMark/>
          </w:tcPr>
          <w:p w:rsidRPr="00EF56D8" w:rsidR="007219FD" w:rsidP="005E5DFE" w:rsidRDefault="007219FD" w14:paraId="353491E3" w14:textId="77777777">
            <w:pPr>
              <w:spacing w:after="0" w:line="240" w:lineRule="auto"/>
              <w:rPr>
                <w:rFonts w:ascii="Calibri" w:hAnsi="Calibri" w:eastAsia="Times New Roman" w:cs="Calibri"/>
                <w:color w:val="000000"/>
                <w:sz w:val="16"/>
                <w:szCs w:val="16"/>
                <w:lang w:eastAsia="sk-SK"/>
              </w:rPr>
            </w:pPr>
            <w:r w:rsidRPr="00EF56D8">
              <w:rPr>
                <w:rFonts w:ascii="Calibri" w:hAnsi="Calibri" w:eastAsia="Times New Roman" w:cs="Calibri"/>
                <w:color w:val="000000"/>
                <w:sz w:val="16"/>
                <w:szCs w:val="16"/>
                <w:lang w:eastAsia="sk-SK"/>
              </w:rPr>
              <w:t>Genéza kobaltových mineralizácií v Západných Karpatoch</w:t>
            </w:r>
          </w:p>
        </w:tc>
      </w:tr>
      <w:tr w:rsidRPr="00EF56D8" w:rsidR="007219FD" w:rsidTr="005E5DFE" w14:paraId="2F959EBE" w14:textId="77777777">
        <w:trPr>
          <w:trHeight w:val="450"/>
        </w:trPr>
        <w:tc>
          <w:tcPr>
            <w:tcW w:w="1480" w:type="dxa"/>
            <w:tcBorders>
              <w:top w:val="nil"/>
              <w:left w:val="nil"/>
              <w:bottom w:val="nil"/>
              <w:right w:val="nil"/>
            </w:tcBorders>
            <w:shd w:val="clear" w:color="auto" w:fill="auto"/>
            <w:noWrap/>
            <w:vAlign w:val="bottom"/>
            <w:hideMark/>
          </w:tcPr>
          <w:p w:rsidRPr="00EF56D8" w:rsidR="007219FD" w:rsidP="005E5DFE" w:rsidRDefault="007219FD" w14:paraId="3035D13F" w14:textId="77777777">
            <w:pPr>
              <w:spacing w:after="0" w:line="240" w:lineRule="auto"/>
              <w:rPr>
                <w:rFonts w:ascii="Calibri" w:hAnsi="Calibri" w:eastAsia="Times New Roman" w:cs="Calibri"/>
                <w:color w:val="000000"/>
                <w:sz w:val="16"/>
                <w:szCs w:val="16"/>
                <w:lang w:eastAsia="sk-SK"/>
              </w:rPr>
            </w:pPr>
            <w:r w:rsidRPr="00EF56D8">
              <w:rPr>
                <w:rFonts w:ascii="Calibri" w:hAnsi="Calibri" w:eastAsia="Times New Roman" w:cs="Calibri"/>
                <w:color w:val="000000"/>
                <w:sz w:val="16"/>
                <w:szCs w:val="16"/>
                <w:lang w:eastAsia="sk-SK"/>
              </w:rPr>
              <w:t>Ondrejka Martin</w:t>
            </w:r>
          </w:p>
        </w:tc>
        <w:tc>
          <w:tcPr>
            <w:tcW w:w="2200" w:type="dxa"/>
            <w:tcBorders>
              <w:top w:val="nil"/>
              <w:left w:val="nil"/>
              <w:bottom w:val="nil"/>
              <w:right w:val="nil"/>
            </w:tcBorders>
            <w:shd w:val="clear" w:color="auto" w:fill="auto"/>
            <w:noWrap/>
            <w:vAlign w:val="bottom"/>
            <w:hideMark/>
          </w:tcPr>
          <w:p w:rsidRPr="00EF56D8" w:rsidR="007219FD" w:rsidP="005E5DFE" w:rsidRDefault="00A840BE" w14:paraId="1BA939E7" w14:textId="77777777">
            <w:pPr>
              <w:spacing w:after="0" w:line="240" w:lineRule="auto"/>
              <w:rPr>
                <w:rFonts w:ascii="Calibri" w:hAnsi="Calibri" w:eastAsia="Times New Roman" w:cs="Calibri"/>
                <w:color w:val="0563C1"/>
                <w:sz w:val="16"/>
                <w:szCs w:val="16"/>
                <w:u w:val="single"/>
                <w:lang w:eastAsia="sk-SK"/>
              </w:rPr>
            </w:pPr>
            <w:hyperlink w:history="1" r:id="rId71">
              <w:r w:rsidRPr="00EF56D8" w:rsidR="007219FD">
                <w:rPr>
                  <w:rFonts w:ascii="Calibri" w:hAnsi="Calibri" w:eastAsia="Times New Roman" w:cs="Calibri"/>
                  <w:color w:val="0563C1"/>
                  <w:sz w:val="16"/>
                  <w:szCs w:val="16"/>
                  <w:u w:val="single"/>
                  <w:lang w:eastAsia="sk-SK"/>
                </w:rPr>
                <w:t>martin.ondrejka@uniba.sk</w:t>
              </w:r>
            </w:hyperlink>
          </w:p>
        </w:tc>
        <w:tc>
          <w:tcPr>
            <w:tcW w:w="4880" w:type="dxa"/>
            <w:tcBorders>
              <w:top w:val="nil"/>
              <w:left w:val="nil"/>
              <w:bottom w:val="nil"/>
              <w:right w:val="nil"/>
            </w:tcBorders>
            <w:shd w:val="clear" w:color="auto" w:fill="auto"/>
            <w:vAlign w:val="bottom"/>
            <w:hideMark/>
          </w:tcPr>
          <w:p w:rsidRPr="00EF56D8" w:rsidR="007219FD" w:rsidP="005E5DFE" w:rsidRDefault="007219FD" w14:paraId="461F087E" w14:textId="77777777">
            <w:pPr>
              <w:spacing w:after="0" w:line="240" w:lineRule="auto"/>
              <w:rPr>
                <w:rFonts w:ascii="Calibri" w:hAnsi="Calibri" w:eastAsia="Times New Roman" w:cs="Calibri"/>
                <w:color w:val="000000"/>
                <w:sz w:val="16"/>
                <w:szCs w:val="16"/>
                <w:lang w:eastAsia="sk-SK"/>
              </w:rPr>
            </w:pPr>
            <w:proofErr w:type="spellStart"/>
            <w:r w:rsidRPr="00EF56D8">
              <w:rPr>
                <w:rFonts w:ascii="Calibri" w:hAnsi="Calibri" w:eastAsia="Times New Roman" w:cs="Calibri"/>
                <w:color w:val="000000"/>
                <w:sz w:val="16"/>
                <w:szCs w:val="16"/>
                <w:lang w:eastAsia="sk-SK"/>
              </w:rPr>
              <w:t>Remobilizácia</w:t>
            </w:r>
            <w:proofErr w:type="spellEnd"/>
            <w:r w:rsidRPr="00EF56D8">
              <w:rPr>
                <w:rFonts w:ascii="Calibri" w:hAnsi="Calibri" w:eastAsia="Times New Roman" w:cs="Calibri"/>
                <w:color w:val="000000"/>
                <w:sz w:val="16"/>
                <w:szCs w:val="16"/>
                <w:lang w:eastAsia="sk-SK"/>
              </w:rPr>
              <w:t xml:space="preserve"> a </w:t>
            </w:r>
            <w:proofErr w:type="spellStart"/>
            <w:r w:rsidRPr="00EF56D8">
              <w:rPr>
                <w:rFonts w:ascii="Calibri" w:hAnsi="Calibri" w:eastAsia="Times New Roman" w:cs="Calibri"/>
                <w:color w:val="000000"/>
                <w:sz w:val="16"/>
                <w:szCs w:val="16"/>
                <w:lang w:eastAsia="sk-SK"/>
              </w:rPr>
              <w:t>frakcionácia</w:t>
            </w:r>
            <w:proofErr w:type="spellEnd"/>
            <w:r w:rsidRPr="00EF56D8">
              <w:rPr>
                <w:rFonts w:ascii="Calibri" w:hAnsi="Calibri" w:eastAsia="Times New Roman" w:cs="Calibri"/>
                <w:color w:val="000000"/>
                <w:sz w:val="16"/>
                <w:szCs w:val="16"/>
                <w:lang w:eastAsia="sk-SK"/>
              </w:rPr>
              <w:t xml:space="preserve"> vzácnych </w:t>
            </w:r>
            <w:proofErr w:type="spellStart"/>
            <w:r w:rsidRPr="00EF56D8">
              <w:rPr>
                <w:rFonts w:ascii="Calibri" w:hAnsi="Calibri" w:eastAsia="Times New Roman" w:cs="Calibri"/>
                <w:color w:val="000000"/>
                <w:sz w:val="16"/>
                <w:szCs w:val="16"/>
                <w:lang w:eastAsia="sk-SK"/>
              </w:rPr>
              <w:t>litofilných</w:t>
            </w:r>
            <w:proofErr w:type="spellEnd"/>
            <w:r w:rsidRPr="00EF56D8">
              <w:rPr>
                <w:rFonts w:ascii="Calibri" w:hAnsi="Calibri" w:eastAsia="Times New Roman" w:cs="Calibri"/>
                <w:color w:val="000000"/>
                <w:sz w:val="16"/>
                <w:szCs w:val="16"/>
                <w:lang w:eastAsia="sk-SK"/>
              </w:rPr>
              <w:t xml:space="preserve"> prvkov v nízkoteplotných podmienkach/ </w:t>
            </w:r>
          </w:p>
        </w:tc>
      </w:tr>
      <w:tr w:rsidRPr="00EF56D8" w:rsidR="007219FD" w:rsidTr="005E5DFE" w14:paraId="799C5DE3" w14:textId="77777777">
        <w:trPr>
          <w:trHeight w:val="225"/>
        </w:trPr>
        <w:tc>
          <w:tcPr>
            <w:tcW w:w="1480" w:type="dxa"/>
            <w:tcBorders>
              <w:top w:val="nil"/>
              <w:left w:val="nil"/>
              <w:bottom w:val="nil"/>
              <w:right w:val="nil"/>
            </w:tcBorders>
            <w:shd w:val="clear" w:color="auto" w:fill="auto"/>
            <w:noWrap/>
            <w:vAlign w:val="bottom"/>
            <w:hideMark/>
          </w:tcPr>
          <w:p w:rsidRPr="00EF56D8" w:rsidR="007219FD" w:rsidP="005E5DFE" w:rsidRDefault="007219FD" w14:paraId="19F7B81E" w14:textId="77777777">
            <w:pPr>
              <w:spacing w:after="0" w:line="240" w:lineRule="auto"/>
              <w:rPr>
                <w:rFonts w:ascii="Calibri" w:hAnsi="Calibri" w:eastAsia="Times New Roman" w:cs="Calibri"/>
                <w:color w:val="000000"/>
                <w:sz w:val="16"/>
                <w:szCs w:val="16"/>
                <w:lang w:eastAsia="sk-SK"/>
              </w:rPr>
            </w:pPr>
            <w:r w:rsidRPr="00EF56D8">
              <w:rPr>
                <w:rFonts w:ascii="Calibri" w:hAnsi="Calibri" w:eastAsia="Times New Roman" w:cs="Calibri"/>
                <w:color w:val="000000"/>
                <w:sz w:val="16"/>
                <w:szCs w:val="16"/>
                <w:lang w:eastAsia="sk-SK"/>
              </w:rPr>
              <w:t>Osacký Marek</w:t>
            </w:r>
          </w:p>
        </w:tc>
        <w:tc>
          <w:tcPr>
            <w:tcW w:w="2200" w:type="dxa"/>
            <w:tcBorders>
              <w:top w:val="nil"/>
              <w:left w:val="nil"/>
              <w:bottom w:val="nil"/>
              <w:right w:val="nil"/>
            </w:tcBorders>
            <w:shd w:val="clear" w:color="auto" w:fill="auto"/>
            <w:noWrap/>
            <w:vAlign w:val="bottom"/>
            <w:hideMark/>
          </w:tcPr>
          <w:p w:rsidRPr="00EF56D8" w:rsidR="007219FD" w:rsidP="005E5DFE" w:rsidRDefault="00A840BE" w14:paraId="4F5F0940" w14:textId="77777777">
            <w:pPr>
              <w:spacing w:after="0" w:line="240" w:lineRule="auto"/>
              <w:rPr>
                <w:rFonts w:ascii="Calibri" w:hAnsi="Calibri" w:eastAsia="Times New Roman" w:cs="Calibri"/>
                <w:color w:val="0563C1"/>
                <w:sz w:val="16"/>
                <w:szCs w:val="16"/>
                <w:u w:val="single"/>
                <w:lang w:eastAsia="sk-SK"/>
              </w:rPr>
            </w:pPr>
            <w:hyperlink w:history="1" r:id="rId72">
              <w:r w:rsidRPr="00EF56D8" w:rsidR="007219FD">
                <w:rPr>
                  <w:rFonts w:ascii="Calibri" w:hAnsi="Calibri" w:eastAsia="Times New Roman" w:cs="Calibri"/>
                  <w:color w:val="0563C1"/>
                  <w:sz w:val="16"/>
                  <w:szCs w:val="16"/>
                  <w:u w:val="single"/>
                  <w:lang w:eastAsia="sk-SK"/>
                </w:rPr>
                <w:t>marek.osacký@uniba.sk</w:t>
              </w:r>
            </w:hyperlink>
          </w:p>
        </w:tc>
        <w:tc>
          <w:tcPr>
            <w:tcW w:w="4880" w:type="dxa"/>
            <w:tcBorders>
              <w:top w:val="nil"/>
              <w:left w:val="nil"/>
              <w:bottom w:val="nil"/>
              <w:right w:val="nil"/>
            </w:tcBorders>
            <w:shd w:val="clear" w:color="auto" w:fill="auto"/>
            <w:vAlign w:val="bottom"/>
            <w:hideMark/>
          </w:tcPr>
          <w:p w:rsidRPr="00EF56D8" w:rsidR="007219FD" w:rsidP="005E5DFE" w:rsidRDefault="007219FD" w14:paraId="0BF2B87D" w14:textId="77777777">
            <w:pPr>
              <w:spacing w:after="0" w:line="240" w:lineRule="auto"/>
              <w:rPr>
                <w:rFonts w:ascii="Calibri" w:hAnsi="Calibri" w:eastAsia="Times New Roman" w:cs="Calibri"/>
                <w:color w:val="000000"/>
                <w:sz w:val="16"/>
                <w:szCs w:val="16"/>
                <w:lang w:eastAsia="sk-SK"/>
              </w:rPr>
            </w:pPr>
            <w:r w:rsidRPr="00EF56D8">
              <w:rPr>
                <w:rFonts w:ascii="Calibri" w:hAnsi="Calibri" w:eastAsia="Times New Roman" w:cs="Calibri"/>
                <w:color w:val="000000"/>
                <w:sz w:val="16"/>
                <w:szCs w:val="16"/>
                <w:lang w:eastAsia="sk-SK"/>
              </w:rPr>
              <w:t xml:space="preserve">Syntéza </w:t>
            </w:r>
            <w:proofErr w:type="spellStart"/>
            <w:r w:rsidRPr="00EF56D8">
              <w:rPr>
                <w:rFonts w:ascii="Calibri" w:hAnsi="Calibri" w:eastAsia="Times New Roman" w:cs="Calibri"/>
                <w:color w:val="000000"/>
                <w:sz w:val="16"/>
                <w:szCs w:val="16"/>
                <w:lang w:eastAsia="sk-SK"/>
              </w:rPr>
              <w:t>zeolitov</w:t>
            </w:r>
            <w:proofErr w:type="spellEnd"/>
            <w:r w:rsidRPr="00EF56D8">
              <w:rPr>
                <w:rFonts w:ascii="Calibri" w:hAnsi="Calibri" w:eastAsia="Times New Roman" w:cs="Calibri"/>
                <w:color w:val="000000"/>
                <w:sz w:val="16"/>
                <w:szCs w:val="16"/>
                <w:lang w:eastAsia="sk-SK"/>
              </w:rPr>
              <w:t xml:space="preserve"> z odpadových materiálov</w:t>
            </w:r>
          </w:p>
        </w:tc>
      </w:tr>
      <w:tr w:rsidRPr="00EF56D8" w:rsidR="007219FD" w:rsidTr="005E5DFE" w14:paraId="407B1311" w14:textId="77777777">
        <w:trPr>
          <w:trHeight w:val="225"/>
        </w:trPr>
        <w:tc>
          <w:tcPr>
            <w:tcW w:w="1480" w:type="dxa"/>
            <w:tcBorders>
              <w:top w:val="nil"/>
              <w:left w:val="nil"/>
              <w:bottom w:val="nil"/>
              <w:right w:val="nil"/>
            </w:tcBorders>
            <w:shd w:val="clear" w:color="auto" w:fill="auto"/>
            <w:noWrap/>
            <w:vAlign w:val="bottom"/>
            <w:hideMark/>
          </w:tcPr>
          <w:p w:rsidRPr="00EF56D8" w:rsidR="007219FD" w:rsidP="005E5DFE" w:rsidRDefault="007219FD" w14:paraId="7ECABC6E" w14:textId="77777777">
            <w:pPr>
              <w:spacing w:after="0" w:line="240" w:lineRule="auto"/>
              <w:rPr>
                <w:rFonts w:ascii="Calibri" w:hAnsi="Calibri" w:eastAsia="Times New Roman" w:cs="Calibri"/>
                <w:color w:val="000000"/>
                <w:sz w:val="16"/>
                <w:szCs w:val="16"/>
                <w:lang w:eastAsia="sk-SK"/>
              </w:rPr>
            </w:pPr>
            <w:r w:rsidRPr="00EF56D8">
              <w:rPr>
                <w:rFonts w:ascii="Calibri" w:hAnsi="Calibri" w:eastAsia="Times New Roman" w:cs="Calibri"/>
                <w:color w:val="000000"/>
                <w:sz w:val="16"/>
                <w:szCs w:val="16"/>
                <w:lang w:eastAsia="sk-SK"/>
              </w:rPr>
              <w:t>Ozdín Daniel</w:t>
            </w:r>
          </w:p>
        </w:tc>
        <w:tc>
          <w:tcPr>
            <w:tcW w:w="2200" w:type="dxa"/>
            <w:tcBorders>
              <w:top w:val="nil"/>
              <w:left w:val="nil"/>
              <w:bottom w:val="nil"/>
              <w:right w:val="nil"/>
            </w:tcBorders>
            <w:shd w:val="clear" w:color="auto" w:fill="auto"/>
            <w:noWrap/>
            <w:vAlign w:val="bottom"/>
            <w:hideMark/>
          </w:tcPr>
          <w:p w:rsidRPr="00EF56D8" w:rsidR="007219FD" w:rsidP="005E5DFE" w:rsidRDefault="00A840BE" w14:paraId="42ABC89D" w14:textId="77777777">
            <w:pPr>
              <w:spacing w:after="0" w:line="240" w:lineRule="auto"/>
              <w:rPr>
                <w:rFonts w:ascii="Calibri" w:hAnsi="Calibri" w:eastAsia="Times New Roman" w:cs="Calibri"/>
                <w:color w:val="0563C1"/>
                <w:sz w:val="16"/>
                <w:szCs w:val="16"/>
                <w:u w:val="single"/>
                <w:lang w:eastAsia="sk-SK"/>
              </w:rPr>
            </w:pPr>
            <w:hyperlink w:history="1" r:id="rId73">
              <w:r w:rsidRPr="00EF56D8" w:rsidR="007219FD">
                <w:rPr>
                  <w:rFonts w:ascii="Calibri" w:hAnsi="Calibri" w:eastAsia="Times New Roman" w:cs="Calibri"/>
                  <w:color w:val="0563C1"/>
                  <w:sz w:val="16"/>
                  <w:szCs w:val="16"/>
                  <w:u w:val="single"/>
                  <w:lang w:eastAsia="sk-SK"/>
                </w:rPr>
                <w:t>daniel.ozdin@uniba.sk</w:t>
              </w:r>
            </w:hyperlink>
          </w:p>
        </w:tc>
        <w:tc>
          <w:tcPr>
            <w:tcW w:w="4880" w:type="dxa"/>
            <w:tcBorders>
              <w:top w:val="nil"/>
              <w:left w:val="nil"/>
              <w:bottom w:val="nil"/>
              <w:right w:val="nil"/>
            </w:tcBorders>
            <w:shd w:val="clear" w:color="auto" w:fill="auto"/>
            <w:vAlign w:val="bottom"/>
            <w:hideMark/>
          </w:tcPr>
          <w:p w:rsidRPr="00EF56D8" w:rsidR="007219FD" w:rsidP="005E5DFE" w:rsidRDefault="007219FD" w14:paraId="533C043A" w14:textId="77777777">
            <w:pPr>
              <w:spacing w:after="0" w:line="240" w:lineRule="auto"/>
              <w:rPr>
                <w:rFonts w:ascii="Calibri" w:hAnsi="Calibri" w:eastAsia="Times New Roman" w:cs="Calibri"/>
                <w:color w:val="000000"/>
                <w:sz w:val="16"/>
                <w:szCs w:val="16"/>
                <w:lang w:eastAsia="sk-SK"/>
              </w:rPr>
            </w:pPr>
            <w:r w:rsidRPr="00EF56D8">
              <w:rPr>
                <w:rFonts w:ascii="Calibri" w:hAnsi="Calibri" w:eastAsia="Times New Roman" w:cs="Calibri"/>
                <w:color w:val="000000"/>
                <w:sz w:val="16"/>
                <w:szCs w:val="16"/>
                <w:lang w:eastAsia="sk-SK"/>
              </w:rPr>
              <w:t xml:space="preserve">Genéza </w:t>
            </w:r>
            <w:proofErr w:type="spellStart"/>
            <w:r w:rsidRPr="00EF56D8">
              <w:rPr>
                <w:rFonts w:ascii="Calibri" w:hAnsi="Calibri" w:eastAsia="Times New Roman" w:cs="Calibri"/>
                <w:color w:val="000000"/>
                <w:sz w:val="16"/>
                <w:szCs w:val="16"/>
                <w:lang w:eastAsia="sk-SK"/>
              </w:rPr>
              <w:t>hydrotermálnych</w:t>
            </w:r>
            <w:proofErr w:type="spellEnd"/>
            <w:r w:rsidRPr="00EF56D8">
              <w:rPr>
                <w:rFonts w:ascii="Calibri" w:hAnsi="Calibri" w:eastAsia="Times New Roman" w:cs="Calibri"/>
                <w:color w:val="000000"/>
                <w:sz w:val="16"/>
                <w:szCs w:val="16"/>
                <w:lang w:eastAsia="sk-SK"/>
              </w:rPr>
              <w:t xml:space="preserve"> mineralizácií v </w:t>
            </w:r>
            <w:proofErr w:type="spellStart"/>
            <w:r w:rsidRPr="00EF56D8">
              <w:rPr>
                <w:rFonts w:ascii="Calibri" w:hAnsi="Calibri" w:eastAsia="Times New Roman" w:cs="Calibri"/>
                <w:color w:val="000000"/>
                <w:sz w:val="16"/>
                <w:szCs w:val="16"/>
                <w:lang w:eastAsia="sk-SK"/>
              </w:rPr>
              <w:t>kryštaliniku</w:t>
            </w:r>
            <w:proofErr w:type="spellEnd"/>
            <w:r w:rsidRPr="00EF56D8">
              <w:rPr>
                <w:rFonts w:ascii="Calibri" w:hAnsi="Calibri" w:eastAsia="Times New Roman" w:cs="Calibri"/>
                <w:color w:val="000000"/>
                <w:sz w:val="16"/>
                <w:szCs w:val="16"/>
                <w:lang w:eastAsia="sk-SK"/>
              </w:rPr>
              <w:t xml:space="preserve"> </w:t>
            </w:r>
            <w:proofErr w:type="spellStart"/>
            <w:r w:rsidRPr="00EF56D8">
              <w:rPr>
                <w:rFonts w:ascii="Calibri" w:hAnsi="Calibri" w:eastAsia="Times New Roman" w:cs="Calibri"/>
                <w:color w:val="000000"/>
                <w:sz w:val="16"/>
                <w:szCs w:val="16"/>
                <w:lang w:eastAsia="sk-SK"/>
              </w:rPr>
              <w:t>Tribča</w:t>
            </w:r>
            <w:proofErr w:type="spellEnd"/>
          </w:p>
        </w:tc>
      </w:tr>
      <w:tr w:rsidRPr="00EF56D8" w:rsidR="007219FD" w:rsidTr="005E5DFE" w14:paraId="61F0782E" w14:textId="77777777">
        <w:trPr>
          <w:trHeight w:val="390"/>
        </w:trPr>
        <w:tc>
          <w:tcPr>
            <w:tcW w:w="1480" w:type="dxa"/>
            <w:tcBorders>
              <w:top w:val="nil"/>
              <w:left w:val="nil"/>
              <w:bottom w:val="nil"/>
              <w:right w:val="nil"/>
            </w:tcBorders>
            <w:shd w:val="clear" w:color="auto" w:fill="auto"/>
            <w:noWrap/>
            <w:vAlign w:val="bottom"/>
            <w:hideMark/>
          </w:tcPr>
          <w:p w:rsidRPr="00EF56D8" w:rsidR="007219FD" w:rsidP="005E5DFE" w:rsidRDefault="007219FD" w14:paraId="4C973F87" w14:textId="77777777">
            <w:pPr>
              <w:spacing w:after="0" w:line="240" w:lineRule="auto"/>
              <w:rPr>
                <w:rFonts w:ascii="Calibri" w:hAnsi="Calibri" w:eastAsia="Times New Roman" w:cs="Calibri"/>
                <w:color w:val="000000"/>
                <w:sz w:val="16"/>
                <w:szCs w:val="16"/>
                <w:lang w:eastAsia="sk-SK"/>
              </w:rPr>
            </w:pPr>
            <w:proofErr w:type="spellStart"/>
            <w:r w:rsidRPr="00EF56D8">
              <w:rPr>
                <w:rFonts w:ascii="Calibri" w:hAnsi="Calibri" w:eastAsia="Times New Roman" w:cs="Calibri"/>
                <w:color w:val="000000"/>
                <w:sz w:val="16"/>
                <w:szCs w:val="16"/>
                <w:lang w:eastAsia="sk-SK"/>
              </w:rPr>
              <w:t>Putiš</w:t>
            </w:r>
            <w:proofErr w:type="spellEnd"/>
            <w:r w:rsidRPr="00EF56D8">
              <w:rPr>
                <w:rFonts w:ascii="Calibri" w:hAnsi="Calibri" w:eastAsia="Times New Roman" w:cs="Calibri"/>
                <w:color w:val="000000"/>
                <w:sz w:val="16"/>
                <w:szCs w:val="16"/>
                <w:lang w:eastAsia="sk-SK"/>
              </w:rPr>
              <w:t xml:space="preserve"> Marián</w:t>
            </w:r>
          </w:p>
        </w:tc>
        <w:tc>
          <w:tcPr>
            <w:tcW w:w="2200" w:type="dxa"/>
            <w:tcBorders>
              <w:top w:val="nil"/>
              <w:left w:val="nil"/>
              <w:bottom w:val="nil"/>
              <w:right w:val="nil"/>
            </w:tcBorders>
            <w:shd w:val="clear" w:color="auto" w:fill="auto"/>
            <w:noWrap/>
            <w:vAlign w:val="bottom"/>
            <w:hideMark/>
          </w:tcPr>
          <w:p w:rsidRPr="00EF56D8" w:rsidR="007219FD" w:rsidP="005E5DFE" w:rsidRDefault="00A840BE" w14:paraId="616CFB67" w14:textId="77777777">
            <w:pPr>
              <w:spacing w:after="0" w:line="240" w:lineRule="auto"/>
              <w:rPr>
                <w:rFonts w:ascii="Calibri" w:hAnsi="Calibri" w:eastAsia="Times New Roman" w:cs="Calibri"/>
                <w:color w:val="0563C1"/>
                <w:sz w:val="16"/>
                <w:szCs w:val="16"/>
                <w:u w:val="single"/>
                <w:lang w:eastAsia="sk-SK"/>
              </w:rPr>
            </w:pPr>
            <w:hyperlink w:history="1" r:id="rId74">
              <w:r w:rsidRPr="00EF56D8" w:rsidR="007219FD">
                <w:rPr>
                  <w:rFonts w:ascii="Calibri" w:hAnsi="Calibri" w:eastAsia="Times New Roman" w:cs="Calibri"/>
                  <w:color w:val="0563C1"/>
                  <w:sz w:val="16"/>
                  <w:szCs w:val="16"/>
                  <w:u w:val="single"/>
                  <w:lang w:eastAsia="sk-SK"/>
                </w:rPr>
                <w:t>marian.putis@uniba.sk</w:t>
              </w:r>
            </w:hyperlink>
          </w:p>
        </w:tc>
        <w:tc>
          <w:tcPr>
            <w:tcW w:w="4880" w:type="dxa"/>
            <w:tcBorders>
              <w:top w:val="nil"/>
              <w:left w:val="nil"/>
              <w:bottom w:val="nil"/>
              <w:right w:val="nil"/>
            </w:tcBorders>
            <w:shd w:val="clear" w:color="auto" w:fill="auto"/>
            <w:vAlign w:val="bottom"/>
            <w:hideMark/>
          </w:tcPr>
          <w:p w:rsidRPr="00EF56D8" w:rsidR="007219FD" w:rsidP="005E5DFE" w:rsidRDefault="007219FD" w14:paraId="2CF584B2" w14:textId="77777777">
            <w:pPr>
              <w:spacing w:after="0" w:line="240" w:lineRule="auto"/>
              <w:rPr>
                <w:rFonts w:ascii="Calibri" w:hAnsi="Calibri" w:eastAsia="Times New Roman" w:cs="Calibri"/>
                <w:color w:val="000000"/>
                <w:sz w:val="16"/>
                <w:szCs w:val="16"/>
                <w:lang w:eastAsia="sk-SK"/>
              </w:rPr>
            </w:pPr>
            <w:proofErr w:type="spellStart"/>
            <w:r w:rsidRPr="00EF56D8">
              <w:rPr>
                <w:rFonts w:ascii="Calibri" w:hAnsi="Calibri" w:eastAsia="Times New Roman" w:cs="Calibri"/>
                <w:color w:val="000000"/>
                <w:sz w:val="16"/>
                <w:szCs w:val="16"/>
                <w:lang w:eastAsia="sk-SK"/>
              </w:rPr>
              <w:t>Petrológia</w:t>
            </w:r>
            <w:proofErr w:type="spellEnd"/>
            <w:r w:rsidRPr="00EF56D8">
              <w:rPr>
                <w:rFonts w:ascii="Calibri" w:hAnsi="Calibri" w:eastAsia="Times New Roman" w:cs="Calibri"/>
                <w:color w:val="000000"/>
                <w:sz w:val="16"/>
                <w:szCs w:val="16"/>
                <w:lang w:eastAsia="sk-SK"/>
              </w:rPr>
              <w:t xml:space="preserve"> a </w:t>
            </w:r>
            <w:proofErr w:type="spellStart"/>
            <w:r w:rsidRPr="00EF56D8">
              <w:rPr>
                <w:rFonts w:ascii="Calibri" w:hAnsi="Calibri" w:eastAsia="Times New Roman" w:cs="Calibri"/>
                <w:color w:val="000000"/>
                <w:sz w:val="16"/>
                <w:szCs w:val="16"/>
                <w:lang w:eastAsia="sk-SK"/>
              </w:rPr>
              <w:t>petrochronológia</w:t>
            </w:r>
            <w:proofErr w:type="spellEnd"/>
            <w:r w:rsidRPr="00EF56D8">
              <w:rPr>
                <w:rFonts w:ascii="Calibri" w:hAnsi="Calibri" w:eastAsia="Times New Roman" w:cs="Calibri"/>
                <w:color w:val="000000"/>
                <w:sz w:val="16"/>
                <w:szCs w:val="16"/>
                <w:lang w:eastAsia="sk-SK"/>
              </w:rPr>
              <w:t xml:space="preserve"> </w:t>
            </w:r>
            <w:proofErr w:type="spellStart"/>
            <w:r w:rsidRPr="00EF56D8">
              <w:rPr>
                <w:rFonts w:ascii="Calibri" w:hAnsi="Calibri" w:eastAsia="Times New Roman" w:cs="Calibri"/>
                <w:color w:val="000000"/>
                <w:sz w:val="16"/>
                <w:szCs w:val="16"/>
                <w:lang w:eastAsia="sk-SK"/>
              </w:rPr>
              <w:t>mafitov</w:t>
            </w:r>
            <w:proofErr w:type="spellEnd"/>
            <w:r w:rsidRPr="00EF56D8">
              <w:rPr>
                <w:rFonts w:ascii="Calibri" w:hAnsi="Calibri" w:eastAsia="Times New Roman" w:cs="Calibri"/>
                <w:color w:val="000000"/>
                <w:sz w:val="16"/>
                <w:szCs w:val="16"/>
                <w:lang w:eastAsia="sk-SK"/>
              </w:rPr>
              <w:t xml:space="preserve"> kôry a plášťa</w:t>
            </w:r>
          </w:p>
        </w:tc>
      </w:tr>
      <w:tr w:rsidRPr="00EF56D8" w:rsidR="007219FD" w:rsidTr="005E5DFE" w14:paraId="32182494" w14:textId="77777777">
        <w:trPr>
          <w:trHeight w:val="450"/>
        </w:trPr>
        <w:tc>
          <w:tcPr>
            <w:tcW w:w="1480" w:type="dxa"/>
            <w:tcBorders>
              <w:top w:val="nil"/>
              <w:left w:val="nil"/>
              <w:bottom w:val="nil"/>
              <w:right w:val="nil"/>
            </w:tcBorders>
            <w:shd w:val="clear" w:color="auto" w:fill="auto"/>
            <w:noWrap/>
            <w:vAlign w:val="bottom"/>
            <w:hideMark/>
          </w:tcPr>
          <w:p w:rsidRPr="00EF56D8" w:rsidR="007219FD" w:rsidP="005E5DFE" w:rsidRDefault="007219FD" w14:paraId="613F5C8B" w14:textId="77777777">
            <w:pPr>
              <w:spacing w:after="0" w:line="240" w:lineRule="auto"/>
              <w:rPr>
                <w:rFonts w:ascii="Calibri" w:hAnsi="Calibri" w:eastAsia="Times New Roman" w:cs="Calibri"/>
                <w:color w:val="000000"/>
                <w:sz w:val="16"/>
                <w:szCs w:val="16"/>
                <w:lang w:eastAsia="sk-SK"/>
              </w:rPr>
            </w:pPr>
            <w:r w:rsidRPr="00EF56D8">
              <w:rPr>
                <w:rFonts w:ascii="Calibri" w:hAnsi="Calibri" w:eastAsia="Times New Roman" w:cs="Calibri"/>
                <w:color w:val="000000"/>
                <w:sz w:val="16"/>
                <w:szCs w:val="16"/>
                <w:lang w:eastAsia="sk-SK"/>
              </w:rPr>
              <w:t>Šarinová Katarína</w:t>
            </w:r>
          </w:p>
        </w:tc>
        <w:tc>
          <w:tcPr>
            <w:tcW w:w="2200" w:type="dxa"/>
            <w:tcBorders>
              <w:top w:val="nil"/>
              <w:left w:val="nil"/>
              <w:bottom w:val="nil"/>
              <w:right w:val="nil"/>
            </w:tcBorders>
            <w:shd w:val="clear" w:color="auto" w:fill="auto"/>
            <w:noWrap/>
            <w:vAlign w:val="bottom"/>
            <w:hideMark/>
          </w:tcPr>
          <w:p w:rsidRPr="00EF56D8" w:rsidR="007219FD" w:rsidP="005E5DFE" w:rsidRDefault="00A840BE" w14:paraId="56CE268C" w14:textId="77777777">
            <w:pPr>
              <w:spacing w:after="0" w:line="240" w:lineRule="auto"/>
              <w:rPr>
                <w:rFonts w:ascii="Calibri" w:hAnsi="Calibri" w:eastAsia="Times New Roman" w:cs="Calibri"/>
                <w:color w:val="0563C1"/>
                <w:sz w:val="16"/>
                <w:szCs w:val="16"/>
                <w:u w:val="single"/>
                <w:lang w:eastAsia="sk-SK"/>
              </w:rPr>
            </w:pPr>
            <w:hyperlink w:history="1" r:id="rId75">
              <w:r w:rsidRPr="00EF56D8" w:rsidR="007219FD">
                <w:rPr>
                  <w:rFonts w:ascii="Calibri" w:hAnsi="Calibri" w:eastAsia="Times New Roman" w:cs="Calibri"/>
                  <w:color w:val="0563C1"/>
                  <w:sz w:val="16"/>
                  <w:szCs w:val="16"/>
                  <w:u w:val="single"/>
                  <w:lang w:eastAsia="sk-SK"/>
                </w:rPr>
                <w:t>katarina.sarinova@uniba.sk</w:t>
              </w:r>
            </w:hyperlink>
          </w:p>
        </w:tc>
        <w:tc>
          <w:tcPr>
            <w:tcW w:w="4880" w:type="dxa"/>
            <w:tcBorders>
              <w:top w:val="nil"/>
              <w:left w:val="nil"/>
              <w:bottom w:val="nil"/>
              <w:right w:val="nil"/>
            </w:tcBorders>
            <w:shd w:val="clear" w:color="auto" w:fill="auto"/>
            <w:vAlign w:val="bottom"/>
            <w:hideMark/>
          </w:tcPr>
          <w:p w:rsidRPr="00EF56D8" w:rsidR="007219FD" w:rsidP="005E5DFE" w:rsidRDefault="007219FD" w14:paraId="3DA9B1D6" w14:textId="77777777">
            <w:pPr>
              <w:spacing w:after="0" w:line="240" w:lineRule="auto"/>
              <w:rPr>
                <w:rFonts w:ascii="Calibri" w:hAnsi="Calibri" w:eastAsia="Times New Roman" w:cs="Calibri"/>
                <w:color w:val="000000"/>
                <w:sz w:val="16"/>
                <w:szCs w:val="16"/>
                <w:lang w:eastAsia="sk-SK"/>
              </w:rPr>
            </w:pPr>
            <w:r w:rsidRPr="00EF56D8">
              <w:rPr>
                <w:rFonts w:ascii="Calibri" w:hAnsi="Calibri" w:eastAsia="Times New Roman" w:cs="Calibri"/>
                <w:color w:val="000000"/>
                <w:sz w:val="16"/>
                <w:szCs w:val="16"/>
                <w:lang w:eastAsia="sk-SK"/>
              </w:rPr>
              <w:t xml:space="preserve">Úprava modelov </w:t>
            </w:r>
            <w:proofErr w:type="spellStart"/>
            <w:r w:rsidRPr="00EF56D8">
              <w:rPr>
                <w:rFonts w:ascii="Calibri" w:hAnsi="Calibri" w:eastAsia="Times New Roman" w:cs="Calibri"/>
                <w:color w:val="000000"/>
                <w:sz w:val="16"/>
                <w:szCs w:val="16"/>
                <w:lang w:eastAsia="sk-SK"/>
              </w:rPr>
              <w:t>depozičného</w:t>
            </w:r>
            <w:proofErr w:type="spellEnd"/>
            <w:r w:rsidRPr="00EF56D8">
              <w:rPr>
                <w:rFonts w:ascii="Calibri" w:hAnsi="Calibri" w:eastAsia="Times New Roman" w:cs="Calibri"/>
                <w:color w:val="000000"/>
                <w:sz w:val="16"/>
                <w:szCs w:val="16"/>
                <w:lang w:eastAsia="sk-SK"/>
              </w:rPr>
              <w:t xml:space="preserve"> vývoja neogénnych paniev na základe </w:t>
            </w:r>
            <w:proofErr w:type="spellStart"/>
            <w:r w:rsidRPr="00EF56D8">
              <w:rPr>
                <w:rFonts w:ascii="Calibri" w:hAnsi="Calibri" w:eastAsia="Times New Roman" w:cs="Calibri"/>
                <w:color w:val="000000"/>
                <w:sz w:val="16"/>
                <w:szCs w:val="16"/>
                <w:lang w:eastAsia="sk-SK"/>
              </w:rPr>
              <w:t>radioizotopového</w:t>
            </w:r>
            <w:proofErr w:type="spellEnd"/>
            <w:r w:rsidRPr="00EF56D8">
              <w:rPr>
                <w:rFonts w:ascii="Calibri" w:hAnsi="Calibri" w:eastAsia="Times New Roman" w:cs="Calibri"/>
                <w:color w:val="000000"/>
                <w:sz w:val="16"/>
                <w:szCs w:val="16"/>
                <w:lang w:eastAsia="sk-SK"/>
              </w:rPr>
              <w:t xml:space="preserve"> datovania </w:t>
            </w:r>
            <w:proofErr w:type="spellStart"/>
            <w:r w:rsidRPr="00EF56D8">
              <w:rPr>
                <w:rFonts w:ascii="Calibri" w:hAnsi="Calibri" w:eastAsia="Times New Roman" w:cs="Calibri"/>
                <w:color w:val="000000"/>
                <w:sz w:val="16"/>
                <w:szCs w:val="16"/>
                <w:lang w:eastAsia="sk-SK"/>
              </w:rPr>
              <w:t>vulkanoklastických</w:t>
            </w:r>
            <w:proofErr w:type="spellEnd"/>
            <w:r w:rsidRPr="00EF56D8">
              <w:rPr>
                <w:rFonts w:ascii="Calibri" w:hAnsi="Calibri" w:eastAsia="Times New Roman" w:cs="Calibri"/>
                <w:color w:val="000000"/>
                <w:sz w:val="16"/>
                <w:szCs w:val="16"/>
                <w:lang w:eastAsia="sk-SK"/>
              </w:rPr>
              <w:t xml:space="preserve"> horizontov</w:t>
            </w:r>
          </w:p>
        </w:tc>
      </w:tr>
      <w:tr w:rsidRPr="00EF56D8" w:rsidR="007219FD" w:rsidTr="005E5DFE" w14:paraId="303DD3D2" w14:textId="77777777">
        <w:trPr>
          <w:trHeight w:val="450"/>
        </w:trPr>
        <w:tc>
          <w:tcPr>
            <w:tcW w:w="1480" w:type="dxa"/>
            <w:tcBorders>
              <w:top w:val="nil"/>
              <w:left w:val="nil"/>
              <w:bottom w:val="nil"/>
              <w:right w:val="nil"/>
            </w:tcBorders>
            <w:shd w:val="clear" w:color="auto" w:fill="auto"/>
            <w:noWrap/>
            <w:vAlign w:val="bottom"/>
            <w:hideMark/>
          </w:tcPr>
          <w:p w:rsidRPr="00EF56D8" w:rsidR="007219FD" w:rsidP="005E5DFE" w:rsidRDefault="007219FD" w14:paraId="63400054" w14:textId="77777777">
            <w:pPr>
              <w:spacing w:after="0" w:line="240" w:lineRule="auto"/>
              <w:rPr>
                <w:rFonts w:ascii="Calibri" w:hAnsi="Calibri" w:eastAsia="Times New Roman" w:cs="Calibri"/>
                <w:color w:val="000000"/>
                <w:sz w:val="16"/>
                <w:szCs w:val="16"/>
                <w:lang w:eastAsia="sk-SK"/>
              </w:rPr>
            </w:pPr>
            <w:r w:rsidRPr="00EF56D8">
              <w:rPr>
                <w:rFonts w:ascii="Calibri" w:hAnsi="Calibri" w:eastAsia="Times New Roman" w:cs="Calibri"/>
                <w:color w:val="000000"/>
                <w:sz w:val="16"/>
                <w:szCs w:val="16"/>
                <w:lang w:eastAsia="sk-SK"/>
              </w:rPr>
              <w:t>Uher Pavel</w:t>
            </w:r>
          </w:p>
        </w:tc>
        <w:tc>
          <w:tcPr>
            <w:tcW w:w="2200" w:type="dxa"/>
            <w:tcBorders>
              <w:top w:val="nil"/>
              <w:left w:val="nil"/>
              <w:bottom w:val="nil"/>
              <w:right w:val="nil"/>
            </w:tcBorders>
            <w:shd w:val="clear" w:color="auto" w:fill="auto"/>
            <w:noWrap/>
            <w:vAlign w:val="bottom"/>
            <w:hideMark/>
          </w:tcPr>
          <w:p w:rsidRPr="00EF56D8" w:rsidR="007219FD" w:rsidP="005E5DFE" w:rsidRDefault="00A840BE" w14:paraId="29598A0F" w14:textId="77777777">
            <w:pPr>
              <w:spacing w:after="0" w:line="240" w:lineRule="auto"/>
              <w:rPr>
                <w:rFonts w:ascii="Calibri" w:hAnsi="Calibri" w:eastAsia="Times New Roman" w:cs="Calibri"/>
                <w:color w:val="0563C1"/>
                <w:sz w:val="16"/>
                <w:szCs w:val="16"/>
                <w:u w:val="single"/>
                <w:lang w:eastAsia="sk-SK"/>
              </w:rPr>
            </w:pPr>
            <w:hyperlink w:history="1" r:id="rId76">
              <w:r w:rsidRPr="00EF56D8" w:rsidR="007219FD">
                <w:rPr>
                  <w:rFonts w:ascii="Calibri" w:hAnsi="Calibri" w:eastAsia="Times New Roman" w:cs="Calibri"/>
                  <w:color w:val="0563C1"/>
                  <w:sz w:val="16"/>
                  <w:szCs w:val="16"/>
                  <w:u w:val="single"/>
                  <w:lang w:eastAsia="sk-SK"/>
                </w:rPr>
                <w:t>pavel.uher@uniba.sk</w:t>
              </w:r>
            </w:hyperlink>
          </w:p>
        </w:tc>
        <w:tc>
          <w:tcPr>
            <w:tcW w:w="4880" w:type="dxa"/>
            <w:tcBorders>
              <w:top w:val="nil"/>
              <w:left w:val="nil"/>
              <w:bottom w:val="nil"/>
              <w:right w:val="nil"/>
            </w:tcBorders>
            <w:shd w:val="clear" w:color="auto" w:fill="auto"/>
            <w:vAlign w:val="bottom"/>
            <w:hideMark/>
          </w:tcPr>
          <w:p w:rsidRPr="00EF56D8" w:rsidR="007219FD" w:rsidP="005E5DFE" w:rsidRDefault="007219FD" w14:paraId="6B12185F" w14:textId="77777777">
            <w:pPr>
              <w:spacing w:after="0" w:line="240" w:lineRule="auto"/>
              <w:rPr>
                <w:rFonts w:ascii="Calibri" w:hAnsi="Calibri" w:eastAsia="Times New Roman" w:cs="Calibri"/>
                <w:color w:val="000000"/>
                <w:sz w:val="16"/>
                <w:szCs w:val="16"/>
                <w:lang w:eastAsia="sk-SK"/>
              </w:rPr>
            </w:pPr>
            <w:r w:rsidRPr="00EF56D8">
              <w:rPr>
                <w:rFonts w:ascii="Calibri" w:hAnsi="Calibri" w:eastAsia="Times New Roman" w:cs="Calibri"/>
                <w:color w:val="000000"/>
                <w:sz w:val="16"/>
                <w:szCs w:val="16"/>
                <w:lang w:eastAsia="sk-SK"/>
              </w:rPr>
              <w:t xml:space="preserve">Ľahké </w:t>
            </w:r>
            <w:proofErr w:type="spellStart"/>
            <w:r w:rsidRPr="00EF56D8">
              <w:rPr>
                <w:rFonts w:ascii="Calibri" w:hAnsi="Calibri" w:eastAsia="Times New Roman" w:cs="Calibri"/>
                <w:color w:val="000000"/>
                <w:sz w:val="16"/>
                <w:szCs w:val="16"/>
                <w:lang w:eastAsia="sk-SK"/>
              </w:rPr>
              <w:t>litofilné</w:t>
            </w:r>
            <w:proofErr w:type="spellEnd"/>
            <w:r w:rsidRPr="00EF56D8">
              <w:rPr>
                <w:rFonts w:ascii="Calibri" w:hAnsi="Calibri" w:eastAsia="Times New Roman" w:cs="Calibri"/>
                <w:color w:val="000000"/>
                <w:sz w:val="16"/>
                <w:szCs w:val="16"/>
                <w:lang w:eastAsia="sk-SK"/>
              </w:rPr>
              <w:t xml:space="preserve"> prvky (</w:t>
            </w:r>
            <w:proofErr w:type="spellStart"/>
            <w:r w:rsidRPr="00EF56D8">
              <w:rPr>
                <w:rFonts w:ascii="Calibri" w:hAnsi="Calibri" w:eastAsia="Times New Roman" w:cs="Calibri"/>
                <w:color w:val="000000"/>
                <w:sz w:val="16"/>
                <w:szCs w:val="16"/>
                <w:lang w:eastAsia="sk-SK"/>
              </w:rPr>
              <w:t>Li</w:t>
            </w:r>
            <w:proofErr w:type="spellEnd"/>
            <w:r w:rsidRPr="00EF56D8">
              <w:rPr>
                <w:rFonts w:ascii="Calibri" w:hAnsi="Calibri" w:eastAsia="Times New Roman" w:cs="Calibri"/>
                <w:color w:val="000000"/>
                <w:sz w:val="16"/>
                <w:szCs w:val="16"/>
                <w:lang w:eastAsia="sk-SK"/>
              </w:rPr>
              <w:t xml:space="preserve">, </w:t>
            </w:r>
            <w:proofErr w:type="spellStart"/>
            <w:r w:rsidRPr="00EF56D8">
              <w:rPr>
                <w:rFonts w:ascii="Calibri" w:hAnsi="Calibri" w:eastAsia="Times New Roman" w:cs="Calibri"/>
                <w:color w:val="000000"/>
                <w:sz w:val="16"/>
                <w:szCs w:val="16"/>
                <w:lang w:eastAsia="sk-SK"/>
              </w:rPr>
              <w:t>Be</w:t>
            </w:r>
            <w:proofErr w:type="spellEnd"/>
            <w:r w:rsidRPr="00EF56D8">
              <w:rPr>
                <w:rFonts w:ascii="Calibri" w:hAnsi="Calibri" w:eastAsia="Times New Roman" w:cs="Calibri"/>
                <w:color w:val="000000"/>
                <w:sz w:val="16"/>
                <w:szCs w:val="16"/>
                <w:lang w:eastAsia="sk-SK"/>
              </w:rPr>
              <w:t xml:space="preserve">, B) vo vybraných </w:t>
            </w:r>
            <w:proofErr w:type="spellStart"/>
            <w:r w:rsidRPr="00EF56D8">
              <w:rPr>
                <w:rFonts w:ascii="Calibri" w:hAnsi="Calibri" w:eastAsia="Times New Roman" w:cs="Calibri"/>
                <w:color w:val="000000"/>
                <w:sz w:val="16"/>
                <w:szCs w:val="16"/>
                <w:lang w:eastAsia="sk-SK"/>
              </w:rPr>
              <w:t>horninotvorných</w:t>
            </w:r>
            <w:proofErr w:type="spellEnd"/>
            <w:r w:rsidRPr="00EF56D8">
              <w:rPr>
                <w:rFonts w:ascii="Calibri" w:hAnsi="Calibri" w:eastAsia="Times New Roman" w:cs="Calibri"/>
                <w:color w:val="000000"/>
                <w:sz w:val="16"/>
                <w:szCs w:val="16"/>
                <w:lang w:eastAsia="sk-SK"/>
              </w:rPr>
              <w:t xml:space="preserve"> a akcesorických mineráloch </w:t>
            </w:r>
          </w:p>
        </w:tc>
      </w:tr>
      <w:bookmarkEnd w:id="11"/>
    </w:tbl>
    <w:p w:rsidR="00E2208D" w:rsidP="00E2208D" w:rsidRDefault="00E2208D" w14:paraId="00C2C203" w14:textId="2B78E5CE">
      <w:pPr>
        <w:pStyle w:val="Odsekzoznamu"/>
        <w:autoSpaceDE w:val="0"/>
        <w:autoSpaceDN w:val="0"/>
        <w:adjustRightInd w:val="0"/>
        <w:spacing w:after="0" w:line="240" w:lineRule="auto"/>
        <w:ind w:left="360"/>
        <w:rPr>
          <w:rFonts w:cstheme="minorHAnsi"/>
          <w:sz w:val="16"/>
          <w:szCs w:val="16"/>
        </w:rPr>
      </w:pPr>
    </w:p>
    <w:p w:rsidRPr="00DF6F79" w:rsidR="007219FD" w:rsidP="00E2208D" w:rsidRDefault="007219FD" w14:paraId="5814C70F" w14:textId="77777777">
      <w:pPr>
        <w:pStyle w:val="Odsekzoznamu"/>
        <w:autoSpaceDE w:val="0"/>
        <w:autoSpaceDN w:val="0"/>
        <w:adjustRightInd w:val="0"/>
        <w:spacing w:after="0" w:line="240" w:lineRule="auto"/>
        <w:ind w:left="360"/>
        <w:rPr>
          <w:rFonts w:cstheme="minorHAnsi"/>
          <w:sz w:val="16"/>
          <w:szCs w:val="16"/>
        </w:rPr>
      </w:pPr>
    </w:p>
    <w:p w:rsidR="00FA6611" w:rsidP="00740367" w:rsidRDefault="00431DCB" w14:paraId="003BD687" w14:textId="4A99AEA7">
      <w:pPr>
        <w:pStyle w:val="Odsekzoznamu"/>
        <w:numPr>
          <w:ilvl w:val="0"/>
          <w:numId w:val="15"/>
        </w:numPr>
        <w:autoSpaceDE w:val="0"/>
        <w:autoSpaceDN w:val="0"/>
        <w:adjustRightInd w:val="0"/>
        <w:spacing w:after="0" w:line="240" w:lineRule="auto"/>
        <w:rPr>
          <w:rFonts w:cstheme="minorHAnsi"/>
          <w:sz w:val="16"/>
          <w:szCs w:val="16"/>
        </w:rPr>
      </w:pPr>
      <w:r w:rsidRPr="00DF6F79">
        <w:rPr>
          <w:rFonts w:cstheme="minorHAnsi"/>
          <w:sz w:val="16"/>
          <w:szCs w:val="16"/>
        </w:rPr>
        <w:t xml:space="preserve">Odkaz na </w:t>
      </w:r>
      <w:r w:rsidR="00800AD6">
        <w:rPr>
          <w:rFonts w:cstheme="minorHAnsi"/>
          <w:sz w:val="16"/>
          <w:szCs w:val="16"/>
        </w:rPr>
        <w:t>v</w:t>
      </w:r>
      <w:r w:rsidRPr="00DF6F79">
        <w:rPr>
          <w:rFonts w:cstheme="minorHAnsi"/>
          <w:sz w:val="16"/>
          <w:szCs w:val="16"/>
        </w:rPr>
        <w:t>edecko</w:t>
      </w:r>
      <w:r w:rsidRPr="00DF6F79" w:rsidR="00BA7B8A">
        <w:rPr>
          <w:rFonts w:cstheme="minorHAnsi"/>
          <w:sz w:val="16"/>
          <w:szCs w:val="16"/>
        </w:rPr>
        <w:t>/umeleck</w:t>
      </w:r>
      <w:r w:rsidR="00803771">
        <w:rPr>
          <w:rFonts w:cstheme="minorHAnsi"/>
          <w:sz w:val="16"/>
          <w:szCs w:val="16"/>
        </w:rPr>
        <w:t>o-</w:t>
      </w:r>
      <w:r w:rsidRPr="00DF6F79">
        <w:rPr>
          <w:rFonts w:cstheme="minorHAnsi"/>
          <w:sz w:val="16"/>
          <w:szCs w:val="16"/>
        </w:rPr>
        <w:t xml:space="preserve">pedagogické charakteristiky školiteľov záverečných prác. </w:t>
      </w:r>
    </w:p>
    <w:p w:rsidR="00621444" w:rsidP="00621444" w:rsidRDefault="00621444" w14:paraId="68DE49E5" w14:textId="2DA4FA68">
      <w:pPr>
        <w:pStyle w:val="Odsekzoznamu"/>
        <w:autoSpaceDE w:val="0"/>
        <w:autoSpaceDN w:val="0"/>
        <w:adjustRightInd w:val="0"/>
        <w:spacing w:after="0" w:line="240" w:lineRule="auto"/>
        <w:ind w:left="360"/>
        <w:rPr>
          <w:rFonts w:cstheme="minorHAnsi"/>
          <w:sz w:val="16"/>
          <w:szCs w:val="16"/>
        </w:rPr>
      </w:pPr>
      <w:r w:rsidRPr="00BF4825">
        <w:rPr>
          <w:rFonts w:cstheme="minorHAnsi"/>
          <w:sz w:val="16"/>
          <w:szCs w:val="16"/>
        </w:rPr>
        <w:t xml:space="preserve">Vedecko-pedagogické charakteristiky školiteľov </w:t>
      </w:r>
      <w:r w:rsidR="00902AED">
        <w:rPr>
          <w:rFonts w:cstheme="minorHAnsi"/>
          <w:sz w:val="16"/>
          <w:szCs w:val="16"/>
        </w:rPr>
        <w:t>sú prístupné na fakulte</w:t>
      </w:r>
      <w:r>
        <w:rPr>
          <w:rFonts w:cstheme="minorHAnsi"/>
          <w:sz w:val="16"/>
          <w:szCs w:val="16"/>
        </w:rPr>
        <w:t>.</w:t>
      </w:r>
    </w:p>
    <w:p w:rsidRPr="00DF6F79" w:rsidR="006B4E34" w:rsidP="00E2208D" w:rsidRDefault="006B4E34" w14:paraId="6B5C55AC" w14:textId="77777777">
      <w:pPr>
        <w:pStyle w:val="Odsekzoznamu"/>
        <w:autoSpaceDE w:val="0"/>
        <w:autoSpaceDN w:val="0"/>
        <w:adjustRightInd w:val="0"/>
        <w:spacing w:after="0" w:line="240" w:lineRule="auto"/>
        <w:ind w:left="360"/>
        <w:rPr>
          <w:rFonts w:cstheme="minorHAnsi"/>
          <w:sz w:val="16"/>
          <w:szCs w:val="16"/>
        </w:rPr>
      </w:pPr>
    </w:p>
    <w:p w:rsidR="00621444" w:rsidP="00CD4C8B" w:rsidRDefault="009572B9" w14:paraId="244649C5" w14:textId="77777777">
      <w:pPr>
        <w:pStyle w:val="Odsekzoznamu"/>
        <w:numPr>
          <w:ilvl w:val="0"/>
          <w:numId w:val="15"/>
        </w:numPr>
        <w:autoSpaceDE w:val="0"/>
        <w:autoSpaceDN w:val="0"/>
        <w:adjustRightInd w:val="0"/>
        <w:spacing w:after="0" w:line="240" w:lineRule="auto"/>
        <w:rPr>
          <w:rFonts w:cstheme="minorHAnsi"/>
          <w:sz w:val="16"/>
          <w:szCs w:val="16"/>
        </w:rPr>
      </w:pPr>
      <w:r w:rsidRPr="00DF6F79">
        <w:rPr>
          <w:rFonts w:cstheme="minorHAnsi"/>
          <w:sz w:val="16"/>
          <w:szCs w:val="16"/>
        </w:rPr>
        <w:t>Zástupcovia študentov, ktor</w:t>
      </w:r>
      <w:r w:rsidR="00A0091E">
        <w:rPr>
          <w:rFonts w:cstheme="minorHAnsi"/>
          <w:sz w:val="16"/>
          <w:szCs w:val="16"/>
        </w:rPr>
        <w:t>í</w:t>
      </w:r>
      <w:r w:rsidRPr="00DF6F79">
        <w:rPr>
          <w:rFonts w:cstheme="minorHAnsi"/>
          <w:sz w:val="16"/>
          <w:szCs w:val="16"/>
        </w:rPr>
        <w:t xml:space="preserve"> zastupujú záujmy študent</w:t>
      </w:r>
      <w:r w:rsidRPr="00DF6F79" w:rsidR="00AF3EA2">
        <w:rPr>
          <w:rFonts w:cstheme="minorHAnsi"/>
          <w:sz w:val="16"/>
          <w:szCs w:val="16"/>
        </w:rPr>
        <w:t>ov</w:t>
      </w:r>
      <w:r w:rsidRPr="00DF6F79">
        <w:rPr>
          <w:rFonts w:cstheme="minorHAnsi"/>
          <w:sz w:val="16"/>
          <w:szCs w:val="16"/>
        </w:rPr>
        <w:t xml:space="preserve"> študijného programu (meno a kontakt). </w:t>
      </w:r>
    </w:p>
    <w:p w:rsidRPr="00621444" w:rsidR="00C84EA2" w:rsidP="00621444" w:rsidRDefault="00C84EA2" w14:paraId="7D03B55A" w14:textId="3788BFD7">
      <w:pPr>
        <w:pStyle w:val="Odsekzoznamu"/>
        <w:autoSpaceDE w:val="0"/>
        <w:autoSpaceDN w:val="0"/>
        <w:adjustRightInd w:val="0"/>
        <w:spacing w:after="0" w:line="240" w:lineRule="auto"/>
        <w:ind w:left="360"/>
        <w:rPr>
          <w:rFonts w:cstheme="minorHAnsi"/>
          <w:color w:val="000000" w:themeColor="text1"/>
          <w:sz w:val="16"/>
          <w:szCs w:val="16"/>
        </w:rPr>
      </w:pPr>
      <w:r w:rsidRPr="00621444">
        <w:rPr>
          <w:rFonts w:cstheme="minorHAnsi"/>
          <w:color w:val="000000" w:themeColor="text1"/>
          <w:sz w:val="16"/>
          <w:szCs w:val="16"/>
        </w:rPr>
        <w:t xml:space="preserve"> </w:t>
      </w:r>
      <w:bookmarkStart w:name="_Hlk62148247" w:id="12"/>
      <w:r w:rsidRPr="00621444" w:rsidR="00CD4C8B">
        <w:rPr>
          <w:rFonts w:cstheme="minorHAnsi"/>
          <w:color w:val="000000" w:themeColor="text1"/>
          <w:sz w:val="16"/>
          <w:szCs w:val="16"/>
        </w:rPr>
        <w:t xml:space="preserve">Mgr. Petronela Nováková, novakova148@uniba.sk </w:t>
      </w:r>
    </w:p>
    <w:p w:rsidRPr="00CD4C8B" w:rsidR="00621444" w:rsidP="00621444" w:rsidRDefault="00621444" w14:paraId="14347A91" w14:textId="77777777">
      <w:pPr>
        <w:pStyle w:val="Odsekzoznamu"/>
        <w:autoSpaceDE w:val="0"/>
        <w:autoSpaceDN w:val="0"/>
        <w:adjustRightInd w:val="0"/>
        <w:spacing w:after="0" w:line="240" w:lineRule="auto"/>
        <w:ind w:left="360"/>
        <w:rPr>
          <w:rFonts w:cstheme="minorHAnsi"/>
          <w:sz w:val="16"/>
          <w:szCs w:val="16"/>
        </w:rPr>
      </w:pPr>
    </w:p>
    <w:bookmarkEnd w:id="12"/>
    <w:p w:rsidR="00621444" w:rsidP="00740367" w:rsidRDefault="00431DCB" w14:paraId="6D543D58" w14:textId="77777777">
      <w:pPr>
        <w:pStyle w:val="Odsekzoznamu"/>
        <w:numPr>
          <w:ilvl w:val="0"/>
          <w:numId w:val="15"/>
        </w:numPr>
        <w:autoSpaceDE w:val="0"/>
        <w:autoSpaceDN w:val="0"/>
        <w:adjustRightInd w:val="0"/>
        <w:spacing w:after="0" w:line="240" w:lineRule="auto"/>
        <w:rPr>
          <w:rFonts w:cstheme="minorHAnsi"/>
          <w:sz w:val="16"/>
          <w:szCs w:val="16"/>
        </w:rPr>
      </w:pPr>
      <w:r w:rsidRPr="00DF6F79">
        <w:rPr>
          <w:rFonts w:cstheme="minorHAnsi"/>
          <w:sz w:val="16"/>
          <w:szCs w:val="16"/>
        </w:rPr>
        <w:t>Študijný poradca študijného programu (s </w:t>
      </w:r>
      <w:r w:rsidRPr="00DF6F79" w:rsidR="00172A82">
        <w:rPr>
          <w:rFonts w:cstheme="minorHAnsi"/>
          <w:sz w:val="16"/>
          <w:szCs w:val="16"/>
        </w:rPr>
        <w:t xml:space="preserve">uvedením </w:t>
      </w:r>
      <w:r w:rsidRPr="00DF6F79">
        <w:rPr>
          <w:rFonts w:cstheme="minorHAnsi"/>
          <w:sz w:val="16"/>
          <w:szCs w:val="16"/>
        </w:rPr>
        <w:t>kontakt</w:t>
      </w:r>
      <w:r w:rsidRPr="00DF6F79" w:rsidR="00172A82">
        <w:rPr>
          <w:rFonts w:cstheme="minorHAnsi"/>
          <w:sz w:val="16"/>
          <w:szCs w:val="16"/>
        </w:rPr>
        <w:t>u</w:t>
      </w:r>
      <w:r w:rsidRPr="00DF6F79" w:rsidR="00C37141">
        <w:rPr>
          <w:rFonts w:cstheme="minorHAnsi"/>
          <w:sz w:val="16"/>
          <w:szCs w:val="16"/>
        </w:rPr>
        <w:t xml:space="preserve"> a</w:t>
      </w:r>
      <w:r w:rsidR="007C2EFB">
        <w:rPr>
          <w:rFonts w:cstheme="minorHAnsi"/>
          <w:sz w:val="16"/>
          <w:szCs w:val="16"/>
        </w:rPr>
        <w:t xml:space="preserve"> s </w:t>
      </w:r>
      <w:r w:rsidRPr="00DF6F79" w:rsidR="00C37141">
        <w:rPr>
          <w:rFonts w:cstheme="minorHAnsi"/>
          <w:sz w:val="16"/>
          <w:szCs w:val="16"/>
        </w:rPr>
        <w:t>informáciou o</w:t>
      </w:r>
      <w:r w:rsidRPr="00DF6F79" w:rsidR="005F6835">
        <w:rPr>
          <w:rFonts w:cstheme="minorHAnsi"/>
          <w:sz w:val="16"/>
          <w:szCs w:val="16"/>
        </w:rPr>
        <w:t> prístupe k</w:t>
      </w:r>
      <w:r w:rsidRPr="00DF6F79" w:rsidR="007E3D44">
        <w:rPr>
          <w:rFonts w:cstheme="minorHAnsi"/>
          <w:sz w:val="16"/>
          <w:szCs w:val="16"/>
        </w:rPr>
        <w:t xml:space="preserve"> poradenstvu </w:t>
      </w:r>
      <w:r w:rsidRPr="00DF6F79" w:rsidR="005F6835">
        <w:rPr>
          <w:rFonts w:cstheme="minorHAnsi"/>
          <w:sz w:val="16"/>
          <w:szCs w:val="16"/>
        </w:rPr>
        <w:t xml:space="preserve">a o </w:t>
      </w:r>
      <w:r w:rsidRPr="00DF6F79" w:rsidR="00C37141">
        <w:rPr>
          <w:rFonts w:cstheme="minorHAnsi"/>
          <w:sz w:val="16"/>
          <w:szCs w:val="16"/>
        </w:rPr>
        <w:t>rozvrhu konzultáci</w:t>
      </w:r>
      <w:r w:rsidR="007C2EFB">
        <w:rPr>
          <w:rFonts w:cstheme="minorHAnsi"/>
          <w:sz w:val="16"/>
          <w:szCs w:val="16"/>
        </w:rPr>
        <w:t>í</w:t>
      </w:r>
      <w:r w:rsidRPr="00DF6F79">
        <w:rPr>
          <w:rFonts w:cstheme="minorHAnsi"/>
          <w:sz w:val="16"/>
          <w:szCs w:val="16"/>
        </w:rPr>
        <w:t xml:space="preserve">).  </w:t>
      </w:r>
    </w:p>
    <w:p w:rsidR="00431DCB" w:rsidP="00621444" w:rsidRDefault="00C45F94" w14:paraId="4344C5BF" w14:textId="53C256C6">
      <w:pPr>
        <w:pStyle w:val="Odsekzoznamu"/>
        <w:autoSpaceDE w:val="0"/>
        <w:autoSpaceDN w:val="0"/>
        <w:adjustRightInd w:val="0"/>
        <w:spacing w:after="0" w:line="240" w:lineRule="auto"/>
        <w:ind w:left="360"/>
        <w:rPr>
          <w:rFonts w:cstheme="minorHAnsi"/>
          <w:color w:val="000000" w:themeColor="text1"/>
          <w:sz w:val="16"/>
          <w:szCs w:val="16"/>
        </w:rPr>
      </w:pPr>
      <w:r w:rsidRPr="00621444">
        <w:rPr>
          <w:rFonts w:cstheme="minorHAnsi"/>
          <w:color w:val="000000" w:themeColor="text1"/>
          <w:sz w:val="16"/>
          <w:szCs w:val="16"/>
        </w:rPr>
        <w:t xml:space="preserve">prof. RNDr. Monika </w:t>
      </w:r>
      <w:proofErr w:type="spellStart"/>
      <w:r w:rsidRPr="00621444">
        <w:rPr>
          <w:rFonts w:cstheme="minorHAnsi"/>
          <w:color w:val="000000" w:themeColor="text1"/>
          <w:sz w:val="16"/>
          <w:szCs w:val="16"/>
        </w:rPr>
        <w:t>Huraiová</w:t>
      </w:r>
      <w:proofErr w:type="spellEnd"/>
      <w:r w:rsidRPr="00621444">
        <w:rPr>
          <w:rFonts w:cstheme="minorHAnsi"/>
          <w:color w:val="000000" w:themeColor="text1"/>
          <w:sz w:val="16"/>
          <w:szCs w:val="16"/>
        </w:rPr>
        <w:t xml:space="preserve">, PhD., </w:t>
      </w:r>
      <w:hyperlink w:history="1" r:id="rId77">
        <w:r w:rsidRPr="00621444">
          <w:rPr>
            <w:rStyle w:val="Hypertextovprepojenie"/>
            <w:rFonts w:cstheme="minorHAnsi"/>
            <w:color w:val="000000" w:themeColor="text1"/>
            <w:sz w:val="16"/>
            <w:szCs w:val="16"/>
          </w:rPr>
          <w:t>monika.huraiova@uniba.sk</w:t>
        </w:r>
      </w:hyperlink>
      <w:r w:rsidRPr="00621444">
        <w:rPr>
          <w:rFonts w:cstheme="minorHAnsi"/>
          <w:color w:val="000000" w:themeColor="text1"/>
          <w:sz w:val="16"/>
          <w:szCs w:val="16"/>
        </w:rPr>
        <w:t xml:space="preserve">, pondelok 8,00-10,00 hod. G-322. </w:t>
      </w:r>
    </w:p>
    <w:p w:rsidRPr="00621444" w:rsidR="00621444" w:rsidP="00621444" w:rsidRDefault="00621444" w14:paraId="6187C2DE" w14:textId="77777777">
      <w:pPr>
        <w:pStyle w:val="Odsekzoznamu"/>
        <w:autoSpaceDE w:val="0"/>
        <w:autoSpaceDN w:val="0"/>
        <w:adjustRightInd w:val="0"/>
        <w:spacing w:after="0" w:line="240" w:lineRule="auto"/>
        <w:ind w:left="360"/>
        <w:rPr>
          <w:rFonts w:cstheme="minorHAnsi"/>
          <w:color w:val="000000" w:themeColor="text1"/>
          <w:sz w:val="16"/>
          <w:szCs w:val="16"/>
        </w:rPr>
      </w:pPr>
    </w:p>
    <w:p w:rsidRPr="00577CCA" w:rsidR="00E430FB" w:rsidP="00E430FB" w:rsidRDefault="00431DCB" w14:paraId="31F23A80" w14:textId="64ED1E92">
      <w:pPr>
        <w:pStyle w:val="Odsekzoznamu"/>
        <w:numPr>
          <w:ilvl w:val="0"/>
          <w:numId w:val="15"/>
        </w:numPr>
        <w:autoSpaceDE w:val="0"/>
        <w:autoSpaceDN w:val="0"/>
        <w:adjustRightInd w:val="0"/>
        <w:spacing w:after="0" w:line="240" w:lineRule="auto"/>
        <w:rPr>
          <w:rFonts w:cstheme="minorHAnsi"/>
          <w:sz w:val="16"/>
          <w:szCs w:val="16"/>
        </w:rPr>
      </w:pPr>
      <w:r w:rsidRPr="00577CCA">
        <w:rPr>
          <w:rFonts w:cstheme="minorHAnsi"/>
          <w:sz w:val="16"/>
          <w:szCs w:val="16"/>
        </w:rPr>
        <w:lastRenderedPageBreak/>
        <w:t xml:space="preserve">Iný podporný personál </w:t>
      </w:r>
      <w:r w:rsidRPr="00577CCA" w:rsidR="00F43F51">
        <w:rPr>
          <w:rFonts w:cstheme="minorHAnsi"/>
          <w:sz w:val="16"/>
          <w:szCs w:val="16"/>
        </w:rPr>
        <w:t xml:space="preserve">študijného programu </w:t>
      </w:r>
      <w:r w:rsidRPr="00577CCA">
        <w:rPr>
          <w:rFonts w:cstheme="minorHAnsi"/>
          <w:sz w:val="16"/>
          <w:szCs w:val="16"/>
        </w:rPr>
        <w:t>– priradený študijný referent, kariérn</w:t>
      </w:r>
      <w:r w:rsidRPr="00577CCA" w:rsidR="00F43F51">
        <w:rPr>
          <w:rFonts w:cstheme="minorHAnsi"/>
          <w:sz w:val="16"/>
          <w:szCs w:val="16"/>
        </w:rPr>
        <w:t xml:space="preserve">y </w:t>
      </w:r>
      <w:r w:rsidRPr="00577CCA">
        <w:rPr>
          <w:rFonts w:cstheme="minorHAnsi"/>
          <w:sz w:val="16"/>
          <w:szCs w:val="16"/>
        </w:rPr>
        <w:t>porad</w:t>
      </w:r>
      <w:r w:rsidRPr="00577CCA" w:rsidR="00F43F51">
        <w:rPr>
          <w:rFonts w:cstheme="minorHAnsi"/>
          <w:sz w:val="16"/>
          <w:szCs w:val="16"/>
        </w:rPr>
        <w:t>ca</w:t>
      </w:r>
      <w:r w:rsidRPr="00577CCA">
        <w:rPr>
          <w:rFonts w:cstheme="minorHAnsi"/>
          <w:sz w:val="16"/>
          <w:szCs w:val="16"/>
        </w:rPr>
        <w:t>, administratíva</w:t>
      </w:r>
      <w:r w:rsidRPr="00577CCA" w:rsidR="00811355">
        <w:rPr>
          <w:rFonts w:cstheme="minorHAnsi"/>
          <w:sz w:val="16"/>
          <w:szCs w:val="16"/>
        </w:rPr>
        <w:t xml:space="preserve">, ubytovací referát a podobne (s kontaktami). </w:t>
      </w:r>
    </w:p>
    <w:p w:rsidRPr="00577CCA" w:rsidR="00577CCA" w:rsidP="00577CCA" w:rsidRDefault="00577CCA" w14:paraId="6F73A22F" w14:textId="77777777">
      <w:pPr>
        <w:autoSpaceDE w:val="0"/>
        <w:autoSpaceDN w:val="0"/>
        <w:adjustRightInd w:val="0"/>
        <w:spacing w:after="0" w:line="240" w:lineRule="auto"/>
        <w:ind w:left="360"/>
        <w:jc w:val="both"/>
        <w:rPr>
          <w:rFonts w:cstheme="minorHAnsi"/>
          <w:i/>
          <w:iCs/>
          <w:sz w:val="16"/>
          <w:szCs w:val="16"/>
        </w:rPr>
      </w:pPr>
      <w:r w:rsidRPr="00577CCA">
        <w:rPr>
          <w:rFonts w:cstheme="minorHAnsi"/>
          <w:i/>
          <w:iCs/>
          <w:sz w:val="16"/>
          <w:szCs w:val="16"/>
        </w:rPr>
        <w:t xml:space="preserve">Na fakulte pôsobia oddelenie pre bakalárske, magisterské štúdium a sociálne záležitosti študentov a oddelenie pre vedeckovýskumnú činnosť a doktorandské štúdium, ktoré sú adekvátne personálne, odborne a finančne zabezpečené. Podporný odborný personál na týchto oddeleniach, ktoré kompetentnosťou a </w:t>
      </w:r>
      <w:bookmarkStart w:name="_Hlk64442211" w:id="13"/>
      <w:r w:rsidRPr="00577CCA">
        <w:rPr>
          <w:rFonts w:cstheme="minorHAnsi"/>
          <w:i/>
          <w:iCs/>
          <w:sz w:val="16"/>
          <w:szCs w:val="16"/>
        </w:rPr>
        <w:t xml:space="preserve">počtom zodpovedajú potrebám študentov </w:t>
      </w:r>
      <w:bookmarkEnd w:id="13"/>
      <w:r w:rsidRPr="00577CCA">
        <w:rPr>
          <w:rFonts w:cstheme="minorHAnsi"/>
          <w:i/>
          <w:iCs/>
          <w:sz w:val="16"/>
          <w:szCs w:val="16"/>
        </w:rPr>
        <w:t>a učiteľov študijného programu vo väzbe na vzdelávacie ciele a výstupy, zabezpečujú tútorské, poradenské, administratívne a ďalšie podporné služby a súvisiace činnosti pre študentov tohto ŠP. Zodpovednosť a kompetencie tohto útvaru sú upravené v organizačnom poriadku fakulty:</w:t>
      </w:r>
    </w:p>
    <w:p w:rsidRPr="00577CCA" w:rsidR="00577CCA" w:rsidP="00577CCA" w:rsidRDefault="00A840BE" w14:paraId="4221DDB5" w14:textId="77777777">
      <w:pPr>
        <w:autoSpaceDE w:val="0"/>
        <w:autoSpaceDN w:val="0"/>
        <w:adjustRightInd w:val="0"/>
        <w:spacing w:after="0" w:line="240" w:lineRule="auto"/>
        <w:ind w:left="360"/>
        <w:jc w:val="both"/>
        <w:rPr>
          <w:rFonts w:cstheme="minorHAnsi"/>
          <w:i/>
          <w:iCs/>
          <w:sz w:val="16"/>
          <w:szCs w:val="16"/>
        </w:rPr>
      </w:pPr>
      <w:hyperlink w:history="1" r:id="rId78">
        <w:r w:rsidRPr="00577CCA" w:rsidR="00577CCA">
          <w:rPr>
            <w:rStyle w:val="Hypertextovprepojenie"/>
            <w:rFonts w:cstheme="minorHAnsi"/>
            <w:i/>
            <w:iCs/>
            <w:sz w:val="16"/>
            <w:szCs w:val="16"/>
          </w:rPr>
          <w:t>https://fns.uniba.sk/fileadmin/prif/senat/dokumenty/Organizacny_poriadok_PRIFUK_2015_dodatok_c5_schvaleny_4.12.2020.pdf</w:t>
        </w:r>
      </w:hyperlink>
      <w:r w:rsidRPr="00577CCA" w:rsidR="00577CCA">
        <w:rPr>
          <w:rFonts w:cstheme="minorHAnsi"/>
          <w:i/>
          <w:iCs/>
          <w:sz w:val="16"/>
          <w:szCs w:val="16"/>
        </w:rPr>
        <w:t>.</w:t>
      </w:r>
    </w:p>
    <w:p w:rsidRPr="00413420" w:rsidR="00577CCA" w:rsidP="00577CCA" w:rsidRDefault="00577CCA" w14:paraId="284353AE" w14:textId="77777777">
      <w:pPr>
        <w:autoSpaceDE w:val="0"/>
        <w:autoSpaceDN w:val="0"/>
        <w:adjustRightInd w:val="0"/>
        <w:spacing w:after="0" w:line="240" w:lineRule="auto"/>
        <w:ind w:left="360"/>
        <w:jc w:val="both"/>
        <w:rPr>
          <w:rFonts w:cstheme="minorHAnsi"/>
          <w:i/>
          <w:iCs/>
          <w:sz w:val="16"/>
          <w:szCs w:val="16"/>
        </w:rPr>
      </w:pPr>
      <w:r w:rsidRPr="00577CCA">
        <w:rPr>
          <w:rFonts w:cstheme="minorHAnsi"/>
          <w:i/>
          <w:iCs/>
          <w:sz w:val="16"/>
          <w:szCs w:val="16"/>
        </w:rPr>
        <w:t>Administratívnu podporu zahraničných mobilít poskytuje na fakulte študentom a akademickým pracovníkom Referát zahraničných vzťahov (</w:t>
      </w:r>
      <w:hyperlink w:history="1" r:id="rId79">
        <w:r w:rsidRPr="00577CCA">
          <w:rPr>
            <w:rStyle w:val="Hypertextovprepojenie"/>
            <w:rFonts w:cstheme="minorHAnsi"/>
            <w:i/>
            <w:iCs/>
            <w:sz w:val="16"/>
            <w:szCs w:val="16"/>
          </w:rPr>
          <w:t>https://fns.uniba.sk/medzinarodne-vztahy/</w:t>
        </w:r>
      </w:hyperlink>
      <w:r w:rsidRPr="00577CCA">
        <w:rPr>
          <w:rFonts w:cstheme="minorHAnsi"/>
          <w:i/>
          <w:iCs/>
          <w:sz w:val="16"/>
          <w:szCs w:val="16"/>
        </w:rPr>
        <w:t xml:space="preserve">, </w:t>
      </w:r>
      <w:hyperlink w:history="1" r:id="rId80">
        <w:r w:rsidRPr="00577CCA">
          <w:rPr>
            <w:rStyle w:val="Hypertextovprepojenie"/>
            <w:rFonts w:cstheme="minorHAnsi"/>
            <w:i/>
            <w:iCs/>
            <w:sz w:val="16"/>
            <w:szCs w:val="16"/>
          </w:rPr>
          <w:t>https://fns.uniba.sk/en/international-relations/</w:t>
        </w:r>
      </w:hyperlink>
      <w:r w:rsidRPr="00577CCA">
        <w:rPr>
          <w:rFonts w:cstheme="minorHAnsi"/>
          <w:i/>
          <w:iCs/>
          <w:sz w:val="16"/>
          <w:szCs w:val="16"/>
        </w:rPr>
        <w:t>), ktorý sa venuje a poradenstvu v oblasti výmenných pobytov a stáží študentov a propagácie zahraničných mobilít. Pre aktivity programu Erasmus+ pracuje na Rektoráte UK Oddelenie programu Erasmus+ (ďalej OPE+), ktoré manažuje všetky aktivity programu na UK. Študenti ŠP využívajú ubytovacie zariadenia UK s podporným administratívnym a technickým personálom (</w:t>
      </w:r>
      <w:hyperlink w:history="1" r:id="rId81">
        <w:r w:rsidRPr="00577CCA">
          <w:rPr>
            <w:rStyle w:val="Hypertextovprepojenie"/>
            <w:rFonts w:cstheme="minorHAnsi"/>
            <w:i/>
            <w:iCs/>
            <w:sz w:val="16"/>
            <w:szCs w:val="16"/>
          </w:rPr>
          <w:t>https://uniba.sk/studujnauk/byvajnauk/</w:t>
        </w:r>
      </w:hyperlink>
      <w:r w:rsidRPr="00577CCA">
        <w:rPr>
          <w:rFonts w:cstheme="minorHAnsi"/>
          <w:i/>
          <w:iCs/>
          <w:sz w:val="16"/>
          <w:szCs w:val="16"/>
        </w:rPr>
        <w:t>).</w:t>
      </w:r>
    </w:p>
    <w:p w:rsidR="00577CCA" w:rsidP="00E430FB" w:rsidRDefault="00577CCA" w14:paraId="0BDB19A6" w14:textId="77777777">
      <w:pPr>
        <w:autoSpaceDE w:val="0"/>
        <w:autoSpaceDN w:val="0"/>
        <w:adjustRightInd w:val="0"/>
        <w:spacing w:after="0" w:line="240" w:lineRule="auto"/>
        <w:rPr>
          <w:rFonts w:cstheme="minorHAnsi"/>
          <w:b/>
          <w:bCs/>
          <w:sz w:val="16"/>
          <w:szCs w:val="16"/>
        </w:rPr>
      </w:pPr>
    </w:p>
    <w:p w:rsidRPr="004D3F71" w:rsidR="0085194C" w:rsidP="0085194C" w:rsidRDefault="00E430FB" w14:paraId="0CC81FE5" w14:textId="47BFDFC9">
      <w:pPr>
        <w:pStyle w:val="Odsekzoznamu"/>
        <w:numPr>
          <w:ilvl w:val="0"/>
          <w:numId w:val="6"/>
        </w:numPr>
        <w:autoSpaceDE w:val="0"/>
        <w:autoSpaceDN w:val="0"/>
        <w:adjustRightInd w:val="0"/>
        <w:spacing w:after="0" w:line="240" w:lineRule="auto"/>
        <w:rPr>
          <w:rFonts w:cstheme="minorHAnsi"/>
          <w:b/>
          <w:bCs/>
          <w:sz w:val="16"/>
          <w:szCs w:val="16"/>
        </w:rPr>
      </w:pPr>
      <w:r w:rsidRPr="004D3F71">
        <w:rPr>
          <w:rFonts w:cstheme="minorHAnsi"/>
          <w:b/>
          <w:bCs/>
          <w:sz w:val="16"/>
          <w:szCs w:val="16"/>
        </w:rPr>
        <w:t xml:space="preserve">Priestorové, materiálne </w:t>
      </w:r>
      <w:r w:rsidRPr="004D3F71" w:rsidR="0085194C">
        <w:rPr>
          <w:rFonts w:cstheme="minorHAnsi"/>
          <w:b/>
          <w:bCs/>
          <w:sz w:val="16"/>
          <w:szCs w:val="16"/>
        </w:rPr>
        <w:t>a technické zabezpečenie študijného programu</w:t>
      </w:r>
      <w:r w:rsidR="005D3722">
        <w:rPr>
          <w:rFonts w:cstheme="minorHAnsi"/>
          <w:b/>
          <w:bCs/>
          <w:sz w:val="16"/>
          <w:szCs w:val="16"/>
        </w:rPr>
        <w:t xml:space="preserve"> a podpora</w:t>
      </w:r>
    </w:p>
    <w:p w:rsidRPr="0002336A" w:rsidR="00B86EE3" w:rsidP="008A082A" w:rsidRDefault="0085194C" w14:paraId="4CA5E002" w14:textId="71FC9E03">
      <w:pPr>
        <w:pStyle w:val="Odsekzoznamu"/>
        <w:numPr>
          <w:ilvl w:val="0"/>
          <w:numId w:val="16"/>
        </w:numPr>
        <w:autoSpaceDE w:val="0"/>
        <w:autoSpaceDN w:val="0"/>
        <w:adjustRightInd w:val="0"/>
        <w:spacing w:after="0" w:line="240" w:lineRule="auto"/>
        <w:jc w:val="both"/>
        <w:rPr>
          <w:rFonts w:cstheme="minorHAnsi"/>
          <w:sz w:val="16"/>
          <w:szCs w:val="16"/>
        </w:rPr>
      </w:pPr>
      <w:r w:rsidRPr="004D3F71">
        <w:rPr>
          <w:rFonts w:cstheme="minorHAnsi"/>
          <w:sz w:val="16"/>
          <w:szCs w:val="16"/>
        </w:rPr>
        <w:t xml:space="preserve">Zoznam a charakteristika učební </w:t>
      </w:r>
      <w:r w:rsidRPr="004D3F71" w:rsidR="00000145">
        <w:rPr>
          <w:rFonts w:cstheme="minorHAnsi"/>
          <w:sz w:val="16"/>
          <w:szCs w:val="16"/>
        </w:rPr>
        <w:t xml:space="preserve">študijného programu </w:t>
      </w:r>
      <w:r w:rsidRPr="004D3F71" w:rsidR="00583FD4">
        <w:rPr>
          <w:rFonts w:cstheme="minorHAnsi"/>
          <w:sz w:val="16"/>
          <w:szCs w:val="16"/>
        </w:rPr>
        <w:t xml:space="preserve">a ich technického vybavenia </w:t>
      </w:r>
      <w:r w:rsidRPr="004D3F71">
        <w:rPr>
          <w:rFonts w:cstheme="minorHAnsi"/>
          <w:sz w:val="16"/>
          <w:szCs w:val="16"/>
        </w:rPr>
        <w:t>s priradením k výstupom vzdelávania</w:t>
      </w:r>
      <w:r w:rsidRPr="004D3F71" w:rsidR="00B86EE3">
        <w:rPr>
          <w:rFonts w:cstheme="minorHAnsi"/>
          <w:sz w:val="16"/>
          <w:szCs w:val="16"/>
        </w:rPr>
        <w:t xml:space="preserve"> a</w:t>
      </w:r>
      <w:r w:rsidRPr="004D3F71" w:rsidR="00450AEB">
        <w:rPr>
          <w:rFonts w:cstheme="minorHAnsi"/>
          <w:sz w:val="16"/>
          <w:szCs w:val="16"/>
        </w:rPr>
        <w:t> </w:t>
      </w:r>
      <w:r w:rsidRPr="004D3F71" w:rsidR="00B86EE3">
        <w:rPr>
          <w:rFonts w:cstheme="minorHAnsi"/>
          <w:sz w:val="16"/>
          <w:szCs w:val="16"/>
        </w:rPr>
        <w:t>predmet</w:t>
      </w:r>
      <w:r w:rsidRPr="004D3F71" w:rsidR="00450AEB">
        <w:rPr>
          <w:rFonts w:cstheme="minorHAnsi"/>
          <w:sz w:val="16"/>
          <w:szCs w:val="16"/>
        </w:rPr>
        <w:t>u (</w:t>
      </w:r>
      <w:r w:rsidRPr="004D3F71" w:rsidR="00B86EE3">
        <w:rPr>
          <w:rFonts w:cstheme="minorHAnsi"/>
          <w:sz w:val="16"/>
          <w:szCs w:val="16"/>
        </w:rPr>
        <w:t>laboratóri</w:t>
      </w:r>
      <w:r w:rsidR="00C918B8">
        <w:rPr>
          <w:rFonts w:cstheme="minorHAnsi"/>
          <w:sz w:val="16"/>
          <w:szCs w:val="16"/>
        </w:rPr>
        <w:t>á</w:t>
      </w:r>
      <w:r w:rsidRPr="002E27BC" w:rsidR="00B86EE3">
        <w:rPr>
          <w:rFonts w:cstheme="minorHAnsi"/>
          <w:sz w:val="16"/>
          <w:szCs w:val="16"/>
        </w:rPr>
        <w:t>, projektové a umelecké štúdiá, ateliéry, dielne, tlmočnícke kabíny, kliniky, kňazské semináre, vedecké a technologické parky, technologické inkubátory, školské podniky, strediská praxe, cvičné školy, učebno-výcvikové zariadenia, športové haly, plavárne, športoviská)</w:t>
      </w:r>
      <w:r w:rsidRPr="002E27BC" w:rsidR="00450AEB">
        <w:rPr>
          <w:rFonts w:cstheme="minorHAnsi"/>
          <w:sz w:val="16"/>
          <w:szCs w:val="16"/>
        </w:rPr>
        <w:t xml:space="preserve">.  </w:t>
      </w:r>
    </w:p>
    <w:p w:rsidR="0002336A" w:rsidP="0002336A" w:rsidRDefault="0002336A" w14:paraId="54FD072B" w14:textId="08DE857E">
      <w:pPr>
        <w:autoSpaceDE w:val="0"/>
        <w:autoSpaceDN w:val="0"/>
        <w:adjustRightInd w:val="0"/>
        <w:spacing w:after="0" w:line="240" w:lineRule="auto"/>
        <w:jc w:val="both"/>
        <w:rPr>
          <w:rFonts w:cstheme="minorHAnsi"/>
          <w:sz w:val="16"/>
          <w:szCs w:val="16"/>
        </w:rPr>
      </w:pPr>
    </w:p>
    <w:p w:rsidRPr="00C50E8A" w:rsidR="00C50E8A" w:rsidP="00C50E8A" w:rsidRDefault="00C50E8A" w14:paraId="6A6FB54E" w14:textId="77777777">
      <w:pPr>
        <w:autoSpaceDE w:val="0"/>
        <w:autoSpaceDN w:val="0"/>
        <w:adjustRightInd w:val="0"/>
        <w:spacing w:after="0" w:line="240" w:lineRule="auto"/>
        <w:jc w:val="both"/>
        <w:rPr>
          <w:rFonts w:cstheme="minorHAnsi"/>
          <w:sz w:val="16"/>
          <w:szCs w:val="16"/>
        </w:rPr>
      </w:pPr>
    </w:p>
    <w:tbl>
      <w:tblPr>
        <w:tblW w:w="94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1520"/>
        <w:gridCol w:w="800"/>
        <w:gridCol w:w="3280"/>
        <w:gridCol w:w="2080"/>
        <w:gridCol w:w="1780"/>
      </w:tblGrid>
      <w:tr w:rsidRPr="00C50E8A" w:rsidR="00C50E8A" w:rsidTr="00740367" w14:paraId="782B0786" w14:textId="77777777">
        <w:trPr>
          <w:trHeight w:val="450"/>
        </w:trPr>
        <w:tc>
          <w:tcPr>
            <w:tcW w:w="1520" w:type="dxa"/>
            <w:shd w:val="clear" w:color="auto" w:fill="auto"/>
            <w:vAlign w:val="bottom"/>
            <w:hideMark/>
          </w:tcPr>
          <w:p w:rsidRPr="00C50E8A" w:rsidR="00C50E8A" w:rsidP="00C50E8A" w:rsidRDefault="00C50E8A" w14:paraId="5A8B5E81" w14:textId="77777777">
            <w:pPr>
              <w:spacing w:after="0" w:line="240" w:lineRule="auto"/>
              <w:jc w:val="center"/>
              <w:rPr>
                <w:rFonts w:ascii="Calibri" w:hAnsi="Calibri" w:eastAsia="Times New Roman" w:cs="Calibri"/>
                <w:b/>
                <w:bCs/>
                <w:color w:val="000000"/>
                <w:sz w:val="16"/>
                <w:szCs w:val="16"/>
                <w:lang w:eastAsia="sk-SK"/>
              </w:rPr>
            </w:pPr>
            <w:r w:rsidRPr="00C50E8A">
              <w:rPr>
                <w:rFonts w:ascii="Calibri" w:hAnsi="Calibri" w:eastAsia="Times New Roman" w:cs="Calibri"/>
                <w:b/>
                <w:bCs/>
                <w:color w:val="000000"/>
                <w:sz w:val="16"/>
                <w:szCs w:val="16"/>
                <w:lang w:eastAsia="sk-SK"/>
              </w:rPr>
              <w:t>Učebňa</w:t>
            </w:r>
          </w:p>
        </w:tc>
        <w:tc>
          <w:tcPr>
            <w:tcW w:w="800" w:type="dxa"/>
            <w:shd w:val="clear" w:color="auto" w:fill="auto"/>
            <w:vAlign w:val="bottom"/>
            <w:hideMark/>
          </w:tcPr>
          <w:p w:rsidRPr="00C50E8A" w:rsidR="00C50E8A" w:rsidP="00C50E8A" w:rsidRDefault="00C50E8A" w14:paraId="2FB56DA8" w14:textId="77777777">
            <w:pPr>
              <w:spacing w:after="0" w:line="240" w:lineRule="auto"/>
              <w:jc w:val="center"/>
              <w:rPr>
                <w:rFonts w:ascii="Calibri" w:hAnsi="Calibri" w:eastAsia="Times New Roman" w:cs="Calibri"/>
                <w:b/>
                <w:bCs/>
                <w:color w:val="000000"/>
                <w:sz w:val="16"/>
                <w:szCs w:val="16"/>
                <w:lang w:eastAsia="sk-SK"/>
              </w:rPr>
            </w:pPr>
            <w:r w:rsidRPr="00C50E8A">
              <w:rPr>
                <w:rFonts w:ascii="Calibri" w:hAnsi="Calibri" w:eastAsia="Times New Roman" w:cs="Calibri"/>
                <w:b/>
                <w:bCs/>
                <w:color w:val="000000"/>
                <w:sz w:val="16"/>
                <w:szCs w:val="16"/>
                <w:lang w:eastAsia="sk-SK"/>
              </w:rPr>
              <w:t>Pavilón, číslo</w:t>
            </w:r>
          </w:p>
        </w:tc>
        <w:tc>
          <w:tcPr>
            <w:tcW w:w="3280" w:type="dxa"/>
            <w:shd w:val="clear" w:color="auto" w:fill="auto"/>
            <w:vAlign w:val="bottom"/>
            <w:hideMark/>
          </w:tcPr>
          <w:p w:rsidRPr="00C50E8A" w:rsidR="00C50E8A" w:rsidP="00C50E8A" w:rsidRDefault="00C50E8A" w14:paraId="5E3C83FF" w14:textId="77777777">
            <w:pPr>
              <w:spacing w:after="0" w:line="240" w:lineRule="auto"/>
              <w:jc w:val="center"/>
              <w:rPr>
                <w:rFonts w:ascii="Calibri" w:hAnsi="Calibri" w:eastAsia="Times New Roman" w:cs="Calibri"/>
                <w:b/>
                <w:bCs/>
                <w:color w:val="000000"/>
                <w:sz w:val="16"/>
                <w:szCs w:val="16"/>
                <w:lang w:eastAsia="sk-SK"/>
              </w:rPr>
            </w:pPr>
            <w:r w:rsidRPr="00C50E8A">
              <w:rPr>
                <w:rFonts w:ascii="Calibri" w:hAnsi="Calibri" w:eastAsia="Times New Roman" w:cs="Calibri"/>
                <w:b/>
                <w:bCs/>
                <w:color w:val="000000"/>
                <w:sz w:val="16"/>
                <w:szCs w:val="16"/>
                <w:lang w:eastAsia="sk-SK"/>
              </w:rPr>
              <w:t xml:space="preserve">Vybavenie </w:t>
            </w:r>
          </w:p>
        </w:tc>
        <w:tc>
          <w:tcPr>
            <w:tcW w:w="2080" w:type="dxa"/>
            <w:shd w:val="clear" w:color="auto" w:fill="auto"/>
            <w:vAlign w:val="bottom"/>
            <w:hideMark/>
          </w:tcPr>
          <w:p w:rsidRPr="00C50E8A" w:rsidR="00C50E8A" w:rsidP="00C50E8A" w:rsidRDefault="00C50E8A" w14:paraId="52A0AFCB" w14:textId="77777777">
            <w:pPr>
              <w:spacing w:after="0" w:line="240" w:lineRule="auto"/>
              <w:jc w:val="center"/>
              <w:rPr>
                <w:rFonts w:ascii="Calibri" w:hAnsi="Calibri" w:eastAsia="Times New Roman" w:cs="Calibri"/>
                <w:b/>
                <w:bCs/>
                <w:color w:val="000000"/>
                <w:sz w:val="16"/>
                <w:szCs w:val="16"/>
                <w:lang w:eastAsia="sk-SK"/>
              </w:rPr>
            </w:pPr>
            <w:r w:rsidRPr="00C50E8A">
              <w:rPr>
                <w:rFonts w:ascii="Calibri" w:hAnsi="Calibri" w:eastAsia="Times New Roman" w:cs="Calibri"/>
                <w:b/>
                <w:bCs/>
                <w:color w:val="000000"/>
                <w:sz w:val="16"/>
                <w:szCs w:val="16"/>
                <w:lang w:eastAsia="sk-SK"/>
              </w:rPr>
              <w:t>Využitie</w:t>
            </w:r>
          </w:p>
        </w:tc>
        <w:tc>
          <w:tcPr>
            <w:tcW w:w="1780" w:type="dxa"/>
            <w:shd w:val="clear" w:color="auto" w:fill="auto"/>
            <w:vAlign w:val="bottom"/>
            <w:hideMark/>
          </w:tcPr>
          <w:p w:rsidRPr="00C50E8A" w:rsidR="00C50E8A" w:rsidP="00C50E8A" w:rsidRDefault="00C50E8A" w14:paraId="7984D6A2" w14:textId="77777777">
            <w:pPr>
              <w:spacing w:after="0" w:line="240" w:lineRule="auto"/>
              <w:jc w:val="center"/>
              <w:rPr>
                <w:rFonts w:ascii="Calibri" w:hAnsi="Calibri" w:eastAsia="Times New Roman" w:cs="Calibri"/>
                <w:b/>
                <w:bCs/>
                <w:color w:val="000000"/>
                <w:sz w:val="16"/>
                <w:szCs w:val="16"/>
                <w:lang w:eastAsia="sk-SK"/>
              </w:rPr>
            </w:pPr>
            <w:r w:rsidRPr="00C50E8A">
              <w:rPr>
                <w:rFonts w:ascii="Calibri" w:hAnsi="Calibri" w:eastAsia="Times New Roman" w:cs="Calibri"/>
                <w:b/>
                <w:bCs/>
                <w:color w:val="000000"/>
                <w:sz w:val="16"/>
                <w:szCs w:val="16"/>
                <w:lang w:eastAsia="sk-SK"/>
              </w:rPr>
              <w:t>Predmety</w:t>
            </w:r>
          </w:p>
        </w:tc>
      </w:tr>
      <w:tr w:rsidRPr="00C50E8A" w:rsidR="00C50E8A" w:rsidTr="00740367" w14:paraId="08B58315" w14:textId="77777777">
        <w:trPr>
          <w:trHeight w:val="525"/>
        </w:trPr>
        <w:tc>
          <w:tcPr>
            <w:tcW w:w="1520" w:type="dxa"/>
            <w:shd w:val="clear" w:color="auto" w:fill="auto"/>
            <w:vAlign w:val="bottom"/>
            <w:hideMark/>
          </w:tcPr>
          <w:p w:rsidRPr="00C50E8A" w:rsidR="00C50E8A" w:rsidP="00C50E8A" w:rsidRDefault="00C50E8A" w14:paraId="25CC977E" w14:textId="77777777">
            <w:pPr>
              <w:spacing w:after="0" w:line="240" w:lineRule="auto"/>
              <w:rPr>
                <w:rFonts w:ascii="Calibri" w:hAnsi="Calibri" w:eastAsia="Times New Roman" w:cs="Calibri"/>
                <w:sz w:val="16"/>
                <w:szCs w:val="16"/>
                <w:lang w:eastAsia="sk-SK"/>
              </w:rPr>
            </w:pPr>
            <w:r w:rsidRPr="00C50E8A">
              <w:rPr>
                <w:rFonts w:ascii="Calibri" w:hAnsi="Calibri" w:eastAsia="Times New Roman" w:cs="Calibri"/>
                <w:sz w:val="16"/>
                <w:szCs w:val="16"/>
                <w:lang w:eastAsia="sk-SK"/>
              </w:rPr>
              <w:t>Experimentálne mineralogické laboratórium</w:t>
            </w:r>
          </w:p>
        </w:tc>
        <w:tc>
          <w:tcPr>
            <w:tcW w:w="800" w:type="dxa"/>
            <w:shd w:val="clear" w:color="auto" w:fill="auto"/>
            <w:noWrap/>
            <w:vAlign w:val="bottom"/>
            <w:hideMark/>
          </w:tcPr>
          <w:p w:rsidRPr="00C50E8A" w:rsidR="00C50E8A" w:rsidP="00C50E8A" w:rsidRDefault="00C50E8A" w14:paraId="34DC8155" w14:textId="77777777">
            <w:pPr>
              <w:spacing w:after="0" w:line="240" w:lineRule="auto"/>
              <w:rPr>
                <w:rFonts w:ascii="Calibri" w:hAnsi="Calibri" w:eastAsia="Times New Roman" w:cs="Calibri"/>
                <w:sz w:val="16"/>
                <w:szCs w:val="16"/>
                <w:lang w:eastAsia="sk-SK"/>
              </w:rPr>
            </w:pPr>
            <w:r w:rsidRPr="00C50E8A">
              <w:rPr>
                <w:rFonts w:ascii="Calibri" w:hAnsi="Calibri" w:eastAsia="Times New Roman" w:cs="Calibri"/>
                <w:sz w:val="16"/>
                <w:szCs w:val="16"/>
                <w:lang w:eastAsia="sk-SK"/>
              </w:rPr>
              <w:t>G-349</w:t>
            </w:r>
          </w:p>
        </w:tc>
        <w:tc>
          <w:tcPr>
            <w:tcW w:w="3280" w:type="dxa"/>
            <w:shd w:val="clear" w:color="auto" w:fill="auto"/>
            <w:vAlign w:val="bottom"/>
            <w:hideMark/>
          </w:tcPr>
          <w:p w:rsidRPr="00C50E8A" w:rsidR="00C50E8A" w:rsidP="00C50E8A" w:rsidRDefault="00C50E8A" w14:paraId="0A5A7B70" w14:textId="77777777">
            <w:pPr>
              <w:spacing w:after="0" w:line="240" w:lineRule="auto"/>
              <w:rPr>
                <w:rFonts w:ascii="Calibri" w:hAnsi="Calibri" w:eastAsia="Times New Roman" w:cs="Calibri"/>
                <w:sz w:val="16"/>
                <w:szCs w:val="16"/>
                <w:lang w:eastAsia="sk-SK"/>
              </w:rPr>
            </w:pPr>
            <w:proofErr w:type="spellStart"/>
            <w:r w:rsidRPr="00C50E8A">
              <w:rPr>
                <w:rFonts w:ascii="Calibri" w:hAnsi="Calibri" w:eastAsia="Times New Roman" w:cs="Calibri"/>
                <w:sz w:val="16"/>
                <w:szCs w:val="16"/>
                <w:lang w:eastAsia="sk-SK"/>
              </w:rPr>
              <w:t>Muflová</w:t>
            </w:r>
            <w:proofErr w:type="spellEnd"/>
            <w:r w:rsidRPr="00C50E8A">
              <w:rPr>
                <w:rFonts w:ascii="Calibri" w:hAnsi="Calibri" w:eastAsia="Times New Roman" w:cs="Calibri"/>
                <w:sz w:val="16"/>
                <w:szCs w:val="16"/>
                <w:lang w:eastAsia="sk-SK"/>
              </w:rPr>
              <w:t xml:space="preserve"> pec LAC, </w:t>
            </w:r>
            <w:proofErr w:type="spellStart"/>
            <w:r w:rsidRPr="00C50E8A">
              <w:rPr>
                <w:rFonts w:ascii="Calibri" w:hAnsi="Calibri" w:eastAsia="Times New Roman" w:cs="Calibri"/>
                <w:sz w:val="16"/>
                <w:szCs w:val="16"/>
                <w:lang w:eastAsia="sk-SK"/>
              </w:rPr>
              <w:t>pulverizátor</w:t>
            </w:r>
            <w:proofErr w:type="spellEnd"/>
            <w:r w:rsidRPr="00C50E8A">
              <w:rPr>
                <w:rFonts w:ascii="Calibri" w:hAnsi="Calibri" w:eastAsia="Times New Roman" w:cs="Calibri"/>
                <w:sz w:val="16"/>
                <w:szCs w:val="16"/>
                <w:lang w:eastAsia="sk-SK"/>
              </w:rPr>
              <w:t xml:space="preserve"> </w:t>
            </w:r>
            <w:proofErr w:type="spellStart"/>
            <w:r w:rsidRPr="00C50E8A">
              <w:rPr>
                <w:rFonts w:ascii="Calibri" w:hAnsi="Calibri" w:eastAsia="Times New Roman" w:cs="Calibri"/>
                <w:sz w:val="16"/>
                <w:szCs w:val="16"/>
                <w:lang w:eastAsia="sk-SK"/>
              </w:rPr>
              <w:t>Fritsch</w:t>
            </w:r>
            <w:proofErr w:type="spellEnd"/>
            <w:r w:rsidRPr="00C50E8A">
              <w:rPr>
                <w:rFonts w:ascii="Calibri" w:hAnsi="Calibri" w:eastAsia="Times New Roman" w:cs="Calibri"/>
                <w:sz w:val="16"/>
                <w:szCs w:val="16"/>
                <w:lang w:eastAsia="sk-SK"/>
              </w:rPr>
              <w:t xml:space="preserve">, sušiareň </w:t>
            </w:r>
            <w:proofErr w:type="spellStart"/>
            <w:r w:rsidRPr="00C50E8A">
              <w:rPr>
                <w:rFonts w:ascii="Calibri" w:hAnsi="Calibri" w:eastAsia="Times New Roman" w:cs="Calibri"/>
                <w:sz w:val="16"/>
                <w:szCs w:val="16"/>
                <w:lang w:eastAsia="sk-SK"/>
              </w:rPr>
              <w:t>Binder</w:t>
            </w:r>
            <w:proofErr w:type="spellEnd"/>
          </w:p>
        </w:tc>
        <w:tc>
          <w:tcPr>
            <w:tcW w:w="2080" w:type="dxa"/>
            <w:shd w:val="clear" w:color="auto" w:fill="auto"/>
            <w:vAlign w:val="bottom"/>
            <w:hideMark/>
          </w:tcPr>
          <w:p w:rsidRPr="00C50E8A" w:rsidR="00C50E8A" w:rsidP="00C50E8A" w:rsidRDefault="00C50E8A" w14:paraId="4C3E3E32" w14:textId="77777777">
            <w:pPr>
              <w:spacing w:after="0" w:line="240" w:lineRule="auto"/>
              <w:rPr>
                <w:rFonts w:ascii="Calibri" w:hAnsi="Calibri" w:eastAsia="Times New Roman" w:cs="Calibri"/>
                <w:sz w:val="16"/>
                <w:szCs w:val="16"/>
                <w:lang w:eastAsia="sk-SK"/>
              </w:rPr>
            </w:pPr>
            <w:r w:rsidRPr="00C50E8A">
              <w:rPr>
                <w:rFonts w:ascii="Calibri" w:hAnsi="Calibri" w:eastAsia="Times New Roman" w:cs="Calibri"/>
                <w:sz w:val="16"/>
                <w:szCs w:val="16"/>
                <w:lang w:eastAsia="sk-SK"/>
              </w:rPr>
              <w:t>mineralogické experimenty</w:t>
            </w:r>
          </w:p>
        </w:tc>
        <w:tc>
          <w:tcPr>
            <w:tcW w:w="1780" w:type="dxa"/>
            <w:shd w:val="clear" w:color="auto" w:fill="auto"/>
            <w:vAlign w:val="bottom"/>
            <w:hideMark/>
          </w:tcPr>
          <w:p w:rsidRPr="00C50E8A" w:rsidR="00C50E8A" w:rsidP="00C50E8A" w:rsidRDefault="00384D19" w14:paraId="0AE4DB16" w14:textId="6A4BA85A">
            <w:pPr>
              <w:spacing w:after="0" w:line="240" w:lineRule="auto"/>
              <w:rPr>
                <w:rFonts w:ascii="Calibri" w:hAnsi="Calibri" w:eastAsia="Times New Roman" w:cs="Calibri"/>
                <w:sz w:val="16"/>
                <w:szCs w:val="16"/>
                <w:lang w:eastAsia="sk-SK"/>
              </w:rPr>
            </w:pPr>
            <w:proofErr w:type="spellStart"/>
            <w:r>
              <w:rPr>
                <w:rFonts w:ascii="Calibri" w:hAnsi="Calibri" w:eastAsia="Times New Roman" w:cs="Calibri"/>
                <w:sz w:val="16"/>
                <w:szCs w:val="16"/>
                <w:lang w:eastAsia="sk-SK"/>
              </w:rPr>
              <w:t>Gemológia</w:t>
            </w:r>
            <w:proofErr w:type="spellEnd"/>
            <w:r>
              <w:rPr>
                <w:rFonts w:ascii="Calibri" w:hAnsi="Calibri" w:eastAsia="Times New Roman" w:cs="Calibri"/>
                <w:sz w:val="16"/>
                <w:szCs w:val="16"/>
                <w:lang w:eastAsia="sk-SK"/>
              </w:rPr>
              <w:t xml:space="preserve">, </w:t>
            </w:r>
            <w:r w:rsidR="006D7B50">
              <w:rPr>
                <w:rFonts w:ascii="Calibri" w:hAnsi="Calibri" w:eastAsia="Times New Roman" w:cs="Calibri"/>
                <w:sz w:val="16"/>
                <w:szCs w:val="16"/>
                <w:lang w:eastAsia="sk-SK"/>
              </w:rPr>
              <w:t>Laboratórne metódy výskumu minerálov, Dizertačná práca</w:t>
            </w:r>
          </w:p>
        </w:tc>
      </w:tr>
      <w:tr w:rsidRPr="00C50E8A" w:rsidR="00C50E8A" w:rsidTr="00740367" w14:paraId="28A39461" w14:textId="77777777">
        <w:trPr>
          <w:trHeight w:val="1793"/>
        </w:trPr>
        <w:tc>
          <w:tcPr>
            <w:tcW w:w="1520" w:type="dxa"/>
            <w:shd w:val="clear" w:color="auto" w:fill="auto"/>
            <w:vAlign w:val="bottom"/>
            <w:hideMark/>
          </w:tcPr>
          <w:p w:rsidRPr="00C50E8A" w:rsidR="00C50E8A" w:rsidP="00C50E8A" w:rsidRDefault="00C50E8A" w14:paraId="367276ED" w14:textId="77777777">
            <w:pPr>
              <w:spacing w:after="0" w:line="240" w:lineRule="auto"/>
              <w:rPr>
                <w:rFonts w:ascii="Calibri" w:hAnsi="Calibri" w:eastAsia="Times New Roman" w:cs="Calibri"/>
                <w:sz w:val="16"/>
                <w:szCs w:val="16"/>
                <w:lang w:eastAsia="sk-SK"/>
              </w:rPr>
            </w:pPr>
            <w:proofErr w:type="spellStart"/>
            <w:r w:rsidRPr="00C50E8A">
              <w:rPr>
                <w:rFonts w:ascii="Calibri" w:hAnsi="Calibri" w:eastAsia="Times New Roman" w:cs="Calibri"/>
                <w:sz w:val="16"/>
                <w:szCs w:val="16"/>
                <w:lang w:eastAsia="sk-SK"/>
              </w:rPr>
              <w:t>Gemologické</w:t>
            </w:r>
            <w:proofErr w:type="spellEnd"/>
            <w:r w:rsidRPr="00C50E8A">
              <w:rPr>
                <w:rFonts w:ascii="Calibri" w:hAnsi="Calibri" w:eastAsia="Times New Roman" w:cs="Calibri"/>
                <w:sz w:val="16"/>
                <w:szCs w:val="16"/>
                <w:lang w:eastAsia="sk-SK"/>
              </w:rPr>
              <w:t xml:space="preserve"> laboratórium </w:t>
            </w:r>
          </w:p>
        </w:tc>
        <w:tc>
          <w:tcPr>
            <w:tcW w:w="800" w:type="dxa"/>
            <w:shd w:val="clear" w:color="auto" w:fill="auto"/>
            <w:noWrap/>
            <w:vAlign w:val="bottom"/>
            <w:hideMark/>
          </w:tcPr>
          <w:p w:rsidRPr="00C50E8A" w:rsidR="00C50E8A" w:rsidP="00C50E8A" w:rsidRDefault="00C50E8A" w14:paraId="604921B6" w14:textId="77777777">
            <w:pPr>
              <w:spacing w:after="0" w:line="240" w:lineRule="auto"/>
              <w:rPr>
                <w:rFonts w:ascii="Calibri" w:hAnsi="Calibri" w:eastAsia="Times New Roman" w:cs="Calibri"/>
                <w:sz w:val="16"/>
                <w:szCs w:val="16"/>
                <w:lang w:eastAsia="sk-SK"/>
              </w:rPr>
            </w:pPr>
            <w:r w:rsidRPr="00C50E8A">
              <w:rPr>
                <w:rFonts w:ascii="Calibri" w:hAnsi="Calibri" w:eastAsia="Times New Roman" w:cs="Calibri"/>
                <w:sz w:val="16"/>
                <w:szCs w:val="16"/>
                <w:lang w:eastAsia="sk-SK"/>
              </w:rPr>
              <w:t>G-349</w:t>
            </w:r>
          </w:p>
        </w:tc>
        <w:tc>
          <w:tcPr>
            <w:tcW w:w="3280" w:type="dxa"/>
            <w:shd w:val="clear" w:color="auto" w:fill="auto"/>
            <w:vAlign w:val="bottom"/>
            <w:hideMark/>
          </w:tcPr>
          <w:p w:rsidRPr="00C50E8A" w:rsidR="00C50E8A" w:rsidP="00C50E8A" w:rsidRDefault="00C50E8A" w14:paraId="709F251F" w14:textId="77777777">
            <w:pPr>
              <w:spacing w:after="0" w:line="240" w:lineRule="auto"/>
              <w:rPr>
                <w:rFonts w:ascii="Calibri" w:hAnsi="Calibri" w:eastAsia="Times New Roman" w:cs="Calibri"/>
                <w:sz w:val="16"/>
                <w:szCs w:val="16"/>
                <w:lang w:eastAsia="sk-SK"/>
              </w:rPr>
            </w:pPr>
          </w:p>
          <w:p w:rsidRPr="00C50E8A" w:rsidR="00C50E8A" w:rsidP="00C50E8A" w:rsidRDefault="00C50E8A" w14:paraId="24600695" w14:textId="77777777">
            <w:pPr>
              <w:spacing w:after="0" w:line="240" w:lineRule="auto"/>
              <w:rPr>
                <w:rFonts w:ascii="Calibri" w:hAnsi="Calibri" w:eastAsia="Times New Roman" w:cs="Calibri"/>
                <w:sz w:val="16"/>
                <w:szCs w:val="16"/>
                <w:lang w:eastAsia="sk-SK"/>
              </w:rPr>
            </w:pPr>
          </w:p>
          <w:p w:rsidRPr="00C50E8A" w:rsidR="00C50E8A" w:rsidP="00C50E8A" w:rsidRDefault="00C50E8A" w14:paraId="12E94066" w14:textId="77777777">
            <w:pPr>
              <w:spacing w:after="0" w:line="240" w:lineRule="auto"/>
              <w:rPr>
                <w:rFonts w:ascii="Calibri" w:hAnsi="Calibri" w:eastAsia="Times New Roman" w:cs="Calibri"/>
                <w:sz w:val="16"/>
                <w:szCs w:val="16"/>
                <w:lang w:eastAsia="sk-SK"/>
              </w:rPr>
            </w:pPr>
          </w:p>
          <w:p w:rsidRPr="00C50E8A" w:rsidR="00C50E8A" w:rsidP="00C50E8A" w:rsidRDefault="00C50E8A" w14:paraId="19583A5C" w14:textId="77777777">
            <w:pPr>
              <w:spacing w:after="0" w:line="240" w:lineRule="auto"/>
              <w:rPr>
                <w:rFonts w:ascii="Calibri" w:hAnsi="Calibri" w:eastAsia="Times New Roman" w:cs="Calibri"/>
                <w:sz w:val="16"/>
                <w:szCs w:val="16"/>
                <w:lang w:eastAsia="sk-SK"/>
              </w:rPr>
            </w:pPr>
            <w:r w:rsidRPr="00C50E8A">
              <w:rPr>
                <w:rFonts w:ascii="Calibri" w:hAnsi="Calibri" w:eastAsia="Times New Roman" w:cs="Calibri"/>
                <w:sz w:val="16"/>
                <w:szCs w:val="16"/>
                <w:lang w:eastAsia="sk-SK"/>
              </w:rPr>
              <w:t xml:space="preserve">digitálne váhy </w:t>
            </w:r>
            <w:proofErr w:type="spellStart"/>
            <w:r w:rsidRPr="00C50E8A">
              <w:rPr>
                <w:rFonts w:ascii="Calibri" w:hAnsi="Calibri" w:eastAsia="Times New Roman" w:cs="Calibri"/>
                <w:sz w:val="16"/>
                <w:szCs w:val="16"/>
                <w:lang w:eastAsia="sk-SK"/>
              </w:rPr>
              <w:t>Kern</w:t>
            </w:r>
            <w:proofErr w:type="spellEnd"/>
            <w:r w:rsidRPr="00C50E8A">
              <w:rPr>
                <w:rFonts w:ascii="Calibri" w:hAnsi="Calibri" w:eastAsia="Times New Roman" w:cs="Calibri"/>
                <w:sz w:val="16"/>
                <w:szCs w:val="16"/>
                <w:lang w:eastAsia="sk-SK"/>
              </w:rPr>
              <w:t xml:space="preserve"> KB, </w:t>
            </w:r>
            <w:proofErr w:type="spellStart"/>
            <w:r w:rsidRPr="00C50E8A">
              <w:rPr>
                <w:rFonts w:ascii="Calibri" w:hAnsi="Calibri" w:eastAsia="Times New Roman" w:cs="Calibri"/>
                <w:sz w:val="16"/>
                <w:szCs w:val="16"/>
                <w:lang w:eastAsia="sk-SK"/>
              </w:rPr>
              <w:t>gemologický</w:t>
            </w:r>
            <w:proofErr w:type="spellEnd"/>
            <w:r w:rsidRPr="00C50E8A">
              <w:rPr>
                <w:rFonts w:ascii="Calibri" w:hAnsi="Calibri" w:eastAsia="Times New Roman" w:cs="Calibri"/>
                <w:sz w:val="16"/>
                <w:szCs w:val="16"/>
                <w:lang w:eastAsia="sk-SK"/>
              </w:rPr>
              <w:t xml:space="preserve"> mikroskop </w:t>
            </w:r>
            <w:proofErr w:type="spellStart"/>
            <w:r w:rsidRPr="00C50E8A">
              <w:rPr>
                <w:rFonts w:ascii="Calibri" w:hAnsi="Calibri" w:eastAsia="Times New Roman" w:cs="Calibri"/>
                <w:sz w:val="16"/>
                <w:szCs w:val="16"/>
                <w:lang w:eastAsia="sk-SK"/>
              </w:rPr>
              <w:t>Krüss</w:t>
            </w:r>
            <w:proofErr w:type="spellEnd"/>
            <w:r w:rsidRPr="00C50E8A">
              <w:rPr>
                <w:rFonts w:ascii="Calibri" w:hAnsi="Calibri" w:eastAsia="Times New Roman" w:cs="Calibri"/>
                <w:sz w:val="16"/>
                <w:szCs w:val="16"/>
                <w:lang w:eastAsia="sk-SK"/>
              </w:rPr>
              <w:t xml:space="preserve"> </w:t>
            </w:r>
            <w:proofErr w:type="spellStart"/>
            <w:r w:rsidRPr="00C50E8A">
              <w:rPr>
                <w:rFonts w:ascii="Calibri" w:hAnsi="Calibri" w:eastAsia="Times New Roman" w:cs="Calibri"/>
                <w:sz w:val="16"/>
                <w:szCs w:val="16"/>
                <w:lang w:eastAsia="sk-SK"/>
              </w:rPr>
              <w:t>Optronic</w:t>
            </w:r>
            <w:proofErr w:type="spellEnd"/>
            <w:r w:rsidRPr="00C50E8A">
              <w:rPr>
                <w:rFonts w:ascii="Calibri" w:hAnsi="Calibri" w:eastAsia="Times New Roman" w:cs="Calibri"/>
                <w:sz w:val="16"/>
                <w:szCs w:val="16"/>
                <w:lang w:eastAsia="sk-SK"/>
              </w:rPr>
              <w:t xml:space="preserve"> KSW5000-T, GL Gem </w:t>
            </w:r>
            <w:proofErr w:type="spellStart"/>
            <w:r w:rsidRPr="00C50E8A">
              <w:rPr>
                <w:rFonts w:ascii="Calibri" w:hAnsi="Calibri" w:eastAsia="Times New Roman" w:cs="Calibri"/>
                <w:sz w:val="16"/>
                <w:szCs w:val="16"/>
                <w:lang w:eastAsia="sk-SK"/>
              </w:rPr>
              <w:t>spectrometer</w:t>
            </w:r>
            <w:proofErr w:type="spellEnd"/>
            <w:r w:rsidRPr="00C50E8A">
              <w:rPr>
                <w:rFonts w:ascii="Calibri" w:hAnsi="Calibri" w:eastAsia="Times New Roman" w:cs="Calibri"/>
                <w:sz w:val="16"/>
                <w:szCs w:val="16"/>
                <w:lang w:eastAsia="sk-SK"/>
              </w:rPr>
              <w:t xml:space="preserve">, </w:t>
            </w:r>
            <w:proofErr w:type="spellStart"/>
            <w:r w:rsidRPr="00C50E8A">
              <w:rPr>
                <w:rFonts w:ascii="Calibri" w:hAnsi="Calibri" w:eastAsia="Times New Roman" w:cs="Calibri"/>
                <w:sz w:val="16"/>
                <w:szCs w:val="16"/>
                <w:lang w:eastAsia="sk-SK"/>
              </w:rPr>
              <w:t>Presidium</w:t>
            </w:r>
            <w:proofErr w:type="spellEnd"/>
            <w:r w:rsidRPr="00C50E8A">
              <w:rPr>
                <w:rFonts w:ascii="Calibri" w:hAnsi="Calibri" w:eastAsia="Times New Roman" w:cs="Calibri"/>
                <w:sz w:val="16"/>
                <w:szCs w:val="16"/>
                <w:lang w:eastAsia="sk-SK"/>
              </w:rPr>
              <w:t xml:space="preserve"> </w:t>
            </w:r>
            <w:proofErr w:type="spellStart"/>
            <w:r w:rsidRPr="00C50E8A">
              <w:rPr>
                <w:rFonts w:ascii="Calibri" w:hAnsi="Calibri" w:eastAsia="Times New Roman" w:cs="Calibri"/>
                <w:sz w:val="16"/>
                <w:szCs w:val="16"/>
                <w:lang w:eastAsia="sk-SK"/>
              </w:rPr>
              <w:t>PMuT</w:t>
            </w:r>
            <w:proofErr w:type="spellEnd"/>
            <w:r w:rsidRPr="00C50E8A">
              <w:rPr>
                <w:rFonts w:ascii="Calibri" w:hAnsi="Calibri" w:eastAsia="Times New Roman" w:cs="Calibri"/>
                <w:sz w:val="16"/>
                <w:szCs w:val="16"/>
                <w:lang w:eastAsia="sk-SK"/>
              </w:rPr>
              <w:t xml:space="preserve"> III </w:t>
            </w:r>
            <w:proofErr w:type="spellStart"/>
            <w:r w:rsidRPr="00C50E8A">
              <w:rPr>
                <w:rFonts w:ascii="Calibri" w:hAnsi="Calibri" w:eastAsia="Times New Roman" w:cs="Calibri"/>
                <w:sz w:val="16"/>
                <w:szCs w:val="16"/>
                <w:lang w:eastAsia="sk-SK"/>
              </w:rPr>
              <w:t>Multitester</w:t>
            </w:r>
            <w:proofErr w:type="spellEnd"/>
            <w:r w:rsidRPr="00C50E8A">
              <w:rPr>
                <w:rFonts w:ascii="Calibri" w:hAnsi="Calibri" w:eastAsia="Times New Roman" w:cs="Calibri"/>
                <w:sz w:val="16"/>
                <w:szCs w:val="16"/>
                <w:lang w:eastAsia="sk-SK"/>
              </w:rPr>
              <w:t xml:space="preserve">, </w:t>
            </w:r>
            <w:proofErr w:type="spellStart"/>
            <w:r w:rsidRPr="00C50E8A">
              <w:rPr>
                <w:rFonts w:ascii="Calibri" w:hAnsi="Calibri" w:eastAsia="Times New Roman" w:cs="Calibri"/>
                <w:sz w:val="16"/>
                <w:szCs w:val="16"/>
                <w:lang w:eastAsia="sk-SK"/>
              </w:rPr>
              <w:t>Presidium</w:t>
            </w:r>
            <w:proofErr w:type="spellEnd"/>
            <w:r w:rsidRPr="00C50E8A">
              <w:rPr>
                <w:rFonts w:ascii="Calibri" w:hAnsi="Calibri" w:eastAsia="Times New Roman" w:cs="Calibri"/>
                <w:sz w:val="16"/>
                <w:szCs w:val="16"/>
                <w:lang w:eastAsia="sk-SK"/>
              </w:rPr>
              <w:t xml:space="preserve"> </w:t>
            </w:r>
            <w:proofErr w:type="spellStart"/>
            <w:r w:rsidRPr="00C50E8A">
              <w:rPr>
                <w:rFonts w:ascii="Calibri" w:hAnsi="Calibri" w:eastAsia="Times New Roman" w:cs="Calibri"/>
                <w:sz w:val="16"/>
                <w:szCs w:val="16"/>
                <w:lang w:eastAsia="sk-SK"/>
              </w:rPr>
              <w:t>Prim</w:t>
            </w:r>
            <w:proofErr w:type="spellEnd"/>
            <w:r w:rsidRPr="00C50E8A">
              <w:rPr>
                <w:rFonts w:ascii="Calibri" w:hAnsi="Calibri" w:eastAsia="Times New Roman" w:cs="Calibri"/>
                <w:sz w:val="16"/>
                <w:szCs w:val="16"/>
                <w:lang w:eastAsia="sk-SK"/>
              </w:rPr>
              <w:t xml:space="preserve"> II </w:t>
            </w:r>
            <w:proofErr w:type="spellStart"/>
            <w:r w:rsidRPr="00C50E8A">
              <w:rPr>
                <w:rFonts w:ascii="Calibri" w:hAnsi="Calibri" w:eastAsia="Times New Roman" w:cs="Calibri"/>
                <w:sz w:val="16"/>
                <w:szCs w:val="16"/>
                <w:lang w:eastAsia="sk-SK"/>
              </w:rPr>
              <w:t>Refractive</w:t>
            </w:r>
            <w:proofErr w:type="spellEnd"/>
            <w:r w:rsidRPr="00C50E8A">
              <w:rPr>
                <w:rFonts w:ascii="Calibri" w:hAnsi="Calibri" w:eastAsia="Times New Roman" w:cs="Calibri"/>
                <w:sz w:val="16"/>
                <w:szCs w:val="16"/>
                <w:lang w:eastAsia="sk-SK"/>
              </w:rPr>
              <w:t xml:space="preserve"> Index Meter, </w:t>
            </w:r>
            <w:proofErr w:type="spellStart"/>
            <w:r w:rsidRPr="00C50E8A">
              <w:rPr>
                <w:rFonts w:ascii="Calibri" w:hAnsi="Calibri" w:eastAsia="Times New Roman" w:cs="Calibri"/>
                <w:sz w:val="16"/>
                <w:szCs w:val="16"/>
                <w:lang w:eastAsia="sk-SK"/>
              </w:rPr>
              <w:t>Presidium</w:t>
            </w:r>
            <w:proofErr w:type="spellEnd"/>
            <w:r w:rsidRPr="00C50E8A">
              <w:rPr>
                <w:rFonts w:ascii="Calibri" w:hAnsi="Calibri" w:eastAsia="Times New Roman" w:cs="Calibri"/>
                <w:sz w:val="16"/>
                <w:szCs w:val="16"/>
                <w:lang w:eastAsia="sk-SK"/>
              </w:rPr>
              <w:t xml:space="preserve"> TGT II </w:t>
            </w:r>
            <w:proofErr w:type="spellStart"/>
            <w:r w:rsidRPr="00C50E8A">
              <w:rPr>
                <w:rFonts w:ascii="Calibri" w:hAnsi="Calibri" w:eastAsia="Times New Roman" w:cs="Calibri"/>
                <w:sz w:val="16"/>
                <w:szCs w:val="16"/>
                <w:lang w:eastAsia="sk-SK"/>
              </w:rPr>
              <w:t>Gemstone</w:t>
            </w:r>
            <w:proofErr w:type="spellEnd"/>
            <w:r w:rsidRPr="00C50E8A">
              <w:rPr>
                <w:rFonts w:ascii="Calibri" w:hAnsi="Calibri" w:eastAsia="Times New Roman" w:cs="Calibri"/>
                <w:sz w:val="16"/>
                <w:szCs w:val="16"/>
                <w:lang w:eastAsia="sk-SK"/>
              </w:rPr>
              <w:t xml:space="preserve"> Tester, </w:t>
            </w:r>
            <w:proofErr w:type="spellStart"/>
            <w:r w:rsidRPr="00C50E8A">
              <w:rPr>
                <w:rFonts w:ascii="Calibri" w:hAnsi="Calibri" w:eastAsia="Times New Roman" w:cs="Calibri"/>
                <w:sz w:val="16"/>
                <w:szCs w:val="16"/>
                <w:lang w:eastAsia="sk-SK"/>
              </w:rPr>
              <w:t>Polariskop</w:t>
            </w:r>
            <w:proofErr w:type="spellEnd"/>
            <w:r w:rsidRPr="00C50E8A">
              <w:rPr>
                <w:rFonts w:ascii="Calibri" w:hAnsi="Calibri" w:eastAsia="Times New Roman" w:cs="Calibri"/>
                <w:sz w:val="16"/>
                <w:szCs w:val="16"/>
                <w:lang w:eastAsia="sk-SK"/>
              </w:rPr>
              <w:t xml:space="preserve"> s </w:t>
            </w:r>
            <w:proofErr w:type="spellStart"/>
            <w:r w:rsidRPr="00C50E8A">
              <w:rPr>
                <w:rFonts w:ascii="Calibri" w:hAnsi="Calibri" w:eastAsia="Times New Roman" w:cs="Calibri"/>
                <w:sz w:val="16"/>
                <w:szCs w:val="16"/>
                <w:lang w:eastAsia="sk-SK"/>
              </w:rPr>
              <w:t>konoskopom</w:t>
            </w:r>
            <w:proofErr w:type="spellEnd"/>
            <w:r w:rsidRPr="00C50E8A">
              <w:rPr>
                <w:rFonts w:ascii="Calibri" w:hAnsi="Calibri" w:eastAsia="Times New Roman" w:cs="Calibri"/>
                <w:sz w:val="16"/>
                <w:szCs w:val="16"/>
                <w:lang w:eastAsia="sk-SK"/>
              </w:rPr>
              <w:t xml:space="preserve"> PK14-LED, </w:t>
            </w:r>
            <w:proofErr w:type="spellStart"/>
            <w:r w:rsidRPr="00C50E8A">
              <w:rPr>
                <w:rFonts w:ascii="Calibri" w:hAnsi="Calibri" w:eastAsia="Times New Roman" w:cs="Calibri"/>
                <w:sz w:val="16"/>
                <w:szCs w:val="16"/>
                <w:lang w:eastAsia="sk-SK"/>
              </w:rPr>
              <w:t>sada</w:t>
            </w:r>
            <w:proofErr w:type="spellEnd"/>
            <w:r w:rsidRPr="00C50E8A">
              <w:rPr>
                <w:rFonts w:ascii="Calibri" w:hAnsi="Calibri" w:eastAsia="Times New Roman" w:cs="Calibri"/>
                <w:sz w:val="16"/>
                <w:szCs w:val="16"/>
                <w:lang w:eastAsia="sk-SK"/>
              </w:rPr>
              <w:t xml:space="preserve"> </w:t>
            </w:r>
            <w:proofErr w:type="spellStart"/>
            <w:r w:rsidRPr="00C50E8A">
              <w:rPr>
                <w:rFonts w:ascii="Calibri" w:hAnsi="Calibri" w:eastAsia="Times New Roman" w:cs="Calibri"/>
                <w:sz w:val="16"/>
                <w:szCs w:val="16"/>
                <w:lang w:eastAsia="sk-SK"/>
              </w:rPr>
              <w:t>gemologických</w:t>
            </w:r>
            <w:proofErr w:type="spellEnd"/>
            <w:r w:rsidRPr="00C50E8A">
              <w:rPr>
                <w:rFonts w:ascii="Calibri" w:hAnsi="Calibri" w:eastAsia="Times New Roman" w:cs="Calibri"/>
                <w:sz w:val="16"/>
                <w:szCs w:val="16"/>
                <w:lang w:eastAsia="sk-SK"/>
              </w:rPr>
              <w:t xml:space="preserve"> filtrov </w:t>
            </w:r>
            <w:proofErr w:type="spellStart"/>
            <w:r w:rsidRPr="00C50E8A">
              <w:rPr>
                <w:rFonts w:ascii="Calibri" w:hAnsi="Calibri" w:eastAsia="Times New Roman" w:cs="Calibri"/>
                <w:sz w:val="16"/>
                <w:szCs w:val="16"/>
                <w:lang w:eastAsia="sk-SK"/>
              </w:rPr>
              <w:t>Hanneman</w:t>
            </w:r>
            <w:proofErr w:type="spellEnd"/>
            <w:r w:rsidRPr="00C50E8A">
              <w:rPr>
                <w:rFonts w:ascii="Calibri" w:hAnsi="Calibri" w:eastAsia="Times New Roman" w:cs="Calibri"/>
                <w:sz w:val="16"/>
                <w:szCs w:val="16"/>
                <w:lang w:eastAsia="sk-SK"/>
              </w:rPr>
              <w:t>, UV lampa</w:t>
            </w:r>
          </w:p>
        </w:tc>
        <w:tc>
          <w:tcPr>
            <w:tcW w:w="2080" w:type="dxa"/>
            <w:shd w:val="clear" w:color="auto" w:fill="auto"/>
            <w:vAlign w:val="bottom"/>
            <w:hideMark/>
          </w:tcPr>
          <w:p w:rsidRPr="00C50E8A" w:rsidR="00C50E8A" w:rsidP="00C50E8A" w:rsidRDefault="00C50E8A" w14:paraId="68C3A2D4" w14:textId="77777777">
            <w:pPr>
              <w:spacing w:after="0" w:line="240" w:lineRule="auto"/>
              <w:rPr>
                <w:rFonts w:ascii="Calibri" w:hAnsi="Calibri" w:eastAsia="Times New Roman" w:cs="Calibri"/>
                <w:sz w:val="16"/>
                <w:szCs w:val="16"/>
                <w:lang w:eastAsia="sk-SK"/>
              </w:rPr>
            </w:pPr>
            <w:r w:rsidRPr="00C50E8A">
              <w:rPr>
                <w:rFonts w:ascii="Calibri" w:hAnsi="Calibri" w:eastAsia="Times New Roman" w:cs="Calibri"/>
                <w:sz w:val="16"/>
                <w:szCs w:val="16"/>
                <w:lang w:eastAsia="sk-SK"/>
              </w:rPr>
              <w:t xml:space="preserve">analýza </w:t>
            </w:r>
            <w:proofErr w:type="spellStart"/>
            <w:r w:rsidRPr="00C50E8A">
              <w:rPr>
                <w:rFonts w:ascii="Calibri" w:hAnsi="Calibri" w:eastAsia="Times New Roman" w:cs="Calibri"/>
                <w:sz w:val="16"/>
                <w:szCs w:val="16"/>
                <w:lang w:eastAsia="sk-SK"/>
              </w:rPr>
              <w:t>gemologického</w:t>
            </w:r>
            <w:proofErr w:type="spellEnd"/>
            <w:r w:rsidRPr="00C50E8A">
              <w:rPr>
                <w:rFonts w:ascii="Calibri" w:hAnsi="Calibri" w:eastAsia="Times New Roman" w:cs="Calibri"/>
                <w:sz w:val="16"/>
                <w:szCs w:val="16"/>
                <w:lang w:eastAsia="sk-SK"/>
              </w:rPr>
              <w:t xml:space="preserve"> materiálu</w:t>
            </w:r>
          </w:p>
        </w:tc>
        <w:tc>
          <w:tcPr>
            <w:tcW w:w="1780" w:type="dxa"/>
            <w:shd w:val="clear" w:color="auto" w:fill="auto"/>
            <w:vAlign w:val="bottom"/>
            <w:hideMark/>
          </w:tcPr>
          <w:p w:rsidRPr="00C50E8A" w:rsidR="00C50E8A" w:rsidP="00C50E8A" w:rsidRDefault="006D7B50" w14:paraId="344A7CD4" w14:textId="605CFE62">
            <w:pPr>
              <w:spacing w:after="0" w:line="240" w:lineRule="auto"/>
              <w:rPr>
                <w:rFonts w:ascii="Calibri" w:hAnsi="Calibri" w:eastAsia="Times New Roman" w:cs="Calibri"/>
                <w:sz w:val="16"/>
                <w:szCs w:val="16"/>
                <w:lang w:eastAsia="sk-SK"/>
              </w:rPr>
            </w:pPr>
            <w:proofErr w:type="spellStart"/>
            <w:r>
              <w:rPr>
                <w:rFonts w:ascii="Calibri" w:hAnsi="Calibri" w:eastAsia="Times New Roman" w:cs="Calibri"/>
                <w:sz w:val="16"/>
                <w:szCs w:val="16"/>
                <w:lang w:eastAsia="sk-SK"/>
              </w:rPr>
              <w:t>Gemológia</w:t>
            </w:r>
            <w:proofErr w:type="spellEnd"/>
            <w:r>
              <w:rPr>
                <w:rFonts w:ascii="Calibri" w:hAnsi="Calibri" w:eastAsia="Times New Roman" w:cs="Calibri"/>
                <w:sz w:val="16"/>
                <w:szCs w:val="16"/>
                <w:lang w:eastAsia="sk-SK"/>
              </w:rPr>
              <w:t>, Laboratórne metódy výskumu minerálov, Dizertačná práca</w:t>
            </w:r>
          </w:p>
        </w:tc>
      </w:tr>
      <w:tr w:rsidRPr="00C50E8A" w:rsidR="00C50E8A" w:rsidTr="00740367" w14:paraId="2A16794C" w14:textId="77777777">
        <w:trPr>
          <w:trHeight w:val="1382"/>
        </w:trPr>
        <w:tc>
          <w:tcPr>
            <w:tcW w:w="1520" w:type="dxa"/>
            <w:shd w:val="clear" w:color="auto" w:fill="auto"/>
            <w:vAlign w:val="bottom"/>
            <w:hideMark/>
          </w:tcPr>
          <w:p w:rsidRPr="00C50E8A" w:rsidR="00C50E8A" w:rsidP="00C50E8A" w:rsidRDefault="00C50E8A" w14:paraId="26800C08" w14:textId="77777777">
            <w:pPr>
              <w:spacing w:after="0" w:line="240" w:lineRule="auto"/>
              <w:rPr>
                <w:rFonts w:ascii="Calibri" w:hAnsi="Calibri" w:eastAsia="Times New Roman" w:cs="Calibri"/>
                <w:color w:val="000000"/>
                <w:sz w:val="16"/>
                <w:szCs w:val="16"/>
                <w:lang w:eastAsia="sk-SK"/>
              </w:rPr>
            </w:pPr>
            <w:r w:rsidRPr="00C50E8A">
              <w:rPr>
                <w:rFonts w:ascii="Calibri" w:hAnsi="Calibri" w:eastAsia="Times New Roman" w:cs="Calibri"/>
                <w:color w:val="000000"/>
                <w:sz w:val="16"/>
                <w:szCs w:val="16"/>
                <w:lang w:eastAsia="sk-SK"/>
              </w:rPr>
              <w:t>Laboratórium fluidných inklúzií</w:t>
            </w:r>
          </w:p>
        </w:tc>
        <w:tc>
          <w:tcPr>
            <w:tcW w:w="800" w:type="dxa"/>
            <w:shd w:val="clear" w:color="auto" w:fill="auto"/>
            <w:noWrap/>
            <w:vAlign w:val="bottom"/>
            <w:hideMark/>
          </w:tcPr>
          <w:p w:rsidRPr="00C50E8A" w:rsidR="00C50E8A" w:rsidP="00C50E8A" w:rsidRDefault="00C50E8A" w14:paraId="195A4AA0" w14:textId="77777777">
            <w:pPr>
              <w:spacing w:after="0" w:line="240" w:lineRule="auto"/>
              <w:rPr>
                <w:rFonts w:ascii="Calibri" w:hAnsi="Calibri" w:eastAsia="Times New Roman" w:cs="Calibri"/>
                <w:color w:val="000000"/>
                <w:sz w:val="16"/>
                <w:szCs w:val="16"/>
                <w:lang w:eastAsia="sk-SK"/>
              </w:rPr>
            </w:pPr>
            <w:r w:rsidRPr="00C50E8A">
              <w:rPr>
                <w:rFonts w:ascii="Calibri" w:hAnsi="Calibri" w:eastAsia="Times New Roman" w:cs="Calibri"/>
                <w:color w:val="000000"/>
                <w:sz w:val="16"/>
                <w:szCs w:val="16"/>
                <w:lang w:eastAsia="sk-SK"/>
              </w:rPr>
              <w:t>G-323</w:t>
            </w:r>
          </w:p>
        </w:tc>
        <w:tc>
          <w:tcPr>
            <w:tcW w:w="3280" w:type="dxa"/>
            <w:shd w:val="clear" w:color="auto" w:fill="auto"/>
            <w:vAlign w:val="bottom"/>
            <w:hideMark/>
          </w:tcPr>
          <w:p w:rsidRPr="00C50E8A" w:rsidR="00C50E8A" w:rsidP="00C50E8A" w:rsidRDefault="00C50E8A" w14:paraId="37EDAD0C" w14:textId="77777777">
            <w:pPr>
              <w:spacing w:after="0" w:line="240" w:lineRule="auto"/>
              <w:rPr>
                <w:rFonts w:ascii="Calibri" w:hAnsi="Calibri" w:eastAsia="Times New Roman" w:cs="Calibri"/>
                <w:color w:val="000000"/>
                <w:sz w:val="16"/>
                <w:szCs w:val="16"/>
                <w:lang w:eastAsia="sk-SK"/>
              </w:rPr>
            </w:pPr>
            <w:proofErr w:type="spellStart"/>
            <w:r w:rsidRPr="00C50E8A">
              <w:rPr>
                <w:rFonts w:ascii="Calibri" w:hAnsi="Calibri" w:eastAsia="Times New Roman" w:cs="Calibri"/>
                <w:color w:val="000000"/>
                <w:sz w:val="16"/>
                <w:szCs w:val="16"/>
                <w:lang w:eastAsia="sk-SK"/>
              </w:rPr>
              <w:t>Mikrotermometrické</w:t>
            </w:r>
            <w:proofErr w:type="spellEnd"/>
            <w:r w:rsidRPr="00C50E8A">
              <w:rPr>
                <w:rFonts w:ascii="Calibri" w:hAnsi="Calibri" w:eastAsia="Times New Roman" w:cs="Calibri"/>
                <w:color w:val="000000"/>
                <w:sz w:val="16"/>
                <w:szCs w:val="16"/>
                <w:lang w:eastAsia="sk-SK"/>
              </w:rPr>
              <w:t xml:space="preserve"> zariadenie LINKAM THMSG-600 s počítačovým rozhraním CI-93 a PVTX softwarom </w:t>
            </w:r>
            <w:proofErr w:type="spellStart"/>
            <w:r w:rsidRPr="00C50E8A">
              <w:rPr>
                <w:rFonts w:ascii="Calibri" w:hAnsi="Calibri" w:eastAsia="Times New Roman" w:cs="Calibri"/>
                <w:color w:val="000000"/>
                <w:sz w:val="16"/>
                <w:szCs w:val="16"/>
                <w:lang w:eastAsia="sk-SK"/>
              </w:rPr>
              <w:t>Linkam</w:t>
            </w:r>
            <w:proofErr w:type="spellEnd"/>
            <w:r w:rsidRPr="00C50E8A">
              <w:rPr>
                <w:rFonts w:ascii="Calibri" w:hAnsi="Calibri" w:eastAsia="Times New Roman" w:cs="Calibri"/>
                <w:color w:val="000000"/>
                <w:sz w:val="16"/>
                <w:szCs w:val="16"/>
                <w:lang w:eastAsia="sk-SK"/>
              </w:rPr>
              <w:t xml:space="preserve">. Chladiaca pumpa na kvapalný dusík LNP-92 a CCD kamery.  Polarizačné mikroskopy </w:t>
            </w:r>
            <w:proofErr w:type="spellStart"/>
            <w:r w:rsidRPr="00C50E8A">
              <w:rPr>
                <w:rFonts w:ascii="Calibri" w:hAnsi="Calibri" w:eastAsia="Times New Roman" w:cs="Calibri"/>
                <w:color w:val="000000"/>
                <w:sz w:val="16"/>
                <w:szCs w:val="16"/>
                <w:lang w:eastAsia="sk-SK"/>
              </w:rPr>
              <w:t>Olympus</w:t>
            </w:r>
            <w:proofErr w:type="spellEnd"/>
            <w:r w:rsidRPr="00C50E8A">
              <w:rPr>
                <w:rFonts w:ascii="Calibri" w:hAnsi="Calibri" w:eastAsia="Times New Roman" w:cs="Calibri"/>
                <w:color w:val="000000"/>
                <w:sz w:val="16"/>
                <w:szCs w:val="16"/>
                <w:lang w:eastAsia="sk-SK"/>
              </w:rPr>
              <w:t xml:space="preserve"> BH-2 </w:t>
            </w:r>
            <w:proofErr w:type="spellStart"/>
            <w:r w:rsidRPr="00C50E8A">
              <w:rPr>
                <w:rFonts w:ascii="Calibri" w:hAnsi="Calibri" w:eastAsia="Times New Roman" w:cs="Calibri"/>
                <w:color w:val="000000"/>
                <w:sz w:val="16"/>
                <w:szCs w:val="16"/>
                <w:lang w:eastAsia="sk-SK"/>
              </w:rPr>
              <w:t>Olympus</w:t>
            </w:r>
            <w:proofErr w:type="spellEnd"/>
            <w:r w:rsidRPr="00C50E8A">
              <w:rPr>
                <w:rFonts w:ascii="Calibri" w:hAnsi="Calibri" w:eastAsia="Times New Roman" w:cs="Calibri"/>
                <w:color w:val="000000"/>
                <w:sz w:val="16"/>
                <w:szCs w:val="16"/>
                <w:lang w:eastAsia="sk-SK"/>
              </w:rPr>
              <w:t xml:space="preserve"> BX-51, mikroskop AMPLIVAL., mikroskop BX-21 a BH-2, fotoaparát </w:t>
            </w:r>
          </w:p>
        </w:tc>
        <w:tc>
          <w:tcPr>
            <w:tcW w:w="2080" w:type="dxa"/>
            <w:shd w:val="clear" w:color="auto" w:fill="auto"/>
            <w:vAlign w:val="bottom"/>
            <w:hideMark/>
          </w:tcPr>
          <w:p w:rsidRPr="00C50E8A" w:rsidR="00C50E8A" w:rsidP="00C50E8A" w:rsidRDefault="00C50E8A" w14:paraId="341485CB" w14:textId="77777777">
            <w:pPr>
              <w:spacing w:after="0" w:line="240" w:lineRule="auto"/>
              <w:rPr>
                <w:rFonts w:ascii="Calibri" w:hAnsi="Calibri" w:eastAsia="Times New Roman" w:cs="Calibri"/>
                <w:color w:val="000000"/>
                <w:sz w:val="16"/>
                <w:szCs w:val="16"/>
                <w:lang w:eastAsia="sk-SK"/>
              </w:rPr>
            </w:pPr>
            <w:r w:rsidRPr="00C50E8A">
              <w:rPr>
                <w:rFonts w:ascii="Calibri" w:hAnsi="Calibri" w:eastAsia="Times New Roman" w:cs="Calibri"/>
                <w:color w:val="000000"/>
                <w:sz w:val="16"/>
                <w:szCs w:val="16"/>
                <w:lang w:eastAsia="sk-SK"/>
              </w:rPr>
              <w:t>meranie fázových prechodov v inklúziách v teplotnom rozsahu od –196 do +600° pre diplomové práce študentov</w:t>
            </w:r>
          </w:p>
        </w:tc>
        <w:tc>
          <w:tcPr>
            <w:tcW w:w="1780" w:type="dxa"/>
            <w:shd w:val="clear" w:color="auto" w:fill="auto"/>
            <w:vAlign w:val="bottom"/>
            <w:hideMark/>
          </w:tcPr>
          <w:p w:rsidRPr="00C50E8A" w:rsidR="00C50E8A" w:rsidP="00C50E8A" w:rsidRDefault="00384D19" w14:paraId="125D8DD2" w14:textId="31886E72">
            <w:pPr>
              <w:spacing w:after="0" w:line="240" w:lineRule="auto"/>
              <w:rPr>
                <w:rFonts w:ascii="Calibri" w:hAnsi="Calibri" w:eastAsia="Times New Roman" w:cs="Calibri"/>
                <w:color w:val="000000"/>
                <w:sz w:val="16"/>
                <w:szCs w:val="16"/>
                <w:lang w:eastAsia="sk-SK"/>
              </w:rPr>
            </w:pPr>
            <w:r>
              <w:rPr>
                <w:rFonts w:ascii="Calibri" w:hAnsi="Calibri" w:eastAsia="Times New Roman" w:cs="Calibri"/>
                <w:color w:val="000000"/>
                <w:sz w:val="16"/>
                <w:szCs w:val="16"/>
                <w:lang w:eastAsia="sk-SK"/>
              </w:rPr>
              <w:t xml:space="preserve">Magmatická </w:t>
            </w:r>
            <w:proofErr w:type="spellStart"/>
            <w:r>
              <w:rPr>
                <w:rFonts w:ascii="Calibri" w:hAnsi="Calibri" w:eastAsia="Times New Roman" w:cs="Calibri"/>
                <w:color w:val="000000"/>
                <w:sz w:val="16"/>
                <w:szCs w:val="16"/>
                <w:lang w:eastAsia="sk-SK"/>
              </w:rPr>
              <w:t>petrológia</w:t>
            </w:r>
            <w:proofErr w:type="spellEnd"/>
            <w:r>
              <w:rPr>
                <w:rFonts w:ascii="Calibri" w:hAnsi="Calibri" w:eastAsia="Times New Roman" w:cs="Calibri"/>
                <w:color w:val="000000"/>
                <w:sz w:val="16"/>
                <w:szCs w:val="16"/>
                <w:lang w:eastAsia="sk-SK"/>
              </w:rPr>
              <w:t>, Dizertačná práca</w:t>
            </w:r>
            <w:r w:rsidR="006D7B50">
              <w:rPr>
                <w:rFonts w:ascii="Calibri" w:hAnsi="Calibri" w:eastAsia="Times New Roman" w:cs="Calibri"/>
                <w:color w:val="000000"/>
                <w:sz w:val="16"/>
                <w:szCs w:val="16"/>
                <w:lang w:eastAsia="sk-SK"/>
              </w:rPr>
              <w:t xml:space="preserve">, Genetická </w:t>
            </w:r>
            <w:proofErr w:type="spellStart"/>
            <w:r w:rsidR="006D7B50">
              <w:rPr>
                <w:rFonts w:ascii="Calibri" w:hAnsi="Calibri" w:eastAsia="Times New Roman" w:cs="Calibri"/>
                <w:color w:val="000000"/>
                <w:sz w:val="16"/>
                <w:szCs w:val="16"/>
                <w:lang w:eastAsia="sk-SK"/>
              </w:rPr>
              <w:t>petrológia</w:t>
            </w:r>
            <w:proofErr w:type="spellEnd"/>
          </w:p>
        </w:tc>
      </w:tr>
      <w:tr w:rsidRPr="00C50E8A" w:rsidR="00C50E8A" w:rsidTr="00740367" w14:paraId="1C7B7D70" w14:textId="77777777">
        <w:trPr>
          <w:trHeight w:val="735"/>
        </w:trPr>
        <w:tc>
          <w:tcPr>
            <w:tcW w:w="1520" w:type="dxa"/>
            <w:shd w:val="clear" w:color="auto" w:fill="auto"/>
            <w:vAlign w:val="bottom"/>
            <w:hideMark/>
          </w:tcPr>
          <w:p w:rsidRPr="00C50E8A" w:rsidR="00C50E8A" w:rsidP="00C50E8A" w:rsidRDefault="00C50E8A" w14:paraId="3B382171" w14:textId="77777777">
            <w:pPr>
              <w:spacing w:after="0" w:line="240" w:lineRule="auto"/>
              <w:rPr>
                <w:rFonts w:ascii="Calibri" w:hAnsi="Calibri" w:eastAsia="Times New Roman" w:cs="Calibri"/>
                <w:color w:val="000000"/>
                <w:sz w:val="16"/>
                <w:szCs w:val="16"/>
                <w:lang w:eastAsia="sk-SK"/>
              </w:rPr>
            </w:pPr>
            <w:r w:rsidRPr="00C50E8A">
              <w:rPr>
                <w:rFonts w:ascii="Calibri" w:hAnsi="Calibri" w:eastAsia="Times New Roman" w:cs="Calibri"/>
                <w:color w:val="000000"/>
                <w:sz w:val="16"/>
                <w:szCs w:val="16"/>
                <w:lang w:eastAsia="sk-SK"/>
              </w:rPr>
              <w:t xml:space="preserve">Laboratórium na prípravu výbrusov a </w:t>
            </w:r>
            <w:proofErr w:type="spellStart"/>
            <w:r w:rsidRPr="00C50E8A">
              <w:rPr>
                <w:rFonts w:ascii="Calibri" w:hAnsi="Calibri" w:eastAsia="Times New Roman" w:cs="Calibri"/>
                <w:color w:val="000000"/>
                <w:sz w:val="16"/>
                <w:szCs w:val="16"/>
                <w:lang w:eastAsia="sk-SK"/>
              </w:rPr>
              <w:t>nábrusov</w:t>
            </w:r>
            <w:proofErr w:type="spellEnd"/>
          </w:p>
        </w:tc>
        <w:tc>
          <w:tcPr>
            <w:tcW w:w="800" w:type="dxa"/>
            <w:shd w:val="clear" w:color="auto" w:fill="auto"/>
            <w:noWrap/>
            <w:vAlign w:val="bottom"/>
            <w:hideMark/>
          </w:tcPr>
          <w:p w:rsidRPr="00C50E8A" w:rsidR="00C50E8A" w:rsidP="00C50E8A" w:rsidRDefault="00C50E8A" w14:paraId="7367B4CE" w14:textId="77777777">
            <w:pPr>
              <w:spacing w:after="0" w:line="240" w:lineRule="auto"/>
              <w:rPr>
                <w:rFonts w:ascii="Calibri" w:hAnsi="Calibri" w:eastAsia="Times New Roman" w:cs="Calibri"/>
                <w:color w:val="000000"/>
                <w:sz w:val="16"/>
                <w:szCs w:val="16"/>
                <w:lang w:eastAsia="sk-SK"/>
              </w:rPr>
            </w:pPr>
            <w:r w:rsidRPr="00C50E8A">
              <w:rPr>
                <w:rFonts w:ascii="Calibri" w:hAnsi="Calibri" w:eastAsia="Times New Roman" w:cs="Calibri"/>
                <w:color w:val="000000"/>
                <w:sz w:val="16"/>
                <w:szCs w:val="16"/>
                <w:lang w:eastAsia="sk-SK"/>
              </w:rPr>
              <w:t>G-8</w:t>
            </w:r>
          </w:p>
        </w:tc>
        <w:tc>
          <w:tcPr>
            <w:tcW w:w="3280" w:type="dxa"/>
            <w:shd w:val="clear" w:color="auto" w:fill="auto"/>
            <w:vAlign w:val="bottom"/>
            <w:hideMark/>
          </w:tcPr>
          <w:p w:rsidRPr="00C50E8A" w:rsidR="00C50E8A" w:rsidP="00C50E8A" w:rsidRDefault="00C50E8A" w14:paraId="6C902AFC" w14:textId="77777777">
            <w:pPr>
              <w:spacing w:after="0" w:line="240" w:lineRule="auto"/>
              <w:rPr>
                <w:rFonts w:ascii="Calibri" w:hAnsi="Calibri" w:eastAsia="Times New Roman" w:cs="Calibri"/>
                <w:color w:val="000000"/>
                <w:sz w:val="16"/>
                <w:szCs w:val="16"/>
                <w:lang w:eastAsia="sk-SK"/>
              </w:rPr>
            </w:pPr>
            <w:r w:rsidRPr="00C50E8A">
              <w:rPr>
                <w:rFonts w:ascii="Calibri" w:hAnsi="Calibri" w:eastAsia="Times New Roman" w:cs="Calibri"/>
                <w:color w:val="000000"/>
                <w:sz w:val="16"/>
                <w:szCs w:val="16"/>
                <w:lang w:eastAsia="sk-SK"/>
              </w:rPr>
              <w:t>diamantová píla, brúska, leštička</w:t>
            </w:r>
          </w:p>
        </w:tc>
        <w:tc>
          <w:tcPr>
            <w:tcW w:w="2080" w:type="dxa"/>
            <w:shd w:val="clear" w:color="auto" w:fill="auto"/>
            <w:vAlign w:val="bottom"/>
            <w:hideMark/>
          </w:tcPr>
          <w:p w:rsidRPr="00C50E8A" w:rsidR="00C50E8A" w:rsidP="00C50E8A" w:rsidRDefault="00C50E8A" w14:paraId="71CDF1F7" w14:textId="77777777">
            <w:pPr>
              <w:spacing w:after="0" w:line="240" w:lineRule="auto"/>
              <w:rPr>
                <w:rFonts w:ascii="Calibri" w:hAnsi="Calibri" w:eastAsia="Times New Roman" w:cs="Calibri"/>
                <w:color w:val="000000"/>
                <w:sz w:val="16"/>
                <w:szCs w:val="16"/>
                <w:lang w:eastAsia="sk-SK"/>
              </w:rPr>
            </w:pPr>
            <w:r w:rsidRPr="00C50E8A">
              <w:rPr>
                <w:rFonts w:ascii="Calibri" w:hAnsi="Calibri" w:eastAsia="Times New Roman" w:cs="Calibri"/>
                <w:color w:val="000000"/>
                <w:sz w:val="16"/>
                <w:szCs w:val="16"/>
                <w:lang w:eastAsia="sk-SK"/>
              </w:rPr>
              <w:t xml:space="preserve">príprava výbrusov a </w:t>
            </w:r>
            <w:proofErr w:type="spellStart"/>
            <w:r w:rsidRPr="00C50E8A">
              <w:rPr>
                <w:rFonts w:ascii="Calibri" w:hAnsi="Calibri" w:eastAsia="Times New Roman" w:cs="Calibri"/>
                <w:color w:val="000000"/>
                <w:sz w:val="16"/>
                <w:szCs w:val="16"/>
                <w:lang w:eastAsia="sk-SK"/>
              </w:rPr>
              <w:t>nábrusov</w:t>
            </w:r>
            <w:proofErr w:type="spellEnd"/>
            <w:r w:rsidRPr="00C50E8A">
              <w:rPr>
                <w:rFonts w:ascii="Calibri" w:hAnsi="Calibri" w:eastAsia="Times New Roman" w:cs="Calibri"/>
                <w:color w:val="000000"/>
                <w:sz w:val="16"/>
                <w:szCs w:val="16"/>
                <w:lang w:eastAsia="sk-SK"/>
              </w:rPr>
              <w:t xml:space="preserve"> pre výskum, </w:t>
            </w:r>
            <w:proofErr w:type="spellStart"/>
            <w:r w:rsidRPr="00C50E8A">
              <w:rPr>
                <w:rFonts w:ascii="Calibri" w:hAnsi="Calibri" w:eastAsia="Times New Roman" w:cs="Calibri"/>
                <w:color w:val="000000"/>
                <w:sz w:val="16"/>
                <w:szCs w:val="16"/>
                <w:lang w:eastAsia="sk-SK"/>
              </w:rPr>
              <w:t>vyúku</w:t>
            </w:r>
            <w:proofErr w:type="spellEnd"/>
            <w:r w:rsidRPr="00C50E8A">
              <w:rPr>
                <w:rFonts w:ascii="Calibri" w:hAnsi="Calibri" w:eastAsia="Times New Roman" w:cs="Calibri"/>
                <w:color w:val="000000"/>
                <w:sz w:val="16"/>
                <w:szCs w:val="16"/>
                <w:lang w:eastAsia="sk-SK"/>
              </w:rPr>
              <w:t xml:space="preserve"> postupové práce</w:t>
            </w:r>
          </w:p>
        </w:tc>
        <w:tc>
          <w:tcPr>
            <w:tcW w:w="1780" w:type="dxa"/>
            <w:shd w:val="clear" w:color="auto" w:fill="auto"/>
            <w:vAlign w:val="bottom"/>
            <w:hideMark/>
          </w:tcPr>
          <w:p w:rsidRPr="00C50E8A" w:rsidR="00C50E8A" w:rsidP="00C50E8A" w:rsidRDefault="008A33BD" w14:paraId="04C88AA5" w14:textId="5A89D130">
            <w:pPr>
              <w:spacing w:after="0" w:line="240" w:lineRule="auto"/>
              <w:rPr>
                <w:rFonts w:ascii="Calibri" w:hAnsi="Calibri" w:eastAsia="Times New Roman" w:cs="Calibri"/>
                <w:color w:val="000000"/>
                <w:sz w:val="16"/>
                <w:szCs w:val="16"/>
                <w:lang w:eastAsia="sk-SK"/>
              </w:rPr>
            </w:pPr>
            <w:r>
              <w:rPr>
                <w:rFonts w:ascii="Calibri" w:hAnsi="Calibri" w:eastAsia="Times New Roman" w:cs="Calibri"/>
                <w:color w:val="000000"/>
                <w:sz w:val="16"/>
                <w:szCs w:val="16"/>
                <w:lang w:eastAsia="sk-SK"/>
              </w:rPr>
              <w:t>Vzorky pre dizertačné práce</w:t>
            </w:r>
          </w:p>
        </w:tc>
      </w:tr>
      <w:tr w:rsidRPr="00C50E8A" w:rsidR="00C50E8A" w:rsidTr="00740367" w14:paraId="3B8DD4A0" w14:textId="77777777">
        <w:trPr>
          <w:trHeight w:val="2220"/>
        </w:trPr>
        <w:tc>
          <w:tcPr>
            <w:tcW w:w="1520" w:type="dxa"/>
            <w:shd w:val="clear" w:color="auto" w:fill="auto"/>
            <w:vAlign w:val="bottom"/>
            <w:hideMark/>
          </w:tcPr>
          <w:p w:rsidRPr="00C50E8A" w:rsidR="00C50E8A" w:rsidP="00C50E8A" w:rsidRDefault="00C50E8A" w14:paraId="4887EC95" w14:textId="77777777">
            <w:pPr>
              <w:spacing w:after="0" w:line="240" w:lineRule="auto"/>
              <w:rPr>
                <w:rFonts w:ascii="Calibri" w:hAnsi="Calibri" w:eastAsia="Times New Roman" w:cs="Calibri"/>
                <w:color w:val="000000"/>
                <w:sz w:val="16"/>
                <w:szCs w:val="16"/>
                <w:lang w:eastAsia="sk-SK"/>
              </w:rPr>
            </w:pPr>
            <w:r w:rsidRPr="00C50E8A">
              <w:rPr>
                <w:rFonts w:ascii="Calibri" w:hAnsi="Calibri" w:eastAsia="Times New Roman" w:cs="Calibri"/>
                <w:color w:val="000000"/>
                <w:sz w:val="16"/>
                <w:szCs w:val="16"/>
                <w:lang w:eastAsia="sk-SK"/>
              </w:rPr>
              <w:t>Laboratórium optickej mikroskopie a </w:t>
            </w:r>
            <w:proofErr w:type="spellStart"/>
            <w:r w:rsidRPr="00C50E8A">
              <w:rPr>
                <w:rFonts w:ascii="Calibri" w:hAnsi="Calibri" w:eastAsia="Times New Roman" w:cs="Calibri"/>
                <w:color w:val="000000"/>
                <w:sz w:val="16"/>
                <w:szCs w:val="16"/>
                <w:lang w:eastAsia="sk-SK"/>
              </w:rPr>
              <w:t>mikrotermometrie</w:t>
            </w:r>
            <w:proofErr w:type="spellEnd"/>
            <w:r w:rsidRPr="00C50E8A">
              <w:rPr>
                <w:rFonts w:ascii="Calibri" w:hAnsi="Calibri" w:eastAsia="Times New Roman" w:cs="Calibri"/>
                <w:color w:val="000000"/>
                <w:sz w:val="16"/>
                <w:szCs w:val="16"/>
                <w:lang w:eastAsia="sk-SK"/>
              </w:rPr>
              <w:t xml:space="preserve"> fluidných inklúzií</w:t>
            </w:r>
          </w:p>
        </w:tc>
        <w:tc>
          <w:tcPr>
            <w:tcW w:w="800" w:type="dxa"/>
            <w:shd w:val="clear" w:color="auto" w:fill="auto"/>
            <w:noWrap/>
            <w:vAlign w:val="bottom"/>
            <w:hideMark/>
          </w:tcPr>
          <w:p w:rsidRPr="00C50E8A" w:rsidR="00C50E8A" w:rsidP="00C50E8A" w:rsidRDefault="00C50E8A" w14:paraId="218BE121" w14:textId="77777777">
            <w:pPr>
              <w:spacing w:after="0" w:line="240" w:lineRule="auto"/>
              <w:rPr>
                <w:rFonts w:ascii="Calibri" w:hAnsi="Calibri" w:eastAsia="Times New Roman" w:cs="Calibri"/>
                <w:color w:val="000000"/>
                <w:sz w:val="16"/>
                <w:szCs w:val="16"/>
                <w:lang w:eastAsia="sk-SK"/>
              </w:rPr>
            </w:pPr>
            <w:r w:rsidRPr="00C50E8A">
              <w:rPr>
                <w:rFonts w:ascii="Calibri" w:hAnsi="Calibri" w:eastAsia="Times New Roman" w:cs="Calibri"/>
                <w:color w:val="000000"/>
                <w:sz w:val="16"/>
                <w:szCs w:val="16"/>
                <w:lang w:eastAsia="sk-SK"/>
              </w:rPr>
              <w:t>G-423</w:t>
            </w:r>
          </w:p>
        </w:tc>
        <w:tc>
          <w:tcPr>
            <w:tcW w:w="3280" w:type="dxa"/>
            <w:shd w:val="clear" w:color="auto" w:fill="auto"/>
            <w:vAlign w:val="center"/>
            <w:hideMark/>
          </w:tcPr>
          <w:p w:rsidRPr="00C50E8A" w:rsidR="00C50E8A" w:rsidP="00C50E8A" w:rsidRDefault="00C50E8A" w14:paraId="0E487008" w14:textId="77777777">
            <w:pPr>
              <w:spacing w:after="0" w:line="240" w:lineRule="auto"/>
              <w:rPr>
                <w:rFonts w:ascii="Calibri" w:hAnsi="Calibri" w:eastAsia="Times New Roman" w:cs="Calibri"/>
                <w:color w:val="000000"/>
                <w:sz w:val="16"/>
                <w:szCs w:val="16"/>
                <w:lang w:eastAsia="sk-SK"/>
              </w:rPr>
            </w:pPr>
            <w:r w:rsidRPr="00C50E8A">
              <w:rPr>
                <w:rFonts w:ascii="Calibri" w:hAnsi="Calibri" w:eastAsia="Times New Roman" w:cs="Calibri"/>
                <w:color w:val="000000"/>
                <w:sz w:val="16"/>
                <w:szCs w:val="16"/>
                <w:lang w:eastAsia="sk-SK"/>
              </w:rPr>
              <w:t xml:space="preserve">polarizačný mikroskop </w:t>
            </w:r>
            <w:proofErr w:type="spellStart"/>
            <w:r w:rsidRPr="00C50E8A">
              <w:rPr>
                <w:rFonts w:ascii="Calibri" w:hAnsi="Calibri" w:eastAsia="Times New Roman" w:cs="Calibri"/>
                <w:color w:val="000000"/>
                <w:sz w:val="16"/>
                <w:szCs w:val="16"/>
                <w:lang w:eastAsia="sk-SK"/>
              </w:rPr>
              <w:t>Olympus</w:t>
            </w:r>
            <w:proofErr w:type="spellEnd"/>
            <w:r w:rsidRPr="00C50E8A">
              <w:rPr>
                <w:rFonts w:ascii="Calibri" w:hAnsi="Calibri" w:eastAsia="Times New Roman" w:cs="Calibri"/>
                <w:color w:val="000000"/>
                <w:sz w:val="16"/>
                <w:szCs w:val="16"/>
                <w:lang w:eastAsia="sk-SK"/>
              </w:rPr>
              <w:t xml:space="preserve"> BX-51,  digitálny fotoaparát Canon ovládaný softvérom </w:t>
            </w:r>
            <w:proofErr w:type="spellStart"/>
            <w:r w:rsidRPr="00C50E8A">
              <w:rPr>
                <w:rFonts w:ascii="Calibri" w:hAnsi="Calibri" w:eastAsia="Times New Roman" w:cs="Calibri"/>
                <w:color w:val="000000"/>
                <w:sz w:val="16"/>
                <w:szCs w:val="16"/>
                <w:lang w:eastAsia="sk-SK"/>
              </w:rPr>
              <w:t>Quickphoto</w:t>
            </w:r>
            <w:proofErr w:type="spellEnd"/>
            <w:r w:rsidRPr="00C50E8A">
              <w:rPr>
                <w:rFonts w:ascii="Calibri" w:hAnsi="Calibri" w:eastAsia="Times New Roman" w:cs="Calibri"/>
                <w:color w:val="000000"/>
                <w:sz w:val="16"/>
                <w:szCs w:val="16"/>
                <w:lang w:eastAsia="sk-SK"/>
              </w:rPr>
              <w:t xml:space="preserve"> </w:t>
            </w:r>
            <w:proofErr w:type="spellStart"/>
            <w:r w:rsidRPr="00C50E8A">
              <w:rPr>
                <w:rFonts w:ascii="Calibri" w:hAnsi="Calibri" w:eastAsia="Times New Roman" w:cs="Calibri"/>
                <w:color w:val="000000"/>
                <w:sz w:val="16"/>
                <w:szCs w:val="16"/>
                <w:lang w:eastAsia="sk-SK"/>
              </w:rPr>
              <w:t>Camera</w:t>
            </w:r>
            <w:proofErr w:type="spellEnd"/>
            <w:r w:rsidRPr="00C50E8A">
              <w:rPr>
                <w:rFonts w:ascii="Calibri" w:hAnsi="Calibri" w:eastAsia="Times New Roman" w:cs="Calibri"/>
                <w:color w:val="000000"/>
                <w:sz w:val="16"/>
                <w:szCs w:val="16"/>
                <w:lang w:eastAsia="sk-SK"/>
              </w:rPr>
              <w:t xml:space="preserve"> 3.1 ; polarizačný mikroskop </w:t>
            </w:r>
            <w:proofErr w:type="spellStart"/>
            <w:r w:rsidRPr="00C50E8A">
              <w:rPr>
                <w:rFonts w:ascii="Calibri" w:hAnsi="Calibri" w:eastAsia="Times New Roman" w:cs="Calibri"/>
                <w:color w:val="000000"/>
                <w:sz w:val="16"/>
                <w:szCs w:val="16"/>
                <w:lang w:eastAsia="sk-SK"/>
              </w:rPr>
              <w:t>Olympus</w:t>
            </w:r>
            <w:proofErr w:type="spellEnd"/>
            <w:r w:rsidRPr="00C50E8A">
              <w:rPr>
                <w:rFonts w:ascii="Calibri" w:hAnsi="Calibri" w:eastAsia="Times New Roman" w:cs="Calibri"/>
                <w:color w:val="000000"/>
                <w:sz w:val="16"/>
                <w:szCs w:val="16"/>
                <w:lang w:eastAsia="sk-SK"/>
              </w:rPr>
              <w:t xml:space="preserve"> BX53 vybavený digitálnou CCD kamerou ovládanou softvérom </w:t>
            </w:r>
            <w:proofErr w:type="spellStart"/>
            <w:r w:rsidRPr="00C50E8A">
              <w:rPr>
                <w:rFonts w:ascii="Calibri" w:hAnsi="Calibri" w:eastAsia="Times New Roman" w:cs="Calibri"/>
                <w:color w:val="000000"/>
                <w:sz w:val="16"/>
                <w:szCs w:val="16"/>
                <w:lang w:eastAsia="sk-SK"/>
              </w:rPr>
              <w:t>Quickphoto</w:t>
            </w:r>
            <w:proofErr w:type="spellEnd"/>
            <w:r w:rsidRPr="00C50E8A">
              <w:rPr>
                <w:rFonts w:ascii="Calibri" w:hAnsi="Calibri" w:eastAsia="Times New Roman" w:cs="Calibri"/>
                <w:color w:val="000000"/>
                <w:sz w:val="16"/>
                <w:szCs w:val="16"/>
                <w:lang w:eastAsia="sk-SK"/>
              </w:rPr>
              <w:t xml:space="preserve"> </w:t>
            </w:r>
            <w:proofErr w:type="spellStart"/>
            <w:r w:rsidRPr="00C50E8A">
              <w:rPr>
                <w:rFonts w:ascii="Calibri" w:hAnsi="Calibri" w:eastAsia="Times New Roman" w:cs="Calibri"/>
                <w:color w:val="000000"/>
                <w:sz w:val="16"/>
                <w:szCs w:val="16"/>
                <w:lang w:eastAsia="sk-SK"/>
              </w:rPr>
              <w:t>Camera</w:t>
            </w:r>
            <w:proofErr w:type="spellEnd"/>
            <w:r w:rsidRPr="00C50E8A">
              <w:rPr>
                <w:rFonts w:ascii="Calibri" w:hAnsi="Calibri" w:eastAsia="Times New Roman" w:cs="Calibri"/>
                <w:color w:val="000000"/>
                <w:sz w:val="16"/>
                <w:szCs w:val="16"/>
                <w:lang w:eastAsia="sk-SK"/>
              </w:rPr>
              <w:t xml:space="preserve"> 3.1,  </w:t>
            </w:r>
            <w:proofErr w:type="spellStart"/>
            <w:r w:rsidRPr="00C50E8A">
              <w:rPr>
                <w:rFonts w:ascii="Calibri" w:hAnsi="Calibri" w:eastAsia="Times New Roman" w:cs="Calibri"/>
                <w:color w:val="000000"/>
                <w:sz w:val="16"/>
                <w:szCs w:val="16"/>
                <w:lang w:eastAsia="sk-SK"/>
              </w:rPr>
              <w:t>mikrotermometrický</w:t>
            </w:r>
            <w:proofErr w:type="spellEnd"/>
            <w:r w:rsidRPr="00C50E8A">
              <w:rPr>
                <w:rFonts w:ascii="Calibri" w:hAnsi="Calibri" w:eastAsia="Times New Roman" w:cs="Calibri"/>
                <w:color w:val="000000"/>
                <w:sz w:val="16"/>
                <w:szCs w:val="16"/>
                <w:lang w:eastAsia="sk-SK"/>
              </w:rPr>
              <w:t xml:space="preserve"> stolík </w:t>
            </w:r>
            <w:proofErr w:type="spellStart"/>
            <w:r w:rsidRPr="00C50E8A">
              <w:rPr>
                <w:rFonts w:ascii="Calibri" w:hAnsi="Calibri" w:eastAsia="Times New Roman" w:cs="Calibri"/>
                <w:color w:val="000000"/>
                <w:sz w:val="16"/>
                <w:szCs w:val="16"/>
                <w:lang w:eastAsia="sk-SK"/>
              </w:rPr>
              <w:t>Linkam</w:t>
            </w:r>
            <w:proofErr w:type="spellEnd"/>
            <w:r w:rsidRPr="00C50E8A">
              <w:rPr>
                <w:rFonts w:ascii="Calibri" w:hAnsi="Calibri" w:eastAsia="Times New Roman" w:cs="Calibri"/>
                <w:color w:val="000000"/>
                <w:sz w:val="16"/>
                <w:szCs w:val="16"/>
                <w:lang w:eastAsia="sk-SK"/>
              </w:rPr>
              <w:t xml:space="preserve"> THMSG-600 s príslušenstvom (chladiaca pumpa na kvapalný dusík a chladiaca pumpa na vodu), nádoba na kvapalný dusík (32 litrov) a štandardy</w:t>
            </w:r>
          </w:p>
        </w:tc>
        <w:tc>
          <w:tcPr>
            <w:tcW w:w="2080" w:type="dxa"/>
            <w:shd w:val="clear" w:color="auto" w:fill="auto"/>
            <w:vAlign w:val="bottom"/>
            <w:hideMark/>
          </w:tcPr>
          <w:p w:rsidRPr="00C50E8A" w:rsidR="00C50E8A" w:rsidP="00C50E8A" w:rsidRDefault="00C50E8A" w14:paraId="0BFE897F" w14:textId="77777777">
            <w:pPr>
              <w:spacing w:after="0" w:line="240" w:lineRule="auto"/>
              <w:rPr>
                <w:rFonts w:ascii="Calibri" w:hAnsi="Calibri" w:eastAsia="Times New Roman" w:cs="Calibri"/>
                <w:color w:val="000000"/>
                <w:sz w:val="16"/>
                <w:szCs w:val="16"/>
                <w:lang w:eastAsia="sk-SK"/>
              </w:rPr>
            </w:pPr>
            <w:proofErr w:type="spellStart"/>
            <w:r w:rsidRPr="00C50E8A">
              <w:rPr>
                <w:rFonts w:ascii="Calibri" w:hAnsi="Calibri" w:eastAsia="Times New Roman" w:cs="Calibri"/>
                <w:color w:val="000000"/>
                <w:sz w:val="16"/>
                <w:szCs w:val="16"/>
                <w:lang w:eastAsia="sk-SK"/>
              </w:rPr>
              <w:t>mikroskopovanie</w:t>
            </w:r>
            <w:proofErr w:type="spellEnd"/>
            <w:r w:rsidRPr="00C50E8A">
              <w:rPr>
                <w:rFonts w:ascii="Calibri" w:hAnsi="Calibri" w:eastAsia="Times New Roman" w:cs="Calibri"/>
                <w:color w:val="000000"/>
                <w:sz w:val="16"/>
                <w:szCs w:val="16"/>
                <w:lang w:eastAsia="sk-SK"/>
              </w:rPr>
              <w:t xml:space="preserve"> v prechádzajúcom aj odrazenom svetle, meranie fluidných inklúzii pre diplomové práce študentov, prednášky/cvičenia</w:t>
            </w:r>
          </w:p>
        </w:tc>
        <w:tc>
          <w:tcPr>
            <w:tcW w:w="1780" w:type="dxa"/>
            <w:shd w:val="clear" w:color="auto" w:fill="auto"/>
            <w:vAlign w:val="bottom"/>
            <w:hideMark/>
          </w:tcPr>
          <w:p w:rsidRPr="00C50E8A" w:rsidR="00C50E8A" w:rsidP="00C50E8A" w:rsidRDefault="008A33BD" w14:paraId="3EED9585" w14:textId="70218A6A">
            <w:pPr>
              <w:spacing w:after="0" w:line="240" w:lineRule="auto"/>
              <w:rPr>
                <w:rFonts w:ascii="Calibri" w:hAnsi="Calibri" w:eastAsia="Times New Roman" w:cs="Calibri"/>
                <w:color w:val="000000"/>
                <w:sz w:val="16"/>
                <w:szCs w:val="16"/>
                <w:lang w:eastAsia="sk-SK"/>
              </w:rPr>
            </w:pPr>
            <w:r>
              <w:rPr>
                <w:rFonts w:ascii="Calibri" w:hAnsi="Calibri" w:eastAsia="Times New Roman" w:cs="Calibri"/>
                <w:color w:val="000000"/>
                <w:sz w:val="16"/>
                <w:szCs w:val="16"/>
                <w:lang w:eastAsia="sk-SK"/>
              </w:rPr>
              <w:t xml:space="preserve">Magmatická </w:t>
            </w:r>
            <w:proofErr w:type="spellStart"/>
            <w:r>
              <w:rPr>
                <w:rFonts w:ascii="Calibri" w:hAnsi="Calibri" w:eastAsia="Times New Roman" w:cs="Calibri"/>
                <w:color w:val="000000"/>
                <w:sz w:val="16"/>
                <w:szCs w:val="16"/>
                <w:lang w:eastAsia="sk-SK"/>
              </w:rPr>
              <w:t>petrológia</w:t>
            </w:r>
            <w:proofErr w:type="spellEnd"/>
            <w:r>
              <w:rPr>
                <w:rFonts w:ascii="Calibri" w:hAnsi="Calibri" w:eastAsia="Times New Roman" w:cs="Calibri"/>
                <w:color w:val="000000"/>
                <w:sz w:val="16"/>
                <w:szCs w:val="16"/>
                <w:lang w:eastAsia="sk-SK"/>
              </w:rPr>
              <w:t xml:space="preserve">, Dizertačná práca, Genetická </w:t>
            </w:r>
            <w:proofErr w:type="spellStart"/>
            <w:r>
              <w:rPr>
                <w:rFonts w:ascii="Calibri" w:hAnsi="Calibri" w:eastAsia="Times New Roman" w:cs="Calibri"/>
                <w:color w:val="000000"/>
                <w:sz w:val="16"/>
                <w:szCs w:val="16"/>
                <w:lang w:eastAsia="sk-SK"/>
              </w:rPr>
              <w:t>petrológia</w:t>
            </w:r>
            <w:proofErr w:type="spellEnd"/>
          </w:p>
        </w:tc>
      </w:tr>
      <w:tr w:rsidRPr="00C50E8A" w:rsidR="00C50E8A" w:rsidTr="00740367" w14:paraId="0FB1A2D5" w14:textId="77777777">
        <w:trPr>
          <w:trHeight w:val="1338"/>
        </w:trPr>
        <w:tc>
          <w:tcPr>
            <w:tcW w:w="1520" w:type="dxa"/>
            <w:shd w:val="clear" w:color="auto" w:fill="auto"/>
            <w:vAlign w:val="bottom"/>
            <w:hideMark/>
          </w:tcPr>
          <w:p w:rsidRPr="00C50E8A" w:rsidR="00C50E8A" w:rsidP="00C50E8A" w:rsidRDefault="00C50E8A" w14:paraId="4B22D8A3" w14:textId="77777777">
            <w:pPr>
              <w:spacing w:after="0" w:line="240" w:lineRule="auto"/>
              <w:rPr>
                <w:rFonts w:ascii="Calibri" w:hAnsi="Calibri" w:eastAsia="Times New Roman" w:cs="Calibri"/>
                <w:sz w:val="16"/>
                <w:szCs w:val="16"/>
                <w:lang w:eastAsia="sk-SK"/>
              </w:rPr>
            </w:pPr>
            <w:r w:rsidRPr="00C50E8A">
              <w:rPr>
                <w:rFonts w:ascii="Calibri" w:hAnsi="Calibri" w:eastAsia="Times New Roman" w:cs="Calibri"/>
                <w:sz w:val="16"/>
                <w:szCs w:val="16"/>
                <w:lang w:eastAsia="sk-SK"/>
              </w:rPr>
              <w:t xml:space="preserve">Laboratórium rtg </w:t>
            </w:r>
            <w:proofErr w:type="spellStart"/>
            <w:r w:rsidRPr="00C50E8A">
              <w:rPr>
                <w:rFonts w:ascii="Calibri" w:hAnsi="Calibri" w:eastAsia="Times New Roman" w:cs="Calibri"/>
                <w:sz w:val="16"/>
                <w:szCs w:val="16"/>
                <w:lang w:eastAsia="sk-SK"/>
              </w:rPr>
              <w:t>difraktometrie</w:t>
            </w:r>
            <w:proofErr w:type="spellEnd"/>
          </w:p>
        </w:tc>
        <w:tc>
          <w:tcPr>
            <w:tcW w:w="800" w:type="dxa"/>
            <w:shd w:val="clear" w:color="auto" w:fill="auto"/>
            <w:noWrap/>
            <w:vAlign w:val="bottom"/>
            <w:hideMark/>
          </w:tcPr>
          <w:p w:rsidRPr="00C50E8A" w:rsidR="00C50E8A" w:rsidP="00C50E8A" w:rsidRDefault="00C50E8A" w14:paraId="12DDCF3E" w14:textId="77777777">
            <w:pPr>
              <w:spacing w:after="0" w:line="240" w:lineRule="auto"/>
              <w:rPr>
                <w:rFonts w:ascii="Calibri" w:hAnsi="Calibri" w:eastAsia="Times New Roman" w:cs="Calibri"/>
                <w:color w:val="000000"/>
                <w:sz w:val="16"/>
                <w:szCs w:val="16"/>
                <w:lang w:eastAsia="sk-SK"/>
              </w:rPr>
            </w:pPr>
            <w:r w:rsidRPr="00C50E8A">
              <w:rPr>
                <w:rFonts w:ascii="Calibri" w:hAnsi="Calibri" w:eastAsia="Times New Roman" w:cs="Calibri"/>
                <w:color w:val="000000"/>
                <w:sz w:val="16"/>
                <w:szCs w:val="16"/>
                <w:lang w:eastAsia="sk-SK"/>
              </w:rPr>
              <w:t>G-349</w:t>
            </w:r>
          </w:p>
        </w:tc>
        <w:tc>
          <w:tcPr>
            <w:tcW w:w="3280" w:type="dxa"/>
            <w:shd w:val="clear" w:color="auto" w:fill="auto"/>
            <w:vAlign w:val="bottom"/>
            <w:hideMark/>
          </w:tcPr>
          <w:p w:rsidRPr="00C50E8A" w:rsidR="00C50E8A" w:rsidP="00C50E8A" w:rsidRDefault="00C50E8A" w14:paraId="626431D2" w14:textId="77777777">
            <w:pPr>
              <w:spacing w:after="0" w:line="240" w:lineRule="auto"/>
              <w:rPr>
                <w:rFonts w:ascii="Calibri" w:hAnsi="Calibri" w:eastAsia="Times New Roman" w:cs="Calibri"/>
                <w:color w:val="000000"/>
                <w:sz w:val="16"/>
                <w:szCs w:val="16"/>
                <w:lang w:eastAsia="sk-SK"/>
              </w:rPr>
            </w:pPr>
            <w:proofErr w:type="spellStart"/>
            <w:r w:rsidRPr="00C50E8A">
              <w:rPr>
                <w:rFonts w:ascii="Calibri" w:hAnsi="Calibri" w:eastAsia="Times New Roman" w:cs="Calibri"/>
                <w:color w:val="000000"/>
                <w:sz w:val="16"/>
                <w:szCs w:val="16"/>
                <w:lang w:eastAsia="sk-SK"/>
              </w:rPr>
              <w:t>Difraktometer</w:t>
            </w:r>
            <w:proofErr w:type="spellEnd"/>
            <w:r w:rsidRPr="00C50E8A">
              <w:rPr>
                <w:rFonts w:ascii="Calibri" w:hAnsi="Calibri" w:eastAsia="Times New Roman" w:cs="Calibri"/>
                <w:color w:val="000000"/>
                <w:sz w:val="16"/>
                <w:szCs w:val="16"/>
                <w:lang w:eastAsia="sk-SK"/>
              </w:rPr>
              <w:t xml:space="preserve"> BRUKER D8 ADVANCE so softwarovým vybavením </w:t>
            </w:r>
            <w:proofErr w:type="spellStart"/>
            <w:r w:rsidRPr="00C50E8A">
              <w:rPr>
                <w:rFonts w:ascii="Calibri" w:hAnsi="Calibri" w:eastAsia="Times New Roman" w:cs="Calibri"/>
                <w:color w:val="000000"/>
                <w:sz w:val="16"/>
                <w:szCs w:val="16"/>
                <w:lang w:eastAsia="sk-SK"/>
              </w:rPr>
              <w:t>DIFFRACplus</w:t>
            </w:r>
            <w:proofErr w:type="spellEnd"/>
            <w:r w:rsidRPr="00C50E8A">
              <w:rPr>
                <w:rFonts w:ascii="Calibri" w:hAnsi="Calibri" w:eastAsia="Times New Roman" w:cs="Calibri"/>
                <w:color w:val="000000"/>
                <w:sz w:val="16"/>
                <w:szCs w:val="16"/>
                <w:lang w:eastAsia="sk-SK"/>
              </w:rPr>
              <w:t xml:space="preserve">. Súčasť Výskumno-vzdelávacieho centra </w:t>
            </w:r>
            <w:proofErr w:type="spellStart"/>
            <w:r w:rsidRPr="00C50E8A">
              <w:rPr>
                <w:rFonts w:ascii="Calibri" w:hAnsi="Calibri" w:eastAsia="Times New Roman" w:cs="Calibri"/>
                <w:color w:val="000000"/>
                <w:sz w:val="16"/>
                <w:szCs w:val="16"/>
                <w:lang w:eastAsia="sk-SK"/>
              </w:rPr>
              <w:t>excelentnosti</w:t>
            </w:r>
            <w:proofErr w:type="spellEnd"/>
            <w:r w:rsidRPr="00C50E8A">
              <w:rPr>
                <w:rFonts w:ascii="Calibri" w:hAnsi="Calibri" w:eastAsia="Times New Roman" w:cs="Calibri"/>
                <w:color w:val="000000"/>
                <w:sz w:val="16"/>
                <w:szCs w:val="16"/>
                <w:lang w:eastAsia="sk-SK"/>
              </w:rPr>
              <w:t xml:space="preserve"> SOLIPHA pre výskum pevnej fázy so zameraním na </w:t>
            </w:r>
            <w:proofErr w:type="spellStart"/>
            <w:r w:rsidRPr="00C50E8A">
              <w:rPr>
                <w:rFonts w:ascii="Calibri" w:hAnsi="Calibri" w:eastAsia="Times New Roman" w:cs="Calibri"/>
                <w:color w:val="000000"/>
                <w:sz w:val="16"/>
                <w:szCs w:val="16"/>
                <w:lang w:eastAsia="sk-SK"/>
              </w:rPr>
              <w:t>nanomateriály</w:t>
            </w:r>
            <w:proofErr w:type="spellEnd"/>
            <w:r w:rsidRPr="00C50E8A">
              <w:rPr>
                <w:rFonts w:ascii="Calibri" w:hAnsi="Calibri" w:eastAsia="Times New Roman" w:cs="Calibri"/>
                <w:color w:val="000000"/>
                <w:sz w:val="16"/>
                <w:szCs w:val="16"/>
                <w:lang w:eastAsia="sk-SK"/>
              </w:rPr>
              <w:t xml:space="preserve">, environmentálnu mineralógiu a materiálovú technológiu.   </w:t>
            </w:r>
          </w:p>
        </w:tc>
        <w:tc>
          <w:tcPr>
            <w:tcW w:w="2080" w:type="dxa"/>
            <w:shd w:val="clear" w:color="auto" w:fill="auto"/>
            <w:vAlign w:val="bottom"/>
            <w:hideMark/>
          </w:tcPr>
          <w:p w:rsidRPr="00C50E8A" w:rsidR="00C50E8A" w:rsidP="00C50E8A" w:rsidRDefault="00C50E8A" w14:paraId="38D83D40" w14:textId="77777777">
            <w:pPr>
              <w:spacing w:after="0" w:line="240" w:lineRule="auto"/>
              <w:rPr>
                <w:rFonts w:ascii="Calibri" w:hAnsi="Calibri" w:eastAsia="Times New Roman" w:cs="Calibri"/>
                <w:color w:val="000000"/>
                <w:sz w:val="16"/>
                <w:szCs w:val="16"/>
                <w:lang w:eastAsia="sk-SK"/>
              </w:rPr>
            </w:pPr>
            <w:r w:rsidRPr="00C50E8A">
              <w:rPr>
                <w:rFonts w:ascii="Calibri" w:hAnsi="Calibri" w:eastAsia="Times New Roman" w:cs="Calibri"/>
                <w:color w:val="000000"/>
                <w:sz w:val="16"/>
                <w:szCs w:val="16"/>
                <w:lang w:eastAsia="sk-SK"/>
              </w:rPr>
              <w:t>prášková rtg analýza pre diplomové práce študentov</w:t>
            </w:r>
          </w:p>
        </w:tc>
        <w:tc>
          <w:tcPr>
            <w:tcW w:w="1780" w:type="dxa"/>
            <w:shd w:val="clear" w:color="auto" w:fill="auto"/>
            <w:vAlign w:val="bottom"/>
            <w:hideMark/>
          </w:tcPr>
          <w:p w:rsidRPr="00C50E8A" w:rsidR="00C50E8A" w:rsidP="00C50E8A" w:rsidRDefault="00FD35C1" w14:paraId="5AB292AB" w14:textId="5B3D212F">
            <w:pPr>
              <w:spacing w:after="0" w:line="240" w:lineRule="auto"/>
              <w:rPr>
                <w:rFonts w:ascii="Calibri" w:hAnsi="Calibri" w:eastAsia="Times New Roman" w:cs="Calibri"/>
                <w:color w:val="000000"/>
                <w:sz w:val="16"/>
                <w:szCs w:val="16"/>
                <w:lang w:eastAsia="sk-SK"/>
              </w:rPr>
            </w:pPr>
            <w:r>
              <w:rPr>
                <w:rFonts w:ascii="Calibri" w:hAnsi="Calibri" w:eastAsia="Times New Roman" w:cs="Calibri"/>
                <w:color w:val="000000"/>
                <w:sz w:val="16"/>
                <w:szCs w:val="16"/>
                <w:lang w:eastAsia="sk-SK"/>
              </w:rPr>
              <w:t>Laboratórne metódy výskumu minerálov, Mineralógia životného prostredia, Dizertačné práce</w:t>
            </w:r>
          </w:p>
        </w:tc>
      </w:tr>
      <w:tr w:rsidRPr="00C50E8A" w:rsidR="00C50E8A" w:rsidTr="00740367" w14:paraId="1B96EAC7" w14:textId="77777777">
        <w:trPr>
          <w:trHeight w:val="2328"/>
        </w:trPr>
        <w:tc>
          <w:tcPr>
            <w:tcW w:w="1520" w:type="dxa"/>
            <w:shd w:val="clear" w:color="auto" w:fill="auto"/>
            <w:vAlign w:val="bottom"/>
            <w:hideMark/>
          </w:tcPr>
          <w:p w:rsidRPr="00C50E8A" w:rsidR="00C50E8A" w:rsidP="00C50E8A" w:rsidRDefault="00C50E8A" w14:paraId="2CC090C2" w14:textId="77777777">
            <w:pPr>
              <w:spacing w:after="0" w:line="240" w:lineRule="auto"/>
              <w:rPr>
                <w:rFonts w:ascii="Calibri" w:hAnsi="Calibri" w:eastAsia="Times New Roman" w:cs="Calibri"/>
                <w:color w:val="000000"/>
                <w:sz w:val="16"/>
                <w:szCs w:val="16"/>
                <w:lang w:eastAsia="sk-SK"/>
              </w:rPr>
            </w:pPr>
            <w:r w:rsidRPr="00C50E8A">
              <w:rPr>
                <w:rFonts w:ascii="Calibri" w:hAnsi="Calibri" w:eastAsia="Times New Roman" w:cs="Calibri"/>
                <w:color w:val="000000"/>
                <w:sz w:val="16"/>
                <w:szCs w:val="16"/>
                <w:lang w:eastAsia="sk-SK"/>
              </w:rPr>
              <w:lastRenderedPageBreak/>
              <w:t>Laboratórium výskumu nerastných surovín</w:t>
            </w:r>
          </w:p>
        </w:tc>
        <w:tc>
          <w:tcPr>
            <w:tcW w:w="800" w:type="dxa"/>
            <w:shd w:val="clear" w:color="auto" w:fill="auto"/>
            <w:noWrap/>
            <w:vAlign w:val="bottom"/>
            <w:hideMark/>
          </w:tcPr>
          <w:p w:rsidRPr="00C50E8A" w:rsidR="00C50E8A" w:rsidP="00C50E8A" w:rsidRDefault="00C50E8A" w14:paraId="727E31F9" w14:textId="77777777">
            <w:pPr>
              <w:spacing w:after="0" w:line="240" w:lineRule="auto"/>
              <w:rPr>
                <w:rFonts w:ascii="Calibri" w:hAnsi="Calibri" w:eastAsia="Times New Roman" w:cs="Calibri"/>
                <w:color w:val="000000"/>
                <w:sz w:val="16"/>
                <w:szCs w:val="16"/>
                <w:lang w:eastAsia="sk-SK"/>
              </w:rPr>
            </w:pPr>
            <w:r w:rsidRPr="00C50E8A">
              <w:rPr>
                <w:rFonts w:ascii="Calibri" w:hAnsi="Calibri" w:eastAsia="Times New Roman" w:cs="Calibri"/>
                <w:color w:val="000000"/>
                <w:sz w:val="16"/>
                <w:szCs w:val="16"/>
                <w:lang w:eastAsia="sk-SK"/>
              </w:rPr>
              <w:t>G-429-430</w:t>
            </w:r>
          </w:p>
        </w:tc>
        <w:tc>
          <w:tcPr>
            <w:tcW w:w="3280" w:type="dxa"/>
            <w:shd w:val="clear" w:color="auto" w:fill="auto"/>
            <w:vAlign w:val="bottom"/>
            <w:hideMark/>
          </w:tcPr>
          <w:p w:rsidRPr="00C50E8A" w:rsidR="00C50E8A" w:rsidP="00C50E8A" w:rsidRDefault="00C50E8A" w14:paraId="6E5012F1" w14:textId="29756848">
            <w:pPr>
              <w:spacing w:after="0" w:line="240" w:lineRule="auto"/>
              <w:rPr>
                <w:rFonts w:ascii="Calibri" w:hAnsi="Calibri" w:eastAsia="Times New Roman" w:cs="Calibri"/>
                <w:color w:val="000000"/>
                <w:sz w:val="16"/>
                <w:szCs w:val="16"/>
                <w:lang w:eastAsia="sk-SK"/>
              </w:rPr>
            </w:pPr>
            <w:r w:rsidRPr="00C50E8A">
              <w:rPr>
                <w:rFonts w:ascii="Calibri" w:hAnsi="Calibri" w:eastAsia="Times New Roman" w:cs="Calibri"/>
                <w:color w:val="000000"/>
                <w:sz w:val="16"/>
                <w:szCs w:val="16"/>
                <w:lang w:eastAsia="sk-SK"/>
              </w:rPr>
              <w:t xml:space="preserve">Separačné a analytické laboratórium s </w:t>
            </w:r>
            <w:proofErr w:type="spellStart"/>
            <w:r w:rsidRPr="00C50E8A">
              <w:rPr>
                <w:rFonts w:ascii="Calibri" w:hAnsi="Calibri" w:eastAsia="Times New Roman" w:cs="Calibri"/>
                <w:color w:val="000000"/>
                <w:sz w:val="16"/>
                <w:szCs w:val="16"/>
                <w:lang w:eastAsia="sk-SK"/>
              </w:rPr>
              <w:t>nasledovnýmí</w:t>
            </w:r>
            <w:proofErr w:type="spellEnd"/>
            <w:r w:rsidRPr="00C50E8A">
              <w:rPr>
                <w:rFonts w:ascii="Calibri" w:hAnsi="Calibri" w:eastAsia="Times New Roman" w:cs="Calibri"/>
                <w:color w:val="000000"/>
                <w:sz w:val="16"/>
                <w:szCs w:val="16"/>
                <w:lang w:eastAsia="sk-SK"/>
              </w:rPr>
              <w:t xml:space="preserve"> prístrojmi: </w:t>
            </w:r>
            <w:proofErr w:type="spellStart"/>
            <w:r w:rsidRPr="00C50E8A">
              <w:rPr>
                <w:rFonts w:ascii="Calibri" w:hAnsi="Calibri" w:eastAsia="Times New Roman" w:cs="Calibri"/>
                <w:color w:val="000000"/>
                <w:sz w:val="16"/>
                <w:szCs w:val="16"/>
                <w:lang w:eastAsia="sk-SK"/>
              </w:rPr>
              <w:t>Mikrotóm</w:t>
            </w:r>
            <w:proofErr w:type="spellEnd"/>
            <w:r w:rsidRPr="00C50E8A">
              <w:rPr>
                <w:rFonts w:ascii="Calibri" w:hAnsi="Calibri" w:eastAsia="Times New Roman" w:cs="Calibri"/>
                <w:color w:val="000000"/>
                <w:sz w:val="16"/>
                <w:szCs w:val="16"/>
                <w:lang w:eastAsia="sk-SK"/>
              </w:rPr>
              <w:t xml:space="preserve"> </w:t>
            </w:r>
            <w:proofErr w:type="spellStart"/>
            <w:r w:rsidRPr="00C50E8A">
              <w:rPr>
                <w:rFonts w:ascii="Calibri" w:hAnsi="Calibri" w:eastAsia="Times New Roman" w:cs="Calibri"/>
                <w:color w:val="000000"/>
                <w:sz w:val="16"/>
                <w:szCs w:val="16"/>
                <w:lang w:eastAsia="sk-SK"/>
              </w:rPr>
              <w:t>Leica</w:t>
            </w:r>
            <w:proofErr w:type="spellEnd"/>
            <w:r w:rsidRPr="00C50E8A">
              <w:rPr>
                <w:rFonts w:ascii="Calibri" w:hAnsi="Calibri" w:eastAsia="Times New Roman" w:cs="Calibri"/>
                <w:color w:val="000000"/>
                <w:sz w:val="16"/>
                <w:szCs w:val="16"/>
                <w:lang w:eastAsia="sk-SK"/>
              </w:rPr>
              <w:t xml:space="preserve"> </w:t>
            </w:r>
            <w:proofErr w:type="spellStart"/>
            <w:r w:rsidRPr="00C50E8A">
              <w:rPr>
                <w:rFonts w:ascii="Calibri" w:hAnsi="Calibri" w:eastAsia="Times New Roman" w:cs="Calibri"/>
                <w:color w:val="000000"/>
                <w:sz w:val="16"/>
                <w:szCs w:val="16"/>
                <w:lang w:eastAsia="sk-SK"/>
              </w:rPr>
              <w:t>Ult</w:t>
            </w:r>
            <w:r w:rsidR="001140E7">
              <w:rPr>
                <w:rFonts w:ascii="Calibri" w:hAnsi="Calibri" w:eastAsia="Times New Roman" w:cs="Calibri"/>
                <w:color w:val="000000"/>
                <w:sz w:val="16"/>
                <w:szCs w:val="16"/>
                <w:lang w:eastAsia="sk-SK"/>
              </w:rPr>
              <w:t>r</w:t>
            </w:r>
            <w:r w:rsidRPr="00C50E8A">
              <w:rPr>
                <w:rFonts w:ascii="Calibri" w:hAnsi="Calibri" w:eastAsia="Times New Roman" w:cs="Calibri"/>
                <w:color w:val="000000"/>
                <w:sz w:val="16"/>
                <w:szCs w:val="16"/>
                <w:lang w:eastAsia="sk-SK"/>
              </w:rPr>
              <w:t>acut</w:t>
            </w:r>
            <w:proofErr w:type="spellEnd"/>
            <w:r w:rsidRPr="00C50E8A">
              <w:rPr>
                <w:rFonts w:ascii="Calibri" w:hAnsi="Calibri" w:eastAsia="Times New Roman" w:cs="Calibri"/>
                <w:color w:val="000000"/>
                <w:sz w:val="16"/>
                <w:szCs w:val="16"/>
                <w:lang w:eastAsia="sk-SK"/>
              </w:rPr>
              <w:t xml:space="preserve"> UCT; Sušičky </w:t>
            </w:r>
            <w:proofErr w:type="spellStart"/>
            <w:r w:rsidRPr="00C50E8A">
              <w:rPr>
                <w:rFonts w:ascii="Calibri" w:hAnsi="Calibri" w:eastAsia="Times New Roman" w:cs="Calibri"/>
                <w:color w:val="000000"/>
                <w:sz w:val="16"/>
                <w:szCs w:val="16"/>
                <w:lang w:eastAsia="sk-SK"/>
              </w:rPr>
              <w:t>Memmert</w:t>
            </w:r>
            <w:proofErr w:type="spellEnd"/>
            <w:r w:rsidRPr="00C50E8A">
              <w:rPr>
                <w:rFonts w:ascii="Calibri" w:hAnsi="Calibri" w:eastAsia="Times New Roman" w:cs="Calibri"/>
                <w:color w:val="000000"/>
                <w:sz w:val="16"/>
                <w:szCs w:val="16"/>
                <w:lang w:eastAsia="sk-SK"/>
              </w:rPr>
              <w:t xml:space="preserve"> UFE600 (do 250 °C), VEB MLW TS200 (do 180°C), inkubátor </w:t>
            </w:r>
            <w:proofErr w:type="spellStart"/>
            <w:r w:rsidRPr="00C50E8A">
              <w:rPr>
                <w:rFonts w:ascii="Calibri" w:hAnsi="Calibri" w:eastAsia="Times New Roman" w:cs="Calibri"/>
                <w:color w:val="000000"/>
                <w:sz w:val="16"/>
                <w:szCs w:val="16"/>
                <w:lang w:eastAsia="sk-SK"/>
              </w:rPr>
              <w:t>Thermo</w:t>
            </w:r>
            <w:proofErr w:type="spellEnd"/>
            <w:r w:rsidRPr="00C50E8A">
              <w:rPr>
                <w:rFonts w:ascii="Calibri" w:hAnsi="Calibri" w:eastAsia="Times New Roman" w:cs="Calibri"/>
                <w:color w:val="000000"/>
                <w:sz w:val="16"/>
                <w:szCs w:val="16"/>
                <w:lang w:eastAsia="sk-SK"/>
              </w:rPr>
              <w:t xml:space="preserve"> </w:t>
            </w:r>
            <w:proofErr w:type="spellStart"/>
            <w:r w:rsidRPr="00C50E8A">
              <w:rPr>
                <w:rFonts w:ascii="Calibri" w:hAnsi="Calibri" w:eastAsia="Times New Roman" w:cs="Calibri"/>
                <w:color w:val="000000"/>
                <w:sz w:val="16"/>
                <w:szCs w:val="16"/>
                <w:lang w:eastAsia="sk-SK"/>
              </w:rPr>
              <w:t>Scientific</w:t>
            </w:r>
            <w:proofErr w:type="spellEnd"/>
            <w:r w:rsidRPr="00C50E8A">
              <w:rPr>
                <w:rFonts w:ascii="Calibri" w:hAnsi="Calibri" w:eastAsia="Times New Roman" w:cs="Calibri"/>
                <w:color w:val="000000"/>
                <w:sz w:val="16"/>
                <w:szCs w:val="16"/>
                <w:lang w:eastAsia="sk-SK"/>
              </w:rPr>
              <w:t xml:space="preserve"> </w:t>
            </w:r>
            <w:proofErr w:type="spellStart"/>
            <w:r w:rsidRPr="00C50E8A">
              <w:rPr>
                <w:rFonts w:ascii="Calibri" w:hAnsi="Calibri" w:eastAsia="Times New Roman" w:cs="Calibri"/>
                <w:color w:val="000000"/>
                <w:sz w:val="16"/>
                <w:szCs w:val="16"/>
                <w:lang w:eastAsia="sk-SK"/>
              </w:rPr>
              <w:t>Jouan</w:t>
            </w:r>
            <w:proofErr w:type="spellEnd"/>
            <w:r w:rsidRPr="00C50E8A">
              <w:rPr>
                <w:rFonts w:ascii="Calibri" w:hAnsi="Calibri" w:eastAsia="Times New Roman" w:cs="Calibri"/>
                <w:color w:val="000000"/>
                <w:sz w:val="16"/>
                <w:szCs w:val="16"/>
                <w:lang w:eastAsia="sk-SK"/>
              </w:rPr>
              <w:t xml:space="preserve"> (do 60 °C); </w:t>
            </w:r>
            <w:proofErr w:type="spellStart"/>
            <w:r w:rsidRPr="00C50E8A">
              <w:rPr>
                <w:rFonts w:ascii="Calibri" w:hAnsi="Calibri" w:eastAsia="Times New Roman" w:cs="Calibri"/>
                <w:color w:val="000000"/>
                <w:sz w:val="16"/>
                <w:szCs w:val="16"/>
                <w:lang w:eastAsia="sk-SK"/>
              </w:rPr>
              <w:t>Mikrováha</w:t>
            </w:r>
            <w:proofErr w:type="spellEnd"/>
            <w:r w:rsidRPr="00C50E8A">
              <w:rPr>
                <w:rFonts w:ascii="Calibri" w:hAnsi="Calibri" w:eastAsia="Times New Roman" w:cs="Calibri"/>
                <w:color w:val="000000"/>
                <w:sz w:val="16"/>
                <w:szCs w:val="16"/>
                <w:lang w:eastAsia="sk-SK"/>
              </w:rPr>
              <w:t xml:space="preserve"> </w:t>
            </w:r>
            <w:proofErr w:type="spellStart"/>
            <w:r w:rsidRPr="00C50E8A">
              <w:rPr>
                <w:rFonts w:ascii="Calibri" w:hAnsi="Calibri" w:eastAsia="Times New Roman" w:cs="Calibri"/>
                <w:color w:val="000000"/>
                <w:sz w:val="16"/>
                <w:szCs w:val="16"/>
                <w:lang w:eastAsia="sk-SK"/>
              </w:rPr>
              <w:t>Kern</w:t>
            </w:r>
            <w:proofErr w:type="spellEnd"/>
            <w:r w:rsidRPr="00C50E8A">
              <w:rPr>
                <w:rFonts w:ascii="Calibri" w:hAnsi="Calibri" w:eastAsia="Times New Roman" w:cs="Calibri"/>
                <w:color w:val="000000"/>
                <w:sz w:val="16"/>
                <w:szCs w:val="16"/>
                <w:lang w:eastAsia="sk-SK"/>
              </w:rPr>
              <w:t xml:space="preserve">; 3x centrifúgy MPW (rotor na 100 </w:t>
            </w:r>
            <w:proofErr w:type="spellStart"/>
            <w:r w:rsidRPr="00C50E8A">
              <w:rPr>
                <w:rFonts w:ascii="Calibri" w:hAnsi="Calibri" w:eastAsia="Times New Roman" w:cs="Calibri"/>
                <w:color w:val="000000"/>
                <w:sz w:val="16"/>
                <w:szCs w:val="16"/>
                <w:lang w:eastAsia="sk-SK"/>
              </w:rPr>
              <w:t>mL</w:t>
            </w:r>
            <w:proofErr w:type="spellEnd"/>
            <w:r w:rsidRPr="00C50E8A">
              <w:rPr>
                <w:rFonts w:ascii="Calibri" w:hAnsi="Calibri" w:eastAsia="Times New Roman" w:cs="Calibri"/>
                <w:color w:val="000000"/>
                <w:sz w:val="16"/>
                <w:szCs w:val="16"/>
                <w:lang w:eastAsia="sk-SK"/>
              </w:rPr>
              <w:t xml:space="preserve"> fľaše, do 5000 </w:t>
            </w:r>
            <w:proofErr w:type="spellStart"/>
            <w:r w:rsidRPr="00C50E8A">
              <w:rPr>
                <w:rFonts w:ascii="Calibri" w:hAnsi="Calibri" w:eastAsia="Times New Roman" w:cs="Calibri"/>
                <w:color w:val="000000"/>
                <w:sz w:val="16"/>
                <w:szCs w:val="16"/>
                <w:lang w:eastAsia="sk-SK"/>
              </w:rPr>
              <w:t>rpm</w:t>
            </w:r>
            <w:proofErr w:type="spellEnd"/>
            <w:r w:rsidRPr="00C50E8A">
              <w:rPr>
                <w:rFonts w:ascii="Calibri" w:hAnsi="Calibri" w:eastAsia="Times New Roman" w:cs="Calibri"/>
                <w:color w:val="000000"/>
                <w:sz w:val="16"/>
                <w:szCs w:val="16"/>
                <w:lang w:eastAsia="sk-SK"/>
              </w:rPr>
              <w:t xml:space="preserve">); mlyny </w:t>
            </w:r>
            <w:proofErr w:type="spellStart"/>
            <w:r w:rsidRPr="00C50E8A">
              <w:rPr>
                <w:rFonts w:ascii="Calibri" w:hAnsi="Calibri" w:eastAsia="Times New Roman" w:cs="Calibri"/>
                <w:color w:val="000000"/>
                <w:sz w:val="16"/>
                <w:szCs w:val="16"/>
                <w:lang w:eastAsia="sk-SK"/>
              </w:rPr>
              <w:t>Retsch</w:t>
            </w:r>
            <w:proofErr w:type="spellEnd"/>
            <w:r w:rsidRPr="00C50E8A">
              <w:rPr>
                <w:rFonts w:ascii="Calibri" w:hAnsi="Calibri" w:eastAsia="Times New Roman" w:cs="Calibri"/>
                <w:color w:val="000000"/>
                <w:sz w:val="16"/>
                <w:szCs w:val="16"/>
                <w:lang w:eastAsia="sk-SK"/>
              </w:rPr>
              <w:t xml:space="preserve"> MM200 </w:t>
            </w:r>
            <w:proofErr w:type="spellStart"/>
            <w:r w:rsidRPr="00C50E8A">
              <w:rPr>
                <w:rFonts w:ascii="Calibri" w:hAnsi="Calibri" w:eastAsia="Times New Roman" w:cs="Calibri"/>
                <w:color w:val="000000"/>
                <w:sz w:val="16"/>
                <w:szCs w:val="16"/>
                <w:lang w:eastAsia="sk-SK"/>
              </w:rPr>
              <w:t>mixer</w:t>
            </w:r>
            <w:proofErr w:type="spellEnd"/>
            <w:r w:rsidRPr="00C50E8A">
              <w:rPr>
                <w:rFonts w:ascii="Calibri" w:hAnsi="Calibri" w:eastAsia="Times New Roman" w:cs="Calibri"/>
                <w:color w:val="000000"/>
                <w:sz w:val="16"/>
                <w:szCs w:val="16"/>
                <w:lang w:eastAsia="sk-SK"/>
              </w:rPr>
              <w:t xml:space="preserve"> </w:t>
            </w:r>
            <w:proofErr w:type="spellStart"/>
            <w:r w:rsidRPr="00C50E8A">
              <w:rPr>
                <w:rFonts w:ascii="Calibri" w:hAnsi="Calibri" w:eastAsia="Times New Roman" w:cs="Calibri"/>
                <w:color w:val="000000"/>
                <w:sz w:val="16"/>
                <w:szCs w:val="16"/>
                <w:lang w:eastAsia="sk-SK"/>
              </w:rPr>
              <w:t>mill</w:t>
            </w:r>
            <w:proofErr w:type="spellEnd"/>
            <w:r w:rsidRPr="00C50E8A">
              <w:rPr>
                <w:rFonts w:ascii="Calibri" w:hAnsi="Calibri" w:eastAsia="Times New Roman" w:cs="Calibri"/>
                <w:color w:val="000000"/>
                <w:sz w:val="16"/>
                <w:szCs w:val="16"/>
                <w:lang w:eastAsia="sk-SK"/>
              </w:rPr>
              <w:t xml:space="preserve">, </w:t>
            </w:r>
            <w:proofErr w:type="spellStart"/>
            <w:r w:rsidRPr="00C50E8A">
              <w:rPr>
                <w:rFonts w:ascii="Calibri" w:hAnsi="Calibri" w:eastAsia="Times New Roman" w:cs="Calibri"/>
                <w:color w:val="000000"/>
                <w:sz w:val="16"/>
                <w:szCs w:val="16"/>
                <w:lang w:eastAsia="sk-SK"/>
              </w:rPr>
              <w:t>McCrone</w:t>
            </w:r>
            <w:proofErr w:type="spellEnd"/>
            <w:r w:rsidRPr="00C50E8A">
              <w:rPr>
                <w:rFonts w:ascii="Calibri" w:hAnsi="Calibri" w:eastAsia="Times New Roman" w:cs="Calibri"/>
                <w:color w:val="000000"/>
                <w:sz w:val="16"/>
                <w:szCs w:val="16"/>
                <w:lang w:eastAsia="sk-SK"/>
              </w:rPr>
              <w:t xml:space="preserve"> </w:t>
            </w:r>
            <w:proofErr w:type="spellStart"/>
            <w:r w:rsidRPr="00C50E8A">
              <w:rPr>
                <w:rFonts w:ascii="Calibri" w:hAnsi="Calibri" w:eastAsia="Times New Roman" w:cs="Calibri"/>
                <w:color w:val="000000"/>
                <w:sz w:val="16"/>
                <w:szCs w:val="16"/>
                <w:lang w:eastAsia="sk-SK"/>
              </w:rPr>
              <w:t>Micronizing</w:t>
            </w:r>
            <w:proofErr w:type="spellEnd"/>
            <w:r w:rsidRPr="00C50E8A">
              <w:rPr>
                <w:rFonts w:ascii="Calibri" w:hAnsi="Calibri" w:eastAsia="Times New Roman" w:cs="Calibri"/>
                <w:color w:val="000000"/>
                <w:sz w:val="16"/>
                <w:szCs w:val="16"/>
                <w:lang w:eastAsia="sk-SK"/>
              </w:rPr>
              <w:t xml:space="preserve"> </w:t>
            </w:r>
            <w:proofErr w:type="spellStart"/>
            <w:r w:rsidRPr="00C50E8A">
              <w:rPr>
                <w:rFonts w:ascii="Calibri" w:hAnsi="Calibri" w:eastAsia="Times New Roman" w:cs="Calibri"/>
                <w:color w:val="000000"/>
                <w:sz w:val="16"/>
                <w:szCs w:val="16"/>
                <w:lang w:eastAsia="sk-SK"/>
              </w:rPr>
              <w:t>Mill</w:t>
            </w:r>
            <w:proofErr w:type="spellEnd"/>
            <w:r w:rsidRPr="00C50E8A">
              <w:rPr>
                <w:rFonts w:ascii="Calibri" w:hAnsi="Calibri" w:eastAsia="Times New Roman" w:cs="Calibri"/>
                <w:color w:val="000000"/>
                <w:sz w:val="16"/>
                <w:szCs w:val="16"/>
                <w:lang w:eastAsia="sk-SK"/>
              </w:rPr>
              <w:t xml:space="preserve">, </w:t>
            </w:r>
            <w:proofErr w:type="spellStart"/>
            <w:r w:rsidRPr="00C50E8A">
              <w:rPr>
                <w:rFonts w:ascii="Calibri" w:hAnsi="Calibri" w:eastAsia="Times New Roman" w:cs="Calibri"/>
                <w:color w:val="000000"/>
                <w:sz w:val="16"/>
                <w:szCs w:val="16"/>
                <w:lang w:eastAsia="sk-SK"/>
              </w:rPr>
              <w:t>muflová</w:t>
            </w:r>
            <w:proofErr w:type="spellEnd"/>
            <w:r w:rsidRPr="00C50E8A">
              <w:rPr>
                <w:rFonts w:ascii="Calibri" w:hAnsi="Calibri" w:eastAsia="Times New Roman" w:cs="Calibri"/>
                <w:color w:val="000000"/>
                <w:sz w:val="16"/>
                <w:szCs w:val="16"/>
                <w:lang w:eastAsia="sk-SK"/>
              </w:rPr>
              <w:t xml:space="preserve"> pec VEB Elektro MLW LM 212.11 (do 1150°C); trepačky; </w:t>
            </w:r>
            <w:proofErr w:type="spellStart"/>
            <w:r w:rsidRPr="00C50E8A">
              <w:rPr>
                <w:rFonts w:ascii="Calibri" w:hAnsi="Calibri" w:eastAsia="Times New Roman" w:cs="Calibri"/>
                <w:color w:val="000000"/>
                <w:sz w:val="16"/>
                <w:szCs w:val="16"/>
                <w:lang w:eastAsia="sk-SK"/>
              </w:rPr>
              <w:t>multimeter</w:t>
            </w:r>
            <w:proofErr w:type="spellEnd"/>
            <w:r w:rsidRPr="00C50E8A">
              <w:rPr>
                <w:rFonts w:ascii="Calibri" w:hAnsi="Calibri" w:eastAsia="Times New Roman" w:cs="Calibri"/>
                <w:color w:val="000000"/>
                <w:sz w:val="16"/>
                <w:szCs w:val="16"/>
                <w:lang w:eastAsia="sk-SK"/>
              </w:rPr>
              <w:t xml:space="preserve"> (pH, Eh, </w:t>
            </w:r>
            <w:proofErr w:type="spellStart"/>
            <w:r w:rsidRPr="00C50E8A">
              <w:rPr>
                <w:rFonts w:ascii="Calibri" w:hAnsi="Calibri" w:eastAsia="Times New Roman" w:cs="Calibri"/>
                <w:color w:val="000000"/>
                <w:sz w:val="16"/>
                <w:szCs w:val="16"/>
                <w:lang w:eastAsia="sk-SK"/>
              </w:rPr>
              <w:t>Ec</w:t>
            </w:r>
            <w:proofErr w:type="spellEnd"/>
            <w:r w:rsidRPr="00C50E8A">
              <w:rPr>
                <w:rFonts w:ascii="Calibri" w:hAnsi="Calibri" w:eastAsia="Times New Roman" w:cs="Calibri"/>
                <w:color w:val="000000"/>
                <w:sz w:val="16"/>
                <w:szCs w:val="16"/>
                <w:lang w:eastAsia="sk-SK"/>
              </w:rPr>
              <w:t xml:space="preserve">, T, voľný O2); </w:t>
            </w:r>
            <w:proofErr w:type="spellStart"/>
            <w:r w:rsidRPr="00C50E8A">
              <w:rPr>
                <w:rFonts w:ascii="Calibri" w:hAnsi="Calibri" w:eastAsia="Times New Roman" w:cs="Calibri"/>
                <w:color w:val="000000"/>
                <w:sz w:val="16"/>
                <w:szCs w:val="16"/>
                <w:lang w:eastAsia="sk-SK"/>
              </w:rPr>
              <w:t>peristaltické</w:t>
            </w:r>
            <w:proofErr w:type="spellEnd"/>
            <w:r w:rsidRPr="00C50E8A">
              <w:rPr>
                <w:rFonts w:ascii="Calibri" w:hAnsi="Calibri" w:eastAsia="Times New Roman" w:cs="Calibri"/>
                <w:color w:val="000000"/>
                <w:sz w:val="16"/>
                <w:szCs w:val="16"/>
                <w:lang w:eastAsia="sk-SK"/>
              </w:rPr>
              <w:t xml:space="preserve"> čerpadlo, miešadlá</w:t>
            </w:r>
          </w:p>
        </w:tc>
        <w:tc>
          <w:tcPr>
            <w:tcW w:w="2080" w:type="dxa"/>
            <w:shd w:val="clear" w:color="auto" w:fill="auto"/>
            <w:vAlign w:val="bottom"/>
            <w:hideMark/>
          </w:tcPr>
          <w:p w:rsidRPr="00C50E8A" w:rsidR="00C50E8A" w:rsidP="00C50E8A" w:rsidRDefault="00C50E8A" w14:paraId="10F3A090" w14:textId="77777777">
            <w:pPr>
              <w:spacing w:after="0" w:line="240" w:lineRule="auto"/>
              <w:rPr>
                <w:rFonts w:ascii="Calibri" w:hAnsi="Calibri" w:eastAsia="Times New Roman" w:cs="Calibri"/>
                <w:color w:val="000000"/>
                <w:sz w:val="16"/>
                <w:szCs w:val="16"/>
                <w:lang w:eastAsia="sk-SK"/>
              </w:rPr>
            </w:pPr>
            <w:r w:rsidRPr="00C50E8A">
              <w:rPr>
                <w:rFonts w:ascii="Calibri" w:hAnsi="Calibri" w:eastAsia="Times New Roman" w:cs="Calibri"/>
                <w:color w:val="000000"/>
                <w:sz w:val="16"/>
                <w:szCs w:val="16"/>
                <w:lang w:eastAsia="sk-SK"/>
              </w:rPr>
              <w:t>cvičenia a laboratórna práca pre diplomové práce</w:t>
            </w:r>
          </w:p>
        </w:tc>
        <w:tc>
          <w:tcPr>
            <w:tcW w:w="1780" w:type="dxa"/>
            <w:shd w:val="clear" w:color="auto" w:fill="auto"/>
            <w:vAlign w:val="bottom"/>
            <w:hideMark/>
          </w:tcPr>
          <w:p w:rsidRPr="00C50E8A" w:rsidR="00C50E8A" w:rsidP="00C50E8A" w:rsidRDefault="00FD35C1" w14:paraId="6D637546" w14:textId="55C92DC6">
            <w:pPr>
              <w:spacing w:after="0" w:line="240" w:lineRule="auto"/>
              <w:rPr>
                <w:rFonts w:ascii="Calibri" w:hAnsi="Calibri" w:eastAsia="Times New Roman" w:cs="Calibri"/>
                <w:color w:val="000000"/>
                <w:sz w:val="16"/>
                <w:szCs w:val="16"/>
                <w:lang w:eastAsia="sk-SK"/>
              </w:rPr>
            </w:pPr>
            <w:r>
              <w:rPr>
                <w:rFonts w:ascii="Calibri" w:hAnsi="Calibri" w:eastAsia="Times New Roman" w:cs="Calibri"/>
                <w:color w:val="000000"/>
                <w:sz w:val="16"/>
                <w:szCs w:val="16"/>
                <w:lang w:eastAsia="sk-SK"/>
              </w:rPr>
              <w:t>Laboratórne metódy výskumu minerálov, Dizertačné práce</w:t>
            </w:r>
          </w:p>
        </w:tc>
      </w:tr>
      <w:tr w:rsidRPr="00C50E8A" w:rsidR="00C50E8A" w:rsidTr="00740367" w14:paraId="05378CD8" w14:textId="77777777">
        <w:trPr>
          <w:trHeight w:val="1275"/>
        </w:trPr>
        <w:tc>
          <w:tcPr>
            <w:tcW w:w="1520" w:type="dxa"/>
            <w:shd w:val="clear" w:color="auto" w:fill="auto"/>
            <w:vAlign w:val="bottom"/>
            <w:hideMark/>
          </w:tcPr>
          <w:p w:rsidRPr="00C50E8A" w:rsidR="00C50E8A" w:rsidP="00C50E8A" w:rsidRDefault="00C50E8A" w14:paraId="07B9A0F3" w14:textId="77777777">
            <w:pPr>
              <w:spacing w:after="0" w:line="240" w:lineRule="auto"/>
              <w:rPr>
                <w:rFonts w:ascii="Calibri" w:hAnsi="Calibri" w:eastAsia="Times New Roman" w:cs="Calibri"/>
                <w:color w:val="000000"/>
                <w:sz w:val="16"/>
                <w:szCs w:val="16"/>
                <w:lang w:eastAsia="sk-SK"/>
              </w:rPr>
            </w:pPr>
            <w:r w:rsidRPr="00C50E8A">
              <w:rPr>
                <w:rFonts w:ascii="Calibri" w:hAnsi="Calibri" w:eastAsia="Times New Roman" w:cs="Calibri"/>
                <w:color w:val="000000"/>
                <w:sz w:val="16"/>
                <w:szCs w:val="16"/>
                <w:lang w:eastAsia="sk-SK"/>
              </w:rPr>
              <w:t>Laboratórium výskumu nerastných surovín</w:t>
            </w:r>
          </w:p>
        </w:tc>
        <w:tc>
          <w:tcPr>
            <w:tcW w:w="800" w:type="dxa"/>
            <w:shd w:val="clear" w:color="auto" w:fill="auto"/>
            <w:noWrap/>
            <w:vAlign w:val="bottom"/>
            <w:hideMark/>
          </w:tcPr>
          <w:p w:rsidRPr="00C50E8A" w:rsidR="00C50E8A" w:rsidP="00C50E8A" w:rsidRDefault="00C50E8A" w14:paraId="776036C8" w14:textId="77777777">
            <w:pPr>
              <w:spacing w:after="0" w:line="240" w:lineRule="auto"/>
              <w:rPr>
                <w:rFonts w:ascii="Calibri" w:hAnsi="Calibri" w:eastAsia="Times New Roman" w:cs="Calibri"/>
                <w:color w:val="000000"/>
                <w:sz w:val="16"/>
                <w:szCs w:val="16"/>
                <w:lang w:eastAsia="sk-SK"/>
              </w:rPr>
            </w:pPr>
            <w:r w:rsidRPr="00C50E8A">
              <w:rPr>
                <w:rFonts w:ascii="Calibri" w:hAnsi="Calibri" w:eastAsia="Times New Roman" w:cs="Calibri"/>
                <w:color w:val="000000"/>
                <w:sz w:val="16"/>
                <w:szCs w:val="16"/>
                <w:lang w:eastAsia="sk-SK"/>
              </w:rPr>
              <w:t>G-448</w:t>
            </w:r>
          </w:p>
        </w:tc>
        <w:tc>
          <w:tcPr>
            <w:tcW w:w="3280" w:type="dxa"/>
            <w:shd w:val="clear" w:color="auto" w:fill="auto"/>
            <w:vAlign w:val="center"/>
            <w:hideMark/>
          </w:tcPr>
          <w:p w:rsidRPr="00C50E8A" w:rsidR="00C50E8A" w:rsidP="00C50E8A" w:rsidRDefault="00C50E8A" w14:paraId="412292D0" w14:textId="77777777">
            <w:pPr>
              <w:spacing w:after="0" w:line="240" w:lineRule="auto"/>
              <w:rPr>
                <w:rFonts w:ascii="Calibri" w:hAnsi="Calibri" w:eastAsia="Times New Roman" w:cs="Calibri"/>
                <w:color w:val="000000"/>
                <w:sz w:val="16"/>
                <w:szCs w:val="16"/>
                <w:lang w:eastAsia="sk-SK"/>
              </w:rPr>
            </w:pPr>
            <w:proofErr w:type="spellStart"/>
            <w:r w:rsidRPr="00C50E8A">
              <w:rPr>
                <w:rFonts w:ascii="Calibri" w:hAnsi="Calibri" w:eastAsia="Times New Roman" w:cs="Calibri"/>
                <w:color w:val="000000"/>
                <w:sz w:val="16"/>
                <w:szCs w:val="16"/>
                <w:lang w:eastAsia="sk-SK"/>
              </w:rPr>
              <w:t>Drviareň</w:t>
            </w:r>
            <w:proofErr w:type="spellEnd"/>
            <w:r w:rsidRPr="00C50E8A">
              <w:rPr>
                <w:rFonts w:ascii="Calibri" w:hAnsi="Calibri" w:eastAsia="Times New Roman" w:cs="Calibri"/>
                <w:color w:val="000000"/>
                <w:sz w:val="16"/>
                <w:szCs w:val="16"/>
                <w:lang w:eastAsia="sk-SK"/>
              </w:rPr>
              <w:t xml:space="preserve"> a separačné laboratórium s nasledovným vybavením: </w:t>
            </w:r>
            <w:proofErr w:type="spellStart"/>
            <w:r w:rsidRPr="00C50E8A">
              <w:rPr>
                <w:rFonts w:ascii="Calibri" w:hAnsi="Calibri" w:eastAsia="Times New Roman" w:cs="Calibri"/>
                <w:color w:val="000000"/>
                <w:sz w:val="16"/>
                <w:szCs w:val="16"/>
                <w:lang w:eastAsia="sk-SK"/>
              </w:rPr>
              <w:t>Fritsch</w:t>
            </w:r>
            <w:proofErr w:type="spellEnd"/>
            <w:r w:rsidRPr="00C50E8A">
              <w:rPr>
                <w:rFonts w:ascii="Calibri" w:hAnsi="Calibri" w:eastAsia="Times New Roman" w:cs="Calibri"/>
                <w:color w:val="000000"/>
                <w:sz w:val="16"/>
                <w:szCs w:val="16"/>
                <w:lang w:eastAsia="sk-SK"/>
              </w:rPr>
              <w:t xml:space="preserve"> </w:t>
            </w:r>
            <w:proofErr w:type="spellStart"/>
            <w:r w:rsidRPr="00C50E8A">
              <w:rPr>
                <w:rFonts w:ascii="Calibri" w:hAnsi="Calibri" w:eastAsia="Times New Roman" w:cs="Calibri"/>
                <w:color w:val="000000"/>
                <w:sz w:val="16"/>
                <w:szCs w:val="16"/>
                <w:lang w:eastAsia="sk-SK"/>
              </w:rPr>
              <w:t>pulverisette</w:t>
            </w:r>
            <w:proofErr w:type="spellEnd"/>
            <w:r w:rsidRPr="00C50E8A">
              <w:rPr>
                <w:rFonts w:ascii="Calibri" w:hAnsi="Calibri" w:eastAsia="Times New Roman" w:cs="Calibri"/>
                <w:color w:val="000000"/>
                <w:sz w:val="16"/>
                <w:szCs w:val="16"/>
                <w:lang w:eastAsia="sk-SK"/>
              </w:rPr>
              <w:t xml:space="preserve"> 02.102; planetárny mlyn </w:t>
            </w:r>
            <w:proofErr w:type="spellStart"/>
            <w:r w:rsidRPr="00C50E8A">
              <w:rPr>
                <w:rFonts w:ascii="Calibri" w:hAnsi="Calibri" w:eastAsia="Times New Roman" w:cs="Calibri"/>
                <w:color w:val="000000"/>
                <w:sz w:val="16"/>
                <w:szCs w:val="16"/>
                <w:lang w:eastAsia="sk-SK"/>
              </w:rPr>
              <w:t>Fritsch</w:t>
            </w:r>
            <w:proofErr w:type="spellEnd"/>
            <w:r w:rsidRPr="00C50E8A">
              <w:rPr>
                <w:rFonts w:ascii="Calibri" w:hAnsi="Calibri" w:eastAsia="Times New Roman" w:cs="Calibri"/>
                <w:color w:val="000000"/>
                <w:sz w:val="16"/>
                <w:szCs w:val="16"/>
                <w:lang w:eastAsia="sk-SK"/>
              </w:rPr>
              <w:t xml:space="preserve"> </w:t>
            </w:r>
            <w:proofErr w:type="spellStart"/>
            <w:r w:rsidRPr="00C50E8A">
              <w:rPr>
                <w:rFonts w:ascii="Calibri" w:hAnsi="Calibri" w:eastAsia="Times New Roman" w:cs="Calibri"/>
                <w:color w:val="000000"/>
                <w:sz w:val="16"/>
                <w:szCs w:val="16"/>
                <w:lang w:eastAsia="sk-SK"/>
              </w:rPr>
              <w:t>pulverisette</w:t>
            </w:r>
            <w:proofErr w:type="spellEnd"/>
            <w:r w:rsidRPr="00C50E8A">
              <w:rPr>
                <w:rFonts w:ascii="Calibri" w:hAnsi="Calibri" w:eastAsia="Times New Roman" w:cs="Calibri"/>
                <w:color w:val="000000"/>
                <w:sz w:val="16"/>
                <w:szCs w:val="16"/>
                <w:lang w:eastAsia="sk-SK"/>
              </w:rPr>
              <w:t xml:space="preserve"> 06.2000; Vibračný </w:t>
            </w:r>
            <w:proofErr w:type="spellStart"/>
            <w:r w:rsidRPr="00C50E8A">
              <w:rPr>
                <w:rFonts w:ascii="Calibri" w:hAnsi="Calibri" w:eastAsia="Times New Roman" w:cs="Calibri"/>
                <w:color w:val="000000"/>
                <w:sz w:val="16"/>
                <w:szCs w:val="16"/>
                <w:lang w:eastAsia="sk-SK"/>
              </w:rPr>
              <w:t>sitovač</w:t>
            </w:r>
            <w:proofErr w:type="spellEnd"/>
            <w:r w:rsidRPr="00C50E8A">
              <w:rPr>
                <w:rFonts w:ascii="Calibri" w:hAnsi="Calibri" w:eastAsia="Times New Roman" w:cs="Calibri"/>
                <w:color w:val="000000"/>
                <w:sz w:val="16"/>
                <w:szCs w:val="16"/>
                <w:lang w:eastAsia="sk-SK"/>
              </w:rPr>
              <w:t xml:space="preserve"> </w:t>
            </w:r>
            <w:proofErr w:type="spellStart"/>
            <w:r w:rsidRPr="00C50E8A">
              <w:rPr>
                <w:rFonts w:ascii="Calibri" w:hAnsi="Calibri" w:eastAsia="Times New Roman" w:cs="Calibri"/>
                <w:color w:val="000000"/>
                <w:sz w:val="16"/>
                <w:szCs w:val="16"/>
                <w:lang w:eastAsia="sk-SK"/>
              </w:rPr>
              <w:t>Fritsch</w:t>
            </w:r>
            <w:proofErr w:type="spellEnd"/>
            <w:r w:rsidRPr="00C50E8A">
              <w:rPr>
                <w:rFonts w:ascii="Calibri" w:hAnsi="Calibri" w:eastAsia="Times New Roman" w:cs="Calibri"/>
                <w:color w:val="000000"/>
                <w:sz w:val="16"/>
                <w:szCs w:val="16"/>
                <w:lang w:eastAsia="sk-SK"/>
              </w:rPr>
              <w:t xml:space="preserve"> </w:t>
            </w:r>
            <w:proofErr w:type="spellStart"/>
            <w:r w:rsidRPr="00C50E8A">
              <w:rPr>
                <w:rFonts w:ascii="Calibri" w:hAnsi="Calibri" w:eastAsia="Times New Roman" w:cs="Calibri"/>
                <w:color w:val="000000"/>
                <w:sz w:val="16"/>
                <w:szCs w:val="16"/>
                <w:lang w:eastAsia="sk-SK"/>
              </w:rPr>
              <w:t>Analysette</w:t>
            </w:r>
            <w:proofErr w:type="spellEnd"/>
            <w:r w:rsidRPr="00C50E8A">
              <w:rPr>
                <w:rFonts w:ascii="Calibri" w:hAnsi="Calibri" w:eastAsia="Times New Roman" w:cs="Calibri"/>
                <w:color w:val="000000"/>
                <w:sz w:val="16"/>
                <w:szCs w:val="16"/>
                <w:lang w:eastAsia="sk-SK"/>
              </w:rPr>
              <w:t xml:space="preserve"> </w:t>
            </w:r>
            <w:proofErr w:type="spellStart"/>
            <w:r w:rsidRPr="00C50E8A">
              <w:rPr>
                <w:rFonts w:ascii="Calibri" w:hAnsi="Calibri" w:eastAsia="Times New Roman" w:cs="Calibri"/>
                <w:color w:val="000000"/>
                <w:sz w:val="16"/>
                <w:szCs w:val="16"/>
                <w:lang w:eastAsia="sk-SK"/>
              </w:rPr>
              <w:t>Spartan</w:t>
            </w:r>
            <w:proofErr w:type="spellEnd"/>
            <w:r w:rsidRPr="00C50E8A">
              <w:rPr>
                <w:rFonts w:ascii="Calibri" w:hAnsi="Calibri" w:eastAsia="Times New Roman" w:cs="Calibri"/>
                <w:color w:val="000000"/>
                <w:sz w:val="16"/>
                <w:szCs w:val="16"/>
                <w:lang w:eastAsia="sk-SK"/>
              </w:rPr>
              <w:t>, separačné sitá</w:t>
            </w:r>
          </w:p>
        </w:tc>
        <w:tc>
          <w:tcPr>
            <w:tcW w:w="2080" w:type="dxa"/>
            <w:shd w:val="clear" w:color="auto" w:fill="auto"/>
            <w:vAlign w:val="bottom"/>
            <w:hideMark/>
          </w:tcPr>
          <w:p w:rsidRPr="00C50E8A" w:rsidR="00C50E8A" w:rsidP="00C50E8A" w:rsidRDefault="00C50E8A" w14:paraId="66670EA6" w14:textId="77777777">
            <w:pPr>
              <w:spacing w:after="0" w:line="240" w:lineRule="auto"/>
              <w:rPr>
                <w:rFonts w:ascii="Calibri" w:hAnsi="Calibri" w:eastAsia="Times New Roman" w:cs="Calibri"/>
                <w:color w:val="000000"/>
                <w:sz w:val="16"/>
                <w:szCs w:val="16"/>
                <w:lang w:eastAsia="sk-SK"/>
              </w:rPr>
            </w:pPr>
            <w:r w:rsidRPr="00C50E8A">
              <w:rPr>
                <w:rFonts w:ascii="Calibri" w:hAnsi="Calibri" w:eastAsia="Times New Roman" w:cs="Calibri"/>
                <w:color w:val="000000"/>
                <w:sz w:val="16"/>
                <w:szCs w:val="16"/>
                <w:lang w:eastAsia="sk-SK"/>
              </w:rPr>
              <w:t>cvičenia a laboratórna práca pre diplomové práce</w:t>
            </w:r>
          </w:p>
        </w:tc>
        <w:tc>
          <w:tcPr>
            <w:tcW w:w="1780" w:type="dxa"/>
            <w:shd w:val="clear" w:color="auto" w:fill="auto"/>
            <w:vAlign w:val="bottom"/>
            <w:hideMark/>
          </w:tcPr>
          <w:p w:rsidRPr="00C50E8A" w:rsidR="00C50E8A" w:rsidP="00C50E8A" w:rsidRDefault="00F74D92" w14:paraId="1AA9F563" w14:textId="1346A26F">
            <w:pPr>
              <w:spacing w:after="0" w:line="240" w:lineRule="auto"/>
              <w:rPr>
                <w:rFonts w:ascii="Calibri" w:hAnsi="Calibri" w:eastAsia="Times New Roman" w:cs="Calibri"/>
                <w:color w:val="000000"/>
                <w:sz w:val="16"/>
                <w:szCs w:val="16"/>
                <w:lang w:eastAsia="sk-SK"/>
              </w:rPr>
            </w:pPr>
            <w:r>
              <w:rPr>
                <w:rFonts w:ascii="Calibri" w:hAnsi="Calibri" w:eastAsia="Times New Roman" w:cs="Calibri"/>
                <w:color w:val="000000"/>
                <w:sz w:val="16"/>
                <w:szCs w:val="16"/>
                <w:lang w:eastAsia="sk-SK"/>
              </w:rPr>
              <w:t>Laboratórne metódy výskumu minerálov, Dizertačné práce</w:t>
            </w:r>
          </w:p>
        </w:tc>
      </w:tr>
      <w:tr w:rsidRPr="00C50E8A" w:rsidR="00C50E8A" w:rsidTr="00740367" w14:paraId="3490926B" w14:textId="77777777">
        <w:trPr>
          <w:trHeight w:val="1005"/>
        </w:trPr>
        <w:tc>
          <w:tcPr>
            <w:tcW w:w="1520" w:type="dxa"/>
            <w:shd w:val="clear" w:color="auto" w:fill="auto"/>
            <w:vAlign w:val="bottom"/>
            <w:hideMark/>
          </w:tcPr>
          <w:p w:rsidRPr="00C50E8A" w:rsidR="00C50E8A" w:rsidP="00C50E8A" w:rsidRDefault="00C50E8A" w14:paraId="59151212" w14:textId="77777777">
            <w:pPr>
              <w:spacing w:after="0" w:line="240" w:lineRule="auto"/>
              <w:rPr>
                <w:rFonts w:ascii="Calibri" w:hAnsi="Calibri" w:eastAsia="Times New Roman" w:cs="Calibri"/>
                <w:color w:val="000000"/>
                <w:sz w:val="16"/>
                <w:szCs w:val="16"/>
                <w:lang w:eastAsia="sk-SK"/>
              </w:rPr>
            </w:pPr>
            <w:r w:rsidRPr="00C50E8A">
              <w:rPr>
                <w:rFonts w:ascii="Calibri" w:hAnsi="Calibri" w:eastAsia="Times New Roman" w:cs="Calibri"/>
                <w:color w:val="000000"/>
                <w:sz w:val="16"/>
                <w:szCs w:val="16"/>
                <w:lang w:eastAsia="sk-SK"/>
              </w:rPr>
              <w:t>Mikroskopická učebňa</w:t>
            </w:r>
          </w:p>
        </w:tc>
        <w:tc>
          <w:tcPr>
            <w:tcW w:w="800" w:type="dxa"/>
            <w:shd w:val="clear" w:color="auto" w:fill="auto"/>
            <w:noWrap/>
            <w:vAlign w:val="bottom"/>
            <w:hideMark/>
          </w:tcPr>
          <w:p w:rsidRPr="00C50E8A" w:rsidR="00C50E8A" w:rsidP="00C50E8A" w:rsidRDefault="00C50E8A" w14:paraId="18630FCA" w14:textId="77777777">
            <w:pPr>
              <w:spacing w:after="0" w:line="240" w:lineRule="auto"/>
              <w:rPr>
                <w:rFonts w:ascii="Calibri" w:hAnsi="Calibri" w:eastAsia="Times New Roman" w:cs="Calibri"/>
                <w:color w:val="000000"/>
                <w:sz w:val="16"/>
                <w:szCs w:val="16"/>
                <w:lang w:eastAsia="sk-SK"/>
              </w:rPr>
            </w:pPr>
            <w:r w:rsidRPr="00C50E8A">
              <w:rPr>
                <w:rFonts w:ascii="Calibri" w:hAnsi="Calibri" w:eastAsia="Times New Roman" w:cs="Calibri"/>
                <w:color w:val="000000"/>
                <w:sz w:val="16"/>
                <w:szCs w:val="16"/>
                <w:lang w:eastAsia="sk-SK"/>
              </w:rPr>
              <w:t>G-314</w:t>
            </w:r>
          </w:p>
        </w:tc>
        <w:tc>
          <w:tcPr>
            <w:tcW w:w="3280" w:type="dxa"/>
            <w:shd w:val="clear" w:color="auto" w:fill="auto"/>
            <w:vAlign w:val="bottom"/>
            <w:hideMark/>
          </w:tcPr>
          <w:p w:rsidRPr="00C50E8A" w:rsidR="00C50E8A" w:rsidP="00C50E8A" w:rsidRDefault="00C50E8A" w14:paraId="2B61644B" w14:textId="77777777">
            <w:pPr>
              <w:spacing w:after="0" w:line="240" w:lineRule="auto"/>
              <w:rPr>
                <w:rFonts w:ascii="Calibri" w:hAnsi="Calibri" w:eastAsia="Times New Roman" w:cs="Calibri"/>
                <w:color w:val="000000"/>
                <w:sz w:val="16"/>
                <w:szCs w:val="16"/>
                <w:lang w:eastAsia="sk-SK"/>
              </w:rPr>
            </w:pPr>
            <w:r w:rsidRPr="00C50E8A">
              <w:rPr>
                <w:rFonts w:ascii="Calibri" w:hAnsi="Calibri" w:eastAsia="Times New Roman" w:cs="Calibri"/>
                <w:color w:val="000000"/>
                <w:sz w:val="16"/>
                <w:szCs w:val="16"/>
                <w:lang w:eastAsia="sk-SK"/>
              </w:rPr>
              <w:t xml:space="preserve">dataprojektor, mikroskopy pre prechádzajúce a odrazené polarizované svetlo - LABOVAL, MEOPTA, AMPLIVAL, JENAPOL, LEICA, binokulárne lupy </w:t>
            </w:r>
          </w:p>
        </w:tc>
        <w:tc>
          <w:tcPr>
            <w:tcW w:w="2080" w:type="dxa"/>
            <w:shd w:val="clear" w:color="auto" w:fill="auto"/>
            <w:vAlign w:val="bottom"/>
            <w:hideMark/>
          </w:tcPr>
          <w:p w:rsidRPr="00C50E8A" w:rsidR="00C50E8A" w:rsidP="00C50E8A" w:rsidRDefault="00C50E8A" w14:paraId="525155A8" w14:textId="77777777">
            <w:pPr>
              <w:spacing w:after="0" w:line="240" w:lineRule="auto"/>
              <w:rPr>
                <w:rFonts w:ascii="Calibri" w:hAnsi="Calibri" w:eastAsia="Times New Roman" w:cs="Calibri"/>
                <w:color w:val="000000"/>
                <w:sz w:val="16"/>
                <w:szCs w:val="16"/>
                <w:lang w:eastAsia="sk-SK"/>
              </w:rPr>
            </w:pPr>
            <w:proofErr w:type="spellStart"/>
            <w:r w:rsidRPr="00C50E8A">
              <w:rPr>
                <w:rFonts w:ascii="Calibri" w:hAnsi="Calibri" w:eastAsia="Times New Roman" w:cs="Calibri"/>
                <w:color w:val="000000"/>
                <w:sz w:val="16"/>
                <w:szCs w:val="16"/>
                <w:lang w:eastAsia="sk-SK"/>
              </w:rPr>
              <w:t>prenášky</w:t>
            </w:r>
            <w:proofErr w:type="spellEnd"/>
            <w:r w:rsidRPr="00C50E8A">
              <w:rPr>
                <w:rFonts w:ascii="Calibri" w:hAnsi="Calibri" w:eastAsia="Times New Roman" w:cs="Calibri"/>
                <w:color w:val="000000"/>
                <w:sz w:val="16"/>
                <w:szCs w:val="16"/>
                <w:lang w:eastAsia="sk-SK"/>
              </w:rPr>
              <w:t>/cvičenia</w:t>
            </w:r>
          </w:p>
        </w:tc>
        <w:tc>
          <w:tcPr>
            <w:tcW w:w="1780" w:type="dxa"/>
            <w:shd w:val="clear" w:color="auto" w:fill="auto"/>
            <w:vAlign w:val="bottom"/>
            <w:hideMark/>
          </w:tcPr>
          <w:p w:rsidRPr="00C50E8A" w:rsidR="00C50E8A" w:rsidP="00C50E8A" w:rsidRDefault="000A5471" w14:paraId="154FE1A7" w14:textId="62970181">
            <w:pPr>
              <w:spacing w:after="0" w:line="240" w:lineRule="auto"/>
              <w:rPr>
                <w:rFonts w:ascii="Calibri" w:hAnsi="Calibri" w:eastAsia="Times New Roman" w:cs="Calibri"/>
                <w:color w:val="000000"/>
                <w:sz w:val="16"/>
                <w:szCs w:val="16"/>
                <w:lang w:eastAsia="sk-SK"/>
              </w:rPr>
            </w:pPr>
            <w:r>
              <w:rPr>
                <w:rFonts w:ascii="Calibri" w:hAnsi="Calibri" w:eastAsia="Times New Roman" w:cs="Calibri"/>
                <w:color w:val="000000"/>
                <w:sz w:val="16"/>
                <w:szCs w:val="16"/>
                <w:lang w:eastAsia="sk-SK"/>
              </w:rPr>
              <w:t>Dizertačné práce</w:t>
            </w:r>
          </w:p>
        </w:tc>
      </w:tr>
      <w:tr w:rsidRPr="00C50E8A" w:rsidR="00C50E8A" w:rsidTr="00740367" w14:paraId="1276F316" w14:textId="77777777">
        <w:trPr>
          <w:trHeight w:val="1380"/>
        </w:trPr>
        <w:tc>
          <w:tcPr>
            <w:tcW w:w="1520" w:type="dxa"/>
            <w:shd w:val="clear" w:color="auto" w:fill="auto"/>
            <w:vAlign w:val="bottom"/>
            <w:hideMark/>
          </w:tcPr>
          <w:p w:rsidRPr="00C50E8A" w:rsidR="00C50E8A" w:rsidP="00C50E8A" w:rsidRDefault="00C50E8A" w14:paraId="294DE90A" w14:textId="77777777">
            <w:pPr>
              <w:spacing w:after="0" w:line="240" w:lineRule="auto"/>
              <w:rPr>
                <w:rFonts w:ascii="Calibri" w:hAnsi="Calibri" w:eastAsia="Times New Roman" w:cs="Calibri"/>
                <w:color w:val="000000"/>
                <w:sz w:val="16"/>
                <w:szCs w:val="16"/>
                <w:lang w:eastAsia="sk-SK"/>
              </w:rPr>
            </w:pPr>
            <w:r w:rsidRPr="00C50E8A">
              <w:rPr>
                <w:rFonts w:ascii="Calibri" w:hAnsi="Calibri" w:eastAsia="Times New Roman" w:cs="Calibri"/>
                <w:color w:val="000000"/>
                <w:sz w:val="16"/>
                <w:szCs w:val="16"/>
                <w:lang w:eastAsia="sk-SK"/>
              </w:rPr>
              <w:t>Mineralogické a petrografické múzeum</w:t>
            </w:r>
          </w:p>
        </w:tc>
        <w:tc>
          <w:tcPr>
            <w:tcW w:w="800" w:type="dxa"/>
            <w:shd w:val="clear" w:color="auto" w:fill="auto"/>
            <w:noWrap/>
            <w:vAlign w:val="bottom"/>
            <w:hideMark/>
          </w:tcPr>
          <w:p w:rsidRPr="00C50E8A" w:rsidR="00C50E8A" w:rsidP="00C50E8A" w:rsidRDefault="00C50E8A" w14:paraId="2CF1FA21" w14:textId="77777777">
            <w:pPr>
              <w:spacing w:after="0" w:line="240" w:lineRule="auto"/>
              <w:rPr>
                <w:rFonts w:ascii="Calibri" w:hAnsi="Calibri" w:eastAsia="Times New Roman" w:cs="Calibri"/>
                <w:color w:val="000000"/>
                <w:sz w:val="16"/>
                <w:szCs w:val="16"/>
                <w:lang w:eastAsia="sk-SK"/>
              </w:rPr>
            </w:pPr>
            <w:r w:rsidRPr="00C50E8A">
              <w:rPr>
                <w:rFonts w:ascii="Calibri" w:hAnsi="Calibri" w:eastAsia="Times New Roman" w:cs="Calibri"/>
                <w:color w:val="000000"/>
                <w:sz w:val="16"/>
                <w:szCs w:val="16"/>
                <w:lang w:eastAsia="sk-SK"/>
              </w:rPr>
              <w:t>G-324a,b</w:t>
            </w:r>
          </w:p>
        </w:tc>
        <w:tc>
          <w:tcPr>
            <w:tcW w:w="3280" w:type="dxa"/>
            <w:shd w:val="clear" w:color="auto" w:fill="auto"/>
            <w:vAlign w:val="bottom"/>
            <w:hideMark/>
          </w:tcPr>
          <w:p w:rsidRPr="00C50E8A" w:rsidR="00C50E8A" w:rsidP="00C50E8A" w:rsidRDefault="00C50E8A" w14:paraId="5A158121" w14:textId="77777777">
            <w:pPr>
              <w:spacing w:after="0" w:line="240" w:lineRule="auto"/>
              <w:rPr>
                <w:rFonts w:ascii="Calibri" w:hAnsi="Calibri" w:eastAsia="Times New Roman" w:cs="Calibri"/>
                <w:color w:val="000000"/>
                <w:sz w:val="16"/>
                <w:szCs w:val="16"/>
                <w:lang w:eastAsia="sk-SK"/>
              </w:rPr>
            </w:pPr>
            <w:r w:rsidRPr="00C50E8A">
              <w:rPr>
                <w:rFonts w:ascii="Calibri" w:hAnsi="Calibri" w:eastAsia="Times New Roman" w:cs="Calibri"/>
                <w:color w:val="000000"/>
                <w:sz w:val="16"/>
                <w:szCs w:val="16"/>
                <w:lang w:eastAsia="sk-SK"/>
              </w:rPr>
              <w:t>muzeálny zbierkový fond katedry</w:t>
            </w:r>
          </w:p>
        </w:tc>
        <w:tc>
          <w:tcPr>
            <w:tcW w:w="2080" w:type="dxa"/>
            <w:shd w:val="clear" w:color="auto" w:fill="auto"/>
            <w:vAlign w:val="bottom"/>
            <w:hideMark/>
          </w:tcPr>
          <w:p w:rsidRPr="00F74D92" w:rsidR="00C50E8A" w:rsidP="00C50E8A" w:rsidRDefault="00F74D92" w14:paraId="0607B139" w14:textId="7CFCFBF7">
            <w:pPr>
              <w:spacing w:after="0" w:line="240" w:lineRule="auto"/>
              <w:rPr>
                <w:rFonts w:ascii="Calibri" w:hAnsi="Calibri" w:eastAsia="Times New Roman" w:cs="Calibri"/>
                <w:color w:val="000000"/>
                <w:sz w:val="16"/>
                <w:szCs w:val="16"/>
                <w:lang w:val="en-GB" w:eastAsia="sk-SK"/>
              </w:rPr>
            </w:pPr>
            <w:r>
              <w:rPr>
                <w:rFonts w:ascii="Calibri" w:hAnsi="Calibri" w:eastAsia="Times New Roman" w:cs="Calibri"/>
                <w:color w:val="000000"/>
                <w:sz w:val="16"/>
                <w:szCs w:val="16"/>
                <w:lang w:eastAsia="sk-SK"/>
              </w:rPr>
              <w:t>semináre</w:t>
            </w:r>
          </w:p>
        </w:tc>
        <w:tc>
          <w:tcPr>
            <w:tcW w:w="1780" w:type="dxa"/>
            <w:shd w:val="clear" w:color="auto" w:fill="auto"/>
            <w:vAlign w:val="bottom"/>
            <w:hideMark/>
          </w:tcPr>
          <w:p w:rsidRPr="00C50E8A" w:rsidR="00C50E8A" w:rsidP="00C50E8A" w:rsidRDefault="00C50E8A" w14:paraId="70269033" w14:textId="1348F71E">
            <w:pPr>
              <w:spacing w:after="0" w:line="240" w:lineRule="auto"/>
              <w:rPr>
                <w:rFonts w:ascii="Calibri" w:hAnsi="Calibri" w:eastAsia="Times New Roman" w:cs="Calibri"/>
                <w:color w:val="000000"/>
                <w:sz w:val="16"/>
                <w:szCs w:val="16"/>
                <w:lang w:eastAsia="sk-SK"/>
              </w:rPr>
            </w:pPr>
          </w:p>
        </w:tc>
      </w:tr>
      <w:tr w:rsidRPr="00C50E8A" w:rsidR="00C50E8A" w:rsidTr="00740367" w14:paraId="6C54080E" w14:textId="77777777">
        <w:trPr>
          <w:trHeight w:val="1524"/>
        </w:trPr>
        <w:tc>
          <w:tcPr>
            <w:tcW w:w="1520" w:type="dxa"/>
            <w:shd w:val="clear" w:color="auto" w:fill="auto"/>
            <w:vAlign w:val="bottom"/>
            <w:hideMark/>
          </w:tcPr>
          <w:p w:rsidRPr="00C50E8A" w:rsidR="00C50E8A" w:rsidP="00C50E8A" w:rsidRDefault="00C50E8A" w14:paraId="78583E86" w14:textId="77777777">
            <w:pPr>
              <w:spacing w:after="0" w:line="240" w:lineRule="auto"/>
              <w:rPr>
                <w:rFonts w:ascii="Calibri" w:hAnsi="Calibri" w:eastAsia="Times New Roman" w:cs="Calibri"/>
                <w:color w:val="000000"/>
                <w:sz w:val="16"/>
                <w:szCs w:val="16"/>
                <w:lang w:eastAsia="sk-SK"/>
              </w:rPr>
            </w:pPr>
            <w:r w:rsidRPr="00C50E8A">
              <w:rPr>
                <w:rFonts w:ascii="Calibri" w:hAnsi="Calibri" w:eastAsia="Times New Roman" w:cs="Calibri"/>
                <w:color w:val="000000"/>
                <w:sz w:val="16"/>
                <w:szCs w:val="16"/>
                <w:lang w:eastAsia="sk-SK"/>
              </w:rPr>
              <w:t>Optické laboratórium</w:t>
            </w:r>
          </w:p>
        </w:tc>
        <w:tc>
          <w:tcPr>
            <w:tcW w:w="800" w:type="dxa"/>
            <w:shd w:val="clear" w:color="auto" w:fill="auto"/>
            <w:noWrap/>
            <w:vAlign w:val="bottom"/>
            <w:hideMark/>
          </w:tcPr>
          <w:p w:rsidRPr="00C50E8A" w:rsidR="00C50E8A" w:rsidP="00C50E8A" w:rsidRDefault="00C50E8A" w14:paraId="6C6388F9" w14:textId="77777777">
            <w:pPr>
              <w:spacing w:after="0" w:line="240" w:lineRule="auto"/>
              <w:rPr>
                <w:rFonts w:ascii="Calibri" w:hAnsi="Calibri" w:eastAsia="Times New Roman" w:cs="Calibri"/>
                <w:color w:val="000000"/>
                <w:sz w:val="16"/>
                <w:szCs w:val="16"/>
                <w:lang w:eastAsia="sk-SK"/>
              </w:rPr>
            </w:pPr>
            <w:r w:rsidRPr="00C50E8A">
              <w:rPr>
                <w:rFonts w:ascii="Calibri" w:hAnsi="Calibri" w:eastAsia="Times New Roman" w:cs="Calibri"/>
                <w:color w:val="000000"/>
                <w:sz w:val="16"/>
                <w:szCs w:val="16"/>
                <w:lang w:eastAsia="sk-SK"/>
              </w:rPr>
              <w:t>G-361</w:t>
            </w:r>
          </w:p>
        </w:tc>
        <w:tc>
          <w:tcPr>
            <w:tcW w:w="3280" w:type="dxa"/>
            <w:shd w:val="clear" w:color="auto" w:fill="auto"/>
            <w:vAlign w:val="bottom"/>
            <w:hideMark/>
          </w:tcPr>
          <w:p w:rsidRPr="00C50E8A" w:rsidR="00C50E8A" w:rsidP="00C50E8A" w:rsidRDefault="00C50E8A" w14:paraId="418AA0AF" w14:textId="77777777">
            <w:pPr>
              <w:spacing w:after="0" w:line="240" w:lineRule="auto"/>
              <w:rPr>
                <w:rFonts w:ascii="Calibri" w:hAnsi="Calibri" w:eastAsia="Times New Roman" w:cs="Calibri"/>
                <w:color w:val="000000"/>
                <w:sz w:val="16"/>
                <w:szCs w:val="16"/>
                <w:lang w:eastAsia="sk-SK"/>
              </w:rPr>
            </w:pPr>
            <w:proofErr w:type="spellStart"/>
            <w:r w:rsidRPr="00C50E8A">
              <w:rPr>
                <w:rFonts w:ascii="Calibri" w:hAnsi="Calibri" w:eastAsia="Times New Roman" w:cs="Calibri"/>
                <w:color w:val="000000"/>
                <w:sz w:val="16"/>
                <w:szCs w:val="16"/>
                <w:lang w:eastAsia="sk-SK"/>
              </w:rPr>
              <w:t>Trinokulárny</w:t>
            </w:r>
            <w:proofErr w:type="spellEnd"/>
            <w:r w:rsidRPr="00C50E8A">
              <w:rPr>
                <w:rFonts w:ascii="Calibri" w:hAnsi="Calibri" w:eastAsia="Times New Roman" w:cs="Calibri"/>
                <w:color w:val="000000"/>
                <w:sz w:val="16"/>
                <w:szCs w:val="16"/>
                <w:lang w:eastAsia="sk-SK"/>
              </w:rPr>
              <w:t xml:space="preserve"> </w:t>
            </w:r>
            <w:proofErr w:type="spellStart"/>
            <w:r w:rsidRPr="00C50E8A">
              <w:rPr>
                <w:rFonts w:ascii="Calibri" w:hAnsi="Calibri" w:eastAsia="Times New Roman" w:cs="Calibri"/>
                <w:color w:val="000000"/>
                <w:sz w:val="16"/>
                <w:szCs w:val="16"/>
                <w:lang w:eastAsia="sk-SK"/>
              </w:rPr>
              <w:t>stereomikroskop</w:t>
            </w:r>
            <w:proofErr w:type="spellEnd"/>
            <w:r w:rsidRPr="00C50E8A">
              <w:rPr>
                <w:rFonts w:ascii="Calibri" w:hAnsi="Calibri" w:eastAsia="Times New Roman" w:cs="Calibri"/>
                <w:color w:val="000000"/>
                <w:sz w:val="16"/>
                <w:szCs w:val="16"/>
                <w:lang w:eastAsia="sk-SK"/>
              </w:rPr>
              <w:t xml:space="preserve"> </w:t>
            </w:r>
            <w:proofErr w:type="spellStart"/>
            <w:r w:rsidRPr="00C50E8A">
              <w:rPr>
                <w:rFonts w:ascii="Calibri" w:hAnsi="Calibri" w:eastAsia="Times New Roman" w:cs="Calibri"/>
                <w:color w:val="000000"/>
                <w:sz w:val="16"/>
                <w:szCs w:val="16"/>
                <w:lang w:eastAsia="sk-SK"/>
              </w:rPr>
              <w:t>Olympus</w:t>
            </w:r>
            <w:proofErr w:type="spellEnd"/>
            <w:r w:rsidRPr="00C50E8A">
              <w:rPr>
                <w:rFonts w:ascii="Calibri" w:hAnsi="Calibri" w:eastAsia="Times New Roman" w:cs="Calibri"/>
                <w:color w:val="000000"/>
                <w:sz w:val="16"/>
                <w:szCs w:val="16"/>
                <w:lang w:eastAsia="sk-SK"/>
              </w:rPr>
              <w:t xml:space="preserve"> SZ 61 so CCD kamerou </w:t>
            </w:r>
            <w:proofErr w:type="spellStart"/>
            <w:r w:rsidRPr="00C50E8A">
              <w:rPr>
                <w:rFonts w:ascii="Calibri" w:hAnsi="Calibri" w:eastAsia="Times New Roman" w:cs="Calibri"/>
                <w:color w:val="000000"/>
                <w:sz w:val="16"/>
                <w:szCs w:val="16"/>
                <w:lang w:eastAsia="sk-SK"/>
              </w:rPr>
              <w:t>Infinity</w:t>
            </w:r>
            <w:proofErr w:type="spellEnd"/>
            <w:r w:rsidRPr="00C50E8A">
              <w:rPr>
                <w:rFonts w:ascii="Calibri" w:hAnsi="Calibri" w:eastAsia="Times New Roman" w:cs="Calibri"/>
                <w:color w:val="000000"/>
                <w:sz w:val="16"/>
                <w:szCs w:val="16"/>
                <w:lang w:eastAsia="sk-SK"/>
              </w:rPr>
              <w:t xml:space="preserve"> 2.5, osvetľovacím zariadením </w:t>
            </w:r>
            <w:proofErr w:type="spellStart"/>
            <w:r w:rsidRPr="00C50E8A">
              <w:rPr>
                <w:rFonts w:ascii="Calibri" w:hAnsi="Calibri" w:eastAsia="Times New Roman" w:cs="Calibri"/>
                <w:color w:val="000000"/>
                <w:sz w:val="16"/>
                <w:szCs w:val="16"/>
                <w:lang w:eastAsia="sk-SK"/>
              </w:rPr>
              <w:t>Olympus</w:t>
            </w:r>
            <w:proofErr w:type="spellEnd"/>
            <w:r w:rsidRPr="00C50E8A">
              <w:rPr>
                <w:rFonts w:ascii="Calibri" w:hAnsi="Calibri" w:eastAsia="Times New Roman" w:cs="Calibri"/>
                <w:color w:val="000000"/>
                <w:sz w:val="16"/>
                <w:szCs w:val="16"/>
                <w:lang w:eastAsia="sk-SK"/>
              </w:rPr>
              <w:t xml:space="preserve"> KL 1500 LCD s 3 svetlometmi, ovládacím softvérom </w:t>
            </w:r>
            <w:proofErr w:type="spellStart"/>
            <w:r w:rsidRPr="00C50E8A">
              <w:rPr>
                <w:rFonts w:ascii="Calibri" w:hAnsi="Calibri" w:eastAsia="Times New Roman" w:cs="Calibri"/>
                <w:color w:val="000000"/>
                <w:sz w:val="16"/>
                <w:szCs w:val="16"/>
                <w:lang w:eastAsia="sk-SK"/>
              </w:rPr>
              <w:t>QuickPHOTO</w:t>
            </w:r>
            <w:proofErr w:type="spellEnd"/>
            <w:r w:rsidRPr="00C50E8A">
              <w:rPr>
                <w:rFonts w:ascii="Calibri" w:hAnsi="Calibri" w:eastAsia="Times New Roman" w:cs="Calibri"/>
                <w:color w:val="000000"/>
                <w:sz w:val="16"/>
                <w:szCs w:val="16"/>
                <w:lang w:eastAsia="sk-SK"/>
              </w:rPr>
              <w:t xml:space="preserve"> MICRO 3.0 a softvérom na skladanie obrázkov </w:t>
            </w:r>
            <w:proofErr w:type="spellStart"/>
            <w:r w:rsidRPr="00C50E8A">
              <w:rPr>
                <w:rFonts w:ascii="Calibri" w:hAnsi="Calibri" w:eastAsia="Times New Roman" w:cs="Calibri"/>
                <w:color w:val="000000"/>
                <w:sz w:val="16"/>
                <w:szCs w:val="16"/>
                <w:lang w:eastAsia="sk-SK"/>
              </w:rPr>
              <w:t>Deep</w:t>
            </w:r>
            <w:proofErr w:type="spellEnd"/>
            <w:r w:rsidRPr="00C50E8A">
              <w:rPr>
                <w:rFonts w:ascii="Calibri" w:hAnsi="Calibri" w:eastAsia="Times New Roman" w:cs="Calibri"/>
                <w:color w:val="000000"/>
                <w:sz w:val="16"/>
                <w:szCs w:val="16"/>
                <w:lang w:eastAsia="sk-SK"/>
              </w:rPr>
              <w:t xml:space="preserve"> </w:t>
            </w:r>
            <w:proofErr w:type="spellStart"/>
            <w:r w:rsidRPr="00C50E8A">
              <w:rPr>
                <w:rFonts w:ascii="Calibri" w:hAnsi="Calibri" w:eastAsia="Times New Roman" w:cs="Calibri"/>
                <w:color w:val="000000"/>
                <w:sz w:val="16"/>
                <w:szCs w:val="16"/>
                <w:lang w:eastAsia="sk-SK"/>
              </w:rPr>
              <w:t>Focus</w:t>
            </w:r>
            <w:proofErr w:type="spellEnd"/>
            <w:r w:rsidRPr="00C50E8A">
              <w:rPr>
                <w:rFonts w:ascii="Calibri" w:hAnsi="Calibri" w:eastAsia="Times New Roman" w:cs="Calibri"/>
                <w:color w:val="000000"/>
                <w:sz w:val="16"/>
                <w:szCs w:val="16"/>
                <w:lang w:eastAsia="sk-SK"/>
              </w:rPr>
              <w:t xml:space="preserve"> 3.3. Polarizačný mikroskop </w:t>
            </w:r>
            <w:proofErr w:type="spellStart"/>
            <w:r w:rsidRPr="00C50E8A">
              <w:rPr>
                <w:rFonts w:ascii="Calibri" w:hAnsi="Calibri" w:eastAsia="Times New Roman" w:cs="Calibri"/>
                <w:color w:val="000000"/>
                <w:sz w:val="16"/>
                <w:szCs w:val="16"/>
                <w:lang w:eastAsia="sk-SK"/>
              </w:rPr>
              <w:t>Leica</w:t>
            </w:r>
            <w:proofErr w:type="spellEnd"/>
            <w:r w:rsidRPr="00C50E8A">
              <w:rPr>
                <w:rFonts w:ascii="Calibri" w:hAnsi="Calibri" w:eastAsia="Times New Roman" w:cs="Calibri"/>
                <w:color w:val="000000"/>
                <w:sz w:val="16"/>
                <w:szCs w:val="16"/>
                <w:lang w:eastAsia="sk-SK"/>
              </w:rPr>
              <w:t xml:space="preserve"> DM2500 P so CCD kamerou. </w:t>
            </w:r>
          </w:p>
        </w:tc>
        <w:tc>
          <w:tcPr>
            <w:tcW w:w="2080" w:type="dxa"/>
            <w:shd w:val="clear" w:color="auto" w:fill="auto"/>
            <w:vAlign w:val="bottom"/>
            <w:hideMark/>
          </w:tcPr>
          <w:p w:rsidRPr="00C50E8A" w:rsidR="00C50E8A" w:rsidP="00C50E8A" w:rsidRDefault="00C50E8A" w14:paraId="7E432686" w14:textId="77777777">
            <w:pPr>
              <w:spacing w:after="0" w:line="240" w:lineRule="auto"/>
              <w:rPr>
                <w:rFonts w:ascii="Calibri" w:hAnsi="Calibri" w:eastAsia="Times New Roman" w:cs="Calibri"/>
                <w:color w:val="000000"/>
                <w:sz w:val="16"/>
                <w:szCs w:val="16"/>
                <w:lang w:eastAsia="sk-SK"/>
              </w:rPr>
            </w:pPr>
            <w:r w:rsidRPr="00C50E8A">
              <w:rPr>
                <w:rFonts w:ascii="Calibri" w:hAnsi="Calibri" w:eastAsia="Times New Roman" w:cs="Calibri"/>
                <w:color w:val="000000"/>
                <w:sz w:val="16"/>
                <w:szCs w:val="16"/>
                <w:lang w:eastAsia="sk-SK"/>
              </w:rPr>
              <w:t xml:space="preserve">fotografická makro a </w:t>
            </w:r>
            <w:proofErr w:type="spellStart"/>
            <w:r w:rsidRPr="00C50E8A">
              <w:rPr>
                <w:rFonts w:ascii="Calibri" w:hAnsi="Calibri" w:eastAsia="Times New Roman" w:cs="Calibri"/>
                <w:color w:val="000000"/>
                <w:sz w:val="16"/>
                <w:szCs w:val="16"/>
                <w:lang w:eastAsia="sk-SK"/>
              </w:rPr>
              <w:t>mikrodokumentácia</w:t>
            </w:r>
            <w:proofErr w:type="spellEnd"/>
            <w:r w:rsidRPr="00C50E8A">
              <w:rPr>
                <w:rFonts w:ascii="Calibri" w:hAnsi="Calibri" w:eastAsia="Times New Roman" w:cs="Calibri"/>
                <w:color w:val="000000"/>
                <w:sz w:val="16"/>
                <w:szCs w:val="16"/>
                <w:lang w:eastAsia="sk-SK"/>
              </w:rPr>
              <w:t xml:space="preserve"> v prechádzajúcom a odrazenom polarizovanom svetle</w:t>
            </w:r>
          </w:p>
        </w:tc>
        <w:tc>
          <w:tcPr>
            <w:tcW w:w="1780" w:type="dxa"/>
            <w:shd w:val="clear" w:color="auto" w:fill="auto"/>
            <w:vAlign w:val="bottom"/>
            <w:hideMark/>
          </w:tcPr>
          <w:p w:rsidRPr="00C50E8A" w:rsidR="00C50E8A" w:rsidP="00C50E8A" w:rsidRDefault="00F74D92" w14:paraId="7129D16C" w14:textId="0CF3F036">
            <w:pPr>
              <w:spacing w:after="0" w:line="240" w:lineRule="auto"/>
              <w:rPr>
                <w:rFonts w:ascii="Calibri" w:hAnsi="Calibri" w:eastAsia="Times New Roman" w:cs="Calibri"/>
                <w:color w:val="000000"/>
                <w:sz w:val="16"/>
                <w:szCs w:val="16"/>
                <w:lang w:eastAsia="sk-SK"/>
              </w:rPr>
            </w:pPr>
            <w:r>
              <w:rPr>
                <w:rFonts w:ascii="Calibri" w:hAnsi="Calibri" w:eastAsia="Times New Roman" w:cs="Calibri"/>
                <w:color w:val="000000"/>
                <w:sz w:val="16"/>
                <w:szCs w:val="16"/>
                <w:lang w:eastAsia="sk-SK"/>
              </w:rPr>
              <w:t>Dizertačné práce</w:t>
            </w:r>
          </w:p>
        </w:tc>
      </w:tr>
      <w:tr w:rsidRPr="00C50E8A" w:rsidR="00C50E8A" w:rsidTr="00740367" w14:paraId="299C0FA7" w14:textId="77777777">
        <w:trPr>
          <w:trHeight w:val="851"/>
        </w:trPr>
        <w:tc>
          <w:tcPr>
            <w:tcW w:w="1520" w:type="dxa"/>
            <w:shd w:val="clear" w:color="auto" w:fill="auto"/>
            <w:vAlign w:val="bottom"/>
            <w:hideMark/>
          </w:tcPr>
          <w:p w:rsidRPr="00C50E8A" w:rsidR="00C50E8A" w:rsidP="00C50E8A" w:rsidRDefault="00C50E8A" w14:paraId="6EC5E99C" w14:textId="77777777">
            <w:pPr>
              <w:spacing w:after="0" w:line="240" w:lineRule="auto"/>
              <w:rPr>
                <w:rFonts w:ascii="Calibri" w:hAnsi="Calibri" w:eastAsia="Times New Roman" w:cs="Calibri"/>
                <w:color w:val="000000"/>
                <w:sz w:val="16"/>
                <w:szCs w:val="16"/>
                <w:lang w:eastAsia="sk-SK"/>
              </w:rPr>
            </w:pPr>
            <w:r w:rsidRPr="00C50E8A">
              <w:rPr>
                <w:rFonts w:ascii="Calibri" w:hAnsi="Calibri" w:eastAsia="Times New Roman" w:cs="Calibri"/>
                <w:color w:val="000000"/>
                <w:sz w:val="16"/>
                <w:szCs w:val="16"/>
                <w:lang w:eastAsia="sk-SK"/>
              </w:rPr>
              <w:t>Petrologické laboratórium</w:t>
            </w:r>
          </w:p>
        </w:tc>
        <w:tc>
          <w:tcPr>
            <w:tcW w:w="800" w:type="dxa"/>
            <w:shd w:val="clear" w:color="auto" w:fill="auto"/>
            <w:noWrap/>
            <w:vAlign w:val="bottom"/>
            <w:hideMark/>
          </w:tcPr>
          <w:p w:rsidRPr="00C50E8A" w:rsidR="00C50E8A" w:rsidP="00C50E8A" w:rsidRDefault="00C50E8A" w14:paraId="399FEE7F" w14:textId="77777777">
            <w:pPr>
              <w:spacing w:after="0" w:line="240" w:lineRule="auto"/>
              <w:rPr>
                <w:rFonts w:ascii="Calibri" w:hAnsi="Calibri" w:eastAsia="Times New Roman" w:cs="Calibri"/>
                <w:color w:val="000000"/>
                <w:sz w:val="16"/>
                <w:szCs w:val="16"/>
                <w:lang w:eastAsia="sk-SK"/>
              </w:rPr>
            </w:pPr>
            <w:r w:rsidRPr="00C50E8A">
              <w:rPr>
                <w:rFonts w:ascii="Calibri" w:hAnsi="Calibri" w:eastAsia="Times New Roman" w:cs="Calibri"/>
                <w:color w:val="000000"/>
                <w:sz w:val="16"/>
                <w:szCs w:val="16"/>
                <w:lang w:eastAsia="sk-SK"/>
              </w:rPr>
              <w:t>G-311</w:t>
            </w:r>
          </w:p>
        </w:tc>
        <w:tc>
          <w:tcPr>
            <w:tcW w:w="3280" w:type="dxa"/>
            <w:shd w:val="clear" w:color="auto" w:fill="auto"/>
            <w:vAlign w:val="bottom"/>
            <w:hideMark/>
          </w:tcPr>
          <w:p w:rsidRPr="00C50E8A" w:rsidR="00C50E8A" w:rsidP="00C50E8A" w:rsidRDefault="00C50E8A" w14:paraId="478D5C79" w14:textId="77777777">
            <w:pPr>
              <w:spacing w:after="0" w:line="240" w:lineRule="auto"/>
              <w:rPr>
                <w:rFonts w:ascii="Calibri" w:hAnsi="Calibri" w:eastAsia="Times New Roman" w:cs="Calibri"/>
                <w:color w:val="000000"/>
                <w:sz w:val="16"/>
                <w:szCs w:val="16"/>
                <w:lang w:eastAsia="sk-SK"/>
              </w:rPr>
            </w:pPr>
            <w:r w:rsidRPr="00C50E8A">
              <w:rPr>
                <w:rFonts w:ascii="Calibri" w:hAnsi="Calibri" w:eastAsia="Times New Roman" w:cs="Calibri"/>
                <w:color w:val="000000"/>
                <w:sz w:val="16"/>
                <w:szCs w:val="16"/>
                <w:lang w:eastAsia="sk-SK"/>
              </w:rPr>
              <w:t xml:space="preserve">digitálne váhy, mraznička </w:t>
            </w:r>
            <w:proofErr w:type="spellStart"/>
            <w:r w:rsidRPr="00C50E8A">
              <w:rPr>
                <w:rFonts w:ascii="Calibri" w:hAnsi="Calibri" w:eastAsia="Times New Roman" w:cs="Calibri"/>
                <w:color w:val="000000"/>
                <w:sz w:val="16"/>
                <w:szCs w:val="16"/>
                <w:lang w:eastAsia="sk-SK"/>
              </w:rPr>
              <w:t>Liebherr</w:t>
            </w:r>
            <w:proofErr w:type="spellEnd"/>
            <w:r w:rsidRPr="00C50E8A">
              <w:rPr>
                <w:rFonts w:ascii="Calibri" w:hAnsi="Calibri" w:eastAsia="Times New Roman" w:cs="Calibri"/>
                <w:color w:val="000000"/>
                <w:sz w:val="16"/>
                <w:szCs w:val="16"/>
                <w:lang w:eastAsia="sk-SK"/>
              </w:rPr>
              <w:t xml:space="preserve"> GG1550, separačné sitá</w:t>
            </w:r>
          </w:p>
        </w:tc>
        <w:tc>
          <w:tcPr>
            <w:tcW w:w="2080" w:type="dxa"/>
            <w:shd w:val="clear" w:color="auto" w:fill="auto"/>
            <w:vAlign w:val="bottom"/>
            <w:hideMark/>
          </w:tcPr>
          <w:p w:rsidRPr="00C50E8A" w:rsidR="00C50E8A" w:rsidP="00C50E8A" w:rsidRDefault="00C50E8A" w14:paraId="15215BBC" w14:textId="77777777">
            <w:pPr>
              <w:spacing w:after="0" w:line="240" w:lineRule="auto"/>
              <w:rPr>
                <w:rFonts w:ascii="Calibri" w:hAnsi="Calibri" w:eastAsia="Times New Roman" w:cs="Calibri"/>
                <w:color w:val="000000"/>
                <w:sz w:val="16"/>
                <w:szCs w:val="16"/>
                <w:lang w:eastAsia="sk-SK"/>
              </w:rPr>
            </w:pPr>
            <w:proofErr w:type="spellStart"/>
            <w:r w:rsidRPr="00C50E8A">
              <w:rPr>
                <w:rFonts w:ascii="Calibri" w:hAnsi="Calibri" w:eastAsia="Times New Roman" w:cs="Calibri"/>
                <w:color w:val="000000"/>
                <w:sz w:val="16"/>
                <w:szCs w:val="16"/>
                <w:lang w:eastAsia="sk-SK"/>
              </w:rPr>
              <w:t>sedimentologická</w:t>
            </w:r>
            <w:proofErr w:type="spellEnd"/>
            <w:r w:rsidRPr="00C50E8A">
              <w:rPr>
                <w:rFonts w:ascii="Calibri" w:hAnsi="Calibri" w:eastAsia="Times New Roman" w:cs="Calibri"/>
                <w:color w:val="000000"/>
                <w:sz w:val="16"/>
                <w:szCs w:val="16"/>
                <w:lang w:eastAsia="sk-SK"/>
              </w:rPr>
              <w:t xml:space="preserve"> analýza, mrazenie </w:t>
            </w:r>
            <w:proofErr w:type="spellStart"/>
            <w:r w:rsidRPr="00C50E8A">
              <w:rPr>
                <w:rFonts w:ascii="Calibri" w:hAnsi="Calibri" w:eastAsia="Times New Roman" w:cs="Calibri"/>
                <w:color w:val="000000"/>
                <w:sz w:val="16"/>
                <w:szCs w:val="16"/>
                <w:lang w:eastAsia="sk-SK"/>
              </w:rPr>
              <w:t>makrovzoriek</w:t>
            </w:r>
            <w:proofErr w:type="spellEnd"/>
            <w:r w:rsidRPr="00C50E8A">
              <w:rPr>
                <w:rFonts w:ascii="Calibri" w:hAnsi="Calibri" w:eastAsia="Times New Roman" w:cs="Calibri"/>
                <w:color w:val="000000"/>
                <w:sz w:val="16"/>
                <w:szCs w:val="16"/>
                <w:lang w:eastAsia="sk-SK"/>
              </w:rPr>
              <w:t>, čistenie a dokumentácia vzoriek</w:t>
            </w:r>
          </w:p>
        </w:tc>
        <w:tc>
          <w:tcPr>
            <w:tcW w:w="1780" w:type="dxa"/>
            <w:shd w:val="clear" w:color="auto" w:fill="auto"/>
            <w:vAlign w:val="bottom"/>
            <w:hideMark/>
          </w:tcPr>
          <w:p w:rsidRPr="00C50E8A" w:rsidR="00C50E8A" w:rsidP="00C50E8A" w:rsidRDefault="00010223" w14:paraId="3BC9039A" w14:textId="5C8399EF">
            <w:pPr>
              <w:spacing w:after="0" w:line="240" w:lineRule="auto"/>
              <w:rPr>
                <w:rFonts w:ascii="Calibri" w:hAnsi="Calibri" w:eastAsia="Times New Roman" w:cs="Calibri"/>
                <w:color w:val="000000"/>
                <w:sz w:val="16"/>
                <w:szCs w:val="16"/>
                <w:lang w:eastAsia="sk-SK"/>
              </w:rPr>
            </w:pPr>
            <w:r>
              <w:rPr>
                <w:rFonts w:ascii="Calibri" w:hAnsi="Calibri" w:eastAsia="Times New Roman" w:cs="Calibri"/>
                <w:color w:val="000000"/>
                <w:sz w:val="16"/>
                <w:szCs w:val="16"/>
                <w:lang w:eastAsia="sk-SK"/>
              </w:rPr>
              <w:t xml:space="preserve">Dizertačné práce, Sedimentárna </w:t>
            </w:r>
            <w:proofErr w:type="spellStart"/>
            <w:r>
              <w:rPr>
                <w:rFonts w:ascii="Calibri" w:hAnsi="Calibri" w:eastAsia="Times New Roman" w:cs="Calibri"/>
                <w:color w:val="000000"/>
                <w:sz w:val="16"/>
                <w:szCs w:val="16"/>
                <w:lang w:eastAsia="sk-SK"/>
              </w:rPr>
              <w:t>petrológia</w:t>
            </w:r>
            <w:proofErr w:type="spellEnd"/>
          </w:p>
        </w:tc>
      </w:tr>
      <w:tr w:rsidRPr="00C50E8A" w:rsidR="00C50E8A" w:rsidTr="00EB76FF" w14:paraId="5F20A658" w14:textId="77777777">
        <w:trPr>
          <w:trHeight w:val="858"/>
        </w:trPr>
        <w:tc>
          <w:tcPr>
            <w:tcW w:w="1520" w:type="dxa"/>
            <w:shd w:val="clear" w:color="auto" w:fill="auto"/>
            <w:vAlign w:val="bottom"/>
            <w:hideMark/>
          </w:tcPr>
          <w:p w:rsidRPr="00C50E8A" w:rsidR="00C50E8A" w:rsidP="00C50E8A" w:rsidRDefault="00C50E8A" w14:paraId="631131F0" w14:textId="77777777">
            <w:pPr>
              <w:spacing w:after="0" w:line="240" w:lineRule="auto"/>
              <w:rPr>
                <w:rFonts w:ascii="Calibri" w:hAnsi="Calibri" w:eastAsia="Times New Roman" w:cs="Calibri"/>
                <w:color w:val="000000"/>
                <w:sz w:val="16"/>
                <w:szCs w:val="16"/>
                <w:lang w:eastAsia="sk-SK"/>
              </w:rPr>
            </w:pPr>
            <w:r w:rsidRPr="00C50E8A">
              <w:rPr>
                <w:rFonts w:ascii="Calibri" w:hAnsi="Calibri" w:eastAsia="Times New Roman" w:cs="Calibri"/>
                <w:color w:val="000000"/>
                <w:sz w:val="16"/>
                <w:szCs w:val="16"/>
                <w:lang w:eastAsia="sk-SK"/>
              </w:rPr>
              <w:t>Seminárna miestnosť</w:t>
            </w:r>
          </w:p>
        </w:tc>
        <w:tc>
          <w:tcPr>
            <w:tcW w:w="800" w:type="dxa"/>
            <w:shd w:val="clear" w:color="auto" w:fill="auto"/>
            <w:noWrap/>
            <w:vAlign w:val="bottom"/>
            <w:hideMark/>
          </w:tcPr>
          <w:p w:rsidRPr="00C50E8A" w:rsidR="00C50E8A" w:rsidP="00C50E8A" w:rsidRDefault="00C50E8A" w14:paraId="25B5ADD7" w14:textId="77777777">
            <w:pPr>
              <w:spacing w:after="0" w:line="240" w:lineRule="auto"/>
              <w:rPr>
                <w:rFonts w:ascii="Calibri" w:hAnsi="Calibri" w:eastAsia="Times New Roman" w:cs="Calibri"/>
                <w:color w:val="000000"/>
                <w:sz w:val="16"/>
                <w:szCs w:val="16"/>
                <w:lang w:eastAsia="sk-SK"/>
              </w:rPr>
            </w:pPr>
            <w:r w:rsidRPr="00C50E8A">
              <w:rPr>
                <w:rFonts w:ascii="Calibri" w:hAnsi="Calibri" w:eastAsia="Times New Roman" w:cs="Calibri"/>
                <w:color w:val="000000"/>
                <w:sz w:val="16"/>
                <w:szCs w:val="16"/>
                <w:lang w:eastAsia="sk-SK"/>
              </w:rPr>
              <w:t>G-325</w:t>
            </w:r>
          </w:p>
        </w:tc>
        <w:tc>
          <w:tcPr>
            <w:tcW w:w="3280" w:type="dxa"/>
            <w:shd w:val="clear" w:color="auto" w:fill="auto"/>
            <w:vAlign w:val="bottom"/>
            <w:hideMark/>
          </w:tcPr>
          <w:p w:rsidRPr="00C50E8A" w:rsidR="00C50E8A" w:rsidP="00C50E8A" w:rsidRDefault="00C50E8A" w14:paraId="45DAC8ED" w14:textId="77777777">
            <w:pPr>
              <w:spacing w:after="0" w:line="240" w:lineRule="auto"/>
              <w:rPr>
                <w:rFonts w:ascii="Calibri" w:hAnsi="Calibri" w:eastAsia="Times New Roman" w:cs="Calibri"/>
                <w:color w:val="000000"/>
                <w:sz w:val="16"/>
                <w:szCs w:val="16"/>
                <w:lang w:eastAsia="sk-SK"/>
              </w:rPr>
            </w:pPr>
            <w:r w:rsidRPr="00C50E8A">
              <w:rPr>
                <w:rFonts w:ascii="Calibri" w:hAnsi="Calibri" w:eastAsia="Times New Roman" w:cs="Calibri"/>
                <w:color w:val="000000"/>
                <w:sz w:val="16"/>
                <w:szCs w:val="16"/>
                <w:lang w:eastAsia="sk-SK"/>
              </w:rPr>
              <w:t>dataprojektor, archív katedrálnych postupových prác - bakalárky, diplomové, dizertačné a habilitačné práce</w:t>
            </w:r>
          </w:p>
        </w:tc>
        <w:tc>
          <w:tcPr>
            <w:tcW w:w="2080" w:type="dxa"/>
            <w:shd w:val="clear" w:color="auto" w:fill="auto"/>
            <w:vAlign w:val="bottom"/>
            <w:hideMark/>
          </w:tcPr>
          <w:p w:rsidRPr="00C50E8A" w:rsidR="00C50E8A" w:rsidP="00C50E8A" w:rsidRDefault="00C50E8A" w14:paraId="755B124C" w14:textId="6B36C6F3">
            <w:pPr>
              <w:spacing w:after="0" w:line="240" w:lineRule="auto"/>
              <w:rPr>
                <w:rFonts w:ascii="Calibri" w:hAnsi="Calibri" w:eastAsia="Times New Roman" w:cs="Calibri"/>
                <w:color w:val="000000"/>
                <w:sz w:val="16"/>
                <w:szCs w:val="16"/>
                <w:lang w:eastAsia="sk-SK"/>
              </w:rPr>
            </w:pPr>
            <w:r w:rsidRPr="00C50E8A">
              <w:rPr>
                <w:rFonts w:ascii="Calibri" w:hAnsi="Calibri" w:eastAsia="Times New Roman" w:cs="Calibri"/>
                <w:color w:val="000000"/>
                <w:sz w:val="16"/>
                <w:szCs w:val="16"/>
                <w:lang w:eastAsia="sk-SK"/>
              </w:rPr>
              <w:t>prednášky/</w:t>
            </w:r>
            <w:r w:rsidR="00010223">
              <w:rPr>
                <w:rFonts w:ascii="Calibri" w:hAnsi="Calibri" w:eastAsia="Times New Roman" w:cs="Calibri"/>
                <w:color w:val="000000"/>
                <w:sz w:val="16"/>
                <w:szCs w:val="16"/>
                <w:lang w:eastAsia="sk-SK"/>
              </w:rPr>
              <w:t>semináre</w:t>
            </w:r>
          </w:p>
        </w:tc>
        <w:tc>
          <w:tcPr>
            <w:tcW w:w="1780" w:type="dxa"/>
            <w:shd w:val="clear" w:color="auto" w:fill="auto"/>
            <w:vAlign w:val="bottom"/>
            <w:hideMark/>
          </w:tcPr>
          <w:p w:rsidRPr="00C50E8A" w:rsidR="00C50E8A" w:rsidP="00C50E8A" w:rsidRDefault="00010223" w14:paraId="41D9E485" w14:textId="20DD2590">
            <w:pPr>
              <w:spacing w:after="0" w:line="240" w:lineRule="auto"/>
              <w:rPr>
                <w:rFonts w:ascii="Calibri" w:hAnsi="Calibri" w:eastAsia="Times New Roman" w:cs="Calibri"/>
                <w:color w:val="000000"/>
                <w:sz w:val="16"/>
                <w:szCs w:val="16"/>
                <w:lang w:eastAsia="sk-SK"/>
              </w:rPr>
            </w:pPr>
            <w:r>
              <w:rPr>
                <w:rFonts w:ascii="Calibri" w:hAnsi="Calibri" w:eastAsia="Times New Roman" w:cs="Calibri"/>
                <w:color w:val="000000"/>
                <w:sz w:val="16"/>
                <w:szCs w:val="16"/>
                <w:lang w:eastAsia="sk-SK"/>
              </w:rPr>
              <w:t>Seminár pre PhD študentov</w:t>
            </w:r>
          </w:p>
        </w:tc>
      </w:tr>
      <w:tr w:rsidRPr="00C50E8A" w:rsidR="00C50E8A" w:rsidTr="00EB76FF" w14:paraId="05684EF3" w14:textId="77777777">
        <w:trPr>
          <w:trHeight w:val="1099"/>
        </w:trPr>
        <w:tc>
          <w:tcPr>
            <w:tcW w:w="1520" w:type="dxa"/>
            <w:shd w:val="clear" w:color="auto" w:fill="auto"/>
            <w:vAlign w:val="bottom"/>
            <w:hideMark/>
          </w:tcPr>
          <w:p w:rsidRPr="00C50E8A" w:rsidR="00C50E8A" w:rsidP="00C50E8A" w:rsidRDefault="00C50E8A" w14:paraId="029A6A9E" w14:textId="77777777">
            <w:pPr>
              <w:spacing w:after="0" w:line="240" w:lineRule="auto"/>
              <w:rPr>
                <w:rFonts w:ascii="Calibri" w:hAnsi="Calibri" w:eastAsia="Times New Roman" w:cs="Calibri"/>
                <w:color w:val="000000"/>
                <w:sz w:val="16"/>
                <w:szCs w:val="16"/>
                <w:lang w:eastAsia="sk-SK"/>
              </w:rPr>
            </w:pPr>
            <w:r w:rsidRPr="00C50E8A">
              <w:rPr>
                <w:rFonts w:ascii="Calibri" w:hAnsi="Calibri" w:eastAsia="Times New Roman" w:cs="Calibri"/>
                <w:color w:val="000000"/>
                <w:sz w:val="16"/>
                <w:szCs w:val="16"/>
                <w:lang w:eastAsia="sk-SK"/>
              </w:rPr>
              <w:t>Seminárna miestnosť</w:t>
            </w:r>
          </w:p>
        </w:tc>
        <w:tc>
          <w:tcPr>
            <w:tcW w:w="800" w:type="dxa"/>
            <w:shd w:val="clear" w:color="auto" w:fill="auto"/>
            <w:noWrap/>
            <w:vAlign w:val="bottom"/>
            <w:hideMark/>
          </w:tcPr>
          <w:p w:rsidRPr="00C50E8A" w:rsidR="00C50E8A" w:rsidP="00C50E8A" w:rsidRDefault="00C50E8A" w14:paraId="78F8F168" w14:textId="77777777">
            <w:pPr>
              <w:spacing w:after="0" w:line="240" w:lineRule="auto"/>
              <w:rPr>
                <w:rFonts w:ascii="Calibri" w:hAnsi="Calibri" w:eastAsia="Times New Roman" w:cs="Calibri"/>
                <w:color w:val="000000"/>
                <w:sz w:val="16"/>
                <w:szCs w:val="16"/>
                <w:lang w:eastAsia="sk-SK"/>
              </w:rPr>
            </w:pPr>
            <w:r w:rsidRPr="00C50E8A">
              <w:rPr>
                <w:rFonts w:ascii="Calibri" w:hAnsi="Calibri" w:eastAsia="Times New Roman" w:cs="Calibri"/>
                <w:color w:val="000000"/>
                <w:sz w:val="16"/>
                <w:szCs w:val="16"/>
                <w:lang w:eastAsia="sk-SK"/>
              </w:rPr>
              <w:t>G-301</w:t>
            </w:r>
          </w:p>
        </w:tc>
        <w:tc>
          <w:tcPr>
            <w:tcW w:w="3280" w:type="dxa"/>
            <w:shd w:val="clear" w:color="auto" w:fill="auto"/>
            <w:vAlign w:val="bottom"/>
            <w:hideMark/>
          </w:tcPr>
          <w:p w:rsidRPr="00C50E8A" w:rsidR="00C50E8A" w:rsidP="00C50E8A" w:rsidRDefault="00C50E8A" w14:paraId="015223F7" w14:textId="77777777">
            <w:pPr>
              <w:spacing w:after="0" w:line="240" w:lineRule="auto"/>
              <w:rPr>
                <w:rFonts w:ascii="Calibri" w:hAnsi="Calibri" w:eastAsia="Times New Roman" w:cs="Calibri"/>
                <w:color w:val="000000"/>
                <w:sz w:val="16"/>
                <w:szCs w:val="16"/>
                <w:lang w:eastAsia="sk-SK"/>
              </w:rPr>
            </w:pPr>
            <w:r w:rsidRPr="00C50E8A">
              <w:rPr>
                <w:rFonts w:ascii="Calibri" w:hAnsi="Calibri" w:eastAsia="Times New Roman" w:cs="Calibri"/>
                <w:color w:val="000000"/>
                <w:sz w:val="16"/>
                <w:szCs w:val="16"/>
                <w:lang w:eastAsia="sk-SK"/>
              </w:rPr>
              <w:t>dataprojektor, študijné zbierky pre makroskopické poznávanie minerálov a hornín</w:t>
            </w:r>
          </w:p>
        </w:tc>
        <w:tc>
          <w:tcPr>
            <w:tcW w:w="2080" w:type="dxa"/>
            <w:shd w:val="clear" w:color="auto" w:fill="auto"/>
            <w:vAlign w:val="bottom"/>
            <w:hideMark/>
          </w:tcPr>
          <w:p w:rsidRPr="00C50E8A" w:rsidR="00C50E8A" w:rsidP="00C50E8A" w:rsidRDefault="00C50E8A" w14:paraId="473A649E" w14:textId="439DEE04">
            <w:pPr>
              <w:spacing w:after="0" w:line="240" w:lineRule="auto"/>
              <w:rPr>
                <w:rFonts w:ascii="Calibri" w:hAnsi="Calibri" w:eastAsia="Times New Roman" w:cs="Calibri"/>
                <w:color w:val="000000"/>
                <w:sz w:val="16"/>
                <w:szCs w:val="16"/>
                <w:lang w:eastAsia="sk-SK"/>
              </w:rPr>
            </w:pPr>
            <w:r w:rsidRPr="00C50E8A">
              <w:rPr>
                <w:rFonts w:ascii="Calibri" w:hAnsi="Calibri" w:eastAsia="Times New Roman" w:cs="Calibri"/>
                <w:color w:val="000000"/>
                <w:sz w:val="16"/>
                <w:szCs w:val="16"/>
                <w:lang w:eastAsia="sk-SK"/>
              </w:rPr>
              <w:t>prednášky/</w:t>
            </w:r>
            <w:r w:rsidR="00010223">
              <w:rPr>
                <w:rFonts w:ascii="Calibri" w:hAnsi="Calibri" w:eastAsia="Times New Roman" w:cs="Calibri"/>
                <w:color w:val="000000"/>
                <w:sz w:val="16"/>
                <w:szCs w:val="16"/>
                <w:lang w:eastAsia="sk-SK"/>
              </w:rPr>
              <w:t>semináre</w:t>
            </w:r>
          </w:p>
        </w:tc>
        <w:tc>
          <w:tcPr>
            <w:tcW w:w="1780" w:type="dxa"/>
            <w:shd w:val="clear" w:color="auto" w:fill="auto"/>
            <w:vAlign w:val="bottom"/>
            <w:hideMark/>
          </w:tcPr>
          <w:p w:rsidRPr="00C50E8A" w:rsidR="00C50E8A" w:rsidP="00C50E8A" w:rsidRDefault="00010223" w14:paraId="2632C97C" w14:textId="759DD811">
            <w:pPr>
              <w:spacing w:after="0" w:line="240" w:lineRule="auto"/>
              <w:rPr>
                <w:rFonts w:ascii="Calibri" w:hAnsi="Calibri" w:eastAsia="Times New Roman" w:cs="Calibri"/>
                <w:color w:val="000000"/>
                <w:sz w:val="16"/>
                <w:szCs w:val="16"/>
                <w:lang w:eastAsia="sk-SK"/>
              </w:rPr>
            </w:pPr>
            <w:r>
              <w:rPr>
                <w:rFonts w:ascii="Calibri" w:hAnsi="Calibri" w:eastAsia="Times New Roman" w:cs="Calibri"/>
                <w:color w:val="000000"/>
                <w:sz w:val="16"/>
                <w:szCs w:val="16"/>
                <w:lang w:eastAsia="sk-SK"/>
              </w:rPr>
              <w:t xml:space="preserve">Seminár pre PhD </w:t>
            </w:r>
            <w:proofErr w:type="spellStart"/>
            <w:r>
              <w:rPr>
                <w:rFonts w:ascii="Calibri" w:hAnsi="Calibri" w:eastAsia="Times New Roman" w:cs="Calibri"/>
                <w:color w:val="000000"/>
                <w:sz w:val="16"/>
                <w:szCs w:val="16"/>
                <w:lang w:eastAsia="sk-SK"/>
              </w:rPr>
              <w:t>študenov</w:t>
            </w:r>
            <w:proofErr w:type="spellEnd"/>
          </w:p>
        </w:tc>
      </w:tr>
      <w:tr w:rsidRPr="00C50E8A" w:rsidR="00C50E8A" w:rsidTr="00EB76FF" w14:paraId="2327BD45" w14:textId="77777777">
        <w:trPr>
          <w:trHeight w:val="1808"/>
        </w:trPr>
        <w:tc>
          <w:tcPr>
            <w:tcW w:w="1520" w:type="dxa"/>
            <w:shd w:val="clear" w:color="auto" w:fill="auto"/>
            <w:vAlign w:val="bottom"/>
            <w:hideMark/>
          </w:tcPr>
          <w:p w:rsidRPr="00C50E8A" w:rsidR="00C50E8A" w:rsidP="00C50E8A" w:rsidRDefault="00C50E8A" w14:paraId="0DA97CE6" w14:textId="77777777">
            <w:pPr>
              <w:spacing w:after="0" w:line="240" w:lineRule="auto"/>
              <w:rPr>
                <w:rFonts w:ascii="Calibri" w:hAnsi="Calibri" w:eastAsia="Times New Roman" w:cs="Calibri"/>
                <w:color w:val="000000"/>
                <w:sz w:val="16"/>
                <w:szCs w:val="16"/>
                <w:lang w:eastAsia="sk-SK"/>
              </w:rPr>
            </w:pPr>
            <w:r w:rsidRPr="00C50E8A">
              <w:rPr>
                <w:rFonts w:ascii="Calibri" w:hAnsi="Calibri" w:eastAsia="Times New Roman" w:cs="Calibri"/>
                <w:color w:val="000000"/>
                <w:sz w:val="16"/>
                <w:szCs w:val="16"/>
                <w:lang w:eastAsia="sk-SK"/>
              </w:rPr>
              <w:t>Seminárna miestnosť</w:t>
            </w:r>
          </w:p>
        </w:tc>
        <w:tc>
          <w:tcPr>
            <w:tcW w:w="800" w:type="dxa"/>
            <w:shd w:val="clear" w:color="auto" w:fill="auto"/>
            <w:noWrap/>
            <w:vAlign w:val="bottom"/>
            <w:hideMark/>
          </w:tcPr>
          <w:p w:rsidRPr="00C50E8A" w:rsidR="00C50E8A" w:rsidP="00C50E8A" w:rsidRDefault="00C50E8A" w14:paraId="3A293502" w14:textId="77777777">
            <w:pPr>
              <w:spacing w:after="0" w:line="240" w:lineRule="auto"/>
              <w:rPr>
                <w:rFonts w:ascii="Calibri" w:hAnsi="Calibri" w:eastAsia="Times New Roman" w:cs="Calibri"/>
                <w:sz w:val="16"/>
                <w:szCs w:val="16"/>
                <w:lang w:eastAsia="sk-SK"/>
              </w:rPr>
            </w:pPr>
            <w:r w:rsidRPr="00C50E8A">
              <w:rPr>
                <w:rFonts w:ascii="Calibri" w:hAnsi="Calibri" w:eastAsia="Times New Roman" w:cs="Calibri"/>
                <w:sz w:val="16"/>
                <w:szCs w:val="16"/>
                <w:lang w:eastAsia="sk-SK"/>
              </w:rPr>
              <w:t>G-427</w:t>
            </w:r>
          </w:p>
        </w:tc>
        <w:tc>
          <w:tcPr>
            <w:tcW w:w="3280" w:type="dxa"/>
            <w:shd w:val="clear" w:color="auto" w:fill="auto"/>
            <w:vAlign w:val="bottom"/>
            <w:hideMark/>
          </w:tcPr>
          <w:p w:rsidRPr="00C50E8A" w:rsidR="00C50E8A" w:rsidP="00C50E8A" w:rsidRDefault="00C50E8A" w14:paraId="59E36312" w14:textId="77777777">
            <w:pPr>
              <w:spacing w:after="0" w:line="240" w:lineRule="auto"/>
              <w:rPr>
                <w:rFonts w:ascii="Calibri" w:hAnsi="Calibri" w:eastAsia="Times New Roman" w:cs="Calibri"/>
                <w:color w:val="000000"/>
                <w:sz w:val="16"/>
                <w:szCs w:val="16"/>
                <w:lang w:eastAsia="sk-SK"/>
              </w:rPr>
            </w:pPr>
            <w:r w:rsidRPr="00C50E8A">
              <w:rPr>
                <w:rFonts w:ascii="Calibri" w:hAnsi="Calibri" w:eastAsia="Times New Roman" w:cs="Calibri"/>
                <w:color w:val="000000"/>
                <w:sz w:val="16"/>
                <w:szCs w:val="16"/>
                <w:lang w:eastAsia="sk-SK"/>
              </w:rPr>
              <w:t xml:space="preserve">dataprojektor, archív katedrálnych postupových prác - bakalárky, diplomové, dizertačné práce, notebook, 4 x pc, internetové pripojenie a sieťovým prepínačom (switchom) s možnosťou 24 pripojení,  20 ks </w:t>
            </w:r>
            <w:proofErr w:type="spellStart"/>
            <w:r w:rsidRPr="00C50E8A">
              <w:rPr>
                <w:rFonts w:ascii="Calibri" w:hAnsi="Calibri" w:eastAsia="Times New Roman" w:cs="Calibri"/>
                <w:color w:val="000000"/>
                <w:sz w:val="16"/>
                <w:szCs w:val="16"/>
                <w:lang w:eastAsia="sk-SK"/>
              </w:rPr>
              <w:t>usb</w:t>
            </w:r>
            <w:proofErr w:type="spellEnd"/>
            <w:r w:rsidRPr="00C50E8A">
              <w:rPr>
                <w:rFonts w:ascii="Calibri" w:hAnsi="Calibri" w:eastAsia="Times New Roman" w:cs="Calibri"/>
                <w:color w:val="000000"/>
                <w:sz w:val="16"/>
                <w:szCs w:val="16"/>
                <w:lang w:eastAsia="sk-SK"/>
              </w:rPr>
              <w:t xml:space="preserve"> licencií programu </w:t>
            </w:r>
            <w:proofErr w:type="spellStart"/>
            <w:r w:rsidRPr="00C50E8A">
              <w:rPr>
                <w:rFonts w:ascii="Calibri" w:hAnsi="Calibri" w:eastAsia="Times New Roman" w:cs="Calibri"/>
                <w:color w:val="000000"/>
                <w:sz w:val="16"/>
                <w:szCs w:val="16"/>
                <w:lang w:eastAsia="sk-SK"/>
              </w:rPr>
              <w:t>Leapfrog</w:t>
            </w:r>
            <w:proofErr w:type="spellEnd"/>
            <w:r w:rsidRPr="00C50E8A">
              <w:rPr>
                <w:rFonts w:ascii="Calibri" w:hAnsi="Calibri" w:eastAsia="Times New Roman" w:cs="Calibri"/>
                <w:color w:val="000000"/>
                <w:sz w:val="16"/>
                <w:szCs w:val="16"/>
                <w:lang w:eastAsia="sk-SK"/>
              </w:rPr>
              <w:t xml:space="preserve"> </w:t>
            </w:r>
            <w:proofErr w:type="spellStart"/>
            <w:r w:rsidRPr="00C50E8A">
              <w:rPr>
                <w:rFonts w:ascii="Calibri" w:hAnsi="Calibri" w:eastAsia="Times New Roman" w:cs="Calibri"/>
                <w:color w:val="000000"/>
                <w:sz w:val="16"/>
                <w:szCs w:val="16"/>
                <w:lang w:eastAsia="sk-SK"/>
              </w:rPr>
              <w:t>Geo</w:t>
            </w:r>
            <w:proofErr w:type="spellEnd"/>
            <w:r w:rsidRPr="00C50E8A">
              <w:rPr>
                <w:rFonts w:ascii="Calibri" w:hAnsi="Calibri" w:eastAsia="Times New Roman" w:cs="Calibri"/>
                <w:color w:val="000000"/>
                <w:sz w:val="16"/>
                <w:szCs w:val="16"/>
                <w:lang w:eastAsia="sk-SK"/>
              </w:rPr>
              <w:t xml:space="preserve"> 3D. Počítače sú vybavené aj GIS softvérmi využívanými pri tvorbe 2D mapových podkladov a ostatnými bežne využívanými počítačovými programami. </w:t>
            </w:r>
          </w:p>
        </w:tc>
        <w:tc>
          <w:tcPr>
            <w:tcW w:w="2080" w:type="dxa"/>
            <w:shd w:val="clear" w:color="auto" w:fill="auto"/>
            <w:vAlign w:val="bottom"/>
            <w:hideMark/>
          </w:tcPr>
          <w:p w:rsidRPr="00C50E8A" w:rsidR="00C50E8A" w:rsidP="00C50E8A" w:rsidRDefault="00C50E8A" w14:paraId="035C7F1C" w14:textId="77777777">
            <w:pPr>
              <w:spacing w:after="0" w:line="240" w:lineRule="auto"/>
              <w:rPr>
                <w:rFonts w:ascii="Calibri" w:hAnsi="Calibri" w:eastAsia="Times New Roman" w:cs="Calibri"/>
                <w:color w:val="000000"/>
                <w:sz w:val="16"/>
                <w:szCs w:val="16"/>
                <w:lang w:eastAsia="sk-SK"/>
              </w:rPr>
            </w:pPr>
            <w:r w:rsidRPr="00C50E8A">
              <w:rPr>
                <w:rFonts w:ascii="Calibri" w:hAnsi="Calibri" w:eastAsia="Times New Roman" w:cs="Calibri"/>
                <w:color w:val="000000"/>
                <w:sz w:val="16"/>
                <w:szCs w:val="16"/>
                <w:lang w:eastAsia="sk-SK"/>
              </w:rPr>
              <w:t>prednášky/cvičenia</w:t>
            </w:r>
          </w:p>
        </w:tc>
        <w:tc>
          <w:tcPr>
            <w:tcW w:w="1780" w:type="dxa"/>
            <w:shd w:val="clear" w:color="auto" w:fill="auto"/>
            <w:vAlign w:val="bottom"/>
            <w:hideMark/>
          </w:tcPr>
          <w:p w:rsidRPr="00C50E8A" w:rsidR="00A60C45" w:rsidP="00C50E8A" w:rsidRDefault="00A60C45" w14:paraId="0E851949" w14:textId="4C8270B9">
            <w:pPr>
              <w:spacing w:after="0" w:line="240" w:lineRule="auto"/>
              <w:rPr>
                <w:rFonts w:ascii="Calibri" w:hAnsi="Calibri" w:eastAsia="Times New Roman" w:cs="Calibri"/>
                <w:color w:val="000000"/>
                <w:sz w:val="16"/>
                <w:szCs w:val="16"/>
                <w:lang w:eastAsia="sk-SK"/>
              </w:rPr>
            </w:pPr>
            <w:proofErr w:type="spellStart"/>
            <w:r>
              <w:rPr>
                <w:rFonts w:ascii="Calibri" w:hAnsi="Calibri" w:eastAsia="Times New Roman" w:cs="Calibri"/>
                <w:color w:val="000000"/>
                <w:sz w:val="16"/>
                <w:szCs w:val="16"/>
                <w:lang w:eastAsia="sk-SK"/>
              </w:rPr>
              <w:t>Kryštalochémia</w:t>
            </w:r>
            <w:proofErr w:type="spellEnd"/>
            <w:r>
              <w:rPr>
                <w:rFonts w:ascii="Calibri" w:hAnsi="Calibri" w:eastAsia="Times New Roman" w:cs="Calibri"/>
                <w:color w:val="000000"/>
                <w:sz w:val="16"/>
                <w:szCs w:val="16"/>
                <w:lang w:eastAsia="sk-SK"/>
              </w:rPr>
              <w:t xml:space="preserve"> </w:t>
            </w:r>
            <w:proofErr w:type="spellStart"/>
            <w:r>
              <w:rPr>
                <w:rFonts w:ascii="Calibri" w:hAnsi="Calibri" w:eastAsia="Times New Roman" w:cs="Calibri"/>
                <w:color w:val="000000"/>
                <w:sz w:val="16"/>
                <w:szCs w:val="16"/>
                <w:lang w:eastAsia="sk-SK"/>
              </w:rPr>
              <w:t>siliátových</w:t>
            </w:r>
            <w:proofErr w:type="spellEnd"/>
            <w:r>
              <w:rPr>
                <w:rFonts w:ascii="Calibri" w:hAnsi="Calibri" w:eastAsia="Times New Roman" w:cs="Calibri"/>
                <w:color w:val="000000"/>
                <w:sz w:val="16"/>
                <w:szCs w:val="16"/>
                <w:lang w:eastAsia="sk-SK"/>
              </w:rPr>
              <w:t xml:space="preserve"> minerálov, </w:t>
            </w:r>
            <w:proofErr w:type="spellStart"/>
            <w:r>
              <w:rPr>
                <w:rFonts w:ascii="Calibri" w:hAnsi="Calibri" w:eastAsia="Times New Roman" w:cs="Calibri"/>
                <w:color w:val="000000"/>
                <w:sz w:val="16"/>
                <w:szCs w:val="16"/>
                <w:lang w:eastAsia="sk-SK"/>
              </w:rPr>
              <w:t>Kryštalochémia</w:t>
            </w:r>
            <w:proofErr w:type="spellEnd"/>
            <w:r>
              <w:rPr>
                <w:rFonts w:ascii="Calibri" w:hAnsi="Calibri" w:eastAsia="Times New Roman" w:cs="Calibri"/>
                <w:color w:val="000000"/>
                <w:sz w:val="16"/>
                <w:szCs w:val="16"/>
                <w:lang w:eastAsia="sk-SK"/>
              </w:rPr>
              <w:t xml:space="preserve"> nesilikátových minerálov, Metamorfná </w:t>
            </w:r>
            <w:proofErr w:type="spellStart"/>
            <w:r>
              <w:rPr>
                <w:rFonts w:ascii="Calibri" w:hAnsi="Calibri" w:eastAsia="Times New Roman" w:cs="Calibri"/>
                <w:color w:val="000000"/>
                <w:sz w:val="16"/>
                <w:szCs w:val="16"/>
                <w:lang w:eastAsia="sk-SK"/>
              </w:rPr>
              <w:t>petrológia</w:t>
            </w:r>
            <w:proofErr w:type="spellEnd"/>
            <w:r>
              <w:rPr>
                <w:rFonts w:ascii="Calibri" w:hAnsi="Calibri" w:eastAsia="Times New Roman" w:cs="Calibri"/>
                <w:color w:val="000000"/>
                <w:sz w:val="16"/>
                <w:szCs w:val="16"/>
                <w:lang w:eastAsia="sk-SK"/>
              </w:rPr>
              <w:t>, ostatné prednášky a semináre</w:t>
            </w:r>
          </w:p>
        </w:tc>
      </w:tr>
      <w:tr w:rsidRPr="00C50E8A" w:rsidR="00C50E8A" w:rsidTr="00740367" w14:paraId="191D11F4" w14:textId="77777777">
        <w:trPr>
          <w:trHeight w:val="567"/>
        </w:trPr>
        <w:tc>
          <w:tcPr>
            <w:tcW w:w="1520" w:type="dxa"/>
            <w:shd w:val="clear" w:color="auto" w:fill="auto"/>
            <w:vAlign w:val="bottom"/>
            <w:hideMark/>
          </w:tcPr>
          <w:p w:rsidRPr="00C50E8A" w:rsidR="00C50E8A" w:rsidP="00C50E8A" w:rsidRDefault="00C50E8A" w14:paraId="4694B8F0" w14:textId="77777777">
            <w:pPr>
              <w:spacing w:after="0" w:line="240" w:lineRule="auto"/>
              <w:rPr>
                <w:rFonts w:ascii="Calibri" w:hAnsi="Calibri" w:eastAsia="Times New Roman" w:cs="Calibri"/>
                <w:color w:val="000000"/>
                <w:sz w:val="16"/>
                <w:szCs w:val="16"/>
                <w:lang w:eastAsia="sk-SK"/>
              </w:rPr>
            </w:pPr>
            <w:r w:rsidRPr="00C50E8A">
              <w:rPr>
                <w:rFonts w:ascii="Calibri" w:hAnsi="Calibri" w:eastAsia="Times New Roman" w:cs="Calibri"/>
                <w:color w:val="000000"/>
                <w:sz w:val="16"/>
                <w:szCs w:val="16"/>
                <w:lang w:eastAsia="sk-SK"/>
              </w:rPr>
              <w:t>Separačné laboratórium</w:t>
            </w:r>
          </w:p>
        </w:tc>
        <w:tc>
          <w:tcPr>
            <w:tcW w:w="800" w:type="dxa"/>
            <w:shd w:val="clear" w:color="auto" w:fill="auto"/>
            <w:noWrap/>
            <w:vAlign w:val="bottom"/>
            <w:hideMark/>
          </w:tcPr>
          <w:p w:rsidRPr="00C50E8A" w:rsidR="00C50E8A" w:rsidP="00C50E8A" w:rsidRDefault="00C50E8A" w14:paraId="5287A3DB" w14:textId="77777777">
            <w:pPr>
              <w:spacing w:after="0" w:line="240" w:lineRule="auto"/>
              <w:rPr>
                <w:rFonts w:ascii="Calibri" w:hAnsi="Calibri" w:eastAsia="Times New Roman" w:cs="Calibri"/>
                <w:color w:val="000000"/>
                <w:sz w:val="16"/>
                <w:szCs w:val="16"/>
                <w:lang w:eastAsia="sk-SK"/>
              </w:rPr>
            </w:pPr>
            <w:r w:rsidRPr="00C50E8A">
              <w:rPr>
                <w:rFonts w:ascii="Calibri" w:hAnsi="Calibri" w:eastAsia="Times New Roman" w:cs="Calibri"/>
                <w:color w:val="000000"/>
                <w:sz w:val="16"/>
                <w:szCs w:val="16"/>
                <w:lang w:eastAsia="sk-SK"/>
              </w:rPr>
              <w:t>G-347a</w:t>
            </w:r>
          </w:p>
        </w:tc>
        <w:tc>
          <w:tcPr>
            <w:tcW w:w="3280" w:type="dxa"/>
            <w:shd w:val="clear" w:color="auto" w:fill="auto"/>
            <w:vAlign w:val="bottom"/>
            <w:hideMark/>
          </w:tcPr>
          <w:p w:rsidRPr="00C50E8A" w:rsidR="00C50E8A" w:rsidP="00C50E8A" w:rsidRDefault="00C50E8A" w14:paraId="38A5EC24" w14:textId="77777777">
            <w:pPr>
              <w:spacing w:after="0" w:line="240" w:lineRule="auto"/>
              <w:rPr>
                <w:rFonts w:ascii="Calibri" w:hAnsi="Calibri" w:eastAsia="Times New Roman" w:cs="Calibri"/>
                <w:color w:val="000000"/>
                <w:sz w:val="16"/>
                <w:szCs w:val="16"/>
                <w:lang w:eastAsia="sk-SK"/>
              </w:rPr>
            </w:pPr>
            <w:r w:rsidRPr="00C50E8A">
              <w:rPr>
                <w:rFonts w:ascii="Calibri" w:hAnsi="Calibri" w:eastAsia="Times New Roman" w:cs="Calibri"/>
                <w:color w:val="000000"/>
                <w:sz w:val="16"/>
                <w:szCs w:val="16"/>
                <w:lang w:eastAsia="sk-SK"/>
              </w:rPr>
              <w:t>Magnetický separátor COOK , laboratórny stôl, digestor, binokulárne lupy</w:t>
            </w:r>
          </w:p>
        </w:tc>
        <w:tc>
          <w:tcPr>
            <w:tcW w:w="2080" w:type="dxa"/>
            <w:shd w:val="clear" w:color="auto" w:fill="auto"/>
            <w:vAlign w:val="bottom"/>
            <w:hideMark/>
          </w:tcPr>
          <w:p w:rsidRPr="00C50E8A" w:rsidR="00C50E8A" w:rsidP="00C50E8A" w:rsidRDefault="00C50E8A" w14:paraId="5060E3EA" w14:textId="77777777">
            <w:pPr>
              <w:spacing w:after="0" w:line="240" w:lineRule="auto"/>
              <w:rPr>
                <w:rFonts w:ascii="Calibri" w:hAnsi="Calibri" w:eastAsia="Times New Roman" w:cs="Calibri"/>
                <w:color w:val="000000"/>
                <w:sz w:val="16"/>
                <w:szCs w:val="16"/>
                <w:lang w:eastAsia="sk-SK"/>
              </w:rPr>
            </w:pPr>
            <w:r w:rsidRPr="00C50E8A">
              <w:rPr>
                <w:rFonts w:ascii="Calibri" w:hAnsi="Calibri" w:eastAsia="Times New Roman" w:cs="Calibri"/>
                <w:color w:val="000000"/>
                <w:sz w:val="16"/>
                <w:szCs w:val="16"/>
                <w:lang w:eastAsia="sk-SK"/>
              </w:rPr>
              <w:t xml:space="preserve">magnetická separácia ťažkých minerálov a separácia v </w:t>
            </w:r>
            <w:proofErr w:type="spellStart"/>
            <w:r w:rsidRPr="00C50E8A">
              <w:rPr>
                <w:rFonts w:ascii="Calibri" w:hAnsi="Calibri" w:eastAsia="Times New Roman" w:cs="Calibri"/>
                <w:color w:val="000000"/>
                <w:sz w:val="16"/>
                <w:szCs w:val="16"/>
                <w:lang w:eastAsia="sk-SK"/>
              </w:rPr>
              <w:t>polywolframane</w:t>
            </w:r>
            <w:proofErr w:type="spellEnd"/>
          </w:p>
        </w:tc>
        <w:tc>
          <w:tcPr>
            <w:tcW w:w="1780" w:type="dxa"/>
            <w:shd w:val="clear" w:color="auto" w:fill="auto"/>
            <w:vAlign w:val="bottom"/>
            <w:hideMark/>
          </w:tcPr>
          <w:p w:rsidRPr="00C50E8A" w:rsidR="00C50E8A" w:rsidP="00C50E8A" w:rsidRDefault="000D0D64" w14:paraId="301462BF" w14:textId="3355534A">
            <w:pPr>
              <w:spacing w:after="0" w:line="240" w:lineRule="auto"/>
              <w:rPr>
                <w:rFonts w:ascii="Calibri" w:hAnsi="Calibri" w:eastAsia="Times New Roman" w:cs="Calibri"/>
                <w:color w:val="000000"/>
                <w:sz w:val="16"/>
                <w:szCs w:val="16"/>
                <w:lang w:eastAsia="sk-SK"/>
              </w:rPr>
            </w:pPr>
            <w:r>
              <w:rPr>
                <w:rFonts w:ascii="Calibri" w:hAnsi="Calibri" w:eastAsia="Times New Roman" w:cs="Calibri"/>
                <w:color w:val="000000"/>
                <w:sz w:val="16"/>
                <w:szCs w:val="16"/>
                <w:lang w:eastAsia="sk-SK"/>
              </w:rPr>
              <w:t xml:space="preserve">Mineralógia hornín, Dizertačné práce, Sedimentárna </w:t>
            </w:r>
            <w:proofErr w:type="spellStart"/>
            <w:r>
              <w:rPr>
                <w:rFonts w:ascii="Calibri" w:hAnsi="Calibri" w:eastAsia="Times New Roman" w:cs="Calibri"/>
                <w:color w:val="000000"/>
                <w:sz w:val="16"/>
                <w:szCs w:val="16"/>
                <w:lang w:eastAsia="sk-SK"/>
              </w:rPr>
              <w:t>petrológia</w:t>
            </w:r>
            <w:proofErr w:type="spellEnd"/>
          </w:p>
        </w:tc>
      </w:tr>
    </w:tbl>
    <w:p w:rsidR="0002336A" w:rsidP="00C50E8A" w:rsidRDefault="0002336A" w14:paraId="5BB3E81D" w14:textId="1FDC77B5">
      <w:pPr>
        <w:autoSpaceDE w:val="0"/>
        <w:autoSpaceDN w:val="0"/>
        <w:adjustRightInd w:val="0"/>
        <w:spacing w:after="0" w:line="240" w:lineRule="auto"/>
        <w:ind w:left="360"/>
        <w:jc w:val="both"/>
        <w:rPr>
          <w:rFonts w:cstheme="minorHAnsi"/>
          <w:sz w:val="16"/>
          <w:szCs w:val="16"/>
        </w:rPr>
      </w:pPr>
    </w:p>
    <w:p w:rsidRPr="00A45CBB" w:rsidR="001B2338" w:rsidP="001B2338" w:rsidRDefault="001B2338" w14:paraId="17E56BFD" w14:textId="77777777">
      <w:pPr>
        <w:pStyle w:val="Odsekzoznamu"/>
        <w:autoSpaceDE w:val="0"/>
        <w:autoSpaceDN w:val="0"/>
        <w:adjustRightInd w:val="0"/>
        <w:spacing w:after="0" w:line="240" w:lineRule="auto"/>
        <w:ind w:left="360"/>
        <w:jc w:val="both"/>
        <w:rPr>
          <w:rFonts w:cstheme="minorHAnsi"/>
          <w:sz w:val="16"/>
          <w:szCs w:val="16"/>
        </w:rPr>
      </w:pPr>
      <w:r w:rsidRPr="00A45CBB">
        <w:rPr>
          <w:rFonts w:cstheme="minorHAnsi"/>
          <w:sz w:val="16"/>
          <w:szCs w:val="16"/>
        </w:rPr>
        <w:t xml:space="preserve">Katedra telesnej výchovy zabezpečuje telovýchovnú a športovú činnosť pre poslucháčov Prírodovedeckej fakulty UK. Telesná výchova sa vyučuje v rozsahu 2 hodín týždenne, ako povinne voliteľný predmet. Po úspešnom absolvovaní zvoleného športu, môže študent získať v každom semestri jeden kredit. Ďalšie kredity môžu študenti získať na bakalárskom aj magisterskom stupni za letné a zimné telovýchovné sústredenia. Cieľom katedry je poskytnúť študentom čo najpestrejší výber športových špecializácii. Špecializáciou chceme posilniť vzťah k určitému druhu športu, zdokonaliť sa v ňom a aktívne pôsobiť na zlepšenie fyzickej zdatnosti a výkonnosti. Pri výbere nie je podstatná doterajšia úroveň jeho zvládnutia, ale záujem o tento šport. Katedra telesnej výchovy ponúka študentom našej fakulty </w:t>
      </w:r>
      <w:r w:rsidRPr="00A45CBB">
        <w:rPr>
          <w:rFonts w:cstheme="minorHAnsi"/>
          <w:sz w:val="16"/>
          <w:szCs w:val="16"/>
        </w:rPr>
        <w:lastRenderedPageBreak/>
        <w:t xml:space="preserve">tento rozsah športových špecializácií: basketbal, volejbal, futbal, plávanie, aerobik, kondičná kulturistika, joga, kalanetika, vodná turistika, cykloturistika, </w:t>
      </w:r>
      <w:proofErr w:type="spellStart"/>
      <w:r w:rsidRPr="00A45CBB">
        <w:rPr>
          <w:rFonts w:cstheme="minorHAnsi"/>
          <w:sz w:val="16"/>
          <w:szCs w:val="16"/>
        </w:rPr>
        <w:t>crossfit</w:t>
      </w:r>
      <w:proofErr w:type="spellEnd"/>
      <w:r w:rsidRPr="00A45CBB">
        <w:rPr>
          <w:rFonts w:cstheme="minorHAnsi"/>
          <w:sz w:val="16"/>
          <w:szCs w:val="16"/>
        </w:rPr>
        <w:t xml:space="preserve">,  netradičné športy, </w:t>
      </w:r>
      <w:proofErr w:type="spellStart"/>
      <w:r w:rsidRPr="00A45CBB">
        <w:rPr>
          <w:rFonts w:cstheme="minorHAnsi"/>
          <w:sz w:val="16"/>
          <w:szCs w:val="16"/>
        </w:rPr>
        <w:t>florbal</w:t>
      </w:r>
      <w:proofErr w:type="spellEnd"/>
      <w:r w:rsidRPr="00A45CBB">
        <w:rPr>
          <w:rFonts w:cstheme="minorHAnsi"/>
          <w:sz w:val="16"/>
          <w:szCs w:val="16"/>
        </w:rPr>
        <w:t xml:space="preserve">, </w:t>
      </w:r>
      <w:proofErr w:type="spellStart"/>
      <w:r w:rsidRPr="00A45CBB">
        <w:rPr>
          <w:rFonts w:cstheme="minorHAnsi"/>
          <w:sz w:val="16"/>
          <w:szCs w:val="16"/>
        </w:rPr>
        <w:t>curling</w:t>
      </w:r>
      <w:proofErr w:type="spellEnd"/>
      <w:r w:rsidRPr="00A45CBB">
        <w:rPr>
          <w:rFonts w:cstheme="minorHAnsi"/>
          <w:sz w:val="16"/>
          <w:szCs w:val="16"/>
        </w:rPr>
        <w:t xml:space="preserve">, </w:t>
      </w:r>
      <w:proofErr w:type="spellStart"/>
      <w:r w:rsidRPr="00A45CBB">
        <w:rPr>
          <w:rFonts w:cstheme="minorHAnsi"/>
          <w:sz w:val="16"/>
          <w:szCs w:val="16"/>
        </w:rPr>
        <w:t>bouldering</w:t>
      </w:r>
      <w:proofErr w:type="spellEnd"/>
      <w:r w:rsidRPr="00A45CBB">
        <w:rPr>
          <w:rFonts w:cstheme="minorHAnsi"/>
          <w:sz w:val="16"/>
          <w:szCs w:val="16"/>
        </w:rPr>
        <w:t xml:space="preserve">, stolný tenis, tance, lukostreľba, nohejbal, </w:t>
      </w:r>
      <w:proofErr w:type="spellStart"/>
      <w:r w:rsidRPr="00A45CBB">
        <w:rPr>
          <w:rFonts w:cstheme="minorHAnsi"/>
          <w:sz w:val="16"/>
          <w:szCs w:val="16"/>
        </w:rPr>
        <w:t>headis</w:t>
      </w:r>
      <w:proofErr w:type="spellEnd"/>
      <w:r w:rsidRPr="00A45CBB">
        <w:rPr>
          <w:rFonts w:cstheme="minorHAnsi"/>
          <w:sz w:val="16"/>
          <w:szCs w:val="16"/>
        </w:rPr>
        <w:t xml:space="preserve">, bedminton, prípadne iné športy, podľa záujmu študentov. Pre všetkých zamestnancov aj študentov ponúkame pravidelné cvičenie vo Fitcentre. KTV disponuje veľmi kvalitným materiálnym vybavením. KTV má k dispozícií veľkú telocvičňu v priestoroch internátov v Mlynskej doline. Tu sa nachádza aj menšia posilňovňa. Od FEI STU si prenajímame plaváreň aj </w:t>
      </w:r>
      <w:proofErr w:type="spellStart"/>
      <w:r w:rsidRPr="00A45CBB">
        <w:rPr>
          <w:rFonts w:cstheme="minorHAnsi"/>
          <w:sz w:val="16"/>
          <w:szCs w:val="16"/>
        </w:rPr>
        <w:t>boulderovú</w:t>
      </w:r>
      <w:proofErr w:type="spellEnd"/>
      <w:r w:rsidRPr="00A45CBB">
        <w:rPr>
          <w:rFonts w:cstheme="minorHAnsi"/>
          <w:sz w:val="16"/>
          <w:szCs w:val="16"/>
        </w:rPr>
        <w:t xml:space="preserve"> stenu. Na fakulte máme k dispozícií priestranné Fitcentrum, kde okrem posilňovania prebieha aj </w:t>
      </w:r>
      <w:proofErr w:type="spellStart"/>
      <w:r w:rsidRPr="00A45CBB">
        <w:rPr>
          <w:rFonts w:cstheme="minorHAnsi"/>
          <w:sz w:val="16"/>
          <w:szCs w:val="16"/>
        </w:rPr>
        <w:t>Jóga</w:t>
      </w:r>
      <w:proofErr w:type="spellEnd"/>
      <w:r w:rsidRPr="00A45CBB">
        <w:rPr>
          <w:rFonts w:cstheme="minorHAnsi"/>
          <w:sz w:val="16"/>
          <w:szCs w:val="16"/>
        </w:rPr>
        <w:t xml:space="preserve"> a Tance. Študenti môžu tiež navštevovať predmet Vodná turistika, kde v Lodenici UK vyučujeme jazdu na </w:t>
      </w:r>
      <w:proofErr w:type="spellStart"/>
      <w:r w:rsidRPr="00A45CBB">
        <w:rPr>
          <w:rFonts w:cstheme="minorHAnsi"/>
          <w:sz w:val="16"/>
          <w:szCs w:val="16"/>
        </w:rPr>
        <w:t>kánoe</w:t>
      </w:r>
      <w:proofErr w:type="spellEnd"/>
      <w:r w:rsidRPr="00A45CBB">
        <w:rPr>
          <w:rFonts w:cstheme="minorHAnsi"/>
          <w:sz w:val="16"/>
          <w:szCs w:val="16"/>
        </w:rPr>
        <w:t xml:space="preserve"> a kajaku.</w:t>
      </w:r>
    </w:p>
    <w:p w:rsidRPr="00A45CBB" w:rsidR="001B2338" w:rsidP="001B2338" w:rsidRDefault="001B2338" w14:paraId="576C85E7" w14:textId="77777777">
      <w:pPr>
        <w:pStyle w:val="Odsekzoznamu"/>
        <w:autoSpaceDE w:val="0"/>
        <w:autoSpaceDN w:val="0"/>
        <w:adjustRightInd w:val="0"/>
        <w:spacing w:after="0" w:line="240" w:lineRule="auto"/>
        <w:ind w:left="360"/>
        <w:jc w:val="both"/>
        <w:rPr>
          <w:rFonts w:cstheme="minorHAnsi"/>
          <w:sz w:val="16"/>
          <w:szCs w:val="16"/>
        </w:rPr>
      </w:pPr>
    </w:p>
    <w:p w:rsidRPr="00A45CBB" w:rsidR="001B2338" w:rsidP="001B2338" w:rsidRDefault="001B2338" w14:paraId="7959C336" w14:textId="621D9347">
      <w:pPr>
        <w:pStyle w:val="Odsekzoznamu"/>
        <w:autoSpaceDE w:val="0"/>
        <w:autoSpaceDN w:val="0"/>
        <w:adjustRightInd w:val="0"/>
        <w:spacing w:after="0" w:line="240" w:lineRule="auto"/>
        <w:ind w:left="360"/>
        <w:jc w:val="both"/>
        <w:rPr>
          <w:rFonts w:cstheme="minorHAnsi"/>
          <w:sz w:val="16"/>
          <w:szCs w:val="16"/>
        </w:rPr>
      </w:pPr>
      <w:r w:rsidRPr="00A45CBB">
        <w:rPr>
          <w:rFonts w:cstheme="minorHAnsi"/>
          <w:sz w:val="16"/>
          <w:szCs w:val="16"/>
        </w:rPr>
        <w:t xml:space="preserve">Vybavenie fakulty je dostatočné pre kvalitnú výučbu predmetov študijného programu. Fakulta vzhľadom na aktuálny počet študentov má dostatočný počet rekonštruovaných učební s kvalitnou technickou infraštruktúrou vrátane učební na interaktívne vyučovanie. </w:t>
      </w:r>
      <w:proofErr w:type="spellStart"/>
      <w:r w:rsidRPr="00A45CBB">
        <w:rPr>
          <w:rFonts w:cstheme="minorHAnsi"/>
          <w:sz w:val="16"/>
          <w:szCs w:val="16"/>
        </w:rPr>
        <w:t>PriF</w:t>
      </w:r>
      <w:proofErr w:type="spellEnd"/>
      <w:r w:rsidRPr="00A45CBB">
        <w:rPr>
          <w:rFonts w:cstheme="minorHAnsi"/>
          <w:sz w:val="16"/>
          <w:szCs w:val="16"/>
        </w:rPr>
        <w:t xml:space="preserve"> UK má k dispozícií 23 fakultných učební (z toho 2 auly). Vo všetkých učebniach sú jednotné zostavy PC </w:t>
      </w:r>
      <w:proofErr w:type="spellStart"/>
      <w:r w:rsidRPr="00A45CBB">
        <w:rPr>
          <w:rFonts w:cstheme="minorHAnsi"/>
          <w:sz w:val="16"/>
          <w:szCs w:val="16"/>
        </w:rPr>
        <w:t>Lenovo</w:t>
      </w:r>
      <w:proofErr w:type="spellEnd"/>
      <w:r w:rsidRPr="00A45CBB">
        <w:rPr>
          <w:rFonts w:cstheme="minorHAnsi"/>
          <w:sz w:val="16"/>
          <w:szCs w:val="16"/>
        </w:rPr>
        <w:t xml:space="preserve"> + dataprojektor Epson. Auly sú vybavené aj audio zostavou v zložení zosilňovač, reprosústava a 3 mikrofóny (bezdrôtový ručný mikrofón, bezdrôtový klopový mikrofón a pultový mikrofón). V každej učebni je k dispozícii káblové pripojenie s rýchlosťou 100 Mb/s. Pre potreby dištančnej výučby je v fakultných učebniach nainštalovaný softvér MS </w:t>
      </w:r>
      <w:proofErr w:type="spellStart"/>
      <w:r w:rsidRPr="00A45CBB">
        <w:rPr>
          <w:rFonts w:cstheme="minorHAnsi"/>
          <w:sz w:val="16"/>
          <w:szCs w:val="16"/>
        </w:rPr>
        <w:t>Teams</w:t>
      </w:r>
      <w:proofErr w:type="spellEnd"/>
      <w:r w:rsidRPr="00A45CBB">
        <w:rPr>
          <w:rFonts w:cstheme="minorHAnsi"/>
          <w:sz w:val="16"/>
          <w:szCs w:val="16"/>
        </w:rPr>
        <w:t xml:space="preserve"> a webkamera. Fakulta disponuje aj tromi </w:t>
      </w:r>
      <w:proofErr w:type="spellStart"/>
      <w:r w:rsidRPr="00A45CBB">
        <w:rPr>
          <w:rFonts w:cstheme="minorHAnsi"/>
          <w:sz w:val="16"/>
          <w:szCs w:val="16"/>
        </w:rPr>
        <w:t>teleprezentačnými</w:t>
      </w:r>
      <w:proofErr w:type="spellEnd"/>
      <w:r w:rsidRPr="00A45CBB">
        <w:rPr>
          <w:rFonts w:cstheme="minorHAnsi"/>
          <w:sz w:val="16"/>
          <w:szCs w:val="16"/>
        </w:rPr>
        <w:t xml:space="preserve"> zariadeniami, ktoré dokážu komunikovať s akýmkoľvek </w:t>
      </w:r>
      <w:proofErr w:type="spellStart"/>
      <w:r w:rsidRPr="00A45CBB">
        <w:rPr>
          <w:rFonts w:cstheme="minorHAnsi"/>
          <w:sz w:val="16"/>
          <w:szCs w:val="16"/>
        </w:rPr>
        <w:t>teleprezentačným</w:t>
      </w:r>
      <w:proofErr w:type="spellEnd"/>
      <w:r w:rsidRPr="00A45CBB">
        <w:rPr>
          <w:rFonts w:cstheme="minorHAnsi"/>
          <w:sz w:val="16"/>
          <w:szCs w:val="16"/>
        </w:rPr>
        <w:t xml:space="preserve"> zariadením, ktoré používa na komunikáciu </w:t>
      </w:r>
      <w:proofErr w:type="spellStart"/>
      <w:r w:rsidRPr="00A45CBB">
        <w:rPr>
          <w:rFonts w:cstheme="minorHAnsi"/>
          <w:sz w:val="16"/>
          <w:szCs w:val="16"/>
        </w:rPr>
        <w:t>adresovaciu</w:t>
      </w:r>
      <w:proofErr w:type="spellEnd"/>
      <w:r w:rsidRPr="00A45CBB">
        <w:rPr>
          <w:rFonts w:cstheme="minorHAnsi"/>
          <w:sz w:val="16"/>
          <w:szCs w:val="16"/>
        </w:rPr>
        <w:t xml:space="preserve"> schému SIP. Okrem štandardných posluchární sú k dispozícii 3 fakultné počítačové učebne, v ktorých sa nachádza spolu 60 PC zostáv. Počítačové učebne sú taktiež doplnené minimálne jedným dataprojektorom. Oddelenie informačných technológií </w:t>
      </w:r>
      <w:proofErr w:type="spellStart"/>
      <w:r w:rsidRPr="00A45CBB">
        <w:rPr>
          <w:rFonts w:cstheme="minorHAnsi"/>
          <w:sz w:val="16"/>
          <w:szCs w:val="16"/>
        </w:rPr>
        <w:t>PriF</w:t>
      </w:r>
      <w:proofErr w:type="spellEnd"/>
      <w:r w:rsidRPr="00A45CBB">
        <w:rPr>
          <w:rFonts w:cstheme="minorHAnsi"/>
          <w:sz w:val="16"/>
          <w:szCs w:val="16"/>
        </w:rPr>
        <w:t xml:space="preserve"> UK zabezpečuje pravidelnú údržbu fakultných učební po softvérovej a hardvérovej stránke. Pre študentov je na fakulte k dispozícii </w:t>
      </w:r>
      <w:proofErr w:type="spellStart"/>
      <w:r w:rsidRPr="00A45CBB">
        <w:rPr>
          <w:rFonts w:cstheme="minorHAnsi"/>
          <w:sz w:val="16"/>
          <w:szCs w:val="16"/>
        </w:rPr>
        <w:t>Wifi</w:t>
      </w:r>
      <w:proofErr w:type="spellEnd"/>
      <w:r w:rsidRPr="00A45CBB">
        <w:rPr>
          <w:rFonts w:cstheme="minorHAnsi"/>
          <w:sz w:val="16"/>
          <w:szCs w:val="16"/>
        </w:rPr>
        <w:t xml:space="preserve"> sieť </w:t>
      </w:r>
      <w:proofErr w:type="spellStart"/>
      <w:r w:rsidRPr="00A45CBB">
        <w:rPr>
          <w:rFonts w:cstheme="minorHAnsi"/>
          <w:sz w:val="16"/>
          <w:szCs w:val="16"/>
        </w:rPr>
        <w:t>Eduroam</w:t>
      </w:r>
      <w:proofErr w:type="spellEnd"/>
      <w:r w:rsidRPr="00A45CBB">
        <w:rPr>
          <w:rFonts w:cstheme="minorHAnsi"/>
          <w:sz w:val="16"/>
          <w:szCs w:val="16"/>
        </w:rPr>
        <w:t xml:space="preserve">. Aktuálne je zabezpečené pokrytie v najviac vyťažených posluchárňach a spoločných priestoroch fakulty. V rámci projektu ACCORD prebieha  modernizácia </w:t>
      </w:r>
      <w:r w:rsidRPr="00A45CBB" w:rsidR="00902AED">
        <w:rPr>
          <w:rFonts w:cstheme="minorHAnsi"/>
          <w:sz w:val="16"/>
          <w:szCs w:val="16"/>
        </w:rPr>
        <w:t>štruktúrovanej</w:t>
      </w:r>
      <w:r w:rsidRPr="00A45CBB">
        <w:rPr>
          <w:rFonts w:cstheme="minorHAnsi"/>
          <w:sz w:val="16"/>
          <w:szCs w:val="16"/>
        </w:rPr>
        <w:t xml:space="preserve"> siete, pri ktorej sa počíta s navýšením rýchlosti prenosu na 1 Gb/s a rozšírením pokrytia </w:t>
      </w:r>
      <w:proofErr w:type="spellStart"/>
      <w:r w:rsidRPr="00A45CBB">
        <w:rPr>
          <w:rFonts w:cstheme="minorHAnsi"/>
          <w:sz w:val="16"/>
          <w:szCs w:val="16"/>
        </w:rPr>
        <w:t>Wifi</w:t>
      </w:r>
      <w:proofErr w:type="spellEnd"/>
      <w:r w:rsidRPr="00A45CBB">
        <w:rPr>
          <w:rFonts w:cstheme="minorHAnsi"/>
          <w:sz w:val="16"/>
          <w:szCs w:val="16"/>
        </w:rPr>
        <w:t xml:space="preserve"> siete </w:t>
      </w:r>
      <w:proofErr w:type="spellStart"/>
      <w:r w:rsidRPr="00A45CBB">
        <w:rPr>
          <w:rFonts w:cstheme="minorHAnsi"/>
          <w:sz w:val="16"/>
          <w:szCs w:val="16"/>
        </w:rPr>
        <w:t>Eduroam</w:t>
      </w:r>
      <w:proofErr w:type="spellEnd"/>
      <w:r w:rsidRPr="00A45CBB">
        <w:rPr>
          <w:rFonts w:cstheme="minorHAnsi"/>
          <w:sz w:val="16"/>
          <w:szCs w:val="16"/>
        </w:rPr>
        <w:t xml:space="preserve"> o cca. 150%.Okrem fakultných posluchární sú študentom k dispozícii aj katedrálne posluchárne a počítačové učebne. Vybavenie jednotlivých učební je rozdielne a závisí od potrieb výučby v jednotlivých študijných programoch. Katedrálne posluchárne a počítačové učebne spravujú katedrálni správcovia. Študenti </w:t>
      </w:r>
      <w:proofErr w:type="spellStart"/>
      <w:r w:rsidRPr="00A45CBB">
        <w:rPr>
          <w:rFonts w:cstheme="minorHAnsi"/>
          <w:sz w:val="16"/>
          <w:szCs w:val="16"/>
        </w:rPr>
        <w:t>PriF</w:t>
      </w:r>
      <w:proofErr w:type="spellEnd"/>
      <w:r w:rsidRPr="00A45CBB">
        <w:rPr>
          <w:rFonts w:cstheme="minorHAnsi"/>
          <w:sz w:val="16"/>
          <w:szCs w:val="16"/>
        </w:rPr>
        <w:t xml:space="preserve"> UK majú k dispozícii aj softvérový balík Microsoft Office 365. Študentská licencia im umožňuje používať webové a desktopové aplikácie balíka O365 počas celej doby štúdia. Zamestnanci i študenti môžu nahlasovať prípadné problémy s technikou a sú vyriešené v najkratšej možnej dobe.</w:t>
      </w:r>
    </w:p>
    <w:p w:rsidRPr="00A45CBB" w:rsidR="001B2338" w:rsidP="001B2338" w:rsidRDefault="001B2338" w14:paraId="18EDCB4A" w14:textId="77777777">
      <w:pPr>
        <w:pStyle w:val="Odsekzoznamu"/>
        <w:autoSpaceDE w:val="0"/>
        <w:autoSpaceDN w:val="0"/>
        <w:adjustRightInd w:val="0"/>
        <w:spacing w:after="0" w:line="240" w:lineRule="auto"/>
        <w:ind w:left="360"/>
        <w:jc w:val="both"/>
        <w:rPr>
          <w:rFonts w:cstheme="minorHAnsi"/>
          <w:sz w:val="16"/>
          <w:szCs w:val="16"/>
        </w:rPr>
      </w:pPr>
      <w:r w:rsidRPr="00A45CBB">
        <w:rPr>
          <w:rFonts w:cstheme="minorHAnsi"/>
          <w:sz w:val="16"/>
          <w:szCs w:val="16"/>
        </w:rPr>
        <w:t xml:space="preserve">Prevádzka a dostupnosť materiálnych, technických a informačného zdrojov je zabezpečená z dotačných prostriedkov, prostriedkov z podnikateľskej činnosti a prostriedkov verejne dostupných grantových schém.  </w:t>
      </w:r>
    </w:p>
    <w:p w:rsidR="001B2338" w:rsidP="001B2338" w:rsidRDefault="001B2338" w14:paraId="759C8862" w14:textId="77777777">
      <w:pPr>
        <w:pStyle w:val="Odsekzoznamu"/>
        <w:autoSpaceDE w:val="0"/>
        <w:autoSpaceDN w:val="0"/>
        <w:adjustRightInd w:val="0"/>
        <w:spacing w:after="0" w:line="240" w:lineRule="auto"/>
        <w:ind w:left="360"/>
        <w:jc w:val="both"/>
        <w:rPr>
          <w:rFonts w:cstheme="minorHAnsi"/>
          <w:sz w:val="16"/>
          <w:szCs w:val="16"/>
        </w:rPr>
      </w:pPr>
      <w:r w:rsidRPr="00A45CBB">
        <w:rPr>
          <w:rFonts w:cstheme="minorHAnsi"/>
          <w:sz w:val="16"/>
          <w:szCs w:val="16"/>
        </w:rPr>
        <w:t>(https://fns.uniba.sk/fileadmin/prif/fakulta/akreditacia/PRIF_UK_ucebne_vybavenost.pdf)</w:t>
      </w:r>
    </w:p>
    <w:p w:rsidRPr="0002336A" w:rsidR="0002336A" w:rsidP="0002336A" w:rsidRDefault="0002336A" w14:paraId="1A80C37E" w14:textId="77777777">
      <w:pPr>
        <w:autoSpaceDE w:val="0"/>
        <w:autoSpaceDN w:val="0"/>
        <w:adjustRightInd w:val="0"/>
        <w:spacing w:after="0" w:line="240" w:lineRule="auto"/>
        <w:jc w:val="both"/>
        <w:rPr>
          <w:rFonts w:cstheme="minorHAnsi"/>
          <w:sz w:val="16"/>
          <w:szCs w:val="16"/>
        </w:rPr>
      </w:pPr>
    </w:p>
    <w:p w:rsidR="00B86EE3" w:rsidP="008A082A" w:rsidRDefault="00B86EE3" w14:paraId="1BA38822" w14:textId="32BB2186">
      <w:pPr>
        <w:pStyle w:val="Odsekzoznamu"/>
        <w:numPr>
          <w:ilvl w:val="0"/>
          <w:numId w:val="16"/>
        </w:numPr>
        <w:autoSpaceDE w:val="0"/>
        <w:autoSpaceDN w:val="0"/>
        <w:adjustRightInd w:val="0"/>
        <w:spacing w:after="0" w:line="240" w:lineRule="auto"/>
        <w:jc w:val="both"/>
        <w:rPr>
          <w:rFonts w:cstheme="minorHAnsi"/>
          <w:sz w:val="16"/>
          <w:szCs w:val="16"/>
        </w:rPr>
      </w:pPr>
      <w:r w:rsidRPr="002E27BC">
        <w:rPr>
          <w:rFonts w:cstheme="minorHAnsi"/>
          <w:sz w:val="16"/>
          <w:szCs w:val="16"/>
        </w:rPr>
        <w:t xml:space="preserve">Charakteristika informačného zabezpečenia študijného programu (prístup k študijnej literatúre podľa </w:t>
      </w:r>
      <w:r w:rsidR="0077579B">
        <w:rPr>
          <w:rFonts w:cstheme="minorHAnsi"/>
          <w:sz w:val="16"/>
          <w:szCs w:val="16"/>
        </w:rPr>
        <w:t>i</w:t>
      </w:r>
      <w:r w:rsidRPr="002E27BC">
        <w:rPr>
          <w:rFonts w:cstheme="minorHAnsi"/>
          <w:sz w:val="16"/>
          <w:szCs w:val="16"/>
        </w:rPr>
        <w:t>nformačných listov</w:t>
      </w:r>
      <w:r w:rsidRPr="002E27BC" w:rsidR="00507FBF">
        <w:rPr>
          <w:rFonts w:cstheme="minorHAnsi"/>
          <w:sz w:val="16"/>
          <w:szCs w:val="16"/>
        </w:rPr>
        <w:t xml:space="preserve"> predmetov</w:t>
      </w:r>
      <w:r w:rsidRPr="002E27BC" w:rsidR="002E27BC">
        <w:rPr>
          <w:rFonts w:cstheme="minorHAnsi"/>
          <w:sz w:val="16"/>
          <w:szCs w:val="16"/>
        </w:rPr>
        <w:t>)</w:t>
      </w:r>
      <w:r w:rsidRPr="002E27BC">
        <w:rPr>
          <w:rFonts w:cstheme="minorHAnsi"/>
          <w:sz w:val="16"/>
          <w:szCs w:val="16"/>
        </w:rPr>
        <w:t xml:space="preserve">, </w:t>
      </w:r>
      <w:r w:rsidRPr="002E27BC" w:rsidR="00507FBF">
        <w:rPr>
          <w:rFonts w:cstheme="minorHAnsi"/>
          <w:sz w:val="16"/>
          <w:szCs w:val="16"/>
        </w:rPr>
        <w:t xml:space="preserve">prístup k </w:t>
      </w:r>
      <w:r w:rsidRPr="002E27BC">
        <w:rPr>
          <w:rFonts w:cstheme="minorHAnsi"/>
          <w:sz w:val="16"/>
          <w:szCs w:val="16"/>
        </w:rPr>
        <w:t xml:space="preserve">informačným databázam a ďalším informačným zdrojom, informačným technológiám a podobne). </w:t>
      </w:r>
    </w:p>
    <w:p w:rsidR="00E64160" w:rsidP="00E64160" w:rsidRDefault="00E64160" w14:paraId="5001EED1" w14:textId="7533994C">
      <w:pPr>
        <w:pStyle w:val="Odsekzoznamu"/>
        <w:autoSpaceDE w:val="0"/>
        <w:autoSpaceDN w:val="0"/>
        <w:adjustRightInd w:val="0"/>
        <w:spacing w:after="0" w:line="240" w:lineRule="auto"/>
        <w:ind w:left="360"/>
        <w:jc w:val="both"/>
        <w:rPr>
          <w:rFonts w:cstheme="minorHAnsi"/>
          <w:sz w:val="16"/>
          <w:szCs w:val="16"/>
        </w:rPr>
      </w:pPr>
    </w:p>
    <w:p w:rsidRPr="001B2338" w:rsidR="00E64160" w:rsidP="001B2338" w:rsidRDefault="00E64160" w14:paraId="27CB2620" w14:textId="270DF1C0">
      <w:pPr>
        <w:pStyle w:val="Odsekzoznamu"/>
        <w:autoSpaceDE w:val="0"/>
        <w:autoSpaceDN w:val="0"/>
        <w:adjustRightInd w:val="0"/>
        <w:spacing w:after="0" w:line="240" w:lineRule="auto"/>
        <w:ind w:left="360"/>
        <w:jc w:val="both"/>
        <w:rPr>
          <w:rFonts w:cstheme="minorHAnsi"/>
          <w:color w:val="000000" w:themeColor="text1"/>
          <w:sz w:val="16"/>
          <w:szCs w:val="16"/>
        </w:rPr>
      </w:pPr>
      <w:r w:rsidRPr="001B2338">
        <w:rPr>
          <w:rFonts w:cstheme="minorHAnsi"/>
          <w:color w:val="000000" w:themeColor="text1"/>
          <w:sz w:val="16"/>
          <w:szCs w:val="16"/>
        </w:rPr>
        <w:t>Navrhovaný študijný program Mineralógia a </w:t>
      </w:r>
      <w:proofErr w:type="spellStart"/>
      <w:r w:rsidRPr="001B2338">
        <w:rPr>
          <w:rFonts w:cstheme="minorHAnsi"/>
          <w:color w:val="000000" w:themeColor="text1"/>
          <w:sz w:val="16"/>
          <w:szCs w:val="16"/>
        </w:rPr>
        <w:t>petrológia</w:t>
      </w:r>
      <w:proofErr w:type="spellEnd"/>
      <w:r w:rsidRPr="001B2338">
        <w:rPr>
          <w:rFonts w:cstheme="minorHAnsi"/>
          <w:color w:val="000000" w:themeColor="text1"/>
          <w:sz w:val="16"/>
          <w:szCs w:val="16"/>
        </w:rPr>
        <w:t xml:space="preserve"> má pre niektoré predmety v </w:t>
      </w:r>
      <w:proofErr w:type="spellStart"/>
      <w:r w:rsidRPr="001B2338">
        <w:rPr>
          <w:rFonts w:cstheme="minorHAnsi"/>
          <w:color w:val="000000" w:themeColor="text1"/>
          <w:sz w:val="16"/>
          <w:szCs w:val="16"/>
        </w:rPr>
        <w:t>infolistoch</w:t>
      </w:r>
      <w:proofErr w:type="spellEnd"/>
      <w:r w:rsidRPr="001B2338">
        <w:rPr>
          <w:rFonts w:cstheme="minorHAnsi"/>
          <w:color w:val="000000" w:themeColor="text1"/>
          <w:sz w:val="16"/>
          <w:szCs w:val="16"/>
        </w:rPr>
        <w:t xml:space="preserve"> uvedenú odporúčanú literatúru v slovenskom jazyku. Slovenské skriptá, učebnice, alebo monografie sú prístupné v Ústrednej knižnici Prírodovedeckej fakulty vo Fonde geologickej literatúry, ktorá sa nachádza v budove Prírodovedeckej fakulty. Prevládajú však monografie a učebnice v anglickom jazyku, ktoré boli zakúpené z prostriedkov vedeckých projektov. Táto literatúra je pre študentov dostupná u jednotlivých učiteľov zabezpečujúcich predmet, ktorí sú v </w:t>
      </w:r>
      <w:proofErr w:type="spellStart"/>
      <w:r w:rsidRPr="001B2338">
        <w:rPr>
          <w:rFonts w:cstheme="minorHAnsi"/>
          <w:color w:val="000000" w:themeColor="text1"/>
          <w:sz w:val="16"/>
          <w:szCs w:val="16"/>
        </w:rPr>
        <w:t>infoliste</w:t>
      </w:r>
      <w:proofErr w:type="spellEnd"/>
      <w:r w:rsidRPr="001B2338">
        <w:rPr>
          <w:rFonts w:cstheme="minorHAnsi"/>
          <w:color w:val="000000" w:themeColor="text1"/>
          <w:sz w:val="16"/>
          <w:szCs w:val="16"/>
        </w:rPr>
        <w:t xml:space="preserve"> predmetu uvedení na prvom mieste.  Študenti </w:t>
      </w:r>
      <w:r w:rsidRPr="001B2338" w:rsidR="00CF2D15">
        <w:rPr>
          <w:rFonts w:cstheme="minorHAnsi"/>
          <w:color w:val="000000" w:themeColor="text1"/>
          <w:sz w:val="16"/>
          <w:szCs w:val="16"/>
        </w:rPr>
        <w:t>doktorandského</w:t>
      </w:r>
      <w:r w:rsidRPr="001B2338">
        <w:rPr>
          <w:rFonts w:cstheme="minorHAnsi"/>
          <w:color w:val="000000" w:themeColor="text1"/>
          <w:sz w:val="16"/>
          <w:szCs w:val="16"/>
        </w:rPr>
        <w:t xml:space="preserve"> programu sú súčasťou akademickej obce UK a teda majú prístup k elektronickým informačným zdrojom (EIZ), ktoré UK poskytuje v rámci projektu NISPEZ, vrátane vzdialeného prístupu. UK v Bratislave si okrem toho predpláca aj viacero vlastných zdrojov (e-knihy </w:t>
      </w:r>
      <w:proofErr w:type="spellStart"/>
      <w:r w:rsidRPr="001B2338">
        <w:rPr>
          <w:rFonts w:cstheme="minorHAnsi"/>
          <w:color w:val="000000" w:themeColor="text1"/>
          <w:sz w:val="16"/>
          <w:szCs w:val="16"/>
        </w:rPr>
        <w:t>ProQuest</w:t>
      </w:r>
      <w:proofErr w:type="spellEnd"/>
      <w:r w:rsidRPr="001B2338">
        <w:rPr>
          <w:rFonts w:cstheme="minorHAnsi"/>
          <w:color w:val="000000" w:themeColor="text1"/>
          <w:sz w:val="16"/>
          <w:szCs w:val="16"/>
        </w:rPr>
        <w:t xml:space="preserve">, EBSCO, e-časopisy JSTOR, </w:t>
      </w:r>
      <w:proofErr w:type="spellStart"/>
      <w:r w:rsidRPr="001B2338">
        <w:rPr>
          <w:rFonts w:cstheme="minorHAnsi"/>
          <w:color w:val="000000" w:themeColor="text1"/>
          <w:sz w:val="16"/>
          <w:szCs w:val="16"/>
        </w:rPr>
        <w:t>Oxford</w:t>
      </w:r>
      <w:proofErr w:type="spellEnd"/>
      <w:r w:rsidRPr="001B2338">
        <w:rPr>
          <w:rFonts w:cstheme="minorHAnsi"/>
          <w:color w:val="000000" w:themeColor="text1"/>
          <w:sz w:val="16"/>
          <w:szCs w:val="16"/>
        </w:rPr>
        <w:t xml:space="preserve"> </w:t>
      </w:r>
      <w:proofErr w:type="spellStart"/>
      <w:r w:rsidRPr="001B2338">
        <w:rPr>
          <w:rFonts w:cstheme="minorHAnsi"/>
          <w:color w:val="000000" w:themeColor="text1"/>
          <w:sz w:val="16"/>
          <w:szCs w:val="16"/>
        </w:rPr>
        <w:t>Journals</w:t>
      </w:r>
      <w:proofErr w:type="spellEnd"/>
      <w:r w:rsidRPr="001B2338">
        <w:rPr>
          <w:rFonts w:cstheme="minorHAnsi"/>
          <w:color w:val="000000" w:themeColor="text1"/>
          <w:sz w:val="16"/>
          <w:szCs w:val="16"/>
        </w:rPr>
        <w:t xml:space="preserve"> a iné,).</w:t>
      </w:r>
    </w:p>
    <w:p w:rsidRPr="001B2338" w:rsidR="001B2338" w:rsidP="001B2338" w:rsidRDefault="001B2338" w14:paraId="6DF65157" w14:textId="1D9B564B">
      <w:pPr>
        <w:pStyle w:val="Odsekzoznamu"/>
        <w:autoSpaceDE w:val="0"/>
        <w:autoSpaceDN w:val="0"/>
        <w:adjustRightInd w:val="0"/>
        <w:spacing w:after="0" w:line="240" w:lineRule="auto"/>
        <w:ind w:left="360"/>
        <w:jc w:val="both"/>
        <w:rPr>
          <w:rFonts w:cstheme="minorHAnsi"/>
          <w:color w:val="000000" w:themeColor="text1"/>
          <w:sz w:val="16"/>
          <w:szCs w:val="16"/>
        </w:rPr>
      </w:pPr>
    </w:p>
    <w:p w:rsidRPr="00A45CBB" w:rsidR="001B2338" w:rsidP="001B2338" w:rsidRDefault="001B2338" w14:paraId="17B003BA" w14:textId="77777777">
      <w:pPr>
        <w:pStyle w:val="Odsekzoznamu"/>
        <w:autoSpaceDE w:val="0"/>
        <w:autoSpaceDN w:val="0"/>
        <w:adjustRightInd w:val="0"/>
        <w:spacing w:after="0" w:line="240" w:lineRule="auto"/>
        <w:ind w:left="360"/>
        <w:jc w:val="both"/>
        <w:rPr>
          <w:rFonts w:cstheme="minorHAnsi"/>
          <w:bCs/>
          <w:sz w:val="16"/>
          <w:szCs w:val="16"/>
        </w:rPr>
      </w:pPr>
      <w:r w:rsidRPr="00A45CBB">
        <w:rPr>
          <w:rFonts w:cstheme="minorHAnsi"/>
          <w:bCs/>
          <w:sz w:val="16"/>
          <w:szCs w:val="16"/>
        </w:rPr>
        <w:t xml:space="preserve">Prístup k študijnej literatúre je zabezpečený cez knižničnú sieť na fakulte. Knižnica má na Prírodovedeckej fakulte UK pomerne dlhú a pestrú históriu. Fakulta začala budovať svoju knižnicu najskôr na úrovni katedrových knižníc, potom knižníc sekcií a až neskôr vznikla Ústredná knižnica. Hoci sa knižnica zameriava predovšetkým na požiadavky a potreby čitateľov zo strany fakulty, slúži aj širšej verejnosti. Okrem externých výpožičných služieb poskytuje knižnica aj prezenčné výpožičky v študovniach. Okrem uvedených činností sa knižnica zapája do medziknižničnej výpožičnej služby. Katedrálna knižnica uchováva postupové práce ukončené v rámci katedry ako aj celé ročníky vedeckých časopisov a množstvo kníh a iných publikácií. Tituly z katedrálnej knižnice sú študentom k dispozícii na prezenčné výpožičky. Každý doktorand má na katedre k dispozícii počítač. Komplexne vybudovaná počítačová sieť na </w:t>
      </w:r>
      <w:proofErr w:type="spellStart"/>
      <w:r w:rsidRPr="00A45CBB">
        <w:rPr>
          <w:rFonts w:cstheme="minorHAnsi"/>
          <w:bCs/>
          <w:sz w:val="16"/>
          <w:szCs w:val="16"/>
        </w:rPr>
        <w:t>PriF</w:t>
      </w:r>
      <w:proofErr w:type="spellEnd"/>
      <w:r w:rsidRPr="00A45CBB">
        <w:rPr>
          <w:rFonts w:cstheme="minorHAnsi"/>
          <w:bCs/>
          <w:sz w:val="16"/>
          <w:szCs w:val="16"/>
        </w:rPr>
        <w:t xml:space="preserve"> UK umožňuje využívať tie najmodernejšie zariadenia pre potreby výučby. Študenti majú možnosť v laboratóriách pracovať s modernými prístrojmi, prepojenými cez sieť. Takisto majú možnosť prístupu do špecializovaných databáz a iných informačných zdrojov potrebných pre štúdium. Univerzita Komenského, Prírodovedecká fakulta disponuje jedným z najpokročilejších sieťových zariadení vyznačujúcim sa bezporuchovosťou a rýchlym prenosom dát. Študenti majú prístup k množstvu predplatených </w:t>
      </w:r>
      <w:proofErr w:type="spellStart"/>
      <w:r w:rsidRPr="00A45CBB">
        <w:rPr>
          <w:rFonts w:cstheme="minorHAnsi"/>
          <w:bCs/>
          <w:sz w:val="16"/>
          <w:szCs w:val="16"/>
        </w:rPr>
        <w:t>plnotextových</w:t>
      </w:r>
      <w:proofErr w:type="spellEnd"/>
      <w:r w:rsidRPr="00A45CBB">
        <w:rPr>
          <w:rFonts w:cstheme="minorHAnsi"/>
          <w:bCs/>
          <w:sz w:val="16"/>
          <w:szCs w:val="16"/>
        </w:rPr>
        <w:t xml:space="preserve"> a vyhľadávacích databáz, ako je WOS, SCOPUS, </w:t>
      </w:r>
      <w:proofErr w:type="spellStart"/>
      <w:r w:rsidRPr="00A45CBB">
        <w:rPr>
          <w:rFonts w:cstheme="minorHAnsi"/>
          <w:bCs/>
          <w:sz w:val="16"/>
          <w:szCs w:val="16"/>
        </w:rPr>
        <w:t>Science</w:t>
      </w:r>
      <w:proofErr w:type="spellEnd"/>
      <w:r w:rsidRPr="00A45CBB">
        <w:rPr>
          <w:rFonts w:cstheme="minorHAnsi"/>
          <w:bCs/>
          <w:sz w:val="16"/>
          <w:szCs w:val="16"/>
        </w:rPr>
        <w:t xml:space="preserve"> </w:t>
      </w:r>
      <w:proofErr w:type="spellStart"/>
      <w:r w:rsidRPr="00A45CBB">
        <w:rPr>
          <w:rFonts w:cstheme="minorHAnsi"/>
          <w:bCs/>
          <w:sz w:val="16"/>
          <w:szCs w:val="16"/>
        </w:rPr>
        <w:t>Direct</w:t>
      </w:r>
      <w:proofErr w:type="spellEnd"/>
      <w:r w:rsidRPr="00A45CBB">
        <w:rPr>
          <w:rFonts w:cstheme="minorHAnsi"/>
          <w:bCs/>
          <w:sz w:val="16"/>
          <w:szCs w:val="16"/>
        </w:rPr>
        <w:t xml:space="preserve">, </w:t>
      </w:r>
      <w:proofErr w:type="spellStart"/>
      <w:r w:rsidRPr="00A45CBB">
        <w:rPr>
          <w:rFonts w:cstheme="minorHAnsi"/>
          <w:bCs/>
          <w:sz w:val="16"/>
          <w:szCs w:val="16"/>
        </w:rPr>
        <w:t>Springer</w:t>
      </w:r>
      <w:proofErr w:type="spellEnd"/>
      <w:r w:rsidRPr="00A45CBB">
        <w:rPr>
          <w:rFonts w:cstheme="minorHAnsi"/>
          <w:bCs/>
          <w:sz w:val="16"/>
          <w:szCs w:val="16"/>
        </w:rPr>
        <w:t xml:space="preserve"> Online, </w:t>
      </w:r>
      <w:proofErr w:type="spellStart"/>
      <w:r w:rsidRPr="00A45CBB">
        <w:rPr>
          <w:rFonts w:cstheme="minorHAnsi"/>
          <w:bCs/>
          <w:sz w:val="16"/>
          <w:szCs w:val="16"/>
        </w:rPr>
        <w:t>Wileys</w:t>
      </w:r>
      <w:proofErr w:type="spellEnd"/>
      <w:r w:rsidRPr="00A45CBB">
        <w:rPr>
          <w:rFonts w:cstheme="minorHAnsi"/>
          <w:bCs/>
          <w:sz w:val="16"/>
          <w:szCs w:val="16"/>
        </w:rPr>
        <w:t xml:space="preserve">, </w:t>
      </w:r>
      <w:proofErr w:type="spellStart"/>
      <w:r w:rsidRPr="00A45CBB">
        <w:rPr>
          <w:rFonts w:cstheme="minorHAnsi"/>
          <w:bCs/>
          <w:sz w:val="16"/>
          <w:szCs w:val="16"/>
        </w:rPr>
        <w:t>Oxford</w:t>
      </w:r>
      <w:proofErr w:type="spellEnd"/>
      <w:r w:rsidRPr="00A45CBB">
        <w:rPr>
          <w:rFonts w:cstheme="minorHAnsi"/>
          <w:bCs/>
          <w:sz w:val="16"/>
          <w:szCs w:val="16"/>
        </w:rPr>
        <w:t xml:space="preserve"> </w:t>
      </w:r>
      <w:proofErr w:type="spellStart"/>
      <w:r w:rsidRPr="00A45CBB">
        <w:rPr>
          <w:rFonts w:cstheme="minorHAnsi"/>
          <w:bCs/>
          <w:sz w:val="16"/>
          <w:szCs w:val="16"/>
        </w:rPr>
        <w:t>Publishing</w:t>
      </w:r>
      <w:proofErr w:type="spellEnd"/>
      <w:r w:rsidRPr="00A45CBB">
        <w:rPr>
          <w:rFonts w:cstheme="minorHAnsi"/>
          <w:bCs/>
          <w:sz w:val="16"/>
          <w:szCs w:val="16"/>
        </w:rPr>
        <w:t xml:space="preserve"> a pod. </w:t>
      </w:r>
    </w:p>
    <w:p w:rsidRPr="00A45CBB" w:rsidR="001B2338" w:rsidP="001B2338" w:rsidRDefault="001B2338" w14:paraId="568BB788" w14:textId="01084577">
      <w:pPr>
        <w:pStyle w:val="Odsekzoznamu"/>
        <w:autoSpaceDE w:val="0"/>
        <w:autoSpaceDN w:val="0"/>
        <w:adjustRightInd w:val="0"/>
        <w:spacing w:after="0" w:line="240" w:lineRule="auto"/>
        <w:ind w:left="360"/>
        <w:jc w:val="both"/>
        <w:rPr>
          <w:rFonts w:cstheme="minorHAnsi"/>
          <w:bCs/>
          <w:sz w:val="16"/>
          <w:szCs w:val="16"/>
        </w:rPr>
      </w:pPr>
      <w:r w:rsidRPr="00A45CBB">
        <w:rPr>
          <w:rFonts w:cstheme="minorHAnsi"/>
          <w:bCs/>
          <w:sz w:val="16"/>
          <w:szCs w:val="16"/>
        </w:rPr>
        <w:t xml:space="preserve">Študenti </w:t>
      </w:r>
      <w:proofErr w:type="spellStart"/>
      <w:r w:rsidRPr="00A45CBB">
        <w:rPr>
          <w:rFonts w:cstheme="minorHAnsi"/>
          <w:bCs/>
          <w:sz w:val="16"/>
          <w:szCs w:val="16"/>
        </w:rPr>
        <w:t>PriF</w:t>
      </w:r>
      <w:proofErr w:type="spellEnd"/>
      <w:r w:rsidRPr="00A45CBB">
        <w:rPr>
          <w:rFonts w:cstheme="minorHAnsi"/>
          <w:bCs/>
          <w:sz w:val="16"/>
          <w:szCs w:val="16"/>
        </w:rPr>
        <w:t xml:space="preserve"> UK majú k dispozícii aj softvérový balík Microsoft Office 365. Študentská licencia im umožňuje používať webové a desktopové aplikácie balíka O365 počas celej doby štúdia. Ústredná knižnica – centrum knižničných, informačných a propagačných služieb zabezpečuje prostredníctvom študovní a knižničných fondov (biologická a environmentálna, chemická, geologická, geografická knižnica) prístup k študijným materiálom. Zároveň sú dostupné všetky externé informačné zdroje z PC zamestnancov a študentov aj z pripojenia WIFI. Informačné zdroje sú dostupné v </w:t>
      </w:r>
      <w:r w:rsidRPr="00A45CBB" w:rsidR="00CF2D15">
        <w:rPr>
          <w:rFonts w:cstheme="minorHAnsi"/>
          <w:bCs/>
          <w:sz w:val="16"/>
          <w:szCs w:val="16"/>
        </w:rPr>
        <w:t>Akademickej</w:t>
      </w:r>
      <w:r w:rsidRPr="00A45CBB">
        <w:rPr>
          <w:rFonts w:cstheme="minorHAnsi"/>
          <w:bCs/>
          <w:sz w:val="16"/>
          <w:szCs w:val="16"/>
        </w:rPr>
        <w:t xml:space="preserve"> knižnici UK a Ústrednej knižnici -  centre knižničných, informačných a propagačných služieb. Externé informačné zdroje: Portál e-časopisov UK, Web of </w:t>
      </w:r>
      <w:proofErr w:type="spellStart"/>
      <w:r w:rsidRPr="00A45CBB">
        <w:rPr>
          <w:rFonts w:cstheme="minorHAnsi"/>
          <w:bCs/>
          <w:sz w:val="16"/>
          <w:szCs w:val="16"/>
        </w:rPr>
        <w:t>Science</w:t>
      </w:r>
      <w:proofErr w:type="spellEnd"/>
      <w:r w:rsidRPr="00A45CBB">
        <w:rPr>
          <w:rFonts w:cstheme="minorHAnsi"/>
          <w:bCs/>
          <w:sz w:val="16"/>
          <w:szCs w:val="16"/>
        </w:rPr>
        <w:t xml:space="preserve">, </w:t>
      </w:r>
      <w:proofErr w:type="spellStart"/>
      <w:r w:rsidRPr="00A45CBB">
        <w:rPr>
          <w:rFonts w:cstheme="minorHAnsi"/>
          <w:bCs/>
          <w:sz w:val="16"/>
          <w:szCs w:val="16"/>
        </w:rPr>
        <w:t>Scopus</w:t>
      </w:r>
      <w:proofErr w:type="spellEnd"/>
      <w:r w:rsidRPr="00A45CBB">
        <w:rPr>
          <w:rFonts w:cstheme="minorHAnsi"/>
          <w:bCs/>
          <w:sz w:val="16"/>
          <w:szCs w:val="16"/>
        </w:rPr>
        <w:t xml:space="preserve">, </w:t>
      </w:r>
      <w:proofErr w:type="spellStart"/>
      <w:r w:rsidRPr="00A45CBB">
        <w:rPr>
          <w:rFonts w:cstheme="minorHAnsi"/>
          <w:bCs/>
          <w:sz w:val="16"/>
          <w:szCs w:val="16"/>
        </w:rPr>
        <w:t>ProQuest</w:t>
      </w:r>
      <w:proofErr w:type="spellEnd"/>
      <w:r w:rsidRPr="00A45CBB">
        <w:rPr>
          <w:rFonts w:cstheme="minorHAnsi"/>
          <w:bCs/>
          <w:sz w:val="16"/>
          <w:szCs w:val="16"/>
        </w:rPr>
        <w:t xml:space="preserve"> </w:t>
      </w:r>
      <w:proofErr w:type="spellStart"/>
      <w:r w:rsidRPr="00A45CBB">
        <w:rPr>
          <w:rFonts w:cstheme="minorHAnsi"/>
          <w:bCs/>
          <w:sz w:val="16"/>
          <w:szCs w:val="16"/>
        </w:rPr>
        <w:t>Ebook</w:t>
      </w:r>
      <w:proofErr w:type="spellEnd"/>
      <w:r w:rsidRPr="00A45CBB">
        <w:rPr>
          <w:rFonts w:cstheme="minorHAnsi"/>
          <w:bCs/>
          <w:sz w:val="16"/>
          <w:szCs w:val="16"/>
        </w:rPr>
        <w:t xml:space="preserve"> </w:t>
      </w:r>
      <w:proofErr w:type="spellStart"/>
      <w:r w:rsidRPr="00A45CBB">
        <w:rPr>
          <w:rFonts w:cstheme="minorHAnsi"/>
          <w:bCs/>
          <w:sz w:val="16"/>
          <w:szCs w:val="16"/>
        </w:rPr>
        <w:t>Central</w:t>
      </w:r>
      <w:proofErr w:type="spellEnd"/>
      <w:r w:rsidRPr="00A45CBB">
        <w:rPr>
          <w:rFonts w:cstheme="minorHAnsi"/>
          <w:bCs/>
          <w:sz w:val="16"/>
          <w:szCs w:val="16"/>
        </w:rPr>
        <w:t xml:space="preserve"> </w:t>
      </w:r>
      <w:proofErr w:type="spellStart"/>
      <w:r w:rsidRPr="00A45CBB">
        <w:rPr>
          <w:rFonts w:cstheme="minorHAnsi"/>
          <w:bCs/>
          <w:sz w:val="16"/>
          <w:szCs w:val="16"/>
        </w:rPr>
        <w:t>Academic</w:t>
      </w:r>
      <w:proofErr w:type="spellEnd"/>
      <w:r w:rsidRPr="00A45CBB">
        <w:rPr>
          <w:rFonts w:cstheme="minorHAnsi"/>
          <w:bCs/>
          <w:sz w:val="16"/>
          <w:szCs w:val="16"/>
        </w:rPr>
        <w:t xml:space="preserve"> </w:t>
      </w:r>
      <w:proofErr w:type="spellStart"/>
      <w:r w:rsidRPr="00A45CBB">
        <w:rPr>
          <w:rFonts w:cstheme="minorHAnsi"/>
          <w:bCs/>
          <w:sz w:val="16"/>
          <w:szCs w:val="16"/>
        </w:rPr>
        <w:t>Complete</w:t>
      </w:r>
      <w:proofErr w:type="spellEnd"/>
      <w:r w:rsidRPr="00A45CBB">
        <w:rPr>
          <w:rFonts w:cstheme="minorHAnsi"/>
          <w:bCs/>
          <w:sz w:val="16"/>
          <w:szCs w:val="16"/>
        </w:rPr>
        <w:t xml:space="preserve">, </w:t>
      </w:r>
      <w:proofErr w:type="spellStart"/>
      <w:r w:rsidRPr="00A45CBB">
        <w:rPr>
          <w:rFonts w:cstheme="minorHAnsi"/>
          <w:bCs/>
          <w:sz w:val="16"/>
          <w:szCs w:val="16"/>
        </w:rPr>
        <w:t>EBSCOhost</w:t>
      </w:r>
      <w:proofErr w:type="spellEnd"/>
      <w:r w:rsidRPr="00A45CBB">
        <w:rPr>
          <w:rFonts w:cstheme="minorHAnsi"/>
          <w:bCs/>
          <w:sz w:val="16"/>
          <w:szCs w:val="16"/>
        </w:rPr>
        <w:t xml:space="preserve"> Web, </w:t>
      </w:r>
      <w:proofErr w:type="spellStart"/>
      <w:r w:rsidRPr="00A45CBB">
        <w:rPr>
          <w:rFonts w:cstheme="minorHAnsi"/>
          <w:bCs/>
          <w:sz w:val="16"/>
          <w:szCs w:val="16"/>
        </w:rPr>
        <w:t>Academic</w:t>
      </w:r>
      <w:proofErr w:type="spellEnd"/>
      <w:r w:rsidRPr="00A45CBB">
        <w:rPr>
          <w:rFonts w:cstheme="minorHAnsi"/>
          <w:bCs/>
          <w:sz w:val="16"/>
          <w:szCs w:val="16"/>
        </w:rPr>
        <w:t xml:space="preserve"> Video Online, </w:t>
      </w:r>
      <w:proofErr w:type="spellStart"/>
      <w:r w:rsidRPr="00A45CBB">
        <w:rPr>
          <w:rFonts w:cstheme="minorHAnsi"/>
          <w:bCs/>
          <w:sz w:val="16"/>
          <w:szCs w:val="16"/>
        </w:rPr>
        <w:t>ScienceDirect</w:t>
      </w:r>
      <w:proofErr w:type="spellEnd"/>
      <w:r w:rsidRPr="00A45CBB">
        <w:rPr>
          <w:rFonts w:cstheme="minorHAnsi"/>
          <w:bCs/>
          <w:sz w:val="16"/>
          <w:szCs w:val="16"/>
        </w:rPr>
        <w:t xml:space="preserve">, </w:t>
      </w:r>
      <w:proofErr w:type="spellStart"/>
      <w:r w:rsidRPr="00A45CBB">
        <w:rPr>
          <w:rFonts w:cstheme="minorHAnsi"/>
          <w:bCs/>
          <w:sz w:val="16"/>
          <w:szCs w:val="16"/>
        </w:rPr>
        <w:t>SpringerLink</w:t>
      </w:r>
      <w:proofErr w:type="spellEnd"/>
      <w:r w:rsidRPr="00A45CBB">
        <w:rPr>
          <w:rFonts w:cstheme="minorHAnsi"/>
          <w:bCs/>
          <w:sz w:val="16"/>
          <w:szCs w:val="16"/>
        </w:rPr>
        <w:t xml:space="preserve">, </w:t>
      </w:r>
      <w:proofErr w:type="spellStart"/>
      <w:r w:rsidRPr="00A45CBB">
        <w:rPr>
          <w:rFonts w:cstheme="minorHAnsi"/>
          <w:bCs/>
          <w:sz w:val="16"/>
          <w:szCs w:val="16"/>
        </w:rPr>
        <w:t>Springer</w:t>
      </w:r>
      <w:proofErr w:type="spellEnd"/>
      <w:r w:rsidRPr="00A45CBB">
        <w:rPr>
          <w:rFonts w:cstheme="minorHAnsi"/>
          <w:bCs/>
          <w:sz w:val="16"/>
          <w:szCs w:val="16"/>
        </w:rPr>
        <w:t xml:space="preserve"> Nature, </w:t>
      </w:r>
      <w:proofErr w:type="spellStart"/>
      <w:r w:rsidRPr="00A45CBB">
        <w:rPr>
          <w:rFonts w:cstheme="minorHAnsi"/>
          <w:bCs/>
          <w:sz w:val="16"/>
          <w:szCs w:val="16"/>
        </w:rPr>
        <w:t>Knovel</w:t>
      </w:r>
      <w:proofErr w:type="spellEnd"/>
      <w:r w:rsidRPr="00A45CBB">
        <w:rPr>
          <w:rFonts w:cstheme="minorHAnsi"/>
          <w:bCs/>
          <w:sz w:val="16"/>
          <w:szCs w:val="16"/>
        </w:rPr>
        <w:t xml:space="preserve">, </w:t>
      </w:r>
      <w:proofErr w:type="spellStart"/>
      <w:r w:rsidRPr="00A45CBB">
        <w:rPr>
          <w:rFonts w:cstheme="minorHAnsi"/>
          <w:bCs/>
          <w:sz w:val="16"/>
          <w:szCs w:val="16"/>
        </w:rPr>
        <w:t>Wiley</w:t>
      </w:r>
      <w:proofErr w:type="spellEnd"/>
      <w:r w:rsidRPr="00A45CBB">
        <w:rPr>
          <w:rFonts w:cstheme="minorHAnsi"/>
          <w:bCs/>
          <w:sz w:val="16"/>
          <w:szCs w:val="16"/>
        </w:rPr>
        <w:t xml:space="preserve"> Online </w:t>
      </w:r>
      <w:proofErr w:type="spellStart"/>
      <w:r w:rsidRPr="00A45CBB">
        <w:rPr>
          <w:rFonts w:cstheme="minorHAnsi"/>
          <w:bCs/>
          <w:sz w:val="16"/>
          <w:szCs w:val="16"/>
        </w:rPr>
        <w:t>Library</w:t>
      </w:r>
      <w:proofErr w:type="spellEnd"/>
      <w:r w:rsidRPr="00A45CBB">
        <w:rPr>
          <w:rFonts w:cstheme="minorHAnsi"/>
          <w:bCs/>
          <w:sz w:val="16"/>
          <w:szCs w:val="16"/>
        </w:rPr>
        <w:t xml:space="preserve">, </w:t>
      </w:r>
      <w:proofErr w:type="spellStart"/>
      <w:r w:rsidRPr="00A45CBB">
        <w:rPr>
          <w:rFonts w:cstheme="minorHAnsi"/>
          <w:bCs/>
          <w:sz w:val="16"/>
          <w:szCs w:val="16"/>
        </w:rPr>
        <w:t>Oxford</w:t>
      </w:r>
      <w:proofErr w:type="spellEnd"/>
      <w:r w:rsidRPr="00A45CBB">
        <w:rPr>
          <w:rFonts w:cstheme="minorHAnsi"/>
          <w:bCs/>
          <w:sz w:val="16"/>
          <w:szCs w:val="16"/>
        </w:rPr>
        <w:t xml:space="preserve"> </w:t>
      </w:r>
      <w:proofErr w:type="spellStart"/>
      <w:r w:rsidRPr="00A45CBB">
        <w:rPr>
          <w:rFonts w:cstheme="minorHAnsi"/>
          <w:bCs/>
          <w:sz w:val="16"/>
          <w:szCs w:val="16"/>
        </w:rPr>
        <w:t>Journals</w:t>
      </w:r>
      <w:proofErr w:type="spellEnd"/>
      <w:r w:rsidRPr="00A45CBB">
        <w:rPr>
          <w:rFonts w:cstheme="minorHAnsi"/>
          <w:bCs/>
          <w:sz w:val="16"/>
          <w:szCs w:val="16"/>
        </w:rPr>
        <w:t>, Statista.com</w:t>
      </w:r>
    </w:p>
    <w:p w:rsidRPr="00A45CBB" w:rsidR="001B2338" w:rsidP="001B2338" w:rsidRDefault="001B2338" w14:paraId="490CC8C1" w14:textId="77777777">
      <w:pPr>
        <w:pStyle w:val="Odsekzoznamu"/>
        <w:autoSpaceDE w:val="0"/>
        <w:autoSpaceDN w:val="0"/>
        <w:adjustRightInd w:val="0"/>
        <w:spacing w:after="0" w:line="240" w:lineRule="auto"/>
        <w:ind w:left="360"/>
        <w:jc w:val="both"/>
        <w:rPr>
          <w:rFonts w:cstheme="minorHAnsi"/>
          <w:bCs/>
          <w:sz w:val="16"/>
          <w:szCs w:val="16"/>
        </w:rPr>
      </w:pPr>
      <w:r w:rsidRPr="00A45CBB">
        <w:rPr>
          <w:rFonts w:cstheme="minorHAnsi"/>
          <w:bCs/>
          <w:sz w:val="16"/>
          <w:szCs w:val="16"/>
        </w:rPr>
        <w:t xml:space="preserve">https://www.facebook.com/AkademickaKniznicaUK </w:t>
      </w:r>
    </w:p>
    <w:p w:rsidRPr="00A45CBB" w:rsidR="001B2338" w:rsidP="001B2338" w:rsidRDefault="001B2338" w14:paraId="0A7E609E" w14:textId="77777777">
      <w:pPr>
        <w:pStyle w:val="Odsekzoznamu"/>
        <w:autoSpaceDE w:val="0"/>
        <w:autoSpaceDN w:val="0"/>
        <w:adjustRightInd w:val="0"/>
        <w:spacing w:after="0" w:line="240" w:lineRule="auto"/>
        <w:ind w:left="360"/>
        <w:jc w:val="both"/>
        <w:rPr>
          <w:rFonts w:cstheme="minorHAnsi"/>
          <w:bCs/>
          <w:sz w:val="16"/>
          <w:szCs w:val="16"/>
        </w:rPr>
      </w:pPr>
      <w:r w:rsidRPr="00A45CBB">
        <w:rPr>
          <w:rFonts w:cstheme="minorHAnsi"/>
          <w:bCs/>
          <w:sz w:val="16"/>
          <w:szCs w:val="16"/>
        </w:rPr>
        <w:t xml:space="preserve">https://uniba.sk/o-univerzite/fakulty-a-dalsie-sucasti/akademicka-kniznica-uk/ </w:t>
      </w:r>
    </w:p>
    <w:p w:rsidRPr="00A45CBB" w:rsidR="001B2338" w:rsidP="001B2338" w:rsidRDefault="001B2338" w14:paraId="2D4D5255" w14:textId="77777777">
      <w:pPr>
        <w:pStyle w:val="Odsekzoznamu"/>
        <w:autoSpaceDE w:val="0"/>
        <w:autoSpaceDN w:val="0"/>
        <w:adjustRightInd w:val="0"/>
        <w:spacing w:after="0" w:line="240" w:lineRule="auto"/>
        <w:ind w:left="360"/>
        <w:jc w:val="both"/>
        <w:rPr>
          <w:rFonts w:cstheme="minorHAnsi"/>
          <w:bCs/>
          <w:sz w:val="16"/>
          <w:szCs w:val="16"/>
        </w:rPr>
      </w:pPr>
      <w:r w:rsidRPr="00A45CBB">
        <w:rPr>
          <w:rFonts w:cstheme="minorHAnsi"/>
          <w:bCs/>
          <w:sz w:val="16"/>
          <w:szCs w:val="16"/>
        </w:rPr>
        <w:t>https://uniba.sk/o-univerzite/fakulty-a-dalsie-sucasti/akademicka-kniznica-uk/externe-informacne-zdroje/</w:t>
      </w:r>
    </w:p>
    <w:p w:rsidRPr="0048668F" w:rsidR="001B2338" w:rsidP="001B2338" w:rsidRDefault="001B2338" w14:paraId="6B4A2D12" w14:textId="77777777">
      <w:pPr>
        <w:pStyle w:val="Odsekzoznamu"/>
        <w:autoSpaceDE w:val="0"/>
        <w:autoSpaceDN w:val="0"/>
        <w:adjustRightInd w:val="0"/>
        <w:spacing w:after="0" w:line="240" w:lineRule="auto"/>
        <w:ind w:left="360"/>
        <w:jc w:val="both"/>
        <w:rPr>
          <w:rFonts w:cstheme="minorHAnsi"/>
          <w:color w:val="0070C0"/>
          <w:sz w:val="16"/>
          <w:szCs w:val="16"/>
        </w:rPr>
      </w:pPr>
    </w:p>
    <w:p w:rsidR="001E1DE9" w:rsidP="001E1DE9" w:rsidRDefault="00F356F5" w14:paraId="642977CA" w14:textId="792803D5">
      <w:pPr>
        <w:pStyle w:val="Odsekzoznamu"/>
        <w:numPr>
          <w:ilvl w:val="0"/>
          <w:numId w:val="16"/>
        </w:numPr>
        <w:autoSpaceDE w:val="0"/>
        <w:autoSpaceDN w:val="0"/>
        <w:adjustRightInd w:val="0"/>
        <w:spacing w:after="0" w:line="240" w:lineRule="auto"/>
        <w:jc w:val="both"/>
        <w:rPr>
          <w:rFonts w:cstheme="minorHAnsi"/>
          <w:sz w:val="16"/>
          <w:szCs w:val="16"/>
        </w:rPr>
      </w:pPr>
      <w:r w:rsidRPr="002E27BC">
        <w:rPr>
          <w:rFonts w:cstheme="minorHAnsi"/>
          <w:sz w:val="16"/>
          <w:szCs w:val="16"/>
        </w:rPr>
        <w:t>Charakteristika a rozsah dištančného vzdelávania uplatňovaná v študijnom programe s priradením k predmetom.</w:t>
      </w:r>
      <w:r w:rsidRPr="002E27BC" w:rsidR="005443FF">
        <w:rPr>
          <w:rFonts w:cstheme="minorHAnsi"/>
          <w:sz w:val="16"/>
          <w:szCs w:val="16"/>
        </w:rPr>
        <w:t xml:space="preserve"> Prístupy, manuály </w:t>
      </w:r>
      <w:r w:rsidR="00BC321D">
        <w:rPr>
          <w:rFonts w:cstheme="minorHAnsi"/>
          <w:sz w:val="16"/>
          <w:szCs w:val="16"/>
        </w:rPr>
        <w:t>e</w:t>
      </w:r>
      <w:r w:rsidRPr="002E27BC" w:rsidR="005443FF">
        <w:rPr>
          <w:rFonts w:cstheme="minorHAnsi"/>
          <w:sz w:val="16"/>
          <w:szCs w:val="16"/>
        </w:rPr>
        <w:t>-learni</w:t>
      </w:r>
      <w:r w:rsidR="00BC321D">
        <w:rPr>
          <w:rFonts w:cstheme="minorHAnsi"/>
          <w:sz w:val="16"/>
          <w:szCs w:val="16"/>
        </w:rPr>
        <w:t>n</w:t>
      </w:r>
      <w:r w:rsidRPr="002E27BC" w:rsidR="005443FF">
        <w:rPr>
          <w:rFonts w:cstheme="minorHAnsi"/>
          <w:sz w:val="16"/>
          <w:szCs w:val="16"/>
        </w:rPr>
        <w:t xml:space="preserve">gových portálov. </w:t>
      </w:r>
      <w:r w:rsidRPr="002E27BC">
        <w:rPr>
          <w:rFonts w:cstheme="minorHAnsi"/>
          <w:sz w:val="16"/>
          <w:szCs w:val="16"/>
        </w:rPr>
        <w:t xml:space="preserve">Postupy pri prechode z prezenčného na dištančné vzdelávanie. </w:t>
      </w:r>
    </w:p>
    <w:p w:rsidRPr="00FC50BD" w:rsidR="00FC50BD" w:rsidP="00FC50BD" w:rsidRDefault="00FC50BD" w14:paraId="0F27FFE3" w14:textId="77777777">
      <w:pPr>
        <w:pStyle w:val="Odsekzoznamu"/>
        <w:autoSpaceDE w:val="0"/>
        <w:autoSpaceDN w:val="0"/>
        <w:adjustRightInd w:val="0"/>
        <w:spacing w:after="0" w:line="240" w:lineRule="auto"/>
        <w:ind w:left="360"/>
        <w:jc w:val="both"/>
        <w:rPr>
          <w:rFonts w:cstheme="minorHAnsi"/>
          <w:sz w:val="16"/>
          <w:szCs w:val="16"/>
        </w:rPr>
      </w:pPr>
    </w:p>
    <w:p w:rsidRPr="001B2338" w:rsidR="001E1DE9" w:rsidP="001B2338" w:rsidRDefault="001E1DE9" w14:paraId="4D4CE76E" w14:textId="1A6D90AC">
      <w:pPr>
        <w:pStyle w:val="Odsekzoznamu"/>
        <w:autoSpaceDE w:val="0"/>
        <w:autoSpaceDN w:val="0"/>
        <w:adjustRightInd w:val="0"/>
        <w:spacing w:after="0" w:line="240" w:lineRule="auto"/>
        <w:ind w:left="360"/>
        <w:jc w:val="both"/>
        <w:rPr>
          <w:rFonts w:cstheme="minorHAnsi"/>
          <w:color w:val="000000" w:themeColor="text1"/>
          <w:sz w:val="16"/>
          <w:szCs w:val="16"/>
        </w:rPr>
      </w:pPr>
      <w:r w:rsidRPr="001B2338">
        <w:rPr>
          <w:rFonts w:cstheme="minorHAnsi"/>
          <w:color w:val="000000" w:themeColor="text1"/>
          <w:sz w:val="16"/>
          <w:szCs w:val="16"/>
        </w:rPr>
        <w:t xml:space="preserve">Dištančné vzdelávanie v rámci doktorandských študijných programov bolo využívané minimálne. Od roku 2020 sa situácia významne zmenila. Počas </w:t>
      </w:r>
      <w:proofErr w:type="spellStart"/>
      <w:r w:rsidRPr="001B2338">
        <w:rPr>
          <w:rFonts w:cstheme="minorHAnsi"/>
          <w:color w:val="000000" w:themeColor="text1"/>
          <w:sz w:val="16"/>
          <w:szCs w:val="16"/>
        </w:rPr>
        <w:t>pandemického</w:t>
      </w:r>
      <w:proofErr w:type="spellEnd"/>
      <w:r w:rsidRPr="001B2338">
        <w:rPr>
          <w:rFonts w:cstheme="minorHAnsi"/>
          <w:color w:val="000000" w:themeColor="text1"/>
          <w:sz w:val="16"/>
          <w:szCs w:val="16"/>
        </w:rPr>
        <w:t xml:space="preserve"> stavu (napr. COVID-19) je teoretická časť všetkých predmetov – prednášky, cvičenia –vyučovaná dištančnou formou prostredníctvom MS </w:t>
      </w:r>
      <w:proofErr w:type="spellStart"/>
      <w:r w:rsidRPr="001B2338">
        <w:rPr>
          <w:rFonts w:cstheme="minorHAnsi"/>
          <w:color w:val="000000" w:themeColor="text1"/>
          <w:sz w:val="16"/>
          <w:szCs w:val="16"/>
        </w:rPr>
        <w:t>Teams</w:t>
      </w:r>
      <w:proofErr w:type="spellEnd"/>
      <w:r w:rsidRPr="001B2338">
        <w:rPr>
          <w:rFonts w:cstheme="minorHAnsi"/>
          <w:color w:val="000000" w:themeColor="text1"/>
          <w:sz w:val="16"/>
          <w:szCs w:val="16"/>
        </w:rPr>
        <w:t xml:space="preserve">. Študijné materiály pre jednotlivé predmety – prednášky, zadania pre cvičenia a ďalší doplňujúci študijný materiál, zostávajú v MS </w:t>
      </w:r>
      <w:proofErr w:type="spellStart"/>
      <w:r w:rsidRPr="001B2338">
        <w:rPr>
          <w:rFonts w:cstheme="minorHAnsi"/>
          <w:color w:val="000000" w:themeColor="text1"/>
          <w:sz w:val="16"/>
          <w:szCs w:val="16"/>
        </w:rPr>
        <w:t>Teams</w:t>
      </w:r>
      <w:proofErr w:type="spellEnd"/>
      <w:r w:rsidRPr="001B2338">
        <w:rPr>
          <w:rFonts w:cstheme="minorHAnsi"/>
          <w:color w:val="000000" w:themeColor="text1"/>
          <w:sz w:val="16"/>
          <w:szCs w:val="16"/>
        </w:rPr>
        <w:t xml:space="preserve"> dostupné. Skúšanie je organizované buď v MS </w:t>
      </w:r>
      <w:proofErr w:type="spellStart"/>
      <w:r w:rsidRPr="001B2338">
        <w:rPr>
          <w:rFonts w:cstheme="minorHAnsi"/>
          <w:color w:val="000000" w:themeColor="text1"/>
          <w:sz w:val="16"/>
          <w:szCs w:val="16"/>
        </w:rPr>
        <w:t>Teams</w:t>
      </w:r>
      <w:proofErr w:type="spellEnd"/>
      <w:r w:rsidRPr="001B2338">
        <w:rPr>
          <w:rFonts w:cstheme="minorHAnsi"/>
          <w:color w:val="000000" w:themeColor="text1"/>
          <w:sz w:val="16"/>
          <w:szCs w:val="16"/>
        </w:rPr>
        <w:t xml:space="preserve"> ústne, alebo prostredníctvom </w:t>
      </w:r>
      <w:proofErr w:type="spellStart"/>
      <w:r w:rsidRPr="001B2338">
        <w:rPr>
          <w:rFonts w:cstheme="minorHAnsi"/>
          <w:color w:val="000000" w:themeColor="text1"/>
          <w:sz w:val="16"/>
          <w:szCs w:val="16"/>
        </w:rPr>
        <w:t>Moodle</w:t>
      </w:r>
      <w:proofErr w:type="spellEnd"/>
      <w:r w:rsidRPr="001B2338">
        <w:rPr>
          <w:rFonts w:cstheme="minorHAnsi"/>
          <w:color w:val="000000" w:themeColor="text1"/>
          <w:sz w:val="16"/>
          <w:szCs w:val="16"/>
        </w:rPr>
        <w:t xml:space="preserve"> alebo MS </w:t>
      </w:r>
      <w:proofErr w:type="spellStart"/>
      <w:r w:rsidRPr="001B2338">
        <w:rPr>
          <w:rFonts w:cstheme="minorHAnsi"/>
          <w:color w:val="000000" w:themeColor="text1"/>
          <w:sz w:val="16"/>
          <w:szCs w:val="16"/>
        </w:rPr>
        <w:t>Forms</w:t>
      </w:r>
      <w:proofErr w:type="spellEnd"/>
      <w:r w:rsidRPr="001B2338">
        <w:rPr>
          <w:rFonts w:cstheme="minorHAnsi"/>
          <w:color w:val="000000" w:themeColor="text1"/>
          <w:sz w:val="16"/>
          <w:szCs w:val="16"/>
        </w:rPr>
        <w:t xml:space="preserve"> písomnou formou.  Predmety vyžadujúce aj praktickú časť učenú v laboratóriách (napr. </w:t>
      </w:r>
      <w:proofErr w:type="spellStart"/>
      <w:r w:rsidRPr="001B2338">
        <w:rPr>
          <w:rFonts w:cstheme="minorHAnsi"/>
          <w:color w:val="000000" w:themeColor="text1"/>
          <w:sz w:val="16"/>
          <w:szCs w:val="16"/>
        </w:rPr>
        <w:t>mikroskopovanie</w:t>
      </w:r>
      <w:proofErr w:type="spellEnd"/>
      <w:r w:rsidRPr="001B2338">
        <w:rPr>
          <w:rFonts w:cstheme="minorHAnsi"/>
          <w:color w:val="000000" w:themeColor="text1"/>
          <w:sz w:val="16"/>
          <w:szCs w:val="16"/>
        </w:rPr>
        <w:t xml:space="preserve">) </w:t>
      </w:r>
      <w:r w:rsidRPr="001B2338">
        <w:rPr>
          <w:rFonts w:cstheme="minorHAnsi"/>
          <w:color w:val="000000" w:themeColor="text1"/>
          <w:sz w:val="16"/>
          <w:szCs w:val="16"/>
        </w:rPr>
        <w:lastRenderedPageBreak/>
        <w:t xml:space="preserve">budú doplnené blokovou výukou po uvoľnení </w:t>
      </w:r>
      <w:proofErr w:type="spellStart"/>
      <w:r w:rsidRPr="001B2338">
        <w:rPr>
          <w:rFonts w:cstheme="minorHAnsi"/>
          <w:color w:val="000000" w:themeColor="text1"/>
          <w:sz w:val="16"/>
          <w:szCs w:val="16"/>
        </w:rPr>
        <w:t>protipandemických</w:t>
      </w:r>
      <w:proofErr w:type="spellEnd"/>
      <w:r w:rsidRPr="001B2338">
        <w:rPr>
          <w:rFonts w:cstheme="minorHAnsi"/>
          <w:color w:val="000000" w:themeColor="text1"/>
          <w:sz w:val="16"/>
          <w:szCs w:val="16"/>
        </w:rPr>
        <w:t xml:space="preserve"> opatrení.  V prípade nemožnosti absolvovania terénnych prác pre </w:t>
      </w:r>
      <w:proofErr w:type="spellStart"/>
      <w:r w:rsidRPr="001B2338">
        <w:rPr>
          <w:rFonts w:cstheme="minorHAnsi"/>
          <w:color w:val="000000" w:themeColor="text1"/>
          <w:sz w:val="16"/>
          <w:szCs w:val="16"/>
        </w:rPr>
        <w:t>protipandemické</w:t>
      </w:r>
      <w:proofErr w:type="spellEnd"/>
      <w:r w:rsidRPr="001B2338">
        <w:rPr>
          <w:rFonts w:cstheme="minorHAnsi"/>
          <w:color w:val="000000" w:themeColor="text1"/>
          <w:sz w:val="16"/>
          <w:szCs w:val="16"/>
        </w:rPr>
        <w:t xml:space="preserve"> opatrenia sa zber a dokumentácia vzoriek v teréne presúva do iného semestra. Od 1.1.2021 vznikla nová Katedra mineralógie, </w:t>
      </w:r>
      <w:proofErr w:type="spellStart"/>
      <w:r w:rsidRPr="001B2338">
        <w:rPr>
          <w:rFonts w:cstheme="minorHAnsi"/>
          <w:color w:val="000000" w:themeColor="text1"/>
          <w:sz w:val="16"/>
          <w:szCs w:val="16"/>
        </w:rPr>
        <w:t>petrológie</w:t>
      </w:r>
      <w:proofErr w:type="spellEnd"/>
      <w:r w:rsidRPr="001B2338">
        <w:rPr>
          <w:rFonts w:cstheme="minorHAnsi"/>
          <w:color w:val="000000" w:themeColor="text1"/>
          <w:sz w:val="16"/>
          <w:szCs w:val="16"/>
        </w:rPr>
        <w:t xml:space="preserve"> a ložiskovej geológie, ktorá plánuje zriadiť novú </w:t>
      </w:r>
      <w:proofErr w:type="spellStart"/>
      <w:r w:rsidRPr="001B2338">
        <w:rPr>
          <w:rFonts w:cstheme="minorHAnsi"/>
          <w:color w:val="000000" w:themeColor="text1"/>
          <w:sz w:val="16"/>
          <w:szCs w:val="16"/>
        </w:rPr>
        <w:t>www</w:t>
      </w:r>
      <w:proofErr w:type="spellEnd"/>
      <w:r w:rsidRPr="001B2338">
        <w:rPr>
          <w:rFonts w:cstheme="minorHAnsi"/>
          <w:color w:val="000000" w:themeColor="text1"/>
          <w:sz w:val="16"/>
          <w:szCs w:val="16"/>
        </w:rPr>
        <w:t xml:space="preserve"> stránku, kde budú sprístupnené doplnkové materiály a prednášky pre doktorandov. V prípade dištančného vzdelávania sa plánujú aj on-line semináre pre doktorandov.</w:t>
      </w:r>
    </w:p>
    <w:p w:rsidRPr="00FC50BD" w:rsidR="00FC50BD" w:rsidP="00FC50BD" w:rsidRDefault="00FC50BD" w14:paraId="7853D319" w14:textId="77777777">
      <w:pPr>
        <w:pStyle w:val="Odsekzoznamu"/>
        <w:autoSpaceDE w:val="0"/>
        <w:autoSpaceDN w:val="0"/>
        <w:adjustRightInd w:val="0"/>
        <w:spacing w:after="0" w:line="240" w:lineRule="auto"/>
        <w:ind w:left="360" w:firstLine="348"/>
        <w:jc w:val="both"/>
        <w:rPr>
          <w:rFonts w:cstheme="minorHAnsi"/>
          <w:color w:val="0070C0"/>
          <w:sz w:val="16"/>
          <w:szCs w:val="16"/>
        </w:rPr>
      </w:pPr>
    </w:p>
    <w:p w:rsidR="0085194C" w:rsidP="008A082A" w:rsidRDefault="0085194C" w14:paraId="19198E3F" w14:textId="08A16BCB">
      <w:pPr>
        <w:pStyle w:val="Odsekzoznamu"/>
        <w:numPr>
          <w:ilvl w:val="0"/>
          <w:numId w:val="16"/>
        </w:numPr>
        <w:autoSpaceDE w:val="0"/>
        <w:autoSpaceDN w:val="0"/>
        <w:adjustRightInd w:val="0"/>
        <w:spacing w:after="0" w:line="240" w:lineRule="auto"/>
        <w:jc w:val="both"/>
        <w:rPr>
          <w:rFonts w:cstheme="minorHAnsi"/>
          <w:sz w:val="16"/>
          <w:szCs w:val="16"/>
        </w:rPr>
      </w:pPr>
      <w:r w:rsidRPr="002E27BC">
        <w:rPr>
          <w:rFonts w:cstheme="minorHAnsi"/>
          <w:sz w:val="16"/>
          <w:szCs w:val="16"/>
        </w:rPr>
        <w:t xml:space="preserve">Partneri vysokej školy pri zabezpečovaní </w:t>
      </w:r>
      <w:r w:rsidR="00137788">
        <w:rPr>
          <w:rFonts w:cstheme="minorHAnsi"/>
          <w:sz w:val="16"/>
          <w:szCs w:val="16"/>
        </w:rPr>
        <w:t xml:space="preserve">vzdelávacích činností </w:t>
      </w:r>
      <w:r w:rsidRPr="002E27BC">
        <w:rPr>
          <w:rFonts w:cstheme="minorHAnsi"/>
          <w:sz w:val="16"/>
          <w:szCs w:val="16"/>
        </w:rPr>
        <w:t xml:space="preserve">študijného programu a charakteristika ich participácie. </w:t>
      </w:r>
    </w:p>
    <w:p w:rsidR="00FC50BD" w:rsidP="00495B8F" w:rsidRDefault="00FC50BD" w14:paraId="33B104BE" w14:textId="5A5A38FD">
      <w:pPr>
        <w:autoSpaceDE w:val="0"/>
        <w:autoSpaceDN w:val="0"/>
        <w:adjustRightInd w:val="0"/>
        <w:spacing w:after="0" w:line="240" w:lineRule="auto"/>
        <w:ind w:left="360"/>
        <w:jc w:val="both"/>
        <w:rPr>
          <w:rFonts w:cstheme="minorHAnsi"/>
          <w:sz w:val="16"/>
          <w:szCs w:val="16"/>
        </w:rPr>
      </w:pPr>
    </w:p>
    <w:p w:rsidRPr="001B2338" w:rsidR="00FC50BD" w:rsidP="00FC50BD" w:rsidRDefault="00FC50BD" w14:paraId="5DD67716" w14:textId="77777777">
      <w:pPr>
        <w:pStyle w:val="Odsekzoznamu"/>
        <w:autoSpaceDE w:val="0"/>
        <w:autoSpaceDN w:val="0"/>
        <w:adjustRightInd w:val="0"/>
        <w:spacing w:after="0" w:line="240" w:lineRule="auto"/>
        <w:ind w:left="360"/>
        <w:jc w:val="both"/>
        <w:rPr>
          <w:rFonts w:cstheme="minorHAnsi"/>
          <w:color w:val="000000" w:themeColor="text1"/>
          <w:sz w:val="16"/>
          <w:szCs w:val="16"/>
        </w:rPr>
      </w:pPr>
      <w:r w:rsidRPr="001B2338">
        <w:rPr>
          <w:rFonts w:cstheme="minorHAnsi"/>
          <w:color w:val="000000" w:themeColor="text1"/>
          <w:sz w:val="16"/>
          <w:szCs w:val="16"/>
        </w:rPr>
        <w:t>Pri zabezpečovaní vzdelávania v rámci predkladaného študijného programu Mineralógia a </w:t>
      </w:r>
      <w:proofErr w:type="spellStart"/>
      <w:r w:rsidRPr="001B2338">
        <w:rPr>
          <w:rFonts w:cstheme="minorHAnsi"/>
          <w:color w:val="000000" w:themeColor="text1"/>
          <w:sz w:val="16"/>
          <w:szCs w:val="16"/>
        </w:rPr>
        <w:t>petrológia</w:t>
      </w:r>
      <w:proofErr w:type="spellEnd"/>
      <w:r w:rsidRPr="001B2338">
        <w:rPr>
          <w:rFonts w:cstheme="minorHAnsi"/>
          <w:color w:val="000000" w:themeColor="text1"/>
          <w:sz w:val="16"/>
          <w:szCs w:val="16"/>
        </w:rPr>
        <w:t xml:space="preserve"> sú partnerom pracoviská SAV, predovšetkým Ústav vied o Zemi – geologický odbor a Ústav anorganickej chémie, kde majú študenti možnosť oboznámiť sa s modernými analytickými metódami – ich prístrojovým vybavením, spôsobom merania a prípravou vzoriek. Študenti počas riešenia svojej dizertačnej práce využívajú pracovisko ÚVZ v Banskej Bystrici, ktoré vybudovalo Centrum </w:t>
      </w:r>
      <w:proofErr w:type="spellStart"/>
      <w:r w:rsidRPr="001B2338">
        <w:rPr>
          <w:rFonts w:cstheme="minorHAnsi"/>
          <w:color w:val="000000" w:themeColor="text1"/>
          <w:sz w:val="16"/>
          <w:szCs w:val="16"/>
        </w:rPr>
        <w:t>excelentnosti</w:t>
      </w:r>
      <w:proofErr w:type="spellEnd"/>
      <w:r w:rsidRPr="001B2338">
        <w:rPr>
          <w:rFonts w:cstheme="minorHAnsi"/>
          <w:color w:val="000000" w:themeColor="text1"/>
          <w:sz w:val="16"/>
          <w:szCs w:val="16"/>
        </w:rPr>
        <w:t xml:space="preserve"> pre integrovaný výskum </w:t>
      </w:r>
      <w:proofErr w:type="spellStart"/>
      <w:r w:rsidRPr="001B2338">
        <w:rPr>
          <w:rFonts w:cstheme="minorHAnsi"/>
          <w:color w:val="000000" w:themeColor="text1"/>
          <w:sz w:val="16"/>
          <w:szCs w:val="16"/>
        </w:rPr>
        <w:t>geosféry</w:t>
      </w:r>
      <w:proofErr w:type="spellEnd"/>
      <w:r w:rsidRPr="001B2338">
        <w:rPr>
          <w:rFonts w:cstheme="minorHAnsi"/>
          <w:color w:val="000000" w:themeColor="text1"/>
          <w:sz w:val="16"/>
          <w:szCs w:val="16"/>
        </w:rPr>
        <w:t xml:space="preserve"> financované zo štrukturálnych fondov EU. V rámci tohto projektu boli vybudované laboratóriá práškovej rtg difrakcie, </w:t>
      </w:r>
      <w:proofErr w:type="spellStart"/>
      <w:r w:rsidRPr="001B2338">
        <w:rPr>
          <w:rFonts w:cstheme="minorHAnsi"/>
          <w:color w:val="000000" w:themeColor="text1"/>
          <w:sz w:val="16"/>
          <w:szCs w:val="16"/>
        </w:rPr>
        <w:t>Ramanovej</w:t>
      </w:r>
      <w:proofErr w:type="spellEnd"/>
      <w:r w:rsidRPr="001B2338">
        <w:rPr>
          <w:rFonts w:cstheme="minorHAnsi"/>
          <w:color w:val="000000" w:themeColor="text1"/>
          <w:sz w:val="16"/>
          <w:szCs w:val="16"/>
        </w:rPr>
        <w:t xml:space="preserve"> a infračervenej spektrometrie, počítačovej tomografie, rtg fluorescenčnej spektrometrie a elektrón-optických metód. Dôležitým partnerom je aj ŠGÚDŠ, kde sú prístupné merania na elektrónovom </w:t>
      </w:r>
      <w:proofErr w:type="spellStart"/>
      <w:r w:rsidRPr="001B2338">
        <w:rPr>
          <w:rFonts w:cstheme="minorHAnsi"/>
          <w:color w:val="000000" w:themeColor="text1"/>
          <w:sz w:val="16"/>
          <w:szCs w:val="16"/>
        </w:rPr>
        <w:t>mikroanalyzátore</w:t>
      </w:r>
      <w:proofErr w:type="spellEnd"/>
      <w:r w:rsidRPr="001B2338">
        <w:rPr>
          <w:rFonts w:cstheme="minorHAnsi"/>
          <w:color w:val="000000" w:themeColor="text1"/>
          <w:sz w:val="16"/>
          <w:szCs w:val="16"/>
        </w:rPr>
        <w:t xml:space="preserve">. Spolupracujeme tiež s  Ústavom merania SAV a viacerými pracoviskami  STU v Bratislave. V súčasnosti sa pripravuje bilaterálna dohoda o spolupráci medzi FBERG TU v Košiciach a UK v Bratislave (za UK bola iniciátorom KMPLG) v rámci Regionálneho HUB centra Košice a podpísaná by mala byť začiatkom roku 2021. Regionálne centrum bolo zriadené Európskym inovačným a technologickým inštitútom EIT, komunitou pre nerastné suroviny (EIT Raw </w:t>
      </w:r>
      <w:proofErr w:type="spellStart"/>
      <w:r w:rsidRPr="001B2338">
        <w:rPr>
          <w:rFonts w:cstheme="minorHAnsi"/>
          <w:color w:val="000000" w:themeColor="text1"/>
          <w:sz w:val="16"/>
          <w:szCs w:val="16"/>
        </w:rPr>
        <w:t>Materials</w:t>
      </w:r>
      <w:proofErr w:type="spellEnd"/>
      <w:r w:rsidRPr="001B2338">
        <w:rPr>
          <w:rFonts w:cstheme="minorHAnsi"/>
          <w:color w:val="000000" w:themeColor="text1"/>
          <w:sz w:val="16"/>
          <w:szCs w:val="16"/>
        </w:rPr>
        <w:t xml:space="preserve">) v spolupráci s Technickou univerzitou v Košiciach. Aktivity HUB centra sú orientované aj na vzdelávanie formou tematických prednášok, seminárov a letných škôl. Študenti tak majú možnosť získať aktuálne informácie o relevantných aktéroch na Slovensku i v Európe v oblasti nerastných surovín a smerovania a požiadaviek vývoja nových technológii. Významnými partnermi pre zabezpečenie vzdelávania sú aj firmy a organizácie z prieskumnej, ťažobnej, výrobnej praxe, ako aj spoločnosti zaoberajúce sa environmentálnymi záťažami a ich sanáciami (napr. REGOS, </w:t>
      </w:r>
      <w:proofErr w:type="spellStart"/>
      <w:r w:rsidRPr="001B2338">
        <w:rPr>
          <w:rFonts w:cstheme="minorHAnsi"/>
          <w:color w:val="000000" w:themeColor="text1"/>
          <w:sz w:val="16"/>
          <w:szCs w:val="16"/>
        </w:rPr>
        <w:t>s.r.o</w:t>
      </w:r>
      <w:proofErr w:type="spellEnd"/>
      <w:r w:rsidRPr="001B2338">
        <w:rPr>
          <w:rFonts w:cstheme="minorHAnsi"/>
          <w:color w:val="000000" w:themeColor="text1"/>
          <w:sz w:val="16"/>
          <w:szCs w:val="16"/>
        </w:rPr>
        <w:t xml:space="preserve">., LBK PERLIT, </w:t>
      </w:r>
      <w:proofErr w:type="spellStart"/>
      <w:r w:rsidRPr="001B2338">
        <w:rPr>
          <w:rFonts w:cstheme="minorHAnsi"/>
          <w:color w:val="000000" w:themeColor="text1"/>
          <w:sz w:val="16"/>
          <w:szCs w:val="16"/>
        </w:rPr>
        <w:t>s.r.o</w:t>
      </w:r>
      <w:proofErr w:type="spellEnd"/>
      <w:r w:rsidRPr="001B2338">
        <w:rPr>
          <w:rFonts w:cstheme="minorHAnsi"/>
          <w:color w:val="000000" w:themeColor="text1"/>
          <w:sz w:val="16"/>
          <w:szCs w:val="16"/>
        </w:rPr>
        <w:t xml:space="preserve">, EL spol. </w:t>
      </w:r>
      <w:proofErr w:type="spellStart"/>
      <w:r w:rsidRPr="001B2338">
        <w:rPr>
          <w:rFonts w:cstheme="minorHAnsi"/>
          <w:color w:val="000000" w:themeColor="text1"/>
          <w:sz w:val="16"/>
          <w:szCs w:val="16"/>
        </w:rPr>
        <w:t>s.r.o</w:t>
      </w:r>
      <w:proofErr w:type="spellEnd"/>
      <w:r w:rsidRPr="001B2338">
        <w:rPr>
          <w:rFonts w:cstheme="minorHAnsi"/>
          <w:color w:val="000000" w:themeColor="text1"/>
          <w:sz w:val="16"/>
          <w:szCs w:val="16"/>
        </w:rPr>
        <w:t xml:space="preserve">., Slovenská banská, </w:t>
      </w:r>
      <w:proofErr w:type="spellStart"/>
      <w:r w:rsidRPr="001B2338">
        <w:rPr>
          <w:rFonts w:cstheme="minorHAnsi"/>
          <w:color w:val="000000" w:themeColor="text1"/>
          <w:sz w:val="16"/>
          <w:szCs w:val="16"/>
        </w:rPr>
        <w:t>s.r.o</w:t>
      </w:r>
      <w:proofErr w:type="spellEnd"/>
      <w:r w:rsidRPr="001B2338">
        <w:rPr>
          <w:rFonts w:cstheme="minorHAnsi"/>
          <w:color w:val="000000" w:themeColor="text1"/>
          <w:sz w:val="16"/>
          <w:szCs w:val="16"/>
        </w:rPr>
        <w:t xml:space="preserve">., ENVIRONCENTRUM, </w:t>
      </w:r>
      <w:proofErr w:type="spellStart"/>
      <w:r w:rsidRPr="001B2338">
        <w:rPr>
          <w:rFonts w:cstheme="minorHAnsi"/>
          <w:color w:val="000000" w:themeColor="text1"/>
          <w:sz w:val="16"/>
          <w:szCs w:val="16"/>
        </w:rPr>
        <w:t>s.r.o</w:t>
      </w:r>
      <w:proofErr w:type="spellEnd"/>
      <w:r w:rsidRPr="001B2338">
        <w:rPr>
          <w:rFonts w:cstheme="minorHAnsi"/>
          <w:color w:val="000000" w:themeColor="text1"/>
          <w:sz w:val="16"/>
          <w:szCs w:val="16"/>
        </w:rPr>
        <w:t xml:space="preserve">., KNAUF INSULATION, </w:t>
      </w:r>
      <w:proofErr w:type="spellStart"/>
      <w:r w:rsidRPr="001B2338">
        <w:rPr>
          <w:rFonts w:cstheme="minorHAnsi"/>
          <w:color w:val="000000" w:themeColor="text1"/>
          <w:sz w:val="16"/>
          <w:szCs w:val="16"/>
        </w:rPr>
        <w:t>s.r.o</w:t>
      </w:r>
      <w:proofErr w:type="spellEnd"/>
      <w:r w:rsidRPr="001B2338">
        <w:rPr>
          <w:rFonts w:cstheme="minorHAnsi"/>
          <w:color w:val="000000" w:themeColor="text1"/>
          <w:sz w:val="16"/>
          <w:szCs w:val="16"/>
        </w:rPr>
        <w:t>.). Študenti tak môžu získať praktické zručnosti a kontakt s ich potencionálnymi zamestnávateľmi, čo im zvyšuje možnosti sa uplatniť na trhu práce. V neposlednom rade sú našimi partnermi aj pracoviská Prírodovedeckej fakulty z geologickej sekcie, ale i Katedra geochémie a ďalšie, ktoré zabezpečujú výučbu niektorých predmetov magisterského programu, ako aj laboratórne priestory a prístrojové vybavenie pre riešenie dizertačných prác.</w:t>
      </w:r>
    </w:p>
    <w:p w:rsidRPr="001B2338" w:rsidR="00FC50BD" w:rsidP="00FC50BD" w:rsidRDefault="00FC50BD" w14:paraId="5249372C" w14:textId="77777777">
      <w:pPr>
        <w:autoSpaceDE w:val="0"/>
        <w:autoSpaceDN w:val="0"/>
        <w:adjustRightInd w:val="0"/>
        <w:spacing w:after="0" w:line="240" w:lineRule="auto"/>
        <w:ind w:left="360"/>
        <w:jc w:val="both"/>
        <w:rPr>
          <w:rFonts w:cstheme="minorHAnsi"/>
          <w:color w:val="000000" w:themeColor="text1"/>
          <w:sz w:val="16"/>
          <w:szCs w:val="16"/>
        </w:rPr>
      </w:pPr>
    </w:p>
    <w:p w:rsidR="0085194C" w:rsidP="008A082A" w:rsidRDefault="006B54C1" w14:paraId="33E807C4" w14:textId="1799D55D">
      <w:pPr>
        <w:pStyle w:val="Odsekzoznamu"/>
        <w:numPr>
          <w:ilvl w:val="0"/>
          <w:numId w:val="16"/>
        </w:numPr>
        <w:autoSpaceDE w:val="0"/>
        <w:autoSpaceDN w:val="0"/>
        <w:adjustRightInd w:val="0"/>
        <w:spacing w:after="0" w:line="240" w:lineRule="auto"/>
        <w:jc w:val="both"/>
        <w:rPr>
          <w:rFonts w:cstheme="minorHAnsi"/>
          <w:sz w:val="16"/>
          <w:szCs w:val="16"/>
        </w:rPr>
      </w:pPr>
      <w:r>
        <w:rPr>
          <w:rFonts w:cstheme="minorHAnsi"/>
          <w:sz w:val="16"/>
          <w:szCs w:val="16"/>
        </w:rPr>
        <w:t xml:space="preserve">Charakteristika </w:t>
      </w:r>
      <w:r w:rsidRPr="002E27BC" w:rsidR="0085194C">
        <w:rPr>
          <w:rFonts w:cstheme="minorHAnsi"/>
          <w:sz w:val="16"/>
          <w:szCs w:val="16"/>
        </w:rPr>
        <w:t>na možnost</w:t>
      </w:r>
      <w:r w:rsidR="00C007BE">
        <w:rPr>
          <w:rFonts w:cstheme="minorHAnsi"/>
          <w:sz w:val="16"/>
          <w:szCs w:val="16"/>
        </w:rPr>
        <w:t>í</w:t>
      </w:r>
      <w:r w:rsidRPr="002E27BC" w:rsidR="0085194C">
        <w:rPr>
          <w:rFonts w:cstheme="minorHAnsi"/>
          <w:sz w:val="16"/>
          <w:szCs w:val="16"/>
        </w:rPr>
        <w:t xml:space="preserve"> sociálneho, športového, kultúrneho, duchovného a spoločenského vyžitia. </w:t>
      </w:r>
    </w:p>
    <w:p w:rsidR="00FC6D88" w:rsidP="00FC6D88" w:rsidRDefault="00FC6D88" w14:paraId="039B125A" w14:textId="7AC55007">
      <w:pPr>
        <w:autoSpaceDE w:val="0"/>
        <w:autoSpaceDN w:val="0"/>
        <w:adjustRightInd w:val="0"/>
        <w:spacing w:after="0" w:line="240" w:lineRule="auto"/>
        <w:jc w:val="both"/>
        <w:rPr>
          <w:rFonts w:cstheme="minorHAnsi"/>
          <w:sz w:val="16"/>
          <w:szCs w:val="16"/>
        </w:rPr>
      </w:pPr>
    </w:p>
    <w:p w:rsidRPr="001B2338" w:rsidR="00FC6D88" w:rsidP="001B2338" w:rsidRDefault="00FC6D88" w14:paraId="7E9C08D0" w14:textId="1757421D">
      <w:pPr>
        <w:pStyle w:val="Normlnywebov"/>
        <w:shd w:val="clear" w:color="auto" w:fill="FFFFFF"/>
        <w:spacing w:before="0" w:beforeAutospacing="0" w:after="150" w:afterAutospacing="0"/>
        <w:ind w:left="360"/>
        <w:jc w:val="both"/>
        <w:rPr>
          <w:rFonts w:asciiTheme="minorHAnsi" w:hAnsiTheme="minorHAnsi" w:eastAsiaTheme="minorHAnsi" w:cstheme="minorHAnsi"/>
          <w:color w:val="000000" w:themeColor="text1"/>
          <w:sz w:val="16"/>
          <w:szCs w:val="16"/>
          <w:shd w:val="clear" w:color="auto" w:fill="FFFFFF"/>
          <w:lang w:eastAsia="en-US"/>
        </w:rPr>
      </w:pPr>
      <w:r w:rsidRPr="001B2338">
        <w:rPr>
          <w:rStyle w:val="Vrazn"/>
          <w:rFonts w:asciiTheme="minorHAnsi" w:hAnsiTheme="minorHAnsi" w:cstheme="minorHAnsi"/>
          <w:b w:val="0"/>
          <w:bCs w:val="0"/>
          <w:color w:val="000000" w:themeColor="text1"/>
          <w:sz w:val="16"/>
          <w:szCs w:val="16"/>
        </w:rPr>
        <w:t xml:space="preserve">Doktorandi sa môžu zapojiť do </w:t>
      </w:r>
      <w:r w:rsidRPr="001B2338">
        <w:rPr>
          <w:rFonts w:asciiTheme="minorHAnsi" w:hAnsiTheme="minorHAnsi" w:cstheme="minorHAnsi"/>
          <w:color w:val="000000" w:themeColor="text1"/>
          <w:sz w:val="16"/>
          <w:szCs w:val="16"/>
        </w:rPr>
        <w:t>slovenskej pobočky organizácie</w:t>
      </w:r>
      <w:r w:rsidRPr="001B2338">
        <w:rPr>
          <w:rFonts w:asciiTheme="minorHAnsi" w:hAnsiTheme="minorHAnsi" w:cstheme="minorHAnsi"/>
          <w:b/>
          <w:bCs/>
          <w:color w:val="000000" w:themeColor="text1"/>
          <w:sz w:val="16"/>
          <w:szCs w:val="16"/>
        </w:rPr>
        <w:t xml:space="preserve"> </w:t>
      </w:r>
      <w:r w:rsidRPr="001B2338">
        <w:rPr>
          <w:rStyle w:val="Vrazn"/>
          <w:rFonts w:asciiTheme="minorHAnsi" w:hAnsiTheme="minorHAnsi" w:cstheme="minorHAnsi"/>
          <w:b w:val="0"/>
          <w:bCs w:val="0"/>
          <w:color w:val="000000" w:themeColor="text1"/>
          <w:sz w:val="16"/>
          <w:szCs w:val="16"/>
        </w:rPr>
        <w:t xml:space="preserve">SEG Bratislava – Society of </w:t>
      </w:r>
      <w:proofErr w:type="spellStart"/>
      <w:r w:rsidRPr="001B2338">
        <w:rPr>
          <w:rStyle w:val="Vrazn"/>
          <w:rFonts w:asciiTheme="minorHAnsi" w:hAnsiTheme="minorHAnsi" w:cstheme="minorHAnsi"/>
          <w:b w:val="0"/>
          <w:bCs w:val="0"/>
          <w:color w:val="000000" w:themeColor="text1"/>
          <w:sz w:val="16"/>
          <w:szCs w:val="16"/>
        </w:rPr>
        <w:t>Economic</w:t>
      </w:r>
      <w:proofErr w:type="spellEnd"/>
      <w:r w:rsidRPr="001B2338">
        <w:rPr>
          <w:rStyle w:val="Vrazn"/>
          <w:rFonts w:asciiTheme="minorHAnsi" w:hAnsiTheme="minorHAnsi" w:cstheme="minorHAnsi"/>
          <w:b w:val="0"/>
          <w:bCs w:val="0"/>
          <w:color w:val="000000" w:themeColor="text1"/>
          <w:sz w:val="16"/>
          <w:szCs w:val="16"/>
        </w:rPr>
        <w:t xml:space="preserve"> </w:t>
      </w:r>
      <w:proofErr w:type="spellStart"/>
      <w:r w:rsidRPr="001B2338">
        <w:rPr>
          <w:rStyle w:val="Vrazn"/>
          <w:rFonts w:asciiTheme="minorHAnsi" w:hAnsiTheme="minorHAnsi" w:cstheme="minorHAnsi"/>
          <w:b w:val="0"/>
          <w:bCs w:val="0"/>
          <w:color w:val="000000" w:themeColor="text1"/>
          <w:sz w:val="16"/>
          <w:szCs w:val="16"/>
        </w:rPr>
        <w:t>Geologists</w:t>
      </w:r>
      <w:proofErr w:type="spellEnd"/>
      <w:r w:rsidRPr="001B2338">
        <w:rPr>
          <w:rStyle w:val="Vrazn"/>
          <w:rFonts w:asciiTheme="minorHAnsi" w:hAnsiTheme="minorHAnsi" w:cstheme="minorHAnsi"/>
          <w:b w:val="0"/>
          <w:bCs w:val="0"/>
          <w:color w:val="000000" w:themeColor="text1"/>
          <w:sz w:val="16"/>
          <w:szCs w:val="16"/>
        </w:rPr>
        <w:t xml:space="preserve"> (https://fns.uniba.sk/seg-ba/)</w:t>
      </w:r>
      <w:r w:rsidRPr="001B2338">
        <w:rPr>
          <w:rFonts w:asciiTheme="minorHAnsi" w:hAnsiTheme="minorHAnsi" w:cstheme="minorHAnsi"/>
          <w:color w:val="000000" w:themeColor="text1"/>
          <w:sz w:val="16"/>
          <w:szCs w:val="16"/>
        </w:rPr>
        <w:t>,</w:t>
      </w:r>
      <w:r w:rsidRPr="001B2338">
        <w:rPr>
          <w:rFonts w:asciiTheme="minorHAnsi" w:hAnsiTheme="minorHAnsi" w:cstheme="minorHAnsi"/>
          <w:b/>
          <w:bCs/>
          <w:color w:val="000000" w:themeColor="text1"/>
          <w:sz w:val="16"/>
          <w:szCs w:val="16"/>
        </w:rPr>
        <w:t xml:space="preserve"> </w:t>
      </w:r>
      <w:r w:rsidRPr="001B2338">
        <w:rPr>
          <w:rFonts w:asciiTheme="minorHAnsi" w:hAnsiTheme="minorHAnsi" w:cstheme="minorHAnsi"/>
          <w:color w:val="000000" w:themeColor="text1"/>
          <w:sz w:val="16"/>
          <w:szCs w:val="16"/>
        </w:rPr>
        <w:t xml:space="preserve">ktorá združuje prednostne študentov geologických vied na Prírodovedeckej fakulte Univerzity Komenského v Bratislave, ale aj ostatných odborníkov a sympatizantov </w:t>
      </w:r>
      <w:proofErr w:type="spellStart"/>
      <w:r w:rsidRPr="001B2338">
        <w:rPr>
          <w:rFonts w:asciiTheme="minorHAnsi" w:hAnsiTheme="minorHAnsi" w:cstheme="minorHAnsi"/>
          <w:color w:val="000000" w:themeColor="text1"/>
          <w:sz w:val="16"/>
          <w:szCs w:val="16"/>
        </w:rPr>
        <w:t>geovied</w:t>
      </w:r>
      <w:proofErr w:type="spellEnd"/>
      <w:r w:rsidRPr="001B2338">
        <w:rPr>
          <w:rFonts w:asciiTheme="minorHAnsi" w:hAnsiTheme="minorHAnsi" w:cstheme="minorHAnsi"/>
          <w:color w:val="000000" w:themeColor="text1"/>
          <w:sz w:val="16"/>
          <w:szCs w:val="16"/>
        </w:rPr>
        <w:t xml:space="preserve"> . Organizácia vznikla na podnet doc. Petra </w:t>
      </w:r>
      <w:proofErr w:type="spellStart"/>
      <w:r w:rsidRPr="001B2338">
        <w:rPr>
          <w:rFonts w:asciiTheme="minorHAnsi" w:hAnsiTheme="minorHAnsi" w:cstheme="minorHAnsi"/>
          <w:color w:val="000000" w:themeColor="text1"/>
          <w:sz w:val="16"/>
          <w:szCs w:val="16"/>
        </w:rPr>
        <w:t>Koděru</w:t>
      </w:r>
      <w:proofErr w:type="spellEnd"/>
      <w:r w:rsidRPr="001B2338">
        <w:rPr>
          <w:rFonts w:asciiTheme="minorHAnsi" w:hAnsiTheme="minorHAnsi" w:cstheme="minorHAnsi"/>
          <w:color w:val="000000" w:themeColor="text1"/>
          <w:sz w:val="16"/>
          <w:szCs w:val="16"/>
        </w:rPr>
        <w:t xml:space="preserve">, PhD. a študentov doktorandského štúdia odborov geológia a environmentalistika v roku 2011. V Slovenskej SEG </w:t>
      </w:r>
      <w:proofErr w:type="spellStart"/>
      <w:r w:rsidRPr="001B2338">
        <w:rPr>
          <w:rFonts w:asciiTheme="minorHAnsi" w:hAnsiTheme="minorHAnsi" w:cstheme="minorHAnsi"/>
          <w:i/>
          <w:iCs/>
          <w:color w:val="000000" w:themeColor="text1"/>
          <w:sz w:val="16"/>
          <w:szCs w:val="16"/>
        </w:rPr>
        <w:t>student</w:t>
      </w:r>
      <w:proofErr w:type="spellEnd"/>
      <w:r w:rsidRPr="001B2338">
        <w:rPr>
          <w:rFonts w:asciiTheme="minorHAnsi" w:hAnsiTheme="minorHAnsi" w:cstheme="minorHAnsi"/>
          <w:i/>
          <w:iCs/>
          <w:color w:val="000000" w:themeColor="text1"/>
          <w:sz w:val="16"/>
          <w:szCs w:val="16"/>
        </w:rPr>
        <w:t xml:space="preserve"> </w:t>
      </w:r>
      <w:proofErr w:type="spellStart"/>
      <w:r w:rsidRPr="001B2338">
        <w:rPr>
          <w:rFonts w:asciiTheme="minorHAnsi" w:hAnsiTheme="minorHAnsi" w:cstheme="minorHAnsi"/>
          <w:i/>
          <w:iCs/>
          <w:color w:val="000000" w:themeColor="text1"/>
          <w:sz w:val="16"/>
          <w:szCs w:val="16"/>
        </w:rPr>
        <w:t>chapter</w:t>
      </w:r>
      <w:proofErr w:type="spellEnd"/>
      <w:r w:rsidRPr="001B2338">
        <w:rPr>
          <w:rFonts w:asciiTheme="minorHAnsi" w:hAnsiTheme="minorHAnsi" w:cstheme="minorHAnsi"/>
          <w:color w:val="000000" w:themeColor="text1"/>
          <w:sz w:val="16"/>
          <w:szCs w:val="16"/>
        </w:rPr>
        <w:t xml:space="preserve"> pracujú študenti a vedecko-pedagogickí pracovníci Katedry mineralógie, </w:t>
      </w:r>
      <w:proofErr w:type="spellStart"/>
      <w:r w:rsidRPr="001B2338">
        <w:rPr>
          <w:rFonts w:asciiTheme="minorHAnsi" w:hAnsiTheme="minorHAnsi" w:cstheme="minorHAnsi"/>
          <w:color w:val="000000" w:themeColor="text1"/>
          <w:sz w:val="16"/>
          <w:szCs w:val="16"/>
        </w:rPr>
        <w:t>petrológie</w:t>
      </w:r>
      <w:proofErr w:type="spellEnd"/>
      <w:r w:rsidRPr="001B2338">
        <w:rPr>
          <w:rFonts w:asciiTheme="minorHAnsi" w:hAnsiTheme="minorHAnsi" w:cstheme="minorHAnsi"/>
          <w:color w:val="000000" w:themeColor="text1"/>
          <w:sz w:val="16"/>
          <w:szCs w:val="16"/>
        </w:rPr>
        <w:t xml:space="preserve"> a ložiskovej geológie a Katedry geochémie. Od 13. januára 2012 je SEG Bratislava oficiálne súčasťou celosvetovej organizácie </w:t>
      </w:r>
      <w:r w:rsidRPr="001B2338">
        <w:rPr>
          <w:rStyle w:val="Vrazn"/>
          <w:rFonts w:asciiTheme="minorHAnsi" w:hAnsiTheme="minorHAnsi" w:cstheme="minorHAnsi"/>
          <w:b w:val="0"/>
          <w:bCs w:val="0"/>
          <w:color w:val="000000" w:themeColor="text1"/>
          <w:sz w:val="16"/>
          <w:szCs w:val="16"/>
        </w:rPr>
        <w:t xml:space="preserve">Society of </w:t>
      </w:r>
      <w:proofErr w:type="spellStart"/>
      <w:r w:rsidRPr="001B2338">
        <w:rPr>
          <w:rStyle w:val="Vrazn"/>
          <w:rFonts w:asciiTheme="minorHAnsi" w:hAnsiTheme="minorHAnsi" w:cstheme="minorHAnsi"/>
          <w:b w:val="0"/>
          <w:bCs w:val="0"/>
          <w:color w:val="000000" w:themeColor="text1"/>
          <w:sz w:val="16"/>
          <w:szCs w:val="16"/>
        </w:rPr>
        <w:t>Economic</w:t>
      </w:r>
      <w:proofErr w:type="spellEnd"/>
      <w:r w:rsidRPr="001B2338">
        <w:rPr>
          <w:rStyle w:val="Vrazn"/>
          <w:rFonts w:asciiTheme="minorHAnsi" w:hAnsiTheme="minorHAnsi" w:cstheme="minorHAnsi"/>
          <w:b w:val="0"/>
          <w:bCs w:val="0"/>
          <w:color w:val="000000" w:themeColor="text1"/>
          <w:sz w:val="16"/>
          <w:szCs w:val="16"/>
        </w:rPr>
        <w:t xml:space="preserve">  </w:t>
      </w:r>
      <w:proofErr w:type="spellStart"/>
      <w:r w:rsidRPr="001B2338">
        <w:rPr>
          <w:rStyle w:val="Vrazn"/>
          <w:rFonts w:asciiTheme="minorHAnsi" w:hAnsiTheme="minorHAnsi" w:cstheme="minorHAnsi"/>
          <w:b w:val="0"/>
          <w:bCs w:val="0"/>
          <w:color w:val="000000" w:themeColor="text1"/>
          <w:sz w:val="16"/>
          <w:szCs w:val="16"/>
        </w:rPr>
        <w:t>Geologists</w:t>
      </w:r>
      <w:proofErr w:type="spellEnd"/>
      <w:r w:rsidRPr="001B2338">
        <w:rPr>
          <w:rFonts w:asciiTheme="minorHAnsi" w:hAnsiTheme="minorHAnsi" w:cstheme="minorHAnsi"/>
          <w:color w:val="000000" w:themeColor="text1"/>
          <w:sz w:val="16"/>
          <w:szCs w:val="16"/>
        </w:rPr>
        <w:t>. V súčasnej dobe organizácia zoskupuje viac ako 5000 profesionálnych členov z 90-tich krajín sveta. Počet členov SEG Bratislava sa pohybuje približne od 5 do 20 a organizuje pre svojich členov ale i nečlenov prednášky a exkurzie orientované predovšetkým na ložiskovú a environmentálnu geológiu, mineralógiu a </w:t>
      </w:r>
      <w:proofErr w:type="spellStart"/>
      <w:r w:rsidRPr="001B2338">
        <w:rPr>
          <w:rFonts w:asciiTheme="minorHAnsi" w:hAnsiTheme="minorHAnsi" w:cstheme="minorHAnsi"/>
          <w:color w:val="000000" w:themeColor="text1"/>
          <w:sz w:val="16"/>
          <w:szCs w:val="16"/>
        </w:rPr>
        <w:t>petrológiu</w:t>
      </w:r>
      <w:proofErr w:type="spellEnd"/>
      <w:r w:rsidRPr="001B2338">
        <w:rPr>
          <w:rFonts w:asciiTheme="minorHAnsi" w:hAnsiTheme="minorHAnsi" w:cstheme="minorHAnsi"/>
          <w:color w:val="000000" w:themeColor="text1"/>
          <w:sz w:val="16"/>
          <w:szCs w:val="16"/>
        </w:rPr>
        <w:t xml:space="preserve">, ale aj na ostatné </w:t>
      </w:r>
      <w:proofErr w:type="spellStart"/>
      <w:r w:rsidRPr="001B2338">
        <w:rPr>
          <w:rFonts w:asciiTheme="minorHAnsi" w:hAnsiTheme="minorHAnsi" w:cstheme="minorHAnsi"/>
          <w:color w:val="000000" w:themeColor="text1"/>
          <w:sz w:val="16"/>
          <w:szCs w:val="16"/>
        </w:rPr>
        <w:t>geovedné</w:t>
      </w:r>
      <w:proofErr w:type="spellEnd"/>
      <w:r w:rsidRPr="001B2338">
        <w:rPr>
          <w:rFonts w:asciiTheme="minorHAnsi" w:hAnsiTheme="minorHAnsi" w:cstheme="minorHAnsi"/>
          <w:color w:val="000000" w:themeColor="text1"/>
          <w:sz w:val="16"/>
          <w:szCs w:val="16"/>
        </w:rPr>
        <w:t xml:space="preserve"> disciplíny (</w:t>
      </w:r>
      <w:r w:rsidRPr="001B2338">
        <w:rPr>
          <w:rFonts w:asciiTheme="minorHAnsi" w:hAnsiTheme="minorHAnsi" w:cstheme="minorHAnsi"/>
          <w:color w:val="000000" w:themeColor="text1"/>
          <w:sz w:val="16"/>
          <w:szCs w:val="16"/>
          <w:shd w:val="clear" w:color="auto" w:fill="FFFFFF"/>
        </w:rPr>
        <w:t xml:space="preserve">e-mail: </w:t>
      </w:r>
      <w:hyperlink w:history="1" r:id="rId82">
        <w:r w:rsidRPr="001B2338">
          <w:rPr>
            <w:rStyle w:val="Hypertextovprepojenie"/>
            <w:rFonts w:asciiTheme="minorHAnsi" w:hAnsiTheme="minorHAnsi" w:cstheme="minorHAnsi"/>
            <w:color w:val="000000" w:themeColor="text1"/>
            <w:sz w:val="16"/>
            <w:szCs w:val="16"/>
            <w:shd w:val="clear" w:color="auto" w:fill="FFFFFF"/>
          </w:rPr>
          <w:t>seg.bratislava@gmail.com</w:t>
        </w:r>
      </w:hyperlink>
      <w:r w:rsidRPr="001B2338">
        <w:rPr>
          <w:rStyle w:val="Hypertextovprepojenie"/>
          <w:rFonts w:asciiTheme="minorHAnsi" w:hAnsiTheme="minorHAnsi" w:cstheme="minorHAnsi"/>
          <w:color w:val="000000" w:themeColor="text1"/>
          <w:sz w:val="16"/>
          <w:szCs w:val="16"/>
          <w:shd w:val="clear" w:color="auto" w:fill="FFFFFF"/>
        </w:rPr>
        <w:t>)</w:t>
      </w:r>
      <w:r w:rsidRPr="001B2338">
        <w:rPr>
          <w:rFonts w:asciiTheme="minorHAnsi" w:hAnsiTheme="minorHAnsi" w:cstheme="minorHAnsi"/>
          <w:color w:val="000000" w:themeColor="text1"/>
          <w:sz w:val="18"/>
          <w:szCs w:val="18"/>
          <w:shd w:val="clear" w:color="auto" w:fill="FFFFFF"/>
        </w:rPr>
        <w:t xml:space="preserve">. </w:t>
      </w:r>
      <w:r w:rsidRPr="001B2338">
        <w:rPr>
          <w:rFonts w:asciiTheme="minorHAnsi" w:hAnsiTheme="minorHAnsi" w:cstheme="minorHAnsi"/>
          <w:color w:val="000000" w:themeColor="text1"/>
          <w:sz w:val="16"/>
          <w:szCs w:val="16"/>
          <w:shd w:val="clear" w:color="auto" w:fill="FFFFFF"/>
        </w:rPr>
        <w:t>Ďalšou organizáciou, kde sa doktorandi môžu zapojiť, je Slovenská mineralogická spoločnosť (SMS) (</w:t>
      </w:r>
      <w:hyperlink w:history="1" r:id="rId83">
        <w:r w:rsidRPr="001B2338">
          <w:rPr>
            <w:rStyle w:val="Hypertextovprepojenie"/>
            <w:rFonts w:asciiTheme="minorHAnsi" w:hAnsiTheme="minorHAnsi" w:cstheme="minorHAnsi"/>
            <w:color w:val="000000" w:themeColor="text1"/>
            <w:sz w:val="16"/>
            <w:szCs w:val="16"/>
            <w:shd w:val="clear" w:color="auto" w:fill="FFFFFF"/>
          </w:rPr>
          <w:t>www.mineralogickaspolocnost.com</w:t>
        </w:r>
      </w:hyperlink>
      <w:r w:rsidRPr="001B2338">
        <w:rPr>
          <w:rFonts w:asciiTheme="minorHAnsi" w:hAnsiTheme="minorHAnsi" w:cstheme="minorHAnsi"/>
          <w:color w:val="000000" w:themeColor="text1"/>
          <w:sz w:val="16"/>
          <w:szCs w:val="16"/>
          <w:shd w:val="clear" w:color="auto" w:fill="FFFFFF"/>
        </w:rPr>
        <w:t>). Je to dobrovoľné občianske združenie profesionálnych a amatérskych záujemcov o mineralógiu a príbuzné vedecké odbory s celoslovenskou pôsobnosťou.</w:t>
      </w:r>
      <w:r w:rsidRPr="001B2338">
        <w:rPr>
          <w:rFonts w:asciiTheme="minorHAnsi" w:hAnsiTheme="minorHAnsi" w:cstheme="minorHAnsi"/>
          <w:color w:val="000000" w:themeColor="text1"/>
          <w:sz w:val="16"/>
          <w:szCs w:val="16"/>
        </w:rPr>
        <w:t xml:space="preserve"> Cieľom SMS je rozvíjať a koordinovať spoluprácu medzi jednotlivými vednými odbormi, ako sú mineralógia, </w:t>
      </w:r>
      <w:proofErr w:type="spellStart"/>
      <w:r w:rsidRPr="001B2338">
        <w:rPr>
          <w:rFonts w:asciiTheme="minorHAnsi" w:hAnsiTheme="minorHAnsi" w:cstheme="minorHAnsi"/>
          <w:color w:val="000000" w:themeColor="text1"/>
          <w:sz w:val="16"/>
          <w:szCs w:val="16"/>
        </w:rPr>
        <w:t>petrológia</w:t>
      </w:r>
      <w:proofErr w:type="spellEnd"/>
      <w:r w:rsidRPr="001B2338">
        <w:rPr>
          <w:rFonts w:asciiTheme="minorHAnsi" w:hAnsiTheme="minorHAnsi" w:cstheme="minorHAnsi"/>
          <w:color w:val="000000" w:themeColor="text1"/>
          <w:sz w:val="16"/>
          <w:szCs w:val="16"/>
        </w:rPr>
        <w:t xml:space="preserve">, geochémia, ložisková geológia, </w:t>
      </w:r>
      <w:proofErr w:type="spellStart"/>
      <w:r w:rsidRPr="001B2338">
        <w:rPr>
          <w:rFonts w:asciiTheme="minorHAnsi" w:hAnsiTheme="minorHAnsi" w:cstheme="minorHAnsi"/>
          <w:color w:val="000000" w:themeColor="text1"/>
          <w:sz w:val="16"/>
          <w:szCs w:val="16"/>
        </w:rPr>
        <w:t>gemológia</w:t>
      </w:r>
      <w:proofErr w:type="spellEnd"/>
      <w:r w:rsidRPr="001B2338">
        <w:rPr>
          <w:rFonts w:asciiTheme="minorHAnsi" w:hAnsiTheme="minorHAnsi" w:cstheme="minorHAnsi"/>
          <w:color w:val="000000" w:themeColor="text1"/>
          <w:sz w:val="16"/>
          <w:szCs w:val="16"/>
        </w:rPr>
        <w:t xml:space="preserve">, </w:t>
      </w:r>
      <w:proofErr w:type="spellStart"/>
      <w:r w:rsidRPr="001B2338">
        <w:rPr>
          <w:rFonts w:asciiTheme="minorHAnsi" w:hAnsiTheme="minorHAnsi" w:cstheme="minorHAnsi"/>
          <w:color w:val="000000" w:themeColor="text1"/>
          <w:sz w:val="16"/>
          <w:szCs w:val="16"/>
        </w:rPr>
        <w:t>montanistika</w:t>
      </w:r>
      <w:proofErr w:type="spellEnd"/>
      <w:r w:rsidRPr="001B2338">
        <w:rPr>
          <w:rFonts w:asciiTheme="minorHAnsi" w:hAnsiTheme="minorHAnsi" w:cstheme="minorHAnsi"/>
          <w:color w:val="000000" w:themeColor="text1"/>
          <w:sz w:val="16"/>
          <w:szCs w:val="16"/>
        </w:rPr>
        <w:t xml:space="preserve"> a historické vedy prislúchajúce k týmto odborom. Doktorandi sa môžu zapojiť do organizovania spoločných odborných prednášok, seminárov, konferencií, exkurzií, výstav a iných popularizačných aktivít</w:t>
      </w:r>
      <w:r w:rsidRPr="001B2338">
        <w:rPr>
          <w:rFonts w:asciiTheme="minorHAnsi" w:hAnsiTheme="minorHAnsi" w:eastAsiaTheme="minorHAnsi" w:cstheme="minorHAnsi"/>
          <w:color w:val="000000" w:themeColor="text1"/>
          <w:sz w:val="16"/>
          <w:szCs w:val="16"/>
          <w:u w:val="single"/>
          <w:shd w:val="clear" w:color="auto" w:fill="FFFFFF"/>
          <w:lang w:eastAsia="en-US"/>
        </w:rPr>
        <w:t>.</w:t>
      </w:r>
      <w:r w:rsidRPr="001B2338">
        <w:rPr>
          <w:rFonts w:asciiTheme="minorHAnsi" w:hAnsiTheme="minorHAnsi" w:eastAsiaTheme="minorHAnsi" w:cstheme="minorHAnsi"/>
          <w:color w:val="000000" w:themeColor="text1"/>
          <w:sz w:val="16"/>
          <w:szCs w:val="16"/>
          <w:shd w:val="clear" w:color="auto" w:fill="FFFFFF"/>
          <w:lang w:eastAsia="en-US"/>
        </w:rPr>
        <w:t xml:space="preserve"> Doktorandi sa zúčastňujú aj na aktivitách spoločenského a športového charakteru (napr. odborné semináre pri výročiach katedry, Deň katedry, Športový deň katedry).</w:t>
      </w:r>
    </w:p>
    <w:p w:rsidRPr="008A00F4" w:rsidR="001B2338" w:rsidP="001B2338" w:rsidRDefault="001B2338" w14:paraId="74CAB831" w14:textId="09706A29">
      <w:pPr>
        <w:pStyle w:val="Odsekzoznamu"/>
        <w:autoSpaceDE w:val="0"/>
        <w:autoSpaceDN w:val="0"/>
        <w:adjustRightInd w:val="0"/>
        <w:spacing w:after="0" w:line="240" w:lineRule="auto"/>
        <w:ind w:left="360"/>
        <w:jc w:val="both"/>
        <w:rPr>
          <w:rFonts w:cstheme="minorHAnsi"/>
          <w:sz w:val="16"/>
          <w:szCs w:val="16"/>
        </w:rPr>
      </w:pPr>
      <w:r w:rsidRPr="008A00F4">
        <w:rPr>
          <w:rFonts w:cstheme="minorHAnsi"/>
          <w:sz w:val="16"/>
          <w:szCs w:val="16"/>
        </w:rPr>
        <w:t xml:space="preserve">Možnosti, ktoré ponúka hlavné mesto Bratislava sú veľmi široké. Samotná Univerzita Komenského poskytuje veľa príležitostí. Študenti majú k dispozícii športoviská Katedry telesnej výchovy, ako sú telocvične, fitness centrum priamo v priestoroch fakulty a lodenicu na Karloveskom ramene. Môžu využiť požičovňu športového náradia Katedry telesnej výchovy. Fakulta pravidelne organizuje fakultné športové podujatia, ako sú športové hry, rôzne splavy (napr. splav Moravy), vysokohorské túry (napr. výstup na Ďumbier) a pod. Študenti sa môžu stať členmi niektorých zo športových klubov univerzity a reprezentovať univerzitu na domácich a medzinárodných univerzitných športových podujatiach. Katedra telesnej výchovy ponúka študentom našej fakulty tento rozsah športových špecializácií: basketbal, volejbal, futbal, plávanie, aerobik, kondičná kulturistika, joga, kalanetika, vodná turistika, cykloturistika, </w:t>
      </w:r>
      <w:proofErr w:type="spellStart"/>
      <w:r w:rsidRPr="008A00F4">
        <w:rPr>
          <w:rFonts w:cstheme="minorHAnsi"/>
          <w:sz w:val="16"/>
          <w:szCs w:val="16"/>
        </w:rPr>
        <w:t>crossfit</w:t>
      </w:r>
      <w:proofErr w:type="spellEnd"/>
      <w:r w:rsidRPr="008A00F4">
        <w:rPr>
          <w:rFonts w:cstheme="minorHAnsi"/>
          <w:sz w:val="16"/>
          <w:szCs w:val="16"/>
        </w:rPr>
        <w:t xml:space="preserve">,  netradičné športy, </w:t>
      </w:r>
      <w:proofErr w:type="spellStart"/>
      <w:r w:rsidRPr="008A00F4">
        <w:rPr>
          <w:rFonts w:cstheme="minorHAnsi"/>
          <w:sz w:val="16"/>
          <w:szCs w:val="16"/>
        </w:rPr>
        <w:t>florbal</w:t>
      </w:r>
      <w:proofErr w:type="spellEnd"/>
      <w:r w:rsidRPr="008A00F4">
        <w:rPr>
          <w:rFonts w:cstheme="minorHAnsi"/>
          <w:sz w:val="16"/>
          <w:szCs w:val="16"/>
        </w:rPr>
        <w:t xml:space="preserve">, </w:t>
      </w:r>
      <w:proofErr w:type="spellStart"/>
      <w:r w:rsidRPr="008A00F4">
        <w:rPr>
          <w:rFonts w:cstheme="minorHAnsi"/>
          <w:sz w:val="16"/>
          <w:szCs w:val="16"/>
        </w:rPr>
        <w:t>curling</w:t>
      </w:r>
      <w:proofErr w:type="spellEnd"/>
      <w:r w:rsidRPr="008A00F4">
        <w:rPr>
          <w:rFonts w:cstheme="minorHAnsi"/>
          <w:sz w:val="16"/>
          <w:szCs w:val="16"/>
        </w:rPr>
        <w:t xml:space="preserve">, </w:t>
      </w:r>
      <w:proofErr w:type="spellStart"/>
      <w:r w:rsidRPr="008A00F4">
        <w:rPr>
          <w:rFonts w:cstheme="minorHAnsi"/>
          <w:sz w:val="16"/>
          <w:szCs w:val="16"/>
        </w:rPr>
        <w:t>bouldering</w:t>
      </w:r>
      <w:proofErr w:type="spellEnd"/>
      <w:r w:rsidRPr="008A00F4">
        <w:rPr>
          <w:rFonts w:cstheme="minorHAnsi"/>
          <w:sz w:val="16"/>
          <w:szCs w:val="16"/>
        </w:rPr>
        <w:t xml:space="preserve">, stolný tenis, tance, lukostreľba, nohejbal, </w:t>
      </w:r>
      <w:proofErr w:type="spellStart"/>
      <w:r w:rsidRPr="008A00F4">
        <w:rPr>
          <w:rFonts w:cstheme="minorHAnsi"/>
          <w:sz w:val="16"/>
          <w:szCs w:val="16"/>
        </w:rPr>
        <w:t>headis</w:t>
      </w:r>
      <w:proofErr w:type="spellEnd"/>
      <w:r w:rsidRPr="008A00F4">
        <w:rPr>
          <w:rFonts w:cstheme="minorHAnsi"/>
          <w:sz w:val="16"/>
          <w:szCs w:val="16"/>
        </w:rPr>
        <w:t xml:space="preserve">, bedminton, prípadne iné športy, podľa záujmu študentov. Študenti, ktorí sa aktívne venovali basketbalu, </w:t>
      </w:r>
      <w:proofErr w:type="spellStart"/>
      <w:r w:rsidRPr="008A00F4">
        <w:rPr>
          <w:rFonts w:cstheme="minorHAnsi"/>
          <w:sz w:val="16"/>
          <w:szCs w:val="16"/>
        </w:rPr>
        <w:t>florbalu</w:t>
      </w:r>
      <w:proofErr w:type="spellEnd"/>
      <w:r w:rsidRPr="008A00F4">
        <w:rPr>
          <w:rFonts w:cstheme="minorHAnsi"/>
          <w:sz w:val="16"/>
          <w:szCs w:val="16"/>
        </w:rPr>
        <w:t xml:space="preserve">, volejbalu, futbalu, plávaniu, stolnému tenisu a </w:t>
      </w:r>
      <w:proofErr w:type="spellStart"/>
      <w:r w:rsidRPr="008A00F4">
        <w:rPr>
          <w:rFonts w:cstheme="minorHAnsi"/>
          <w:sz w:val="16"/>
          <w:szCs w:val="16"/>
        </w:rPr>
        <w:t>headisu</w:t>
      </w:r>
      <w:proofErr w:type="spellEnd"/>
      <w:r w:rsidRPr="008A00F4">
        <w:rPr>
          <w:rFonts w:cstheme="minorHAnsi"/>
          <w:sz w:val="16"/>
          <w:szCs w:val="16"/>
        </w:rPr>
        <w:t xml:space="preserve"> sa môžu zúčastňovať športových tréningov v uvedených športoch a reprezentovať fakultu vo vysokoškolských ligách, prípadne sa zúčastňovať na medzinárodných športových podujatiach. Katedra telesnej výchovy (KTV) každý rok organizuje letné a zimné telovýchovné sústredenia (LTS, ZTS), ktorých cieľom je naučiť našich študentov teóriu a metodiku jednotlivých letných a zimných športov, táborníckym zručnostiam a pobytu v prírode. ZTS organizujeme v najlepšom Slovenskom stredisku Jasná-Chopok (študentom ponúkame bezplatné zapožičanie lyžiarskej výbavy). LTS organizujeme v areáli </w:t>
      </w:r>
      <w:proofErr w:type="spellStart"/>
      <w:r w:rsidRPr="008A00F4">
        <w:rPr>
          <w:rFonts w:cstheme="minorHAnsi"/>
          <w:sz w:val="16"/>
          <w:szCs w:val="16"/>
        </w:rPr>
        <w:t>Camping</w:t>
      </w:r>
      <w:proofErr w:type="spellEnd"/>
      <w:r w:rsidRPr="008A00F4">
        <w:rPr>
          <w:rFonts w:cstheme="minorHAnsi"/>
          <w:sz w:val="16"/>
          <w:szCs w:val="16"/>
        </w:rPr>
        <w:t xml:space="preserve"> </w:t>
      </w:r>
      <w:proofErr w:type="spellStart"/>
      <w:r w:rsidRPr="008A00F4">
        <w:rPr>
          <w:rFonts w:cstheme="minorHAnsi"/>
          <w:sz w:val="16"/>
          <w:szCs w:val="16"/>
        </w:rPr>
        <w:t>Pullman</w:t>
      </w:r>
      <w:proofErr w:type="spellEnd"/>
      <w:r w:rsidRPr="008A00F4">
        <w:rPr>
          <w:rFonts w:cstheme="minorHAnsi"/>
          <w:sz w:val="16"/>
          <w:szCs w:val="16"/>
        </w:rPr>
        <w:t xml:space="preserve"> v Piešťanoch. Za absolvovanie zvoleného sústredenia získavajú študenti 1 kredit. Pre pedagogické kombinácie je absolvovanie LTS alebo ZTS v priebehu bakalárskeho štúdia povinné. KTV organizuje od roku 1975 aj veľmi obľúbený jesenný výstup na Ďumbier a v lete splavy riek (Malý Dunaj, </w:t>
      </w:r>
      <w:proofErr w:type="spellStart"/>
      <w:r w:rsidRPr="008A00F4">
        <w:rPr>
          <w:rFonts w:cstheme="minorHAnsi"/>
          <w:sz w:val="16"/>
          <w:szCs w:val="16"/>
        </w:rPr>
        <w:t>Mošonský</w:t>
      </w:r>
      <w:proofErr w:type="spellEnd"/>
      <w:r w:rsidRPr="008A00F4">
        <w:rPr>
          <w:rFonts w:cstheme="minorHAnsi"/>
          <w:sz w:val="16"/>
          <w:szCs w:val="16"/>
        </w:rPr>
        <w:t xml:space="preserve"> Dunaj (HU)). KTV mimo hodín telesnej výchovy organizuje ďalšie športové aktivity, turnaje (najmä Mikulášske a Veľkonočné) a pravidelné súťaže v spolupráci s Akademickým športovým klubom Prírodovedec, ktorého členom sa môže stať každý študent. V rámci AŠK máme aj florbalový oddiel, ktorý pôsobí v najvyššej florbalovej súťaži na Slovensku. Pre zamestnancov a doktorandov KTV každoročne organizuje Stolnotenisový turnaj, Športový deň, Splav a pravidelné cvičenie </w:t>
      </w:r>
      <w:proofErr w:type="spellStart"/>
      <w:r w:rsidRPr="008A00F4">
        <w:rPr>
          <w:rFonts w:cstheme="minorHAnsi"/>
          <w:sz w:val="16"/>
          <w:szCs w:val="16"/>
        </w:rPr>
        <w:t>Jógy</w:t>
      </w:r>
      <w:proofErr w:type="spellEnd"/>
      <w:r w:rsidRPr="008A00F4">
        <w:rPr>
          <w:rFonts w:cstheme="minorHAnsi"/>
          <w:sz w:val="16"/>
          <w:szCs w:val="16"/>
        </w:rPr>
        <w:t xml:space="preserve">. </w:t>
      </w:r>
    </w:p>
    <w:p w:rsidRPr="008A00F4" w:rsidR="001B2338" w:rsidP="001B2338" w:rsidRDefault="001B2338" w14:paraId="20091CD3" w14:textId="77777777">
      <w:pPr>
        <w:pStyle w:val="Odsekzoznamu"/>
        <w:autoSpaceDE w:val="0"/>
        <w:autoSpaceDN w:val="0"/>
        <w:adjustRightInd w:val="0"/>
        <w:spacing w:after="0" w:line="240" w:lineRule="auto"/>
        <w:ind w:left="360"/>
        <w:jc w:val="both"/>
        <w:rPr>
          <w:rFonts w:cstheme="minorHAnsi"/>
          <w:sz w:val="16"/>
          <w:szCs w:val="16"/>
        </w:rPr>
      </w:pPr>
      <w:r w:rsidRPr="008A00F4">
        <w:rPr>
          <w:rFonts w:cstheme="minorHAnsi"/>
          <w:sz w:val="16"/>
          <w:szCs w:val="16"/>
        </w:rPr>
        <w:t xml:space="preserve">V rámci univerzity existuje aj koncertné teleso a spevokol. Univerzita a fakulta poskytuje pracovníkom a doktorandom možnosť zakúpenia si zľavnených lístkov na rôzne kultúrne podujatia. </w:t>
      </w:r>
    </w:p>
    <w:p w:rsidR="001B2338" w:rsidP="001B2338" w:rsidRDefault="001B2338" w14:paraId="18A38938" w14:textId="5D000A7F">
      <w:pPr>
        <w:pStyle w:val="Odsekzoznamu"/>
        <w:autoSpaceDE w:val="0"/>
        <w:autoSpaceDN w:val="0"/>
        <w:adjustRightInd w:val="0"/>
        <w:spacing w:after="0" w:line="240" w:lineRule="auto"/>
        <w:ind w:left="360"/>
        <w:jc w:val="both"/>
        <w:rPr>
          <w:rFonts w:cstheme="minorHAnsi"/>
          <w:sz w:val="16"/>
          <w:szCs w:val="16"/>
        </w:rPr>
      </w:pPr>
      <w:r w:rsidRPr="008A00F4">
        <w:rPr>
          <w:rFonts w:cstheme="minorHAnsi"/>
          <w:sz w:val="16"/>
          <w:szCs w:val="16"/>
        </w:rPr>
        <w:t xml:space="preserve">Univerzitné pastoračné centrum </w:t>
      </w:r>
      <w:proofErr w:type="spellStart"/>
      <w:r w:rsidRPr="008A00F4">
        <w:rPr>
          <w:rFonts w:cstheme="minorHAnsi"/>
          <w:sz w:val="16"/>
          <w:szCs w:val="16"/>
        </w:rPr>
        <w:t>bl</w:t>
      </w:r>
      <w:proofErr w:type="spellEnd"/>
      <w:r w:rsidRPr="008A00F4">
        <w:rPr>
          <w:rFonts w:cstheme="minorHAnsi"/>
          <w:sz w:val="16"/>
          <w:szCs w:val="16"/>
        </w:rPr>
        <w:t xml:space="preserve">. Jozefa </w:t>
      </w:r>
      <w:proofErr w:type="spellStart"/>
      <w:r w:rsidRPr="008A00F4">
        <w:rPr>
          <w:rFonts w:cstheme="minorHAnsi"/>
          <w:sz w:val="16"/>
          <w:szCs w:val="16"/>
        </w:rPr>
        <w:t>Freinademetza</w:t>
      </w:r>
      <w:proofErr w:type="spellEnd"/>
      <w:r w:rsidRPr="008A00F4">
        <w:rPr>
          <w:rFonts w:cstheme="minorHAnsi"/>
          <w:sz w:val="16"/>
          <w:szCs w:val="16"/>
        </w:rPr>
        <w:t xml:space="preserve"> UK (</w:t>
      </w:r>
      <w:proofErr w:type="spellStart"/>
      <w:r w:rsidRPr="008A00F4">
        <w:rPr>
          <w:rFonts w:cstheme="minorHAnsi"/>
          <w:sz w:val="16"/>
          <w:szCs w:val="16"/>
        </w:rPr>
        <w:t>UPeCe</w:t>
      </w:r>
      <w:proofErr w:type="spellEnd"/>
      <w:r w:rsidRPr="008A00F4">
        <w:rPr>
          <w:rFonts w:cstheme="minorHAnsi"/>
          <w:sz w:val="16"/>
          <w:szCs w:val="16"/>
        </w:rPr>
        <w:t xml:space="preserve">) poskytuje možnosti duchovného vyžitia počas štúdia. Okrem duchovného naplnenia </w:t>
      </w:r>
      <w:proofErr w:type="spellStart"/>
      <w:r w:rsidRPr="008A00F4">
        <w:rPr>
          <w:rFonts w:cstheme="minorHAnsi"/>
          <w:sz w:val="16"/>
          <w:szCs w:val="16"/>
        </w:rPr>
        <w:t>UPeCe</w:t>
      </w:r>
      <w:proofErr w:type="spellEnd"/>
      <w:r w:rsidRPr="008A00F4">
        <w:rPr>
          <w:rFonts w:cstheme="minorHAnsi"/>
          <w:sz w:val="16"/>
          <w:szCs w:val="16"/>
        </w:rPr>
        <w:t xml:space="preserve"> poskytuje aj možnosť využitia svojich priestorov na športové a umelecké aktivity.</w:t>
      </w:r>
    </w:p>
    <w:p w:rsidRPr="00902B06" w:rsidR="00CF2D15" w:rsidP="00CF2D15" w:rsidRDefault="00CF2D15" w14:paraId="0F25365F" w14:textId="77777777">
      <w:pPr>
        <w:pStyle w:val="Odsekzoznamu"/>
        <w:autoSpaceDE w:val="0"/>
        <w:autoSpaceDN w:val="0"/>
        <w:adjustRightInd w:val="0"/>
        <w:spacing w:after="0" w:line="240" w:lineRule="auto"/>
        <w:ind w:left="360"/>
        <w:jc w:val="both"/>
        <w:rPr>
          <w:rFonts w:cstheme="minorHAnsi"/>
          <w:sz w:val="16"/>
          <w:szCs w:val="16"/>
        </w:rPr>
      </w:pPr>
      <w:bookmarkStart w:name="_Hlk67036489" w:id="14"/>
      <w:r w:rsidRPr="00F226BB">
        <w:rPr>
          <w:rFonts w:cstheme="minorHAnsi"/>
          <w:sz w:val="16"/>
          <w:szCs w:val="16"/>
        </w:rPr>
        <w:t xml:space="preserve">Študentskí zástupcovia v Akademickom senáte Prírodovedeckej fakulty každoročne spolupracujú na príprave a priebehu Dňa otvorených dverí a </w:t>
      </w:r>
      <w:proofErr w:type="spellStart"/>
      <w:r w:rsidRPr="00F226BB">
        <w:rPr>
          <w:rFonts w:cstheme="minorHAnsi"/>
          <w:sz w:val="16"/>
          <w:szCs w:val="16"/>
        </w:rPr>
        <w:t>popoularizácii</w:t>
      </w:r>
      <w:proofErr w:type="spellEnd"/>
      <w:r w:rsidRPr="00F226BB">
        <w:rPr>
          <w:rFonts w:cstheme="minorHAnsi"/>
          <w:sz w:val="16"/>
          <w:szCs w:val="16"/>
        </w:rPr>
        <w:t xml:space="preserve"> štúdia na fakulte (</w:t>
      </w:r>
      <w:proofErr w:type="spellStart"/>
      <w:r w:rsidRPr="00F226BB">
        <w:rPr>
          <w:rFonts w:cstheme="minorHAnsi"/>
          <w:sz w:val="16"/>
          <w:szCs w:val="16"/>
        </w:rPr>
        <w:t>Roadshow</w:t>
      </w:r>
      <w:proofErr w:type="spellEnd"/>
      <w:r w:rsidRPr="00F226BB">
        <w:rPr>
          <w:rFonts w:cstheme="minorHAnsi"/>
          <w:sz w:val="16"/>
          <w:szCs w:val="16"/>
        </w:rPr>
        <w:t xml:space="preserve"> Kam na vysokú, Profesia </w:t>
      </w:r>
      <w:proofErr w:type="spellStart"/>
      <w:r w:rsidRPr="00F226BB">
        <w:rPr>
          <w:rFonts w:cstheme="minorHAnsi"/>
          <w:sz w:val="16"/>
          <w:szCs w:val="16"/>
        </w:rPr>
        <w:t>Days</w:t>
      </w:r>
      <w:proofErr w:type="spellEnd"/>
      <w:r w:rsidRPr="00F226BB">
        <w:rPr>
          <w:rFonts w:cstheme="minorHAnsi"/>
          <w:sz w:val="16"/>
          <w:szCs w:val="16"/>
        </w:rPr>
        <w:t xml:space="preserve">, veľtrh vysokých škôl </w:t>
      </w:r>
      <w:proofErr w:type="spellStart"/>
      <w:r w:rsidRPr="00F226BB">
        <w:rPr>
          <w:rFonts w:cstheme="minorHAnsi"/>
          <w:sz w:val="16"/>
          <w:szCs w:val="16"/>
        </w:rPr>
        <w:t>Gaudeamus</w:t>
      </w:r>
      <w:proofErr w:type="spellEnd"/>
      <w:r w:rsidRPr="00F226BB">
        <w:rPr>
          <w:rFonts w:cstheme="minorHAnsi"/>
          <w:sz w:val="16"/>
          <w:szCs w:val="16"/>
        </w:rPr>
        <w:t xml:space="preserve">, </w:t>
      </w:r>
      <w:proofErr w:type="spellStart"/>
      <w:r w:rsidRPr="00F226BB">
        <w:rPr>
          <w:rFonts w:cstheme="minorHAnsi"/>
          <w:sz w:val="16"/>
          <w:szCs w:val="16"/>
        </w:rPr>
        <w:t>MiniErazmus</w:t>
      </w:r>
      <w:proofErr w:type="spellEnd"/>
      <w:r w:rsidRPr="00F226BB">
        <w:rPr>
          <w:rFonts w:cstheme="minorHAnsi"/>
          <w:sz w:val="16"/>
          <w:szCs w:val="16"/>
        </w:rPr>
        <w:t xml:space="preserve"> pre stredoškolákov), zapájajú sa do dňa Narcisov, zápisov prvákov. Ďalej študentskí senátori organizujú pre študentov </w:t>
      </w:r>
      <w:r w:rsidRPr="00F226BB">
        <w:rPr>
          <w:rFonts w:cstheme="minorHAnsi"/>
          <w:sz w:val="16"/>
          <w:szCs w:val="16"/>
        </w:rPr>
        <w:lastRenderedPageBreak/>
        <w:t xml:space="preserve">viacero podujatí, ako je Kvapka krvi, Športový deň, Anketa, Beánia </w:t>
      </w:r>
      <w:proofErr w:type="spellStart"/>
      <w:r w:rsidRPr="00F226BB">
        <w:rPr>
          <w:rFonts w:cstheme="minorHAnsi"/>
          <w:sz w:val="16"/>
          <w:szCs w:val="16"/>
        </w:rPr>
        <w:t>PriF</w:t>
      </w:r>
      <w:proofErr w:type="spellEnd"/>
      <w:r w:rsidRPr="00F226BB">
        <w:rPr>
          <w:rFonts w:cstheme="minorHAnsi"/>
          <w:sz w:val="16"/>
          <w:szCs w:val="16"/>
        </w:rPr>
        <w:t xml:space="preserve"> UK a FMFI UK, Vianočná kapustnica a Párty </w:t>
      </w:r>
      <w:proofErr w:type="spellStart"/>
      <w:r w:rsidRPr="00F226BB">
        <w:rPr>
          <w:rFonts w:cstheme="minorHAnsi"/>
          <w:sz w:val="16"/>
          <w:szCs w:val="16"/>
        </w:rPr>
        <w:t>PriF</w:t>
      </w:r>
      <w:proofErr w:type="spellEnd"/>
      <w:r w:rsidRPr="00F226BB">
        <w:rPr>
          <w:rFonts w:cstheme="minorHAnsi"/>
          <w:sz w:val="16"/>
          <w:szCs w:val="16"/>
        </w:rPr>
        <w:t xml:space="preserve"> UK. (</w:t>
      </w:r>
      <w:hyperlink w:history="1" r:id="rId84">
        <w:r w:rsidRPr="00551D22">
          <w:rPr>
            <w:rStyle w:val="Hypertextovprepojenie"/>
            <w:rFonts w:cstheme="minorHAnsi"/>
            <w:sz w:val="16"/>
            <w:szCs w:val="16"/>
          </w:rPr>
          <w:t>https://fns.uniba.sk/studium/studentske-organizacie/scas/zapisnice-a-spravy-o-cinnosti/</w:t>
        </w:r>
      </w:hyperlink>
      <w:r w:rsidRPr="00F226BB">
        <w:rPr>
          <w:rFonts w:cstheme="minorHAnsi"/>
          <w:sz w:val="16"/>
          <w:szCs w:val="16"/>
        </w:rPr>
        <w:t>)</w:t>
      </w:r>
      <w:r>
        <w:rPr>
          <w:rFonts w:cstheme="minorHAnsi"/>
          <w:sz w:val="16"/>
          <w:szCs w:val="16"/>
        </w:rPr>
        <w:t xml:space="preserve"> </w:t>
      </w:r>
    </w:p>
    <w:bookmarkEnd w:id="14"/>
    <w:p w:rsidR="00CF2D15" w:rsidP="001B2338" w:rsidRDefault="00CF2D15" w14:paraId="41D6864A" w14:textId="77777777">
      <w:pPr>
        <w:pStyle w:val="Odsekzoznamu"/>
        <w:autoSpaceDE w:val="0"/>
        <w:autoSpaceDN w:val="0"/>
        <w:adjustRightInd w:val="0"/>
        <w:spacing w:after="0" w:line="240" w:lineRule="auto"/>
        <w:ind w:left="360"/>
        <w:jc w:val="both"/>
        <w:rPr>
          <w:rFonts w:cstheme="minorHAnsi"/>
          <w:sz w:val="16"/>
          <w:szCs w:val="16"/>
        </w:rPr>
      </w:pPr>
    </w:p>
    <w:p w:rsidR="005D3722" w:rsidP="005D3722" w:rsidRDefault="008F0942" w14:paraId="38789D61" w14:textId="231338A4">
      <w:pPr>
        <w:pStyle w:val="Odsekzoznamu"/>
        <w:numPr>
          <w:ilvl w:val="0"/>
          <w:numId w:val="16"/>
        </w:numPr>
        <w:autoSpaceDE w:val="0"/>
        <w:autoSpaceDN w:val="0"/>
        <w:adjustRightInd w:val="0"/>
        <w:spacing w:after="0" w:line="240" w:lineRule="auto"/>
        <w:jc w:val="both"/>
        <w:rPr>
          <w:rFonts w:cstheme="minorHAnsi"/>
          <w:sz w:val="16"/>
          <w:szCs w:val="16"/>
        </w:rPr>
      </w:pPr>
      <w:r>
        <w:rPr>
          <w:rFonts w:cstheme="minorHAnsi"/>
          <w:sz w:val="16"/>
          <w:szCs w:val="16"/>
        </w:rPr>
        <w:t xml:space="preserve">Možnosti a podmienky </w:t>
      </w:r>
      <w:r w:rsidR="006B6C62">
        <w:rPr>
          <w:rFonts w:cstheme="minorHAnsi"/>
          <w:sz w:val="16"/>
          <w:szCs w:val="16"/>
        </w:rPr>
        <w:t>účasti</w:t>
      </w:r>
      <w:r w:rsidRPr="002E27BC" w:rsidR="00556D56">
        <w:rPr>
          <w:rFonts w:cstheme="minorHAnsi"/>
          <w:sz w:val="16"/>
          <w:szCs w:val="16"/>
        </w:rPr>
        <w:t xml:space="preserve"> študentov študijného programu </w:t>
      </w:r>
      <w:r w:rsidR="006B6C62">
        <w:rPr>
          <w:rFonts w:cstheme="minorHAnsi"/>
          <w:sz w:val="16"/>
          <w:szCs w:val="16"/>
        </w:rPr>
        <w:t>na</w:t>
      </w:r>
      <w:r w:rsidRPr="002E27BC" w:rsidR="00556D56">
        <w:rPr>
          <w:rFonts w:cstheme="minorHAnsi"/>
          <w:sz w:val="16"/>
          <w:szCs w:val="16"/>
        </w:rPr>
        <w:t> mobilitá</w:t>
      </w:r>
      <w:r w:rsidR="00BC0232">
        <w:rPr>
          <w:rFonts w:cstheme="minorHAnsi"/>
          <w:sz w:val="16"/>
          <w:szCs w:val="16"/>
        </w:rPr>
        <w:t>ch</w:t>
      </w:r>
      <w:r w:rsidRPr="002E27BC" w:rsidR="00556D56">
        <w:rPr>
          <w:rFonts w:cstheme="minorHAnsi"/>
          <w:sz w:val="16"/>
          <w:szCs w:val="16"/>
        </w:rPr>
        <w:t xml:space="preserve"> a</w:t>
      </w:r>
      <w:r w:rsidR="001E60EB">
        <w:rPr>
          <w:rFonts w:cstheme="minorHAnsi"/>
          <w:sz w:val="16"/>
          <w:szCs w:val="16"/>
        </w:rPr>
        <w:t> </w:t>
      </w:r>
      <w:r w:rsidRPr="002E27BC" w:rsidR="00556D56">
        <w:rPr>
          <w:rFonts w:cstheme="minorHAnsi"/>
          <w:sz w:val="16"/>
          <w:szCs w:val="16"/>
        </w:rPr>
        <w:t>stáža</w:t>
      </w:r>
      <w:r w:rsidR="00036941">
        <w:rPr>
          <w:rFonts w:cstheme="minorHAnsi"/>
          <w:sz w:val="16"/>
          <w:szCs w:val="16"/>
        </w:rPr>
        <w:t>ch</w:t>
      </w:r>
      <w:r w:rsidR="001E60EB">
        <w:rPr>
          <w:rFonts w:cstheme="minorHAnsi"/>
          <w:sz w:val="16"/>
          <w:szCs w:val="16"/>
        </w:rPr>
        <w:t xml:space="preserve"> (s uvedením kontaktov)</w:t>
      </w:r>
      <w:r w:rsidRPr="002E27BC" w:rsidR="008F5165">
        <w:rPr>
          <w:rFonts w:cstheme="minorHAnsi"/>
          <w:sz w:val="16"/>
          <w:szCs w:val="16"/>
        </w:rPr>
        <w:t xml:space="preserve">, pokyny na prihlasovanie, pravidlá uznávania </w:t>
      </w:r>
      <w:r w:rsidR="009C6736">
        <w:rPr>
          <w:rFonts w:cstheme="minorHAnsi"/>
          <w:sz w:val="16"/>
          <w:szCs w:val="16"/>
        </w:rPr>
        <w:t xml:space="preserve">tohto </w:t>
      </w:r>
      <w:r w:rsidRPr="002E27BC" w:rsidR="008F5165">
        <w:rPr>
          <w:rFonts w:cstheme="minorHAnsi"/>
          <w:sz w:val="16"/>
          <w:szCs w:val="16"/>
        </w:rPr>
        <w:t xml:space="preserve">vzdelávania. </w:t>
      </w:r>
    </w:p>
    <w:p w:rsidR="002209A7" w:rsidP="002209A7" w:rsidRDefault="002209A7" w14:paraId="3370ACFE" w14:textId="46F74112">
      <w:pPr>
        <w:autoSpaceDE w:val="0"/>
        <w:autoSpaceDN w:val="0"/>
        <w:adjustRightInd w:val="0"/>
        <w:spacing w:after="0" w:line="240" w:lineRule="auto"/>
        <w:ind w:left="360"/>
        <w:jc w:val="both"/>
        <w:rPr>
          <w:rFonts w:cstheme="minorHAnsi"/>
          <w:sz w:val="16"/>
          <w:szCs w:val="16"/>
        </w:rPr>
      </w:pPr>
    </w:p>
    <w:p w:rsidRPr="001B2338" w:rsidR="002209A7" w:rsidP="001B2338" w:rsidRDefault="002209A7" w14:paraId="12EA6796" w14:textId="77777777">
      <w:pPr>
        <w:spacing w:after="0" w:line="240" w:lineRule="auto"/>
        <w:ind w:left="426"/>
        <w:jc w:val="both"/>
        <w:rPr>
          <w:rFonts w:eastAsia="Times New Roman" w:cstheme="minorHAnsi"/>
          <w:color w:val="000000" w:themeColor="text1"/>
          <w:sz w:val="16"/>
          <w:szCs w:val="16"/>
          <w:lang w:eastAsia="sk-SK"/>
        </w:rPr>
      </w:pPr>
      <w:r w:rsidRPr="001B2338">
        <w:rPr>
          <w:rFonts w:cstheme="minorHAnsi"/>
          <w:color w:val="000000" w:themeColor="text1"/>
          <w:sz w:val="16"/>
          <w:szCs w:val="16"/>
        </w:rPr>
        <w:t xml:space="preserve">Študent sa počas doktorandského štúdia môže uchádzať o zahraničnú mobilitu ERASMUS+ŠTÚDIUM, ERASMUS+STÁŽ a ERASMUS+ABSOLVENTSKÁ STÁŽ. Program ERASMUS+ </w:t>
      </w:r>
      <w:r w:rsidRPr="001B2338">
        <w:rPr>
          <w:rFonts w:cstheme="minorHAnsi"/>
          <w:color w:val="000000" w:themeColor="text1"/>
          <w:sz w:val="16"/>
          <w:szCs w:val="16"/>
          <w:shd w:val="clear" w:color="auto" w:fill="FFFFFF"/>
        </w:rPr>
        <w:t xml:space="preserve">je veľmi obľúbený program, ktorý študentom zo Slovenska umožňuje absolvovať zahraničnú mobilitu až v 32 krajinách Európy. Prehľad podpísaných dohôd a poradenstvo ohľadne postupu pri prihlasovaní mu poskytnú fakultní koordinátori programu:  </w:t>
      </w:r>
      <w:hyperlink w:history="1" r:id="rId85">
        <w:r w:rsidRPr="001B2338">
          <w:rPr>
            <w:rFonts w:cstheme="minorHAnsi"/>
            <w:color w:val="000000" w:themeColor="text1"/>
            <w:sz w:val="16"/>
            <w:szCs w:val="16"/>
            <w:u w:val="single"/>
          </w:rPr>
          <w:t>Fakultní koordinátori ERASMUS+ (uniba.sk)</w:t>
        </w:r>
      </w:hyperlink>
      <w:r w:rsidRPr="001B2338">
        <w:rPr>
          <w:rFonts w:eastAsia="Times New Roman" w:cstheme="minorHAnsi"/>
          <w:color w:val="000000" w:themeColor="text1"/>
          <w:sz w:val="16"/>
          <w:szCs w:val="16"/>
          <w:lang w:eastAsia="sk-SK"/>
        </w:rPr>
        <w:t xml:space="preserve">. </w:t>
      </w:r>
      <w:r w:rsidRPr="001B2338">
        <w:rPr>
          <w:rFonts w:cstheme="minorHAnsi"/>
          <w:color w:val="000000" w:themeColor="text1"/>
          <w:sz w:val="16"/>
          <w:szCs w:val="16"/>
          <w:shd w:val="clear" w:color="auto" w:fill="FFFFFF"/>
        </w:rPr>
        <w:t xml:space="preserve">Všetky inštrukcie ohľadne programu ERASMUS+ŠTÚDIUM sú zverejnené na: </w:t>
      </w:r>
      <w:hyperlink w:history="1" r:id="rId86">
        <w:r w:rsidRPr="001B2338">
          <w:rPr>
            <w:color w:val="000000" w:themeColor="text1"/>
            <w:sz w:val="16"/>
            <w:szCs w:val="16"/>
            <w:u w:val="single"/>
          </w:rPr>
          <w:t>Erasmus+ štúdium (uniba.sk)</w:t>
        </w:r>
      </w:hyperlink>
      <w:r w:rsidRPr="001B2338">
        <w:rPr>
          <w:rFonts w:eastAsia="Times New Roman" w:cstheme="minorHAnsi"/>
          <w:color w:val="000000" w:themeColor="text1"/>
          <w:sz w:val="16"/>
          <w:szCs w:val="16"/>
          <w:lang w:eastAsia="sk-SK"/>
        </w:rPr>
        <w:t xml:space="preserve">. </w:t>
      </w:r>
      <w:r w:rsidRPr="001B2338">
        <w:rPr>
          <w:rFonts w:cstheme="minorHAnsi"/>
          <w:color w:val="000000" w:themeColor="text1"/>
          <w:sz w:val="16"/>
          <w:szCs w:val="16"/>
        </w:rPr>
        <w:t xml:space="preserve">ERASMUS+ študentom sa môže stať </w:t>
      </w:r>
      <w:r w:rsidRPr="001B2338">
        <w:rPr>
          <w:rFonts w:eastAsia="Times New Roman" w:cstheme="minorHAnsi"/>
          <w:color w:val="000000" w:themeColor="text1"/>
          <w:sz w:val="16"/>
          <w:szCs w:val="16"/>
          <w:lang w:eastAsia="sk-SK"/>
        </w:rPr>
        <w:t>študent, ktorý je občanom Slovenskej republiky, alebo krajiny Európskej únie, alebo ostatných krajín, ktoré participujú v Programe ERASMUS+  a je študentom (zapísaným v danom akademickom roku) vysokoškolskej inštitúcie v Slovenskej republike, ktorej bola pridelená Erasmus charta (ECHE). ERASMUS+ mobilít sa môže zúčastniť študent v dennej alebo externej forme vzdelávania, pričom musí byť ukončená v rámci jedného akademického roka. Obsah a rozsah štúdia v zahraničí musí byť dohodnutý ešte pred nástupom študenta na mobilitu (</w:t>
      </w:r>
      <w:proofErr w:type="spellStart"/>
      <w:r w:rsidRPr="001B2338">
        <w:rPr>
          <w:rFonts w:eastAsia="Times New Roman" w:cstheme="minorHAnsi"/>
          <w:color w:val="000000" w:themeColor="text1"/>
          <w:sz w:val="16"/>
          <w:szCs w:val="16"/>
          <w:lang w:eastAsia="sk-SK"/>
        </w:rPr>
        <w:t>Learning</w:t>
      </w:r>
      <w:proofErr w:type="spellEnd"/>
      <w:r w:rsidRPr="001B2338">
        <w:rPr>
          <w:rFonts w:eastAsia="Times New Roman" w:cstheme="minorHAnsi"/>
          <w:color w:val="000000" w:themeColor="text1"/>
          <w:sz w:val="16"/>
          <w:szCs w:val="16"/>
          <w:lang w:eastAsia="sk-SK"/>
        </w:rPr>
        <w:t xml:space="preserve"> </w:t>
      </w:r>
      <w:proofErr w:type="spellStart"/>
      <w:r w:rsidRPr="001B2338">
        <w:rPr>
          <w:rFonts w:eastAsia="Times New Roman" w:cstheme="minorHAnsi"/>
          <w:color w:val="000000" w:themeColor="text1"/>
          <w:sz w:val="16"/>
          <w:szCs w:val="16"/>
          <w:lang w:eastAsia="sk-SK"/>
        </w:rPr>
        <w:t>Agreement</w:t>
      </w:r>
      <w:proofErr w:type="spellEnd"/>
      <w:r w:rsidRPr="001B2338">
        <w:rPr>
          <w:rFonts w:eastAsia="Times New Roman" w:cstheme="minorHAnsi"/>
          <w:color w:val="000000" w:themeColor="text1"/>
          <w:sz w:val="16"/>
          <w:szCs w:val="16"/>
          <w:lang w:eastAsia="sk-SK"/>
        </w:rPr>
        <w:t xml:space="preserve">). Domáca univerzita je povinná garantovať úplné uznanie absolvovaného štúdia (Vnútorný predpis č. 3/2016). Mobilita sa uskutočňuje na základe </w:t>
      </w:r>
      <w:proofErr w:type="spellStart"/>
      <w:r w:rsidRPr="001B2338">
        <w:rPr>
          <w:rFonts w:eastAsia="Times New Roman" w:cstheme="minorHAnsi"/>
          <w:color w:val="000000" w:themeColor="text1"/>
          <w:sz w:val="16"/>
          <w:szCs w:val="16"/>
          <w:lang w:eastAsia="sk-SK"/>
        </w:rPr>
        <w:t>medziinštitucionálnej</w:t>
      </w:r>
      <w:proofErr w:type="spellEnd"/>
      <w:r w:rsidRPr="001B2338">
        <w:rPr>
          <w:rFonts w:eastAsia="Times New Roman" w:cstheme="minorHAnsi"/>
          <w:color w:val="000000" w:themeColor="text1"/>
          <w:sz w:val="16"/>
          <w:szCs w:val="16"/>
          <w:lang w:eastAsia="sk-SK"/>
        </w:rPr>
        <w:t xml:space="preserve"> zmluvy medzi univerzitami. Na mobilitu sa prihlasuje formou elektronickej prihlášky. Všetky pokyny na prihlasovanie sú zverejnené na: </w:t>
      </w:r>
      <w:hyperlink w:history="1" r:id="rId87">
        <w:r w:rsidRPr="001B2338">
          <w:rPr>
            <w:rFonts w:cstheme="minorHAnsi"/>
            <w:color w:val="000000" w:themeColor="text1"/>
            <w:sz w:val="16"/>
            <w:szCs w:val="16"/>
            <w:u w:val="single"/>
          </w:rPr>
          <w:t>Návod na použitie programu Erasmus+ (uniba.sk)</w:t>
        </w:r>
      </w:hyperlink>
      <w:r w:rsidRPr="001B2338">
        <w:rPr>
          <w:rFonts w:cstheme="minorHAnsi"/>
          <w:color w:val="000000" w:themeColor="text1"/>
          <w:sz w:val="16"/>
          <w:szCs w:val="16"/>
          <w:u w:val="single"/>
        </w:rPr>
        <w:t>.</w:t>
      </w:r>
      <w:r w:rsidRPr="001B2338">
        <w:rPr>
          <w:rFonts w:eastAsia="Times New Roman" w:cstheme="minorHAnsi"/>
          <w:color w:val="000000" w:themeColor="text1"/>
          <w:sz w:val="16"/>
          <w:szCs w:val="16"/>
          <w:lang w:eastAsia="sk-SK"/>
        </w:rPr>
        <w:t xml:space="preserve"> S otázkami sa študent môže obrátiť aj na fakultných koordinátorov.</w:t>
      </w:r>
    </w:p>
    <w:p w:rsidRPr="001B2338" w:rsidR="002209A7" w:rsidP="001B2338" w:rsidRDefault="002209A7" w14:paraId="4594A39C" w14:textId="03BECF5F">
      <w:pPr>
        <w:pStyle w:val="Normlnywebov"/>
        <w:shd w:val="clear" w:color="auto" w:fill="FFFFFF"/>
        <w:spacing w:before="0" w:beforeAutospacing="0" w:after="150" w:afterAutospacing="0"/>
        <w:ind w:left="426"/>
        <w:jc w:val="both"/>
        <w:rPr>
          <w:rFonts w:asciiTheme="minorHAnsi" w:hAnsiTheme="minorHAnsi" w:eastAsiaTheme="minorHAnsi" w:cstheme="minorBidi"/>
          <w:color w:val="000000" w:themeColor="text1"/>
          <w:sz w:val="16"/>
          <w:szCs w:val="16"/>
          <w:u w:val="single"/>
          <w:lang w:eastAsia="en-US"/>
        </w:rPr>
      </w:pPr>
      <w:r w:rsidRPr="001B2338">
        <w:rPr>
          <w:rFonts w:asciiTheme="minorHAnsi" w:hAnsiTheme="minorHAnsi" w:cstheme="minorHAnsi"/>
          <w:color w:val="000000" w:themeColor="text1"/>
          <w:sz w:val="16"/>
          <w:szCs w:val="16"/>
        </w:rPr>
        <w:t xml:space="preserve">Na rozdiel od mobility ERASMUS+ŠTÚDIUM sa pri mobilite ERASMUS+STÁŽ vyžaduje od študenta iniciatíva pri vyhľadávaní inštitúcie, na ktorej chce stážovať. Očakáva sa, že študent bude uprednostňovať inštitúcie a pracovné pozície, ktoré majú čo najbližšie k študovanému odboru a zvolenej profesii. V optimálnom prípade môže stáž byť prvým krokom pre získanie práce v predmetnej inštitúcii. Stáž je obdobie, ktoré študent strávi v podniku alebo inej organizácii (strediská odbornej prípravy, výskumné centrá, univerzity a VŠ, národné zastupiteľstvá atď.) v krajine oprávnenej pre program ERASMUS+. Cieľom stáže je pomôcť jednotlivcom adaptovať sa na požiadavky trhu práce, získať odborné/praktické zručnosti a lepšie pochopiť ekonomické a spoločenské podmienky hostiteľskej krajiny v súčinnosti s nadobúdaním pracovných skúseností a jazykových zručností. Stáž je otvorená pre študentov denného aj externého štúdia. Všetky informácie ohľadne prihlasovania sú zverejnené na stránke: </w:t>
      </w:r>
      <w:hyperlink w:history="1" r:id="rId88">
        <w:r w:rsidRPr="001B2338">
          <w:rPr>
            <w:rFonts w:asciiTheme="minorHAnsi" w:hAnsiTheme="minorHAnsi" w:eastAsiaTheme="minorHAnsi" w:cstheme="minorBidi"/>
            <w:color w:val="000000" w:themeColor="text1"/>
            <w:sz w:val="16"/>
            <w:szCs w:val="16"/>
            <w:u w:val="single"/>
            <w:lang w:eastAsia="en-US"/>
          </w:rPr>
          <w:t>Erasmus+ stáž (uniba.sk)</w:t>
        </w:r>
      </w:hyperlink>
    </w:p>
    <w:p w:rsidRPr="001B2338" w:rsidR="004A0AD2" w:rsidP="001B2338" w:rsidRDefault="004A0AD2" w14:paraId="15458BC6" w14:textId="77777777">
      <w:pPr>
        <w:pStyle w:val="Normlnywebov"/>
        <w:shd w:val="clear" w:color="auto" w:fill="FFFFFF"/>
        <w:tabs>
          <w:tab w:val="left" w:pos="426"/>
        </w:tabs>
        <w:spacing w:before="0" w:beforeAutospacing="0" w:after="150" w:afterAutospacing="0"/>
        <w:ind w:left="426"/>
        <w:jc w:val="both"/>
        <w:rPr>
          <w:rFonts w:asciiTheme="minorHAnsi" w:hAnsiTheme="minorHAnsi" w:eastAsiaTheme="minorHAnsi" w:cstheme="minorBidi"/>
          <w:color w:val="000000" w:themeColor="text1"/>
          <w:sz w:val="16"/>
          <w:szCs w:val="16"/>
          <w:lang w:eastAsia="en-US"/>
        </w:rPr>
      </w:pPr>
      <w:r w:rsidRPr="001B2338">
        <w:rPr>
          <w:rFonts w:asciiTheme="minorHAnsi" w:hAnsiTheme="minorHAnsi" w:cstheme="minorHAnsi"/>
          <w:color w:val="000000" w:themeColor="text1"/>
          <w:sz w:val="16"/>
          <w:szCs w:val="16"/>
          <w:shd w:val="clear" w:color="auto" w:fill="FFFFFF"/>
        </w:rPr>
        <w:t xml:space="preserve">Doktorandi Univerzity Komenského majú možnosť zúčastniť sa pracovnej stáže v zahraničí prostredníctvom programu </w:t>
      </w:r>
      <w:r w:rsidRPr="001B2338">
        <w:rPr>
          <w:rFonts w:asciiTheme="minorHAnsi" w:hAnsiTheme="minorHAnsi" w:cstheme="minorHAnsi"/>
          <w:color w:val="000000" w:themeColor="text1"/>
          <w:sz w:val="16"/>
          <w:szCs w:val="16"/>
        </w:rPr>
        <w:t>ERASMUS+</w:t>
      </w:r>
      <w:r w:rsidRPr="001B2338">
        <w:rPr>
          <w:rFonts w:asciiTheme="minorHAnsi" w:hAnsiTheme="minorHAnsi" w:cstheme="minorHAnsi"/>
          <w:color w:val="000000" w:themeColor="text1"/>
          <w:sz w:val="16"/>
          <w:szCs w:val="16"/>
          <w:shd w:val="clear" w:color="auto" w:fill="FFFFFF"/>
        </w:rPr>
        <w:t xml:space="preserve"> aj po ukončení štúdia. Absolventské stáže financované zo zdrojov EÚ v rámci programu </w:t>
      </w:r>
      <w:r w:rsidRPr="001B2338">
        <w:rPr>
          <w:rFonts w:asciiTheme="minorHAnsi" w:hAnsiTheme="minorHAnsi" w:cstheme="minorHAnsi"/>
          <w:color w:val="000000" w:themeColor="text1"/>
          <w:sz w:val="16"/>
          <w:szCs w:val="16"/>
        </w:rPr>
        <w:t>ERASMUS+</w:t>
      </w:r>
      <w:r w:rsidRPr="001B2338">
        <w:rPr>
          <w:rFonts w:asciiTheme="minorHAnsi" w:hAnsiTheme="minorHAnsi" w:cstheme="minorHAnsi"/>
          <w:color w:val="000000" w:themeColor="text1"/>
          <w:sz w:val="16"/>
          <w:szCs w:val="16"/>
          <w:shd w:val="clear" w:color="auto" w:fill="FFFFFF"/>
        </w:rPr>
        <w:t xml:space="preserve"> organizuje agentúra </w:t>
      </w:r>
      <w:proofErr w:type="spellStart"/>
      <w:r w:rsidRPr="001B2338">
        <w:rPr>
          <w:rStyle w:val="Vrazn"/>
          <w:rFonts w:asciiTheme="minorHAnsi" w:hAnsiTheme="minorHAnsi" w:cstheme="minorHAnsi"/>
          <w:color w:val="000000" w:themeColor="text1"/>
          <w:sz w:val="16"/>
          <w:szCs w:val="16"/>
          <w:shd w:val="clear" w:color="auto" w:fill="FFFFFF"/>
        </w:rPr>
        <w:t>WorkSpace</w:t>
      </w:r>
      <w:proofErr w:type="spellEnd"/>
      <w:r w:rsidRPr="001B2338">
        <w:rPr>
          <w:rStyle w:val="Vrazn"/>
          <w:rFonts w:asciiTheme="minorHAnsi" w:hAnsiTheme="minorHAnsi" w:cstheme="minorHAnsi"/>
          <w:color w:val="000000" w:themeColor="text1"/>
          <w:sz w:val="16"/>
          <w:szCs w:val="16"/>
          <w:shd w:val="clear" w:color="auto" w:fill="FFFFFF"/>
        </w:rPr>
        <w:t xml:space="preserve"> </w:t>
      </w:r>
      <w:proofErr w:type="spellStart"/>
      <w:r w:rsidRPr="001B2338">
        <w:rPr>
          <w:rStyle w:val="Vrazn"/>
          <w:rFonts w:asciiTheme="minorHAnsi" w:hAnsiTheme="minorHAnsi" w:cstheme="minorHAnsi"/>
          <w:color w:val="000000" w:themeColor="text1"/>
          <w:sz w:val="16"/>
          <w:szCs w:val="16"/>
          <w:shd w:val="clear" w:color="auto" w:fill="FFFFFF"/>
        </w:rPr>
        <w:t>Europe</w:t>
      </w:r>
      <w:proofErr w:type="spellEnd"/>
      <w:r w:rsidRPr="001B2338">
        <w:rPr>
          <w:rFonts w:asciiTheme="minorHAnsi" w:hAnsiTheme="minorHAnsi" w:cstheme="minorHAnsi"/>
          <w:color w:val="000000" w:themeColor="text1"/>
          <w:sz w:val="16"/>
          <w:szCs w:val="16"/>
          <w:shd w:val="clear" w:color="auto" w:fill="FFFFFF"/>
        </w:rPr>
        <w:t xml:space="preserve">. Prihlásiť sa môžu iba študenti posledného ročníka doktorandského stupňa. Minimálna dĺžka stáže je 2 mesiace v jednej prijímacej organizácii. Stáž musí byť absolvovaná do 12 mesiacov od ukončenia štúdia. Absolventská stáž sa dá absolvovať vo všetkých krajinách EU a v Lichtenštajnsku, Macedónsku, Nórsku, Turecku, Srbsku a na Islande. Ďalšie dostupné informácie sú na: </w:t>
      </w:r>
      <w:hyperlink w:history="1" r:id="rId89">
        <w:r w:rsidRPr="001B2338">
          <w:rPr>
            <w:rFonts w:asciiTheme="minorHAnsi" w:hAnsiTheme="minorHAnsi" w:eastAsiaTheme="minorHAnsi" w:cstheme="minorBidi"/>
            <w:color w:val="000000" w:themeColor="text1"/>
            <w:sz w:val="16"/>
            <w:szCs w:val="16"/>
            <w:u w:val="single"/>
            <w:lang w:eastAsia="en-US"/>
          </w:rPr>
          <w:t>Erasmus+ absolventská stáž (uniba.sk)</w:t>
        </w:r>
      </w:hyperlink>
      <w:r w:rsidRPr="001B2338">
        <w:rPr>
          <w:rFonts w:asciiTheme="minorHAnsi" w:hAnsiTheme="minorHAnsi" w:eastAsiaTheme="minorHAnsi" w:cstheme="minorBidi"/>
          <w:color w:val="000000" w:themeColor="text1"/>
          <w:sz w:val="16"/>
          <w:szCs w:val="16"/>
          <w:lang w:eastAsia="en-US"/>
        </w:rPr>
        <w:t>.</w:t>
      </w:r>
    </w:p>
    <w:p w:rsidRPr="001B2338" w:rsidR="002209A7" w:rsidP="001B2338" w:rsidRDefault="004A0AD2" w14:paraId="1688197F" w14:textId="15191F94">
      <w:pPr>
        <w:pStyle w:val="Normlnywebov"/>
        <w:shd w:val="clear" w:color="auto" w:fill="FFFFFF"/>
        <w:spacing w:before="0" w:beforeAutospacing="0" w:after="150" w:afterAutospacing="0"/>
        <w:ind w:left="426"/>
        <w:jc w:val="both"/>
        <w:rPr>
          <w:rFonts w:asciiTheme="minorHAnsi" w:hAnsiTheme="minorHAnsi" w:cstheme="minorHAnsi"/>
          <w:color w:val="000000" w:themeColor="text1"/>
          <w:sz w:val="16"/>
          <w:szCs w:val="16"/>
          <w:bdr w:val="none" w:color="auto" w:sz="0" w:space="0" w:frame="1"/>
          <w:shd w:val="clear" w:color="auto" w:fill="FFFFFF"/>
        </w:rPr>
      </w:pPr>
      <w:r w:rsidRPr="001B2338">
        <w:rPr>
          <w:rFonts w:asciiTheme="minorHAnsi" w:hAnsiTheme="minorHAnsi" w:cstheme="minorHAnsi"/>
          <w:color w:val="000000" w:themeColor="text1"/>
          <w:sz w:val="16"/>
          <w:szCs w:val="16"/>
        </w:rPr>
        <w:t xml:space="preserve">Študent sa môže uchádzať aj o program CEEPUS – Stredoeurópsky výmenný program pre univerzitné štúdiá, ktorý </w:t>
      </w:r>
      <w:r w:rsidRPr="001B2338">
        <w:rPr>
          <w:rFonts w:asciiTheme="minorHAnsi" w:hAnsiTheme="minorHAnsi" w:cstheme="minorHAnsi"/>
          <w:color w:val="000000" w:themeColor="text1"/>
          <w:sz w:val="16"/>
          <w:szCs w:val="16"/>
          <w:shd w:val="clear" w:color="auto" w:fill="FFFFFF"/>
        </w:rPr>
        <w:t xml:space="preserve">podporuje akademické mobility v strednej, východnej a juhovýchodnej Európe. V súčasnosti sa programu aktívne zúčastňuje 16 krajín </w:t>
      </w:r>
      <w:r w:rsidRPr="001B2338">
        <w:rPr>
          <w:rFonts w:asciiTheme="minorHAnsi" w:hAnsiTheme="minorHAnsi" w:cstheme="minorHAnsi"/>
          <w:color w:val="000000" w:themeColor="text1"/>
          <w:sz w:val="16"/>
          <w:szCs w:val="16"/>
          <w:bdr w:val="none" w:color="auto" w:sz="0" w:space="0" w:frame="1"/>
          <w:shd w:val="clear" w:color="auto" w:fill="FFFFFF"/>
        </w:rPr>
        <w:t>(</w:t>
      </w:r>
      <w:hyperlink w:tgtFrame="_blank" w:history="1" w:anchor="nbb" r:id="rId90">
        <w:r w:rsidRPr="001B2338">
          <w:rPr>
            <w:rFonts w:asciiTheme="minorHAnsi" w:hAnsiTheme="minorHAnsi" w:cstheme="minorHAnsi"/>
            <w:color w:val="000000" w:themeColor="text1"/>
            <w:sz w:val="16"/>
            <w:szCs w:val="16"/>
            <w:u w:val="single"/>
            <w:bdr w:val="none" w:color="auto" w:sz="0" w:space="0" w:frame="1"/>
            <w:shd w:val="clear" w:color="auto" w:fill="FFFFFF"/>
          </w:rPr>
          <w:t>https://www.ceepus.info/public/network/network.aspx#nbb</w:t>
        </w:r>
      </w:hyperlink>
      <w:r w:rsidRPr="001B2338">
        <w:rPr>
          <w:rFonts w:asciiTheme="minorHAnsi" w:hAnsiTheme="minorHAnsi" w:cstheme="minorHAnsi"/>
          <w:color w:val="000000" w:themeColor="text1"/>
          <w:sz w:val="16"/>
          <w:szCs w:val="16"/>
          <w:bdr w:val="none" w:color="auto" w:sz="0" w:space="0" w:frame="1"/>
          <w:shd w:val="clear" w:color="auto" w:fill="FFFFFF"/>
        </w:rPr>
        <w:t>). Národná kancelária programu CEEPUS (National CEEPUS Office - </w:t>
      </w:r>
      <w:r w:rsidRPr="001B2338">
        <w:rPr>
          <w:rFonts w:asciiTheme="minorHAnsi" w:hAnsiTheme="minorHAnsi" w:cstheme="minorHAnsi"/>
          <w:b/>
          <w:bCs/>
          <w:color w:val="000000" w:themeColor="text1"/>
          <w:sz w:val="16"/>
          <w:szCs w:val="16"/>
          <w:shd w:val="clear" w:color="auto" w:fill="FFFFFF"/>
        </w:rPr>
        <w:t>NCO</w:t>
      </w:r>
      <w:r w:rsidRPr="001B2338">
        <w:rPr>
          <w:rFonts w:asciiTheme="minorHAnsi" w:hAnsiTheme="minorHAnsi" w:cstheme="minorHAnsi"/>
          <w:color w:val="000000" w:themeColor="text1"/>
          <w:sz w:val="16"/>
          <w:szCs w:val="16"/>
          <w:bdr w:val="none" w:color="auto" w:sz="0" w:space="0" w:frame="1"/>
          <w:shd w:val="clear" w:color="auto" w:fill="FFFFFF"/>
        </w:rPr>
        <w:t xml:space="preserve">) je založená v každej členskej krajine. Pre Slovenskú republiku je Národná kancelária programu CEEPUS v SAIA, </w:t>
      </w:r>
      <w:proofErr w:type="spellStart"/>
      <w:r w:rsidRPr="001B2338">
        <w:rPr>
          <w:rFonts w:asciiTheme="minorHAnsi" w:hAnsiTheme="minorHAnsi" w:cstheme="minorHAnsi"/>
          <w:color w:val="000000" w:themeColor="text1"/>
          <w:sz w:val="16"/>
          <w:szCs w:val="16"/>
          <w:bdr w:val="none" w:color="auto" w:sz="0" w:space="0" w:frame="1"/>
          <w:shd w:val="clear" w:color="auto" w:fill="FFFFFF"/>
        </w:rPr>
        <w:t>n.o</w:t>
      </w:r>
      <w:proofErr w:type="spellEnd"/>
      <w:r w:rsidRPr="001B2338">
        <w:rPr>
          <w:rFonts w:asciiTheme="minorHAnsi" w:hAnsiTheme="minorHAnsi" w:cstheme="minorHAnsi"/>
          <w:color w:val="000000" w:themeColor="text1"/>
          <w:sz w:val="16"/>
          <w:szCs w:val="16"/>
          <w:bdr w:val="none" w:color="auto" w:sz="0" w:space="0" w:frame="1"/>
          <w:shd w:val="clear" w:color="auto" w:fill="FFFFFF"/>
        </w:rPr>
        <w:t>. (</w:t>
      </w:r>
      <w:hyperlink w:tgtFrame="_blank" w:history="1" r:id="rId91">
        <w:r w:rsidRPr="001B2338">
          <w:rPr>
            <w:rFonts w:asciiTheme="minorHAnsi" w:hAnsiTheme="minorHAnsi" w:cstheme="minorHAnsi"/>
            <w:color w:val="000000" w:themeColor="text1"/>
            <w:sz w:val="16"/>
            <w:szCs w:val="16"/>
            <w:u w:val="single"/>
            <w:bdr w:val="none" w:color="auto" w:sz="0" w:space="0" w:frame="1"/>
            <w:shd w:val="clear" w:color="auto" w:fill="FFFFFF"/>
          </w:rPr>
          <w:t>https://ceepus.saia.sk/</w:t>
        </w:r>
      </w:hyperlink>
      <w:r w:rsidRPr="001B2338">
        <w:rPr>
          <w:rFonts w:asciiTheme="minorHAnsi" w:hAnsiTheme="minorHAnsi" w:cstheme="minorHAnsi"/>
          <w:color w:val="000000" w:themeColor="text1"/>
          <w:sz w:val="16"/>
          <w:szCs w:val="16"/>
          <w:bdr w:val="none" w:color="auto" w:sz="0" w:space="0" w:frame="1"/>
          <w:shd w:val="clear" w:color="auto" w:fill="FFFFFF"/>
        </w:rPr>
        <w:t>). Registrácia na mobility programu prebieha podaním elektronickej žiadosti na webstránke </w:t>
      </w:r>
      <w:hyperlink w:tgtFrame="_blank" w:history="1" r:id="rId92">
        <w:r w:rsidRPr="001B2338">
          <w:rPr>
            <w:rFonts w:asciiTheme="minorHAnsi" w:hAnsiTheme="minorHAnsi" w:cstheme="minorHAnsi"/>
            <w:color w:val="000000" w:themeColor="text1"/>
            <w:sz w:val="16"/>
            <w:szCs w:val="16"/>
            <w:u w:val="single"/>
            <w:bdr w:val="none" w:color="auto" w:sz="0" w:space="0" w:frame="1"/>
            <w:shd w:val="clear" w:color="auto" w:fill="FFFFFF"/>
          </w:rPr>
          <w:t>https://ceepus.info/</w:t>
        </w:r>
      </w:hyperlink>
      <w:r w:rsidRPr="001B2338">
        <w:rPr>
          <w:rFonts w:asciiTheme="minorHAnsi" w:hAnsiTheme="minorHAnsi" w:cstheme="minorHAnsi"/>
          <w:color w:val="000000" w:themeColor="text1"/>
          <w:sz w:val="16"/>
          <w:szCs w:val="16"/>
          <w:bdr w:val="none" w:color="auto" w:sz="0" w:space="0" w:frame="1"/>
          <w:shd w:val="clear" w:color="auto" w:fill="FFFFFF"/>
        </w:rPr>
        <w:t>. Aktuálne pokyny pre prihlasovanie sa nachádzajú na webstránke </w:t>
      </w:r>
      <w:hyperlink w:tgtFrame="_blank" w:history="1" r:id="rId93">
        <w:r w:rsidRPr="001B2338">
          <w:rPr>
            <w:rFonts w:asciiTheme="minorHAnsi" w:hAnsiTheme="minorHAnsi" w:cstheme="minorHAnsi"/>
            <w:color w:val="000000" w:themeColor="text1"/>
            <w:sz w:val="16"/>
            <w:szCs w:val="16"/>
            <w:u w:val="single"/>
            <w:bdr w:val="none" w:color="auto" w:sz="0" w:space="0" w:frame="1"/>
            <w:shd w:val="clear" w:color="auto" w:fill="FFFFFF"/>
          </w:rPr>
          <w:t>https://ceepus.saia.sk/sk/main/stipendia-na-mobility/</w:t>
        </w:r>
      </w:hyperlink>
      <w:r w:rsidRPr="001B2338">
        <w:rPr>
          <w:rFonts w:asciiTheme="minorHAnsi" w:hAnsiTheme="minorHAnsi" w:cstheme="minorHAnsi"/>
          <w:color w:val="000000" w:themeColor="text1"/>
          <w:sz w:val="16"/>
          <w:szCs w:val="16"/>
          <w:bdr w:val="none" w:color="auto" w:sz="0" w:space="0" w:frame="1"/>
          <w:shd w:val="clear" w:color="auto" w:fill="FFFFFF"/>
        </w:rPr>
        <w:t>. Vzájomné uznávanie štúdia absolvovaného na hostiteľskej vysokej škole je podmienkou vstupu všetkých členských krajín do programu CEEPUS. Prioritou siete CEEPUS je rozvoj spoločných študijných programov vedúcich k dvojitým alebo spoločným diplomom a k spoločnému vedeniu diplomových prác. V rámci programu je takisto možné realizovať exkurzie a letné školy, koordinačné stretnutia a jazykové kurzy, ktoré dopĺňajú odbornú a vedeckú spoluprácu medzi partnerskými univerzitami.</w:t>
      </w:r>
    </w:p>
    <w:p w:rsidRPr="008A00F4" w:rsidR="001B2338" w:rsidP="001B2338" w:rsidRDefault="001B2338" w14:paraId="5BBC68E2" w14:textId="77777777">
      <w:pPr>
        <w:pStyle w:val="Odsekzoznamu"/>
        <w:autoSpaceDE w:val="0"/>
        <w:autoSpaceDN w:val="0"/>
        <w:adjustRightInd w:val="0"/>
        <w:spacing w:after="0" w:line="240" w:lineRule="auto"/>
        <w:ind w:left="360"/>
        <w:jc w:val="both"/>
        <w:rPr>
          <w:rFonts w:cstheme="minorHAnsi"/>
          <w:sz w:val="16"/>
          <w:szCs w:val="16"/>
        </w:rPr>
      </w:pPr>
      <w:r w:rsidRPr="001B2338">
        <w:rPr>
          <w:rFonts w:cstheme="minorHAnsi"/>
          <w:color w:val="000000" w:themeColor="text1"/>
          <w:sz w:val="16"/>
          <w:szCs w:val="16"/>
        </w:rPr>
        <w:t xml:space="preserve">Študenti sa môžu zúčastniť medzinárodných </w:t>
      </w:r>
      <w:proofErr w:type="spellStart"/>
      <w:r w:rsidRPr="001B2338">
        <w:rPr>
          <w:rFonts w:cstheme="minorHAnsi"/>
          <w:color w:val="000000" w:themeColor="text1"/>
          <w:sz w:val="16"/>
          <w:szCs w:val="16"/>
        </w:rPr>
        <w:t>mobilitných</w:t>
      </w:r>
      <w:proofErr w:type="spellEnd"/>
      <w:r w:rsidRPr="001B2338">
        <w:rPr>
          <w:rFonts w:cstheme="minorHAnsi"/>
          <w:color w:val="000000" w:themeColor="text1"/>
          <w:sz w:val="16"/>
          <w:szCs w:val="16"/>
        </w:rPr>
        <w:t xml:space="preserve"> programov Európskej únie ako CEEPUS a Erasmus+, kde sa prihlasovanie a pravidlá uznávania tohto vzdelávania riadia pravidlami príslušných programov. Zoznam participujúcich inštitúcií sa pravidelne aktualizuje. Pokyny sú zverejnené na webovej stránke fakulty. V rámci vedeckej práce na vlastných projektoch, prípadne na projektoch školiteľa, bývajú vysielaní na partnerské univerzity a výskumné inštitúcie nielen v rámci Európy, ale aj inde vo svete. Môžu využívať aj </w:t>
      </w:r>
      <w:r w:rsidRPr="008A00F4">
        <w:rPr>
          <w:rFonts w:cstheme="minorHAnsi"/>
          <w:sz w:val="16"/>
          <w:szCs w:val="16"/>
        </w:rPr>
        <w:t xml:space="preserve">bilaterálne medzinárodné </w:t>
      </w:r>
      <w:proofErr w:type="spellStart"/>
      <w:r w:rsidRPr="008A00F4">
        <w:rPr>
          <w:rFonts w:cstheme="minorHAnsi"/>
          <w:sz w:val="16"/>
          <w:szCs w:val="16"/>
        </w:rPr>
        <w:t>mobilitné</w:t>
      </w:r>
      <w:proofErr w:type="spellEnd"/>
      <w:r w:rsidRPr="008A00F4">
        <w:rPr>
          <w:rFonts w:cstheme="minorHAnsi"/>
          <w:sz w:val="16"/>
          <w:szCs w:val="16"/>
        </w:rPr>
        <w:t xml:space="preserve"> projekty, napr. cez Slovenskú akademickú informačnú agentúru a Národný štipendijný fond.</w:t>
      </w:r>
    </w:p>
    <w:p w:rsidRPr="008A00F4" w:rsidR="001B2338" w:rsidP="001B2338" w:rsidRDefault="001B2338" w14:paraId="661091C6" w14:textId="77777777">
      <w:pPr>
        <w:pStyle w:val="Odsekzoznamu"/>
        <w:autoSpaceDE w:val="0"/>
        <w:autoSpaceDN w:val="0"/>
        <w:adjustRightInd w:val="0"/>
        <w:spacing w:after="0" w:line="240" w:lineRule="auto"/>
        <w:ind w:left="360"/>
        <w:jc w:val="both"/>
        <w:rPr>
          <w:rFonts w:cstheme="minorHAnsi"/>
          <w:sz w:val="16"/>
          <w:szCs w:val="16"/>
        </w:rPr>
      </w:pPr>
      <w:r w:rsidRPr="008A00F4">
        <w:rPr>
          <w:rFonts w:cstheme="minorHAnsi"/>
          <w:sz w:val="16"/>
          <w:szCs w:val="16"/>
        </w:rPr>
        <w:t xml:space="preserve">Záväzné zmluvné partnerstvá umožňujú účasť zainteresovaných strán a ich zástupcov pri návrhu, schvaľovaní, uskutočňovaní a hodnotení študijného programu. Dohody s partnermi konkretizujú podmienky participácie zamestnancov partnera na uskutočňovaní študijného programu a podmienky poskytovania priestorových, materiálových a informačných zdrojov a zabezpečovania kvality štúdia realizovaného v priestoroch partnera vrátane záverečných prác. </w:t>
      </w:r>
    </w:p>
    <w:p w:rsidRPr="008A00F4" w:rsidR="001B2338" w:rsidP="001B2338" w:rsidRDefault="001B2338" w14:paraId="24B53372" w14:textId="77777777">
      <w:pPr>
        <w:pStyle w:val="Odsekzoznamu"/>
        <w:autoSpaceDE w:val="0"/>
        <w:autoSpaceDN w:val="0"/>
        <w:adjustRightInd w:val="0"/>
        <w:spacing w:after="0" w:line="240" w:lineRule="auto"/>
        <w:ind w:left="360"/>
        <w:jc w:val="both"/>
        <w:rPr>
          <w:rFonts w:cstheme="minorHAnsi"/>
          <w:sz w:val="16"/>
          <w:szCs w:val="16"/>
        </w:rPr>
      </w:pPr>
      <w:r w:rsidRPr="008A00F4">
        <w:rPr>
          <w:rFonts w:cstheme="minorHAnsi"/>
          <w:sz w:val="16"/>
          <w:szCs w:val="16"/>
        </w:rPr>
        <w:t>Univerzita Komenského má možnosť vysielať študentov do zahraničia s cieľom štúdia alebo stáže v rámci svojich partnerstiev (</w:t>
      </w:r>
      <w:proofErr w:type="spellStart"/>
      <w:r w:rsidRPr="008A00F4">
        <w:rPr>
          <w:rFonts w:cstheme="minorHAnsi"/>
          <w:sz w:val="16"/>
          <w:szCs w:val="16"/>
        </w:rPr>
        <w:t>Utrecht</w:t>
      </w:r>
      <w:proofErr w:type="spellEnd"/>
      <w:r w:rsidRPr="008A00F4">
        <w:rPr>
          <w:rFonts w:cstheme="minorHAnsi"/>
          <w:sz w:val="16"/>
          <w:szCs w:val="16"/>
        </w:rPr>
        <w:t xml:space="preserve"> </w:t>
      </w:r>
      <w:proofErr w:type="spellStart"/>
      <w:r w:rsidRPr="008A00F4">
        <w:rPr>
          <w:rFonts w:cstheme="minorHAnsi"/>
          <w:sz w:val="16"/>
          <w:szCs w:val="16"/>
        </w:rPr>
        <w:t>Network</w:t>
      </w:r>
      <w:proofErr w:type="spellEnd"/>
      <w:r w:rsidRPr="008A00F4">
        <w:rPr>
          <w:rFonts w:cstheme="minorHAnsi"/>
          <w:sz w:val="16"/>
          <w:szCs w:val="16"/>
        </w:rPr>
        <w:t xml:space="preserve">, SYLFF, niektoré bilaterálne zmluvy), na 63 zahraničných univerzít vo vyše 30 krajinách v Európe aj mimo nej. Ešte širšie možnosti pokrývajúce prakticky celý svet existujú v rámci iných schém, najmä v rámci programu Erasmus+ a aktivít zastrešených MŠVVŠ SR, realizovaných prostredníctvom SAIA. Sú to najmä: Stredoeurópsky výmenný program univerzitných štúdií (CEEPUS), Národný štipendijný program (NŠP), Akcia Rakúsko-Slovensko, </w:t>
      </w:r>
      <w:proofErr w:type="spellStart"/>
      <w:r w:rsidRPr="008A00F4">
        <w:rPr>
          <w:rFonts w:cstheme="minorHAnsi"/>
          <w:sz w:val="16"/>
          <w:szCs w:val="16"/>
        </w:rPr>
        <w:t>Višegrádsky</w:t>
      </w:r>
      <w:proofErr w:type="spellEnd"/>
      <w:r w:rsidRPr="008A00F4">
        <w:rPr>
          <w:rFonts w:cstheme="minorHAnsi"/>
          <w:sz w:val="16"/>
          <w:szCs w:val="16"/>
        </w:rPr>
        <w:t xml:space="preserve"> fond a i.. Nové možnosti mobilít v širšom rámci programu Erasmus+ ponúka univerzitná aliancia ENLIGHT, v rámci ktorej Univerzita Komenského v Bratislave nadviazala v roku 2020 spoluprácu v oblasti vzdelávania s ôsmymi európskymi univerzitami: Univerzita v Bordeaux, Univerzita v </w:t>
      </w:r>
      <w:proofErr w:type="spellStart"/>
      <w:r w:rsidRPr="008A00F4">
        <w:rPr>
          <w:rFonts w:cstheme="minorHAnsi"/>
          <w:sz w:val="16"/>
          <w:szCs w:val="16"/>
        </w:rPr>
        <w:t>Gente</w:t>
      </w:r>
      <w:proofErr w:type="spellEnd"/>
      <w:r w:rsidRPr="008A00F4">
        <w:rPr>
          <w:rFonts w:cstheme="minorHAnsi"/>
          <w:sz w:val="16"/>
          <w:szCs w:val="16"/>
        </w:rPr>
        <w:t xml:space="preserve">, Univerzita v </w:t>
      </w:r>
      <w:proofErr w:type="spellStart"/>
      <w:r w:rsidRPr="008A00F4">
        <w:rPr>
          <w:rFonts w:cstheme="minorHAnsi"/>
          <w:sz w:val="16"/>
          <w:szCs w:val="16"/>
        </w:rPr>
        <w:t>Groningene</w:t>
      </w:r>
      <w:proofErr w:type="spellEnd"/>
      <w:r w:rsidRPr="008A00F4">
        <w:rPr>
          <w:rFonts w:cstheme="minorHAnsi"/>
          <w:sz w:val="16"/>
          <w:szCs w:val="16"/>
        </w:rPr>
        <w:t xml:space="preserve">, Univerzita v </w:t>
      </w:r>
      <w:proofErr w:type="spellStart"/>
      <w:r w:rsidRPr="008A00F4">
        <w:rPr>
          <w:rFonts w:cstheme="minorHAnsi"/>
          <w:sz w:val="16"/>
          <w:szCs w:val="16"/>
        </w:rPr>
        <w:t>Göttingene</w:t>
      </w:r>
      <w:proofErr w:type="spellEnd"/>
      <w:r w:rsidRPr="008A00F4">
        <w:rPr>
          <w:rFonts w:cstheme="minorHAnsi"/>
          <w:sz w:val="16"/>
          <w:szCs w:val="16"/>
        </w:rPr>
        <w:t xml:space="preserve">, Univerzita v </w:t>
      </w:r>
      <w:proofErr w:type="spellStart"/>
      <w:r w:rsidRPr="008A00F4">
        <w:rPr>
          <w:rFonts w:cstheme="minorHAnsi"/>
          <w:sz w:val="16"/>
          <w:szCs w:val="16"/>
        </w:rPr>
        <w:t>Uppsale</w:t>
      </w:r>
      <w:proofErr w:type="spellEnd"/>
      <w:r w:rsidRPr="008A00F4">
        <w:rPr>
          <w:rFonts w:cstheme="minorHAnsi"/>
          <w:sz w:val="16"/>
          <w:szCs w:val="16"/>
        </w:rPr>
        <w:t xml:space="preserve">, Univerzita v </w:t>
      </w:r>
      <w:proofErr w:type="spellStart"/>
      <w:r w:rsidRPr="008A00F4">
        <w:rPr>
          <w:rFonts w:cstheme="minorHAnsi"/>
          <w:sz w:val="16"/>
          <w:szCs w:val="16"/>
        </w:rPr>
        <w:t>Tartu</w:t>
      </w:r>
      <w:proofErr w:type="spellEnd"/>
      <w:r w:rsidRPr="008A00F4">
        <w:rPr>
          <w:rFonts w:cstheme="minorHAnsi"/>
          <w:sz w:val="16"/>
          <w:szCs w:val="16"/>
        </w:rPr>
        <w:t xml:space="preserve">, Írska národná univerzita v </w:t>
      </w:r>
      <w:proofErr w:type="spellStart"/>
      <w:r w:rsidRPr="008A00F4">
        <w:rPr>
          <w:rFonts w:cstheme="minorHAnsi"/>
          <w:sz w:val="16"/>
          <w:szCs w:val="16"/>
        </w:rPr>
        <w:t>Galway</w:t>
      </w:r>
      <w:proofErr w:type="spellEnd"/>
      <w:r w:rsidRPr="008A00F4">
        <w:rPr>
          <w:rFonts w:cstheme="minorHAnsi"/>
          <w:sz w:val="16"/>
          <w:szCs w:val="16"/>
        </w:rPr>
        <w:t xml:space="preserve"> a Baskická univerzita. Univerzity sa zaviazali ponúkať svojim študentom rôzne vzdelávacie formáty od krátkodobých fyzických aj virtuálnych mobilít v podobe letných škôl alebo tzv. živých laboratórií, až po spoločné študijné programy, nadväzujúce na akreditované ŠP v jednotlivých krajinách a uznávať si navzájom absolvované predmety.</w:t>
      </w:r>
    </w:p>
    <w:p w:rsidRPr="008A00F4" w:rsidR="001B2338" w:rsidP="001B2338" w:rsidRDefault="001B2338" w14:paraId="56836013" w14:textId="77777777">
      <w:pPr>
        <w:pStyle w:val="Odsekzoznamu"/>
        <w:autoSpaceDE w:val="0"/>
        <w:autoSpaceDN w:val="0"/>
        <w:adjustRightInd w:val="0"/>
        <w:spacing w:after="0" w:line="240" w:lineRule="auto"/>
        <w:ind w:left="360"/>
        <w:jc w:val="both"/>
        <w:rPr>
          <w:rFonts w:cstheme="minorHAnsi"/>
          <w:sz w:val="16"/>
          <w:szCs w:val="16"/>
        </w:rPr>
      </w:pPr>
      <w:r w:rsidRPr="008A00F4">
        <w:rPr>
          <w:rFonts w:cstheme="minorHAnsi"/>
          <w:sz w:val="16"/>
          <w:szCs w:val="16"/>
        </w:rPr>
        <w:t xml:space="preserve">Koordinátori Erasmus+ pôsobiaci na fakulte pomáha zostaviť uchádzačom precízny študijný plán na zahraničnej univerzite, ktorý tvorí predpoklad na uznanie štúdia absolvovaného v zahraničí na UK. Podrobné informácie o účasti študentov v zahraničných mobilitách za jednotlivé akademické roky poskytujú výročné správy fakulty. </w:t>
      </w:r>
    </w:p>
    <w:p w:rsidR="001B2338" w:rsidP="001B2338" w:rsidRDefault="001B2338" w14:paraId="09099392" w14:textId="77777777">
      <w:pPr>
        <w:pStyle w:val="Odsekzoznamu"/>
        <w:autoSpaceDE w:val="0"/>
        <w:autoSpaceDN w:val="0"/>
        <w:adjustRightInd w:val="0"/>
        <w:spacing w:after="0" w:line="240" w:lineRule="auto"/>
        <w:ind w:left="360"/>
        <w:jc w:val="both"/>
        <w:rPr>
          <w:rFonts w:cstheme="minorHAnsi"/>
          <w:sz w:val="16"/>
          <w:szCs w:val="16"/>
        </w:rPr>
      </w:pPr>
      <w:r w:rsidRPr="008A00F4">
        <w:rPr>
          <w:rFonts w:cstheme="minorHAnsi"/>
          <w:sz w:val="16"/>
          <w:szCs w:val="16"/>
        </w:rPr>
        <w:t>https://fns.uniba.sk/medzinarodne-vztahy/zahranicne-mobility-pre-studentov/erasmus-studium/</w:t>
      </w:r>
    </w:p>
    <w:p w:rsidR="00E55AA8" w:rsidP="00E55AA8" w:rsidRDefault="00E55AA8" w14:paraId="1949ECF4" w14:textId="22D50F05">
      <w:pPr>
        <w:spacing w:after="0" w:line="240" w:lineRule="auto"/>
        <w:rPr>
          <w:rFonts w:cstheme="minorHAnsi"/>
          <w:b/>
          <w:sz w:val="16"/>
          <w:szCs w:val="16"/>
        </w:rPr>
      </w:pPr>
    </w:p>
    <w:p w:rsidRPr="001329EA" w:rsidR="00EA23EB" w:rsidP="00EA23EB" w:rsidRDefault="00EA23EB" w14:paraId="48657E83" w14:textId="77777777">
      <w:pPr>
        <w:pStyle w:val="Odsekzoznamu"/>
        <w:numPr>
          <w:ilvl w:val="0"/>
          <w:numId w:val="6"/>
        </w:numPr>
        <w:autoSpaceDE w:val="0"/>
        <w:autoSpaceDN w:val="0"/>
        <w:adjustRightInd w:val="0"/>
        <w:spacing w:after="0" w:line="240" w:lineRule="auto"/>
        <w:rPr>
          <w:rFonts w:cstheme="minorHAnsi"/>
          <w:b/>
          <w:bCs/>
          <w:sz w:val="16"/>
          <w:szCs w:val="16"/>
        </w:rPr>
      </w:pPr>
      <w:r w:rsidRPr="001329EA">
        <w:rPr>
          <w:rFonts w:cstheme="minorHAnsi"/>
          <w:b/>
          <w:bCs/>
          <w:sz w:val="16"/>
          <w:szCs w:val="16"/>
        </w:rPr>
        <w:t xml:space="preserve">Požadované schopnosti a predpoklady uchádzača o štúdium študijného programu </w:t>
      </w:r>
    </w:p>
    <w:p w:rsidR="00EA23EB" w:rsidP="00EA23EB" w:rsidRDefault="00EA23EB" w14:paraId="78B334FD" w14:textId="77777777">
      <w:pPr>
        <w:pStyle w:val="Odsekzoznamu"/>
        <w:numPr>
          <w:ilvl w:val="0"/>
          <w:numId w:val="21"/>
        </w:numPr>
        <w:autoSpaceDE w:val="0"/>
        <w:autoSpaceDN w:val="0"/>
        <w:adjustRightInd w:val="0"/>
        <w:spacing w:after="0" w:line="240" w:lineRule="auto"/>
        <w:rPr>
          <w:rFonts w:cstheme="minorHAnsi"/>
          <w:sz w:val="16"/>
          <w:szCs w:val="16"/>
        </w:rPr>
      </w:pPr>
      <w:r w:rsidRPr="001329EA">
        <w:rPr>
          <w:rFonts w:cstheme="minorHAnsi"/>
          <w:sz w:val="16"/>
          <w:szCs w:val="16"/>
        </w:rPr>
        <w:lastRenderedPageBreak/>
        <w:t>Požadované schopnosti a predpoklady potrebné na prijatie na štúdium sú v súlade s pravidelne aktualizovanými podmienkami prijatia na príslušný stupeň štúdia</w:t>
      </w:r>
      <w:r>
        <w:rPr>
          <w:rFonts w:cstheme="minorHAnsi"/>
          <w:sz w:val="16"/>
          <w:szCs w:val="16"/>
        </w:rPr>
        <w:t xml:space="preserve"> a sú zverejňované na webovom sídle fakulty:</w:t>
      </w:r>
    </w:p>
    <w:p w:rsidRPr="001329EA" w:rsidR="00EA23EB" w:rsidP="00EA23EB" w:rsidRDefault="00A840BE" w14:paraId="0E04C01B" w14:textId="77777777">
      <w:pPr>
        <w:pStyle w:val="Odsekzoznamu"/>
        <w:autoSpaceDE w:val="0"/>
        <w:autoSpaceDN w:val="0"/>
        <w:adjustRightInd w:val="0"/>
        <w:spacing w:after="0" w:line="240" w:lineRule="auto"/>
        <w:ind w:left="360"/>
        <w:rPr>
          <w:rFonts w:cstheme="minorHAnsi"/>
          <w:sz w:val="16"/>
          <w:szCs w:val="16"/>
        </w:rPr>
      </w:pPr>
      <w:hyperlink w:history="1" r:id="rId94">
        <w:r w:rsidRPr="00D47234" w:rsidR="00EA23EB">
          <w:rPr>
            <w:rStyle w:val="Hypertextovprepojenie"/>
            <w:rFonts w:cstheme="minorHAnsi"/>
            <w:sz w:val="16"/>
            <w:szCs w:val="16"/>
          </w:rPr>
          <w:t>https://fns.uniba.sk/studium/doktorandi/prijimacie-konanie/</w:t>
        </w:r>
      </w:hyperlink>
      <w:r w:rsidR="00EA23EB">
        <w:rPr>
          <w:rFonts w:cstheme="minorHAnsi"/>
          <w:sz w:val="16"/>
          <w:szCs w:val="16"/>
        </w:rPr>
        <w:t xml:space="preserve"> </w:t>
      </w:r>
    </w:p>
    <w:p w:rsidRPr="001329EA" w:rsidR="00EA23EB" w:rsidP="00EA23EB" w:rsidRDefault="00EA23EB" w14:paraId="674A7864" w14:textId="77777777">
      <w:pPr>
        <w:autoSpaceDE w:val="0"/>
        <w:autoSpaceDN w:val="0"/>
        <w:adjustRightInd w:val="0"/>
        <w:spacing w:after="0" w:line="240" w:lineRule="auto"/>
        <w:ind w:left="360"/>
        <w:jc w:val="both"/>
        <w:rPr>
          <w:rFonts w:cstheme="minorHAnsi"/>
          <w:sz w:val="16"/>
          <w:szCs w:val="16"/>
        </w:rPr>
      </w:pPr>
      <w:r w:rsidRPr="001329EA">
        <w:rPr>
          <w:rFonts w:cstheme="minorHAnsi"/>
          <w:sz w:val="16"/>
          <w:szCs w:val="16"/>
        </w:rPr>
        <w:t>Podmienky prijatia na doktorandské študijné programy na Prírodovedeckej fakulte UK sú schvaľované každý rok a zverejnené najmenej tri mesiace pred posledným dňom určeným na podanie prihlášok. V materiáli sú upravené základné podmienky prihlásenia a prijatia na študijný program, termín prihlášok, termín  a rozsah prijímacej skúšky, zoznam akreditovaných študijných programov, ktoré fakulta ponúka.</w:t>
      </w:r>
    </w:p>
    <w:p w:rsidRPr="001329EA" w:rsidR="00EA23EB" w:rsidP="00EA23EB" w:rsidRDefault="00EA23EB" w14:paraId="2EF97117" w14:textId="77777777">
      <w:pPr>
        <w:autoSpaceDE w:val="0"/>
        <w:autoSpaceDN w:val="0"/>
        <w:adjustRightInd w:val="0"/>
        <w:spacing w:after="0" w:line="240" w:lineRule="auto"/>
        <w:rPr>
          <w:rFonts w:cstheme="minorHAnsi"/>
          <w:sz w:val="16"/>
          <w:szCs w:val="16"/>
          <w:highlight w:val="red"/>
        </w:rPr>
      </w:pPr>
    </w:p>
    <w:p w:rsidRPr="00D5310B" w:rsidR="00EA23EB" w:rsidP="00EA23EB" w:rsidRDefault="00EA23EB" w14:paraId="32745440" w14:textId="77777777">
      <w:pPr>
        <w:pStyle w:val="Odsekzoznamu"/>
        <w:numPr>
          <w:ilvl w:val="0"/>
          <w:numId w:val="21"/>
        </w:numPr>
        <w:autoSpaceDE w:val="0"/>
        <w:autoSpaceDN w:val="0"/>
        <w:adjustRightInd w:val="0"/>
        <w:spacing w:after="0" w:line="240" w:lineRule="auto"/>
        <w:jc w:val="both"/>
        <w:rPr>
          <w:rFonts w:cstheme="minorHAnsi"/>
          <w:sz w:val="16"/>
          <w:szCs w:val="16"/>
        </w:rPr>
      </w:pPr>
      <w:r w:rsidRPr="00D5310B">
        <w:rPr>
          <w:rFonts w:cstheme="minorHAnsi"/>
          <w:sz w:val="16"/>
          <w:szCs w:val="16"/>
        </w:rPr>
        <w:t xml:space="preserve">Postupy prijímania na štúdium </w:t>
      </w:r>
      <w:r>
        <w:rPr>
          <w:rFonts w:cstheme="minorHAnsi"/>
          <w:sz w:val="16"/>
          <w:szCs w:val="16"/>
        </w:rPr>
        <w:t>s</w:t>
      </w:r>
      <w:r w:rsidRPr="00D5310B">
        <w:rPr>
          <w:rFonts w:cstheme="minorHAnsi"/>
          <w:sz w:val="16"/>
          <w:szCs w:val="16"/>
        </w:rPr>
        <w:t xml:space="preserve">ú v súlade so Študijným poriadkom </w:t>
      </w:r>
      <w:proofErr w:type="spellStart"/>
      <w:r w:rsidRPr="00D5310B">
        <w:rPr>
          <w:rFonts w:cstheme="minorHAnsi"/>
          <w:sz w:val="16"/>
          <w:szCs w:val="16"/>
        </w:rPr>
        <w:t>PriF</w:t>
      </w:r>
      <w:proofErr w:type="spellEnd"/>
      <w:r w:rsidRPr="00D5310B">
        <w:rPr>
          <w:rFonts w:cstheme="minorHAnsi"/>
          <w:sz w:val="16"/>
          <w:szCs w:val="16"/>
        </w:rPr>
        <w:t xml:space="preserve"> UK</w:t>
      </w:r>
      <w:r>
        <w:rPr>
          <w:rFonts w:cstheme="minorHAnsi"/>
          <w:sz w:val="16"/>
          <w:szCs w:val="16"/>
        </w:rPr>
        <w:t xml:space="preserve"> </w:t>
      </w:r>
      <w:r w:rsidRPr="00D5310B">
        <w:rPr>
          <w:rFonts w:cstheme="minorHAnsi"/>
          <w:sz w:val="16"/>
          <w:szCs w:val="16"/>
        </w:rPr>
        <w:t>(Vnútorný predpis č. 6/2020) a</w:t>
      </w:r>
      <w:r>
        <w:rPr>
          <w:rFonts w:cstheme="minorHAnsi"/>
          <w:sz w:val="16"/>
          <w:szCs w:val="16"/>
        </w:rPr>
        <w:t xml:space="preserve"> sú</w:t>
      </w:r>
      <w:r w:rsidRPr="00D5310B">
        <w:rPr>
          <w:rFonts w:cstheme="minorHAnsi"/>
          <w:sz w:val="16"/>
          <w:szCs w:val="16"/>
        </w:rPr>
        <w:t xml:space="preserve"> dostupné v</w:t>
      </w:r>
      <w:r>
        <w:rPr>
          <w:rFonts w:cstheme="minorHAnsi"/>
          <w:sz w:val="16"/>
          <w:szCs w:val="16"/>
        </w:rPr>
        <w:t> </w:t>
      </w:r>
      <w:r w:rsidRPr="00D5310B">
        <w:rPr>
          <w:rFonts w:cstheme="minorHAnsi"/>
          <w:sz w:val="16"/>
          <w:szCs w:val="16"/>
        </w:rPr>
        <w:t xml:space="preserve">aktualizovaných podmienkach a zásadách prijímacieho konania na </w:t>
      </w:r>
      <w:proofErr w:type="spellStart"/>
      <w:r w:rsidRPr="00D5310B">
        <w:rPr>
          <w:rFonts w:cstheme="minorHAnsi"/>
          <w:sz w:val="16"/>
          <w:szCs w:val="16"/>
        </w:rPr>
        <w:t>PriF</w:t>
      </w:r>
      <w:proofErr w:type="spellEnd"/>
      <w:r w:rsidRPr="00D5310B">
        <w:rPr>
          <w:rFonts w:cstheme="minorHAnsi"/>
          <w:sz w:val="16"/>
          <w:szCs w:val="16"/>
        </w:rPr>
        <w:t xml:space="preserve"> UK.</w:t>
      </w:r>
    </w:p>
    <w:p w:rsidR="00EA23EB" w:rsidP="00EA23EB" w:rsidRDefault="00A840BE" w14:paraId="33D0ED5F" w14:textId="77777777">
      <w:pPr>
        <w:pStyle w:val="Odsekzoznamu"/>
        <w:autoSpaceDE w:val="0"/>
        <w:autoSpaceDN w:val="0"/>
        <w:adjustRightInd w:val="0"/>
        <w:spacing w:after="0" w:line="240" w:lineRule="auto"/>
        <w:ind w:left="360"/>
        <w:rPr>
          <w:rFonts w:cstheme="minorHAnsi"/>
          <w:sz w:val="16"/>
          <w:szCs w:val="16"/>
        </w:rPr>
      </w:pPr>
      <w:hyperlink w:history="1" r:id="rId95">
        <w:r w:rsidRPr="00D47234" w:rsidR="00EA23EB">
          <w:rPr>
            <w:rStyle w:val="Hypertextovprepojenie"/>
            <w:rFonts w:cstheme="minorHAnsi"/>
            <w:sz w:val="16"/>
            <w:szCs w:val="16"/>
          </w:rPr>
          <w:t>https://fns.uniba.sk/studium/doktorandi/prijimacie-konanie/</w:t>
        </w:r>
      </w:hyperlink>
      <w:r w:rsidR="00EA23EB">
        <w:rPr>
          <w:rFonts w:cstheme="minorHAnsi"/>
          <w:sz w:val="16"/>
          <w:szCs w:val="16"/>
        </w:rPr>
        <w:t xml:space="preserve"> </w:t>
      </w:r>
    </w:p>
    <w:p w:rsidRPr="001329EA" w:rsidR="00EA23EB" w:rsidP="00EA23EB" w:rsidRDefault="00A840BE" w14:paraId="712F3258" w14:textId="77777777">
      <w:pPr>
        <w:pStyle w:val="Odsekzoznamu"/>
        <w:autoSpaceDE w:val="0"/>
        <w:autoSpaceDN w:val="0"/>
        <w:adjustRightInd w:val="0"/>
        <w:spacing w:after="0" w:line="240" w:lineRule="auto"/>
        <w:ind w:left="360"/>
        <w:rPr>
          <w:rFonts w:cstheme="minorHAnsi"/>
          <w:sz w:val="16"/>
          <w:szCs w:val="16"/>
        </w:rPr>
      </w:pPr>
      <w:hyperlink w:history="1" r:id="rId96">
        <w:r w:rsidRPr="00D47234" w:rsidR="00EA23EB">
          <w:rPr>
            <w:rStyle w:val="Hypertextovprepojenie"/>
            <w:rFonts w:cstheme="minorHAnsi"/>
            <w:sz w:val="16"/>
            <w:szCs w:val="16"/>
          </w:rPr>
          <w:t>https://fns.uniba.sk/studium/doktorandi/prijimacie-konanie/prijimacie-konanie-na-doktorandske-studium/</w:t>
        </w:r>
      </w:hyperlink>
      <w:r w:rsidR="00EA23EB">
        <w:rPr>
          <w:rFonts w:cstheme="minorHAnsi"/>
          <w:sz w:val="16"/>
          <w:szCs w:val="16"/>
        </w:rPr>
        <w:t xml:space="preserve"> </w:t>
      </w:r>
    </w:p>
    <w:p w:rsidRPr="001D1B0A" w:rsidR="00EA23EB" w:rsidP="00EA23EB" w:rsidRDefault="00EA23EB" w14:paraId="3AAB5C32" w14:textId="77777777">
      <w:pPr>
        <w:autoSpaceDE w:val="0"/>
        <w:autoSpaceDN w:val="0"/>
        <w:adjustRightInd w:val="0"/>
        <w:spacing w:after="0" w:line="240" w:lineRule="auto"/>
        <w:rPr>
          <w:rFonts w:cstheme="minorHAnsi"/>
          <w:sz w:val="16"/>
          <w:szCs w:val="16"/>
          <w:highlight w:val="red"/>
        </w:rPr>
      </w:pPr>
    </w:p>
    <w:p w:rsidRPr="002E5197" w:rsidR="00EA23EB" w:rsidP="00EA23EB" w:rsidRDefault="00EA23EB" w14:paraId="5AFCB850" w14:textId="77777777">
      <w:pPr>
        <w:pStyle w:val="Odsekzoznamu"/>
        <w:numPr>
          <w:ilvl w:val="0"/>
          <w:numId w:val="21"/>
        </w:numPr>
        <w:autoSpaceDE w:val="0"/>
        <w:autoSpaceDN w:val="0"/>
        <w:adjustRightInd w:val="0"/>
        <w:spacing w:after="0" w:line="240" w:lineRule="auto"/>
        <w:rPr>
          <w:rFonts w:cstheme="minorHAnsi"/>
          <w:sz w:val="16"/>
          <w:szCs w:val="16"/>
        </w:rPr>
      </w:pPr>
      <w:r w:rsidRPr="002E5197">
        <w:rPr>
          <w:rFonts w:cstheme="minorHAnsi"/>
          <w:sz w:val="16"/>
          <w:szCs w:val="16"/>
        </w:rPr>
        <w:t xml:space="preserve">Výsledky prijímacieho konania za posledné obdobie. </w:t>
      </w:r>
    </w:p>
    <w:p w:rsidR="00EA23EB" w:rsidP="00EA23EB" w:rsidRDefault="00EA23EB" w14:paraId="2C37C036" w14:textId="77777777">
      <w:pPr>
        <w:autoSpaceDE w:val="0"/>
        <w:autoSpaceDN w:val="0"/>
        <w:adjustRightInd w:val="0"/>
        <w:spacing w:after="0" w:line="240" w:lineRule="auto"/>
        <w:ind w:left="360"/>
        <w:rPr>
          <w:rFonts w:cstheme="minorHAnsi"/>
          <w:sz w:val="16"/>
          <w:szCs w:val="16"/>
        </w:rPr>
      </w:pPr>
      <w:r>
        <w:rPr>
          <w:rFonts w:cstheme="minorHAnsi"/>
          <w:sz w:val="16"/>
          <w:szCs w:val="16"/>
        </w:rPr>
        <w:t>Jedná sa o nový študijný program.</w:t>
      </w:r>
    </w:p>
    <w:p w:rsidRPr="00470477" w:rsidR="00EA23EB" w:rsidP="00EA23EB" w:rsidRDefault="00EA23EB" w14:paraId="71D5A7B6" w14:textId="77777777">
      <w:pPr>
        <w:autoSpaceDE w:val="0"/>
        <w:autoSpaceDN w:val="0"/>
        <w:adjustRightInd w:val="0"/>
        <w:spacing w:after="0" w:line="240" w:lineRule="auto"/>
        <w:ind w:left="360"/>
        <w:jc w:val="both"/>
        <w:rPr>
          <w:rFonts w:cstheme="minorHAnsi"/>
          <w:sz w:val="16"/>
          <w:szCs w:val="16"/>
        </w:rPr>
      </w:pPr>
      <w:r w:rsidRPr="00470477">
        <w:rPr>
          <w:rFonts w:cstheme="minorHAnsi"/>
          <w:sz w:val="16"/>
          <w:szCs w:val="16"/>
        </w:rPr>
        <w:t>Vysoká škola archivuje dokumentáciu prijímacieho konania, o zápise na štúdium a zápisoch do ďalšej časti štúdia, výpis výsledkov štúdia, kópie dokladov o absolvovaní štúdia a ďalšiu dokumentáciu najmenej na 25 rokov odo dňa skončenia štúdia.</w:t>
      </w:r>
    </w:p>
    <w:p w:rsidRPr="00470477" w:rsidR="00EA23EB" w:rsidP="00EA23EB" w:rsidRDefault="00EA23EB" w14:paraId="2C8FF7FD" w14:textId="77777777">
      <w:pPr>
        <w:autoSpaceDE w:val="0"/>
        <w:autoSpaceDN w:val="0"/>
        <w:adjustRightInd w:val="0"/>
        <w:spacing w:after="0" w:line="240" w:lineRule="auto"/>
        <w:rPr>
          <w:rFonts w:cstheme="minorHAnsi"/>
          <w:sz w:val="16"/>
          <w:szCs w:val="16"/>
        </w:rPr>
      </w:pPr>
      <w:r w:rsidRPr="00470477">
        <w:rPr>
          <w:rFonts w:cstheme="minorHAnsi"/>
          <w:sz w:val="16"/>
          <w:szCs w:val="16"/>
        </w:rPr>
        <w:t xml:space="preserve"> </w:t>
      </w:r>
    </w:p>
    <w:p w:rsidRPr="00511E1F" w:rsidR="00EA23EB" w:rsidP="00EA23EB" w:rsidRDefault="00EA23EB" w14:paraId="2A297CF4" w14:textId="77777777">
      <w:pPr>
        <w:pStyle w:val="Odsekzoznamu"/>
        <w:numPr>
          <w:ilvl w:val="0"/>
          <w:numId w:val="6"/>
        </w:numPr>
        <w:autoSpaceDE w:val="0"/>
        <w:autoSpaceDN w:val="0"/>
        <w:adjustRightInd w:val="0"/>
        <w:spacing w:after="0" w:line="240" w:lineRule="auto"/>
        <w:rPr>
          <w:rFonts w:cstheme="minorHAnsi"/>
          <w:b/>
          <w:bCs/>
          <w:sz w:val="16"/>
          <w:szCs w:val="16"/>
        </w:rPr>
      </w:pPr>
      <w:r w:rsidRPr="00511E1F">
        <w:rPr>
          <w:rFonts w:cstheme="minorHAnsi"/>
          <w:b/>
          <w:bCs/>
          <w:sz w:val="16"/>
          <w:szCs w:val="16"/>
        </w:rPr>
        <w:t xml:space="preserve">Spätná väzba na kvalitu poskytovaného vzdelávania </w:t>
      </w:r>
    </w:p>
    <w:p w:rsidRPr="00511E1F" w:rsidR="00EA23EB" w:rsidP="00EA23EB" w:rsidRDefault="00EA23EB" w14:paraId="14AB6087" w14:textId="77777777">
      <w:pPr>
        <w:pStyle w:val="Odsekzoznamu"/>
        <w:numPr>
          <w:ilvl w:val="0"/>
          <w:numId w:val="23"/>
        </w:numPr>
        <w:autoSpaceDE w:val="0"/>
        <w:autoSpaceDN w:val="0"/>
        <w:adjustRightInd w:val="0"/>
        <w:spacing w:after="0" w:line="240" w:lineRule="auto"/>
        <w:rPr>
          <w:rFonts w:cstheme="minorHAnsi"/>
          <w:sz w:val="16"/>
          <w:szCs w:val="16"/>
        </w:rPr>
      </w:pPr>
      <w:r w:rsidRPr="00511E1F">
        <w:rPr>
          <w:rFonts w:cstheme="minorHAnsi"/>
          <w:sz w:val="16"/>
          <w:szCs w:val="16"/>
        </w:rPr>
        <w:t xml:space="preserve">Postupy monitorovania a hodnotenia názorov študentov na kvalitu študijného programu. </w:t>
      </w:r>
    </w:p>
    <w:p w:rsidRPr="00511E1F" w:rsidR="00EA23EB" w:rsidP="00EA23EB" w:rsidRDefault="00EA23EB" w14:paraId="0DA2E440" w14:textId="77777777">
      <w:pPr>
        <w:autoSpaceDE w:val="0"/>
        <w:autoSpaceDN w:val="0"/>
        <w:adjustRightInd w:val="0"/>
        <w:spacing w:after="0" w:line="240" w:lineRule="auto"/>
        <w:ind w:left="360"/>
        <w:jc w:val="both"/>
        <w:rPr>
          <w:rFonts w:cstheme="minorHAnsi"/>
          <w:sz w:val="16"/>
          <w:szCs w:val="16"/>
        </w:rPr>
      </w:pPr>
      <w:r w:rsidRPr="00511E1F">
        <w:rPr>
          <w:rFonts w:cstheme="minorHAnsi"/>
          <w:sz w:val="16"/>
          <w:szCs w:val="16"/>
        </w:rPr>
        <w:t>V</w:t>
      </w:r>
      <w:r>
        <w:rPr>
          <w:rFonts w:cstheme="minorHAnsi"/>
          <w:sz w:val="16"/>
          <w:szCs w:val="16"/>
        </w:rPr>
        <w:t>nútorný systém</w:t>
      </w:r>
      <w:r w:rsidRPr="00511E1F">
        <w:rPr>
          <w:rFonts w:cstheme="minorHAnsi"/>
          <w:sz w:val="16"/>
          <w:szCs w:val="16"/>
        </w:rPr>
        <w:t xml:space="preserve"> UK v súčasnosti prebieha procesom zosúlaďovania s akreditačnými štandardami zverejnenými SAAVŠ 25.7.2020 tak, aby bol zosúladený najneskôr k zákonne stanovenému termínu 31. 8. 2022. Súčasťou formalizovaných procesov zosúladeného VS budú aj postupy zberu, analýzy a využívania relevantných informácií na efektívne riadenie ŠP. Dodržiavanie formalizovaných procesov využívania relevantných informácií zabezpečí, že budú analyzované informácie používané pri hodnotení študijného programu a pri návrhoch na jeho úpravy a zlepšovanie.</w:t>
      </w:r>
    </w:p>
    <w:p w:rsidRPr="00511E1F" w:rsidR="00EA23EB" w:rsidP="00EA23EB" w:rsidRDefault="00EA23EB" w14:paraId="3D1B307C" w14:textId="77777777">
      <w:pPr>
        <w:autoSpaceDE w:val="0"/>
        <w:autoSpaceDN w:val="0"/>
        <w:adjustRightInd w:val="0"/>
        <w:spacing w:after="0" w:line="240" w:lineRule="auto"/>
        <w:ind w:left="360"/>
        <w:jc w:val="both"/>
        <w:rPr>
          <w:rFonts w:cstheme="minorHAnsi"/>
          <w:sz w:val="16"/>
          <w:szCs w:val="16"/>
        </w:rPr>
      </w:pPr>
      <w:r w:rsidRPr="00511E1F">
        <w:rPr>
          <w:rFonts w:cstheme="minorHAnsi"/>
          <w:sz w:val="16"/>
          <w:szCs w:val="16"/>
        </w:rPr>
        <w:t>Niektoré procesy už teraz zabezpečujú, že prebieha efektívny zber a analýza informácií o študijnom programe a ďalších aktivitách. Fakulta má spracovaný postup nakladania s výsledkami študentskej ankety, kde sú aj predmety predkladaného študijného programu, kde sú presne určené kompetencie, zodpovednosť, postupy jednotlivých aktérov. Takto je zabezpečené, aby spätná väzba od študentov bola reálne využitá pri návrhu a budúcom udržiavaní kvality št. programu. O výsledkoch ankiet o. i. rokuje vedenie fakulty, učiteľom je odporúčané priamo v ankete reagovať a písať komentáre na hodnotenie, čo prehlbuje spätnú väzbu.</w:t>
      </w:r>
    </w:p>
    <w:p w:rsidRPr="00511E1F" w:rsidR="00EA23EB" w:rsidP="00EA23EB" w:rsidRDefault="00EA23EB" w14:paraId="571FD897" w14:textId="77777777">
      <w:pPr>
        <w:autoSpaceDE w:val="0"/>
        <w:autoSpaceDN w:val="0"/>
        <w:adjustRightInd w:val="0"/>
        <w:spacing w:after="0" w:line="240" w:lineRule="auto"/>
        <w:ind w:left="360"/>
        <w:jc w:val="both"/>
        <w:rPr>
          <w:rFonts w:cstheme="minorHAnsi"/>
          <w:sz w:val="16"/>
          <w:szCs w:val="16"/>
        </w:rPr>
      </w:pPr>
      <w:r w:rsidRPr="00511E1F">
        <w:rPr>
          <w:rFonts w:cstheme="minorHAnsi"/>
          <w:sz w:val="16"/>
          <w:szCs w:val="16"/>
        </w:rPr>
        <w:t>V spolupráci so študentskou časťou AS je zabezpečovaná popularizácia ankety medzi študentmi, tak aby účasť bola čo najvyššia. Zároveň vedenie preberá so študentmi štruktúru a dikciu otázok.</w:t>
      </w:r>
    </w:p>
    <w:p w:rsidRPr="00511E1F" w:rsidR="00EA23EB" w:rsidP="00EA23EB" w:rsidRDefault="00A840BE" w14:paraId="7BC506FF" w14:textId="77777777">
      <w:pPr>
        <w:autoSpaceDE w:val="0"/>
        <w:autoSpaceDN w:val="0"/>
        <w:adjustRightInd w:val="0"/>
        <w:spacing w:after="0" w:line="240" w:lineRule="auto"/>
        <w:ind w:left="360"/>
        <w:jc w:val="both"/>
        <w:rPr>
          <w:rFonts w:cstheme="minorHAnsi"/>
          <w:sz w:val="16"/>
          <w:szCs w:val="16"/>
        </w:rPr>
      </w:pPr>
      <w:hyperlink w:history="1" r:id="rId97">
        <w:r w:rsidRPr="00D47234" w:rsidR="00EA23EB">
          <w:rPr>
            <w:rStyle w:val="Hypertextovprepojenie"/>
            <w:rFonts w:cstheme="minorHAnsi"/>
            <w:sz w:val="16"/>
            <w:szCs w:val="16"/>
          </w:rPr>
          <w:t>https://anketa.uniba.sk/fns/</w:t>
        </w:r>
      </w:hyperlink>
      <w:r w:rsidR="00EA23EB">
        <w:rPr>
          <w:rFonts w:cstheme="minorHAnsi"/>
          <w:sz w:val="16"/>
          <w:szCs w:val="16"/>
        </w:rPr>
        <w:t xml:space="preserve"> </w:t>
      </w:r>
    </w:p>
    <w:p w:rsidR="00EA23EB" w:rsidP="00EA23EB" w:rsidRDefault="00EA23EB" w14:paraId="50AA654A" w14:textId="77777777">
      <w:pPr>
        <w:autoSpaceDE w:val="0"/>
        <w:autoSpaceDN w:val="0"/>
        <w:adjustRightInd w:val="0"/>
        <w:spacing w:after="0" w:line="240" w:lineRule="auto"/>
        <w:rPr>
          <w:rFonts w:cstheme="minorHAnsi"/>
          <w:sz w:val="16"/>
          <w:szCs w:val="16"/>
          <w:highlight w:val="red"/>
        </w:rPr>
      </w:pPr>
    </w:p>
    <w:p w:rsidRPr="0071123C" w:rsidR="00EA23EB" w:rsidP="00EA23EB" w:rsidRDefault="00EA23EB" w14:paraId="33FC9D14" w14:textId="77777777">
      <w:pPr>
        <w:pStyle w:val="Odsekzoznamu"/>
        <w:numPr>
          <w:ilvl w:val="0"/>
          <w:numId w:val="23"/>
        </w:numPr>
        <w:autoSpaceDE w:val="0"/>
        <w:autoSpaceDN w:val="0"/>
        <w:adjustRightInd w:val="0"/>
        <w:spacing w:after="0" w:line="240" w:lineRule="auto"/>
        <w:rPr>
          <w:rFonts w:cstheme="minorHAnsi"/>
          <w:sz w:val="16"/>
          <w:szCs w:val="16"/>
        </w:rPr>
      </w:pPr>
      <w:r w:rsidRPr="0071123C">
        <w:rPr>
          <w:rFonts w:cstheme="minorHAnsi"/>
          <w:sz w:val="16"/>
          <w:szCs w:val="16"/>
        </w:rPr>
        <w:t xml:space="preserve">Výsledky spätnej väzby študentov a súvisiace opatrenia na zvyšovania kvality študijného programu. </w:t>
      </w:r>
    </w:p>
    <w:p w:rsidRPr="0071123C" w:rsidR="00EA23EB" w:rsidP="00EA23EB" w:rsidRDefault="00EA23EB" w14:paraId="7D22CFE5" w14:textId="35DB0482">
      <w:pPr>
        <w:autoSpaceDE w:val="0"/>
        <w:autoSpaceDN w:val="0"/>
        <w:adjustRightInd w:val="0"/>
        <w:spacing w:after="0" w:line="240" w:lineRule="auto"/>
        <w:ind w:left="360"/>
        <w:jc w:val="both"/>
        <w:rPr>
          <w:rFonts w:cstheme="minorHAnsi"/>
          <w:sz w:val="16"/>
          <w:szCs w:val="16"/>
        </w:rPr>
      </w:pPr>
      <w:r w:rsidRPr="0071123C">
        <w:rPr>
          <w:rFonts w:cstheme="minorHAnsi"/>
          <w:sz w:val="16"/>
          <w:szCs w:val="16"/>
        </w:rPr>
        <w:t xml:space="preserve">Vnútorný systém UK v súčasnosti prebieha procesom zosúlaďovania s akreditačnými štandardami zverejnenými SAAVŠ 25.7.2020 tak, aby bol zosúladený najneskôr k zákonne stanovenému termínu 31. 8. 2022. Formalizované procesy zosúladeného </w:t>
      </w:r>
      <w:r w:rsidR="00577CCA">
        <w:rPr>
          <w:rFonts w:cstheme="minorHAnsi"/>
          <w:sz w:val="16"/>
          <w:szCs w:val="16"/>
        </w:rPr>
        <w:t>vnútorného systému</w:t>
      </w:r>
      <w:r w:rsidRPr="0071123C">
        <w:rPr>
          <w:rFonts w:cstheme="minorHAnsi"/>
          <w:sz w:val="16"/>
          <w:szCs w:val="16"/>
        </w:rPr>
        <w:t xml:space="preserve"> zabezpečia, že do zberu, analýzy a využívania relevantných informácií na efektívne riadenie ŠP budú vhodným spôsobom zapojení študenti, učitelia, zamestnávatelia a ďalšie zainteresované strany ŠP.</w:t>
      </w:r>
    </w:p>
    <w:p w:rsidRPr="0071123C" w:rsidR="00EA23EB" w:rsidP="00EA23EB" w:rsidRDefault="00EA23EB" w14:paraId="3B8E76E8" w14:textId="77777777">
      <w:pPr>
        <w:autoSpaceDE w:val="0"/>
        <w:autoSpaceDN w:val="0"/>
        <w:adjustRightInd w:val="0"/>
        <w:spacing w:after="0" w:line="240" w:lineRule="auto"/>
        <w:rPr>
          <w:rFonts w:cstheme="minorHAnsi"/>
          <w:sz w:val="16"/>
          <w:szCs w:val="16"/>
        </w:rPr>
      </w:pPr>
    </w:p>
    <w:p w:rsidRPr="00DC76AC" w:rsidR="00EA23EB" w:rsidP="00EA23EB" w:rsidRDefault="00EA23EB" w14:paraId="63747FB7" w14:textId="77777777">
      <w:pPr>
        <w:pStyle w:val="Odsekzoznamu"/>
        <w:numPr>
          <w:ilvl w:val="0"/>
          <w:numId w:val="23"/>
        </w:numPr>
        <w:autoSpaceDE w:val="0"/>
        <w:autoSpaceDN w:val="0"/>
        <w:adjustRightInd w:val="0"/>
        <w:spacing w:after="0" w:line="240" w:lineRule="auto"/>
        <w:rPr>
          <w:rFonts w:cstheme="minorHAnsi"/>
          <w:sz w:val="16"/>
          <w:szCs w:val="16"/>
        </w:rPr>
      </w:pPr>
      <w:r w:rsidRPr="00DC76AC">
        <w:rPr>
          <w:rFonts w:cstheme="minorHAnsi"/>
          <w:sz w:val="16"/>
          <w:szCs w:val="16"/>
        </w:rPr>
        <w:t xml:space="preserve">Výsledky spätnej väzby absolventov a súvisiace opatrenia na zvyšovania kvality študijného programu. </w:t>
      </w:r>
    </w:p>
    <w:p w:rsidRPr="00DC76AC" w:rsidR="00577CCA" w:rsidP="00577CCA" w:rsidRDefault="00577CCA" w14:paraId="136C2D59" w14:textId="77777777">
      <w:pPr>
        <w:autoSpaceDE w:val="0"/>
        <w:autoSpaceDN w:val="0"/>
        <w:adjustRightInd w:val="0"/>
        <w:spacing w:after="0" w:line="240" w:lineRule="auto"/>
        <w:ind w:left="360"/>
        <w:jc w:val="both"/>
        <w:rPr>
          <w:rFonts w:cstheme="minorHAnsi"/>
          <w:sz w:val="16"/>
          <w:szCs w:val="16"/>
        </w:rPr>
      </w:pPr>
      <w:r w:rsidRPr="00DC76AC">
        <w:rPr>
          <w:rFonts w:cstheme="minorHAnsi"/>
          <w:sz w:val="16"/>
          <w:szCs w:val="16"/>
        </w:rPr>
        <w:t>Vnútorný systém UK v súčasnosti prebieha procesom zosúlaďovania s akreditačnými štandardami zverejnenými SAAVŠ 25.7.2020 tak, aby bol zosúladený najneskôr k zákonne stanovenému termínu 31. 8. 2022. Formalizované procesy zosúladeného vnútorného systému zabezpečia, že do zberu, analýzy a využívania relevantných informácií na efektívne riadenie ŠP budú vhodným spôsobom zapojení študenti, učitelia, zamestnávatelia a ďalšie zainteresované strany ŠP.</w:t>
      </w:r>
    </w:p>
    <w:p w:rsidRPr="00DC76AC" w:rsidR="00577CCA" w:rsidP="00577CCA" w:rsidRDefault="00577CCA" w14:paraId="381467C1" w14:textId="77777777">
      <w:pPr>
        <w:autoSpaceDE w:val="0"/>
        <w:autoSpaceDN w:val="0"/>
        <w:adjustRightInd w:val="0"/>
        <w:spacing w:after="0" w:line="240" w:lineRule="auto"/>
        <w:ind w:left="360"/>
        <w:jc w:val="both"/>
        <w:rPr>
          <w:rFonts w:cstheme="minorHAnsi"/>
          <w:sz w:val="16"/>
          <w:szCs w:val="16"/>
        </w:rPr>
      </w:pPr>
      <w:r w:rsidRPr="00DC76AC">
        <w:rPr>
          <w:rFonts w:cstheme="minorHAnsi"/>
          <w:sz w:val="16"/>
          <w:szCs w:val="16"/>
        </w:rPr>
        <w:t>V súčasnosti je pre absolventov prístupná online anketa o uplatnení absolventov po štúdiu.</w:t>
      </w:r>
    </w:p>
    <w:p w:rsidRPr="00DC76AC" w:rsidR="00577CCA" w:rsidP="00577CCA" w:rsidRDefault="00A840BE" w14:paraId="01DD2857" w14:textId="77777777">
      <w:pPr>
        <w:autoSpaceDE w:val="0"/>
        <w:autoSpaceDN w:val="0"/>
        <w:adjustRightInd w:val="0"/>
        <w:spacing w:after="0" w:line="240" w:lineRule="auto"/>
        <w:ind w:left="360"/>
        <w:jc w:val="both"/>
        <w:rPr>
          <w:rFonts w:cstheme="minorHAnsi"/>
          <w:sz w:val="16"/>
          <w:szCs w:val="16"/>
        </w:rPr>
      </w:pPr>
      <w:hyperlink w:history="1" r:id="rId98">
        <w:r w:rsidRPr="00DC76AC" w:rsidR="00577CCA">
          <w:rPr>
            <w:rStyle w:val="Hypertextovprepojenie"/>
            <w:rFonts w:cstheme="minorHAnsi"/>
            <w:sz w:val="16"/>
            <w:szCs w:val="16"/>
          </w:rPr>
          <w:t>https://docs.google.com/forms/d/e/1FAIpQLSf4GOcFGNBneMP-gfOsd-hIpRf7b_z059qsDIakT-YEMp-HYg/viewform?gxids=7628</w:t>
        </w:r>
      </w:hyperlink>
    </w:p>
    <w:p w:rsidRPr="00DC76AC" w:rsidR="00EA23EB" w:rsidP="00EA23EB" w:rsidRDefault="00EA23EB" w14:paraId="4F41BEF7" w14:textId="77777777">
      <w:pPr>
        <w:pStyle w:val="Odsekzoznamu"/>
        <w:autoSpaceDE w:val="0"/>
        <w:autoSpaceDN w:val="0"/>
        <w:adjustRightInd w:val="0"/>
        <w:spacing w:after="0" w:line="240" w:lineRule="auto"/>
        <w:ind w:left="360"/>
        <w:rPr>
          <w:rFonts w:cstheme="minorHAnsi"/>
          <w:sz w:val="16"/>
          <w:szCs w:val="16"/>
        </w:rPr>
      </w:pPr>
    </w:p>
    <w:p w:rsidRPr="00DC76AC" w:rsidR="00EA23EB" w:rsidP="00EA23EB" w:rsidRDefault="00EA23EB" w14:paraId="2847E9F1" w14:textId="77777777">
      <w:pPr>
        <w:pStyle w:val="Odsekzoznamu"/>
        <w:numPr>
          <w:ilvl w:val="0"/>
          <w:numId w:val="6"/>
        </w:numPr>
        <w:spacing w:after="0" w:line="240" w:lineRule="auto"/>
        <w:rPr>
          <w:rFonts w:cstheme="minorHAnsi"/>
          <w:b/>
          <w:sz w:val="16"/>
          <w:szCs w:val="16"/>
        </w:rPr>
      </w:pPr>
      <w:r w:rsidRPr="00DC76AC">
        <w:rPr>
          <w:rFonts w:cstheme="minorHAnsi"/>
          <w:b/>
          <w:sz w:val="16"/>
          <w:szCs w:val="16"/>
        </w:rPr>
        <w:t xml:space="preserve">Odkazy na ďalšie relevantné vnútorné predpisy a informácie týkajúce sa štúdia alebo študenta študijného programu </w:t>
      </w:r>
      <w:r w:rsidRPr="00DC76AC">
        <w:rPr>
          <w:rFonts w:cstheme="minorHAnsi"/>
          <w:bCs/>
          <w:sz w:val="16"/>
          <w:szCs w:val="16"/>
        </w:rPr>
        <w:t xml:space="preserve">(napr. sprievodca štúdiom, ubytovacie poriadky, smernica o poplatkoch, usmernenia pre študentské pôžičky a podobne). </w:t>
      </w:r>
    </w:p>
    <w:p w:rsidRPr="00DC76AC" w:rsidR="00EA23EB" w:rsidP="00EA23EB" w:rsidRDefault="00EA23EB" w14:paraId="69E67EB7" w14:textId="77777777">
      <w:pPr>
        <w:spacing w:after="0" w:line="240" w:lineRule="auto"/>
        <w:rPr>
          <w:rFonts w:cstheme="minorHAnsi"/>
          <w:b/>
          <w:sz w:val="16"/>
          <w:szCs w:val="16"/>
        </w:rPr>
      </w:pPr>
    </w:p>
    <w:p w:rsidRPr="00DC76AC" w:rsidR="00EA23EB" w:rsidP="00EA23EB" w:rsidRDefault="00EA23EB" w14:paraId="4A982D36" w14:textId="77777777">
      <w:pPr>
        <w:spacing w:after="0" w:line="240" w:lineRule="auto"/>
        <w:ind w:left="360"/>
        <w:rPr>
          <w:rFonts w:cstheme="minorHAnsi"/>
          <w:bCs/>
          <w:i/>
          <w:iCs/>
          <w:sz w:val="16"/>
          <w:szCs w:val="16"/>
        </w:rPr>
      </w:pPr>
      <w:r w:rsidRPr="00DC76AC">
        <w:rPr>
          <w:rFonts w:cstheme="minorHAnsi"/>
          <w:bCs/>
          <w:i/>
          <w:iCs/>
          <w:sz w:val="16"/>
          <w:szCs w:val="16"/>
        </w:rPr>
        <w:t>Sprievodcovia štúdiom</w:t>
      </w:r>
    </w:p>
    <w:p w:rsidRPr="00DC76AC" w:rsidR="00EA23EB" w:rsidP="00EA23EB" w:rsidRDefault="00A840BE" w14:paraId="4B0B5EB0" w14:textId="77777777">
      <w:pPr>
        <w:spacing w:after="0" w:line="240" w:lineRule="auto"/>
        <w:ind w:left="360"/>
        <w:rPr>
          <w:rFonts w:cstheme="minorHAnsi"/>
          <w:bCs/>
          <w:sz w:val="16"/>
          <w:szCs w:val="16"/>
        </w:rPr>
      </w:pPr>
      <w:hyperlink w:history="1" r:id="rId99">
        <w:r w:rsidRPr="00DC76AC" w:rsidR="00EA23EB">
          <w:rPr>
            <w:rStyle w:val="Hypertextovprepojenie"/>
            <w:rFonts w:cstheme="minorHAnsi"/>
            <w:bCs/>
            <w:sz w:val="16"/>
            <w:szCs w:val="16"/>
          </w:rPr>
          <w:t>https://fns.uniba.sk/fileadmin/prif/zahranicie/2020-2021/STUDY_GUIDE_FNS_CU_2020.pdf</w:t>
        </w:r>
      </w:hyperlink>
      <w:r w:rsidRPr="00DC76AC" w:rsidR="00EA23EB">
        <w:rPr>
          <w:rFonts w:cstheme="minorHAnsi"/>
          <w:bCs/>
          <w:sz w:val="16"/>
          <w:szCs w:val="16"/>
        </w:rPr>
        <w:t xml:space="preserve"> </w:t>
      </w:r>
    </w:p>
    <w:p w:rsidRPr="00DC76AC" w:rsidR="00EA23EB" w:rsidP="00EA23EB" w:rsidRDefault="00A840BE" w14:paraId="0E3C5943" w14:textId="77777777">
      <w:pPr>
        <w:spacing w:after="0" w:line="240" w:lineRule="auto"/>
        <w:ind w:left="360"/>
        <w:rPr>
          <w:rFonts w:cstheme="minorHAnsi"/>
          <w:bCs/>
          <w:sz w:val="16"/>
          <w:szCs w:val="16"/>
        </w:rPr>
      </w:pPr>
      <w:hyperlink w:history="1" r:id="rId100">
        <w:r w:rsidRPr="00DC76AC" w:rsidR="00EA23EB">
          <w:rPr>
            <w:rStyle w:val="Hypertextovprepojenie"/>
            <w:rFonts w:cstheme="minorHAnsi"/>
            <w:bCs/>
            <w:sz w:val="16"/>
            <w:szCs w:val="16"/>
          </w:rPr>
          <w:t>https://fns.uniba.sk/studium/studentske-organizacie/scas/prirucka-pre-prvakov/</w:t>
        </w:r>
      </w:hyperlink>
      <w:r w:rsidRPr="00DC76AC" w:rsidR="00EA23EB">
        <w:rPr>
          <w:rFonts w:cstheme="minorHAnsi"/>
          <w:bCs/>
          <w:sz w:val="16"/>
          <w:szCs w:val="16"/>
        </w:rPr>
        <w:t xml:space="preserve"> </w:t>
      </w:r>
    </w:p>
    <w:p w:rsidRPr="00DC76AC" w:rsidR="00EA23EB" w:rsidP="00EA23EB" w:rsidRDefault="00EA23EB" w14:paraId="3C391237" w14:textId="77777777">
      <w:pPr>
        <w:spacing w:after="0" w:line="240" w:lineRule="auto"/>
        <w:ind w:left="360"/>
        <w:rPr>
          <w:rFonts w:cstheme="minorHAnsi"/>
          <w:bCs/>
          <w:sz w:val="16"/>
          <w:szCs w:val="16"/>
        </w:rPr>
      </w:pPr>
    </w:p>
    <w:p w:rsidRPr="00DC76AC" w:rsidR="00DC76AC" w:rsidP="00DC76AC" w:rsidRDefault="00DC76AC" w14:paraId="63369288" w14:textId="77777777">
      <w:pPr>
        <w:spacing w:after="0" w:line="240" w:lineRule="auto"/>
        <w:ind w:left="360"/>
        <w:rPr>
          <w:rFonts w:cstheme="minorHAnsi"/>
          <w:bCs/>
          <w:i/>
          <w:iCs/>
          <w:sz w:val="16"/>
          <w:szCs w:val="16"/>
        </w:rPr>
      </w:pPr>
      <w:r w:rsidRPr="00DC76AC">
        <w:rPr>
          <w:rFonts w:cstheme="minorHAnsi"/>
          <w:bCs/>
          <w:i/>
          <w:iCs/>
          <w:sz w:val="16"/>
          <w:szCs w:val="16"/>
        </w:rPr>
        <w:t>Ubytovanie študentov</w:t>
      </w:r>
    </w:p>
    <w:p w:rsidRPr="00DC76AC" w:rsidR="00DC76AC" w:rsidP="00DC76AC" w:rsidRDefault="00A840BE" w14:paraId="3FA06637" w14:textId="77777777">
      <w:pPr>
        <w:spacing w:after="0" w:line="240" w:lineRule="auto"/>
        <w:ind w:left="360"/>
        <w:rPr>
          <w:rFonts w:cstheme="minorHAnsi"/>
          <w:bCs/>
          <w:i/>
          <w:iCs/>
          <w:sz w:val="16"/>
          <w:szCs w:val="16"/>
        </w:rPr>
      </w:pPr>
      <w:hyperlink w:history="1" r:id="rId101">
        <w:r w:rsidRPr="00DC76AC" w:rsidR="00DC76AC">
          <w:rPr>
            <w:rStyle w:val="Hypertextovprepojenie"/>
            <w:rFonts w:cstheme="minorHAnsi"/>
            <w:bCs/>
            <w:i/>
            <w:iCs/>
            <w:sz w:val="16"/>
            <w:szCs w:val="16"/>
          </w:rPr>
          <w:t>https://uniba.sk/studujnauk/byvajnauk/</w:t>
        </w:r>
      </w:hyperlink>
      <w:r w:rsidRPr="00DC76AC" w:rsidR="00DC76AC">
        <w:rPr>
          <w:rFonts w:cstheme="minorHAnsi"/>
          <w:bCs/>
          <w:i/>
          <w:iCs/>
          <w:sz w:val="16"/>
          <w:szCs w:val="16"/>
        </w:rPr>
        <w:t xml:space="preserve"> </w:t>
      </w:r>
    </w:p>
    <w:p w:rsidRPr="00DC76AC" w:rsidR="00DC76AC" w:rsidP="00DC76AC" w:rsidRDefault="00A840BE" w14:paraId="077E1AA9" w14:textId="77777777">
      <w:pPr>
        <w:spacing w:after="0" w:line="240" w:lineRule="auto"/>
        <w:ind w:left="360"/>
        <w:rPr>
          <w:rFonts w:cstheme="minorHAnsi"/>
          <w:bCs/>
          <w:i/>
          <w:iCs/>
          <w:sz w:val="16"/>
          <w:szCs w:val="16"/>
        </w:rPr>
      </w:pPr>
      <w:hyperlink w:history="1" r:id="rId102">
        <w:r w:rsidRPr="00DC76AC" w:rsidR="00DC76AC">
          <w:rPr>
            <w:rStyle w:val="Hypertextovprepojenie"/>
            <w:rFonts w:cstheme="minorHAnsi"/>
            <w:bCs/>
            <w:i/>
            <w:iCs/>
            <w:sz w:val="16"/>
            <w:szCs w:val="16"/>
          </w:rPr>
          <w:t>https://uniba.sk/ubytovanie/</w:t>
        </w:r>
      </w:hyperlink>
      <w:r w:rsidRPr="00DC76AC" w:rsidR="00DC76AC">
        <w:rPr>
          <w:rFonts w:cstheme="minorHAnsi"/>
          <w:bCs/>
          <w:i/>
          <w:iCs/>
          <w:sz w:val="16"/>
          <w:szCs w:val="16"/>
        </w:rPr>
        <w:t xml:space="preserve"> </w:t>
      </w:r>
    </w:p>
    <w:p w:rsidRPr="00DC76AC" w:rsidR="00DC76AC" w:rsidP="00DC76AC" w:rsidRDefault="00A840BE" w14:paraId="0BD16E3C" w14:textId="77777777">
      <w:pPr>
        <w:spacing w:after="0" w:line="240" w:lineRule="auto"/>
        <w:ind w:left="360"/>
        <w:rPr>
          <w:rFonts w:cstheme="minorHAnsi"/>
          <w:bCs/>
          <w:i/>
          <w:iCs/>
          <w:sz w:val="16"/>
          <w:szCs w:val="16"/>
        </w:rPr>
      </w:pPr>
      <w:hyperlink w:history="1" r:id="rId103">
        <w:r w:rsidRPr="00DC76AC" w:rsidR="00DC76AC">
          <w:rPr>
            <w:rStyle w:val="Hypertextovprepojenie"/>
            <w:rFonts w:cstheme="minorHAnsi"/>
            <w:bCs/>
            <w:i/>
            <w:iCs/>
            <w:sz w:val="16"/>
            <w:szCs w:val="16"/>
          </w:rPr>
          <w:t>https://ubytovanie.uniba.sk/</w:t>
        </w:r>
      </w:hyperlink>
      <w:r w:rsidRPr="00DC76AC" w:rsidR="00DC76AC">
        <w:rPr>
          <w:rFonts w:cstheme="minorHAnsi"/>
          <w:bCs/>
          <w:i/>
          <w:iCs/>
          <w:sz w:val="16"/>
          <w:szCs w:val="16"/>
        </w:rPr>
        <w:t xml:space="preserve"> - elektronický ubytovací systém</w:t>
      </w:r>
    </w:p>
    <w:p w:rsidRPr="00DC76AC" w:rsidR="00DC76AC" w:rsidP="00DC76AC" w:rsidRDefault="00DC76AC" w14:paraId="7C7EA70B" w14:textId="77777777">
      <w:pPr>
        <w:spacing w:after="0" w:line="240" w:lineRule="auto"/>
        <w:ind w:left="360"/>
        <w:rPr>
          <w:rFonts w:cstheme="minorHAnsi"/>
          <w:bCs/>
          <w:i/>
          <w:iCs/>
          <w:sz w:val="16"/>
          <w:szCs w:val="16"/>
        </w:rPr>
      </w:pPr>
    </w:p>
    <w:p w:rsidRPr="00DC76AC" w:rsidR="00DC76AC" w:rsidP="00DC76AC" w:rsidRDefault="00DC76AC" w14:paraId="21DB5A7E" w14:textId="77777777">
      <w:pPr>
        <w:spacing w:after="0" w:line="240" w:lineRule="auto"/>
        <w:ind w:left="360"/>
        <w:rPr>
          <w:rFonts w:cstheme="minorHAnsi"/>
          <w:bCs/>
          <w:i/>
          <w:iCs/>
          <w:sz w:val="16"/>
          <w:szCs w:val="16"/>
        </w:rPr>
      </w:pPr>
      <w:r w:rsidRPr="00DC76AC">
        <w:rPr>
          <w:rFonts w:cstheme="minorHAnsi"/>
          <w:bCs/>
          <w:i/>
          <w:iCs/>
          <w:sz w:val="16"/>
          <w:szCs w:val="16"/>
        </w:rPr>
        <w:t>Sprievodca ubytovacím procesom pre študentov Univerzity Komenského v Bratislave</w:t>
      </w:r>
    </w:p>
    <w:p w:rsidRPr="00DC76AC" w:rsidR="00DC76AC" w:rsidP="00DC76AC" w:rsidRDefault="00A840BE" w14:paraId="772B533C" w14:textId="77777777">
      <w:pPr>
        <w:spacing w:after="0" w:line="240" w:lineRule="auto"/>
        <w:ind w:left="360"/>
        <w:rPr>
          <w:rFonts w:cstheme="minorHAnsi"/>
          <w:bCs/>
          <w:i/>
          <w:iCs/>
          <w:sz w:val="16"/>
          <w:szCs w:val="16"/>
        </w:rPr>
      </w:pPr>
      <w:hyperlink w:history="1" r:id="rId104">
        <w:r w:rsidRPr="00DC76AC" w:rsidR="00DC76AC">
          <w:rPr>
            <w:rStyle w:val="Hypertextovprepojenie"/>
            <w:rFonts w:cstheme="minorHAnsi"/>
            <w:bCs/>
            <w:i/>
            <w:iCs/>
            <w:sz w:val="16"/>
            <w:szCs w:val="16"/>
          </w:rPr>
          <w:t>https://uniba.sk/fileadmin/ruk/as/2020/Ubytovanie/Sprievodca/Sprievodca_ubytovacim_procesom.pdf</w:t>
        </w:r>
      </w:hyperlink>
      <w:r w:rsidRPr="00DC76AC" w:rsidR="00DC76AC">
        <w:rPr>
          <w:rFonts w:cstheme="minorHAnsi"/>
          <w:bCs/>
          <w:i/>
          <w:iCs/>
          <w:sz w:val="16"/>
          <w:szCs w:val="16"/>
        </w:rPr>
        <w:t xml:space="preserve"> </w:t>
      </w:r>
    </w:p>
    <w:p w:rsidRPr="00DC76AC" w:rsidR="00DC76AC" w:rsidP="00EA23EB" w:rsidRDefault="00DC76AC" w14:paraId="33E13EE4" w14:textId="77777777">
      <w:pPr>
        <w:spacing w:after="0" w:line="240" w:lineRule="auto"/>
        <w:ind w:left="360"/>
        <w:rPr>
          <w:rFonts w:cstheme="minorHAnsi"/>
          <w:bCs/>
          <w:i/>
          <w:iCs/>
          <w:sz w:val="16"/>
          <w:szCs w:val="16"/>
        </w:rPr>
      </w:pPr>
    </w:p>
    <w:p w:rsidRPr="000F2ABE" w:rsidR="00EA23EB" w:rsidP="00EA23EB" w:rsidRDefault="00EA23EB" w14:paraId="747CAEA1" w14:textId="529D5FEB">
      <w:pPr>
        <w:spacing w:after="0" w:line="240" w:lineRule="auto"/>
        <w:ind w:left="360"/>
        <w:rPr>
          <w:rFonts w:cstheme="minorHAnsi"/>
          <w:bCs/>
          <w:i/>
          <w:iCs/>
          <w:sz w:val="16"/>
          <w:szCs w:val="16"/>
        </w:rPr>
      </w:pPr>
      <w:r w:rsidRPr="00DC76AC">
        <w:rPr>
          <w:rFonts w:cstheme="minorHAnsi"/>
          <w:bCs/>
          <w:i/>
          <w:iCs/>
          <w:sz w:val="16"/>
          <w:szCs w:val="16"/>
        </w:rPr>
        <w:t>Ubytovacie poriadky</w:t>
      </w:r>
    </w:p>
    <w:p w:rsidRPr="000F2ABE" w:rsidR="00EA23EB" w:rsidP="00EA23EB" w:rsidRDefault="00EA23EB" w14:paraId="6E4450D8" w14:textId="77777777">
      <w:pPr>
        <w:spacing w:after="0" w:line="240" w:lineRule="auto"/>
        <w:ind w:left="360"/>
        <w:rPr>
          <w:rFonts w:cstheme="minorHAnsi"/>
          <w:bCs/>
          <w:sz w:val="16"/>
          <w:szCs w:val="16"/>
        </w:rPr>
      </w:pPr>
      <w:r w:rsidRPr="000F2ABE">
        <w:rPr>
          <w:rFonts w:cstheme="minorHAnsi"/>
          <w:bCs/>
          <w:sz w:val="16"/>
          <w:szCs w:val="16"/>
        </w:rPr>
        <w:t>Vysokoškolské mesto Ľ. Štúra - Mlyny UK</w:t>
      </w:r>
    </w:p>
    <w:p w:rsidRPr="000F2ABE" w:rsidR="00EA23EB" w:rsidP="00EA23EB" w:rsidRDefault="00A840BE" w14:paraId="4DDE6022" w14:textId="77777777">
      <w:pPr>
        <w:spacing w:after="0" w:line="240" w:lineRule="auto"/>
        <w:ind w:left="360"/>
        <w:rPr>
          <w:rFonts w:cstheme="minorHAnsi"/>
          <w:bCs/>
          <w:sz w:val="16"/>
          <w:szCs w:val="16"/>
        </w:rPr>
      </w:pPr>
      <w:hyperlink w:history="1" r:id="rId105">
        <w:r w:rsidRPr="00D47234" w:rsidR="00EA23EB">
          <w:rPr>
            <w:rStyle w:val="Hypertextovprepojenie"/>
            <w:rFonts w:cstheme="minorHAnsi"/>
            <w:bCs/>
            <w:sz w:val="16"/>
            <w:szCs w:val="16"/>
          </w:rPr>
          <w:t>https://mlyny.uniba.sk/ubytovanie/internatny-poriadok/</w:t>
        </w:r>
      </w:hyperlink>
      <w:r w:rsidR="00EA23EB">
        <w:rPr>
          <w:rFonts w:cstheme="minorHAnsi"/>
          <w:bCs/>
          <w:sz w:val="16"/>
          <w:szCs w:val="16"/>
        </w:rPr>
        <w:t xml:space="preserve"> </w:t>
      </w:r>
    </w:p>
    <w:p w:rsidRPr="000F2ABE" w:rsidR="00EA23EB" w:rsidP="00EA23EB" w:rsidRDefault="00EA23EB" w14:paraId="671AE751" w14:textId="77777777">
      <w:pPr>
        <w:spacing w:after="0" w:line="240" w:lineRule="auto"/>
        <w:ind w:left="360"/>
        <w:rPr>
          <w:rFonts w:cstheme="minorHAnsi"/>
          <w:bCs/>
          <w:sz w:val="16"/>
          <w:szCs w:val="16"/>
        </w:rPr>
      </w:pPr>
      <w:r w:rsidRPr="000F2ABE">
        <w:rPr>
          <w:rFonts w:cstheme="minorHAnsi"/>
          <w:bCs/>
          <w:sz w:val="16"/>
          <w:szCs w:val="16"/>
        </w:rPr>
        <w:t>Vysokoškolský internát Družba UK</w:t>
      </w:r>
    </w:p>
    <w:p w:rsidRPr="000F2ABE" w:rsidR="00EA23EB" w:rsidP="00EA23EB" w:rsidRDefault="00A840BE" w14:paraId="0E290F02" w14:textId="77777777">
      <w:pPr>
        <w:spacing w:after="0" w:line="240" w:lineRule="auto"/>
        <w:ind w:left="360"/>
        <w:rPr>
          <w:rFonts w:cstheme="minorHAnsi"/>
          <w:bCs/>
          <w:sz w:val="16"/>
          <w:szCs w:val="16"/>
        </w:rPr>
      </w:pPr>
      <w:hyperlink w:history="1" r:id="rId106">
        <w:r w:rsidRPr="00D47234" w:rsidR="00EA23EB">
          <w:rPr>
            <w:rStyle w:val="Hypertextovprepojenie"/>
            <w:rFonts w:cstheme="minorHAnsi"/>
            <w:bCs/>
            <w:sz w:val="16"/>
            <w:szCs w:val="16"/>
          </w:rPr>
          <w:t>https://druzba.uniba.sk/ubytovanie/ubytovaci-poriadok/</w:t>
        </w:r>
      </w:hyperlink>
      <w:r w:rsidR="00EA23EB">
        <w:rPr>
          <w:rFonts w:cstheme="minorHAnsi"/>
          <w:bCs/>
          <w:sz w:val="16"/>
          <w:szCs w:val="16"/>
        </w:rPr>
        <w:t xml:space="preserve"> </w:t>
      </w:r>
    </w:p>
    <w:p w:rsidRPr="000F2ABE" w:rsidR="00EA23EB" w:rsidP="00EA23EB" w:rsidRDefault="00EA23EB" w14:paraId="58316783" w14:textId="77777777">
      <w:pPr>
        <w:spacing w:after="0" w:line="240" w:lineRule="auto"/>
        <w:ind w:left="360"/>
        <w:rPr>
          <w:rFonts w:cstheme="minorHAnsi"/>
          <w:bCs/>
          <w:sz w:val="16"/>
          <w:szCs w:val="16"/>
        </w:rPr>
      </w:pPr>
      <w:r w:rsidRPr="000F2ABE">
        <w:rPr>
          <w:rFonts w:cstheme="minorHAnsi"/>
          <w:bCs/>
          <w:sz w:val="16"/>
          <w:szCs w:val="16"/>
        </w:rPr>
        <w:t>Študentský dom Lafranconi</w:t>
      </w:r>
    </w:p>
    <w:p w:rsidRPr="000F2ABE" w:rsidR="00EA23EB" w:rsidP="00EA23EB" w:rsidRDefault="00A840BE" w14:paraId="7A5CF7BC" w14:textId="77777777">
      <w:pPr>
        <w:spacing w:after="0" w:line="240" w:lineRule="auto"/>
        <w:ind w:left="360"/>
        <w:rPr>
          <w:rFonts w:cstheme="minorHAnsi"/>
          <w:bCs/>
          <w:sz w:val="16"/>
          <w:szCs w:val="16"/>
        </w:rPr>
      </w:pPr>
      <w:hyperlink w:history="1" r:id="rId107">
        <w:r w:rsidRPr="00D47234" w:rsidR="00EA23EB">
          <w:rPr>
            <w:rStyle w:val="Hypertextovprepojenie"/>
            <w:rFonts w:cstheme="minorHAnsi"/>
            <w:bCs/>
            <w:sz w:val="16"/>
            <w:szCs w:val="16"/>
          </w:rPr>
          <w:t>https://fsport.uniba.sk/sluzby/studentsky-domov-lafranconi/internatny-poriadok/</w:t>
        </w:r>
      </w:hyperlink>
      <w:r w:rsidR="00EA23EB">
        <w:rPr>
          <w:rFonts w:cstheme="minorHAnsi"/>
          <w:bCs/>
          <w:sz w:val="16"/>
          <w:szCs w:val="16"/>
        </w:rPr>
        <w:t xml:space="preserve"> </w:t>
      </w:r>
    </w:p>
    <w:p w:rsidRPr="000F2ABE" w:rsidR="00EA23EB" w:rsidP="00EA23EB" w:rsidRDefault="00EA23EB" w14:paraId="5B98DDC2" w14:textId="77777777">
      <w:pPr>
        <w:spacing w:after="0" w:line="240" w:lineRule="auto"/>
        <w:ind w:left="360"/>
        <w:rPr>
          <w:rFonts w:cstheme="minorHAnsi"/>
          <w:bCs/>
          <w:sz w:val="16"/>
          <w:szCs w:val="16"/>
        </w:rPr>
      </w:pPr>
    </w:p>
    <w:p w:rsidRPr="000F2ABE" w:rsidR="00EA23EB" w:rsidP="00EA23EB" w:rsidRDefault="00EA23EB" w14:paraId="12803C10" w14:textId="77777777">
      <w:pPr>
        <w:spacing w:after="0" w:line="240" w:lineRule="auto"/>
        <w:ind w:left="360"/>
        <w:rPr>
          <w:rFonts w:cstheme="minorHAnsi"/>
          <w:bCs/>
          <w:i/>
          <w:iCs/>
          <w:sz w:val="16"/>
          <w:szCs w:val="16"/>
        </w:rPr>
      </w:pPr>
      <w:r w:rsidRPr="000F2ABE">
        <w:rPr>
          <w:rFonts w:cstheme="minorHAnsi"/>
          <w:bCs/>
          <w:i/>
          <w:iCs/>
          <w:sz w:val="16"/>
          <w:szCs w:val="16"/>
        </w:rPr>
        <w:t>Aktuálna smernica o poplatkoch</w:t>
      </w:r>
    </w:p>
    <w:p w:rsidRPr="000F2ABE" w:rsidR="00EA23EB" w:rsidP="00EA23EB" w:rsidRDefault="00A840BE" w14:paraId="5C8CEA75" w14:textId="77777777">
      <w:pPr>
        <w:spacing w:after="0" w:line="240" w:lineRule="auto"/>
        <w:ind w:left="360"/>
        <w:rPr>
          <w:rFonts w:cstheme="minorHAnsi"/>
          <w:bCs/>
          <w:sz w:val="16"/>
          <w:szCs w:val="16"/>
        </w:rPr>
      </w:pPr>
      <w:hyperlink w:history="1" r:id="rId108">
        <w:r w:rsidRPr="00D47234" w:rsidR="00EA23EB">
          <w:rPr>
            <w:rStyle w:val="Hypertextovprepojenie"/>
            <w:rFonts w:cstheme="minorHAnsi"/>
            <w:bCs/>
            <w:sz w:val="16"/>
            <w:szCs w:val="16"/>
          </w:rPr>
          <w:t>https://fns.uniba.sk/studium/doktorandi/skolne-a-poplatky/</w:t>
        </w:r>
      </w:hyperlink>
      <w:r w:rsidR="00EA23EB">
        <w:rPr>
          <w:rFonts w:cstheme="minorHAnsi"/>
          <w:bCs/>
          <w:sz w:val="16"/>
          <w:szCs w:val="16"/>
        </w:rPr>
        <w:t xml:space="preserve"> </w:t>
      </w:r>
    </w:p>
    <w:p w:rsidRPr="000F2ABE" w:rsidR="00EA23EB" w:rsidP="00EA23EB" w:rsidRDefault="00A840BE" w14:paraId="250B70A2" w14:textId="77777777">
      <w:pPr>
        <w:spacing w:after="0" w:line="240" w:lineRule="auto"/>
        <w:ind w:left="360"/>
        <w:rPr>
          <w:rFonts w:cstheme="minorHAnsi"/>
          <w:bCs/>
          <w:sz w:val="16"/>
          <w:szCs w:val="16"/>
        </w:rPr>
      </w:pPr>
      <w:hyperlink w:history="1" r:id="rId109">
        <w:r w:rsidRPr="00D47234" w:rsidR="00EA23EB">
          <w:rPr>
            <w:rStyle w:val="Hypertextovprepojenie"/>
            <w:rFonts w:cstheme="minorHAnsi"/>
            <w:bCs/>
            <w:sz w:val="16"/>
            <w:szCs w:val="16"/>
          </w:rPr>
          <w:t>https://fns.uniba.sk/fileadmin/prif/phd/legislativa/Vp_2019_17.pdf</w:t>
        </w:r>
      </w:hyperlink>
      <w:r w:rsidR="00EA23EB">
        <w:rPr>
          <w:rFonts w:cstheme="minorHAnsi"/>
          <w:bCs/>
          <w:sz w:val="16"/>
          <w:szCs w:val="16"/>
        </w:rPr>
        <w:t xml:space="preserve"> </w:t>
      </w:r>
    </w:p>
    <w:p w:rsidRPr="000F2ABE" w:rsidR="00EA23EB" w:rsidP="00EA23EB" w:rsidRDefault="00EA23EB" w14:paraId="42ECC06E" w14:textId="77777777">
      <w:pPr>
        <w:spacing w:after="0" w:line="240" w:lineRule="auto"/>
        <w:ind w:left="360"/>
        <w:rPr>
          <w:rFonts w:cstheme="minorHAnsi"/>
          <w:bCs/>
          <w:sz w:val="16"/>
          <w:szCs w:val="16"/>
        </w:rPr>
      </w:pPr>
    </w:p>
    <w:p w:rsidRPr="000F2ABE" w:rsidR="00EA23EB" w:rsidP="00EA23EB" w:rsidRDefault="00EA23EB" w14:paraId="0F9F240A" w14:textId="77777777">
      <w:pPr>
        <w:spacing w:after="0" w:line="240" w:lineRule="auto"/>
        <w:ind w:left="360"/>
        <w:rPr>
          <w:rFonts w:cstheme="minorHAnsi"/>
          <w:bCs/>
          <w:i/>
          <w:iCs/>
          <w:sz w:val="16"/>
          <w:szCs w:val="16"/>
        </w:rPr>
      </w:pPr>
      <w:r w:rsidRPr="000F2ABE">
        <w:rPr>
          <w:rFonts w:cstheme="minorHAnsi"/>
          <w:bCs/>
          <w:i/>
          <w:iCs/>
          <w:sz w:val="16"/>
          <w:szCs w:val="16"/>
        </w:rPr>
        <w:t>Štipendiá</w:t>
      </w:r>
    </w:p>
    <w:p w:rsidRPr="000F2ABE" w:rsidR="00EA23EB" w:rsidP="00EA23EB" w:rsidRDefault="00A840BE" w14:paraId="67365292" w14:textId="77777777">
      <w:pPr>
        <w:spacing w:after="0" w:line="240" w:lineRule="auto"/>
        <w:ind w:left="360"/>
        <w:rPr>
          <w:rFonts w:cstheme="minorHAnsi"/>
          <w:bCs/>
          <w:sz w:val="16"/>
          <w:szCs w:val="16"/>
        </w:rPr>
      </w:pPr>
      <w:hyperlink w:history="1" r:id="rId110">
        <w:r w:rsidRPr="00D47234" w:rsidR="00EA23EB">
          <w:rPr>
            <w:rStyle w:val="Hypertextovprepojenie"/>
            <w:rFonts w:cstheme="minorHAnsi"/>
            <w:bCs/>
            <w:sz w:val="16"/>
            <w:szCs w:val="16"/>
          </w:rPr>
          <w:t>https://fns.uniba.sk/studium/stipendia/</w:t>
        </w:r>
      </w:hyperlink>
      <w:r w:rsidR="00EA23EB">
        <w:rPr>
          <w:rFonts w:cstheme="minorHAnsi"/>
          <w:bCs/>
          <w:sz w:val="16"/>
          <w:szCs w:val="16"/>
        </w:rPr>
        <w:t xml:space="preserve"> </w:t>
      </w:r>
    </w:p>
    <w:p w:rsidRPr="000F2ABE" w:rsidR="00EA23EB" w:rsidP="00EA23EB" w:rsidRDefault="00A840BE" w14:paraId="2A0A9B0F" w14:textId="77777777">
      <w:pPr>
        <w:spacing w:after="0" w:line="240" w:lineRule="auto"/>
        <w:ind w:left="360"/>
        <w:rPr>
          <w:rFonts w:cstheme="minorHAnsi"/>
          <w:bCs/>
          <w:sz w:val="16"/>
          <w:szCs w:val="16"/>
        </w:rPr>
      </w:pPr>
      <w:hyperlink w:history="1" r:id="rId111">
        <w:r w:rsidRPr="00D47234" w:rsidR="00EA23EB">
          <w:rPr>
            <w:rStyle w:val="Hypertextovprepojenie"/>
            <w:rFonts w:cstheme="minorHAnsi"/>
            <w:bCs/>
            <w:sz w:val="16"/>
            <w:szCs w:val="16"/>
          </w:rPr>
          <w:t>https://uniba.sk/fileadmin/ruk/legislativa/2018/Vp_2018_09.pdf</w:t>
        </w:r>
      </w:hyperlink>
      <w:r w:rsidR="00EA23EB">
        <w:rPr>
          <w:rFonts w:cstheme="minorHAnsi"/>
          <w:bCs/>
          <w:sz w:val="16"/>
          <w:szCs w:val="16"/>
        </w:rPr>
        <w:t xml:space="preserve"> </w:t>
      </w:r>
    </w:p>
    <w:p w:rsidRPr="000F2ABE" w:rsidR="00EA23EB" w:rsidP="00EA23EB" w:rsidRDefault="00EA23EB" w14:paraId="73EB5720" w14:textId="77777777">
      <w:pPr>
        <w:spacing w:after="0" w:line="240" w:lineRule="auto"/>
        <w:ind w:left="360"/>
        <w:rPr>
          <w:rFonts w:cstheme="minorHAnsi"/>
          <w:b/>
          <w:sz w:val="16"/>
          <w:szCs w:val="16"/>
        </w:rPr>
      </w:pPr>
    </w:p>
    <w:p w:rsidRPr="001C164B" w:rsidR="00EA23EB" w:rsidP="00EA23EB" w:rsidRDefault="00EA23EB" w14:paraId="267A6E2C" w14:textId="77777777">
      <w:pPr>
        <w:spacing w:after="0" w:line="240" w:lineRule="auto"/>
        <w:ind w:left="360"/>
        <w:rPr>
          <w:rFonts w:cstheme="minorHAnsi"/>
          <w:bCs/>
          <w:i/>
          <w:iCs/>
          <w:sz w:val="16"/>
          <w:szCs w:val="16"/>
        </w:rPr>
      </w:pPr>
      <w:r w:rsidRPr="001C164B">
        <w:rPr>
          <w:rFonts w:cstheme="minorHAnsi"/>
          <w:bCs/>
          <w:i/>
          <w:iCs/>
          <w:sz w:val="16"/>
          <w:szCs w:val="16"/>
        </w:rPr>
        <w:t>Usmernenia pre študentské pôžičky</w:t>
      </w:r>
    </w:p>
    <w:p w:rsidR="00EA23EB" w:rsidP="00EA23EB" w:rsidRDefault="00A840BE" w14:paraId="41E15817" w14:textId="77777777">
      <w:pPr>
        <w:spacing w:after="0" w:line="240" w:lineRule="auto"/>
        <w:ind w:left="360"/>
        <w:rPr>
          <w:rFonts w:cstheme="minorHAnsi"/>
          <w:bCs/>
          <w:sz w:val="16"/>
          <w:szCs w:val="16"/>
        </w:rPr>
      </w:pPr>
      <w:hyperlink w:history="1" r:id="rId112">
        <w:r w:rsidRPr="00D47234" w:rsidR="00EA23EB">
          <w:rPr>
            <w:rStyle w:val="Hypertextovprepojenie"/>
            <w:rFonts w:cstheme="minorHAnsi"/>
            <w:bCs/>
            <w:sz w:val="16"/>
            <w:szCs w:val="16"/>
          </w:rPr>
          <w:t>https://uniba.sk/detail-aktuality/browse/22/back_to_page/aktuality-1/article/pozicka-pre-pedagogov-a-studentov/</w:t>
        </w:r>
      </w:hyperlink>
      <w:r w:rsidR="00EA23EB">
        <w:rPr>
          <w:rFonts w:cstheme="minorHAnsi"/>
          <w:bCs/>
          <w:sz w:val="16"/>
          <w:szCs w:val="16"/>
        </w:rPr>
        <w:t xml:space="preserve"> </w:t>
      </w:r>
    </w:p>
    <w:p w:rsidR="00EA23EB" w:rsidP="00EA23EB" w:rsidRDefault="00EA23EB" w14:paraId="7CFD367B" w14:textId="77777777">
      <w:pPr>
        <w:spacing w:after="0" w:line="240" w:lineRule="auto"/>
        <w:ind w:left="360"/>
        <w:rPr>
          <w:rFonts w:cstheme="minorHAnsi"/>
          <w:bCs/>
          <w:sz w:val="16"/>
          <w:szCs w:val="16"/>
        </w:rPr>
      </w:pPr>
    </w:p>
    <w:p w:rsidR="00EA23EB" w:rsidP="00EA23EB" w:rsidRDefault="00EA23EB" w14:paraId="191FFB81" w14:textId="77777777">
      <w:pPr>
        <w:spacing w:after="0" w:line="240" w:lineRule="auto"/>
        <w:ind w:left="360"/>
        <w:rPr>
          <w:rFonts w:cstheme="minorHAnsi"/>
          <w:bCs/>
          <w:i/>
          <w:iCs/>
          <w:sz w:val="16"/>
          <w:szCs w:val="16"/>
        </w:rPr>
      </w:pPr>
      <w:r>
        <w:rPr>
          <w:rFonts w:cstheme="minorHAnsi"/>
          <w:bCs/>
          <w:i/>
          <w:iCs/>
          <w:sz w:val="16"/>
          <w:szCs w:val="16"/>
        </w:rPr>
        <w:t>Psychologická poradňa pre študentov</w:t>
      </w:r>
    </w:p>
    <w:p w:rsidR="00EA23EB" w:rsidP="00EA23EB" w:rsidRDefault="00A840BE" w14:paraId="7B005036" w14:textId="77777777">
      <w:pPr>
        <w:spacing w:after="0" w:line="240" w:lineRule="auto"/>
        <w:ind w:left="360"/>
        <w:rPr>
          <w:rFonts w:cstheme="minorHAnsi"/>
          <w:bCs/>
          <w:sz w:val="16"/>
          <w:szCs w:val="16"/>
        </w:rPr>
      </w:pPr>
      <w:hyperlink w:history="1" r:id="rId113">
        <w:r w:rsidRPr="00D47234" w:rsidR="00EA23EB">
          <w:rPr>
            <w:rStyle w:val="Hypertextovprepojenie"/>
            <w:rFonts w:cstheme="minorHAnsi"/>
            <w:bCs/>
            <w:sz w:val="16"/>
            <w:szCs w:val="16"/>
          </w:rPr>
          <w:t>https://uniba.sk/sluzby/psychologicka-poradna/</w:t>
        </w:r>
      </w:hyperlink>
      <w:r w:rsidR="00EA23EB">
        <w:rPr>
          <w:rFonts w:cstheme="minorHAnsi"/>
          <w:bCs/>
          <w:sz w:val="16"/>
          <w:szCs w:val="16"/>
        </w:rPr>
        <w:t xml:space="preserve"> </w:t>
      </w:r>
    </w:p>
    <w:p w:rsidR="00EA23EB" w:rsidP="00EA23EB" w:rsidRDefault="00EA23EB" w14:paraId="56122B57" w14:textId="77777777">
      <w:pPr>
        <w:spacing w:after="0" w:line="240" w:lineRule="auto"/>
        <w:ind w:left="360"/>
        <w:rPr>
          <w:rFonts w:cstheme="minorHAnsi"/>
          <w:bCs/>
          <w:sz w:val="16"/>
          <w:szCs w:val="16"/>
        </w:rPr>
      </w:pPr>
    </w:p>
    <w:p w:rsidR="00EA23EB" w:rsidP="00EA23EB" w:rsidRDefault="00EA23EB" w14:paraId="12158F09" w14:textId="77777777">
      <w:pPr>
        <w:spacing w:after="0" w:line="240" w:lineRule="auto"/>
        <w:ind w:left="360"/>
        <w:rPr>
          <w:rFonts w:cstheme="minorHAnsi"/>
          <w:bCs/>
          <w:i/>
          <w:iCs/>
          <w:sz w:val="16"/>
          <w:szCs w:val="16"/>
        </w:rPr>
      </w:pPr>
      <w:r>
        <w:rPr>
          <w:rFonts w:cstheme="minorHAnsi"/>
          <w:bCs/>
          <w:i/>
          <w:iCs/>
          <w:sz w:val="16"/>
          <w:szCs w:val="16"/>
        </w:rPr>
        <w:t>Študentská vedecká konferencia</w:t>
      </w:r>
    </w:p>
    <w:p w:rsidR="00EA23EB" w:rsidP="00EA23EB" w:rsidRDefault="00A840BE" w14:paraId="601D0B5C" w14:textId="77777777">
      <w:pPr>
        <w:spacing w:after="0" w:line="240" w:lineRule="auto"/>
        <w:ind w:left="360"/>
        <w:rPr>
          <w:rFonts w:cstheme="minorHAnsi"/>
          <w:bCs/>
          <w:sz w:val="16"/>
          <w:szCs w:val="16"/>
        </w:rPr>
      </w:pPr>
      <w:hyperlink w:history="1" r:id="rId114">
        <w:r w:rsidRPr="00D47234" w:rsidR="00EA23EB">
          <w:rPr>
            <w:rStyle w:val="Hypertextovprepojenie"/>
            <w:rFonts w:cstheme="minorHAnsi"/>
            <w:bCs/>
            <w:sz w:val="16"/>
            <w:szCs w:val="16"/>
          </w:rPr>
          <w:t>https://fns.uniba.sk/svk</w:t>
        </w:r>
      </w:hyperlink>
      <w:r w:rsidR="00EA23EB">
        <w:rPr>
          <w:rFonts w:cstheme="minorHAnsi"/>
          <w:bCs/>
          <w:sz w:val="16"/>
          <w:szCs w:val="16"/>
        </w:rPr>
        <w:t xml:space="preserve"> </w:t>
      </w:r>
    </w:p>
    <w:p w:rsidR="00EA23EB" w:rsidP="00EA23EB" w:rsidRDefault="00EA23EB" w14:paraId="5549A003" w14:textId="77777777">
      <w:pPr>
        <w:spacing w:after="0" w:line="240" w:lineRule="auto"/>
        <w:ind w:left="360"/>
        <w:rPr>
          <w:rFonts w:cstheme="minorHAnsi"/>
          <w:bCs/>
          <w:sz w:val="16"/>
          <w:szCs w:val="16"/>
        </w:rPr>
      </w:pPr>
    </w:p>
    <w:p w:rsidR="00EA23EB" w:rsidP="00EA23EB" w:rsidRDefault="00EA23EB" w14:paraId="048C79E5" w14:textId="77777777">
      <w:pPr>
        <w:spacing w:after="0" w:line="240" w:lineRule="auto"/>
        <w:ind w:left="360"/>
        <w:rPr>
          <w:rFonts w:cstheme="minorHAnsi"/>
          <w:bCs/>
          <w:i/>
          <w:iCs/>
          <w:sz w:val="16"/>
          <w:szCs w:val="16"/>
        </w:rPr>
      </w:pPr>
      <w:r>
        <w:rPr>
          <w:rFonts w:cstheme="minorHAnsi"/>
          <w:bCs/>
          <w:i/>
          <w:iCs/>
          <w:sz w:val="16"/>
          <w:szCs w:val="16"/>
        </w:rPr>
        <w:t xml:space="preserve">Študentská časť Akademického senátu </w:t>
      </w:r>
      <w:proofErr w:type="spellStart"/>
      <w:r>
        <w:rPr>
          <w:rFonts w:cstheme="minorHAnsi"/>
          <w:bCs/>
          <w:i/>
          <w:iCs/>
          <w:sz w:val="16"/>
          <w:szCs w:val="16"/>
        </w:rPr>
        <w:t>PriF</w:t>
      </w:r>
      <w:proofErr w:type="spellEnd"/>
      <w:r>
        <w:rPr>
          <w:rFonts w:cstheme="minorHAnsi"/>
          <w:bCs/>
          <w:i/>
          <w:iCs/>
          <w:sz w:val="16"/>
          <w:szCs w:val="16"/>
        </w:rPr>
        <w:t xml:space="preserve"> UK</w:t>
      </w:r>
    </w:p>
    <w:p w:rsidR="00EA23EB" w:rsidP="00EA23EB" w:rsidRDefault="00A840BE" w14:paraId="1C2D01C3" w14:textId="25E08150">
      <w:pPr>
        <w:spacing w:after="0" w:line="240" w:lineRule="auto"/>
        <w:ind w:left="360"/>
        <w:rPr>
          <w:rFonts w:cstheme="minorHAnsi"/>
          <w:bCs/>
          <w:sz w:val="16"/>
          <w:szCs w:val="16"/>
        </w:rPr>
      </w:pPr>
      <w:hyperlink w:history="1" r:id="rId115">
        <w:r w:rsidRPr="00D47234" w:rsidR="00EA23EB">
          <w:rPr>
            <w:rStyle w:val="Hypertextovprepojenie"/>
            <w:rFonts w:cstheme="minorHAnsi"/>
            <w:bCs/>
            <w:sz w:val="16"/>
            <w:szCs w:val="16"/>
          </w:rPr>
          <w:t>https://fns.uniba.sk/scas/</w:t>
        </w:r>
      </w:hyperlink>
      <w:r w:rsidR="00EA23EB">
        <w:rPr>
          <w:rFonts w:cstheme="minorHAnsi"/>
          <w:bCs/>
          <w:sz w:val="16"/>
          <w:szCs w:val="16"/>
        </w:rPr>
        <w:t xml:space="preserve"> </w:t>
      </w:r>
    </w:p>
    <w:bookmarkStart w:name="_Hlk67038448" w:id="15"/>
    <w:p w:rsidR="00CF2D15" w:rsidP="00CF2D15" w:rsidRDefault="00CF2D15" w14:paraId="5E225A99" w14:textId="77777777">
      <w:pPr>
        <w:pStyle w:val="Odsekzoznamu"/>
        <w:spacing w:after="0" w:line="240" w:lineRule="auto"/>
        <w:ind w:left="360"/>
        <w:rPr>
          <w:bCs/>
          <w:sz w:val="16"/>
          <w:szCs w:val="16"/>
        </w:rPr>
      </w:pPr>
      <w:r>
        <w:fldChar w:fldCharType="begin"/>
      </w:r>
      <w:r>
        <w:instrText xml:space="preserve"> HYPERLINK "https://fns.uniba.sk/studium/studentske-organizacie/scas/zapisnice-a-spravy-o-cinnosti/" </w:instrText>
      </w:r>
      <w:r>
        <w:fldChar w:fldCharType="separate"/>
      </w:r>
      <w:r w:rsidRPr="00551D22">
        <w:rPr>
          <w:rStyle w:val="Hypertextovprepojenie"/>
          <w:bCs/>
          <w:sz w:val="16"/>
          <w:szCs w:val="16"/>
        </w:rPr>
        <w:t>https://fns.uniba.sk/studium/studentske-organizacie/scas/zapisnice-a-spravy-o-cinnosti/</w:t>
      </w:r>
      <w:r>
        <w:rPr>
          <w:rStyle w:val="Hypertextovprepojenie"/>
          <w:bCs/>
          <w:sz w:val="16"/>
          <w:szCs w:val="16"/>
        </w:rPr>
        <w:fldChar w:fldCharType="end"/>
      </w:r>
    </w:p>
    <w:p w:rsidR="00CF2D15" w:rsidP="00CF2D15" w:rsidRDefault="00CF2D15" w14:paraId="30CDB194" w14:textId="66FA85A2">
      <w:pPr>
        <w:spacing w:after="0" w:line="240" w:lineRule="auto"/>
        <w:ind w:left="360"/>
        <w:rPr>
          <w:rFonts w:cstheme="minorHAnsi"/>
          <w:bCs/>
          <w:sz w:val="16"/>
          <w:szCs w:val="16"/>
        </w:rPr>
      </w:pPr>
      <w:hyperlink w:history="1" r:id="rId116">
        <w:r w:rsidRPr="00551D22">
          <w:rPr>
            <w:rStyle w:val="Hypertextovprepojenie"/>
            <w:bCs/>
            <w:sz w:val="16"/>
            <w:szCs w:val="16"/>
          </w:rPr>
          <w:t>https://fns.uniba.sk/studium/studentske-organizacie/scas/akcie-a-udalosti/</w:t>
        </w:r>
      </w:hyperlink>
      <w:r>
        <w:rPr>
          <w:bCs/>
          <w:sz w:val="16"/>
          <w:szCs w:val="16"/>
        </w:rPr>
        <w:t xml:space="preserve"> - organizácia rôznych akcií pre študentov</w:t>
      </w:r>
      <w:bookmarkEnd w:id="15"/>
    </w:p>
    <w:p w:rsidR="00EA23EB" w:rsidP="00EA23EB" w:rsidRDefault="00EA23EB" w14:paraId="05A958D4" w14:textId="77777777">
      <w:pPr>
        <w:spacing w:after="0" w:line="240" w:lineRule="auto"/>
        <w:ind w:left="360"/>
        <w:rPr>
          <w:rFonts w:cstheme="minorHAnsi"/>
          <w:bCs/>
          <w:sz w:val="16"/>
          <w:szCs w:val="16"/>
        </w:rPr>
      </w:pPr>
    </w:p>
    <w:p w:rsidR="00EA23EB" w:rsidP="00EA23EB" w:rsidRDefault="00EA23EB" w14:paraId="4CC17F54" w14:textId="77777777">
      <w:pPr>
        <w:spacing w:after="0" w:line="240" w:lineRule="auto"/>
        <w:ind w:left="360"/>
        <w:rPr>
          <w:rFonts w:cstheme="minorHAnsi"/>
          <w:bCs/>
          <w:sz w:val="16"/>
          <w:szCs w:val="16"/>
        </w:rPr>
      </w:pPr>
      <w:r>
        <w:rPr>
          <w:rFonts w:cstheme="minorHAnsi"/>
          <w:bCs/>
          <w:i/>
          <w:iCs/>
          <w:sz w:val="16"/>
          <w:szCs w:val="16"/>
        </w:rPr>
        <w:t>Študentská anketa</w:t>
      </w:r>
    </w:p>
    <w:p w:rsidR="00EA23EB" w:rsidP="00EA23EB" w:rsidRDefault="00A840BE" w14:paraId="363E89D7" w14:textId="77777777">
      <w:pPr>
        <w:spacing w:after="0" w:line="240" w:lineRule="auto"/>
        <w:ind w:left="360"/>
        <w:rPr>
          <w:rFonts w:cstheme="minorHAnsi"/>
          <w:bCs/>
          <w:sz w:val="16"/>
          <w:szCs w:val="16"/>
        </w:rPr>
      </w:pPr>
      <w:hyperlink w:history="1" r:id="rId117">
        <w:r w:rsidRPr="00D47234" w:rsidR="00EA23EB">
          <w:rPr>
            <w:rStyle w:val="Hypertextovprepojenie"/>
            <w:rFonts w:cstheme="minorHAnsi"/>
            <w:bCs/>
            <w:sz w:val="16"/>
            <w:szCs w:val="16"/>
          </w:rPr>
          <w:t>https://anketa.uniba.sk/fns/</w:t>
        </w:r>
      </w:hyperlink>
      <w:r w:rsidR="00EA23EB">
        <w:rPr>
          <w:rFonts w:cstheme="minorHAnsi"/>
          <w:bCs/>
          <w:sz w:val="16"/>
          <w:szCs w:val="16"/>
        </w:rPr>
        <w:t xml:space="preserve"> </w:t>
      </w:r>
    </w:p>
    <w:p w:rsidR="00EA23EB" w:rsidP="00EA23EB" w:rsidRDefault="00EA23EB" w14:paraId="183ACC28" w14:textId="77777777">
      <w:pPr>
        <w:spacing w:after="0" w:line="240" w:lineRule="auto"/>
        <w:ind w:left="360"/>
        <w:rPr>
          <w:rFonts w:cstheme="minorHAnsi"/>
          <w:bCs/>
          <w:sz w:val="16"/>
          <w:szCs w:val="16"/>
        </w:rPr>
      </w:pPr>
    </w:p>
    <w:p w:rsidR="00EA23EB" w:rsidP="00EA23EB" w:rsidRDefault="00EA23EB" w14:paraId="22B6E636" w14:textId="77777777">
      <w:pPr>
        <w:spacing w:after="0" w:line="240" w:lineRule="auto"/>
        <w:ind w:left="360"/>
        <w:rPr>
          <w:rFonts w:cstheme="minorHAnsi"/>
          <w:bCs/>
          <w:sz w:val="16"/>
          <w:szCs w:val="16"/>
        </w:rPr>
      </w:pPr>
      <w:r w:rsidRPr="00B90B11">
        <w:rPr>
          <w:rFonts w:cstheme="minorHAnsi"/>
          <w:bCs/>
          <w:i/>
          <w:iCs/>
          <w:sz w:val="16"/>
          <w:szCs w:val="16"/>
        </w:rPr>
        <w:t xml:space="preserve">Cena dekana </w:t>
      </w:r>
      <w:proofErr w:type="spellStart"/>
      <w:r w:rsidRPr="00B90B11">
        <w:rPr>
          <w:rFonts w:cstheme="minorHAnsi"/>
          <w:bCs/>
          <w:i/>
          <w:iCs/>
          <w:sz w:val="16"/>
          <w:szCs w:val="16"/>
        </w:rPr>
        <w:t>PriF</w:t>
      </w:r>
      <w:proofErr w:type="spellEnd"/>
      <w:r w:rsidRPr="00B90B11">
        <w:rPr>
          <w:rFonts w:cstheme="minorHAnsi"/>
          <w:bCs/>
          <w:i/>
          <w:iCs/>
          <w:sz w:val="16"/>
          <w:szCs w:val="16"/>
        </w:rPr>
        <w:t xml:space="preserve"> UK pre študentov doktorandského štúdia</w:t>
      </w:r>
    </w:p>
    <w:p w:rsidR="00EA23EB" w:rsidP="00EA23EB" w:rsidRDefault="00A840BE" w14:paraId="5DAA6AA0" w14:textId="77777777">
      <w:pPr>
        <w:spacing w:after="0" w:line="240" w:lineRule="auto"/>
        <w:ind w:left="360"/>
        <w:rPr>
          <w:rFonts w:cstheme="minorHAnsi"/>
          <w:bCs/>
          <w:sz w:val="16"/>
          <w:szCs w:val="16"/>
        </w:rPr>
      </w:pPr>
      <w:hyperlink w:history="1" r:id="rId118">
        <w:r w:rsidRPr="00D47234" w:rsidR="00EA23EB">
          <w:rPr>
            <w:rStyle w:val="Hypertextovprepojenie"/>
            <w:rFonts w:cstheme="minorHAnsi"/>
            <w:bCs/>
            <w:sz w:val="16"/>
            <w:szCs w:val="16"/>
          </w:rPr>
          <w:t>https://fns.uniba.sk/studium/studenti-bc-mgr/ocenenia-studentov/cena-dekana-prif-uk-pre-studentov-doktorandskeho-studia/</w:t>
        </w:r>
      </w:hyperlink>
      <w:r w:rsidR="00EA23EB">
        <w:rPr>
          <w:rFonts w:cstheme="minorHAnsi"/>
          <w:bCs/>
          <w:sz w:val="16"/>
          <w:szCs w:val="16"/>
        </w:rPr>
        <w:t xml:space="preserve"> </w:t>
      </w:r>
    </w:p>
    <w:p w:rsidR="00EA23EB" w:rsidP="00EA23EB" w:rsidRDefault="00EA23EB" w14:paraId="6DC96120" w14:textId="77777777">
      <w:pPr>
        <w:spacing w:after="0" w:line="240" w:lineRule="auto"/>
        <w:ind w:left="360"/>
        <w:rPr>
          <w:rFonts w:cstheme="minorHAnsi"/>
          <w:bCs/>
          <w:sz w:val="16"/>
          <w:szCs w:val="16"/>
        </w:rPr>
      </w:pPr>
    </w:p>
    <w:p w:rsidR="00EA23EB" w:rsidP="00EA23EB" w:rsidRDefault="00EA23EB" w14:paraId="61A00322" w14:textId="77777777">
      <w:pPr>
        <w:spacing w:after="0" w:line="240" w:lineRule="auto"/>
        <w:ind w:left="360"/>
        <w:rPr>
          <w:rFonts w:cstheme="minorHAnsi"/>
          <w:bCs/>
          <w:sz w:val="16"/>
          <w:szCs w:val="16"/>
        </w:rPr>
      </w:pPr>
      <w:r w:rsidRPr="00C61440">
        <w:rPr>
          <w:rFonts w:cstheme="minorHAnsi"/>
          <w:bCs/>
          <w:i/>
          <w:iCs/>
          <w:sz w:val="16"/>
          <w:szCs w:val="16"/>
        </w:rPr>
        <w:t>Akademický Informačný Systém AIS &gt; Príručky a</w:t>
      </w:r>
      <w:r>
        <w:rPr>
          <w:rFonts w:cstheme="minorHAnsi"/>
          <w:bCs/>
          <w:i/>
          <w:iCs/>
          <w:sz w:val="16"/>
          <w:szCs w:val="16"/>
        </w:rPr>
        <w:t> </w:t>
      </w:r>
      <w:r w:rsidRPr="00C61440">
        <w:rPr>
          <w:rFonts w:cstheme="minorHAnsi"/>
          <w:bCs/>
          <w:i/>
          <w:iCs/>
          <w:sz w:val="16"/>
          <w:szCs w:val="16"/>
        </w:rPr>
        <w:t>návody</w:t>
      </w:r>
      <w:r>
        <w:rPr>
          <w:rFonts w:cstheme="minorHAnsi"/>
          <w:bCs/>
          <w:i/>
          <w:iCs/>
          <w:sz w:val="16"/>
          <w:szCs w:val="16"/>
        </w:rPr>
        <w:t xml:space="preserve"> pre študentov</w:t>
      </w:r>
    </w:p>
    <w:p w:rsidR="00EA23EB" w:rsidP="00EA23EB" w:rsidRDefault="00A840BE" w14:paraId="52A50897" w14:textId="77777777">
      <w:pPr>
        <w:spacing w:after="0" w:line="240" w:lineRule="auto"/>
        <w:ind w:left="360"/>
        <w:rPr>
          <w:rFonts w:cstheme="minorHAnsi"/>
          <w:bCs/>
          <w:sz w:val="16"/>
          <w:szCs w:val="16"/>
        </w:rPr>
      </w:pPr>
      <w:hyperlink w:history="1" r:id="rId119">
        <w:r w:rsidRPr="00D47234" w:rsidR="00EA23EB">
          <w:rPr>
            <w:rStyle w:val="Hypertextovprepojenie"/>
            <w:rFonts w:cstheme="minorHAnsi"/>
            <w:bCs/>
            <w:sz w:val="16"/>
            <w:szCs w:val="16"/>
          </w:rPr>
          <w:t>https://uniba.sk/o-univerzite/fakulty-a-dalsie-sucasti/cit/citps/ais/prirucky-a-navody/</w:t>
        </w:r>
      </w:hyperlink>
      <w:r w:rsidR="00EA23EB">
        <w:rPr>
          <w:rFonts w:cstheme="minorHAnsi"/>
          <w:bCs/>
          <w:sz w:val="16"/>
          <w:szCs w:val="16"/>
        </w:rPr>
        <w:t xml:space="preserve"> </w:t>
      </w:r>
    </w:p>
    <w:p w:rsidR="00EA23EB" w:rsidP="00EA23EB" w:rsidRDefault="00EA23EB" w14:paraId="20476F82" w14:textId="77777777">
      <w:pPr>
        <w:spacing w:after="0" w:line="240" w:lineRule="auto"/>
        <w:ind w:left="360"/>
        <w:rPr>
          <w:rFonts w:cstheme="minorHAnsi"/>
          <w:bCs/>
          <w:sz w:val="16"/>
          <w:szCs w:val="16"/>
        </w:rPr>
      </w:pPr>
    </w:p>
    <w:p w:rsidR="00EA23EB" w:rsidP="00EA23EB" w:rsidRDefault="00EA23EB" w14:paraId="6F8DA238" w14:textId="77777777">
      <w:pPr>
        <w:spacing w:after="0" w:line="240" w:lineRule="auto"/>
        <w:ind w:left="360"/>
        <w:rPr>
          <w:rFonts w:cstheme="minorHAnsi"/>
          <w:bCs/>
          <w:sz w:val="16"/>
          <w:szCs w:val="16"/>
        </w:rPr>
      </w:pPr>
      <w:r w:rsidRPr="00CA2E08">
        <w:rPr>
          <w:rFonts w:cstheme="minorHAnsi"/>
          <w:bCs/>
          <w:i/>
          <w:iCs/>
          <w:sz w:val="16"/>
          <w:szCs w:val="16"/>
        </w:rPr>
        <w:t>Univerzitný email a Office 365</w:t>
      </w:r>
    </w:p>
    <w:p w:rsidR="00EA23EB" w:rsidP="00EA23EB" w:rsidRDefault="00A840BE" w14:paraId="27952FF0" w14:textId="77777777">
      <w:pPr>
        <w:spacing w:after="0" w:line="240" w:lineRule="auto"/>
        <w:ind w:left="360"/>
        <w:rPr>
          <w:rFonts w:cstheme="minorHAnsi"/>
          <w:bCs/>
          <w:sz w:val="16"/>
          <w:szCs w:val="16"/>
        </w:rPr>
      </w:pPr>
      <w:hyperlink w:history="1" r:id="rId120">
        <w:r w:rsidRPr="00D47234" w:rsidR="00EA23EB">
          <w:rPr>
            <w:rStyle w:val="Hypertextovprepojenie"/>
            <w:rFonts w:cstheme="minorHAnsi"/>
            <w:bCs/>
            <w:sz w:val="16"/>
            <w:szCs w:val="16"/>
          </w:rPr>
          <w:t>https://uniba.sk/office365/</w:t>
        </w:r>
      </w:hyperlink>
      <w:r w:rsidR="00EA23EB">
        <w:rPr>
          <w:rFonts w:cstheme="minorHAnsi"/>
          <w:bCs/>
          <w:sz w:val="16"/>
          <w:szCs w:val="16"/>
        </w:rPr>
        <w:t xml:space="preserve"> </w:t>
      </w:r>
    </w:p>
    <w:p w:rsidR="00EA23EB" w:rsidP="00EA23EB" w:rsidRDefault="00EA23EB" w14:paraId="215CCBC1" w14:textId="77777777">
      <w:pPr>
        <w:spacing w:after="0" w:line="240" w:lineRule="auto"/>
        <w:ind w:left="360"/>
        <w:rPr>
          <w:rFonts w:cstheme="minorHAnsi"/>
          <w:bCs/>
          <w:sz w:val="16"/>
          <w:szCs w:val="16"/>
        </w:rPr>
      </w:pPr>
    </w:p>
    <w:p w:rsidRPr="00F16454" w:rsidR="00EA23EB" w:rsidP="00EA23EB" w:rsidRDefault="00EA23EB" w14:paraId="00015C1F" w14:textId="77777777">
      <w:pPr>
        <w:spacing w:after="0" w:line="240" w:lineRule="auto"/>
        <w:ind w:left="360"/>
        <w:rPr>
          <w:rFonts w:cstheme="minorHAnsi"/>
          <w:bCs/>
          <w:i/>
          <w:iCs/>
          <w:sz w:val="16"/>
          <w:szCs w:val="16"/>
        </w:rPr>
      </w:pPr>
      <w:r w:rsidRPr="00F16454">
        <w:rPr>
          <w:rFonts w:cstheme="minorHAnsi"/>
          <w:bCs/>
          <w:i/>
          <w:iCs/>
          <w:sz w:val="16"/>
          <w:szCs w:val="16"/>
        </w:rPr>
        <w:t>Časopis Univerzity Komenského „Naša univerzita“</w:t>
      </w:r>
    </w:p>
    <w:p w:rsidR="00EA23EB" w:rsidP="00EA23EB" w:rsidRDefault="00A840BE" w14:paraId="4F37BCCB" w14:textId="77777777">
      <w:pPr>
        <w:spacing w:after="0" w:line="240" w:lineRule="auto"/>
        <w:ind w:left="360"/>
        <w:rPr>
          <w:rFonts w:cstheme="minorHAnsi"/>
          <w:bCs/>
          <w:sz w:val="16"/>
          <w:szCs w:val="16"/>
        </w:rPr>
      </w:pPr>
      <w:hyperlink w:history="1" r:id="rId121">
        <w:r w:rsidRPr="00D47234" w:rsidR="00EA23EB">
          <w:rPr>
            <w:rStyle w:val="Hypertextovprepojenie"/>
            <w:rFonts w:cstheme="minorHAnsi"/>
            <w:bCs/>
            <w:sz w:val="16"/>
            <w:szCs w:val="16"/>
          </w:rPr>
          <w:t>https://uniba.sk/nu/</w:t>
        </w:r>
      </w:hyperlink>
      <w:r w:rsidR="00EA23EB">
        <w:rPr>
          <w:rFonts w:cstheme="minorHAnsi"/>
          <w:bCs/>
          <w:sz w:val="16"/>
          <w:szCs w:val="16"/>
        </w:rPr>
        <w:t xml:space="preserve"> </w:t>
      </w:r>
    </w:p>
    <w:p w:rsidR="00EA23EB" w:rsidP="00EA23EB" w:rsidRDefault="00EA23EB" w14:paraId="2852A60B" w14:textId="77777777">
      <w:pPr>
        <w:spacing w:after="0" w:line="240" w:lineRule="auto"/>
        <w:ind w:left="360"/>
        <w:rPr>
          <w:rFonts w:cstheme="minorHAnsi"/>
          <w:bCs/>
          <w:sz w:val="16"/>
          <w:szCs w:val="16"/>
        </w:rPr>
      </w:pPr>
    </w:p>
    <w:p w:rsidR="00EA23EB" w:rsidP="00EA23EB" w:rsidRDefault="00EA23EB" w14:paraId="05B8C3B9" w14:textId="77777777">
      <w:pPr>
        <w:spacing w:after="0" w:line="240" w:lineRule="auto"/>
        <w:ind w:left="360"/>
        <w:rPr>
          <w:rFonts w:cstheme="minorHAnsi"/>
          <w:bCs/>
          <w:sz w:val="16"/>
          <w:szCs w:val="16"/>
        </w:rPr>
      </w:pPr>
      <w:r w:rsidRPr="005E3339">
        <w:rPr>
          <w:rFonts w:cstheme="minorHAnsi"/>
          <w:bCs/>
          <w:i/>
          <w:iCs/>
          <w:sz w:val="16"/>
          <w:szCs w:val="16"/>
        </w:rPr>
        <w:t>Komunitná záhrada</w:t>
      </w:r>
      <w:r>
        <w:rPr>
          <w:rFonts w:cstheme="minorHAnsi"/>
          <w:bCs/>
          <w:i/>
          <w:iCs/>
          <w:sz w:val="16"/>
          <w:szCs w:val="16"/>
        </w:rPr>
        <w:t xml:space="preserve"> </w:t>
      </w:r>
      <w:proofErr w:type="spellStart"/>
      <w:r>
        <w:rPr>
          <w:rFonts w:cstheme="minorHAnsi"/>
          <w:bCs/>
          <w:i/>
          <w:iCs/>
          <w:sz w:val="16"/>
          <w:szCs w:val="16"/>
        </w:rPr>
        <w:t>PriF</w:t>
      </w:r>
      <w:proofErr w:type="spellEnd"/>
      <w:r>
        <w:rPr>
          <w:rFonts w:cstheme="minorHAnsi"/>
          <w:bCs/>
          <w:i/>
          <w:iCs/>
          <w:sz w:val="16"/>
          <w:szCs w:val="16"/>
        </w:rPr>
        <w:t xml:space="preserve"> UK v Bratislave „Dobrá myseľ“</w:t>
      </w:r>
    </w:p>
    <w:p w:rsidRPr="005E3339" w:rsidR="00EA23EB" w:rsidP="00EA23EB" w:rsidRDefault="00A840BE" w14:paraId="1C394DE0" w14:textId="77777777">
      <w:pPr>
        <w:spacing w:after="0" w:line="240" w:lineRule="auto"/>
        <w:ind w:left="360"/>
        <w:rPr>
          <w:rFonts w:cstheme="minorHAnsi"/>
          <w:bCs/>
          <w:sz w:val="16"/>
          <w:szCs w:val="16"/>
        </w:rPr>
      </w:pPr>
      <w:hyperlink w:history="1" r:id="rId122">
        <w:r w:rsidRPr="00D47234" w:rsidR="00EA23EB">
          <w:rPr>
            <w:rStyle w:val="Hypertextovprepojenie"/>
            <w:rFonts w:cstheme="minorHAnsi"/>
            <w:bCs/>
            <w:sz w:val="16"/>
            <w:szCs w:val="16"/>
          </w:rPr>
          <w:t>https://fns.uniba.sk/komunitna_zahrada/</w:t>
        </w:r>
      </w:hyperlink>
      <w:r w:rsidR="00EA23EB">
        <w:rPr>
          <w:rFonts w:cstheme="minorHAnsi"/>
          <w:bCs/>
          <w:sz w:val="16"/>
          <w:szCs w:val="16"/>
        </w:rPr>
        <w:t xml:space="preserve"> </w:t>
      </w:r>
    </w:p>
    <w:p w:rsidRPr="002625E8" w:rsidR="00EA23EB" w:rsidP="00EA23EB" w:rsidRDefault="00EA23EB" w14:paraId="5D6D50A8" w14:textId="77777777">
      <w:pPr>
        <w:spacing w:after="0" w:line="240" w:lineRule="auto"/>
        <w:rPr>
          <w:rFonts w:cstheme="minorHAnsi"/>
          <w:bCs/>
          <w:sz w:val="16"/>
          <w:szCs w:val="16"/>
        </w:rPr>
      </w:pPr>
      <w:r>
        <w:rPr>
          <w:rFonts w:cstheme="minorHAnsi"/>
          <w:bCs/>
          <w:sz w:val="16"/>
          <w:szCs w:val="16"/>
        </w:rPr>
        <w:tab/>
      </w:r>
    </w:p>
    <w:p w:rsidRPr="004D3F71" w:rsidR="00EA23EB" w:rsidP="00EA23EB" w:rsidRDefault="00EA23EB" w14:paraId="45BC2568" w14:textId="77777777">
      <w:pPr>
        <w:autoSpaceDE w:val="0"/>
        <w:autoSpaceDN w:val="0"/>
        <w:adjustRightInd w:val="0"/>
        <w:spacing w:after="0" w:line="240" w:lineRule="auto"/>
        <w:rPr>
          <w:rFonts w:cstheme="minorHAnsi"/>
          <w:b/>
          <w:bCs/>
          <w:sz w:val="16"/>
          <w:szCs w:val="16"/>
        </w:rPr>
      </w:pPr>
    </w:p>
    <w:p w:rsidR="00EA23EB" w:rsidP="00E55AA8" w:rsidRDefault="00EA23EB" w14:paraId="62AE0982" w14:textId="77777777">
      <w:pPr>
        <w:spacing w:after="0" w:line="240" w:lineRule="auto"/>
        <w:rPr>
          <w:rFonts w:cstheme="minorHAnsi"/>
          <w:b/>
          <w:sz w:val="16"/>
          <w:szCs w:val="16"/>
        </w:rPr>
      </w:pPr>
    </w:p>
    <w:p w:rsidR="00451E1D" w:rsidP="00451E1D" w:rsidRDefault="00451E1D" w14:paraId="6805913F" w14:textId="38A1FFD2">
      <w:pPr>
        <w:spacing w:after="240"/>
        <w:rPr>
          <w:rFonts w:cstheme="minorHAnsi"/>
          <w:b/>
          <w:sz w:val="16"/>
          <w:szCs w:val="16"/>
        </w:rPr>
      </w:pPr>
    </w:p>
    <w:sectPr w:rsidR="00451E1D" w:rsidSect="00D200B7">
      <w:headerReference w:type="default" r:id="rId123"/>
      <w:footerReference w:type="default" r:id="rId124"/>
      <w:pgSz w:w="11906" w:h="16838" w:orient="portrait"/>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840BE" w:rsidP="00111AAB" w:rsidRDefault="00A840BE" w14:paraId="4CC83AAA" w14:textId="77777777">
      <w:pPr>
        <w:spacing w:after="0" w:line="240" w:lineRule="auto"/>
      </w:pPr>
      <w:r>
        <w:separator/>
      </w:r>
    </w:p>
  </w:endnote>
  <w:endnote w:type="continuationSeparator" w:id="0">
    <w:p w:rsidR="00A840BE" w:rsidP="00111AAB" w:rsidRDefault="00A840BE" w14:paraId="0CF5F2E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FD0E18" w:rsidR="00E66828" w:rsidRDefault="00E66828" w14:paraId="51826DD0" w14:textId="177734BD">
    <w:pPr>
      <w:pStyle w:val="Pta"/>
      <w:rPr>
        <w:rFonts w:cstheme="minorHAnsi"/>
        <w:i/>
        <w:sz w:val="16"/>
        <w:szCs w:val="16"/>
      </w:rPr>
    </w:pPr>
    <w:r w:rsidRPr="00A14B95">
      <w:rPr>
        <w:rFonts w:ascii="Arial" w:hAnsi="Arial" w:cs="Arial"/>
        <w:i/>
        <w:sz w:val="14"/>
        <w:szCs w:val="18"/>
      </w:rPr>
      <w:t>T_</w:t>
    </w:r>
    <w:r>
      <w:rPr>
        <w:rFonts w:ascii="Arial" w:hAnsi="Arial" w:cs="Arial"/>
        <w:i/>
        <w:sz w:val="14"/>
        <w:szCs w:val="18"/>
      </w:rPr>
      <w:t>Z_OSP</w:t>
    </w:r>
    <w:r w:rsidRPr="00A14B95">
      <w:rPr>
        <w:rFonts w:ascii="Arial" w:hAnsi="Arial" w:cs="Arial"/>
        <w:i/>
        <w:sz w:val="14"/>
        <w:szCs w:val="18"/>
      </w:rPr>
      <w:t>_1/2020</w:t>
    </w:r>
    <w:r w:rsidRPr="00A14B95">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Pr>
            <w:rFonts w:cstheme="minorHAnsi"/>
            <w:i/>
            <w:sz w:val="16"/>
            <w:szCs w:val="16"/>
          </w:rPr>
          <w:t>1</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Pr>
        <w:rFonts w:cstheme="minorHAnsi"/>
        <w:i/>
        <w:sz w:val="16"/>
        <w:szCs w:val="16"/>
      </w:rPr>
      <w:t>1</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840BE" w:rsidP="00111AAB" w:rsidRDefault="00A840BE" w14:paraId="098EFC9D" w14:textId="77777777">
      <w:pPr>
        <w:spacing w:after="0" w:line="240" w:lineRule="auto"/>
      </w:pPr>
      <w:r>
        <w:separator/>
      </w:r>
    </w:p>
  </w:footnote>
  <w:footnote w:type="continuationSeparator" w:id="0">
    <w:p w:rsidR="00A840BE" w:rsidP="00111AAB" w:rsidRDefault="00A840BE" w14:paraId="6E7472E7" w14:textId="77777777">
      <w:pPr>
        <w:spacing w:after="0" w:line="240" w:lineRule="auto"/>
      </w:pPr>
      <w:r>
        <w:continuationSeparator/>
      </w:r>
    </w:p>
  </w:footnote>
  <w:footnote w:id="1">
    <w:p w:rsidRPr="00324062" w:rsidR="00E66828" w:rsidRDefault="00E66828" w14:paraId="3238174D" w14:textId="245142CA">
      <w:pPr>
        <w:pStyle w:val="Textpoznmkypodiarou"/>
        <w:rPr>
          <w:color w:val="2F5496" w:themeColor="accent1" w:themeShade="BF"/>
        </w:rPr>
      </w:pPr>
      <w:r w:rsidRPr="005867F5">
        <w:rPr>
          <w:rStyle w:val="Odkaznapoznmkupodiarou"/>
          <w:color w:val="0070C0"/>
          <w:sz w:val="14"/>
          <w:szCs w:val="18"/>
        </w:rPr>
        <w:footnoteRef/>
      </w:r>
      <w:r w:rsidRPr="005867F5">
        <w:rPr>
          <w:color w:val="0070C0"/>
          <w:sz w:val="14"/>
          <w:szCs w:val="18"/>
        </w:rPr>
        <w:t xml:space="preserve"> Napr. pri zabezpečovaní odbornej praxe, alebo inej vzdelávacej činnosti uskutočňovanej mimo univerzity.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A8061E" w:rsidR="00E66828" w:rsidRDefault="00E66828" w14:paraId="5D3DEA06" w14:textId="19C8DF20">
    <w:pPr>
      <w:pStyle w:val="Hlavika"/>
      <w:rPr>
        <w:i/>
        <w:iCs/>
        <w:color w:val="0070C0"/>
        <w:sz w:val="20"/>
        <w:szCs w:val="20"/>
      </w:rPr>
    </w:pPr>
    <w:r w:rsidRPr="00A8061E">
      <w:rPr>
        <w:i/>
        <w:iCs/>
        <w:color w:val="0070C0"/>
        <w:sz w:val="20"/>
        <w:szCs w:val="20"/>
      </w:rPr>
      <w:t xml:space="preserve">Osnova opisu študijného programu slúži na spracovanie prílohy 2 </w:t>
    </w:r>
    <w:r>
      <w:rPr>
        <w:i/>
        <w:iCs/>
        <w:color w:val="0070C0"/>
        <w:sz w:val="20"/>
        <w:szCs w:val="20"/>
      </w:rPr>
      <w:t>ž</w:t>
    </w:r>
    <w:r w:rsidRPr="00A8061E">
      <w:rPr>
        <w:i/>
        <w:iCs/>
        <w:color w:val="0070C0"/>
        <w:sz w:val="20"/>
        <w:szCs w:val="20"/>
      </w:rPr>
      <w:t>iadosti o udelenie akreditácie študijného programu.</w:t>
    </w:r>
  </w:p>
  <w:p w:rsidRPr="00E024DD" w:rsidR="00E66828" w:rsidRDefault="00E66828" w14:paraId="7D8E8D18" w14:textId="77777777">
    <w:pPr>
      <w:pStyle w:val="Hlavika"/>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74D0A"/>
    <w:multiLevelType w:val="hybridMultilevel"/>
    <w:tmpl w:val="932A2A7A"/>
    <w:lvl w:ilvl="0" w:tplc="93E2EDBA">
      <w:start w:val="2"/>
      <w:numFmt w:val="bullet"/>
      <w:lvlText w:val="-"/>
      <w:lvlJc w:val="left"/>
      <w:pPr>
        <w:ind w:left="720" w:hanging="360"/>
      </w:pPr>
      <w:rPr>
        <w:rFonts w:hint="default" w:ascii="Calibri" w:hAnsi="Calibri" w:cs="Calibri"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 w15:restartNumberingAfterBreak="0">
    <w:nsid w:val="02A10CE9"/>
    <w:multiLevelType w:val="hybridMultilevel"/>
    <w:tmpl w:val="174E5BEA"/>
    <w:lvl w:ilvl="0" w:tplc="D6E82D30">
      <w:numFmt w:val="bullet"/>
      <w:lvlText w:val="-"/>
      <w:lvlJc w:val="left"/>
      <w:pPr>
        <w:ind w:left="720" w:hanging="360"/>
      </w:pPr>
      <w:rPr>
        <w:rFonts w:hint="default" w:ascii="Arial" w:hAnsi="Arial" w:cs="Arial"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2" w15:restartNumberingAfterBreak="0">
    <w:nsid w:val="0B712787"/>
    <w:multiLevelType w:val="hybridMultilevel"/>
    <w:tmpl w:val="22602B74"/>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3" w15:restartNumberingAfterBreak="0">
    <w:nsid w:val="0E394F8D"/>
    <w:multiLevelType w:val="hybridMultilevel"/>
    <w:tmpl w:val="58529EA4"/>
    <w:lvl w:ilvl="0" w:tplc="D6E82D30">
      <w:numFmt w:val="bullet"/>
      <w:lvlText w:val="-"/>
      <w:lvlJc w:val="left"/>
      <w:pPr>
        <w:ind w:left="720" w:hanging="360"/>
      </w:pPr>
      <w:rPr>
        <w:rFonts w:hint="default" w:ascii="Arial" w:hAnsi="Arial" w:cs="Arial"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4" w15:restartNumberingAfterBreak="0">
    <w:nsid w:val="0EE63211"/>
    <w:multiLevelType w:val="hybridMultilevel"/>
    <w:tmpl w:val="CC56B69A"/>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5" w15:restartNumberingAfterBreak="0">
    <w:nsid w:val="16C12F9D"/>
    <w:multiLevelType w:val="hybridMultilevel"/>
    <w:tmpl w:val="0E9A9A06"/>
    <w:lvl w:ilvl="0" w:tplc="A45E3D10">
      <w:numFmt w:val="bullet"/>
      <w:lvlText w:val="-"/>
      <w:lvlJc w:val="left"/>
      <w:pPr>
        <w:ind w:left="360" w:hanging="360"/>
      </w:pPr>
      <w:rPr>
        <w:rFonts w:hint="default" w:ascii="Calibri" w:hAnsi="Calibri" w:cs="Calibri" w:eastAsiaTheme="minorHAnsi"/>
      </w:rPr>
    </w:lvl>
    <w:lvl w:ilvl="1" w:tplc="041B0003" w:tentative="1">
      <w:start w:val="1"/>
      <w:numFmt w:val="bullet"/>
      <w:lvlText w:val="o"/>
      <w:lvlJc w:val="left"/>
      <w:pPr>
        <w:ind w:left="1080" w:hanging="360"/>
      </w:pPr>
      <w:rPr>
        <w:rFonts w:hint="default" w:ascii="Courier New" w:hAnsi="Courier New" w:cs="Courier New"/>
      </w:rPr>
    </w:lvl>
    <w:lvl w:ilvl="2" w:tplc="041B0005" w:tentative="1">
      <w:start w:val="1"/>
      <w:numFmt w:val="bullet"/>
      <w:lvlText w:val=""/>
      <w:lvlJc w:val="left"/>
      <w:pPr>
        <w:ind w:left="1800" w:hanging="360"/>
      </w:pPr>
      <w:rPr>
        <w:rFonts w:hint="default" w:ascii="Wingdings" w:hAnsi="Wingdings"/>
      </w:rPr>
    </w:lvl>
    <w:lvl w:ilvl="3" w:tplc="041B0001" w:tentative="1">
      <w:start w:val="1"/>
      <w:numFmt w:val="bullet"/>
      <w:lvlText w:val=""/>
      <w:lvlJc w:val="left"/>
      <w:pPr>
        <w:ind w:left="2520" w:hanging="360"/>
      </w:pPr>
      <w:rPr>
        <w:rFonts w:hint="default" w:ascii="Symbol" w:hAnsi="Symbol"/>
      </w:rPr>
    </w:lvl>
    <w:lvl w:ilvl="4" w:tplc="041B0003" w:tentative="1">
      <w:start w:val="1"/>
      <w:numFmt w:val="bullet"/>
      <w:lvlText w:val="o"/>
      <w:lvlJc w:val="left"/>
      <w:pPr>
        <w:ind w:left="3240" w:hanging="360"/>
      </w:pPr>
      <w:rPr>
        <w:rFonts w:hint="default" w:ascii="Courier New" w:hAnsi="Courier New" w:cs="Courier New"/>
      </w:rPr>
    </w:lvl>
    <w:lvl w:ilvl="5" w:tplc="041B0005" w:tentative="1">
      <w:start w:val="1"/>
      <w:numFmt w:val="bullet"/>
      <w:lvlText w:val=""/>
      <w:lvlJc w:val="left"/>
      <w:pPr>
        <w:ind w:left="3960" w:hanging="360"/>
      </w:pPr>
      <w:rPr>
        <w:rFonts w:hint="default" w:ascii="Wingdings" w:hAnsi="Wingdings"/>
      </w:rPr>
    </w:lvl>
    <w:lvl w:ilvl="6" w:tplc="041B0001" w:tentative="1">
      <w:start w:val="1"/>
      <w:numFmt w:val="bullet"/>
      <w:lvlText w:val=""/>
      <w:lvlJc w:val="left"/>
      <w:pPr>
        <w:ind w:left="4680" w:hanging="360"/>
      </w:pPr>
      <w:rPr>
        <w:rFonts w:hint="default" w:ascii="Symbol" w:hAnsi="Symbol"/>
      </w:rPr>
    </w:lvl>
    <w:lvl w:ilvl="7" w:tplc="041B0003" w:tentative="1">
      <w:start w:val="1"/>
      <w:numFmt w:val="bullet"/>
      <w:lvlText w:val="o"/>
      <w:lvlJc w:val="left"/>
      <w:pPr>
        <w:ind w:left="5400" w:hanging="360"/>
      </w:pPr>
      <w:rPr>
        <w:rFonts w:hint="default" w:ascii="Courier New" w:hAnsi="Courier New" w:cs="Courier New"/>
      </w:rPr>
    </w:lvl>
    <w:lvl w:ilvl="8" w:tplc="041B0005" w:tentative="1">
      <w:start w:val="1"/>
      <w:numFmt w:val="bullet"/>
      <w:lvlText w:val=""/>
      <w:lvlJc w:val="left"/>
      <w:pPr>
        <w:ind w:left="6120" w:hanging="360"/>
      </w:pPr>
      <w:rPr>
        <w:rFonts w:hint="default" w:ascii="Wingdings" w:hAnsi="Wingdings"/>
      </w:rPr>
    </w:lvl>
  </w:abstractNum>
  <w:abstractNum w:abstractNumId="6" w15:restartNumberingAfterBreak="0">
    <w:nsid w:val="18A100BD"/>
    <w:multiLevelType w:val="hybridMultilevel"/>
    <w:tmpl w:val="EDA2113A"/>
    <w:lvl w:ilvl="0" w:tplc="53881B28">
      <w:start w:val="1"/>
      <w:numFmt w:val="decimal"/>
      <w:lvlText w:val="%1."/>
      <w:lvlJc w:val="left"/>
      <w:pPr>
        <w:ind w:left="360" w:hanging="360"/>
      </w:pPr>
      <w:rPr>
        <w:rFonts w:hint="default"/>
        <w:b/>
        <w:bCs/>
        <w:sz w:val="16"/>
        <w:szCs w:val="8"/>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18FC1F31"/>
    <w:multiLevelType w:val="hybridMultilevel"/>
    <w:tmpl w:val="C1F215D2"/>
    <w:lvl w:ilvl="0" w:tplc="A45E3D10">
      <w:numFmt w:val="bullet"/>
      <w:lvlText w:val="-"/>
      <w:lvlJc w:val="left"/>
      <w:pPr>
        <w:ind w:left="360" w:hanging="360"/>
      </w:pPr>
      <w:rPr>
        <w:rFonts w:hint="default" w:ascii="Calibri" w:hAnsi="Calibri" w:cs="Calibri"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8" w15:restartNumberingAfterBreak="0">
    <w:nsid w:val="1B6471FD"/>
    <w:multiLevelType w:val="hybridMultilevel"/>
    <w:tmpl w:val="834C8B8E"/>
    <w:lvl w:ilvl="0" w:tplc="E6B8D6A8">
      <w:start w:val="1"/>
      <w:numFmt w:val="lowerLetter"/>
      <w:lvlText w:val="%1)"/>
      <w:lvlJc w:val="left"/>
      <w:pPr>
        <w:ind w:left="360" w:hanging="360"/>
      </w:pPr>
      <w:rPr>
        <w:rFonts w:hint="default" w:ascii="Calibri" w:hAnsi="Calibri"/>
        <w:b w:val="0"/>
        <w:i w:val="0"/>
        <w:caps w:val="0"/>
        <w:strike w:val="0"/>
        <w:dstrike w:val="0"/>
        <w:vanish w:val="0"/>
        <w:sz w:val="22"/>
        <w:vertAlign w:val="baseli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2048117F"/>
    <w:multiLevelType w:val="hybridMultilevel"/>
    <w:tmpl w:val="A4946B3C"/>
    <w:lvl w:ilvl="0" w:tplc="041B0017">
      <w:start w:val="2"/>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21A85B37"/>
    <w:multiLevelType w:val="hybridMultilevel"/>
    <w:tmpl w:val="4536B92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257D67CE"/>
    <w:multiLevelType w:val="hybridMultilevel"/>
    <w:tmpl w:val="9E14ECDA"/>
    <w:lvl w:ilvl="0" w:tplc="041B000F">
      <w:start w:val="1"/>
      <w:numFmt w:val="decimal"/>
      <w:lvlText w:val="%1."/>
      <w:lvlJc w:val="left"/>
      <w:pPr>
        <w:ind w:left="644" w:hanging="360"/>
      </w:p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7D41C85"/>
    <w:multiLevelType w:val="hybridMultilevel"/>
    <w:tmpl w:val="90A467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DB2305E"/>
    <w:multiLevelType w:val="hybridMultilevel"/>
    <w:tmpl w:val="780AB4C0"/>
    <w:lvl w:ilvl="0" w:tplc="D6E82D30">
      <w:numFmt w:val="bullet"/>
      <w:lvlText w:val="-"/>
      <w:lvlJc w:val="left"/>
      <w:pPr>
        <w:ind w:left="720" w:hanging="360"/>
      </w:pPr>
      <w:rPr>
        <w:rFonts w:hint="default" w:ascii="Arial" w:hAnsi="Arial" w:cs="Arial"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4" w15:restartNumberingAfterBreak="0">
    <w:nsid w:val="2EB756B3"/>
    <w:multiLevelType w:val="hybridMultilevel"/>
    <w:tmpl w:val="AB68600A"/>
    <w:lvl w:ilvl="0" w:tplc="93E2EDBA">
      <w:start w:val="2"/>
      <w:numFmt w:val="bullet"/>
      <w:lvlText w:val="-"/>
      <w:lvlJc w:val="left"/>
      <w:pPr>
        <w:ind w:left="720" w:hanging="360"/>
      </w:pPr>
      <w:rPr>
        <w:rFonts w:hint="default" w:ascii="Calibri" w:hAnsi="Calibri" w:cs="Calibri"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5" w15:restartNumberingAfterBreak="0">
    <w:nsid w:val="2FD115ED"/>
    <w:multiLevelType w:val="hybridMultilevel"/>
    <w:tmpl w:val="F94C60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4AF4D01"/>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352F7DF9"/>
    <w:multiLevelType w:val="hybridMultilevel"/>
    <w:tmpl w:val="FDC896A2"/>
    <w:lvl w:ilvl="0" w:tplc="5B564784">
      <w:start w:val="1"/>
      <w:numFmt w:val="lowerLetter"/>
      <w:lvlText w:val="%1)"/>
      <w:lvlJc w:val="left"/>
      <w:pPr>
        <w:ind w:left="360" w:hanging="360"/>
      </w:pPr>
      <w:rPr>
        <w:rFonts w:hint="default"/>
        <w:i/>
        <w:iCs/>
        <w:sz w:val="14"/>
        <w:szCs w:val="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3EB855FD"/>
    <w:multiLevelType w:val="hybridMultilevel"/>
    <w:tmpl w:val="2DD8478C"/>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9" w15:restartNumberingAfterBreak="0">
    <w:nsid w:val="3F224C22"/>
    <w:multiLevelType w:val="hybridMultilevel"/>
    <w:tmpl w:val="B5FAB2A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42BF657E"/>
    <w:multiLevelType w:val="hybridMultilevel"/>
    <w:tmpl w:val="B386CB1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450B0BB8"/>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47DD377E"/>
    <w:multiLevelType w:val="hybridMultilevel"/>
    <w:tmpl w:val="BFEEBB2C"/>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4A6B268A"/>
    <w:multiLevelType w:val="hybridMultilevel"/>
    <w:tmpl w:val="F6A49974"/>
    <w:lvl w:ilvl="0" w:tplc="041B0001">
      <w:start w:val="1"/>
      <w:numFmt w:val="bullet"/>
      <w:lvlText w:val=""/>
      <w:lvlJc w:val="left"/>
      <w:pPr>
        <w:ind w:left="360" w:hanging="360"/>
      </w:pPr>
      <w:rPr>
        <w:rFonts w:hint="default" w:ascii="Symbol" w:hAnsi="Symbol" w:cs="Symbol"/>
      </w:rPr>
    </w:lvl>
    <w:lvl w:ilvl="1" w:tplc="041B0003" w:tentative="1">
      <w:start w:val="1"/>
      <w:numFmt w:val="bullet"/>
      <w:lvlText w:val="o"/>
      <w:lvlJc w:val="left"/>
      <w:pPr>
        <w:ind w:left="1080" w:hanging="360"/>
      </w:pPr>
      <w:rPr>
        <w:rFonts w:hint="default" w:ascii="Courier New" w:hAnsi="Courier New" w:cs="Courier New"/>
      </w:rPr>
    </w:lvl>
    <w:lvl w:ilvl="2" w:tplc="041B0005" w:tentative="1">
      <w:start w:val="1"/>
      <w:numFmt w:val="bullet"/>
      <w:lvlText w:val=""/>
      <w:lvlJc w:val="left"/>
      <w:pPr>
        <w:ind w:left="1800" w:hanging="360"/>
      </w:pPr>
      <w:rPr>
        <w:rFonts w:hint="default" w:ascii="Wingdings" w:hAnsi="Wingdings" w:cs="Wingdings"/>
      </w:rPr>
    </w:lvl>
    <w:lvl w:ilvl="3" w:tplc="041B0001" w:tentative="1">
      <w:start w:val="1"/>
      <w:numFmt w:val="bullet"/>
      <w:lvlText w:val=""/>
      <w:lvlJc w:val="left"/>
      <w:pPr>
        <w:ind w:left="2520" w:hanging="360"/>
      </w:pPr>
      <w:rPr>
        <w:rFonts w:hint="default" w:ascii="Symbol" w:hAnsi="Symbol" w:cs="Symbol"/>
      </w:rPr>
    </w:lvl>
    <w:lvl w:ilvl="4" w:tplc="041B0003" w:tentative="1">
      <w:start w:val="1"/>
      <w:numFmt w:val="bullet"/>
      <w:lvlText w:val="o"/>
      <w:lvlJc w:val="left"/>
      <w:pPr>
        <w:ind w:left="3240" w:hanging="360"/>
      </w:pPr>
      <w:rPr>
        <w:rFonts w:hint="default" w:ascii="Courier New" w:hAnsi="Courier New" w:cs="Courier New"/>
      </w:rPr>
    </w:lvl>
    <w:lvl w:ilvl="5" w:tplc="041B0005" w:tentative="1">
      <w:start w:val="1"/>
      <w:numFmt w:val="bullet"/>
      <w:lvlText w:val=""/>
      <w:lvlJc w:val="left"/>
      <w:pPr>
        <w:ind w:left="3960" w:hanging="360"/>
      </w:pPr>
      <w:rPr>
        <w:rFonts w:hint="default" w:ascii="Wingdings" w:hAnsi="Wingdings" w:cs="Wingdings"/>
      </w:rPr>
    </w:lvl>
    <w:lvl w:ilvl="6" w:tplc="041B0001" w:tentative="1">
      <w:start w:val="1"/>
      <w:numFmt w:val="bullet"/>
      <w:lvlText w:val=""/>
      <w:lvlJc w:val="left"/>
      <w:pPr>
        <w:ind w:left="4680" w:hanging="360"/>
      </w:pPr>
      <w:rPr>
        <w:rFonts w:hint="default" w:ascii="Symbol" w:hAnsi="Symbol" w:cs="Symbol"/>
      </w:rPr>
    </w:lvl>
    <w:lvl w:ilvl="7" w:tplc="041B0003" w:tentative="1">
      <w:start w:val="1"/>
      <w:numFmt w:val="bullet"/>
      <w:lvlText w:val="o"/>
      <w:lvlJc w:val="left"/>
      <w:pPr>
        <w:ind w:left="5400" w:hanging="360"/>
      </w:pPr>
      <w:rPr>
        <w:rFonts w:hint="default" w:ascii="Courier New" w:hAnsi="Courier New" w:cs="Courier New"/>
      </w:rPr>
    </w:lvl>
    <w:lvl w:ilvl="8" w:tplc="041B0005" w:tentative="1">
      <w:start w:val="1"/>
      <w:numFmt w:val="bullet"/>
      <w:lvlText w:val=""/>
      <w:lvlJc w:val="left"/>
      <w:pPr>
        <w:ind w:left="6120" w:hanging="360"/>
      </w:pPr>
      <w:rPr>
        <w:rFonts w:hint="default" w:ascii="Wingdings" w:hAnsi="Wingdings" w:cs="Wingdings"/>
      </w:rPr>
    </w:lvl>
  </w:abstractNum>
  <w:abstractNum w:abstractNumId="24" w15:restartNumberingAfterBreak="0">
    <w:nsid w:val="4AA8510B"/>
    <w:multiLevelType w:val="hybridMultilevel"/>
    <w:tmpl w:val="ADCE3F3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4B875135"/>
    <w:multiLevelType w:val="hybridMultilevel"/>
    <w:tmpl w:val="BA0AB0D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341360E"/>
    <w:multiLevelType w:val="hybridMultilevel"/>
    <w:tmpl w:val="095C5DD8"/>
    <w:lvl w:ilvl="0" w:tplc="041B0001">
      <w:start w:val="1"/>
      <w:numFmt w:val="bullet"/>
      <w:lvlText w:val=""/>
      <w:lvlJc w:val="left"/>
      <w:pPr>
        <w:ind w:left="360" w:hanging="360"/>
      </w:pPr>
      <w:rPr>
        <w:rFonts w:hint="default" w:ascii="Symbol" w:hAnsi="Symbol"/>
      </w:rPr>
    </w:lvl>
    <w:lvl w:ilvl="1" w:tplc="041B0003" w:tentative="1">
      <w:start w:val="1"/>
      <w:numFmt w:val="bullet"/>
      <w:lvlText w:val="o"/>
      <w:lvlJc w:val="left"/>
      <w:pPr>
        <w:ind w:left="1080" w:hanging="360"/>
      </w:pPr>
      <w:rPr>
        <w:rFonts w:hint="default" w:ascii="Courier New" w:hAnsi="Courier New" w:cs="Courier New"/>
      </w:rPr>
    </w:lvl>
    <w:lvl w:ilvl="2" w:tplc="041B0005" w:tentative="1">
      <w:start w:val="1"/>
      <w:numFmt w:val="bullet"/>
      <w:lvlText w:val=""/>
      <w:lvlJc w:val="left"/>
      <w:pPr>
        <w:ind w:left="1800" w:hanging="360"/>
      </w:pPr>
      <w:rPr>
        <w:rFonts w:hint="default" w:ascii="Wingdings" w:hAnsi="Wingdings"/>
      </w:rPr>
    </w:lvl>
    <w:lvl w:ilvl="3" w:tplc="041B0001" w:tentative="1">
      <w:start w:val="1"/>
      <w:numFmt w:val="bullet"/>
      <w:lvlText w:val=""/>
      <w:lvlJc w:val="left"/>
      <w:pPr>
        <w:ind w:left="2520" w:hanging="360"/>
      </w:pPr>
      <w:rPr>
        <w:rFonts w:hint="default" w:ascii="Symbol" w:hAnsi="Symbol"/>
      </w:rPr>
    </w:lvl>
    <w:lvl w:ilvl="4" w:tplc="041B0003" w:tentative="1">
      <w:start w:val="1"/>
      <w:numFmt w:val="bullet"/>
      <w:lvlText w:val="o"/>
      <w:lvlJc w:val="left"/>
      <w:pPr>
        <w:ind w:left="3240" w:hanging="360"/>
      </w:pPr>
      <w:rPr>
        <w:rFonts w:hint="default" w:ascii="Courier New" w:hAnsi="Courier New" w:cs="Courier New"/>
      </w:rPr>
    </w:lvl>
    <w:lvl w:ilvl="5" w:tplc="041B0005" w:tentative="1">
      <w:start w:val="1"/>
      <w:numFmt w:val="bullet"/>
      <w:lvlText w:val=""/>
      <w:lvlJc w:val="left"/>
      <w:pPr>
        <w:ind w:left="3960" w:hanging="360"/>
      </w:pPr>
      <w:rPr>
        <w:rFonts w:hint="default" w:ascii="Wingdings" w:hAnsi="Wingdings"/>
      </w:rPr>
    </w:lvl>
    <w:lvl w:ilvl="6" w:tplc="041B0001" w:tentative="1">
      <w:start w:val="1"/>
      <w:numFmt w:val="bullet"/>
      <w:lvlText w:val=""/>
      <w:lvlJc w:val="left"/>
      <w:pPr>
        <w:ind w:left="4680" w:hanging="360"/>
      </w:pPr>
      <w:rPr>
        <w:rFonts w:hint="default" w:ascii="Symbol" w:hAnsi="Symbol"/>
      </w:rPr>
    </w:lvl>
    <w:lvl w:ilvl="7" w:tplc="041B0003" w:tentative="1">
      <w:start w:val="1"/>
      <w:numFmt w:val="bullet"/>
      <w:lvlText w:val="o"/>
      <w:lvlJc w:val="left"/>
      <w:pPr>
        <w:ind w:left="5400" w:hanging="360"/>
      </w:pPr>
      <w:rPr>
        <w:rFonts w:hint="default" w:ascii="Courier New" w:hAnsi="Courier New" w:cs="Courier New"/>
      </w:rPr>
    </w:lvl>
    <w:lvl w:ilvl="8" w:tplc="041B0005" w:tentative="1">
      <w:start w:val="1"/>
      <w:numFmt w:val="bullet"/>
      <w:lvlText w:val=""/>
      <w:lvlJc w:val="left"/>
      <w:pPr>
        <w:ind w:left="6120" w:hanging="360"/>
      </w:pPr>
      <w:rPr>
        <w:rFonts w:hint="default" w:ascii="Wingdings" w:hAnsi="Wingdings"/>
      </w:rPr>
    </w:lvl>
  </w:abstractNum>
  <w:abstractNum w:abstractNumId="27" w15:restartNumberingAfterBreak="0">
    <w:nsid w:val="59C402F3"/>
    <w:multiLevelType w:val="hybridMultilevel"/>
    <w:tmpl w:val="A6F82B8A"/>
    <w:lvl w:ilvl="0" w:tplc="7E32A288">
      <w:start w:val="1"/>
      <w:numFmt w:val="decimal"/>
      <w:lvlText w:val="%1."/>
      <w:lvlJc w:val="left"/>
      <w:pPr>
        <w:tabs>
          <w:tab w:val="num" w:pos="700"/>
        </w:tabs>
        <w:ind w:left="340"/>
      </w:pPr>
      <w:rPr>
        <w:rFonts w:hint="default" w:cs="Times New Roman"/>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9D053C5"/>
    <w:multiLevelType w:val="hybridMultilevel"/>
    <w:tmpl w:val="D01A27D2"/>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29" w15:restartNumberingAfterBreak="0">
    <w:nsid w:val="5B9235B6"/>
    <w:multiLevelType w:val="hybridMultilevel"/>
    <w:tmpl w:val="613A6F6C"/>
    <w:lvl w:ilvl="0" w:tplc="6B84458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0586BCE"/>
    <w:multiLevelType w:val="hybridMultilevel"/>
    <w:tmpl w:val="3C32AB12"/>
    <w:lvl w:ilvl="0" w:tplc="855A719E">
      <w:start w:val="1"/>
      <w:numFmt w:val="decimal"/>
      <w:lvlText w:val="%1."/>
      <w:lvlJc w:val="left"/>
      <w:pPr>
        <w:ind w:left="360" w:hanging="360"/>
      </w:pPr>
      <w:rPr>
        <w:rFonts w:asciiTheme="minorHAnsi" w:hAnsiTheme="minorHAnsi" w:eastAsiaTheme="minorHAnsi" w:cstheme="minorHAnsi"/>
      </w:rPr>
    </w:lvl>
    <w:lvl w:ilvl="1" w:tplc="041B0003">
      <w:start w:val="1"/>
      <w:numFmt w:val="bullet"/>
      <w:lvlText w:val="o"/>
      <w:lvlJc w:val="left"/>
      <w:pPr>
        <w:ind w:left="1080" w:hanging="360"/>
      </w:pPr>
      <w:rPr>
        <w:rFonts w:hint="default" w:ascii="Courier New" w:hAnsi="Courier New" w:cs="Courier New"/>
      </w:rPr>
    </w:lvl>
    <w:lvl w:ilvl="2" w:tplc="041B0005" w:tentative="1">
      <w:start w:val="1"/>
      <w:numFmt w:val="bullet"/>
      <w:lvlText w:val=""/>
      <w:lvlJc w:val="left"/>
      <w:pPr>
        <w:ind w:left="1800" w:hanging="360"/>
      </w:pPr>
      <w:rPr>
        <w:rFonts w:hint="default" w:ascii="Wingdings" w:hAnsi="Wingdings"/>
      </w:rPr>
    </w:lvl>
    <w:lvl w:ilvl="3" w:tplc="041B0001" w:tentative="1">
      <w:start w:val="1"/>
      <w:numFmt w:val="bullet"/>
      <w:lvlText w:val=""/>
      <w:lvlJc w:val="left"/>
      <w:pPr>
        <w:ind w:left="2520" w:hanging="360"/>
      </w:pPr>
      <w:rPr>
        <w:rFonts w:hint="default" w:ascii="Symbol" w:hAnsi="Symbol"/>
      </w:rPr>
    </w:lvl>
    <w:lvl w:ilvl="4" w:tplc="041B0003" w:tentative="1">
      <w:start w:val="1"/>
      <w:numFmt w:val="bullet"/>
      <w:lvlText w:val="o"/>
      <w:lvlJc w:val="left"/>
      <w:pPr>
        <w:ind w:left="3240" w:hanging="360"/>
      </w:pPr>
      <w:rPr>
        <w:rFonts w:hint="default" w:ascii="Courier New" w:hAnsi="Courier New" w:cs="Courier New"/>
      </w:rPr>
    </w:lvl>
    <w:lvl w:ilvl="5" w:tplc="041B0005" w:tentative="1">
      <w:start w:val="1"/>
      <w:numFmt w:val="bullet"/>
      <w:lvlText w:val=""/>
      <w:lvlJc w:val="left"/>
      <w:pPr>
        <w:ind w:left="3960" w:hanging="360"/>
      </w:pPr>
      <w:rPr>
        <w:rFonts w:hint="default" w:ascii="Wingdings" w:hAnsi="Wingdings"/>
      </w:rPr>
    </w:lvl>
    <w:lvl w:ilvl="6" w:tplc="041B0001" w:tentative="1">
      <w:start w:val="1"/>
      <w:numFmt w:val="bullet"/>
      <w:lvlText w:val=""/>
      <w:lvlJc w:val="left"/>
      <w:pPr>
        <w:ind w:left="4680" w:hanging="360"/>
      </w:pPr>
      <w:rPr>
        <w:rFonts w:hint="default" w:ascii="Symbol" w:hAnsi="Symbol"/>
      </w:rPr>
    </w:lvl>
    <w:lvl w:ilvl="7" w:tplc="041B0003" w:tentative="1">
      <w:start w:val="1"/>
      <w:numFmt w:val="bullet"/>
      <w:lvlText w:val="o"/>
      <w:lvlJc w:val="left"/>
      <w:pPr>
        <w:ind w:left="5400" w:hanging="360"/>
      </w:pPr>
      <w:rPr>
        <w:rFonts w:hint="default" w:ascii="Courier New" w:hAnsi="Courier New" w:cs="Courier New"/>
      </w:rPr>
    </w:lvl>
    <w:lvl w:ilvl="8" w:tplc="041B0005" w:tentative="1">
      <w:start w:val="1"/>
      <w:numFmt w:val="bullet"/>
      <w:lvlText w:val=""/>
      <w:lvlJc w:val="left"/>
      <w:pPr>
        <w:ind w:left="6120" w:hanging="360"/>
      </w:pPr>
      <w:rPr>
        <w:rFonts w:hint="default" w:ascii="Wingdings" w:hAnsi="Wingdings"/>
      </w:rPr>
    </w:lvl>
  </w:abstractNum>
  <w:abstractNum w:abstractNumId="31" w15:restartNumberingAfterBreak="0">
    <w:nsid w:val="624C4824"/>
    <w:multiLevelType w:val="hybridMultilevel"/>
    <w:tmpl w:val="1242F390"/>
    <w:lvl w:ilvl="0" w:tplc="9DEA9722">
      <w:start w:val="1"/>
      <w:numFmt w:val="lowerLetter"/>
      <w:lvlText w:val="%1)"/>
      <w:lvlJc w:val="left"/>
      <w:pPr>
        <w:ind w:left="360" w:hanging="360"/>
      </w:pPr>
      <w:rPr>
        <w:i w:val="0"/>
        <w:i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6A297132"/>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15:restartNumberingAfterBreak="0">
    <w:nsid w:val="6F0D2523"/>
    <w:multiLevelType w:val="hybridMultilevel"/>
    <w:tmpl w:val="BF6664FC"/>
    <w:lvl w:ilvl="0" w:tplc="AFC6D538">
      <w:start w:val="1"/>
      <w:numFmt w:val="bullet"/>
      <w:lvlText w:val="-"/>
      <w:lvlJc w:val="left"/>
      <w:pPr>
        <w:ind w:left="360" w:hanging="360"/>
      </w:pPr>
      <w:rPr>
        <w:rFonts w:hint="default" w:ascii="Times New Roman" w:hAnsi="Times New Roman" w:eastAsia="Times New Roman" w:cs="Times New Roman"/>
      </w:rPr>
    </w:lvl>
    <w:lvl w:ilvl="1" w:tplc="041B0003" w:tentative="1">
      <w:start w:val="1"/>
      <w:numFmt w:val="bullet"/>
      <w:lvlText w:val="o"/>
      <w:lvlJc w:val="left"/>
      <w:pPr>
        <w:ind w:left="1080" w:hanging="360"/>
      </w:pPr>
      <w:rPr>
        <w:rFonts w:hint="default" w:ascii="Courier New" w:hAnsi="Courier New" w:cs="Courier New"/>
      </w:rPr>
    </w:lvl>
    <w:lvl w:ilvl="2" w:tplc="041B0005" w:tentative="1">
      <w:start w:val="1"/>
      <w:numFmt w:val="bullet"/>
      <w:lvlText w:val=""/>
      <w:lvlJc w:val="left"/>
      <w:pPr>
        <w:ind w:left="1800" w:hanging="360"/>
      </w:pPr>
      <w:rPr>
        <w:rFonts w:hint="default" w:ascii="Wingdings" w:hAnsi="Wingdings"/>
      </w:rPr>
    </w:lvl>
    <w:lvl w:ilvl="3" w:tplc="041B0001" w:tentative="1">
      <w:start w:val="1"/>
      <w:numFmt w:val="bullet"/>
      <w:lvlText w:val=""/>
      <w:lvlJc w:val="left"/>
      <w:pPr>
        <w:ind w:left="2520" w:hanging="360"/>
      </w:pPr>
      <w:rPr>
        <w:rFonts w:hint="default" w:ascii="Symbol" w:hAnsi="Symbol"/>
      </w:rPr>
    </w:lvl>
    <w:lvl w:ilvl="4" w:tplc="041B0003" w:tentative="1">
      <w:start w:val="1"/>
      <w:numFmt w:val="bullet"/>
      <w:lvlText w:val="o"/>
      <w:lvlJc w:val="left"/>
      <w:pPr>
        <w:ind w:left="3240" w:hanging="360"/>
      </w:pPr>
      <w:rPr>
        <w:rFonts w:hint="default" w:ascii="Courier New" w:hAnsi="Courier New" w:cs="Courier New"/>
      </w:rPr>
    </w:lvl>
    <w:lvl w:ilvl="5" w:tplc="041B0005" w:tentative="1">
      <w:start w:val="1"/>
      <w:numFmt w:val="bullet"/>
      <w:lvlText w:val=""/>
      <w:lvlJc w:val="left"/>
      <w:pPr>
        <w:ind w:left="3960" w:hanging="360"/>
      </w:pPr>
      <w:rPr>
        <w:rFonts w:hint="default" w:ascii="Wingdings" w:hAnsi="Wingdings"/>
      </w:rPr>
    </w:lvl>
    <w:lvl w:ilvl="6" w:tplc="041B0001" w:tentative="1">
      <w:start w:val="1"/>
      <w:numFmt w:val="bullet"/>
      <w:lvlText w:val=""/>
      <w:lvlJc w:val="left"/>
      <w:pPr>
        <w:ind w:left="4680" w:hanging="360"/>
      </w:pPr>
      <w:rPr>
        <w:rFonts w:hint="default" w:ascii="Symbol" w:hAnsi="Symbol"/>
      </w:rPr>
    </w:lvl>
    <w:lvl w:ilvl="7" w:tplc="041B0003" w:tentative="1">
      <w:start w:val="1"/>
      <w:numFmt w:val="bullet"/>
      <w:lvlText w:val="o"/>
      <w:lvlJc w:val="left"/>
      <w:pPr>
        <w:ind w:left="5400" w:hanging="360"/>
      </w:pPr>
      <w:rPr>
        <w:rFonts w:hint="default" w:ascii="Courier New" w:hAnsi="Courier New" w:cs="Courier New"/>
      </w:rPr>
    </w:lvl>
    <w:lvl w:ilvl="8" w:tplc="041B0005" w:tentative="1">
      <w:start w:val="1"/>
      <w:numFmt w:val="bullet"/>
      <w:lvlText w:val=""/>
      <w:lvlJc w:val="left"/>
      <w:pPr>
        <w:ind w:left="6120" w:hanging="360"/>
      </w:pPr>
      <w:rPr>
        <w:rFonts w:hint="default" w:ascii="Wingdings" w:hAnsi="Wingdings"/>
      </w:rPr>
    </w:lvl>
  </w:abstractNum>
  <w:abstractNum w:abstractNumId="34" w15:restartNumberingAfterBreak="0">
    <w:nsid w:val="72171BD5"/>
    <w:multiLevelType w:val="hybridMultilevel"/>
    <w:tmpl w:val="67FE11B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7A0A3065"/>
    <w:multiLevelType w:val="hybridMultilevel"/>
    <w:tmpl w:val="A7E2F818"/>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15:restartNumberingAfterBreak="0">
    <w:nsid w:val="7ADA595B"/>
    <w:multiLevelType w:val="hybridMultilevel"/>
    <w:tmpl w:val="CB58862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938" w:hanging="360"/>
      </w:pPr>
    </w:lvl>
    <w:lvl w:ilvl="2" w:tplc="041B001B" w:tentative="1">
      <w:start w:val="1"/>
      <w:numFmt w:val="lowerRoman"/>
      <w:lvlText w:val="%3."/>
      <w:lvlJc w:val="right"/>
      <w:pPr>
        <w:ind w:left="1658" w:hanging="180"/>
      </w:pPr>
    </w:lvl>
    <w:lvl w:ilvl="3" w:tplc="041B000F" w:tentative="1">
      <w:start w:val="1"/>
      <w:numFmt w:val="decimal"/>
      <w:lvlText w:val="%4."/>
      <w:lvlJc w:val="left"/>
      <w:pPr>
        <w:ind w:left="2378" w:hanging="360"/>
      </w:pPr>
    </w:lvl>
    <w:lvl w:ilvl="4" w:tplc="041B0019" w:tentative="1">
      <w:start w:val="1"/>
      <w:numFmt w:val="lowerLetter"/>
      <w:lvlText w:val="%5."/>
      <w:lvlJc w:val="left"/>
      <w:pPr>
        <w:ind w:left="3098" w:hanging="360"/>
      </w:pPr>
    </w:lvl>
    <w:lvl w:ilvl="5" w:tplc="041B001B" w:tentative="1">
      <w:start w:val="1"/>
      <w:numFmt w:val="lowerRoman"/>
      <w:lvlText w:val="%6."/>
      <w:lvlJc w:val="right"/>
      <w:pPr>
        <w:ind w:left="3818" w:hanging="180"/>
      </w:pPr>
    </w:lvl>
    <w:lvl w:ilvl="6" w:tplc="041B000F" w:tentative="1">
      <w:start w:val="1"/>
      <w:numFmt w:val="decimal"/>
      <w:lvlText w:val="%7."/>
      <w:lvlJc w:val="left"/>
      <w:pPr>
        <w:ind w:left="4538" w:hanging="360"/>
      </w:pPr>
    </w:lvl>
    <w:lvl w:ilvl="7" w:tplc="041B0019" w:tentative="1">
      <w:start w:val="1"/>
      <w:numFmt w:val="lowerLetter"/>
      <w:lvlText w:val="%8."/>
      <w:lvlJc w:val="left"/>
      <w:pPr>
        <w:ind w:left="5258" w:hanging="360"/>
      </w:pPr>
    </w:lvl>
    <w:lvl w:ilvl="8" w:tplc="041B001B" w:tentative="1">
      <w:start w:val="1"/>
      <w:numFmt w:val="lowerRoman"/>
      <w:lvlText w:val="%9."/>
      <w:lvlJc w:val="right"/>
      <w:pPr>
        <w:ind w:left="5978" w:hanging="180"/>
      </w:pPr>
    </w:lvl>
  </w:abstractNum>
  <w:abstractNum w:abstractNumId="37" w15:restartNumberingAfterBreak="0">
    <w:nsid w:val="7CA1782D"/>
    <w:multiLevelType w:val="hybridMultilevel"/>
    <w:tmpl w:val="FF8AE5A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15:restartNumberingAfterBreak="0">
    <w:nsid w:val="7FB93C4F"/>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36"/>
  </w:num>
  <w:num w:numId="2">
    <w:abstractNumId w:val="23"/>
  </w:num>
  <w:num w:numId="3">
    <w:abstractNumId w:val="9"/>
  </w:num>
  <w:num w:numId="4">
    <w:abstractNumId w:val="35"/>
  </w:num>
  <w:num w:numId="5">
    <w:abstractNumId w:val="15"/>
  </w:num>
  <w:num w:numId="6">
    <w:abstractNumId w:val="6"/>
  </w:num>
  <w:num w:numId="7">
    <w:abstractNumId w:val="31"/>
  </w:num>
  <w:num w:numId="8">
    <w:abstractNumId w:val="25"/>
  </w:num>
  <w:num w:numId="9">
    <w:abstractNumId w:val="37"/>
  </w:num>
  <w:num w:numId="10">
    <w:abstractNumId w:val="22"/>
  </w:num>
  <w:num w:numId="11">
    <w:abstractNumId w:val="29"/>
  </w:num>
  <w:num w:numId="12">
    <w:abstractNumId w:val="16"/>
  </w:num>
  <w:num w:numId="13">
    <w:abstractNumId w:val="17"/>
  </w:num>
  <w:num w:numId="14">
    <w:abstractNumId w:val="0"/>
  </w:num>
  <w:num w:numId="15">
    <w:abstractNumId w:val="20"/>
  </w:num>
  <w:num w:numId="16">
    <w:abstractNumId w:val="19"/>
  </w:num>
  <w:num w:numId="17">
    <w:abstractNumId w:val="33"/>
  </w:num>
  <w:num w:numId="18">
    <w:abstractNumId w:val="32"/>
  </w:num>
  <w:num w:numId="19">
    <w:abstractNumId w:val="2"/>
  </w:num>
  <w:num w:numId="20">
    <w:abstractNumId w:val="14"/>
  </w:num>
  <w:num w:numId="21">
    <w:abstractNumId w:val="10"/>
  </w:num>
  <w:num w:numId="22">
    <w:abstractNumId w:val="34"/>
  </w:num>
  <w:num w:numId="23">
    <w:abstractNumId w:val="24"/>
  </w:num>
  <w:num w:numId="24">
    <w:abstractNumId w:val="30"/>
  </w:num>
  <w:num w:numId="25">
    <w:abstractNumId w:val="21"/>
  </w:num>
  <w:num w:numId="26">
    <w:abstractNumId w:val="26"/>
  </w:num>
  <w:num w:numId="27">
    <w:abstractNumId w:val="5"/>
  </w:num>
  <w:num w:numId="28">
    <w:abstractNumId w:val="7"/>
  </w:num>
  <w:num w:numId="29">
    <w:abstractNumId w:val="28"/>
  </w:num>
  <w:num w:numId="30">
    <w:abstractNumId w:val="18"/>
  </w:num>
  <w:num w:numId="31">
    <w:abstractNumId w:val="13"/>
  </w:num>
  <w:num w:numId="32">
    <w:abstractNumId w:val="3"/>
  </w:num>
  <w:num w:numId="33">
    <w:abstractNumId w:val="12"/>
  </w:num>
  <w:num w:numId="34">
    <w:abstractNumId w:val="8"/>
  </w:num>
  <w:num w:numId="35">
    <w:abstractNumId w:val="38"/>
  </w:num>
  <w:num w:numId="36">
    <w:abstractNumId w:val="1"/>
  </w:num>
  <w:num w:numId="37">
    <w:abstractNumId w:val="4"/>
  </w:num>
  <w:num w:numId="38">
    <w:abstractNumId w:val="27"/>
  </w:num>
  <w:num w:numId="39">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3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521"/>
    <w:rsid w:val="00000145"/>
    <w:rsid w:val="00002480"/>
    <w:rsid w:val="00002C5B"/>
    <w:rsid w:val="00010223"/>
    <w:rsid w:val="0001367B"/>
    <w:rsid w:val="000163D5"/>
    <w:rsid w:val="00017A79"/>
    <w:rsid w:val="00020C28"/>
    <w:rsid w:val="0002336A"/>
    <w:rsid w:val="00024B6D"/>
    <w:rsid w:val="000254F5"/>
    <w:rsid w:val="00026F87"/>
    <w:rsid w:val="00036941"/>
    <w:rsid w:val="00036AB3"/>
    <w:rsid w:val="0003774B"/>
    <w:rsid w:val="00040B71"/>
    <w:rsid w:val="000413DC"/>
    <w:rsid w:val="00043AAA"/>
    <w:rsid w:val="0004493F"/>
    <w:rsid w:val="00045186"/>
    <w:rsid w:val="00045FF0"/>
    <w:rsid w:val="0004736F"/>
    <w:rsid w:val="0005765C"/>
    <w:rsid w:val="00061307"/>
    <w:rsid w:val="00064287"/>
    <w:rsid w:val="00064B03"/>
    <w:rsid w:val="000658BC"/>
    <w:rsid w:val="0007213E"/>
    <w:rsid w:val="00073F5D"/>
    <w:rsid w:val="00076C46"/>
    <w:rsid w:val="00080064"/>
    <w:rsid w:val="0008044D"/>
    <w:rsid w:val="00080896"/>
    <w:rsid w:val="000821D6"/>
    <w:rsid w:val="00086051"/>
    <w:rsid w:val="00086A6A"/>
    <w:rsid w:val="0008708D"/>
    <w:rsid w:val="00087A91"/>
    <w:rsid w:val="00087C75"/>
    <w:rsid w:val="00091D8C"/>
    <w:rsid w:val="00092D56"/>
    <w:rsid w:val="00093B72"/>
    <w:rsid w:val="00093CEB"/>
    <w:rsid w:val="0009496A"/>
    <w:rsid w:val="00097269"/>
    <w:rsid w:val="000A3F8E"/>
    <w:rsid w:val="000A5290"/>
    <w:rsid w:val="000A5471"/>
    <w:rsid w:val="000B00AB"/>
    <w:rsid w:val="000B09D8"/>
    <w:rsid w:val="000B5815"/>
    <w:rsid w:val="000B7441"/>
    <w:rsid w:val="000C0CCD"/>
    <w:rsid w:val="000C3152"/>
    <w:rsid w:val="000C36B4"/>
    <w:rsid w:val="000C473C"/>
    <w:rsid w:val="000D0D64"/>
    <w:rsid w:val="000D28C6"/>
    <w:rsid w:val="000D4C98"/>
    <w:rsid w:val="000E152C"/>
    <w:rsid w:val="000E3853"/>
    <w:rsid w:val="000E641B"/>
    <w:rsid w:val="000F570C"/>
    <w:rsid w:val="00104D2A"/>
    <w:rsid w:val="00111916"/>
    <w:rsid w:val="001119DC"/>
    <w:rsid w:val="00111AAB"/>
    <w:rsid w:val="001120D4"/>
    <w:rsid w:val="001140E7"/>
    <w:rsid w:val="00114F93"/>
    <w:rsid w:val="00122C6E"/>
    <w:rsid w:val="0012441E"/>
    <w:rsid w:val="00124ECC"/>
    <w:rsid w:val="00137788"/>
    <w:rsid w:val="00141990"/>
    <w:rsid w:val="001425FC"/>
    <w:rsid w:val="00144A39"/>
    <w:rsid w:val="00145282"/>
    <w:rsid w:val="00155CAF"/>
    <w:rsid w:val="00155FD3"/>
    <w:rsid w:val="00161A02"/>
    <w:rsid w:val="00161F91"/>
    <w:rsid w:val="001647A4"/>
    <w:rsid w:val="00165A89"/>
    <w:rsid w:val="001673C1"/>
    <w:rsid w:val="00171A18"/>
    <w:rsid w:val="00172A82"/>
    <w:rsid w:val="00173E1D"/>
    <w:rsid w:val="001759A8"/>
    <w:rsid w:val="0017757B"/>
    <w:rsid w:val="00182778"/>
    <w:rsid w:val="001828E6"/>
    <w:rsid w:val="001909DE"/>
    <w:rsid w:val="0019418E"/>
    <w:rsid w:val="0019522F"/>
    <w:rsid w:val="001A0122"/>
    <w:rsid w:val="001B074A"/>
    <w:rsid w:val="001B2338"/>
    <w:rsid w:val="001B568C"/>
    <w:rsid w:val="001C10E1"/>
    <w:rsid w:val="001C2232"/>
    <w:rsid w:val="001C62E1"/>
    <w:rsid w:val="001C693F"/>
    <w:rsid w:val="001D03D8"/>
    <w:rsid w:val="001D5529"/>
    <w:rsid w:val="001D6EEC"/>
    <w:rsid w:val="001E0DEA"/>
    <w:rsid w:val="001E1585"/>
    <w:rsid w:val="001E1DE9"/>
    <w:rsid w:val="001E4728"/>
    <w:rsid w:val="001E49F4"/>
    <w:rsid w:val="001E53F3"/>
    <w:rsid w:val="001E60EB"/>
    <w:rsid w:val="001E7761"/>
    <w:rsid w:val="001F3EAE"/>
    <w:rsid w:val="001F6E5A"/>
    <w:rsid w:val="00200599"/>
    <w:rsid w:val="00211535"/>
    <w:rsid w:val="00211F85"/>
    <w:rsid w:val="00215DDB"/>
    <w:rsid w:val="002209A7"/>
    <w:rsid w:val="00230174"/>
    <w:rsid w:val="002341C4"/>
    <w:rsid w:val="002353D4"/>
    <w:rsid w:val="00240CE2"/>
    <w:rsid w:val="00242650"/>
    <w:rsid w:val="00244D74"/>
    <w:rsid w:val="00245CA9"/>
    <w:rsid w:val="00250782"/>
    <w:rsid w:val="00253EEA"/>
    <w:rsid w:val="00256887"/>
    <w:rsid w:val="00260227"/>
    <w:rsid w:val="00260945"/>
    <w:rsid w:val="00262077"/>
    <w:rsid w:val="00263356"/>
    <w:rsid w:val="00265EDA"/>
    <w:rsid w:val="00273A7E"/>
    <w:rsid w:val="00275A29"/>
    <w:rsid w:val="002926D2"/>
    <w:rsid w:val="00292917"/>
    <w:rsid w:val="00295C8A"/>
    <w:rsid w:val="002A3E80"/>
    <w:rsid w:val="002A7476"/>
    <w:rsid w:val="002B2953"/>
    <w:rsid w:val="002B34F8"/>
    <w:rsid w:val="002B6824"/>
    <w:rsid w:val="002B780B"/>
    <w:rsid w:val="002C3B4D"/>
    <w:rsid w:val="002D0582"/>
    <w:rsid w:val="002D33FC"/>
    <w:rsid w:val="002D4C87"/>
    <w:rsid w:val="002D5B67"/>
    <w:rsid w:val="002E09FC"/>
    <w:rsid w:val="002E27BC"/>
    <w:rsid w:val="002E4CCC"/>
    <w:rsid w:val="002E54B1"/>
    <w:rsid w:val="002E6DCE"/>
    <w:rsid w:val="002E7394"/>
    <w:rsid w:val="002F43F4"/>
    <w:rsid w:val="002F670F"/>
    <w:rsid w:val="0030306E"/>
    <w:rsid w:val="00304029"/>
    <w:rsid w:val="00305B49"/>
    <w:rsid w:val="00311466"/>
    <w:rsid w:val="00312667"/>
    <w:rsid w:val="003127FA"/>
    <w:rsid w:val="003143B8"/>
    <w:rsid w:val="00321063"/>
    <w:rsid w:val="003216FC"/>
    <w:rsid w:val="003230C7"/>
    <w:rsid w:val="00323802"/>
    <w:rsid w:val="00324062"/>
    <w:rsid w:val="003253BD"/>
    <w:rsid w:val="00332DC9"/>
    <w:rsid w:val="00334A31"/>
    <w:rsid w:val="00344204"/>
    <w:rsid w:val="00352B50"/>
    <w:rsid w:val="00353C34"/>
    <w:rsid w:val="003557CA"/>
    <w:rsid w:val="003618DB"/>
    <w:rsid w:val="0036301C"/>
    <w:rsid w:val="00365287"/>
    <w:rsid w:val="00370783"/>
    <w:rsid w:val="00371174"/>
    <w:rsid w:val="003733C6"/>
    <w:rsid w:val="00373526"/>
    <w:rsid w:val="00374846"/>
    <w:rsid w:val="0038004B"/>
    <w:rsid w:val="00381D2B"/>
    <w:rsid w:val="0038454B"/>
    <w:rsid w:val="00384D19"/>
    <w:rsid w:val="00386524"/>
    <w:rsid w:val="00387B1B"/>
    <w:rsid w:val="0039098D"/>
    <w:rsid w:val="00396C12"/>
    <w:rsid w:val="003A4D36"/>
    <w:rsid w:val="003A5853"/>
    <w:rsid w:val="003B06E9"/>
    <w:rsid w:val="003C34BA"/>
    <w:rsid w:val="003C3E39"/>
    <w:rsid w:val="003C578D"/>
    <w:rsid w:val="003C7656"/>
    <w:rsid w:val="003C7830"/>
    <w:rsid w:val="003D30EC"/>
    <w:rsid w:val="003D33F5"/>
    <w:rsid w:val="003D5258"/>
    <w:rsid w:val="003D637E"/>
    <w:rsid w:val="003D6D98"/>
    <w:rsid w:val="003E3033"/>
    <w:rsid w:val="003E3145"/>
    <w:rsid w:val="003E42D6"/>
    <w:rsid w:val="003E67EF"/>
    <w:rsid w:val="003F02AA"/>
    <w:rsid w:val="003F2B57"/>
    <w:rsid w:val="003F3DBE"/>
    <w:rsid w:val="004012DC"/>
    <w:rsid w:val="00402BE6"/>
    <w:rsid w:val="00402FE8"/>
    <w:rsid w:val="004108F0"/>
    <w:rsid w:val="00412491"/>
    <w:rsid w:val="00417AE1"/>
    <w:rsid w:val="00420F32"/>
    <w:rsid w:val="004227A9"/>
    <w:rsid w:val="004244CD"/>
    <w:rsid w:val="00424EBB"/>
    <w:rsid w:val="004263EA"/>
    <w:rsid w:val="0042668A"/>
    <w:rsid w:val="00427B0D"/>
    <w:rsid w:val="0043158F"/>
    <w:rsid w:val="00431DCB"/>
    <w:rsid w:val="0043329E"/>
    <w:rsid w:val="0043666E"/>
    <w:rsid w:val="00441141"/>
    <w:rsid w:val="004412F7"/>
    <w:rsid w:val="00442F5C"/>
    <w:rsid w:val="00443E51"/>
    <w:rsid w:val="0044502A"/>
    <w:rsid w:val="00447323"/>
    <w:rsid w:val="00450AEB"/>
    <w:rsid w:val="00450DD1"/>
    <w:rsid w:val="00450E3A"/>
    <w:rsid w:val="00451E1D"/>
    <w:rsid w:val="0045417A"/>
    <w:rsid w:val="00457933"/>
    <w:rsid w:val="0046106F"/>
    <w:rsid w:val="0046747F"/>
    <w:rsid w:val="00470C2F"/>
    <w:rsid w:val="004721BA"/>
    <w:rsid w:val="004755DF"/>
    <w:rsid w:val="00481C49"/>
    <w:rsid w:val="00483D23"/>
    <w:rsid w:val="004855F5"/>
    <w:rsid w:val="00485B26"/>
    <w:rsid w:val="00486FE7"/>
    <w:rsid w:val="0048758C"/>
    <w:rsid w:val="00490235"/>
    <w:rsid w:val="00490701"/>
    <w:rsid w:val="0049296F"/>
    <w:rsid w:val="004943EB"/>
    <w:rsid w:val="00495197"/>
    <w:rsid w:val="00495B8F"/>
    <w:rsid w:val="00496EE7"/>
    <w:rsid w:val="004977E4"/>
    <w:rsid w:val="00497E63"/>
    <w:rsid w:val="004A0AD2"/>
    <w:rsid w:val="004A0AD9"/>
    <w:rsid w:val="004A13B6"/>
    <w:rsid w:val="004A3207"/>
    <w:rsid w:val="004A4FA4"/>
    <w:rsid w:val="004B1F98"/>
    <w:rsid w:val="004B3E57"/>
    <w:rsid w:val="004B5D11"/>
    <w:rsid w:val="004C38D1"/>
    <w:rsid w:val="004C4A25"/>
    <w:rsid w:val="004C652B"/>
    <w:rsid w:val="004D3F71"/>
    <w:rsid w:val="004E3395"/>
    <w:rsid w:val="004E5CCF"/>
    <w:rsid w:val="004F2F9A"/>
    <w:rsid w:val="004F38AE"/>
    <w:rsid w:val="004F38C7"/>
    <w:rsid w:val="004F54E4"/>
    <w:rsid w:val="004F793B"/>
    <w:rsid w:val="00500F13"/>
    <w:rsid w:val="00503BDA"/>
    <w:rsid w:val="00507FBF"/>
    <w:rsid w:val="00511D48"/>
    <w:rsid w:val="00517190"/>
    <w:rsid w:val="005172CA"/>
    <w:rsid w:val="00521BCC"/>
    <w:rsid w:val="0052211F"/>
    <w:rsid w:val="00524793"/>
    <w:rsid w:val="00524A48"/>
    <w:rsid w:val="005258AC"/>
    <w:rsid w:val="005261E4"/>
    <w:rsid w:val="00535B3D"/>
    <w:rsid w:val="00536CEC"/>
    <w:rsid w:val="00537484"/>
    <w:rsid w:val="005429D4"/>
    <w:rsid w:val="005443FF"/>
    <w:rsid w:val="0054575E"/>
    <w:rsid w:val="00550846"/>
    <w:rsid w:val="00553613"/>
    <w:rsid w:val="005541C7"/>
    <w:rsid w:val="00556D56"/>
    <w:rsid w:val="00560A71"/>
    <w:rsid w:val="0057099A"/>
    <w:rsid w:val="00572B80"/>
    <w:rsid w:val="00577CCA"/>
    <w:rsid w:val="005808D8"/>
    <w:rsid w:val="005823E5"/>
    <w:rsid w:val="00583FD4"/>
    <w:rsid w:val="005867F5"/>
    <w:rsid w:val="0059229E"/>
    <w:rsid w:val="00592347"/>
    <w:rsid w:val="0059485B"/>
    <w:rsid w:val="00594B3C"/>
    <w:rsid w:val="005A1A4E"/>
    <w:rsid w:val="005A240E"/>
    <w:rsid w:val="005A3545"/>
    <w:rsid w:val="005B0BC7"/>
    <w:rsid w:val="005B4151"/>
    <w:rsid w:val="005B55EE"/>
    <w:rsid w:val="005B60DB"/>
    <w:rsid w:val="005B7830"/>
    <w:rsid w:val="005C074A"/>
    <w:rsid w:val="005C0943"/>
    <w:rsid w:val="005C1085"/>
    <w:rsid w:val="005C4A57"/>
    <w:rsid w:val="005D3722"/>
    <w:rsid w:val="005D66AF"/>
    <w:rsid w:val="005E1A00"/>
    <w:rsid w:val="005E6123"/>
    <w:rsid w:val="005E6947"/>
    <w:rsid w:val="005F34AE"/>
    <w:rsid w:val="005F5D1B"/>
    <w:rsid w:val="005F6160"/>
    <w:rsid w:val="005F6835"/>
    <w:rsid w:val="00602161"/>
    <w:rsid w:val="006022A0"/>
    <w:rsid w:val="00605098"/>
    <w:rsid w:val="0060691B"/>
    <w:rsid w:val="00607B72"/>
    <w:rsid w:val="00607E6A"/>
    <w:rsid w:val="00611E25"/>
    <w:rsid w:val="00612657"/>
    <w:rsid w:val="00612C51"/>
    <w:rsid w:val="0061333F"/>
    <w:rsid w:val="00621444"/>
    <w:rsid w:val="00625B05"/>
    <w:rsid w:val="00625F5B"/>
    <w:rsid w:val="00631293"/>
    <w:rsid w:val="00634709"/>
    <w:rsid w:val="00636D21"/>
    <w:rsid w:val="00640EE7"/>
    <w:rsid w:val="00644F55"/>
    <w:rsid w:val="00657DDA"/>
    <w:rsid w:val="006709DD"/>
    <w:rsid w:val="00674A60"/>
    <w:rsid w:val="006776C4"/>
    <w:rsid w:val="006877D2"/>
    <w:rsid w:val="00691778"/>
    <w:rsid w:val="00692ED7"/>
    <w:rsid w:val="006A1012"/>
    <w:rsid w:val="006A5B49"/>
    <w:rsid w:val="006A710F"/>
    <w:rsid w:val="006B4E34"/>
    <w:rsid w:val="006B4F4C"/>
    <w:rsid w:val="006B54C1"/>
    <w:rsid w:val="006B6C62"/>
    <w:rsid w:val="006B6E7F"/>
    <w:rsid w:val="006D020D"/>
    <w:rsid w:val="006D7B50"/>
    <w:rsid w:val="006E2498"/>
    <w:rsid w:val="006E36A5"/>
    <w:rsid w:val="006E5DE2"/>
    <w:rsid w:val="006F344D"/>
    <w:rsid w:val="006F3648"/>
    <w:rsid w:val="006F49B8"/>
    <w:rsid w:val="006F5607"/>
    <w:rsid w:val="00703ACC"/>
    <w:rsid w:val="0071282B"/>
    <w:rsid w:val="00713472"/>
    <w:rsid w:val="00714819"/>
    <w:rsid w:val="007219FD"/>
    <w:rsid w:val="007353D6"/>
    <w:rsid w:val="007368C3"/>
    <w:rsid w:val="0073705A"/>
    <w:rsid w:val="00740367"/>
    <w:rsid w:val="00746915"/>
    <w:rsid w:val="00752ED8"/>
    <w:rsid w:val="0075428F"/>
    <w:rsid w:val="00755535"/>
    <w:rsid w:val="00761CDC"/>
    <w:rsid w:val="007741F5"/>
    <w:rsid w:val="0077579B"/>
    <w:rsid w:val="00781623"/>
    <w:rsid w:val="00782A26"/>
    <w:rsid w:val="0078415E"/>
    <w:rsid w:val="00784B23"/>
    <w:rsid w:val="007858B2"/>
    <w:rsid w:val="007859CD"/>
    <w:rsid w:val="007902AA"/>
    <w:rsid w:val="00791AD3"/>
    <w:rsid w:val="007955A0"/>
    <w:rsid w:val="007A4B49"/>
    <w:rsid w:val="007B1BAA"/>
    <w:rsid w:val="007B4D05"/>
    <w:rsid w:val="007B6FA6"/>
    <w:rsid w:val="007B703F"/>
    <w:rsid w:val="007B70CF"/>
    <w:rsid w:val="007C1C0C"/>
    <w:rsid w:val="007C2EFB"/>
    <w:rsid w:val="007D0F4F"/>
    <w:rsid w:val="007E30C7"/>
    <w:rsid w:val="007E3D44"/>
    <w:rsid w:val="007E4BEC"/>
    <w:rsid w:val="007F3921"/>
    <w:rsid w:val="007F3969"/>
    <w:rsid w:val="0080082E"/>
    <w:rsid w:val="00800AD6"/>
    <w:rsid w:val="00801661"/>
    <w:rsid w:val="00803771"/>
    <w:rsid w:val="00807F32"/>
    <w:rsid w:val="00811355"/>
    <w:rsid w:val="008148CD"/>
    <w:rsid w:val="00815770"/>
    <w:rsid w:val="008221F2"/>
    <w:rsid w:val="00823389"/>
    <w:rsid w:val="00825F10"/>
    <w:rsid w:val="00826F0C"/>
    <w:rsid w:val="0082733C"/>
    <w:rsid w:val="00830D50"/>
    <w:rsid w:val="00834033"/>
    <w:rsid w:val="00834502"/>
    <w:rsid w:val="00837DF2"/>
    <w:rsid w:val="00840FA1"/>
    <w:rsid w:val="0085194C"/>
    <w:rsid w:val="00853CA3"/>
    <w:rsid w:val="00854880"/>
    <w:rsid w:val="00860C55"/>
    <w:rsid w:val="00862082"/>
    <w:rsid w:val="00862CAB"/>
    <w:rsid w:val="008667AF"/>
    <w:rsid w:val="0087116A"/>
    <w:rsid w:val="00872F02"/>
    <w:rsid w:val="00874FE1"/>
    <w:rsid w:val="00877BAF"/>
    <w:rsid w:val="00880615"/>
    <w:rsid w:val="0088160F"/>
    <w:rsid w:val="008854EC"/>
    <w:rsid w:val="0089064D"/>
    <w:rsid w:val="00890BF6"/>
    <w:rsid w:val="00892052"/>
    <w:rsid w:val="00893C30"/>
    <w:rsid w:val="008943E2"/>
    <w:rsid w:val="008949E5"/>
    <w:rsid w:val="00897EF5"/>
    <w:rsid w:val="008A082A"/>
    <w:rsid w:val="008A33BD"/>
    <w:rsid w:val="008A3A20"/>
    <w:rsid w:val="008B039E"/>
    <w:rsid w:val="008B24C0"/>
    <w:rsid w:val="008B41E0"/>
    <w:rsid w:val="008B434B"/>
    <w:rsid w:val="008B5BFA"/>
    <w:rsid w:val="008C5F93"/>
    <w:rsid w:val="008C6E7A"/>
    <w:rsid w:val="008C6FCF"/>
    <w:rsid w:val="008D16A5"/>
    <w:rsid w:val="008D1AA1"/>
    <w:rsid w:val="008D37F7"/>
    <w:rsid w:val="008F0647"/>
    <w:rsid w:val="008F0942"/>
    <w:rsid w:val="008F2E07"/>
    <w:rsid w:val="008F3183"/>
    <w:rsid w:val="008F5165"/>
    <w:rsid w:val="00902AED"/>
    <w:rsid w:val="00902B33"/>
    <w:rsid w:val="00903BFA"/>
    <w:rsid w:val="00910044"/>
    <w:rsid w:val="009103BA"/>
    <w:rsid w:val="0092278C"/>
    <w:rsid w:val="00925529"/>
    <w:rsid w:val="00930C75"/>
    <w:rsid w:val="009347C5"/>
    <w:rsid w:val="00934D51"/>
    <w:rsid w:val="00940BC2"/>
    <w:rsid w:val="0094105F"/>
    <w:rsid w:val="009410B6"/>
    <w:rsid w:val="009413A6"/>
    <w:rsid w:val="00941A55"/>
    <w:rsid w:val="00942566"/>
    <w:rsid w:val="00945BD5"/>
    <w:rsid w:val="0095122A"/>
    <w:rsid w:val="0095204F"/>
    <w:rsid w:val="009572B9"/>
    <w:rsid w:val="00957EDD"/>
    <w:rsid w:val="00963149"/>
    <w:rsid w:val="009638AC"/>
    <w:rsid w:val="00966CE9"/>
    <w:rsid w:val="009676A5"/>
    <w:rsid w:val="00982B7E"/>
    <w:rsid w:val="00982FB1"/>
    <w:rsid w:val="009909DD"/>
    <w:rsid w:val="00991059"/>
    <w:rsid w:val="00993B65"/>
    <w:rsid w:val="009A2D95"/>
    <w:rsid w:val="009A5649"/>
    <w:rsid w:val="009A5909"/>
    <w:rsid w:val="009A752C"/>
    <w:rsid w:val="009B1167"/>
    <w:rsid w:val="009B1989"/>
    <w:rsid w:val="009B531D"/>
    <w:rsid w:val="009C000B"/>
    <w:rsid w:val="009C05CD"/>
    <w:rsid w:val="009C29FD"/>
    <w:rsid w:val="009C64AF"/>
    <w:rsid w:val="009C651D"/>
    <w:rsid w:val="009C6736"/>
    <w:rsid w:val="009D20E5"/>
    <w:rsid w:val="009E6313"/>
    <w:rsid w:val="009F147D"/>
    <w:rsid w:val="009F2F8B"/>
    <w:rsid w:val="009F48C8"/>
    <w:rsid w:val="00A0091E"/>
    <w:rsid w:val="00A1156D"/>
    <w:rsid w:val="00A17AC4"/>
    <w:rsid w:val="00A2427A"/>
    <w:rsid w:val="00A25656"/>
    <w:rsid w:val="00A25745"/>
    <w:rsid w:val="00A336A4"/>
    <w:rsid w:val="00A4496E"/>
    <w:rsid w:val="00A44F7C"/>
    <w:rsid w:val="00A4606B"/>
    <w:rsid w:val="00A532D3"/>
    <w:rsid w:val="00A5358B"/>
    <w:rsid w:val="00A537D3"/>
    <w:rsid w:val="00A559E2"/>
    <w:rsid w:val="00A56FFB"/>
    <w:rsid w:val="00A60517"/>
    <w:rsid w:val="00A60C45"/>
    <w:rsid w:val="00A61D6A"/>
    <w:rsid w:val="00A6428F"/>
    <w:rsid w:val="00A649DB"/>
    <w:rsid w:val="00A72F35"/>
    <w:rsid w:val="00A7362D"/>
    <w:rsid w:val="00A75CFA"/>
    <w:rsid w:val="00A76B63"/>
    <w:rsid w:val="00A8061E"/>
    <w:rsid w:val="00A82B9E"/>
    <w:rsid w:val="00A82ED0"/>
    <w:rsid w:val="00A840BE"/>
    <w:rsid w:val="00A84E30"/>
    <w:rsid w:val="00A85240"/>
    <w:rsid w:val="00A85966"/>
    <w:rsid w:val="00A85FD2"/>
    <w:rsid w:val="00A877FF"/>
    <w:rsid w:val="00AA304A"/>
    <w:rsid w:val="00AA4E8C"/>
    <w:rsid w:val="00AA6117"/>
    <w:rsid w:val="00AB0B33"/>
    <w:rsid w:val="00AB1746"/>
    <w:rsid w:val="00AB713D"/>
    <w:rsid w:val="00AC0BAB"/>
    <w:rsid w:val="00AC1309"/>
    <w:rsid w:val="00AC16B5"/>
    <w:rsid w:val="00AC487F"/>
    <w:rsid w:val="00AC5527"/>
    <w:rsid w:val="00AC7F32"/>
    <w:rsid w:val="00AD069D"/>
    <w:rsid w:val="00AD1489"/>
    <w:rsid w:val="00AE2CB6"/>
    <w:rsid w:val="00AF04F1"/>
    <w:rsid w:val="00AF1C26"/>
    <w:rsid w:val="00AF3B72"/>
    <w:rsid w:val="00AF3EA2"/>
    <w:rsid w:val="00AF47E9"/>
    <w:rsid w:val="00AF6CE0"/>
    <w:rsid w:val="00AF6F44"/>
    <w:rsid w:val="00AF799B"/>
    <w:rsid w:val="00B0423A"/>
    <w:rsid w:val="00B04F60"/>
    <w:rsid w:val="00B060D4"/>
    <w:rsid w:val="00B10CCD"/>
    <w:rsid w:val="00B11E4F"/>
    <w:rsid w:val="00B152E8"/>
    <w:rsid w:val="00B20938"/>
    <w:rsid w:val="00B219BD"/>
    <w:rsid w:val="00B2305A"/>
    <w:rsid w:val="00B23554"/>
    <w:rsid w:val="00B25129"/>
    <w:rsid w:val="00B25AA5"/>
    <w:rsid w:val="00B269DC"/>
    <w:rsid w:val="00B27D59"/>
    <w:rsid w:val="00B31621"/>
    <w:rsid w:val="00B33340"/>
    <w:rsid w:val="00B35623"/>
    <w:rsid w:val="00B36138"/>
    <w:rsid w:val="00B420EC"/>
    <w:rsid w:val="00B42521"/>
    <w:rsid w:val="00B5566F"/>
    <w:rsid w:val="00B6329C"/>
    <w:rsid w:val="00B64E07"/>
    <w:rsid w:val="00B655C3"/>
    <w:rsid w:val="00B65AFD"/>
    <w:rsid w:val="00B719A6"/>
    <w:rsid w:val="00B77AD0"/>
    <w:rsid w:val="00B800D9"/>
    <w:rsid w:val="00B80FC4"/>
    <w:rsid w:val="00B827DD"/>
    <w:rsid w:val="00B83255"/>
    <w:rsid w:val="00B86EE3"/>
    <w:rsid w:val="00B87942"/>
    <w:rsid w:val="00B975DF"/>
    <w:rsid w:val="00BA1A2F"/>
    <w:rsid w:val="00BA1D31"/>
    <w:rsid w:val="00BA6B5D"/>
    <w:rsid w:val="00BA7B8A"/>
    <w:rsid w:val="00BB6449"/>
    <w:rsid w:val="00BB6A3D"/>
    <w:rsid w:val="00BC0232"/>
    <w:rsid w:val="00BC321D"/>
    <w:rsid w:val="00BC5045"/>
    <w:rsid w:val="00BC7FF6"/>
    <w:rsid w:val="00BD16E8"/>
    <w:rsid w:val="00BE1681"/>
    <w:rsid w:val="00BE44F2"/>
    <w:rsid w:val="00BE4510"/>
    <w:rsid w:val="00BE76E0"/>
    <w:rsid w:val="00BF4539"/>
    <w:rsid w:val="00BF4D80"/>
    <w:rsid w:val="00C007BE"/>
    <w:rsid w:val="00C02195"/>
    <w:rsid w:val="00C074D4"/>
    <w:rsid w:val="00C07E4C"/>
    <w:rsid w:val="00C1019C"/>
    <w:rsid w:val="00C11908"/>
    <w:rsid w:val="00C131E2"/>
    <w:rsid w:val="00C13C27"/>
    <w:rsid w:val="00C15884"/>
    <w:rsid w:val="00C30118"/>
    <w:rsid w:val="00C32BA9"/>
    <w:rsid w:val="00C3515F"/>
    <w:rsid w:val="00C3591B"/>
    <w:rsid w:val="00C37141"/>
    <w:rsid w:val="00C45F94"/>
    <w:rsid w:val="00C46E7A"/>
    <w:rsid w:val="00C50E8A"/>
    <w:rsid w:val="00C54DD0"/>
    <w:rsid w:val="00C56251"/>
    <w:rsid w:val="00C60810"/>
    <w:rsid w:val="00C64A59"/>
    <w:rsid w:val="00C64BA5"/>
    <w:rsid w:val="00C67D23"/>
    <w:rsid w:val="00C71DBC"/>
    <w:rsid w:val="00C7264A"/>
    <w:rsid w:val="00C73C71"/>
    <w:rsid w:val="00C75D6C"/>
    <w:rsid w:val="00C7699D"/>
    <w:rsid w:val="00C76F2D"/>
    <w:rsid w:val="00C77FC0"/>
    <w:rsid w:val="00C842AA"/>
    <w:rsid w:val="00C84EA2"/>
    <w:rsid w:val="00C9149E"/>
    <w:rsid w:val="00C918B8"/>
    <w:rsid w:val="00C93566"/>
    <w:rsid w:val="00C97C62"/>
    <w:rsid w:val="00CA460B"/>
    <w:rsid w:val="00CB4AB3"/>
    <w:rsid w:val="00CB6307"/>
    <w:rsid w:val="00CB68B9"/>
    <w:rsid w:val="00CC24D6"/>
    <w:rsid w:val="00CC4AB4"/>
    <w:rsid w:val="00CC6722"/>
    <w:rsid w:val="00CD4215"/>
    <w:rsid w:val="00CD4C8B"/>
    <w:rsid w:val="00CD6316"/>
    <w:rsid w:val="00CD72B8"/>
    <w:rsid w:val="00CD754D"/>
    <w:rsid w:val="00CE2215"/>
    <w:rsid w:val="00CE313F"/>
    <w:rsid w:val="00CE3ED9"/>
    <w:rsid w:val="00CE4F66"/>
    <w:rsid w:val="00CF00B0"/>
    <w:rsid w:val="00CF139F"/>
    <w:rsid w:val="00CF2514"/>
    <w:rsid w:val="00CF2C0C"/>
    <w:rsid w:val="00CF2D15"/>
    <w:rsid w:val="00CF78F8"/>
    <w:rsid w:val="00D14632"/>
    <w:rsid w:val="00D200B7"/>
    <w:rsid w:val="00D22F9F"/>
    <w:rsid w:val="00D25B82"/>
    <w:rsid w:val="00D26994"/>
    <w:rsid w:val="00D26EE9"/>
    <w:rsid w:val="00D272CD"/>
    <w:rsid w:val="00D27515"/>
    <w:rsid w:val="00D358AB"/>
    <w:rsid w:val="00D37792"/>
    <w:rsid w:val="00D42691"/>
    <w:rsid w:val="00D4358F"/>
    <w:rsid w:val="00D43C84"/>
    <w:rsid w:val="00D46F8E"/>
    <w:rsid w:val="00D50820"/>
    <w:rsid w:val="00D531F0"/>
    <w:rsid w:val="00D55264"/>
    <w:rsid w:val="00D55ED2"/>
    <w:rsid w:val="00D618BB"/>
    <w:rsid w:val="00D63548"/>
    <w:rsid w:val="00D63BB2"/>
    <w:rsid w:val="00D6592D"/>
    <w:rsid w:val="00D75352"/>
    <w:rsid w:val="00D779F9"/>
    <w:rsid w:val="00D810CE"/>
    <w:rsid w:val="00D8257E"/>
    <w:rsid w:val="00D82E97"/>
    <w:rsid w:val="00D8310C"/>
    <w:rsid w:val="00D83FA4"/>
    <w:rsid w:val="00D84845"/>
    <w:rsid w:val="00D8659D"/>
    <w:rsid w:val="00D9058C"/>
    <w:rsid w:val="00D97589"/>
    <w:rsid w:val="00D97BA5"/>
    <w:rsid w:val="00D97FB9"/>
    <w:rsid w:val="00DA0177"/>
    <w:rsid w:val="00DA55AF"/>
    <w:rsid w:val="00DA6F1D"/>
    <w:rsid w:val="00DC12D5"/>
    <w:rsid w:val="00DC18D9"/>
    <w:rsid w:val="00DC4C3C"/>
    <w:rsid w:val="00DC76AC"/>
    <w:rsid w:val="00DC78A6"/>
    <w:rsid w:val="00DD2674"/>
    <w:rsid w:val="00DD4B38"/>
    <w:rsid w:val="00DD6185"/>
    <w:rsid w:val="00DE0354"/>
    <w:rsid w:val="00DE6DF3"/>
    <w:rsid w:val="00DE6F2A"/>
    <w:rsid w:val="00DF425B"/>
    <w:rsid w:val="00DF6F79"/>
    <w:rsid w:val="00E007A8"/>
    <w:rsid w:val="00E00E00"/>
    <w:rsid w:val="00E024DD"/>
    <w:rsid w:val="00E03152"/>
    <w:rsid w:val="00E05E8F"/>
    <w:rsid w:val="00E15F28"/>
    <w:rsid w:val="00E2208D"/>
    <w:rsid w:val="00E27512"/>
    <w:rsid w:val="00E3006C"/>
    <w:rsid w:val="00E32EA2"/>
    <w:rsid w:val="00E33DD1"/>
    <w:rsid w:val="00E3419C"/>
    <w:rsid w:val="00E35076"/>
    <w:rsid w:val="00E36E33"/>
    <w:rsid w:val="00E410A6"/>
    <w:rsid w:val="00E41829"/>
    <w:rsid w:val="00E430FB"/>
    <w:rsid w:val="00E44D74"/>
    <w:rsid w:val="00E44F44"/>
    <w:rsid w:val="00E506DC"/>
    <w:rsid w:val="00E52176"/>
    <w:rsid w:val="00E55AA8"/>
    <w:rsid w:val="00E55E03"/>
    <w:rsid w:val="00E64160"/>
    <w:rsid w:val="00E65945"/>
    <w:rsid w:val="00E66828"/>
    <w:rsid w:val="00E711AB"/>
    <w:rsid w:val="00E73A28"/>
    <w:rsid w:val="00E7458A"/>
    <w:rsid w:val="00E8297E"/>
    <w:rsid w:val="00E84604"/>
    <w:rsid w:val="00E93C18"/>
    <w:rsid w:val="00E93E28"/>
    <w:rsid w:val="00EA0263"/>
    <w:rsid w:val="00EA086A"/>
    <w:rsid w:val="00EA23EB"/>
    <w:rsid w:val="00EB04CA"/>
    <w:rsid w:val="00EB6F6C"/>
    <w:rsid w:val="00EB76FF"/>
    <w:rsid w:val="00EC0448"/>
    <w:rsid w:val="00EC3AD1"/>
    <w:rsid w:val="00EC50D8"/>
    <w:rsid w:val="00EC7726"/>
    <w:rsid w:val="00ED4BA6"/>
    <w:rsid w:val="00EE203F"/>
    <w:rsid w:val="00EE3608"/>
    <w:rsid w:val="00EE7005"/>
    <w:rsid w:val="00EF47BB"/>
    <w:rsid w:val="00EF5EBE"/>
    <w:rsid w:val="00EF6B9C"/>
    <w:rsid w:val="00EF761A"/>
    <w:rsid w:val="00F1052D"/>
    <w:rsid w:val="00F1179C"/>
    <w:rsid w:val="00F127C8"/>
    <w:rsid w:val="00F12ED9"/>
    <w:rsid w:val="00F21AAF"/>
    <w:rsid w:val="00F22F6D"/>
    <w:rsid w:val="00F24512"/>
    <w:rsid w:val="00F31005"/>
    <w:rsid w:val="00F31273"/>
    <w:rsid w:val="00F3284B"/>
    <w:rsid w:val="00F32AE1"/>
    <w:rsid w:val="00F356F5"/>
    <w:rsid w:val="00F35B66"/>
    <w:rsid w:val="00F373A3"/>
    <w:rsid w:val="00F43F51"/>
    <w:rsid w:val="00F46956"/>
    <w:rsid w:val="00F51283"/>
    <w:rsid w:val="00F57B3A"/>
    <w:rsid w:val="00F57BFF"/>
    <w:rsid w:val="00F57ED9"/>
    <w:rsid w:val="00F624EB"/>
    <w:rsid w:val="00F62931"/>
    <w:rsid w:val="00F646F3"/>
    <w:rsid w:val="00F70B18"/>
    <w:rsid w:val="00F74D92"/>
    <w:rsid w:val="00F80375"/>
    <w:rsid w:val="00F803A6"/>
    <w:rsid w:val="00F8214C"/>
    <w:rsid w:val="00F87712"/>
    <w:rsid w:val="00F90EC6"/>
    <w:rsid w:val="00F93193"/>
    <w:rsid w:val="00F95518"/>
    <w:rsid w:val="00FA6611"/>
    <w:rsid w:val="00FB027D"/>
    <w:rsid w:val="00FB30B1"/>
    <w:rsid w:val="00FB3F68"/>
    <w:rsid w:val="00FC2670"/>
    <w:rsid w:val="00FC50BD"/>
    <w:rsid w:val="00FC52CB"/>
    <w:rsid w:val="00FC5F65"/>
    <w:rsid w:val="00FC6D88"/>
    <w:rsid w:val="00FD0E18"/>
    <w:rsid w:val="00FD2D7A"/>
    <w:rsid w:val="00FD35C1"/>
    <w:rsid w:val="00FD3C39"/>
    <w:rsid w:val="00FD45DB"/>
    <w:rsid w:val="00FE1C5E"/>
    <w:rsid w:val="00FE79DB"/>
    <w:rsid w:val="00FF18C0"/>
    <w:rsid w:val="00FF2726"/>
    <w:rsid w:val="00FF39FB"/>
    <w:rsid w:val="1027D039"/>
    <w:rsid w:val="30D7F1EF"/>
    <w:rsid w:val="3213CA35"/>
    <w:rsid w:val="605820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A4AFD"/>
  <w15:chartTrackingRefBased/>
  <w15:docId w15:val="{E9EF0584-5C11-4E4E-AF13-19CB0EDFA01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paragraph" w:styleId="Odsekzoznamu">
    <w:name w:val="List Paragraph"/>
    <w:aliases w:val="ODRAZKY PRVA UROVEN"/>
    <w:basedOn w:val="Normlny"/>
    <w:link w:val="OdsekzoznamuChar"/>
    <w:uiPriority w:val="34"/>
    <w:qFormat/>
    <w:rsid w:val="00111AAB"/>
    <w:pPr>
      <w:ind w:left="720"/>
      <w:contextualSpacing/>
    </w:pPr>
  </w:style>
  <w:style w:type="paragraph" w:styleId="Hlavika">
    <w:name w:val="header"/>
    <w:basedOn w:val="Normlny"/>
    <w:link w:val="HlavikaChar"/>
    <w:uiPriority w:val="99"/>
    <w:unhideWhenUsed/>
    <w:rsid w:val="00111AAB"/>
    <w:pPr>
      <w:tabs>
        <w:tab w:val="center" w:pos="4536"/>
        <w:tab w:val="right" w:pos="9072"/>
      </w:tabs>
      <w:spacing w:after="0" w:line="240" w:lineRule="auto"/>
    </w:pPr>
  </w:style>
  <w:style w:type="character" w:styleId="HlavikaChar" w:customStyle="1">
    <w:name w:val="Hlavička Char"/>
    <w:basedOn w:val="Predvolenpsmoodseku"/>
    <w:link w:val="Hlavika"/>
    <w:uiPriority w:val="99"/>
    <w:rsid w:val="00111AAB"/>
  </w:style>
  <w:style w:type="paragraph" w:styleId="Pta">
    <w:name w:val="footer"/>
    <w:basedOn w:val="Normlny"/>
    <w:link w:val="PtaChar"/>
    <w:uiPriority w:val="99"/>
    <w:unhideWhenUsed/>
    <w:rsid w:val="00111AAB"/>
    <w:pPr>
      <w:tabs>
        <w:tab w:val="center" w:pos="4536"/>
        <w:tab w:val="right" w:pos="9072"/>
      </w:tabs>
      <w:spacing w:after="0" w:line="240" w:lineRule="auto"/>
    </w:pPr>
  </w:style>
  <w:style w:type="character" w:styleId="PtaChar" w:customStyle="1">
    <w:name w:val="Päta Char"/>
    <w:basedOn w:val="Predvolenpsmoodseku"/>
    <w:link w:val="Pta"/>
    <w:uiPriority w:val="99"/>
    <w:rsid w:val="00111AAB"/>
  </w:style>
  <w:style w:type="paragraph" w:styleId="Textbubliny">
    <w:name w:val="Balloon Text"/>
    <w:basedOn w:val="Normlny"/>
    <w:link w:val="TextbublinyChar"/>
    <w:uiPriority w:val="99"/>
    <w:semiHidden/>
    <w:unhideWhenUsed/>
    <w:rsid w:val="00E410A6"/>
    <w:pPr>
      <w:spacing w:after="0" w:line="240" w:lineRule="auto"/>
    </w:pPr>
    <w:rPr>
      <w:rFonts w:ascii="Segoe UI" w:hAnsi="Segoe UI" w:cs="Segoe UI"/>
      <w:sz w:val="18"/>
      <w:szCs w:val="18"/>
    </w:rPr>
  </w:style>
  <w:style w:type="character" w:styleId="TextbublinyChar" w:customStyle="1">
    <w:name w:val="Text bubliny Char"/>
    <w:basedOn w:val="Predvolenpsmoodseku"/>
    <w:link w:val="Textbubliny"/>
    <w:uiPriority w:val="99"/>
    <w:semiHidden/>
    <w:rsid w:val="00E410A6"/>
    <w:rPr>
      <w:rFonts w:ascii="Segoe UI" w:hAnsi="Segoe UI" w:cs="Segoe UI"/>
      <w:sz w:val="18"/>
      <w:szCs w:val="18"/>
    </w:rPr>
  </w:style>
  <w:style w:type="paragraph" w:styleId="Textpoznmkypodiarou">
    <w:name w:val="footnote text"/>
    <w:basedOn w:val="Normlny"/>
    <w:link w:val="TextpoznmkypodiarouChar"/>
    <w:uiPriority w:val="99"/>
    <w:unhideWhenUsed/>
    <w:rsid w:val="00903BFA"/>
    <w:pPr>
      <w:spacing w:after="0" w:line="240" w:lineRule="auto"/>
    </w:pPr>
    <w:rPr>
      <w:i/>
      <w:sz w:val="16"/>
      <w:szCs w:val="20"/>
    </w:rPr>
  </w:style>
  <w:style w:type="character" w:styleId="TextpoznmkypodiarouChar" w:customStyle="1">
    <w:name w:val="Text poznámky pod čiarou Char"/>
    <w:basedOn w:val="Predvolenpsmoodseku"/>
    <w:link w:val="Textpoznmkypodiarou"/>
    <w:uiPriority w:val="99"/>
    <w:rsid w:val="00903BFA"/>
    <w:rPr>
      <w:i/>
      <w:sz w:val="16"/>
      <w:szCs w:val="20"/>
    </w:rPr>
  </w:style>
  <w:style w:type="character" w:styleId="Odkaznapoznmkupodiarou">
    <w:name w:val="footnote reference"/>
    <w:basedOn w:val="Predvolenpsmoodseku"/>
    <w:uiPriority w:val="99"/>
    <w:semiHidden/>
    <w:unhideWhenUsed/>
    <w:rsid w:val="00F8214C"/>
    <w:rPr>
      <w:vertAlign w:val="superscript"/>
    </w:rPr>
  </w:style>
  <w:style w:type="character" w:styleId="Hypertextovprepojenie">
    <w:name w:val="Hyperlink"/>
    <w:basedOn w:val="Predvolenpsmoodseku"/>
    <w:uiPriority w:val="99"/>
    <w:unhideWhenUsed/>
    <w:rsid w:val="008C6FCF"/>
    <w:rPr>
      <w:color w:val="0563C1" w:themeColor="hyperlink"/>
      <w:u w:val="single"/>
    </w:rPr>
  </w:style>
  <w:style w:type="table" w:styleId="Obyajntabuka2">
    <w:name w:val="Plain Table 2"/>
    <w:basedOn w:val="Normlnatabuka"/>
    <w:uiPriority w:val="42"/>
    <w:rsid w:val="00DC18D9"/>
    <w:pPr>
      <w:spacing w:after="0" w:line="240" w:lineRule="auto"/>
    </w:pPr>
    <w:rPr>
      <w:rFonts w:eastAsia="Times New Roman" w:cstheme="minorHAnsi"/>
    </w:r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character" w:styleId="OdsekzoznamuChar" w:customStyle="1">
    <w:name w:val="Odsek zoznamu Char"/>
    <w:aliases w:val="ODRAZKY PRVA UROVEN Char"/>
    <w:link w:val="Odsekzoznamu"/>
    <w:uiPriority w:val="34"/>
    <w:locked/>
    <w:rsid w:val="00612657"/>
  </w:style>
  <w:style w:type="character" w:styleId="Odkaznakomentr">
    <w:name w:val="annotation reference"/>
    <w:basedOn w:val="Predvolenpsmoodseku"/>
    <w:uiPriority w:val="99"/>
    <w:semiHidden/>
    <w:unhideWhenUsed/>
    <w:rsid w:val="00451E1D"/>
    <w:rPr>
      <w:sz w:val="16"/>
      <w:szCs w:val="16"/>
    </w:rPr>
  </w:style>
  <w:style w:type="paragraph" w:styleId="Textkomentra">
    <w:name w:val="annotation text"/>
    <w:basedOn w:val="Normlny"/>
    <w:link w:val="TextkomentraChar"/>
    <w:uiPriority w:val="99"/>
    <w:unhideWhenUsed/>
    <w:rsid w:val="00451E1D"/>
    <w:pPr>
      <w:spacing w:line="240" w:lineRule="auto"/>
    </w:pPr>
    <w:rPr>
      <w:sz w:val="20"/>
      <w:szCs w:val="20"/>
    </w:rPr>
  </w:style>
  <w:style w:type="character" w:styleId="TextkomentraChar" w:customStyle="1">
    <w:name w:val="Text komentára Char"/>
    <w:basedOn w:val="Predvolenpsmoodseku"/>
    <w:link w:val="Textkomentra"/>
    <w:uiPriority w:val="99"/>
    <w:rsid w:val="00451E1D"/>
    <w:rPr>
      <w:sz w:val="20"/>
      <w:szCs w:val="20"/>
    </w:rPr>
  </w:style>
  <w:style w:type="character" w:styleId="Predmet" w:customStyle="1">
    <w:name w:val="Predmet"/>
    <w:rsid w:val="0059485B"/>
    <w:rPr>
      <w:rFonts w:ascii="Times New Roman" w:hAnsi="Times New Roman"/>
      <w:b/>
      <w:sz w:val="21"/>
    </w:rPr>
  </w:style>
  <w:style w:type="character" w:styleId="Nevyrieenzmienka">
    <w:name w:val="Unresolved Mention"/>
    <w:basedOn w:val="Predvolenpsmoodseku"/>
    <w:uiPriority w:val="99"/>
    <w:semiHidden/>
    <w:unhideWhenUsed/>
    <w:rsid w:val="00CD72B8"/>
    <w:rPr>
      <w:color w:val="605E5C"/>
      <w:shd w:val="clear" w:color="auto" w:fill="E1DFDD"/>
    </w:rPr>
  </w:style>
  <w:style w:type="paragraph" w:styleId="Normlnywebov">
    <w:name w:val="Normal (Web)"/>
    <w:basedOn w:val="Normlny"/>
    <w:uiPriority w:val="99"/>
    <w:unhideWhenUsed/>
    <w:rsid w:val="00FC6D88"/>
    <w:pPr>
      <w:spacing w:before="100" w:beforeAutospacing="1" w:after="100" w:afterAutospacing="1" w:line="240" w:lineRule="auto"/>
    </w:pPr>
    <w:rPr>
      <w:rFonts w:ascii="Times New Roman" w:hAnsi="Times New Roman" w:eastAsia="Times New Roman" w:cs="Times New Roman"/>
      <w:sz w:val="24"/>
      <w:szCs w:val="24"/>
      <w:lang w:eastAsia="sk-SK"/>
    </w:rPr>
  </w:style>
  <w:style w:type="character" w:styleId="Vrazn">
    <w:name w:val="Strong"/>
    <w:basedOn w:val="Predvolenpsmoodseku"/>
    <w:uiPriority w:val="22"/>
    <w:qFormat/>
    <w:rsid w:val="00FC6D88"/>
    <w:rPr>
      <w:b/>
      <w:bCs/>
    </w:rPr>
  </w:style>
  <w:style w:type="character" w:styleId="Kredity" w:customStyle="1">
    <w:name w:val="Kredity"/>
    <w:rsid w:val="003A4D36"/>
    <w:rPr>
      <w:rFonts w:ascii="Times New Roman" w:hAnsi="Times New Roman"/>
      <w:sz w:val="21"/>
    </w:rPr>
  </w:style>
  <w:style w:type="character" w:styleId="Rozsah" w:customStyle="1">
    <w:name w:val="Rozsah"/>
    <w:rsid w:val="003A4D36"/>
    <w:rPr>
      <w:rFonts w:ascii="Times New Roman" w:hAnsi="Times New Roman"/>
      <w:sz w:val="21"/>
    </w:rPr>
  </w:style>
  <w:style w:type="character" w:styleId="RocnikSemester" w:customStyle="1">
    <w:name w:val="RocnikSemester"/>
    <w:rsid w:val="003A4D36"/>
    <w:rPr>
      <w:rFonts w:ascii="Times New Roman" w:hAnsi="Times New Roman"/>
      <w:sz w:val="21"/>
    </w:rPr>
  </w:style>
  <w:style w:type="character" w:styleId="Kod" w:customStyle="1">
    <w:name w:val="Kod"/>
    <w:rsid w:val="003A4D36"/>
    <w:rPr>
      <w:rFonts w:ascii="Courier New" w:hAnsi="Courier New"/>
      <w:sz w:val="19"/>
    </w:rPr>
  </w:style>
  <w:style w:type="character" w:styleId="Vyucujuci" w:customStyle="1">
    <w:name w:val="Vyucujuci"/>
    <w:rsid w:val="003A4D36"/>
    <w:rPr>
      <w:rFonts w:ascii="Times New Roman" w:hAnsi="Times New Roman"/>
      <w:i/>
      <w:sz w:val="21"/>
    </w:rPr>
  </w:style>
  <w:style w:type="paragraph" w:styleId="Cast" w:customStyle="1">
    <w:name w:val="Cast"/>
    <w:link w:val="CastChar"/>
    <w:uiPriority w:val="99"/>
    <w:rsid w:val="00D46F8E"/>
    <w:pPr>
      <w:spacing w:before="120" w:after="0" w:line="240" w:lineRule="auto"/>
    </w:pPr>
    <w:rPr>
      <w:rFonts w:ascii="Times New Roman" w:hAnsi="Times New Roman" w:eastAsia="Times New Roman" w:cs="Times New Roman"/>
      <w:b/>
      <w:sz w:val="28"/>
      <w:szCs w:val="24"/>
      <w:lang w:eastAsia="sk-SK"/>
    </w:rPr>
  </w:style>
  <w:style w:type="character" w:styleId="CastChar" w:customStyle="1">
    <w:name w:val="Cast Char"/>
    <w:basedOn w:val="Predvolenpsmoodseku"/>
    <w:link w:val="Cast"/>
    <w:uiPriority w:val="99"/>
    <w:locked/>
    <w:rsid w:val="00D46F8E"/>
    <w:rPr>
      <w:rFonts w:ascii="Times New Roman" w:hAnsi="Times New Roman" w:eastAsia="Times New Roman" w:cs="Times New Roman"/>
      <w:b/>
      <w:sz w:val="28"/>
      <w:szCs w:val="24"/>
      <w:lang w:eastAsia="sk-SK"/>
    </w:rPr>
  </w:style>
  <w:style w:type="paragraph" w:styleId="Blok" w:customStyle="1">
    <w:name w:val="Blok"/>
    <w:link w:val="BlokChar"/>
    <w:uiPriority w:val="99"/>
    <w:rsid w:val="00FD45DB"/>
    <w:pPr>
      <w:tabs>
        <w:tab w:val="right" w:pos="9072"/>
      </w:tabs>
      <w:spacing w:before="120" w:after="0" w:line="240" w:lineRule="auto"/>
    </w:pPr>
    <w:rPr>
      <w:rFonts w:ascii="Times New Roman" w:hAnsi="Times New Roman" w:eastAsia="Times New Roman" w:cs="Times New Roman"/>
      <w:sz w:val="24"/>
      <w:szCs w:val="24"/>
      <w:lang w:eastAsia="sk-SK"/>
    </w:rPr>
  </w:style>
  <w:style w:type="character" w:styleId="Blok1" w:customStyle="1">
    <w:name w:val="Blok1"/>
    <w:basedOn w:val="Predvolenpsmoodseku"/>
    <w:uiPriority w:val="99"/>
    <w:rsid w:val="00FD45DB"/>
    <w:rPr>
      <w:rFonts w:ascii="Times New Roman" w:hAnsi="Times New Roman" w:cs="Times New Roman"/>
      <w:b/>
    </w:rPr>
  </w:style>
  <w:style w:type="character" w:styleId="BlokChar" w:customStyle="1">
    <w:name w:val="Blok Char"/>
    <w:basedOn w:val="Predvolenpsmoodseku"/>
    <w:link w:val="Blok"/>
    <w:uiPriority w:val="99"/>
    <w:locked/>
    <w:rsid w:val="00FD45DB"/>
    <w:rPr>
      <w:rFonts w:ascii="Times New Roman" w:hAnsi="Times New Roman" w:eastAsia="Times New Roman" w:cs="Times New Roman"/>
      <w:sz w:val="24"/>
      <w:szCs w:val="24"/>
      <w:lang w:eastAsia="sk-SK"/>
    </w:rPr>
  </w:style>
  <w:style w:type="character" w:styleId="Aktivny" w:customStyle="1">
    <w:name w:val="Aktivny"/>
    <w:rsid w:val="00FD45DB"/>
    <w:rPr>
      <w:rFonts w:ascii="Times New Roman" w:hAnsi="Times New Roman"/>
      <w:color w:val="auto"/>
      <w:sz w:val="21"/>
      <w:u w:val="none"/>
      <w:vertAlign w:val="baseline"/>
    </w:rPr>
  </w:style>
  <w:style w:type="paragraph" w:styleId="typ" w:customStyle="1">
    <w:name w:val="typ"/>
    <w:rsid w:val="00FD45DB"/>
    <w:pPr>
      <w:pBdr>
        <w:bottom w:val="single" w:color="auto" w:sz="4" w:space="1"/>
      </w:pBdr>
      <w:spacing w:before="120" w:after="40" w:line="240" w:lineRule="auto"/>
    </w:pPr>
    <w:rPr>
      <w:rFonts w:ascii="Times New Roman" w:hAnsi="Times New Roman" w:eastAsia="Times New Roman" w:cs="Times New Roman"/>
      <w:b/>
      <w:noProof/>
      <w:sz w:val="24"/>
      <w:szCs w:val="20"/>
      <w:lang w:eastAsia="sk-SK"/>
    </w:rPr>
  </w:style>
  <w:style w:type="paragraph" w:styleId="Zarkazkladnhotextu">
    <w:name w:val="Body Text Indent"/>
    <w:basedOn w:val="Normlny"/>
    <w:link w:val="ZarkazkladnhotextuChar"/>
    <w:uiPriority w:val="99"/>
    <w:rsid w:val="00FD45DB"/>
    <w:pPr>
      <w:widowControl w:val="0"/>
      <w:autoSpaceDE w:val="0"/>
      <w:autoSpaceDN w:val="0"/>
      <w:adjustRightInd w:val="0"/>
      <w:spacing w:after="0" w:line="240" w:lineRule="auto"/>
      <w:ind w:firstLine="720"/>
      <w:jc w:val="both"/>
    </w:pPr>
    <w:rPr>
      <w:rFonts w:ascii="Times New Roman" w:hAnsi="Times New Roman" w:eastAsia="Times New Roman" w:cs="Times New Roman"/>
      <w:sz w:val="20"/>
      <w:szCs w:val="20"/>
      <w:lang w:eastAsia="sk-SK"/>
    </w:rPr>
  </w:style>
  <w:style w:type="character" w:styleId="ZarkazkladnhotextuChar" w:customStyle="1">
    <w:name w:val="Zarážka základného textu Char"/>
    <w:basedOn w:val="Predvolenpsmoodseku"/>
    <w:link w:val="Zarkazkladnhotextu"/>
    <w:uiPriority w:val="99"/>
    <w:rsid w:val="00FD45DB"/>
    <w:rPr>
      <w:rFonts w:ascii="Times New Roman" w:hAnsi="Times New Roman" w:eastAsia="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819324">
      <w:bodyDiv w:val="1"/>
      <w:marLeft w:val="0"/>
      <w:marRight w:val="0"/>
      <w:marTop w:val="0"/>
      <w:marBottom w:val="0"/>
      <w:divBdr>
        <w:top w:val="none" w:sz="0" w:space="0" w:color="auto"/>
        <w:left w:val="none" w:sz="0" w:space="0" w:color="auto"/>
        <w:bottom w:val="none" w:sz="0" w:space="0" w:color="auto"/>
        <w:right w:val="none" w:sz="0" w:space="0" w:color="auto"/>
      </w:divBdr>
    </w:div>
    <w:div w:id="399522044">
      <w:bodyDiv w:val="1"/>
      <w:marLeft w:val="0"/>
      <w:marRight w:val="0"/>
      <w:marTop w:val="0"/>
      <w:marBottom w:val="0"/>
      <w:divBdr>
        <w:top w:val="none" w:sz="0" w:space="0" w:color="auto"/>
        <w:left w:val="none" w:sz="0" w:space="0" w:color="auto"/>
        <w:bottom w:val="none" w:sz="0" w:space="0" w:color="auto"/>
        <w:right w:val="none" w:sz="0" w:space="0" w:color="auto"/>
      </w:divBdr>
    </w:div>
    <w:div w:id="1068772818">
      <w:bodyDiv w:val="1"/>
      <w:marLeft w:val="0"/>
      <w:marRight w:val="0"/>
      <w:marTop w:val="0"/>
      <w:marBottom w:val="0"/>
      <w:divBdr>
        <w:top w:val="none" w:sz="0" w:space="0" w:color="auto"/>
        <w:left w:val="none" w:sz="0" w:space="0" w:color="auto"/>
        <w:bottom w:val="none" w:sz="0" w:space="0" w:color="auto"/>
        <w:right w:val="none" w:sz="0" w:space="0" w:color="auto"/>
      </w:divBdr>
    </w:div>
    <w:div w:id="1247224854">
      <w:bodyDiv w:val="1"/>
      <w:marLeft w:val="0"/>
      <w:marRight w:val="0"/>
      <w:marTop w:val="0"/>
      <w:marBottom w:val="0"/>
      <w:divBdr>
        <w:top w:val="none" w:sz="0" w:space="0" w:color="auto"/>
        <w:left w:val="none" w:sz="0" w:space="0" w:color="auto"/>
        <w:bottom w:val="none" w:sz="0" w:space="0" w:color="auto"/>
        <w:right w:val="none" w:sz="0" w:space="0" w:color="auto"/>
      </w:divBdr>
    </w:div>
    <w:div w:id="1690527181">
      <w:bodyDiv w:val="1"/>
      <w:marLeft w:val="0"/>
      <w:marRight w:val="0"/>
      <w:marTop w:val="0"/>
      <w:marBottom w:val="0"/>
      <w:divBdr>
        <w:top w:val="none" w:sz="0" w:space="0" w:color="auto"/>
        <w:left w:val="none" w:sz="0" w:space="0" w:color="auto"/>
        <w:bottom w:val="none" w:sz="0" w:space="0" w:color="auto"/>
        <w:right w:val="none" w:sz="0" w:space="0" w:color="auto"/>
      </w:divBdr>
    </w:div>
    <w:div w:id="190147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fns.uniba.sk/studium/studenti-bc-mgr/harmonogram-studia/" TargetMode="External" Id="rId26" /><Relationship Type="http://schemas.openxmlformats.org/officeDocument/2006/relationships/hyperlink" Target="https://anketa.uniba.sk/fns/" TargetMode="External" Id="rId117" /><Relationship Type="http://schemas.openxmlformats.org/officeDocument/2006/relationships/hyperlink" Target="https://uniba.sk/o-univerzite/organy-uk/eticka-rada-uk/" TargetMode="External" Id="rId21" /><Relationship Type="http://schemas.openxmlformats.org/officeDocument/2006/relationships/hyperlink" Target="https://www.portalvs.sk/regzam/detail/4157" TargetMode="External" Id="rId42" /><Relationship Type="http://schemas.openxmlformats.org/officeDocument/2006/relationships/hyperlink" Target="mailto:monika.huraiova@uniba.sk" TargetMode="External" Id="rId47" /><Relationship Type="http://schemas.openxmlformats.org/officeDocument/2006/relationships/hyperlink" Target="https://www.portalvs.sk/regzam/detail/5378" TargetMode="External" Id="rId63" /><Relationship Type="http://schemas.openxmlformats.org/officeDocument/2006/relationships/hyperlink" Target="mailto:jana.fridrichova@uniba.sk" TargetMode="External" Id="rId68" /><Relationship Type="http://schemas.openxmlformats.org/officeDocument/2006/relationships/hyperlink" Target="https://fns.uniba.sk/studium/studentske-organizacie/scas/zapisnice-a-spravy-o-cinnosti/" TargetMode="External" Id="rId84" /><Relationship Type="http://schemas.openxmlformats.org/officeDocument/2006/relationships/hyperlink" Target="https://fns.uniba.sk/medzinarodne-vztahy/zahranicne-mobility-pre-studentov/erasmus-absolventska-staz/" TargetMode="External" Id="rId89" /><Relationship Type="http://schemas.openxmlformats.org/officeDocument/2006/relationships/hyperlink" Target="https://uniba.sk/detail-aktuality/browse/22/back_to_page/aktuality-1/article/pozicka-pre-pedagogov-a-studentov/" TargetMode="External" Id="rId112" /><Relationship Type="http://schemas.openxmlformats.org/officeDocument/2006/relationships/hyperlink" Target="https://www.google.com/maps/d/u/0/viewer?mid=1jpA8V4ez_iZjXR3rpbUrfXQx_CMHwTe&amp;ll=50.25884159654983%2C9.982624003316467&amp;z=5" TargetMode="External" Id="rId16" /><Relationship Type="http://schemas.openxmlformats.org/officeDocument/2006/relationships/hyperlink" Target="https://fsport.uniba.sk/sluzby/studentsky-domov-lafranconi/internatny-poriadok/" TargetMode="External" Id="rId107" /><Relationship Type="http://schemas.openxmlformats.org/officeDocument/2006/relationships/hyperlink" Target="https://fns.uniba.sk/pracoviska/geologicka-sekcia/kmp/historia-pracoviska/vyznamni-absolventi-a-pracovnici-katedry/" TargetMode="External" Id="rId11" /><Relationship Type="http://schemas.openxmlformats.org/officeDocument/2006/relationships/hyperlink" Target="https://www.portalvs.sk/regzam/detail/4266" TargetMode="External" Id="rId32" /><Relationship Type="http://schemas.openxmlformats.org/officeDocument/2006/relationships/hyperlink" Target="mailto:marian.putis@uniba.sk" TargetMode="External" Id="rId37" /><Relationship Type="http://schemas.openxmlformats.org/officeDocument/2006/relationships/hyperlink" Target="https://www.portalvs.sk/regzam/detail/4390" TargetMode="External" Id="rId53" /><Relationship Type="http://schemas.openxmlformats.org/officeDocument/2006/relationships/hyperlink" Target="mailto:marian.putis@uniba.sk" TargetMode="External" Id="rId58" /><Relationship Type="http://schemas.openxmlformats.org/officeDocument/2006/relationships/hyperlink" Target="mailto:marian.putis@uniba.sk" TargetMode="External" Id="rId74" /><Relationship Type="http://schemas.openxmlformats.org/officeDocument/2006/relationships/hyperlink" Target="https://fns.uniba.sk/medzinarodne-vztahy/" TargetMode="External" Id="rId79" /><Relationship Type="http://schemas.openxmlformats.org/officeDocument/2006/relationships/hyperlink" Target="https://uniba.sk/ubytovanie/" TargetMode="External" Id="rId102" /><Relationship Type="http://schemas.openxmlformats.org/officeDocument/2006/relationships/header" Target="header1.xml" Id="rId123" /><Relationship Type="http://schemas.openxmlformats.org/officeDocument/2006/relationships/numbering" Target="numbering.xml" Id="rId5" /><Relationship Type="http://schemas.openxmlformats.org/officeDocument/2006/relationships/hyperlink" Target="https://www.ceepus.info/public/network/network.aspx" TargetMode="External" Id="rId90" /><Relationship Type="http://schemas.openxmlformats.org/officeDocument/2006/relationships/hyperlink" Target="https://fns.uniba.sk/studium/doktorandi/prijimacie-konanie/" TargetMode="External" Id="rId95" /><Relationship Type="http://schemas.openxmlformats.org/officeDocument/2006/relationships/hyperlink" Target="https://uniba.sk/fileadmin/ruk/legislativa/2016/Vp_2016_24.pdf" TargetMode="External" Id="rId22" /><Relationship Type="http://schemas.openxmlformats.org/officeDocument/2006/relationships/hyperlink" Target="https://fns.uniba.sk/studium/doktorandi/aktualne-informacie/" TargetMode="External" Id="rId27" /><Relationship Type="http://schemas.openxmlformats.org/officeDocument/2006/relationships/hyperlink" Target="mailto:peter.bacik@uniba.sk" TargetMode="External" Id="rId43" /><Relationship Type="http://schemas.openxmlformats.org/officeDocument/2006/relationships/hyperlink" Target="https://www.portalvs.sk/regzam/detail/4292" TargetMode="External" Id="rId48" /><Relationship Type="http://schemas.openxmlformats.org/officeDocument/2006/relationships/hyperlink" Target="mailto:tatiana.slovakova@uniba.sk" TargetMode="External" Id="rId64" /><Relationship Type="http://schemas.openxmlformats.org/officeDocument/2006/relationships/hyperlink" Target="mailto:monika.huraiova@uniba.sk" TargetMode="External" Id="rId69" /><Relationship Type="http://schemas.openxmlformats.org/officeDocument/2006/relationships/hyperlink" Target="https://uniba.sk/sluzby/psychologicka-poradna/" TargetMode="External" Id="rId113" /><Relationship Type="http://schemas.openxmlformats.org/officeDocument/2006/relationships/hyperlink" Target="https://fns.uniba.sk/studium/studenti-bc-mgr/ocenenia-studentov/cena-dekana-prif-uk-pre-studentov-doktorandskeho-studia/" TargetMode="External" Id="rId118" /><Relationship Type="http://schemas.openxmlformats.org/officeDocument/2006/relationships/hyperlink" Target="https://fns.uniba.sk/en/international-relations/" TargetMode="External" Id="rId80" /><Relationship Type="http://schemas.openxmlformats.org/officeDocument/2006/relationships/hyperlink" Target="https://uniba.sk/fakultni-koordinatori" TargetMode="External" Id="rId85" /><Relationship Type="http://schemas.openxmlformats.org/officeDocument/2006/relationships/hyperlink" Target="https://fns.uniba.sk/" TargetMode="External" Id="rId12" /><Relationship Type="http://schemas.openxmlformats.org/officeDocument/2006/relationships/hyperlink" Target="https://uniba.sk/fileadmin/ruk/legislativa/2018/Vp_2018_13.pdf" TargetMode="External" Id="rId17" /><Relationship Type="http://schemas.openxmlformats.org/officeDocument/2006/relationships/hyperlink" Target="mailto:monika.huraiova@uniba.sk" TargetMode="External" Id="rId33" /><Relationship Type="http://schemas.openxmlformats.org/officeDocument/2006/relationships/hyperlink" Target="https://www.portalvs.sk/regzam/detail/4426" TargetMode="External" Id="rId38" /><Relationship Type="http://schemas.openxmlformats.org/officeDocument/2006/relationships/hyperlink" Target="https://www.portalvs.sk/regzam/detail/24253" TargetMode="External" Id="rId59" /><Relationship Type="http://schemas.openxmlformats.org/officeDocument/2006/relationships/hyperlink" Target="https://ubytovanie.uniba.sk/" TargetMode="External" Id="rId103" /><Relationship Type="http://schemas.openxmlformats.org/officeDocument/2006/relationships/hyperlink" Target="https://fns.uniba.sk/studium/doktorandi/skolne-a-poplatky/" TargetMode="External" Id="rId108" /><Relationship Type="http://schemas.openxmlformats.org/officeDocument/2006/relationships/footer" Target="footer1.xml" Id="rId124" /><Relationship Type="http://schemas.openxmlformats.org/officeDocument/2006/relationships/hyperlink" Target="mailto:martin.ondrejka@uniba.sk" TargetMode="External" Id="rId54" /><Relationship Type="http://schemas.openxmlformats.org/officeDocument/2006/relationships/hyperlink" Target="mailto:peter.kodera@uniba.sk" TargetMode="External" Id="rId70" /><Relationship Type="http://schemas.openxmlformats.org/officeDocument/2006/relationships/hyperlink" Target="mailto:katarina.sarinova@uniba.sk" TargetMode="External" Id="rId75" /><Relationship Type="http://schemas.openxmlformats.org/officeDocument/2006/relationships/hyperlink" Target="https://ceepus.saia.sk/" TargetMode="External" Id="rId91" /><Relationship Type="http://schemas.openxmlformats.org/officeDocument/2006/relationships/hyperlink" Target="https://fns.uniba.sk/studium/doktorandi/prijimacie-konanie/prijimacie-konanie-na-doktorandske-studium/" TargetMode="External" Id="rId9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cezap.sk/" TargetMode="External" Id="rId23" /><Relationship Type="http://schemas.openxmlformats.org/officeDocument/2006/relationships/hyperlink" Target="https://fns.uniba.sk/fileadmin/prif/phd/rocenka/PhD_rocenka_2020_2021_pdf.pdf" TargetMode="External" Id="rId28" /><Relationship Type="http://schemas.openxmlformats.org/officeDocument/2006/relationships/hyperlink" Target="https://www.portalvs.sk/regzam/detail/5866" TargetMode="External" Id="rId49" /><Relationship Type="http://schemas.openxmlformats.org/officeDocument/2006/relationships/hyperlink" Target="https://fns.uniba.sk/svk" TargetMode="External" Id="rId114" /><Relationship Type="http://schemas.openxmlformats.org/officeDocument/2006/relationships/hyperlink" Target="https://uniba.sk/o-univerzite/fakulty-a-dalsie-sucasti/cit/citps/ais/prirucky-a-navody/" TargetMode="External" Id="rId119" /><Relationship Type="http://schemas.openxmlformats.org/officeDocument/2006/relationships/hyperlink" Target="https://www.portalvs.sk/regzam/detail/26291" TargetMode="External" Id="rId44" /><Relationship Type="http://schemas.openxmlformats.org/officeDocument/2006/relationships/hyperlink" Target="mailto:michael.sabo@uniba.sk" TargetMode="External" Id="rId60" /><Relationship Type="http://schemas.openxmlformats.org/officeDocument/2006/relationships/hyperlink" Target="https://www.portalvs.sk/regzam/detail/4480" TargetMode="External" Id="rId65" /><Relationship Type="http://schemas.openxmlformats.org/officeDocument/2006/relationships/hyperlink" Target="https://uniba.sk/studujnauk/byvajnauk/" TargetMode="External" Id="rId81" /><Relationship Type="http://schemas.openxmlformats.org/officeDocument/2006/relationships/hyperlink" Target="https://fns.uniba.sk/medzinarodne-vztahy/zahranicne-mobility-pre-studentov/erasmus-studium/" TargetMode="External" Id="rId86" /><Relationship Type="http://schemas.openxmlformats.org/officeDocument/2006/relationships/hyperlink" Target="https://uniba.sk/index.php?id=11223" TargetMode="External" Id="rId13" /><Relationship Type="http://schemas.openxmlformats.org/officeDocument/2006/relationships/hyperlink" Target="https://uniba.sk/fileadmin/ruk/legislativa/2018/Vp_2018_14.pdf" TargetMode="External" Id="rId18" /><Relationship Type="http://schemas.openxmlformats.org/officeDocument/2006/relationships/hyperlink" Target="mailto:katarina.sarinova@uniba.sk" TargetMode="External" Id="rId39" /><Relationship Type="http://schemas.openxmlformats.org/officeDocument/2006/relationships/hyperlink" Target="https://fns.uniba.sk/fileadmin/prif/phd/legislativa/Vp_2019_17.pdf" TargetMode="External" Id="rId109" /><Relationship Type="http://schemas.openxmlformats.org/officeDocument/2006/relationships/hyperlink" Target="https://www.portalvs.sk/regzam/detail/4390" TargetMode="External" Id="rId34" /><Relationship Type="http://schemas.openxmlformats.org/officeDocument/2006/relationships/hyperlink" Target="mailto:barbara.kordikova@uniba.sk" TargetMode="External" Id="rId50" /><Relationship Type="http://schemas.openxmlformats.org/officeDocument/2006/relationships/hyperlink" Target="https://www.portalvs.sk/regzam/detail/4396" TargetMode="External" Id="rId55" /><Relationship Type="http://schemas.openxmlformats.org/officeDocument/2006/relationships/hyperlink" Target="mailto:pavel.uher@uniba.sk" TargetMode="External" Id="rId76" /><Relationship Type="http://schemas.openxmlformats.org/officeDocument/2006/relationships/hyperlink" Target="https://anketa.uniba.sk/fns/" TargetMode="External" Id="rId97" /><Relationship Type="http://schemas.openxmlformats.org/officeDocument/2006/relationships/hyperlink" Target="https://uniba.sk/fileadmin/ruk/as/2020/Ubytovanie/Sprievodca/Sprievodca_ubytovacim_procesom.pdf" TargetMode="External" Id="rId104" /><Relationship Type="http://schemas.openxmlformats.org/officeDocument/2006/relationships/hyperlink" Target="https://uniba.sk/office365/" TargetMode="External" Id="rId120" /><Relationship Type="http://schemas.openxmlformats.org/officeDocument/2006/relationships/fontTable" Target="fontTable.xml" Id="rId125" /><Relationship Type="http://schemas.openxmlformats.org/officeDocument/2006/relationships/settings" Target="settings.xml" Id="rId7" /><Relationship Type="http://schemas.openxmlformats.org/officeDocument/2006/relationships/hyperlink" Target="mailto:martin.ondrejka@uniba.sk" TargetMode="External" Id="rId71" /><Relationship Type="http://schemas.openxmlformats.org/officeDocument/2006/relationships/hyperlink" Target="https://ceepus.info/" TargetMode="External" Id="rId92" /><Relationship Type="http://schemas.openxmlformats.org/officeDocument/2006/relationships/customXml" Target="../customXml/item2.xml" Id="rId2" /><Relationship Type="http://schemas.openxmlformats.org/officeDocument/2006/relationships/hyperlink" Target="mailto:monika.huraiova@uniba.sk" TargetMode="External" Id="rId29" /><Relationship Type="http://schemas.openxmlformats.org/officeDocument/2006/relationships/hyperlink" Target="https://fns.uniba.sk/sluzby/podpora-studentov-so-specifickymi-potrebami/" TargetMode="External" Id="rId24" /><Relationship Type="http://schemas.openxmlformats.org/officeDocument/2006/relationships/hyperlink" Target="https://www.portalvs.sk/regzam/detail/4480" TargetMode="External" Id="rId40" /><Relationship Type="http://schemas.openxmlformats.org/officeDocument/2006/relationships/hyperlink" Target="mailto:jana.fridrichova@uniba.sk" TargetMode="External" Id="rId45" /><Relationship Type="http://schemas.openxmlformats.org/officeDocument/2006/relationships/hyperlink" Target="mailto:pavel.uher@uniba.sk" TargetMode="External" Id="rId66" /><Relationship Type="http://schemas.openxmlformats.org/officeDocument/2006/relationships/hyperlink" Target="https://uniba.sk/detail-aktuality/back_to_page/spravodajsky-portal/article/navod-na-pouzitie-programu-erasmus/?fbclid=IwAR2XCH6cxSx3eR5_gLX_--ZXcb6i1mFIoNfU7uFDIkA-L-jwCCly353R9gI" TargetMode="External" Id="rId87" /><Relationship Type="http://schemas.openxmlformats.org/officeDocument/2006/relationships/hyperlink" Target="https://fns.uniba.sk/studium/stipendia/" TargetMode="External" Id="rId110" /><Relationship Type="http://schemas.openxmlformats.org/officeDocument/2006/relationships/hyperlink" Target="https://fns.uniba.sk/scas/" TargetMode="External" Id="rId115" /><Relationship Type="http://schemas.openxmlformats.org/officeDocument/2006/relationships/hyperlink" Target="https://www.portalvs.sk/regzam/detail/4426" TargetMode="External" Id="rId61" /><Relationship Type="http://schemas.openxmlformats.org/officeDocument/2006/relationships/hyperlink" Target="mailto:seg.bratislava@gmail.com" TargetMode="External" Id="rId82" /><Relationship Type="http://schemas.openxmlformats.org/officeDocument/2006/relationships/hyperlink" Target="https://fns.uniba.sk/o-fakulte/disciplinarna-komisia-pre-studentov/" TargetMode="External" Id="rId19" /><Relationship Type="http://schemas.openxmlformats.org/officeDocument/2006/relationships/hyperlink" Target="https://fns.uniba.sk/fileadmin/prif/studium/2020/Studijny_poriadok_PriFUK_cistopis.pdf" TargetMode="External" Id="rId14" /><Relationship Type="http://schemas.openxmlformats.org/officeDocument/2006/relationships/hyperlink" Target="https://www.portalvs.sk/regzam/detail/4157" TargetMode="External" Id="rId30" /><Relationship Type="http://schemas.openxmlformats.org/officeDocument/2006/relationships/hyperlink" Target="mailto:martin.ondrejka@uniba.sk" TargetMode="External" Id="rId35" /><Relationship Type="http://schemas.openxmlformats.org/officeDocument/2006/relationships/hyperlink" Target="mailto:daniel.ozdin@uniba.sk" TargetMode="External" Id="rId56" /><Relationship Type="http://schemas.openxmlformats.org/officeDocument/2006/relationships/hyperlink" Target="mailto:monika.huraiova@uniba.sk" TargetMode="External" Id="rId77" /><Relationship Type="http://schemas.openxmlformats.org/officeDocument/2006/relationships/hyperlink" Target="https://fns.uniba.sk/studium/studentske-organizacie/scas/prirucka-pre-prvakov/" TargetMode="External" Id="rId100" /><Relationship Type="http://schemas.openxmlformats.org/officeDocument/2006/relationships/hyperlink" Target="https://mlyny.uniba.sk/ubytovanie/internatny-poriadok/" TargetMode="External" Id="rId105" /><Relationship Type="http://schemas.openxmlformats.org/officeDocument/2006/relationships/theme" Target="theme/theme1.xml" Id="rId126" /><Relationship Type="http://schemas.openxmlformats.org/officeDocument/2006/relationships/webSettings" Target="webSettings.xml" Id="rId8" /><Relationship Type="http://schemas.openxmlformats.org/officeDocument/2006/relationships/hyperlink" Target="https://www.portalvs.sk/regzam/detail/29912" TargetMode="External" Id="rId51" /><Relationship Type="http://schemas.openxmlformats.org/officeDocument/2006/relationships/hyperlink" Target="mailto:marek.osack&#253;@uniba.sk" TargetMode="External" Id="rId72" /><Relationship Type="http://schemas.openxmlformats.org/officeDocument/2006/relationships/hyperlink" Target="https://ceepus.saia.sk/sk/main/stipendia-na-mobility/" TargetMode="External" Id="rId93" /><Relationship Type="http://schemas.openxmlformats.org/officeDocument/2006/relationships/hyperlink" Target="https://docs.google.com/forms/d/e/1FAIpQLSf4GOcFGNBneMP-gfOsd-hIpRf7b_z059qsDIakT-YEMp-HYg/viewform?gxids=7628" TargetMode="External" Id="rId98" /><Relationship Type="http://schemas.openxmlformats.org/officeDocument/2006/relationships/hyperlink" Target="https://uniba.sk/nu/" TargetMode="External" Id="rId121" /><Relationship Type="http://schemas.openxmlformats.org/officeDocument/2006/relationships/customXml" Target="../customXml/item3.xml" Id="rId3" /><Relationship Type="http://schemas.openxmlformats.org/officeDocument/2006/relationships/hyperlink" Target="https://uniba.sk/o-univerzite/rektorat-uk/oddelenie-socialnych-sluzieb-a-poradenstva-ossp/centrum-podpory-studentov-so-specifickymi-potrebami-cps/" TargetMode="External" Id="rId25" /><Relationship Type="http://schemas.openxmlformats.org/officeDocument/2006/relationships/hyperlink" Target="https://www.portalvs.sk/regzam/detail/4266" TargetMode="External" Id="rId46" /><Relationship Type="http://schemas.openxmlformats.org/officeDocument/2006/relationships/hyperlink" Target="mailto:peter.bacik@uniba.sk" TargetMode="External" Id="rId67" /><Relationship Type="http://schemas.openxmlformats.org/officeDocument/2006/relationships/hyperlink" Target="https://fns.uniba.sk/studium/studentske-organizacie/scas/akcie-a-udalosti/" TargetMode="External" Id="rId116" /><Relationship Type="http://schemas.openxmlformats.org/officeDocument/2006/relationships/hyperlink" Target="https://uniba.sk/fileadmin/ruk/legislativa/2016/Vp_2016_23.pdf" TargetMode="External" Id="rId20" /><Relationship Type="http://schemas.openxmlformats.org/officeDocument/2006/relationships/hyperlink" Target="mailto:pavel.uher@uniba.sk" TargetMode="External" Id="rId41" /><Relationship Type="http://schemas.openxmlformats.org/officeDocument/2006/relationships/hyperlink" Target="mailto:katarina.sarinova@uniba.sk" TargetMode="External" Id="rId62" /><Relationship Type="http://schemas.openxmlformats.org/officeDocument/2006/relationships/hyperlink" Target="http://www.mineralogickaspolocnost.com" TargetMode="External" Id="rId83" /><Relationship Type="http://schemas.openxmlformats.org/officeDocument/2006/relationships/hyperlink" Target="https://fns.uniba.sk/medzinarodne-vztahy/zahranicne-mobility-pre-studentov/erasmus-staz/" TargetMode="External" Id="rId88" /><Relationship Type="http://schemas.openxmlformats.org/officeDocument/2006/relationships/hyperlink" Target="https://uniba.sk/fileadmin/ruk/legislativa/2018/Vp_2018_09.pdf" TargetMode="External" Id="rId111" /><Relationship Type="http://schemas.openxmlformats.org/officeDocument/2006/relationships/hyperlink" Target="https://fns.uniba.sk/medzinarodne-vztahy/zahranicne-mobility-pre-studentov/" TargetMode="External" Id="rId15" /><Relationship Type="http://schemas.openxmlformats.org/officeDocument/2006/relationships/hyperlink" Target="https://www.portalvs.sk/regzam/detail/4412" TargetMode="External" Id="rId36" /><Relationship Type="http://schemas.openxmlformats.org/officeDocument/2006/relationships/hyperlink" Target="https://www.portalvs.sk/regzam/detail/4412" TargetMode="External" Id="rId57" /><Relationship Type="http://schemas.openxmlformats.org/officeDocument/2006/relationships/hyperlink" Target="https://druzba.uniba.sk/ubytovanie/ubytovaci-poriadok/" TargetMode="External" Id="rId106" /><Relationship Type="http://schemas.openxmlformats.org/officeDocument/2006/relationships/endnotes" Target="endnotes.xml" Id="rId10" /><Relationship Type="http://schemas.openxmlformats.org/officeDocument/2006/relationships/hyperlink" Target="mailto:peter.bacik@uniba.sk" TargetMode="External" Id="rId31" /><Relationship Type="http://schemas.openxmlformats.org/officeDocument/2006/relationships/hyperlink" Target="mailto:ondrej.nemec@uniba.sk" TargetMode="External" Id="rId52" /><Relationship Type="http://schemas.openxmlformats.org/officeDocument/2006/relationships/hyperlink" Target="mailto:daniel.ozdin@uniba.sk" TargetMode="External" Id="rId73" /><Relationship Type="http://schemas.openxmlformats.org/officeDocument/2006/relationships/hyperlink" Target="https://fns.uniba.sk/fileadmin/prif/senat/dokumenty/Organizacny_poriadok_PRIFUK_2015_dodatok_c5_schvaleny_4.12.2020.pdf" TargetMode="External" Id="rId78" /><Relationship Type="http://schemas.openxmlformats.org/officeDocument/2006/relationships/hyperlink" Target="https://fns.uniba.sk/studium/doktorandi/prijimacie-konanie/" TargetMode="External" Id="rId94" /><Relationship Type="http://schemas.openxmlformats.org/officeDocument/2006/relationships/hyperlink" Target="https://fns.uniba.sk/fileadmin/prif/zahranicie/2020-2021/STUDY_GUIDE_FNS_CU_2020.pdf" TargetMode="External" Id="rId99" /><Relationship Type="http://schemas.openxmlformats.org/officeDocument/2006/relationships/hyperlink" Target="https://uniba.sk/studujnauk/byvajnauk/" TargetMode="External" Id="rId101" /><Relationship Type="http://schemas.openxmlformats.org/officeDocument/2006/relationships/hyperlink" Target="https://fns.uniba.sk/komunitna_zahrada/" TargetMode="External" Id="rId122"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uniba.sk/dokumenty-dar" TargetMode="External" Id="R9c4ab9d17ea94f6b" /><Relationship Type="http://schemas.openxmlformats.org/officeDocument/2006/relationships/glossaryDocument" Target="/word/glossary/document.xml" Id="R60f4f71e894c450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22db3f1-f3e0-4446-bb33-922656516683}"/>
      </w:docPartPr>
      <w:docPartBody>
        <w:p w14:paraId="003A5853">
          <w:r>
            <w:rPr>
              <w:rStyle w:val="PlaceholderText"/>
            </w:rPr>
            <w:t/>
          </w:r>
        </w:p>
      </w:docPartBody>
    </w:docPart>
  </w:docParts>
</w:glossaryDocument>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CC74F27CDE2C374AAF75B933165700DA" ma:contentTypeVersion="6" ma:contentTypeDescription="Umožňuje vytvoriť nový dokument." ma:contentTypeScope="" ma:versionID="23869095a2571f3756d5948d8f765005">
  <xsd:schema xmlns:xsd="http://www.w3.org/2001/XMLSchema" xmlns:xs="http://www.w3.org/2001/XMLSchema" xmlns:p="http://schemas.microsoft.com/office/2006/metadata/properties" xmlns:ns2="5bda1d00-cae3-4908-af88-d245b5707cdc" xmlns:ns3="620fe7d8-69c6-45d4-8b16-bc95d3d14c16" targetNamespace="http://schemas.microsoft.com/office/2006/metadata/properties" ma:root="true" ma:fieldsID="cc18c41755039abf29cf39504e3ade24" ns2:_="" ns3:_="">
    <xsd:import namespace="5bda1d00-cae3-4908-af88-d245b5707cdc"/>
    <xsd:import namespace="620fe7d8-69c6-45d4-8b16-bc95d3d14c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a1d00-cae3-4908-af88-d245b5707cdc"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0fe7d8-69c6-45d4-8b16-bc95d3d14c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7048D0-C9CD-4096-87AA-2E12B03355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E8FBAC-52C2-462F-96B1-591F0D1B2957}">
  <ds:schemaRefs>
    <ds:schemaRef ds:uri="http://schemas.microsoft.com/sharepoint/v3/contenttype/forms"/>
  </ds:schemaRefs>
</ds:datastoreItem>
</file>

<file path=customXml/itemProps3.xml><?xml version="1.0" encoding="utf-8"?>
<ds:datastoreItem xmlns:ds="http://schemas.openxmlformats.org/officeDocument/2006/customXml" ds:itemID="{D882D74B-C67F-465B-88EA-3500A1C62A6F}">
  <ds:schemaRefs>
    <ds:schemaRef ds:uri="http://schemas.openxmlformats.org/officeDocument/2006/bibliography"/>
  </ds:schemaRefs>
</ds:datastoreItem>
</file>

<file path=customXml/itemProps4.xml><?xml version="1.0" encoding="utf-8"?>
<ds:datastoreItem xmlns:ds="http://schemas.openxmlformats.org/officeDocument/2006/customXml" ds:itemID="{42135B6E-8B7C-4E67-BBC2-495C2C3D4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da1d00-cae3-4908-af88-d245b5707cdc"/>
    <ds:schemaRef ds:uri="620fe7d8-69c6-45d4-8b16-bc95d3d14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Martina Džubáková</dc:creator>
  <keywords/>
  <dc:description/>
  <lastModifiedBy>Kováčová Marianna</lastModifiedBy>
  <revision>206</revision>
  <lastPrinted>2020-10-01T13:56:00.0000000Z</lastPrinted>
  <dcterms:created xsi:type="dcterms:W3CDTF">2021-01-15T14:39:00.0000000Z</dcterms:created>
  <dcterms:modified xsi:type="dcterms:W3CDTF">2021-03-27T16:26:54.7924707Z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0x010100CC74F27CDE2C374AAF75B933165700DA</vt:lpwstr>
  </property>
</Properties>
</file>