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168CD" w14:textId="77777777" w:rsidR="005F5F48" w:rsidRPr="00314ABE" w:rsidRDefault="000762F0">
      <w:pPr>
        <w:spacing w:after="0" w:line="240" w:lineRule="auto"/>
        <w:jc w:val="cente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Opis študijného programu</w:t>
      </w:r>
    </w:p>
    <w:p w14:paraId="21AE5E3B" w14:textId="77777777" w:rsidR="005F5F48" w:rsidRPr="00314ABE" w:rsidRDefault="005F5F48">
      <w:pPr>
        <w:spacing w:after="0" w:line="240" w:lineRule="auto"/>
        <w:jc w:val="center"/>
        <w:rPr>
          <w:rFonts w:asciiTheme="minorHAnsi" w:eastAsia="Times New Roman" w:hAnsiTheme="minorHAnsi" w:cstheme="minorHAnsi"/>
          <w:b/>
          <w:sz w:val="20"/>
          <w:szCs w:val="20"/>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239"/>
      </w:tblGrid>
      <w:tr w:rsidR="005F5F48" w:rsidRPr="00314ABE" w14:paraId="15D5434A" w14:textId="77777777">
        <w:tc>
          <w:tcPr>
            <w:tcW w:w="3823" w:type="dxa"/>
          </w:tcPr>
          <w:p w14:paraId="3961B1F6"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Názov vysokej školy:</w:t>
            </w:r>
          </w:p>
        </w:tc>
        <w:tc>
          <w:tcPr>
            <w:tcW w:w="5239" w:type="dxa"/>
          </w:tcPr>
          <w:p w14:paraId="73F4EA81" w14:textId="77777777" w:rsidR="005F5F48" w:rsidRPr="00314ABE" w:rsidRDefault="000762F0">
            <w:pPr>
              <w:tabs>
                <w:tab w:val="left" w:pos="1080"/>
              </w:tabs>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Univerzita Komenského v Bratislave</w:t>
            </w:r>
          </w:p>
        </w:tc>
      </w:tr>
      <w:tr w:rsidR="005F5F48" w:rsidRPr="00314ABE" w14:paraId="05F3EB4C" w14:textId="77777777">
        <w:tc>
          <w:tcPr>
            <w:tcW w:w="3823" w:type="dxa"/>
          </w:tcPr>
          <w:p w14:paraId="31831B1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Sídlo vysokej školy:</w:t>
            </w:r>
          </w:p>
        </w:tc>
        <w:tc>
          <w:tcPr>
            <w:tcW w:w="5239" w:type="dxa"/>
          </w:tcPr>
          <w:p w14:paraId="0DB222F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Bratislava  </w:t>
            </w:r>
          </w:p>
        </w:tc>
      </w:tr>
      <w:tr w:rsidR="005F5F48" w:rsidRPr="00314ABE" w14:paraId="473B731C" w14:textId="77777777">
        <w:tc>
          <w:tcPr>
            <w:tcW w:w="3823" w:type="dxa"/>
          </w:tcPr>
          <w:p w14:paraId="7996715D"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Identifikačné číslo vysokej školy:</w:t>
            </w:r>
          </w:p>
        </w:tc>
        <w:tc>
          <w:tcPr>
            <w:tcW w:w="5239" w:type="dxa"/>
          </w:tcPr>
          <w:p w14:paraId="1B87E3D0" w14:textId="77777777" w:rsidR="005F5F48" w:rsidRPr="00314ABE" w:rsidRDefault="005F5F48">
            <w:pPr>
              <w:rPr>
                <w:rFonts w:asciiTheme="minorHAnsi" w:eastAsia="Times New Roman" w:hAnsiTheme="minorHAnsi" w:cstheme="minorHAnsi"/>
                <w:sz w:val="20"/>
                <w:szCs w:val="20"/>
              </w:rPr>
            </w:pPr>
          </w:p>
        </w:tc>
      </w:tr>
      <w:tr w:rsidR="005F5F48" w:rsidRPr="00314ABE" w14:paraId="77754877" w14:textId="77777777">
        <w:tc>
          <w:tcPr>
            <w:tcW w:w="3823" w:type="dxa"/>
          </w:tcPr>
          <w:p w14:paraId="4EBBDD20"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Názov fakulty:</w:t>
            </w:r>
          </w:p>
        </w:tc>
        <w:tc>
          <w:tcPr>
            <w:tcW w:w="5239" w:type="dxa"/>
          </w:tcPr>
          <w:p w14:paraId="181EFA4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Fakulta sociálnych a ekonomických vied</w:t>
            </w:r>
          </w:p>
        </w:tc>
      </w:tr>
      <w:tr w:rsidR="005F5F48" w:rsidRPr="00314ABE" w14:paraId="5263D248" w14:textId="77777777">
        <w:tc>
          <w:tcPr>
            <w:tcW w:w="3823" w:type="dxa"/>
          </w:tcPr>
          <w:p w14:paraId="6969FE08"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Sídlo fakulty:</w:t>
            </w:r>
          </w:p>
        </w:tc>
        <w:tc>
          <w:tcPr>
            <w:tcW w:w="5239" w:type="dxa"/>
          </w:tcPr>
          <w:p w14:paraId="22435C0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Mlynské luhy 4</w:t>
            </w:r>
          </w:p>
          <w:p w14:paraId="0D2EAB0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821 05 Bratislava</w:t>
            </w:r>
          </w:p>
        </w:tc>
      </w:tr>
    </w:tbl>
    <w:p w14:paraId="5A86EA79" w14:textId="77777777" w:rsidR="005F5F48" w:rsidRPr="00314ABE" w:rsidRDefault="005F5F48">
      <w:pPr>
        <w:spacing w:after="0" w:line="240" w:lineRule="auto"/>
        <w:rPr>
          <w:rFonts w:asciiTheme="minorHAnsi" w:eastAsia="Times New Roman" w:hAnsiTheme="minorHAnsi" w:cstheme="minorHAnsi"/>
          <w:sz w:val="20"/>
          <w:szCs w:val="20"/>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239"/>
      </w:tblGrid>
      <w:tr w:rsidR="005F5F48" w:rsidRPr="00314ABE" w14:paraId="4216AA8A" w14:textId="77777777">
        <w:tc>
          <w:tcPr>
            <w:tcW w:w="3823" w:type="dxa"/>
          </w:tcPr>
          <w:p w14:paraId="04DE0764"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Orgán vysokej školy na schvaľovanie študijného programu:</w:t>
            </w:r>
          </w:p>
          <w:p w14:paraId="54CE3C3A" w14:textId="77777777" w:rsidR="005F5F48" w:rsidRPr="00314ABE" w:rsidRDefault="005F5F48">
            <w:pPr>
              <w:rPr>
                <w:rFonts w:asciiTheme="minorHAnsi" w:eastAsia="Times New Roman" w:hAnsiTheme="minorHAnsi" w:cstheme="minorHAnsi"/>
                <w:b/>
                <w:sz w:val="20"/>
                <w:szCs w:val="20"/>
              </w:rPr>
            </w:pPr>
          </w:p>
        </w:tc>
        <w:tc>
          <w:tcPr>
            <w:tcW w:w="5239" w:type="dxa"/>
          </w:tcPr>
          <w:p w14:paraId="58B6F9B3" w14:textId="099D1193"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Dočasná akreditačná</w:t>
            </w:r>
            <w:r w:rsidR="00206652"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sz w:val="20"/>
                <w:szCs w:val="20"/>
              </w:rPr>
              <w:t>rada UK</w:t>
            </w:r>
          </w:p>
          <w:p w14:paraId="06E9600E" w14:textId="25E4EBD4" w:rsidR="00206652" w:rsidRPr="00314ABE" w:rsidRDefault="00206652">
            <w:pPr>
              <w:rPr>
                <w:rFonts w:asciiTheme="minorHAnsi" w:eastAsia="Times New Roman" w:hAnsiTheme="minorHAnsi" w:cstheme="minorHAnsi"/>
                <w:sz w:val="20"/>
                <w:szCs w:val="20"/>
              </w:rPr>
            </w:pPr>
          </w:p>
        </w:tc>
      </w:tr>
      <w:tr w:rsidR="005F5F48" w:rsidRPr="00314ABE" w14:paraId="7912A516" w14:textId="77777777">
        <w:tc>
          <w:tcPr>
            <w:tcW w:w="3823" w:type="dxa"/>
          </w:tcPr>
          <w:p w14:paraId="7A994579"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Dátum schválenia študijného programu alebo úpravy študijného programu:</w:t>
            </w:r>
          </w:p>
        </w:tc>
        <w:tc>
          <w:tcPr>
            <w:tcW w:w="5239" w:type="dxa"/>
          </w:tcPr>
          <w:p w14:paraId="650B2EE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 Nový študijný program.</w:t>
            </w:r>
          </w:p>
        </w:tc>
      </w:tr>
      <w:tr w:rsidR="005F5F48" w:rsidRPr="00314ABE" w14:paraId="7E7CFE48" w14:textId="77777777">
        <w:tc>
          <w:tcPr>
            <w:tcW w:w="3823" w:type="dxa"/>
          </w:tcPr>
          <w:p w14:paraId="5B54290A"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Odkaz na výsledky ostatného periodického hodnotenia študijného programu vysokou školou:</w:t>
            </w:r>
          </w:p>
        </w:tc>
        <w:tc>
          <w:tcPr>
            <w:tcW w:w="5239" w:type="dxa"/>
          </w:tcPr>
          <w:p w14:paraId="46B73BC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 Nový študijný program.</w:t>
            </w:r>
          </w:p>
        </w:tc>
      </w:tr>
      <w:tr w:rsidR="005F5F48" w:rsidRPr="00314ABE" w14:paraId="0BB8BCB5" w14:textId="77777777">
        <w:tc>
          <w:tcPr>
            <w:tcW w:w="3823" w:type="dxa"/>
          </w:tcPr>
          <w:p w14:paraId="1C340AD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Odkaz na hodnotiacu správu k žiadosti o akreditáciu študijného programu podľa § 30 zákona č. 269/2018 Z. z.: </w:t>
            </w:r>
          </w:p>
          <w:p w14:paraId="138FB4BE" w14:textId="77777777" w:rsidR="005F5F48" w:rsidRPr="00314ABE" w:rsidRDefault="005F5F48">
            <w:pPr>
              <w:rPr>
                <w:rFonts w:asciiTheme="minorHAnsi" w:eastAsia="Times New Roman" w:hAnsiTheme="minorHAnsi" w:cstheme="minorHAnsi"/>
                <w:b/>
                <w:sz w:val="20"/>
                <w:szCs w:val="20"/>
              </w:rPr>
            </w:pPr>
          </w:p>
        </w:tc>
        <w:tc>
          <w:tcPr>
            <w:tcW w:w="5239" w:type="dxa"/>
          </w:tcPr>
          <w:p w14:paraId="0B159513" w14:textId="77777777" w:rsidR="005F5F48" w:rsidRPr="00314ABE" w:rsidRDefault="000762F0">
            <w:pPr>
              <w:rPr>
                <w:rFonts w:asciiTheme="minorHAnsi" w:hAnsiTheme="minorHAnsi" w:cstheme="minorHAnsi"/>
                <w:color w:val="0070C0"/>
                <w:sz w:val="20"/>
                <w:szCs w:val="20"/>
              </w:rPr>
            </w:pPr>
            <w:r w:rsidRPr="00314ABE">
              <w:rPr>
                <w:rFonts w:asciiTheme="minorHAnsi" w:eastAsia="Times New Roman" w:hAnsiTheme="minorHAnsi" w:cstheme="minorHAnsi"/>
                <w:sz w:val="20"/>
                <w:szCs w:val="20"/>
              </w:rPr>
              <w:t>Netýka sa. Nový študijný program.</w:t>
            </w:r>
            <w:r w:rsidRPr="00314ABE">
              <w:rPr>
                <w:rFonts w:asciiTheme="minorHAnsi" w:hAnsiTheme="minorHAnsi" w:cstheme="minorHAnsi"/>
                <w:color w:val="0070C0"/>
                <w:sz w:val="20"/>
                <w:szCs w:val="20"/>
                <w:vertAlign w:val="superscript"/>
              </w:rPr>
              <w:t xml:space="preserve"> </w:t>
            </w:r>
          </w:p>
          <w:p w14:paraId="5604A848" w14:textId="77777777" w:rsidR="005F5F48" w:rsidRPr="00314ABE" w:rsidRDefault="005F5F48">
            <w:pPr>
              <w:rPr>
                <w:rFonts w:asciiTheme="minorHAnsi" w:eastAsia="Times New Roman" w:hAnsiTheme="minorHAnsi" w:cstheme="minorHAnsi"/>
                <w:sz w:val="20"/>
                <w:szCs w:val="20"/>
              </w:rPr>
            </w:pPr>
          </w:p>
        </w:tc>
      </w:tr>
    </w:tbl>
    <w:p w14:paraId="492C2A78" w14:textId="77777777" w:rsidR="005F5F48" w:rsidRPr="00314ABE" w:rsidRDefault="005F5F48">
      <w:pPr>
        <w:spacing w:after="0" w:line="240" w:lineRule="auto"/>
        <w:rPr>
          <w:rFonts w:asciiTheme="minorHAnsi" w:eastAsia="Times New Roman" w:hAnsiTheme="minorHAnsi" w:cstheme="minorHAnsi"/>
          <w:sz w:val="20"/>
          <w:szCs w:val="20"/>
        </w:rPr>
      </w:pPr>
    </w:p>
    <w:p w14:paraId="3E6618B5" w14:textId="77777777" w:rsidR="005F5F48" w:rsidRPr="00314ABE" w:rsidRDefault="005F5F48">
      <w:pPr>
        <w:spacing w:after="0" w:line="240" w:lineRule="auto"/>
        <w:rPr>
          <w:rFonts w:asciiTheme="minorHAnsi" w:hAnsiTheme="minorHAnsi" w:cstheme="minorHAnsi"/>
          <w:sz w:val="20"/>
          <w:szCs w:val="20"/>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5F5F48" w:rsidRPr="00314ABE" w14:paraId="2CC7EE2B" w14:textId="77777777" w:rsidTr="2AB65338">
        <w:tc>
          <w:tcPr>
            <w:tcW w:w="9062" w:type="dxa"/>
            <w:gridSpan w:val="2"/>
            <w:shd w:val="clear" w:color="auto" w:fill="E7E6E6" w:themeFill="background2"/>
          </w:tcPr>
          <w:p w14:paraId="6DCEACCC"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1. Základné údaje o študijnom programe</w:t>
            </w:r>
          </w:p>
        </w:tc>
      </w:tr>
      <w:tr w:rsidR="005F5F48" w:rsidRPr="00314ABE" w14:paraId="62DE6FF5" w14:textId="77777777" w:rsidTr="2AB65338">
        <w:tc>
          <w:tcPr>
            <w:tcW w:w="4531" w:type="dxa"/>
          </w:tcPr>
          <w:p w14:paraId="0D08BC5E"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Názov študijného programu a číslo podľa registra študijných programov</w:t>
            </w:r>
          </w:p>
        </w:tc>
        <w:tc>
          <w:tcPr>
            <w:tcW w:w="4531" w:type="dxa"/>
          </w:tcPr>
          <w:p w14:paraId="232F265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Psychológia zdravia</w:t>
            </w:r>
          </w:p>
        </w:tc>
      </w:tr>
      <w:tr w:rsidR="005F5F48" w:rsidRPr="00314ABE" w14:paraId="1593F19D" w14:textId="77777777" w:rsidTr="2AB65338">
        <w:tc>
          <w:tcPr>
            <w:tcW w:w="4531" w:type="dxa"/>
          </w:tcPr>
          <w:p w14:paraId="0A79E51F"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b) Stupeň vysokoškolského štúdia a ISCED-F kód stupňa vzdelávania</w:t>
            </w:r>
          </w:p>
        </w:tc>
        <w:tc>
          <w:tcPr>
            <w:tcW w:w="4531" w:type="dxa"/>
          </w:tcPr>
          <w:p w14:paraId="015784F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 stupeň</w:t>
            </w:r>
          </w:p>
        </w:tc>
      </w:tr>
      <w:tr w:rsidR="005F5F48" w:rsidRPr="00314ABE" w14:paraId="18DA317F" w14:textId="77777777" w:rsidTr="2AB65338">
        <w:tc>
          <w:tcPr>
            <w:tcW w:w="4531" w:type="dxa"/>
          </w:tcPr>
          <w:p w14:paraId="67A8C244"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c) Miesto/-a uskutočňovania študijného programu</w:t>
            </w:r>
          </w:p>
        </w:tc>
        <w:tc>
          <w:tcPr>
            <w:tcW w:w="4531" w:type="dxa"/>
          </w:tcPr>
          <w:p w14:paraId="503192D1"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Bratislava</w:t>
            </w:r>
          </w:p>
        </w:tc>
      </w:tr>
      <w:tr w:rsidR="005F5F48" w:rsidRPr="00314ABE" w14:paraId="36CC1BAE" w14:textId="77777777" w:rsidTr="2AB65338">
        <w:tc>
          <w:tcPr>
            <w:tcW w:w="4531" w:type="dxa"/>
          </w:tcPr>
          <w:p w14:paraId="05A99940"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d) Názov a číslo študijného odboru, v ktorom sa absolvovaním študijného programu získa vysokoškolské vzdelanie, ISCED-F kódy odboru </w:t>
            </w:r>
          </w:p>
        </w:tc>
        <w:tc>
          <w:tcPr>
            <w:tcW w:w="4531" w:type="dxa"/>
          </w:tcPr>
          <w:p w14:paraId="5668E3FF" w14:textId="6835428E" w:rsidR="005F5F48" w:rsidRPr="00314ABE" w:rsidRDefault="000762F0" w:rsidP="2AB65338">
            <w:pPr>
              <w:rPr>
                <w:rFonts w:asciiTheme="minorHAnsi" w:eastAsia="Times New Roman" w:hAnsiTheme="minorHAnsi" w:cstheme="minorBidi"/>
                <w:sz w:val="20"/>
                <w:szCs w:val="20"/>
              </w:rPr>
            </w:pPr>
            <w:r w:rsidRPr="2AB65338">
              <w:rPr>
                <w:rFonts w:asciiTheme="minorHAnsi" w:eastAsia="Times New Roman" w:hAnsiTheme="minorHAnsi" w:cstheme="minorBidi"/>
                <w:sz w:val="20"/>
                <w:szCs w:val="20"/>
              </w:rPr>
              <w:t>Psychológia – 31</w:t>
            </w:r>
            <w:r w:rsidR="25DCF5A9" w:rsidRPr="2AB65338">
              <w:rPr>
                <w:rFonts w:asciiTheme="minorHAnsi" w:eastAsia="Times New Roman" w:hAnsiTheme="minorHAnsi" w:cstheme="minorBidi"/>
                <w:sz w:val="20"/>
                <w:szCs w:val="20"/>
              </w:rPr>
              <w:t>3</w:t>
            </w:r>
            <w:r w:rsidRPr="2AB65338">
              <w:rPr>
                <w:rFonts w:asciiTheme="minorHAnsi" w:eastAsia="Times New Roman" w:hAnsiTheme="minorHAnsi" w:cstheme="minorBidi"/>
                <w:sz w:val="20"/>
                <w:szCs w:val="20"/>
              </w:rPr>
              <w:t xml:space="preserve"> (ISCED-F</w:t>
            </w:r>
            <w:r w:rsidR="09EEFE09" w:rsidRPr="2AB65338">
              <w:rPr>
                <w:rFonts w:asciiTheme="minorHAnsi" w:eastAsia="Times New Roman" w:hAnsiTheme="minorHAnsi" w:cstheme="minorBidi"/>
                <w:sz w:val="20"/>
                <w:szCs w:val="20"/>
              </w:rPr>
              <w:t>: 864</w:t>
            </w:r>
            <w:r w:rsidRPr="2AB65338">
              <w:rPr>
                <w:rFonts w:asciiTheme="minorHAnsi" w:eastAsia="Times New Roman" w:hAnsiTheme="minorHAnsi" w:cstheme="minorBidi"/>
                <w:sz w:val="20"/>
                <w:szCs w:val="20"/>
              </w:rPr>
              <w:t>)</w:t>
            </w:r>
          </w:p>
          <w:p w14:paraId="10FF8CE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32 (Sústava študijných odborov SR)</w:t>
            </w:r>
          </w:p>
        </w:tc>
      </w:tr>
      <w:tr w:rsidR="005F5F48" w:rsidRPr="00314ABE" w14:paraId="49F091DE" w14:textId="77777777" w:rsidTr="2AB65338">
        <w:tc>
          <w:tcPr>
            <w:tcW w:w="4531" w:type="dxa"/>
          </w:tcPr>
          <w:p w14:paraId="4F4EC5CA"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e) Typ študijného programu</w:t>
            </w:r>
          </w:p>
        </w:tc>
        <w:tc>
          <w:tcPr>
            <w:tcW w:w="4531" w:type="dxa"/>
          </w:tcPr>
          <w:p w14:paraId="1C06BF9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akademicky orientovaný</w:t>
            </w:r>
          </w:p>
        </w:tc>
      </w:tr>
      <w:tr w:rsidR="005F5F48" w:rsidRPr="00314ABE" w14:paraId="7D1D92E0" w14:textId="77777777" w:rsidTr="2AB65338">
        <w:tc>
          <w:tcPr>
            <w:tcW w:w="4531" w:type="dxa"/>
          </w:tcPr>
          <w:p w14:paraId="2D18CA3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f) Udeľovaný akademický titul</w:t>
            </w:r>
          </w:p>
        </w:tc>
        <w:tc>
          <w:tcPr>
            <w:tcW w:w="4531" w:type="dxa"/>
          </w:tcPr>
          <w:p w14:paraId="2B126E48" w14:textId="469F5A4C" w:rsidR="005F5F48" w:rsidRPr="00314ABE" w:rsidRDefault="5F454353" w:rsidP="1CC1880C">
            <w:pPr>
              <w:rPr>
                <w:rFonts w:asciiTheme="minorHAnsi" w:eastAsia="Times New Roman" w:hAnsiTheme="minorHAnsi" w:cstheme="minorBidi"/>
                <w:sz w:val="20"/>
                <w:szCs w:val="20"/>
              </w:rPr>
            </w:pPr>
            <w:r w:rsidRPr="1CC1880C">
              <w:rPr>
                <w:rFonts w:asciiTheme="minorHAnsi" w:eastAsia="Times New Roman" w:hAnsiTheme="minorHAnsi" w:cstheme="minorBidi"/>
                <w:sz w:val="20"/>
                <w:szCs w:val="20"/>
              </w:rPr>
              <w:t>d</w:t>
            </w:r>
            <w:r w:rsidR="67A1A10A" w:rsidRPr="1CC1880C">
              <w:rPr>
                <w:rFonts w:asciiTheme="minorHAnsi" w:eastAsia="Times New Roman" w:hAnsiTheme="minorHAnsi" w:cstheme="minorBidi"/>
                <w:sz w:val="20"/>
                <w:szCs w:val="20"/>
              </w:rPr>
              <w:t>oktor (</w:t>
            </w:r>
            <w:r w:rsidR="000762F0" w:rsidRPr="1CC1880C">
              <w:rPr>
                <w:rFonts w:asciiTheme="minorHAnsi" w:eastAsia="Times New Roman" w:hAnsiTheme="minorHAnsi" w:cstheme="minorBidi"/>
                <w:sz w:val="20"/>
                <w:szCs w:val="20"/>
              </w:rPr>
              <w:t>PhD.</w:t>
            </w:r>
            <w:r w:rsidR="30C4783E" w:rsidRPr="1CC1880C">
              <w:rPr>
                <w:rFonts w:asciiTheme="minorHAnsi" w:eastAsia="Times New Roman" w:hAnsiTheme="minorHAnsi" w:cstheme="minorBidi"/>
                <w:sz w:val="20"/>
                <w:szCs w:val="20"/>
              </w:rPr>
              <w:t>)</w:t>
            </w:r>
          </w:p>
        </w:tc>
      </w:tr>
      <w:tr w:rsidR="005F5F48" w:rsidRPr="00314ABE" w14:paraId="0FEE9244" w14:textId="77777777" w:rsidTr="2AB65338">
        <w:tc>
          <w:tcPr>
            <w:tcW w:w="4531" w:type="dxa"/>
          </w:tcPr>
          <w:p w14:paraId="7298899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g) Forma štúdia</w:t>
            </w:r>
          </w:p>
        </w:tc>
        <w:tc>
          <w:tcPr>
            <w:tcW w:w="4531" w:type="dxa"/>
          </w:tcPr>
          <w:p w14:paraId="60E36D8D" w14:textId="7DAD7B08"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Externá</w:t>
            </w:r>
          </w:p>
        </w:tc>
      </w:tr>
      <w:tr w:rsidR="005F5F48" w:rsidRPr="00314ABE" w14:paraId="038B1B0D" w14:textId="77777777" w:rsidTr="2AB65338">
        <w:tc>
          <w:tcPr>
            <w:tcW w:w="4531" w:type="dxa"/>
          </w:tcPr>
          <w:p w14:paraId="4E6DFE96"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h) Vymedzenie študijných povinností pri spoločných študijných programov</w:t>
            </w:r>
          </w:p>
        </w:tc>
        <w:tc>
          <w:tcPr>
            <w:tcW w:w="4531" w:type="dxa"/>
          </w:tcPr>
          <w:p w14:paraId="6CCCB00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5F5F48" w:rsidRPr="00314ABE" w14:paraId="34CA7A1A" w14:textId="77777777" w:rsidTr="2AB65338">
        <w:tc>
          <w:tcPr>
            <w:tcW w:w="4531" w:type="dxa"/>
          </w:tcPr>
          <w:p w14:paraId="0A996EE8"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i) Jazyky, v ktorých sa študijný program uskutočňuje</w:t>
            </w:r>
          </w:p>
        </w:tc>
        <w:tc>
          <w:tcPr>
            <w:tcW w:w="4531" w:type="dxa"/>
          </w:tcPr>
          <w:p w14:paraId="3B408210" w14:textId="64F95B94"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anglický jazyk</w:t>
            </w:r>
          </w:p>
        </w:tc>
      </w:tr>
      <w:tr w:rsidR="005F5F48" w:rsidRPr="00314ABE" w14:paraId="399AF514" w14:textId="77777777" w:rsidTr="2AB65338">
        <w:tc>
          <w:tcPr>
            <w:tcW w:w="4531" w:type="dxa"/>
          </w:tcPr>
          <w:p w14:paraId="56BB0C90"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j) Štandardná dĺžka štúdia</w:t>
            </w:r>
          </w:p>
        </w:tc>
        <w:tc>
          <w:tcPr>
            <w:tcW w:w="4531" w:type="dxa"/>
          </w:tcPr>
          <w:p w14:paraId="60DDD756" w14:textId="76FCB372"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 roky</w:t>
            </w:r>
            <w:bookmarkStart w:id="0" w:name="_GoBack"/>
            <w:bookmarkEnd w:id="0"/>
          </w:p>
        </w:tc>
      </w:tr>
      <w:tr w:rsidR="005F5F48" w:rsidRPr="00314ABE" w14:paraId="7EF4BEA4" w14:textId="77777777" w:rsidTr="2AB65338">
        <w:tc>
          <w:tcPr>
            <w:tcW w:w="4531" w:type="dxa"/>
          </w:tcPr>
          <w:p w14:paraId="08B8DD4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k) Kapacita študijného programu, skutočný počet uchádzačov a počet študentov</w:t>
            </w:r>
          </w:p>
        </w:tc>
        <w:tc>
          <w:tcPr>
            <w:tcW w:w="4531" w:type="dxa"/>
          </w:tcPr>
          <w:p w14:paraId="370CCA0D" w14:textId="684D0043"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Plánovaný počet študentov ročne: </w:t>
            </w:r>
            <w:r w:rsidR="00C67444">
              <w:rPr>
                <w:rFonts w:asciiTheme="minorHAnsi" w:eastAsia="Times New Roman" w:hAnsiTheme="minorHAnsi" w:cstheme="minorHAnsi"/>
                <w:sz w:val="20"/>
                <w:szCs w:val="20"/>
              </w:rPr>
              <w:t>1</w:t>
            </w:r>
            <w:r w:rsidRPr="00314ABE">
              <w:rPr>
                <w:rFonts w:asciiTheme="minorHAnsi" w:eastAsia="Times New Roman" w:hAnsiTheme="minorHAnsi" w:cstheme="minorHAnsi"/>
                <w:sz w:val="20"/>
                <w:szCs w:val="20"/>
              </w:rPr>
              <w:t xml:space="preserve"> ročne</w:t>
            </w:r>
          </w:p>
          <w:p w14:paraId="00B01A7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 Nový študijný program.</w:t>
            </w:r>
          </w:p>
        </w:tc>
      </w:tr>
    </w:tbl>
    <w:p w14:paraId="0E42913E" w14:textId="77777777" w:rsidR="005F5F48" w:rsidRPr="00314ABE" w:rsidRDefault="000762F0">
      <w:pPr>
        <w:spacing w:after="0" w:line="240" w:lineRule="auto"/>
        <w:rPr>
          <w:rFonts w:asciiTheme="minorHAnsi" w:hAnsiTheme="minorHAnsi" w:cstheme="minorHAnsi"/>
          <w:sz w:val="20"/>
          <w:szCs w:val="20"/>
        </w:rPr>
      </w:pPr>
      <w:r w:rsidRPr="00314ABE">
        <w:rPr>
          <w:rFonts w:asciiTheme="minorHAnsi" w:hAnsiTheme="minorHAnsi" w:cstheme="minorHAnsi"/>
          <w:sz w:val="20"/>
          <w:szCs w:val="20"/>
        </w:rPr>
        <w:br w:type="page"/>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366"/>
      </w:tblGrid>
      <w:tr w:rsidR="005F5F48" w:rsidRPr="00314ABE" w14:paraId="3E425753" w14:textId="77777777">
        <w:tc>
          <w:tcPr>
            <w:tcW w:w="9062" w:type="dxa"/>
            <w:gridSpan w:val="2"/>
            <w:shd w:val="clear" w:color="auto" w:fill="E7E6E6"/>
          </w:tcPr>
          <w:p w14:paraId="2ACAB9B0"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2.</w:t>
            </w:r>
            <w:r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b/>
                <w:sz w:val="20"/>
                <w:szCs w:val="20"/>
              </w:rPr>
              <w:t>Profil absolventa a ciele vzdelávania</w:t>
            </w:r>
          </w:p>
        </w:tc>
      </w:tr>
      <w:tr w:rsidR="005F5F48" w:rsidRPr="00314ABE" w14:paraId="16C31B4D" w14:textId="77777777">
        <w:tc>
          <w:tcPr>
            <w:tcW w:w="1696" w:type="dxa"/>
          </w:tcPr>
          <w:p w14:paraId="121CE272"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a) Ciele vzdelávania študijného programu </w:t>
            </w:r>
          </w:p>
          <w:p w14:paraId="7927FA57" w14:textId="77777777" w:rsidR="005F5F48" w:rsidRPr="00314ABE" w:rsidRDefault="005F5F48">
            <w:pPr>
              <w:rPr>
                <w:rFonts w:asciiTheme="minorHAnsi" w:eastAsia="Times New Roman" w:hAnsiTheme="minorHAnsi" w:cstheme="minorHAnsi"/>
                <w:b/>
                <w:sz w:val="20"/>
                <w:szCs w:val="20"/>
              </w:rPr>
            </w:pPr>
          </w:p>
        </w:tc>
        <w:tc>
          <w:tcPr>
            <w:tcW w:w="7366" w:type="dxa"/>
          </w:tcPr>
          <w:p w14:paraId="0DBBCE06"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Študijný program má ambíciu pripraviť budúcich vedeckých pracovníkov schopných navrhovať a uskutočňovať inovačný, vysoko kvalitný výskum psychologických procesov vo všetkých aspektoch zdravia, ochorenia a zdravotnej starostlivosti v kontexte medzinárodného výskumu. Medzi kľúčové kompetencie rozvíjané v rámci študijného programu patria vedecká integrita, kritické hodnotenie informácií, riadenie výskumných projektov a tímová práca, vedecká komunikácia, vzdelávanie a supervízia, výmena a transfer poznatkov v oblasti psychológie zdravia s využitím rôznych metodologických prístupov a najnovších poznatkov v tejto oblasti.</w:t>
            </w:r>
          </w:p>
          <w:p w14:paraId="78DB7DBD"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V treťom stupni štúdia sa pozornosť koncentruje na dôkladnú orientáciu v minulých i súčasných trendoch, koncepciách a teóriách o sociálnych a psychologických javoch spolu s ich aplikáciou na zvolenú oblasť výskumu. Doktorandské štúdium je zároveň orientované na interdisciplinárny prístup k štúdiu skúmaného problému a vyžaduje oboznámenie sa aj s inými disciplínami než je špecifické zameranie dizertačnej práce. </w:t>
            </w:r>
          </w:p>
          <w:p w14:paraId="1773B965"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Na základe rozsiahlych odborných vedomostí študijného odboru absolvent sa vyznačuje kritickým a analytickým myslením, vie formulovať hypotézy a výskumné otázky, zvoliť konkrétne vedecké metódy základného i aplikovaného výskumu v rôznych oblastiach psychológie, interpretovať výsledky, navrhovať nové výskumy a prezentovať vedeckovýskumnú činnosť. Okrem toho absolvent má kompetencie na výučbu psychologických predmetov.</w:t>
            </w:r>
          </w:p>
          <w:p w14:paraId="4D9C0360"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Absolvent ovláda a vie zvoliť konkrétne vedecké metódy základného i aplikovaného výskumu v oblasti psychológie zdravia s presahmi na všeobecnú a experimentálnu psychológiu, pedagogickú, poradenskú a školskú psychológiu, klinickú psychológiu a sociálnu psychológiu a psychológiu práce. Má rozsiahle odborné vedomosti z viacerých oblastí študijného odboru, ktoré mu slúžia ako základ na uskutočňovanie výskumu a vývoja a vytvárania nových poznatkov v oblasti psychológie.</w:t>
            </w:r>
          </w:p>
          <w:p w14:paraId="753A4FBD"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Absolvent dokáže formulovať nové hypotézy a stratégie pre ďalší výskum a rozvoj psychológie. Aplikuje vlastné zistenia svojej teoretickej analýzy a svojho komplexného vedeckého výskumu pri riešení problémov v oblastiach študijného odboru. Prakticky ovláda  zvolené bádateľské  metódy a používa ich pri hľadaní nových technológií, technických detailov a dôležitých interaktívnych systémových  väzieb.  Na  základe  svojich  výstupov  a  zistení  dokáže  navrhovať,  overovať a implementovať nové výskumné a pracovné postupy.</w:t>
            </w:r>
          </w:p>
          <w:p w14:paraId="59120C01"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Absolvent sa vyznačuje nezávislým, kritickým a analytickým myslením, ktoré aplikuje v meniacich sa podmienkach. Prezentuje samostatne výsledky výskumu a vývoja pred odbornou komunitou v Slovenskej republike a v zahraničí. Zohľadňuje spoločenské, vedecké a etické aspekty pri formulovaní výskumných zámerov a interpretácii výsledkov výskumu. Dokáže určiť zameranie výskumu a koordinovať výskumnú, koncepčnú a analytickú prácu odborníkov v príslušnom vednom odbore.</w:t>
            </w:r>
          </w:p>
          <w:p w14:paraId="2463766E" w14:textId="77777777" w:rsidR="005F5F48" w:rsidRPr="00314ABE" w:rsidRDefault="000762F0">
            <w:pPr>
              <w:spacing w:after="120"/>
              <w:jc w:val="both"/>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sz w:val="20"/>
                <w:szCs w:val="20"/>
              </w:rPr>
              <w:t>Ciele študijného programu sú v súlade s dlhodobou stratégiou rozvoja UK v Bratislave, ale aj s programovým vyhlásením vlády vyzdvihujúcim potrebu zlepšenia zdravotnej starostlivosti vrátane prevencie, zvládania chronických ochorení, starostlivosti o duševné zdravie, efektívnejšie poskytovanie zdravotníckej starostlivosti, ktoré sú priestorom pre uplatnenie odborníkov v oblasti psychológie zdravia.  Dvojjazyčná ponuka tohto študijného programu vytvára podmienky pre štúdium v cudzích jazykoch aj na treťom stupni vzdelávania, čo je v súlade so strategickými cieľmi UK v oblasti vzdelávania. Svojim zameraním na oblasť zdravia, telesnú a duševnú zdatnosť obyvateľstva sýti jeden z hlavných smerov orientácie a podpory výskumu na UK v Bratislave, čo je  súlade so strategickými cieľmi UK v oblasti vedy a výskumu.</w:t>
            </w:r>
          </w:p>
        </w:tc>
      </w:tr>
      <w:tr w:rsidR="005F5F48" w:rsidRPr="00314ABE" w14:paraId="6035FA66" w14:textId="77777777">
        <w:tc>
          <w:tcPr>
            <w:tcW w:w="1696" w:type="dxa"/>
          </w:tcPr>
          <w:p w14:paraId="55FB1B6F"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b) Povolania, na výkon ktorých je absolvent v čase absolvovania </w:t>
            </w:r>
            <w:r w:rsidRPr="00314ABE">
              <w:rPr>
                <w:rFonts w:asciiTheme="minorHAnsi" w:eastAsia="Times New Roman" w:hAnsiTheme="minorHAnsi" w:cstheme="minorHAnsi"/>
                <w:b/>
                <w:sz w:val="20"/>
                <w:szCs w:val="20"/>
              </w:rPr>
              <w:lastRenderedPageBreak/>
              <w:t>štúdia pripravený a potenciál študijného programu z pohľadu uplatnenia absolventov</w:t>
            </w:r>
          </w:p>
        </w:tc>
        <w:tc>
          <w:tcPr>
            <w:tcW w:w="7366" w:type="dxa"/>
          </w:tcPr>
          <w:p w14:paraId="1D584F96" w14:textId="77777777" w:rsidR="005F5F48" w:rsidRPr="00314ABE" w:rsidRDefault="000762F0">
            <w:pPr>
              <w:spacing w:after="120"/>
              <w:jc w:val="both"/>
              <w:rPr>
                <w:rFonts w:asciiTheme="minorHAnsi" w:eastAsia="Times New Roman" w:hAnsiTheme="minorHAnsi" w:cstheme="minorHAnsi"/>
                <w:sz w:val="20"/>
                <w:szCs w:val="20"/>
                <w:highlight w:val="cyan"/>
              </w:rPr>
            </w:pPr>
            <w:r w:rsidRPr="00314ABE">
              <w:rPr>
                <w:rFonts w:asciiTheme="minorHAnsi" w:eastAsia="Times New Roman" w:hAnsiTheme="minorHAnsi" w:cstheme="minorHAnsi"/>
                <w:sz w:val="20"/>
                <w:szCs w:val="20"/>
              </w:rPr>
              <w:lastRenderedPageBreak/>
              <w:t xml:space="preserve">Absolventi budú pripravení na prácu v oblasti vysokého školstva, verejného zdravotníctva a epidemiológie, zdravotníckej starostlivosti, verejnej správy, oblasti rozvoja a analýz a v súkromnom sektore. Vďaka svojej interdisciplinárnej príprave a skúsenostiam s </w:t>
            </w:r>
            <w:r w:rsidRPr="00314ABE">
              <w:rPr>
                <w:rFonts w:asciiTheme="minorHAnsi" w:eastAsia="Times New Roman" w:hAnsiTheme="minorHAnsi" w:cstheme="minorHAnsi"/>
                <w:sz w:val="20"/>
                <w:szCs w:val="20"/>
              </w:rPr>
              <w:lastRenderedPageBreak/>
              <w:t>medzinárodnými výskumnými projektmi budú cennými prispievateľmi v rámci medzinárodných sietí.</w:t>
            </w:r>
          </w:p>
          <w:p w14:paraId="5FF1F44C"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Absolventi doktorandského štúdia Psychológie zdravia sú zároveň plne kvalifikovaní vykonávať akúkoľvek prax v psychológii v zmysle právnych predpisov pre jednotlivé špecializácie. Najčastejšie sa naši absolventi umiestňujú na pozíciách pracovných psychológov kvôli dopytu na trhu práce. Okrem toho naši absolventi pracujú napríklad aj v rôznych oblastiach klinickej psychológie, dopravnej psychológie, forenznej psychológie, pedagogickej, školskej, poradenskej psychológie, na výskumných pozíciách i mnohých ďalších.</w:t>
            </w:r>
          </w:p>
        </w:tc>
      </w:tr>
      <w:tr w:rsidR="005F5F48" w:rsidRPr="00314ABE" w14:paraId="4F69CE5E" w14:textId="77777777">
        <w:tc>
          <w:tcPr>
            <w:tcW w:w="1696" w:type="dxa"/>
          </w:tcPr>
          <w:p w14:paraId="11D3FF63"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 xml:space="preserve">c) Relevantné externé zainteresované strany, ktoré poskytli vyjadrenie alebo súhlasné stanovisko k súladu získanej kvalifikácie so sektorovo-špecifickými požiadavkami na výkon povolania </w:t>
            </w:r>
          </w:p>
        </w:tc>
        <w:tc>
          <w:tcPr>
            <w:tcW w:w="7366" w:type="dxa"/>
          </w:tcPr>
          <w:p w14:paraId="0CF934C3" w14:textId="594A561C" w:rsidR="005F5F48" w:rsidRPr="00314ABE" w:rsidRDefault="000762F0" w:rsidP="00AF5237">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Mgr. Eva Klimová, riaditeľka Komory psychológov  SR poskytla súhlasné vyjadrenie k študijnému programu Psychológie zdravia. </w:t>
            </w:r>
          </w:p>
        </w:tc>
      </w:tr>
      <w:tr w:rsidR="005F5F48" w:rsidRPr="00314ABE" w14:paraId="1CFD2851" w14:textId="77777777">
        <w:tc>
          <w:tcPr>
            <w:tcW w:w="9062" w:type="dxa"/>
            <w:gridSpan w:val="2"/>
            <w:shd w:val="clear" w:color="auto" w:fill="E7E6E6"/>
          </w:tcPr>
          <w:p w14:paraId="291EC876"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3. Uplatniteľnosť</w:t>
            </w:r>
          </w:p>
        </w:tc>
      </w:tr>
      <w:tr w:rsidR="005F5F48" w:rsidRPr="00314ABE" w14:paraId="64F8806C" w14:textId="77777777">
        <w:trPr>
          <w:trHeight w:val="567"/>
        </w:trPr>
        <w:tc>
          <w:tcPr>
            <w:tcW w:w="1696" w:type="dxa"/>
          </w:tcPr>
          <w:p w14:paraId="37006FE9"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Hodnotenie uplatniteľnosti absolventov študijného programu</w:t>
            </w:r>
          </w:p>
        </w:tc>
        <w:tc>
          <w:tcPr>
            <w:tcW w:w="7366" w:type="dxa"/>
          </w:tcPr>
          <w:p w14:paraId="261C95B3" w14:textId="7A5464A4"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Uplatniteľnosť absolventov budeme sledovať na portály </w:t>
            </w:r>
            <w:hyperlink r:id="rId11" w:history="1">
              <w:r w:rsidR="00816338" w:rsidRPr="00314ABE">
                <w:rPr>
                  <w:rStyle w:val="Hyperlink"/>
                  <w:rFonts w:asciiTheme="minorHAnsi" w:eastAsia="Times New Roman" w:hAnsiTheme="minorHAnsi" w:cstheme="minorHAnsi"/>
                  <w:sz w:val="20"/>
                  <w:szCs w:val="20"/>
                </w:rPr>
                <w:t>www.uplatnenie.sk</w:t>
              </w:r>
            </w:hyperlink>
          </w:p>
          <w:p w14:paraId="2836C7A5" w14:textId="77777777" w:rsidR="00816338" w:rsidRPr="00314ABE" w:rsidRDefault="00816338" w:rsidP="00816338">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respektíve cez </w:t>
            </w:r>
            <w:proofErr w:type="spellStart"/>
            <w:r w:rsidRPr="00314ABE">
              <w:rPr>
                <w:rFonts w:asciiTheme="minorHAnsi" w:eastAsia="Times New Roman" w:hAnsiTheme="minorHAnsi" w:cstheme="minorHAnsi"/>
                <w:sz w:val="20"/>
                <w:szCs w:val="20"/>
              </w:rPr>
              <w:t>Alumni</w:t>
            </w:r>
            <w:proofErr w:type="spellEnd"/>
            <w:r w:rsidRPr="00314ABE">
              <w:rPr>
                <w:rFonts w:asciiTheme="minorHAnsi" w:eastAsia="Times New Roman" w:hAnsiTheme="minorHAnsi" w:cstheme="minorHAnsi"/>
                <w:sz w:val="20"/>
                <w:szCs w:val="20"/>
              </w:rPr>
              <w:t xml:space="preserve"> sieť FSEV UK</w:t>
            </w:r>
          </w:p>
          <w:p w14:paraId="5895C6F4" w14:textId="2CBA96AD" w:rsidR="00816338" w:rsidRPr="00314ABE" w:rsidRDefault="008C74A6" w:rsidP="00816338">
            <w:pPr>
              <w:rPr>
                <w:rFonts w:asciiTheme="minorHAnsi" w:eastAsia="Times New Roman" w:hAnsiTheme="minorHAnsi" w:cstheme="minorHAnsi"/>
                <w:b/>
                <w:sz w:val="20"/>
                <w:szCs w:val="20"/>
              </w:rPr>
            </w:pPr>
            <w:hyperlink r:id="rId12">
              <w:r w:rsidR="00816338" w:rsidRPr="00314ABE">
                <w:rPr>
                  <w:rFonts w:asciiTheme="minorHAnsi" w:eastAsia="Times New Roman" w:hAnsiTheme="minorHAnsi" w:cstheme="minorHAnsi"/>
                  <w:i/>
                  <w:color w:val="000000"/>
                  <w:sz w:val="20"/>
                  <w:szCs w:val="20"/>
                </w:rPr>
                <w:t>https://fses.uniba.sk/studium/informacie-pre-absolventky-a-absolventov/alumni-siet/</w:t>
              </w:r>
            </w:hyperlink>
            <w:r w:rsidR="00816338" w:rsidRPr="00314ABE">
              <w:rPr>
                <w:rFonts w:asciiTheme="minorHAnsi" w:eastAsia="Times New Roman" w:hAnsiTheme="minorHAnsi" w:cstheme="minorHAnsi"/>
                <w:i/>
                <w:color w:val="000000"/>
                <w:sz w:val="20"/>
                <w:szCs w:val="20"/>
              </w:rPr>
              <w:t xml:space="preserve"> </w:t>
            </w:r>
          </w:p>
          <w:p w14:paraId="26D2183C" w14:textId="04FE5975" w:rsidR="00816338" w:rsidRPr="00314ABE" w:rsidRDefault="00816338">
            <w:pPr>
              <w:rPr>
                <w:rFonts w:asciiTheme="minorHAnsi" w:eastAsia="Times New Roman" w:hAnsiTheme="minorHAnsi" w:cstheme="minorHAnsi"/>
                <w:sz w:val="20"/>
                <w:szCs w:val="20"/>
              </w:rPr>
            </w:pPr>
          </w:p>
        </w:tc>
      </w:tr>
      <w:tr w:rsidR="005F5F48" w:rsidRPr="00314ABE" w14:paraId="6914C89F" w14:textId="77777777">
        <w:trPr>
          <w:trHeight w:val="567"/>
        </w:trPr>
        <w:tc>
          <w:tcPr>
            <w:tcW w:w="1696" w:type="dxa"/>
          </w:tcPr>
          <w:p w14:paraId="2C63AC24"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b) Úspešní absolventi študijného programu </w:t>
            </w:r>
          </w:p>
        </w:tc>
        <w:tc>
          <w:tcPr>
            <w:tcW w:w="7366" w:type="dxa"/>
          </w:tcPr>
          <w:p w14:paraId="06CFB30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Netýka sa. Nový študijný program. </w:t>
            </w:r>
          </w:p>
        </w:tc>
      </w:tr>
      <w:tr w:rsidR="005F5F48" w:rsidRPr="00314ABE" w14:paraId="3DB9238A" w14:textId="77777777">
        <w:trPr>
          <w:trHeight w:val="567"/>
        </w:trPr>
        <w:tc>
          <w:tcPr>
            <w:tcW w:w="1696" w:type="dxa"/>
          </w:tcPr>
          <w:p w14:paraId="5D615FDD"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c) Hodnotenie kvality študijného programu zamestnávateľmi (spätná väzba).</w:t>
            </w:r>
          </w:p>
        </w:tc>
        <w:tc>
          <w:tcPr>
            <w:tcW w:w="7366" w:type="dxa"/>
          </w:tcPr>
          <w:p w14:paraId="7BA794E5" w14:textId="08549F0E" w:rsidR="005F5F48" w:rsidRPr="00314ABE" w:rsidRDefault="000762F0"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Zástupcovia zamestnávateľov zhodnotili a potvrdzujú, že študijný program Psychológia zdravia III stupeň vyhovuje potrebám praxe. </w:t>
            </w:r>
          </w:p>
          <w:p w14:paraId="71F537F9" w14:textId="6E6E9AC9" w:rsidR="00863B6C" w:rsidRPr="00863B6C" w:rsidRDefault="00863B6C" w:rsidP="00863B6C">
            <w:pPr>
              <w:rPr>
                <w:rFonts w:asciiTheme="minorHAnsi" w:eastAsia="Times New Roman" w:hAnsiTheme="minorHAnsi" w:cstheme="minorHAnsi"/>
                <w:sz w:val="20"/>
                <w:szCs w:val="20"/>
              </w:rPr>
            </w:pPr>
            <w:r w:rsidRPr="00863B6C">
              <w:rPr>
                <w:rFonts w:asciiTheme="minorHAnsi" w:eastAsia="Times New Roman" w:hAnsiTheme="minorHAnsi" w:cstheme="minorHAnsi"/>
                <w:sz w:val="20"/>
                <w:szCs w:val="20"/>
              </w:rPr>
              <w:t>Úrad verejného zdravotníctva Slovenskej republiky, Odbor podpory zdravia a výchovy k</w:t>
            </w:r>
            <w:r w:rsidRPr="00314ABE">
              <w:rPr>
                <w:rFonts w:asciiTheme="minorHAnsi" w:eastAsia="Times New Roman" w:hAnsiTheme="minorHAnsi" w:cstheme="minorHAnsi"/>
                <w:sz w:val="20"/>
                <w:szCs w:val="20"/>
              </w:rPr>
              <w:t> </w:t>
            </w:r>
            <w:r w:rsidRPr="00863B6C">
              <w:rPr>
                <w:rFonts w:asciiTheme="minorHAnsi" w:eastAsia="Times New Roman" w:hAnsiTheme="minorHAnsi" w:cstheme="minorHAnsi"/>
                <w:sz w:val="20"/>
                <w:szCs w:val="20"/>
              </w:rPr>
              <w:t>zdraviu</w:t>
            </w:r>
            <w:r w:rsidRPr="00314ABE">
              <w:rPr>
                <w:rFonts w:asciiTheme="minorHAnsi" w:eastAsia="Times New Roman" w:hAnsiTheme="minorHAnsi" w:cstheme="minorHAnsi"/>
                <w:sz w:val="20"/>
                <w:szCs w:val="20"/>
              </w:rPr>
              <w:t xml:space="preserve"> - </w:t>
            </w:r>
            <w:r w:rsidRPr="00863B6C">
              <w:rPr>
                <w:rFonts w:asciiTheme="minorHAnsi" w:eastAsia="Times New Roman" w:hAnsiTheme="minorHAnsi" w:cstheme="minorHAnsi"/>
                <w:sz w:val="20"/>
                <w:szCs w:val="20"/>
              </w:rPr>
              <w:t xml:space="preserve">Doc. Mgr. PhDr. Róbert </w:t>
            </w:r>
            <w:proofErr w:type="spellStart"/>
            <w:r w:rsidRPr="00863B6C">
              <w:rPr>
                <w:rFonts w:asciiTheme="minorHAnsi" w:eastAsia="Times New Roman" w:hAnsiTheme="minorHAnsi" w:cstheme="minorHAnsi"/>
                <w:sz w:val="20"/>
                <w:szCs w:val="20"/>
              </w:rPr>
              <w:t>Ochaba</w:t>
            </w:r>
            <w:proofErr w:type="spellEnd"/>
            <w:r w:rsidRPr="00863B6C">
              <w:rPr>
                <w:rFonts w:asciiTheme="minorHAnsi" w:eastAsia="Times New Roman" w:hAnsiTheme="minorHAnsi" w:cstheme="minorHAnsi"/>
                <w:sz w:val="20"/>
                <w:szCs w:val="20"/>
              </w:rPr>
              <w:t>, PhD., MPH</w:t>
            </w:r>
          </w:p>
          <w:p w14:paraId="35D729BF" w14:textId="443EEE13" w:rsidR="00863B6C" w:rsidRPr="00863B6C" w:rsidRDefault="00863B6C" w:rsidP="00863B6C">
            <w:pPr>
              <w:rPr>
                <w:rFonts w:asciiTheme="minorHAnsi" w:eastAsia="Times New Roman" w:hAnsiTheme="minorHAnsi" w:cstheme="minorHAnsi"/>
                <w:sz w:val="20"/>
                <w:szCs w:val="20"/>
              </w:rPr>
            </w:pPr>
            <w:r w:rsidRPr="00863B6C">
              <w:rPr>
                <w:rFonts w:asciiTheme="minorHAnsi" w:eastAsia="Times New Roman" w:hAnsiTheme="minorHAnsi" w:cstheme="minorHAnsi"/>
                <w:sz w:val="20"/>
                <w:szCs w:val="20"/>
              </w:rPr>
              <w:t>Univerzita Pavla Jozefa Šafárika v Košiciach Lekárska fakulta, Ústav epidemiológie UPJŠ LF</w:t>
            </w:r>
            <w:r w:rsidRPr="00314ABE">
              <w:rPr>
                <w:rFonts w:asciiTheme="minorHAnsi" w:eastAsia="Times New Roman" w:hAnsiTheme="minorHAnsi" w:cstheme="minorHAnsi"/>
                <w:sz w:val="20"/>
                <w:szCs w:val="20"/>
              </w:rPr>
              <w:t xml:space="preserve"> - </w:t>
            </w:r>
            <w:r w:rsidRPr="00863B6C">
              <w:rPr>
                <w:rFonts w:asciiTheme="minorHAnsi" w:eastAsia="Times New Roman" w:hAnsiTheme="minorHAnsi" w:cstheme="minorHAnsi"/>
                <w:sz w:val="20"/>
                <w:szCs w:val="20"/>
              </w:rPr>
              <w:t xml:space="preserve">prof. MVDr. Monika </w:t>
            </w:r>
            <w:proofErr w:type="spellStart"/>
            <w:r w:rsidRPr="00863B6C">
              <w:rPr>
                <w:rFonts w:asciiTheme="minorHAnsi" w:eastAsia="Times New Roman" w:hAnsiTheme="minorHAnsi" w:cstheme="minorHAnsi"/>
                <w:sz w:val="20"/>
                <w:szCs w:val="20"/>
              </w:rPr>
              <w:t>Halánová</w:t>
            </w:r>
            <w:proofErr w:type="spellEnd"/>
            <w:r w:rsidRPr="00863B6C">
              <w:rPr>
                <w:rFonts w:asciiTheme="minorHAnsi" w:eastAsia="Times New Roman" w:hAnsiTheme="minorHAnsi" w:cstheme="minorHAnsi"/>
                <w:sz w:val="20"/>
                <w:szCs w:val="20"/>
              </w:rPr>
              <w:t>, PhD.</w:t>
            </w:r>
          </w:p>
          <w:p w14:paraId="0F7EEABA" w14:textId="166AC6B0" w:rsidR="00863B6C" w:rsidRPr="00863B6C" w:rsidRDefault="00863B6C" w:rsidP="00863B6C">
            <w:pPr>
              <w:rPr>
                <w:rFonts w:asciiTheme="minorHAnsi" w:eastAsia="Times New Roman" w:hAnsiTheme="minorHAnsi" w:cstheme="minorHAnsi"/>
                <w:sz w:val="20"/>
                <w:szCs w:val="20"/>
              </w:rPr>
            </w:pPr>
            <w:r w:rsidRPr="00863B6C">
              <w:rPr>
                <w:rFonts w:asciiTheme="minorHAnsi" w:eastAsia="Times New Roman" w:hAnsiTheme="minorHAnsi" w:cstheme="minorHAnsi"/>
                <w:sz w:val="20"/>
                <w:szCs w:val="20"/>
              </w:rPr>
              <w:t>FRESENIUS MEDICAL CARE Slovensko, spol. s r.o.</w:t>
            </w:r>
            <w:r w:rsidRPr="00314ABE">
              <w:rPr>
                <w:rFonts w:asciiTheme="minorHAnsi" w:eastAsia="Times New Roman" w:hAnsiTheme="minorHAnsi" w:cstheme="minorHAnsi"/>
                <w:sz w:val="20"/>
                <w:szCs w:val="20"/>
              </w:rPr>
              <w:t xml:space="preserve"> - </w:t>
            </w:r>
            <w:r w:rsidRPr="00863B6C">
              <w:rPr>
                <w:rFonts w:asciiTheme="minorHAnsi" w:eastAsia="Times New Roman" w:hAnsiTheme="minorHAnsi" w:cstheme="minorHAnsi"/>
                <w:sz w:val="20"/>
                <w:szCs w:val="20"/>
              </w:rPr>
              <w:t xml:space="preserve">MUDr. Jaroslav </w:t>
            </w:r>
            <w:proofErr w:type="spellStart"/>
            <w:r w:rsidRPr="00863B6C">
              <w:rPr>
                <w:rFonts w:asciiTheme="minorHAnsi" w:eastAsia="Times New Roman" w:hAnsiTheme="minorHAnsi" w:cstheme="minorHAnsi"/>
                <w:sz w:val="20"/>
                <w:szCs w:val="20"/>
              </w:rPr>
              <w:t>Rosenberger</w:t>
            </w:r>
            <w:proofErr w:type="spellEnd"/>
            <w:r w:rsidRPr="00863B6C">
              <w:rPr>
                <w:rFonts w:asciiTheme="minorHAnsi" w:eastAsia="Times New Roman" w:hAnsiTheme="minorHAnsi" w:cstheme="minorHAnsi"/>
                <w:sz w:val="20"/>
                <w:szCs w:val="20"/>
              </w:rPr>
              <w:t xml:space="preserve"> PhD.</w:t>
            </w:r>
          </w:p>
          <w:p w14:paraId="792AEBCF" w14:textId="6EC0C35F" w:rsidR="00863B6C" w:rsidRPr="00863B6C" w:rsidRDefault="00863B6C" w:rsidP="00863B6C">
            <w:pPr>
              <w:rPr>
                <w:rFonts w:asciiTheme="minorHAnsi" w:eastAsia="Times New Roman" w:hAnsiTheme="minorHAnsi" w:cstheme="minorHAnsi"/>
                <w:sz w:val="20"/>
                <w:szCs w:val="20"/>
              </w:rPr>
            </w:pPr>
            <w:r w:rsidRPr="00863B6C">
              <w:rPr>
                <w:rFonts w:asciiTheme="minorHAnsi" w:eastAsia="Times New Roman" w:hAnsiTheme="minorHAnsi" w:cstheme="minorHAnsi"/>
                <w:sz w:val="20"/>
                <w:szCs w:val="20"/>
              </w:rPr>
              <w:t>Detská organizácia FÉNIX, o.z.</w:t>
            </w:r>
            <w:r w:rsidRPr="00314ABE">
              <w:rPr>
                <w:rFonts w:asciiTheme="minorHAnsi" w:eastAsia="Times New Roman" w:hAnsiTheme="minorHAnsi" w:cstheme="minorHAnsi"/>
                <w:sz w:val="20"/>
                <w:szCs w:val="20"/>
              </w:rPr>
              <w:t xml:space="preserve"> - </w:t>
            </w:r>
            <w:r w:rsidRPr="00863B6C">
              <w:rPr>
                <w:rFonts w:asciiTheme="minorHAnsi" w:eastAsia="Times New Roman" w:hAnsiTheme="minorHAnsi" w:cstheme="minorHAnsi"/>
                <w:sz w:val="20"/>
                <w:szCs w:val="20"/>
              </w:rPr>
              <w:t xml:space="preserve">Ing. Viktor </w:t>
            </w:r>
            <w:proofErr w:type="spellStart"/>
            <w:r w:rsidRPr="00863B6C">
              <w:rPr>
                <w:rFonts w:asciiTheme="minorHAnsi" w:eastAsia="Times New Roman" w:hAnsiTheme="minorHAnsi" w:cstheme="minorHAnsi"/>
                <w:sz w:val="20"/>
                <w:szCs w:val="20"/>
              </w:rPr>
              <w:t>Kopčák</w:t>
            </w:r>
            <w:proofErr w:type="spellEnd"/>
            <w:r w:rsidRPr="00863B6C">
              <w:rPr>
                <w:rFonts w:asciiTheme="minorHAnsi" w:eastAsia="Times New Roman" w:hAnsiTheme="minorHAnsi" w:cstheme="minorHAnsi"/>
                <w:sz w:val="20"/>
                <w:szCs w:val="20"/>
              </w:rPr>
              <w:t xml:space="preserve"> (ZO Košice Západ, vedenie </w:t>
            </w:r>
            <w:proofErr w:type="spellStart"/>
            <w:r w:rsidRPr="00863B6C">
              <w:rPr>
                <w:rFonts w:asciiTheme="minorHAnsi" w:eastAsia="Times New Roman" w:hAnsiTheme="minorHAnsi" w:cstheme="minorHAnsi"/>
                <w:sz w:val="20"/>
                <w:szCs w:val="20"/>
              </w:rPr>
              <w:t>FENIXu</w:t>
            </w:r>
            <w:proofErr w:type="spellEnd"/>
            <w:r w:rsidRPr="00863B6C">
              <w:rPr>
                <w:rFonts w:asciiTheme="minorHAnsi" w:eastAsia="Times New Roman" w:hAnsiTheme="minorHAnsi" w:cstheme="minorHAnsi"/>
                <w:sz w:val="20"/>
                <w:szCs w:val="20"/>
              </w:rPr>
              <w:t>)</w:t>
            </w:r>
          </w:p>
          <w:p w14:paraId="67081FCF" w14:textId="5B94D621" w:rsidR="005F5F48" w:rsidRPr="00314ABE" w:rsidRDefault="00863B6C" w:rsidP="00863B6C">
            <w:pPr>
              <w:rPr>
                <w:rFonts w:asciiTheme="minorHAnsi" w:eastAsia="Times New Roman" w:hAnsiTheme="minorHAnsi" w:cstheme="minorHAnsi"/>
                <w:sz w:val="20"/>
                <w:szCs w:val="20"/>
              </w:rPr>
            </w:pPr>
            <w:r w:rsidRPr="00863B6C">
              <w:rPr>
                <w:rFonts w:asciiTheme="minorHAnsi" w:eastAsia="Times New Roman" w:hAnsiTheme="minorHAnsi" w:cstheme="minorHAnsi"/>
                <w:sz w:val="20"/>
                <w:szCs w:val="20"/>
              </w:rPr>
              <w:t> VUC, Odbor regionálneho rozvoja</w:t>
            </w:r>
            <w:r w:rsidRPr="00314ABE">
              <w:rPr>
                <w:rFonts w:asciiTheme="minorHAnsi" w:eastAsia="Times New Roman" w:hAnsiTheme="minorHAnsi" w:cstheme="minorHAnsi"/>
                <w:sz w:val="20"/>
                <w:szCs w:val="20"/>
              </w:rPr>
              <w:t xml:space="preserve"> - </w:t>
            </w:r>
            <w:r w:rsidRPr="00863B6C">
              <w:rPr>
                <w:rFonts w:asciiTheme="minorHAnsi" w:eastAsia="Times New Roman" w:hAnsiTheme="minorHAnsi" w:cstheme="minorHAnsi"/>
                <w:sz w:val="20"/>
                <w:szCs w:val="20"/>
              </w:rPr>
              <w:t xml:space="preserve">Mgr. Katarína </w:t>
            </w:r>
            <w:proofErr w:type="spellStart"/>
            <w:r w:rsidRPr="00863B6C">
              <w:rPr>
                <w:rFonts w:asciiTheme="minorHAnsi" w:eastAsia="Times New Roman" w:hAnsiTheme="minorHAnsi" w:cstheme="minorHAnsi"/>
                <w:sz w:val="20"/>
                <w:szCs w:val="20"/>
              </w:rPr>
              <w:t>Rosičová</w:t>
            </w:r>
            <w:proofErr w:type="spellEnd"/>
            <w:r w:rsidRPr="00863B6C">
              <w:rPr>
                <w:rFonts w:asciiTheme="minorHAnsi" w:eastAsia="Times New Roman" w:hAnsiTheme="minorHAnsi" w:cstheme="minorHAnsi"/>
                <w:sz w:val="20"/>
                <w:szCs w:val="20"/>
              </w:rPr>
              <w:t xml:space="preserve"> PhD.</w:t>
            </w:r>
          </w:p>
        </w:tc>
      </w:tr>
    </w:tbl>
    <w:p w14:paraId="029528B9" w14:textId="77777777" w:rsidR="005F5F48" w:rsidRPr="00314ABE" w:rsidRDefault="005F5F48">
      <w:pPr>
        <w:spacing w:after="0" w:line="240" w:lineRule="auto"/>
        <w:rPr>
          <w:rFonts w:asciiTheme="minorHAnsi" w:hAnsiTheme="minorHAnsi" w:cstheme="minorHAnsi"/>
          <w:sz w:val="20"/>
          <w:szCs w:val="20"/>
        </w:rPr>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0"/>
        <w:gridCol w:w="191"/>
        <w:gridCol w:w="1418"/>
        <w:gridCol w:w="992"/>
        <w:gridCol w:w="709"/>
        <w:gridCol w:w="425"/>
        <w:gridCol w:w="987"/>
      </w:tblGrid>
      <w:tr w:rsidR="005F5F48" w:rsidRPr="00314ABE" w14:paraId="7596F9DA" w14:textId="77777777">
        <w:tc>
          <w:tcPr>
            <w:tcW w:w="9062" w:type="dxa"/>
            <w:gridSpan w:val="7"/>
            <w:shd w:val="clear" w:color="auto" w:fill="E7E6E6"/>
          </w:tcPr>
          <w:p w14:paraId="2F47EE8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4. Štruktúra a obsah študijného programu</w:t>
            </w:r>
          </w:p>
        </w:tc>
      </w:tr>
      <w:tr w:rsidR="005F5F48" w:rsidRPr="00314ABE" w14:paraId="21D73A7D" w14:textId="77777777">
        <w:tc>
          <w:tcPr>
            <w:tcW w:w="4531" w:type="dxa"/>
            <w:gridSpan w:val="2"/>
          </w:tcPr>
          <w:p w14:paraId="3BFC093F"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Pravidlá na utváranie študijných plánov v študijnom programe</w:t>
            </w:r>
          </w:p>
        </w:tc>
        <w:tc>
          <w:tcPr>
            <w:tcW w:w="4531" w:type="dxa"/>
            <w:gridSpan w:val="5"/>
          </w:tcPr>
          <w:p w14:paraId="4EFB82D6" w14:textId="032A9BF9" w:rsidR="00AF5237" w:rsidRPr="00AF5237" w:rsidRDefault="000762F0" w:rsidP="00AF523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Pravidlá na utváranie študijných plánov v študijnom programe sú popísané v Smernici k doktorandskému štúdiu </w:t>
            </w:r>
            <w:hyperlink r:id="rId13">
              <w:r w:rsidRPr="00314ABE">
                <w:rPr>
                  <w:rFonts w:asciiTheme="minorHAnsi" w:eastAsia="Times New Roman" w:hAnsiTheme="minorHAnsi" w:cstheme="minorHAnsi"/>
                  <w:sz w:val="20"/>
                  <w:szCs w:val="20"/>
                </w:rPr>
                <w:t>https://fses.uniba.sk/studium/doktorandske-studium/</w:t>
              </w:r>
            </w:hyperlink>
          </w:p>
        </w:tc>
      </w:tr>
      <w:tr w:rsidR="005F5F48" w:rsidRPr="00314ABE" w14:paraId="22B7C816" w14:textId="77777777">
        <w:tc>
          <w:tcPr>
            <w:tcW w:w="4531" w:type="dxa"/>
            <w:gridSpan w:val="2"/>
          </w:tcPr>
          <w:p w14:paraId="58EB92B8"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b) Odporúčané študijné plány pre jednotlivé cesty v štúdiu</w:t>
            </w:r>
          </w:p>
        </w:tc>
        <w:tc>
          <w:tcPr>
            <w:tcW w:w="4531" w:type="dxa"/>
            <w:gridSpan w:val="5"/>
          </w:tcPr>
          <w:p w14:paraId="6068775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Pravidlá na utváranie študijných plánov v študijnom programe sú popísané v Smernici k doktorandskému štúdiu </w:t>
            </w:r>
            <w:hyperlink r:id="rId14">
              <w:r w:rsidRPr="00314ABE">
                <w:rPr>
                  <w:rFonts w:asciiTheme="minorHAnsi" w:eastAsia="Times New Roman" w:hAnsiTheme="minorHAnsi" w:cstheme="minorHAnsi"/>
                  <w:sz w:val="20"/>
                  <w:szCs w:val="20"/>
                </w:rPr>
                <w:t>https://fses.uniba.sk/studium/doktorandske-studium/</w:t>
              </w:r>
            </w:hyperlink>
          </w:p>
        </w:tc>
      </w:tr>
      <w:tr w:rsidR="005F5F48" w:rsidRPr="00314ABE" w14:paraId="78DC16D7" w14:textId="77777777">
        <w:tc>
          <w:tcPr>
            <w:tcW w:w="9062" w:type="dxa"/>
            <w:gridSpan w:val="7"/>
          </w:tcPr>
          <w:p w14:paraId="7F83A84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c) Študijný plán</w:t>
            </w:r>
          </w:p>
        </w:tc>
      </w:tr>
      <w:tr w:rsidR="005F5F48" w:rsidRPr="00314ABE" w14:paraId="7AC7931E" w14:textId="77777777">
        <w:tc>
          <w:tcPr>
            <w:tcW w:w="9062" w:type="dxa"/>
            <w:gridSpan w:val="7"/>
          </w:tcPr>
          <w:p w14:paraId="2E652EF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i/>
                <w:sz w:val="20"/>
                <w:szCs w:val="20"/>
              </w:rPr>
              <w:t>Jednotlivé časti študijného programu</w:t>
            </w:r>
            <w:r w:rsidRPr="00314ABE">
              <w:rPr>
                <w:rFonts w:asciiTheme="minorHAnsi" w:eastAsia="Times New Roman" w:hAnsiTheme="minorHAnsi" w:cstheme="minorHAnsi"/>
                <w:sz w:val="20"/>
                <w:szCs w:val="20"/>
              </w:rPr>
              <w:t xml:space="preserve"> </w:t>
            </w:r>
          </w:p>
        </w:tc>
      </w:tr>
      <w:tr w:rsidR="005F5F48" w:rsidRPr="00314ABE" w14:paraId="455AF979" w14:textId="77777777">
        <w:trPr>
          <w:trHeight w:val="2229"/>
        </w:trPr>
        <w:tc>
          <w:tcPr>
            <w:tcW w:w="9062" w:type="dxa"/>
            <w:gridSpan w:val="7"/>
          </w:tcPr>
          <w:p w14:paraId="5563DA7C" w14:textId="77777777" w:rsidR="005F5F48" w:rsidRPr="00314ABE" w:rsidRDefault="000762F0">
            <w:pPr>
              <w:spacing w:after="120"/>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Študijný plán pozostáva zo študijnej časti, vedeckej časti, ďalších aktivít a štátnych skúšok.</w:t>
            </w:r>
          </w:p>
          <w:p w14:paraId="72C1B929" w14:textId="77777777" w:rsidR="005F5F48" w:rsidRPr="00314ABE" w:rsidRDefault="000762F0">
            <w:pPr>
              <w:rPr>
                <w:rFonts w:asciiTheme="minorHAnsi" w:eastAsia="Times New Roman" w:hAnsiTheme="minorHAnsi" w:cstheme="minorHAnsi"/>
                <w:sz w:val="20"/>
                <w:szCs w:val="20"/>
                <w:u w:val="single"/>
              </w:rPr>
            </w:pPr>
            <w:r w:rsidRPr="00314ABE">
              <w:rPr>
                <w:rFonts w:asciiTheme="minorHAnsi" w:eastAsia="Times New Roman" w:hAnsiTheme="minorHAnsi" w:cstheme="minorHAnsi"/>
                <w:sz w:val="20"/>
                <w:szCs w:val="20"/>
                <w:u w:val="single"/>
              </w:rPr>
              <w:t>I. Študijná časť</w:t>
            </w:r>
          </w:p>
          <w:p w14:paraId="0CE94C3D"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V rámci študijnej časti študenti absolvujú 4 povinné predmety, ktoré sú zároveň aj profilové. Popis výstupov vzdelávania, kritérií a pravidiel hodnotenia, </w:t>
            </w:r>
            <w:proofErr w:type="spellStart"/>
            <w:r w:rsidRPr="00314ABE">
              <w:rPr>
                <w:rFonts w:asciiTheme="minorHAnsi" w:eastAsia="Times New Roman" w:hAnsiTheme="minorHAnsi" w:cstheme="minorHAnsi"/>
                <w:sz w:val="20"/>
                <w:szCs w:val="20"/>
              </w:rPr>
              <w:t>prerekvizít</w:t>
            </w:r>
            <w:proofErr w:type="spellEnd"/>
            <w:r w:rsidRPr="00314ABE">
              <w:rPr>
                <w:rFonts w:asciiTheme="minorHAnsi" w:eastAsia="Times New Roman" w:hAnsiTheme="minorHAnsi" w:cstheme="minorHAnsi"/>
                <w:sz w:val="20"/>
                <w:szCs w:val="20"/>
              </w:rPr>
              <w:t xml:space="preserve">, používaných vzdelávacích činností, metód, osnovy, rozsah, počet kreditov, personálne zabezpečenie i miesto uskutočňovania sú popísané v príslušných Informačných listoch. </w:t>
            </w:r>
          </w:p>
          <w:p w14:paraId="6D1E7AD4" w14:textId="77777777" w:rsidR="005F5F48" w:rsidRPr="00314ABE" w:rsidRDefault="000762F0">
            <w:pPr>
              <w:rPr>
                <w:rFonts w:asciiTheme="minorHAnsi" w:hAnsiTheme="minorHAnsi" w:cstheme="minorHAnsi"/>
                <w:sz w:val="20"/>
                <w:szCs w:val="20"/>
              </w:rPr>
            </w:pPr>
            <w:r w:rsidRPr="00314ABE">
              <w:rPr>
                <w:rFonts w:asciiTheme="minorHAnsi" w:eastAsia="Times New Roman" w:hAnsiTheme="minorHAnsi" w:cstheme="minorHAnsi"/>
                <w:i/>
                <w:sz w:val="20"/>
                <w:szCs w:val="20"/>
              </w:rPr>
              <w:t>Povinné predmety (profilové predmety):</w:t>
            </w:r>
          </w:p>
        </w:tc>
      </w:tr>
      <w:tr w:rsidR="005F5F48" w:rsidRPr="00314ABE" w14:paraId="4492BF19" w14:textId="77777777">
        <w:trPr>
          <w:trHeight w:val="213"/>
        </w:trPr>
        <w:tc>
          <w:tcPr>
            <w:tcW w:w="4340" w:type="dxa"/>
          </w:tcPr>
          <w:p w14:paraId="4E21648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Názov predmetu/ vyučujúci</w:t>
            </w:r>
          </w:p>
        </w:tc>
        <w:tc>
          <w:tcPr>
            <w:tcW w:w="1609" w:type="dxa"/>
            <w:gridSpan w:val="2"/>
          </w:tcPr>
          <w:p w14:paraId="7219A8FD"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Odporúčaný ročník/semester</w:t>
            </w:r>
          </w:p>
        </w:tc>
        <w:tc>
          <w:tcPr>
            <w:tcW w:w="992" w:type="dxa"/>
          </w:tcPr>
          <w:p w14:paraId="5D74E2FA"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Rozsah a forma</w:t>
            </w:r>
          </w:p>
        </w:tc>
        <w:tc>
          <w:tcPr>
            <w:tcW w:w="1134" w:type="dxa"/>
            <w:gridSpan w:val="2"/>
          </w:tcPr>
          <w:p w14:paraId="68346E67"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Spôsob ukončenia</w:t>
            </w:r>
          </w:p>
        </w:tc>
        <w:tc>
          <w:tcPr>
            <w:tcW w:w="987" w:type="dxa"/>
          </w:tcPr>
          <w:p w14:paraId="3E7C609A"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Kredity</w:t>
            </w:r>
          </w:p>
        </w:tc>
      </w:tr>
      <w:tr w:rsidR="005F5F48" w:rsidRPr="00314ABE" w14:paraId="64FBB0F7" w14:textId="77777777">
        <w:trPr>
          <w:trHeight w:val="213"/>
        </w:trPr>
        <w:tc>
          <w:tcPr>
            <w:tcW w:w="4340" w:type="dxa"/>
          </w:tcPr>
          <w:p w14:paraId="4CBA030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Pokročilá štatistická analýza </w:t>
            </w:r>
          </w:p>
          <w:p w14:paraId="1713722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Prof. Martin Kanovský, PhD</w:t>
            </w:r>
          </w:p>
        </w:tc>
        <w:tc>
          <w:tcPr>
            <w:tcW w:w="1609" w:type="dxa"/>
            <w:gridSpan w:val="2"/>
          </w:tcPr>
          <w:p w14:paraId="600DE0C8"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1/Z</w:t>
            </w:r>
          </w:p>
        </w:tc>
        <w:tc>
          <w:tcPr>
            <w:tcW w:w="992" w:type="dxa"/>
          </w:tcPr>
          <w:p w14:paraId="0F754A7A" w14:textId="3D148A3F" w:rsidR="005F5F48" w:rsidRPr="00314ABE" w:rsidRDefault="00EE078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14</w:t>
            </w:r>
            <w:r w:rsidR="000762F0" w:rsidRPr="00314ABE">
              <w:rPr>
                <w:rFonts w:asciiTheme="minorHAnsi" w:eastAsia="Times New Roman" w:hAnsiTheme="minorHAnsi" w:cstheme="minorHAnsi"/>
                <w:sz w:val="20"/>
                <w:szCs w:val="20"/>
              </w:rPr>
              <w:t>P/</w:t>
            </w:r>
            <w:r>
              <w:rPr>
                <w:rFonts w:asciiTheme="minorHAnsi" w:eastAsia="Times New Roman" w:hAnsiTheme="minorHAnsi" w:cstheme="minorHAnsi"/>
                <w:sz w:val="20"/>
                <w:szCs w:val="20"/>
              </w:rPr>
              <w:t>42</w:t>
            </w:r>
            <w:r w:rsidR="000762F0" w:rsidRPr="00314ABE">
              <w:rPr>
                <w:rFonts w:asciiTheme="minorHAnsi" w:eastAsia="Times New Roman" w:hAnsiTheme="minorHAnsi" w:cstheme="minorHAnsi"/>
                <w:sz w:val="20"/>
                <w:szCs w:val="20"/>
              </w:rPr>
              <w:t>S</w:t>
            </w:r>
          </w:p>
        </w:tc>
        <w:tc>
          <w:tcPr>
            <w:tcW w:w="1134" w:type="dxa"/>
            <w:gridSpan w:val="2"/>
          </w:tcPr>
          <w:p w14:paraId="21B6DA6D"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projekt</w:t>
            </w:r>
          </w:p>
        </w:tc>
        <w:tc>
          <w:tcPr>
            <w:tcW w:w="987" w:type="dxa"/>
          </w:tcPr>
          <w:p w14:paraId="7EE65299"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10</w:t>
            </w:r>
          </w:p>
        </w:tc>
      </w:tr>
      <w:tr w:rsidR="005F5F48" w:rsidRPr="00314ABE" w14:paraId="373AD00B" w14:textId="77777777">
        <w:trPr>
          <w:trHeight w:val="213"/>
        </w:trPr>
        <w:tc>
          <w:tcPr>
            <w:tcW w:w="4340" w:type="dxa"/>
          </w:tcPr>
          <w:p w14:paraId="26C0D77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Pokročilé kvalitatívne metódy </w:t>
            </w:r>
          </w:p>
          <w:p w14:paraId="4F169AA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Doc. PhDr. Radomír Masaryk, PhD </w:t>
            </w:r>
          </w:p>
        </w:tc>
        <w:tc>
          <w:tcPr>
            <w:tcW w:w="1609" w:type="dxa"/>
            <w:gridSpan w:val="2"/>
          </w:tcPr>
          <w:p w14:paraId="31375813"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1/L</w:t>
            </w:r>
          </w:p>
        </w:tc>
        <w:tc>
          <w:tcPr>
            <w:tcW w:w="992" w:type="dxa"/>
          </w:tcPr>
          <w:p w14:paraId="333AAA38" w14:textId="4F4D79BD" w:rsidR="005F5F48" w:rsidRPr="00314ABE" w:rsidRDefault="00EE078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14</w:t>
            </w:r>
            <w:r w:rsidRPr="00314ABE">
              <w:rPr>
                <w:rFonts w:asciiTheme="minorHAnsi" w:eastAsia="Times New Roman" w:hAnsiTheme="minorHAnsi" w:cstheme="minorHAnsi"/>
                <w:sz w:val="20"/>
                <w:szCs w:val="20"/>
              </w:rPr>
              <w:t>P/</w:t>
            </w:r>
            <w:r>
              <w:rPr>
                <w:rFonts w:asciiTheme="minorHAnsi" w:eastAsia="Times New Roman" w:hAnsiTheme="minorHAnsi" w:cstheme="minorHAnsi"/>
                <w:sz w:val="20"/>
                <w:szCs w:val="20"/>
              </w:rPr>
              <w:t>42</w:t>
            </w:r>
            <w:r w:rsidRPr="00314ABE">
              <w:rPr>
                <w:rFonts w:asciiTheme="minorHAnsi" w:eastAsia="Times New Roman" w:hAnsiTheme="minorHAnsi" w:cstheme="minorHAnsi"/>
                <w:sz w:val="20"/>
                <w:szCs w:val="20"/>
              </w:rPr>
              <w:t>S</w:t>
            </w:r>
          </w:p>
        </w:tc>
        <w:tc>
          <w:tcPr>
            <w:tcW w:w="1134" w:type="dxa"/>
            <w:gridSpan w:val="2"/>
          </w:tcPr>
          <w:p w14:paraId="6CA0ED99"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seminárna práca</w:t>
            </w:r>
          </w:p>
        </w:tc>
        <w:tc>
          <w:tcPr>
            <w:tcW w:w="987" w:type="dxa"/>
          </w:tcPr>
          <w:p w14:paraId="74C7FCD1"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10</w:t>
            </w:r>
          </w:p>
        </w:tc>
      </w:tr>
      <w:tr w:rsidR="005F5F48" w:rsidRPr="00314ABE" w14:paraId="416537AB" w14:textId="77777777">
        <w:trPr>
          <w:trHeight w:val="213"/>
        </w:trPr>
        <w:tc>
          <w:tcPr>
            <w:tcW w:w="4340" w:type="dxa"/>
          </w:tcPr>
          <w:p w14:paraId="664C020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Pokročilá metodológia psychológie</w:t>
            </w:r>
          </w:p>
          <w:p w14:paraId="0CF76E3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Prof. Júlia </w:t>
            </w:r>
            <w:proofErr w:type="spellStart"/>
            <w:r w:rsidRPr="00314ABE">
              <w:rPr>
                <w:rFonts w:asciiTheme="minorHAnsi" w:eastAsia="Times New Roman" w:hAnsiTheme="minorHAnsi" w:cstheme="minorHAnsi"/>
                <w:sz w:val="20"/>
                <w:szCs w:val="20"/>
              </w:rPr>
              <w:t>Kanovská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Halamová</w:t>
            </w:r>
            <w:proofErr w:type="spellEnd"/>
            <w:r w:rsidRPr="00314ABE">
              <w:rPr>
                <w:rFonts w:asciiTheme="minorHAnsi" w:eastAsia="Times New Roman" w:hAnsiTheme="minorHAnsi" w:cstheme="minorHAnsi"/>
                <w:sz w:val="20"/>
                <w:szCs w:val="20"/>
              </w:rPr>
              <w:t>, PhD</w:t>
            </w:r>
          </w:p>
        </w:tc>
        <w:tc>
          <w:tcPr>
            <w:tcW w:w="1609" w:type="dxa"/>
            <w:gridSpan w:val="2"/>
          </w:tcPr>
          <w:p w14:paraId="0B4BDE05"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1/Z</w:t>
            </w:r>
          </w:p>
        </w:tc>
        <w:tc>
          <w:tcPr>
            <w:tcW w:w="992" w:type="dxa"/>
          </w:tcPr>
          <w:p w14:paraId="78911578" w14:textId="5466CA6B" w:rsidR="005F5F48" w:rsidRPr="00314ABE" w:rsidRDefault="00EE078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14</w:t>
            </w:r>
            <w:r w:rsidRPr="00314ABE">
              <w:rPr>
                <w:rFonts w:asciiTheme="minorHAnsi" w:eastAsia="Times New Roman" w:hAnsiTheme="minorHAnsi" w:cstheme="minorHAnsi"/>
                <w:sz w:val="20"/>
                <w:szCs w:val="20"/>
              </w:rPr>
              <w:t>P/</w:t>
            </w:r>
            <w:r>
              <w:rPr>
                <w:rFonts w:asciiTheme="minorHAnsi" w:eastAsia="Times New Roman" w:hAnsiTheme="minorHAnsi" w:cstheme="minorHAnsi"/>
                <w:sz w:val="20"/>
                <w:szCs w:val="20"/>
              </w:rPr>
              <w:t>42</w:t>
            </w:r>
            <w:r w:rsidRPr="00314ABE">
              <w:rPr>
                <w:rFonts w:asciiTheme="minorHAnsi" w:eastAsia="Times New Roman" w:hAnsiTheme="minorHAnsi" w:cstheme="minorHAnsi"/>
                <w:sz w:val="20"/>
                <w:szCs w:val="20"/>
              </w:rPr>
              <w:t>S</w:t>
            </w:r>
          </w:p>
        </w:tc>
        <w:tc>
          <w:tcPr>
            <w:tcW w:w="1134" w:type="dxa"/>
            <w:gridSpan w:val="2"/>
          </w:tcPr>
          <w:p w14:paraId="70F18A83"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projekt</w:t>
            </w:r>
          </w:p>
        </w:tc>
        <w:tc>
          <w:tcPr>
            <w:tcW w:w="987" w:type="dxa"/>
          </w:tcPr>
          <w:p w14:paraId="7D5BAF69"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10</w:t>
            </w:r>
          </w:p>
        </w:tc>
      </w:tr>
      <w:tr w:rsidR="005F5F48" w:rsidRPr="00314ABE" w14:paraId="3BF77350" w14:textId="77777777">
        <w:trPr>
          <w:trHeight w:val="213"/>
        </w:trPr>
        <w:tc>
          <w:tcPr>
            <w:tcW w:w="4340" w:type="dxa"/>
          </w:tcPr>
          <w:p w14:paraId="631583F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Semináre z psychológie zdravia</w:t>
            </w:r>
          </w:p>
          <w:p w14:paraId="4B73B92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Prof. Andrea </w:t>
            </w:r>
            <w:proofErr w:type="spellStart"/>
            <w:r w:rsidRPr="00314ABE">
              <w:rPr>
                <w:rFonts w:asciiTheme="minorHAnsi" w:eastAsia="Times New Roman" w:hAnsiTheme="minorHAnsi" w:cstheme="minorHAnsi"/>
                <w:sz w:val="20"/>
                <w:szCs w:val="20"/>
              </w:rPr>
              <w:t>Madarasová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Gecková</w:t>
            </w:r>
            <w:proofErr w:type="spellEnd"/>
            <w:r w:rsidRPr="00314ABE">
              <w:rPr>
                <w:rFonts w:asciiTheme="minorHAnsi" w:eastAsia="Times New Roman" w:hAnsiTheme="minorHAnsi" w:cstheme="minorHAnsi"/>
                <w:sz w:val="20"/>
                <w:szCs w:val="20"/>
              </w:rPr>
              <w:t>, PhD</w:t>
            </w:r>
          </w:p>
        </w:tc>
        <w:tc>
          <w:tcPr>
            <w:tcW w:w="1609" w:type="dxa"/>
            <w:gridSpan w:val="2"/>
          </w:tcPr>
          <w:p w14:paraId="3193BA28"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1/Z</w:t>
            </w:r>
          </w:p>
        </w:tc>
        <w:tc>
          <w:tcPr>
            <w:tcW w:w="992" w:type="dxa"/>
          </w:tcPr>
          <w:p w14:paraId="0B595CF6" w14:textId="1E675081" w:rsidR="005F5F48" w:rsidRPr="00314ABE" w:rsidRDefault="00EE0784">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14</w:t>
            </w:r>
            <w:r w:rsidRPr="00314ABE">
              <w:rPr>
                <w:rFonts w:asciiTheme="minorHAnsi" w:eastAsia="Times New Roman" w:hAnsiTheme="minorHAnsi" w:cstheme="minorHAnsi"/>
                <w:sz w:val="20"/>
                <w:szCs w:val="20"/>
              </w:rPr>
              <w:t>P/</w:t>
            </w:r>
            <w:r>
              <w:rPr>
                <w:rFonts w:asciiTheme="minorHAnsi" w:eastAsia="Times New Roman" w:hAnsiTheme="minorHAnsi" w:cstheme="minorHAnsi"/>
                <w:sz w:val="20"/>
                <w:szCs w:val="20"/>
              </w:rPr>
              <w:t>42</w:t>
            </w:r>
            <w:r w:rsidRPr="00314ABE">
              <w:rPr>
                <w:rFonts w:asciiTheme="minorHAnsi" w:eastAsia="Times New Roman" w:hAnsiTheme="minorHAnsi" w:cstheme="minorHAnsi"/>
                <w:sz w:val="20"/>
                <w:szCs w:val="20"/>
              </w:rPr>
              <w:t>S</w:t>
            </w:r>
          </w:p>
        </w:tc>
        <w:tc>
          <w:tcPr>
            <w:tcW w:w="1134" w:type="dxa"/>
            <w:gridSpan w:val="2"/>
          </w:tcPr>
          <w:p w14:paraId="7E500754"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seminárna práca</w:t>
            </w:r>
          </w:p>
        </w:tc>
        <w:tc>
          <w:tcPr>
            <w:tcW w:w="987" w:type="dxa"/>
          </w:tcPr>
          <w:p w14:paraId="5F362A09"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10</w:t>
            </w:r>
          </w:p>
        </w:tc>
      </w:tr>
      <w:tr w:rsidR="005F5F48" w:rsidRPr="00314ABE" w14:paraId="33BE3446" w14:textId="77777777">
        <w:tc>
          <w:tcPr>
            <w:tcW w:w="9062" w:type="dxa"/>
            <w:gridSpan w:val="7"/>
          </w:tcPr>
          <w:p w14:paraId="1F0F87F3" w14:textId="77777777" w:rsidR="005F5F48" w:rsidRPr="00314ABE" w:rsidRDefault="005F5F48">
            <w:pPr>
              <w:rPr>
                <w:rFonts w:asciiTheme="minorHAnsi" w:eastAsia="Times New Roman" w:hAnsiTheme="minorHAnsi" w:cstheme="minorHAnsi"/>
                <w:sz w:val="20"/>
                <w:szCs w:val="20"/>
                <w:u w:val="single"/>
              </w:rPr>
            </w:pPr>
          </w:p>
          <w:p w14:paraId="31DF3E7C" w14:textId="77777777" w:rsidR="005F5F48" w:rsidRPr="00314ABE" w:rsidRDefault="000762F0">
            <w:pPr>
              <w:rPr>
                <w:rFonts w:asciiTheme="minorHAnsi" w:eastAsia="Times New Roman" w:hAnsiTheme="minorHAnsi" w:cstheme="minorHAnsi"/>
                <w:sz w:val="20"/>
                <w:szCs w:val="20"/>
                <w:u w:val="single"/>
              </w:rPr>
            </w:pPr>
            <w:r w:rsidRPr="00314ABE">
              <w:rPr>
                <w:rFonts w:asciiTheme="minorHAnsi" w:eastAsia="Times New Roman" w:hAnsiTheme="minorHAnsi" w:cstheme="minorHAnsi"/>
                <w:sz w:val="20"/>
                <w:szCs w:val="20"/>
                <w:u w:val="single"/>
              </w:rPr>
              <w:t>II. Vedecká časť</w:t>
            </w:r>
          </w:p>
          <w:p w14:paraId="5C6CE04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Predmetom vedeckej časti je príprava a realizácia vlastného výskumu doktorandom, prezentácia a publikovanie jeho výsledkov. </w:t>
            </w:r>
          </w:p>
          <w:p w14:paraId="57E4FDB3" w14:textId="77777777" w:rsidR="005F5F48" w:rsidRPr="00314ABE" w:rsidRDefault="005F5F48">
            <w:pPr>
              <w:rPr>
                <w:rFonts w:asciiTheme="minorHAnsi" w:eastAsia="Times New Roman" w:hAnsiTheme="minorHAnsi" w:cstheme="minorHAnsi"/>
                <w:i/>
                <w:sz w:val="20"/>
                <w:szCs w:val="20"/>
              </w:rPr>
            </w:pPr>
          </w:p>
          <w:p w14:paraId="06E5AA2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i/>
                <w:sz w:val="20"/>
                <w:szCs w:val="20"/>
              </w:rPr>
              <w:t>Konferencie:</w:t>
            </w:r>
          </w:p>
        </w:tc>
      </w:tr>
      <w:tr w:rsidR="005F5F48" w:rsidRPr="00314ABE" w14:paraId="391B8F2D" w14:textId="77777777">
        <w:trPr>
          <w:trHeight w:val="213"/>
        </w:trPr>
        <w:tc>
          <w:tcPr>
            <w:tcW w:w="4531" w:type="dxa"/>
            <w:gridSpan w:val="2"/>
          </w:tcPr>
          <w:p w14:paraId="22E8368D" w14:textId="77777777" w:rsidR="005F5F48" w:rsidRPr="00314ABE" w:rsidRDefault="005F5F48">
            <w:pPr>
              <w:rPr>
                <w:rFonts w:asciiTheme="minorHAnsi" w:eastAsia="Times New Roman" w:hAnsiTheme="minorHAnsi" w:cstheme="minorHAnsi"/>
                <w:sz w:val="20"/>
                <w:szCs w:val="20"/>
                <w:u w:val="single"/>
              </w:rPr>
            </w:pPr>
          </w:p>
        </w:tc>
        <w:tc>
          <w:tcPr>
            <w:tcW w:w="3544" w:type="dxa"/>
            <w:gridSpan w:val="4"/>
          </w:tcPr>
          <w:p w14:paraId="41817FE3"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Spôsob ukončenia</w:t>
            </w:r>
          </w:p>
        </w:tc>
        <w:tc>
          <w:tcPr>
            <w:tcW w:w="987" w:type="dxa"/>
          </w:tcPr>
          <w:p w14:paraId="2013F7F1"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Kredity</w:t>
            </w:r>
          </w:p>
        </w:tc>
      </w:tr>
      <w:tr w:rsidR="005F5F48" w:rsidRPr="00314ABE" w14:paraId="17EEA6C9" w14:textId="77777777">
        <w:trPr>
          <w:trHeight w:val="213"/>
        </w:trPr>
        <w:tc>
          <w:tcPr>
            <w:tcW w:w="4531" w:type="dxa"/>
            <w:gridSpan w:val="2"/>
          </w:tcPr>
          <w:p w14:paraId="715074C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Aktívna účasť na zahraničnom vedeckom podujatí </w:t>
            </w:r>
          </w:p>
        </w:tc>
        <w:tc>
          <w:tcPr>
            <w:tcW w:w="3544" w:type="dxa"/>
            <w:gridSpan w:val="4"/>
          </w:tcPr>
          <w:p w14:paraId="369D08C7"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ústna prezentácia, </w:t>
            </w:r>
            <w:proofErr w:type="spellStart"/>
            <w:r w:rsidRPr="00314ABE">
              <w:rPr>
                <w:rFonts w:asciiTheme="minorHAnsi" w:eastAsia="Times New Roman" w:hAnsiTheme="minorHAnsi" w:cstheme="minorHAnsi"/>
                <w:sz w:val="20"/>
                <w:szCs w:val="20"/>
              </w:rPr>
              <w:t>poster</w:t>
            </w:r>
            <w:proofErr w:type="spellEnd"/>
          </w:p>
        </w:tc>
        <w:tc>
          <w:tcPr>
            <w:tcW w:w="987" w:type="dxa"/>
          </w:tcPr>
          <w:p w14:paraId="41669854"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w:t>
            </w:r>
          </w:p>
        </w:tc>
      </w:tr>
      <w:tr w:rsidR="005F5F48" w:rsidRPr="00314ABE" w14:paraId="6596B33D" w14:textId="77777777">
        <w:trPr>
          <w:trHeight w:val="213"/>
        </w:trPr>
        <w:tc>
          <w:tcPr>
            <w:tcW w:w="4531" w:type="dxa"/>
            <w:gridSpan w:val="2"/>
          </w:tcPr>
          <w:p w14:paraId="39811F7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Aktívna účasť na domácom vedeckom podujatí </w:t>
            </w:r>
          </w:p>
        </w:tc>
        <w:tc>
          <w:tcPr>
            <w:tcW w:w="3544" w:type="dxa"/>
            <w:gridSpan w:val="4"/>
          </w:tcPr>
          <w:p w14:paraId="29A03B9F"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ústna prezentácia, </w:t>
            </w:r>
            <w:proofErr w:type="spellStart"/>
            <w:r w:rsidRPr="00314ABE">
              <w:rPr>
                <w:rFonts w:asciiTheme="minorHAnsi" w:eastAsia="Times New Roman" w:hAnsiTheme="minorHAnsi" w:cstheme="minorHAnsi"/>
                <w:sz w:val="20"/>
                <w:szCs w:val="20"/>
              </w:rPr>
              <w:t>poster</w:t>
            </w:r>
            <w:proofErr w:type="spellEnd"/>
          </w:p>
        </w:tc>
        <w:tc>
          <w:tcPr>
            <w:tcW w:w="987" w:type="dxa"/>
          </w:tcPr>
          <w:p w14:paraId="031C0920"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w:t>
            </w:r>
          </w:p>
        </w:tc>
      </w:tr>
      <w:tr w:rsidR="005F5F48" w:rsidRPr="00314ABE" w14:paraId="5841F960" w14:textId="77777777">
        <w:trPr>
          <w:trHeight w:val="213"/>
        </w:trPr>
        <w:tc>
          <w:tcPr>
            <w:tcW w:w="4531" w:type="dxa"/>
            <w:gridSpan w:val="2"/>
          </w:tcPr>
          <w:p w14:paraId="61672837" w14:textId="77777777" w:rsidR="005F5F48" w:rsidRPr="00314ABE" w:rsidRDefault="005F5F48">
            <w:pPr>
              <w:rPr>
                <w:rFonts w:asciiTheme="minorHAnsi" w:eastAsia="Times New Roman" w:hAnsiTheme="minorHAnsi" w:cstheme="minorHAnsi"/>
                <w:sz w:val="20"/>
                <w:szCs w:val="20"/>
              </w:rPr>
            </w:pPr>
          </w:p>
          <w:p w14:paraId="4D7EBCE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i/>
                <w:sz w:val="20"/>
                <w:szCs w:val="20"/>
              </w:rPr>
              <w:t>Publikácie:</w:t>
            </w:r>
          </w:p>
        </w:tc>
        <w:tc>
          <w:tcPr>
            <w:tcW w:w="3544" w:type="dxa"/>
            <w:gridSpan w:val="4"/>
          </w:tcPr>
          <w:p w14:paraId="12215AC9" w14:textId="77777777" w:rsidR="005F5F48" w:rsidRPr="00314ABE" w:rsidRDefault="005F5F48">
            <w:pPr>
              <w:jc w:val="center"/>
              <w:rPr>
                <w:rFonts w:asciiTheme="minorHAnsi" w:eastAsia="Times New Roman" w:hAnsiTheme="minorHAnsi" w:cstheme="minorHAnsi"/>
                <w:sz w:val="20"/>
                <w:szCs w:val="20"/>
              </w:rPr>
            </w:pPr>
          </w:p>
        </w:tc>
        <w:tc>
          <w:tcPr>
            <w:tcW w:w="987" w:type="dxa"/>
          </w:tcPr>
          <w:p w14:paraId="24A49056" w14:textId="77777777" w:rsidR="005F5F48" w:rsidRPr="00314ABE" w:rsidRDefault="005F5F48">
            <w:pPr>
              <w:jc w:val="center"/>
              <w:rPr>
                <w:rFonts w:asciiTheme="minorHAnsi" w:eastAsia="Times New Roman" w:hAnsiTheme="minorHAnsi" w:cstheme="minorHAnsi"/>
                <w:sz w:val="20"/>
                <w:szCs w:val="20"/>
              </w:rPr>
            </w:pPr>
          </w:p>
        </w:tc>
      </w:tr>
      <w:tr w:rsidR="005F5F48" w:rsidRPr="00314ABE" w14:paraId="176CED8A" w14:textId="77777777">
        <w:trPr>
          <w:trHeight w:val="213"/>
        </w:trPr>
        <w:tc>
          <w:tcPr>
            <w:tcW w:w="4531" w:type="dxa"/>
            <w:gridSpan w:val="2"/>
          </w:tcPr>
          <w:p w14:paraId="7608B24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Publikácia v zahraničnom alebo domácom karentovanom časopise, respektíve časopise registrovanom v databáze </w:t>
            </w:r>
            <w:proofErr w:type="spellStart"/>
            <w:r w:rsidRPr="00314ABE">
              <w:rPr>
                <w:rFonts w:asciiTheme="minorHAnsi" w:eastAsia="Times New Roman" w:hAnsiTheme="minorHAnsi" w:cstheme="minorHAnsi"/>
                <w:sz w:val="20"/>
                <w:szCs w:val="20"/>
              </w:rPr>
              <w:t>WoS</w:t>
            </w:r>
            <w:proofErr w:type="spellEnd"/>
            <w:r w:rsidRPr="00314ABE">
              <w:rPr>
                <w:rFonts w:asciiTheme="minorHAnsi" w:eastAsia="Times New Roman" w:hAnsiTheme="minorHAnsi" w:cstheme="minorHAnsi"/>
                <w:sz w:val="20"/>
                <w:szCs w:val="20"/>
              </w:rPr>
              <w:t xml:space="preserve">  (doktorand je prvým autorom)</w:t>
            </w:r>
          </w:p>
        </w:tc>
        <w:tc>
          <w:tcPr>
            <w:tcW w:w="3544" w:type="dxa"/>
            <w:gridSpan w:val="4"/>
          </w:tcPr>
          <w:p w14:paraId="46AD8A1E"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vedecká publikácia in </w:t>
            </w:r>
            <w:proofErr w:type="spellStart"/>
            <w:r w:rsidRPr="00314ABE">
              <w:rPr>
                <w:rFonts w:asciiTheme="minorHAnsi" w:eastAsia="Times New Roman" w:hAnsiTheme="minorHAnsi" w:cstheme="minorHAnsi"/>
                <w:sz w:val="20"/>
                <w:szCs w:val="20"/>
              </w:rPr>
              <w:t>extenzo</w:t>
            </w:r>
            <w:proofErr w:type="spellEnd"/>
          </w:p>
        </w:tc>
        <w:tc>
          <w:tcPr>
            <w:tcW w:w="987" w:type="dxa"/>
          </w:tcPr>
          <w:p w14:paraId="0A987FD6"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30</w:t>
            </w:r>
          </w:p>
        </w:tc>
      </w:tr>
      <w:tr w:rsidR="005F5F48" w:rsidRPr="00314ABE" w14:paraId="4B48279D" w14:textId="77777777">
        <w:trPr>
          <w:trHeight w:val="213"/>
        </w:trPr>
        <w:tc>
          <w:tcPr>
            <w:tcW w:w="4531" w:type="dxa"/>
            <w:gridSpan w:val="2"/>
          </w:tcPr>
          <w:p w14:paraId="48E194D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Publikácia v zahraničnom alebo domácom recenzovanom časopise (doktorand je prvým autorom)</w:t>
            </w:r>
          </w:p>
        </w:tc>
        <w:tc>
          <w:tcPr>
            <w:tcW w:w="3544" w:type="dxa"/>
            <w:gridSpan w:val="4"/>
          </w:tcPr>
          <w:p w14:paraId="11179715"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vedecká publikácia in </w:t>
            </w:r>
            <w:proofErr w:type="spellStart"/>
            <w:r w:rsidRPr="00314ABE">
              <w:rPr>
                <w:rFonts w:asciiTheme="minorHAnsi" w:eastAsia="Times New Roman" w:hAnsiTheme="minorHAnsi" w:cstheme="minorHAnsi"/>
                <w:sz w:val="20"/>
                <w:szCs w:val="20"/>
              </w:rPr>
              <w:t>extenzo</w:t>
            </w:r>
            <w:proofErr w:type="spellEnd"/>
          </w:p>
        </w:tc>
        <w:tc>
          <w:tcPr>
            <w:tcW w:w="987" w:type="dxa"/>
          </w:tcPr>
          <w:p w14:paraId="510BC317"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10</w:t>
            </w:r>
          </w:p>
        </w:tc>
      </w:tr>
      <w:tr w:rsidR="005F5F48" w:rsidRPr="00314ABE" w14:paraId="52B3CB4A" w14:textId="77777777">
        <w:trPr>
          <w:trHeight w:val="213"/>
        </w:trPr>
        <w:tc>
          <w:tcPr>
            <w:tcW w:w="4531" w:type="dxa"/>
            <w:gridSpan w:val="2"/>
          </w:tcPr>
          <w:p w14:paraId="2A249F3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Ostatné publikácie</w:t>
            </w:r>
          </w:p>
        </w:tc>
        <w:tc>
          <w:tcPr>
            <w:tcW w:w="3544" w:type="dxa"/>
            <w:gridSpan w:val="4"/>
          </w:tcPr>
          <w:p w14:paraId="59FC80AE" w14:textId="77777777" w:rsidR="005F5F48" w:rsidRPr="00314ABE" w:rsidRDefault="005F5F48">
            <w:pPr>
              <w:jc w:val="center"/>
              <w:rPr>
                <w:rFonts w:asciiTheme="minorHAnsi" w:eastAsia="Times New Roman" w:hAnsiTheme="minorHAnsi" w:cstheme="minorHAnsi"/>
                <w:sz w:val="20"/>
                <w:szCs w:val="20"/>
              </w:rPr>
            </w:pPr>
          </w:p>
        </w:tc>
        <w:tc>
          <w:tcPr>
            <w:tcW w:w="987" w:type="dxa"/>
          </w:tcPr>
          <w:p w14:paraId="46E1778A"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w:t>
            </w:r>
          </w:p>
        </w:tc>
      </w:tr>
      <w:tr w:rsidR="005F5F48" w:rsidRPr="00314ABE" w14:paraId="138B5424" w14:textId="77777777">
        <w:trPr>
          <w:trHeight w:val="213"/>
        </w:trPr>
        <w:tc>
          <w:tcPr>
            <w:tcW w:w="4531" w:type="dxa"/>
            <w:gridSpan w:val="2"/>
          </w:tcPr>
          <w:p w14:paraId="568AADC6" w14:textId="77777777" w:rsidR="005F5F48" w:rsidRPr="00314ABE" w:rsidRDefault="005F5F48">
            <w:pPr>
              <w:rPr>
                <w:rFonts w:asciiTheme="minorHAnsi" w:eastAsia="Times New Roman" w:hAnsiTheme="minorHAnsi" w:cstheme="minorHAnsi"/>
                <w:i/>
                <w:sz w:val="20"/>
                <w:szCs w:val="20"/>
              </w:rPr>
            </w:pPr>
          </w:p>
          <w:p w14:paraId="2139613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i/>
                <w:sz w:val="20"/>
                <w:szCs w:val="20"/>
              </w:rPr>
              <w:t xml:space="preserve">Granty a projekty: </w:t>
            </w:r>
          </w:p>
        </w:tc>
        <w:tc>
          <w:tcPr>
            <w:tcW w:w="3544" w:type="dxa"/>
            <w:gridSpan w:val="4"/>
          </w:tcPr>
          <w:p w14:paraId="315458F9" w14:textId="77777777" w:rsidR="005F5F48" w:rsidRPr="00314ABE" w:rsidRDefault="005F5F48">
            <w:pPr>
              <w:jc w:val="center"/>
              <w:rPr>
                <w:rFonts w:asciiTheme="minorHAnsi" w:eastAsia="Times New Roman" w:hAnsiTheme="minorHAnsi" w:cstheme="minorHAnsi"/>
                <w:sz w:val="20"/>
                <w:szCs w:val="20"/>
              </w:rPr>
            </w:pPr>
          </w:p>
        </w:tc>
        <w:tc>
          <w:tcPr>
            <w:tcW w:w="987" w:type="dxa"/>
          </w:tcPr>
          <w:p w14:paraId="0BE60CF2" w14:textId="77777777" w:rsidR="005F5F48" w:rsidRPr="00314ABE" w:rsidRDefault="005F5F48">
            <w:pPr>
              <w:jc w:val="center"/>
              <w:rPr>
                <w:rFonts w:asciiTheme="minorHAnsi" w:eastAsia="Times New Roman" w:hAnsiTheme="minorHAnsi" w:cstheme="minorHAnsi"/>
                <w:sz w:val="20"/>
                <w:szCs w:val="20"/>
              </w:rPr>
            </w:pPr>
          </w:p>
        </w:tc>
      </w:tr>
      <w:tr w:rsidR="005F5F48" w:rsidRPr="00314ABE" w14:paraId="64690907" w14:textId="77777777">
        <w:trPr>
          <w:trHeight w:val="213"/>
        </w:trPr>
        <w:tc>
          <w:tcPr>
            <w:tcW w:w="4531" w:type="dxa"/>
            <w:gridSpan w:val="2"/>
          </w:tcPr>
          <w:p w14:paraId="6327B3B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Podanie žiadosti o PhD grant </w:t>
            </w:r>
          </w:p>
        </w:tc>
        <w:tc>
          <w:tcPr>
            <w:tcW w:w="3544" w:type="dxa"/>
            <w:gridSpan w:val="4"/>
          </w:tcPr>
          <w:p w14:paraId="0525FD4D"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grantová žiadosť</w:t>
            </w:r>
          </w:p>
        </w:tc>
        <w:tc>
          <w:tcPr>
            <w:tcW w:w="987" w:type="dxa"/>
          </w:tcPr>
          <w:p w14:paraId="1D731E95"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w:t>
            </w:r>
          </w:p>
        </w:tc>
      </w:tr>
      <w:tr w:rsidR="005F5F48" w:rsidRPr="00314ABE" w14:paraId="546B904B" w14:textId="77777777">
        <w:trPr>
          <w:trHeight w:val="213"/>
        </w:trPr>
        <w:tc>
          <w:tcPr>
            <w:tcW w:w="4531" w:type="dxa"/>
            <w:gridSpan w:val="2"/>
          </w:tcPr>
          <w:p w14:paraId="2C8C35A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Člen/ka riešiteľského kolektívu výskumného projektu (za rok)</w:t>
            </w:r>
          </w:p>
        </w:tc>
        <w:tc>
          <w:tcPr>
            <w:tcW w:w="3544" w:type="dxa"/>
            <w:gridSpan w:val="4"/>
          </w:tcPr>
          <w:p w14:paraId="19F2EE8F" w14:textId="77777777" w:rsidR="005F5F48" w:rsidRPr="00314ABE" w:rsidRDefault="005F5F48">
            <w:pPr>
              <w:jc w:val="center"/>
              <w:rPr>
                <w:rFonts w:asciiTheme="minorHAnsi" w:eastAsia="Times New Roman" w:hAnsiTheme="minorHAnsi" w:cstheme="minorHAnsi"/>
                <w:sz w:val="20"/>
                <w:szCs w:val="20"/>
              </w:rPr>
            </w:pPr>
          </w:p>
        </w:tc>
        <w:tc>
          <w:tcPr>
            <w:tcW w:w="987" w:type="dxa"/>
          </w:tcPr>
          <w:p w14:paraId="17B6A1D8"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w:t>
            </w:r>
          </w:p>
        </w:tc>
      </w:tr>
      <w:tr w:rsidR="005F5F48" w:rsidRPr="00314ABE" w14:paraId="11A820A9" w14:textId="77777777">
        <w:trPr>
          <w:trHeight w:val="213"/>
        </w:trPr>
        <w:tc>
          <w:tcPr>
            <w:tcW w:w="9062" w:type="dxa"/>
            <w:gridSpan w:val="7"/>
          </w:tcPr>
          <w:p w14:paraId="3D8B6942" w14:textId="77777777" w:rsidR="005F5F48" w:rsidRPr="00314ABE" w:rsidRDefault="005F5F48">
            <w:pPr>
              <w:rPr>
                <w:rFonts w:asciiTheme="minorHAnsi" w:eastAsia="Times New Roman" w:hAnsiTheme="minorHAnsi" w:cstheme="minorHAnsi"/>
                <w:sz w:val="20"/>
                <w:szCs w:val="20"/>
                <w:u w:val="single"/>
              </w:rPr>
            </w:pPr>
          </w:p>
          <w:p w14:paraId="2851E4EA" w14:textId="77777777" w:rsidR="005F5F48" w:rsidRPr="00314ABE" w:rsidRDefault="000762F0">
            <w:pPr>
              <w:rPr>
                <w:rFonts w:asciiTheme="minorHAnsi" w:eastAsia="Times New Roman" w:hAnsiTheme="minorHAnsi" w:cstheme="minorHAnsi"/>
                <w:sz w:val="20"/>
                <w:szCs w:val="20"/>
                <w:u w:val="single"/>
              </w:rPr>
            </w:pPr>
            <w:r w:rsidRPr="00314ABE">
              <w:rPr>
                <w:rFonts w:asciiTheme="minorHAnsi" w:eastAsia="Times New Roman" w:hAnsiTheme="minorHAnsi" w:cstheme="minorHAnsi"/>
                <w:sz w:val="20"/>
                <w:szCs w:val="20"/>
                <w:u w:val="single"/>
              </w:rPr>
              <w:t>III. Ďalšie aktivity:</w:t>
            </w:r>
          </w:p>
          <w:p w14:paraId="68C7B9F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Súčasťou činnosti doktoranda/</w:t>
            </w:r>
            <w:proofErr w:type="spellStart"/>
            <w:r w:rsidRPr="00314ABE">
              <w:rPr>
                <w:rFonts w:asciiTheme="minorHAnsi" w:eastAsia="Times New Roman" w:hAnsiTheme="minorHAnsi" w:cstheme="minorHAnsi"/>
                <w:sz w:val="20"/>
                <w:szCs w:val="20"/>
              </w:rPr>
              <w:t>ky</w:t>
            </w:r>
            <w:proofErr w:type="spellEnd"/>
            <w:r w:rsidRPr="00314ABE">
              <w:rPr>
                <w:rFonts w:asciiTheme="minorHAnsi" w:eastAsia="Times New Roman" w:hAnsiTheme="minorHAnsi" w:cstheme="minorHAnsi"/>
                <w:sz w:val="20"/>
                <w:szCs w:val="20"/>
              </w:rPr>
              <w:t xml:space="preserve"> je aj rozvoj pedagogických zručností. Vykonáva pedagogickú činnosť v rámci vedenia seminárov a cvičení v rozsahu 2 až 4 hodiny týždenne, vedie a posudzuje záverečné práce na I. a II. stupni, pričom sa predpokladá školenie minimálne 2 záverečných prác I. stupňa ročne v druhom a treťom ročníku doktorandského štúdia a oponovanie minimálne 2 záverečných prác II. stupňa ročne v prvom, druhom a treťom ročníku doktorandského štúdia a po dizertačnej skúške aj oponovanie záverečných prác na II. stupni štúdia.. </w:t>
            </w:r>
          </w:p>
          <w:p w14:paraId="513684E9" w14:textId="77777777" w:rsidR="005F5F48" w:rsidRPr="00314ABE" w:rsidRDefault="005F5F48">
            <w:pPr>
              <w:rPr>
                <w:rFonts w:asciiTheme="minorHAnsi" w:eastAsia="Times New Roman" w:hAnsiTheme="minorHAnsi" w:cstheme="minorHAnsi"/>
                <w:sz w:val="20"/>
                <w:szCs w:val="20"/>
                <w:u w:val="single"/>
              </w:rPr>
            </w:pPr>
          </w:p>
          <w:p w14:paraId="3395B75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i/>
                <w:sz w:val="20"/>
                <w:szCs w:val="20"/>
              </w:rPr>
              <w:t>Pedagogická činnosť:</w:t>
            </w:r>
          </w:p>
        </w:tc>
      </w:tr>
      <w:tr w:rsidR="005F5F48" w:rsidRPr="00314ABE" w14:paraId="04DD317A" w14:textId="77777777">
        <w:trPr>
          <w:trHeight w:val="213"/>
        </w:trPr>
        <w:tc>
          <w:tcPr>
            <w:tcW w:w="8075" w:type="dxa"/>
            <w:gridSpan w:val="6"/>
          </w:tcPr>
          <w:p w14:paraId="79F9BDDF" w14:textId="77777777" w:rsidR="005F5F48" w:rsidRPr="00314ABE" w:rsidRDefault="005F5F48">
            <w:pPr>
              <w:jc w:val="center"/>
              <w:rPr>
                <w:rFonts w:asciiTheme="minorHAnsi" w:eastAsia="Times New Roman" w:hAnsiTheme="minorHAnsi" w:cstheme="minorHAnsi"/>
                <w:sz w:val="20"/>
                <w:szCs w:val="20"/>
              </w:rPr>
            </w:pPr>
          </w:p>
        </w:tc>
        <w:tc>
          <w:tcPr>
            <w:tcW w:w="987" w:type="dxa"/>
          </w:tcPr>
          <w:p w14:paraId="7CF602FA"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Kredity</w:t>
            </w:r>
          </w:p>
        </w:tc>
      </w:tr>
      <w:tr w:rsidR="005F5F48" w:rsidRPr="00314ABE" w14:paraId="6ECE2BD2" w14:textId="77777777">
        <w:trPr>
          <w:trHeight w:val="213"/>
        </w:trPr>
        <w:tc>
          <w:tcPr>
            <w:tcW w:w="8075" w:type="dxa"/>
            <w:gridSpan w:val="6"/>
          </w:tcPr>
          <w:p w14:paraId="34BFC42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Vedenie časti predmetu (za semester)</w:t>
            </w:r>
          </w:p>
        </w:tc>
        <w:tc>
          <w:tcPr>
            <w:tcW w:w="987" w:type="dxa"/>
          </w:tcPr>
          <w:p w14:paraId="3BD4D3CD"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w:t>
            </w:r>
          </w:p>
        </w:tc>
      </w:tr>
      <w:tr w:rsidR="005F5F48" w:rsidRPr="00314ABE" w14:paraId="4848357B" w14:textId="77777777">
        <w:trPr>
          <w:trHeight w:val="213"/>
        </w:trPr>
        <w:tc>
          <w:tcPr>
            <w:tcW w:w="8075" w:type="dxa"/>
            <w:gridSpan w:val="6"/>
          </w:tcPr>
          <w:p w14:paraId="76741B0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Vedenie predmetu (za semester)</w:t>
            </w:r>
          </w:p>
        </w:tc>
        <w:tc>
          <w:tcPr>
            <w:tcW w:w="987" w:type="dxa"/>
          </w:tcPr>
          <w:p w14:paraId="5F3D2884"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6</w:t>
            </w:r>
          </w:p>
        </w:tc>
      </w:tr>
      <w:tr w:rsidR="005F5F48" w:rsidRPr="00314ABE" w14:paraId="190E8433" w14:textId="77777777">
        <w:trPr>
          <w:trHeight w:val="213"/>
        </w:trPr>
        <w:tc>
          <w:tcPr>
            <w:tcW w:w="8075" w:type="dxa"/>
            <w:gridSpan w:val="6"/>
          </w:tcPr>
          <w:p w14:paraId="15388E3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Školenie záverečnej práce na I. a II. stupni (za školenie každej záverečnej práce)</w:t>
            </w:r>
          </w:p>
        </w:tc>
        <w:tc>
          <w:tcPr>
            <w:tcW w:w="987" w:type="dxa"/>
          </w:tcPr>
          <w:p w14:paraId="35B5C334"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w:t>
            </w:r>
          </w:p>
        </w:tc>
      </w:tr>
      <w:tr w:rsidR="005F5F48" w:rsidRPr="00314ABE" w14:paraId="57F0252A" w14:textId="77777777">
        <w:trPr>
          <w:trHeight w:val="213"/>
        </w:trPr>
        <w:tc>
          <w:tcPr>
            <w:tcW w:w="8075" w:type="dxa"/>
            <w:gridSpan w:val="6"/>
          </w:tcPr>
          <w:p w14:paraId="5CF257F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Oponovanie záverečnej práce na I. a II. stupni (za oponovanie každej záverečnej práce)</w:t>
            </w:r>
          </w:p>
        </w:tc>
        <w:tc>
          <w:tcPr>
            <w:tcW w:w="987" w:type="dxa"/>
          </w:tcPr>
          <w:p w14:paraId="58267F58"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w:t>
            </w:r>
          </w:p>
        </w:tc>
      </w:tr>
      <w:tr w:rsidR="005F5F48" w:rsidRPr="00314ABE" w14:paraId="5290CC30" w14:textId="77777777">
        <w:tc>
          <w:tcPr>
            <w:tcW w:w="9062" w:type="dxa"/>
            <w:gridSpan w:val="7"/>
          </w:tcPr>
          <w:p w14:paraId="32CEA010" w14:textId="77777777" w:rsidR="005F5F48" w:rsidRPr="00314ABE" w:rsidRDefault="005F5F48">
            <w:pPr>
              <w:rPr>
                <w:rFonts w:asciiTheme="minorHAnsi" w:eastAsia="Times New Roman" w:hAnsiTheme="minorHAnsi" w:cstheme="minorHAnsi"/>
                <w:i/>
                <w:sz w:val="20"/>
                <w:szCs w:val="20"/>
              </w:rPr>
            </w:pPr>
          </w:p>
          <w:p w14:paraId="3BDF5D8E" w14:textId="77777777" w:rsidR="005F5F48" w:rsidRPr="00314ABE" w:rsidRDefault="000762F0">
            <w:pPr>
              <w:rPr>
                <w:rFonts w:asciiTheme="minorHAnsi" w:eastAsia="Times New Roman" w:hAnsiTheme="minorHAnsi" w:cstheme="minorHAnsi"/>
                <w:sz w:val="20"/>
                <w:szCs w:val="20"/>
                <w:u w:val="single"/>
              </w:rPr>
            </w:pPr>
            <w:r w:rsidRPr="00314ABE">
              <w:rPr>
                <w:rFonts w:asciiTheme="minorHAnsi" w:eastAsia="Times New Roman" w:hAnsiTheme="minorHAnsi" w:cstheme="minorHAnsi"/>
                <w:sz w:val="20"/>
                <w:szCs w:val="20"/>
                <w:u w:val="single"/>
              </w:rPr>
              <w:t>IV. Štátne skúšky:</w:t>
            </w:r>
          </w:p>
          <w:p w14:paraId="0314DEF7" w14:textId="6B627E68"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Dizertačná skúška sa skladá z písomnej práce k dizertačnej skúške a rozpravy k písomnej práci. Písomná práca musí obsahovať teoretické a metodologické východiská dizertačného projektu (teoretická časť),  projekt vlastnej dizertačnej práce (metodologická časť), zoznam absolvovaných kreditov zo </w:t>
            </w:r>
            <w:r w:rsidR="00F136AC" w:rsidRPr="00314ABE">
              <w:rPr>
                <w:rFonts w:asciiTheme="minorHAnsi" w:eastAsia="Times New Roman" w:hAnsiTheme="minorHAnsi" w:cstheme="minorHAnsi"/>
                <w:sz w:val="20"/>
                <w:szCs w:val="20"/>
              </w:rPr>
              <w:t>š</w:t>
            </w:r>
            <w:r w:rsidRPr="00314ABE">
              <w:rPr>
                <w:rFonts w:asciiTheme="minorHAnsi" w:eastAsia="Times New Roman" w:hAnsiTheme="minorHAnsi" w:cstheme="minorHAnsi"/>
                <w:sz w:val="20"/>
                <w:szCs w:val="20"/>
              </w:rPr>
              <w:t>tudijn</w:t>
            </w:r>
            <w:r w:rsidR="00F136AC" w:rsidRPr="00314ABE">
              <w:rPr>
                <w:rFonts w:asciiTheme="minorHAnsi" w:eastAsia="Times New Roman" w:hAnsiTheme="minorHAnsi" w:cstheme="minorHAnsi"/>
                <w:sz w:val="20"/>
                <w:szCs w:val="20"/>
              </w:rPr>
              <w:t>é</w:t>
            </w:r>
            <w:r w:rsidRPr="00314ABE">
              <w:rPr>
                <w:rFonts w:asciiTheme="minorHAnsi" w:eastAsia="Times New Roman" w:hAnsiTheme="minorHAnsi" w:cstheme="minorHAnsi"/>
                <w:sz w:val="20"/>
                <w:szCs w:val="20"/>
              </w:rPr>
              <w:t xml:space="preserve">ho oddelenia a zoznam publikačnej činnosti evidovanej v knižnici FSEV UK. Podmienkou udelenia súhlasu s vykonaním dizertačnej skúšky je získanie najmenej 60 kreditov (podľa čl. 38 bod. 1) podľa Vnútorného predpisu č. 20/2017). </w:t>
            </w:r>
          </w:p>
          <w:p w14:paraId="52BA5D0E" w14:textId="77777777" w:rsidR="005F5F48" w:rsidRPr="00314ABE" w:rsidRDefault="005F5F48">
            <w:pPr>
              <w:rPr>
                <w:rFonts w:asciiTheme="minorHAnsi" w:eastAsia="Times New Roman" w:hAnsiTheme="minorHAnsi" w:cstheme="minorHAnsi"/>
                <w:sz w:val="20"/>
                <w:szCs w:val="20"/>
              </w:rPr>
            </w:pPr>
          </w:p>
        </w:tc>
      </w:tr>
      <w:tr w:rsidR="005F5F48" w:rsidRPr="00314ABE" w14:paraId="104A07AB" w14:textId="77777777">
        <w:tc>
          <w:tcPr>
            <w:tcW w:w="8075" w:type="dxa"/>
            <w:gridSpan w:val="6"/>
          </w:tcPr>
          <w:p w14:paraId="17F61FB6" w14:textId="77777777" w:rsidR="005F5F48" w:rsidRPr="00314ABE" w:rsidRDefault="005F5F48">
            <w:pPr>
              <w:rPr>
                <w:rFonts w:asciiTheme="minorHAnsi" w:eastAsia="Times New Roman" w:hAnsiTheme="minorHAnsi" w:cstheme="minorHAnsi"/>
                <w:i/>
                <w:sz w:val="20"/>
                <w:szCs w:val="20"/>
              </w:rPr>
            </w:pPr>
          </w:p>
        </w:tc>
        <w:tc>
          <w:tcPr>
            <w:tcW w:w="987" w:type="dxa"/>
          </w:tcPr>
          <w:p w14:paraId="582B4D87"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sz w:val="20"/>
                <w:szCs w:val="20"/>
              </w:rPr>
              <w:t>Kredity</w:t>
            </w:r>
          </w:p>
        </w:tc>
      </w:tr>
      <w:tr w:rsidR="005F5F48" w:rsidRPr="00314ABE" w14:paraId="7A00102F" w14:textId="77777777">
        <w:tc>
          <w:tcPr>
            <w:tcW w:w="8075" w:type="dxa"/>
            <w:gridSpan w:val="6"/>
          </w:tcPr>
          <w:p w14:paraId="0314D38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Dizertačná skúška</w:t>
            </w:r>
          </w:p>
        </w:tc>
        <w:tc>
          <w:tcPr>
            <w:tcW w:w="987" w:type="dxa"/>
          </w:tcPr>
          <w:p w14:paraId="5102F865"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20</w:t>
            </w:r>
          </w:p>
        </w:tc>
      </w:tr>
      <w:tr w:rsidR="005F5F48" w:rsidRPr="00314ABE" w14:paraId="137992E1" w14:textId="77777777">
        <w:tc>
          <w:tcPr>
            <w:tcW w:w="8075" w:type="dxa"/>
            <w:gridSpan w:val="6"/>
          </w:tcPr>
          <w:p w14:paraId="6F79D59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Dizertačná práca a jej obhajoba</w:t>
            </w:r>
          </w:p>
        </w:tc>
        <w:tc>
          <w:tcPr>
            <w:tcW w:w="987" w:type="dxa"/>
          </w:tcPr>
          <w:p w14:paraId="30038E5F"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30</w:t>
            </w:r>
          </w:p>
        </w:tc>
      </w:tr>
      <w:tr w:rsidR="005F5F48" w:rsidRPr="00314ABE" w14:paraId="2B07646B" w14:textId="77777777">
        <w:trPr>
          <w:trHeight w:val="384"/>
        </w:trPr>
        <w:tc>
          <w:tcPr>
            <w:tcW w:w="9062" w:type="dxa"/>
            <w:gridSpan w:val="7"/>
          </w:tcPr>
          <w:p w14:paraId="3A047657" w14:textId="77777777" w:rsidR="005F5F48" w:rsidRPr="00314ABE" w:rsidRDefault="005F5F48">
            <w:pPr>
              <w:rPr>
                <w:rFonts w:asciiTheme="minorHAnsi" w:eastAsia="Times New Roman" w:hAnsiTheme="minorHAnsi" w:cstheme="minorHAnsi"/>
                <w:b/>
                <w:sz w:val="20"/>
                <w:szCs w:val="20"/>
              </w:rPr>
            </w:pPr>
          </w:p>
          <w:p w14:paraId="583CAEB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d) Podmienky riadneho skončenia študijného programu</w:t>
            </w:r>
          </w:p>
        </w:tc>
      </w:tr>
      <w:tr w:rsidR="005F5F48" w:rsidRPr="00314ABE" w14:paraId="39F0C885" w14:textId="77777777">
        <w:trPr>
          <w:trHeight w:val="567"/>
        </w:trPr>
        <w:tc>
          <w:tcPr>
            <w:tcW w:w="9062" w:type="dxa"/>
            <w:gridSpan w:val="7"/>
          </w:tcPr>
          <w:p w14:paraId="55A430B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Počet kreditov potrebných na riadne skončenie štúdia: 180</w:t>
            </w:r>
          </w:p>
          <w:p w14:paraId="7EB7444D" w14:textId="77777777" w:rsidR="00BA2989" w:rsidRPr="00314ABE" w:rsidRDefault="000762F0" w:rsidP="00987C59">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Ďalšie podmienky riadneho skončenia štúdia a ďalšie podmienky, ktoré musí študent splniť v priebehu štúdia študijného programu a na jeho riadne skončenie, vrátane podmienok štátnych skúšok, pravidiel na opakovanie štúdia a pravidiel na predĺženie, prerušenie štúdia sú upravené v </w:t>
            </w:r>
            <w:r w:rsidR="00987C59" w:rsidRPr="00314ABE">
              <w:rPr>
                <w:rFonts w:asciiTheme="minorHAnsi" w:eastAsia="Times New Roman" w:hAnsiTheme="minorHAnsi" w:cstheme="minorHAnsi"/>
                <w:sz w:val="20"/>
                <w:szCs w:val="20"/>
              </w:rPr>
              <w:t>Študijnom poriadku UK - vnútorný predpis UK 20/2019:</w:t>
            </w:r>
          </w:p>
          <w:p w14:paraId="16EDC023" w14:textId="2D77D2B2" w:rsidR="005F5F48" w:rsidRPr="00314ABE" w:rsidRDefault="00987C59" w:rsidP="00987C59">
            <w:pPr>
              <w:jc w:val="both"/>
              <w:rPr>
                <w:rFonts w:asciiTheme="minorHAnsi" w:eastAsia="Times New Roman" w:hAnsiTheme="minorHAnsi" w:cstheme="minorHAnsi"/>
                <w:sz w:val="20"/>
                <w:szCs w:val="20"/>
                <w:highlight w:val="green"/>
              </w:rPr>
            </w:pPr>
            <w:r w:rsidRPr="00314ABE">
              <w:rPr>
                <w:rFonts w:asciiTheme="minorHAnsi" w:eastAsia="Times New Roman" w:hAnsiTheme="minorHAnsi" w:cstheme="minorHAnsi"/>
                <w:sz w:val="20"/>
                <w:szCs w:val="20"/>
              </w:rPr>
              <w:t xml:space="preserve"> https://uniba.sk/fileadmin/ruk/legislativa/2019/Vp_2019_20.pdf</w:t>
            </w:r>
          </w:p>
        </w:tc>
      </w:tr>
      <w:tr w:rsidR="005F5F48" w:rsidRPr="00314ABE" w14:paraId="4CE4E5C3" w14:textId="77777777">
        <w:trPr>
          <w:trHeight w:val="567"/>
        </w:trPr>
        <w:tc>
          <w:tcPr>
            <w:tcW w:w="9062" w:type="dxa"/>
            <w:gridSpan w:val="7"/>
          </w:tcPr>
          <w:p w14:paraId="65496CEE" w14:textId="18CA2510"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e) Podmienky absolvovania jednotlivých častí študijného programu a postup študenta v študijnom programe v</w:t>
            </w:r>
            <w:r w:rsidR="00987C59" w:rsidRPr="00314ABE">
              <w:rPr>
                <w:rFonts w:asciiTheme="minorHAnsi" w:eastAsia="Times New Roman" w:hAnsiTheme="minorHAnsi" w:cstheme="minorHAnsi"/>
                <w:b/>
                <w:sz w:val="20"/>
                <w:szCs w:val="20"/>
              </w:rPr>
              <w:t> </w:t>
            </w:r>
            <w:r w:rsidRPr="00314ABE">
              <w:rPr>
                <w:rFonts w:asciiTheme="minorHAnsi" w:eastAsia="Times New Roman" w:hAnsiTheme="minorHAnsi" w:cstheme="minorHAnsi"/>
                <w:b/>
                <w:sz w:val="20"/>
                <w:szCs w:val="20"/>
              </w:rPr>
              <w:t>štruktúre</w:t>
            </w:r>
          </w:p>
        </w:tc>
      </w:tr>
      <w:tr w:rsidR="005F5F48" w:rsidRPr="00314ABE" w14:paraId="4AB8ED0F" w14:textId="77777777">
        <w:trPr>
          <w:trHeight w:val="567"/>
        </w:trPr>
        <w:tc>
          <w:tcPr>
            <w:tcW w:w="7650" w:type="dxa"/>
            <w:gridSpan w:val="5"/>
          </w:tcPr>
          <w:p w14:paraId="044F5AFC"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povinné predmety </w:t>
            </w:r>
          </w:p>
          <w:p w14:paraId="736233A9"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 ukončenie časti štúdia</w:t>
            </w:r>
          </w:p>
        </w:tc>
        <w:tc>
          <w:tcPr>
            <w:tcW w:w="1412" w:type="dxa"/>
            <w:gridSpan w:val="2"/>
          </w:tcPr>
          <w:p w14:paraId="1964CA7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40</w:t>
            </w:r>
          </w:p>
        </w:tc>
      </w:tr>
      <w:tr w:rsidR="005F5F48" w:rsidRPr="00314ABE" w14:paraId="0F5E7FC5" w14:textId="77777777">
        <w:trPr>
          <w:trHeight w:val="567"/>
        </w:trPr>
        <w:tc>
          <w:tcPr>
            <w:tcW w:w="7650" w:type="dxa"/>
            <w:gridSpan w:val="5"/>
          </w:tcPr>
          <w:p w14:paraId="336B3583"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povinne voliteľné predmety </w:t>
            </w:r>
          </w:p>
          <w:p w14:paraId="32F0ACFF"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 ukončenie časti štúdia</w:t>
            </w:r>
          </w:p>
        </w:tc>
        <w:tc>
          <w:tcPr>
            <w:tcW w:w="1412" w:type="dxa"/>
            <w:gridSpan w:val="2"/>
          </w:tcPr>
          <w:p w14:paraId="5629744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5F5F48" w:rsidRPr="00314ABE" w14:paraId="40E22F2B" w14:textId="77777777">
        <w:trPr>
          <w:trHeight w:val="567"/>
        </w:trPr>
        <w:tc>
          <w:tcPr>
            <w:tcW w:w="7650" w:type="dxa"/>
            <w:gridSpan w:val="5"/>
          </w:tcPr>
          <w:p w14:paraId="37584FFB"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výberové predmety </w:t>
            </w:r>
          </w:p>
          <w:p w14:paraId="5201187D"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 ukončenie časti štúdia</w:t>
            </w:r>
          </w:p>
        </w:tc>
        <w:tc>
          <w:tcPr>
            <w:tcW w:w="1412" w:type="dxa"/>
            <w:gridSpan w:val="2"/>
          </w:tcPr>
          <w:p w14:paraId="0F15581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5F5F48" w:rsidRPr="00314ABE" w14:paraId="0BE71C75" w14:textId="77777777">
        <w:trPr>
          <w:trHeight w:val="567"/>
        </w:trPr>
        <w:tc>
          <w:tcPr>
            <w:tcW w:w="7650" w:type="dxa"/>
            <w:gridSpan w:val="5"/>
          </w:tcPr>
          <w:p w14:paraId="40386E45"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Počet kreditov potrebných na skončenie štúdia/ukončenie časti štúdia za spoločný základ a za príslušnú aprobáciu, ak ide o učiteľský kombinačný študijný program, alebo prekladateľský kombinačný študijný program</w:t>
            </w:r>
          </w:p>
        </w:tc>
        <w:tc>
          <w:tcPr>
            <w:tcW w:w="1412" w:type="dxa"/>
            <w:gridSpan w:val="2"/>
            <w:shd w:val="clear" w:color="auto" w:fill="auto"/>
          </w:tcPr>
          <w:p w14:paraId="4FEB2B4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5F5F48" w:rsidRPr="00314ABE" w14:paraId="4B7C825C" w14:textId="77777777">
        <w:trPr>
          <w:trHeight w:val="567"/>
        </w:trPr>
        <w:tc>
          <w:tcPr>
            <w:tcW w:w="7650" w:type="dxa"/>
            <w:gridSpan w:val="5"/>
          </w:tcPr>
          <w:p w14:paraId="3C3B5EB0"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dizertačnú skúšku </w:t>
            </w:r>
          </w:p>
          <w:p w14:paraId="4CAC69E4"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w:t>
            </w:r>
          </w:p>
        </w:tc>
        <w:tc>
          <w:tcPr>
            <w:tcW w:w="1412" w:type="dxa"/>
            <w:gridSpan w:val="2"/>
            <w:shd w:val="clear" w:color="auto" w:fill="auto"/>
          </w:tcPr>
          <w:p w14:paraId="0D67358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20</w:t>
            </w:r>
          </w:p>
        </w:tc>
      </w:tr>
      <w:tr w:rsidR="005F5F48" w:rsidRPr="00314ABE" w14:paraId="74CE7E88" w14:textId="77777777">
        <w:trPr>
          <w:trHeight w:val="567"/>
        </w:trPr>
        <w:tc>
          <w:tcPr>
            <w:tcW w:w="7650" w:type="dxa"/>
            <w:gridSpan w:val="5"/>
          </w:tcPr>
          <w:p w14:paraId="02A1DDDD"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záverečnú prácu a obhajobu záverečnej práce </w:t>
            </w:r>
          </w:p>
          <w:p w14:paraId="16C923FB"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w:t>
            </w:r>
          </w:p>
        </w:tc>
        <w:tc>
          <w:tcPr>
            <w:tcW w:w="1412" w:type="dxa"/>
            <w:gridSpan w:val="2"/>
            <w:shd w:val="clear" w:color="auto" w:fill="auto"/>
          </w:tcPr>
          <w:p w14:paraId="3D760C9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30 </w:t>
            </w:r>
          </w:p>
        </w:tc>
      </w:tr>
      <w:tr w:rsidR="005F5F48" w:rsidRPr="00314ABE" w14:paraId="08EB825A" w14:textId="77777777">
        <w:trPr>
          <w:trHeight w:val="567"/>
        </w:trPr>
        <w:tc>
          <w:tcPr>
            <w:tcW w:w="7650" w:type="dxa"/>
            <w:gridSpan w:val="5"/>
          </w:tcPr>
          <w:p w14:paraId="30D91AA6"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odbornú prax </w:t>
            </w:r>
          </w:p>
          <w:p w14:paraId="13E013DF"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štúdia/ukončenie časti štúdia</w:t>
            </w:r>
          </w:p>
        </w:tc>
        <w:tc>
          <w:tcPr>
            <w:tcW w:w="1412" w:type="dxa"/>
            <w:gridSpan w:val="2"/>
          </w:tcPr>
          <w:p w14:paraId="1667030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5F5F48" w:rsidRPr="00314ABE" w14:paraId="29095193" w14:textId="77777777">
        <w:trPr>
          <w:trHeight w:val="567"/>
        </w:trPr>
        <w:tc>
          <w:tcPr>
            <w:tcW w:w="7650" w:type="dxa"/>
            <w:gridSpan w:val="5"/>
          </w:tcPr>
          <w:p w14:paraId="4DF47EA0"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Počet kreditov potrebných na riadne skončenie štúdia/ ukončenie časti štúdia za projektovú prácu s uvedením príslušných predmetov v inžinierskych študijných programoch</w:t>
            </w:r>
          </w:p>
        </w:tc>
        <w:tc>
          <w:tcPr>
            <w:tcW w:w="1412" w:type="dxa"/>
            <w:gridSpan w:val="2"/>
          </w:tcPr>
          <w:p w14:paraId="37AAA85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5F5F48" w:rsidRPr="00314ABE" w14:paraId="118FE933" w14:textId="77777777">
        <w:trPr>
          <w:trHeight w:val="567"/>
        </w:trPr>
        <w:tc>
          <w:tcPr>
            <w:tcW w:w="7650" w:type="dxa"/>
            <w:gridSpan w:val="5"/>
          </w:tcPr>
          <w:p w14:paraId="658B35D0"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Počet kreditov potrebných na riadne skončenie štúdia/ ukončenie časti štúdia za umelecké výkony okrem záverečnej práce v umeleckých študijných programoch</w:t>
            </w:r>
          </w:p>
        </w:tc>
        <w:tc>
          <w:tcPr>
            <w:tcW w:w="1412" w:type="dxa"/>
            <w:gridSpan w:val="2"/>
          </w:tcPr>
          <w:p w14:paraId="289C5C5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5F5F48" w:rsidRPr="00314ABE" w14:paraId="5977DF05" w14:textId="77777777">
        <w:trPr>
          <w:trHeight w:val="567"/>
        </w:trPr>
        <w:tc>
          <w:tcPr>
            <w:tcW w:w="9062" w:type="dxa"/>
            <w:gridSpan w:val="7"/>
          </w:tcPr>
          <w:p w14:paraId="58F210B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f) pravidlá pre overovanie výstupov vzdelávania a hodnotenie študentov a možnosti opravných postupov voči tomuto hodnoteniu</w:t>
            </w:r>
          </w:p>
        </w:tc>
      </w:tr>
      <w:tr w:rsidR="005F5F48" w:rsidRPr="00314ABE" w14:paraId="14B4D8A4" w14:textId="77777777">
        <w:trPr>
          <w:trHeight w:val="567"/>
        </w:trPr>
        <w:tc>
          <w:tcPr>
            <w:tcW w:w="9062" w:type="dxa"/>
            <w:gridSpan w:val="7"/>
          </w:tcPr>
          <w:p w14:paraId="66B3B8E7"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Detailné pravidlá pre hodnotenie výstupu v podobe záverečnej doktorandskej práce sú zverejnené na stránke </w:t>
            </w:r>
            <w:r w:rsidRPr="00314ABE">
              <w:rPr>
                <w:rFonts w:asciiTheme="minorHAnsi" w:eastAsia="Times New Roman" w:hAnsiTheme="minorHAnsi" w:cstheme="minorHAnsi"/>
                <w:i/>
                <w:sz w:val="20"/>
                <w:szCs w:val="20"/>
              </w:rPr>
              <w:t>https://uniba.sk/o-univerzite/fakulty-a-dalsie-sucasti/cit/citps/ais/zaverecne-prace/.</w:t>
            </w:r>
          </w:p>
          <w:p w14:paraId="17C959F3" w14:textId="665A9302"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Záverečná práca sa odovzdáva podľa stanoveného harmonogramu v elektronickej i tlačenej forme; tento termín musí byť minimálne </w:t>
            </w:r>
            <w:r w:rsidR="00D617E8" w:rsidRPr="00314ABE">
              <w:rPr>
                <w:rFonts w:asciiTheme="minorHAnsi" w:eastAsia="Times New Roman" w:hAnsiTheme="minorHAnsi" w:cstheme="minorHAnsi"/>
                <w:sz w:val="20"/>
                <w:szCs w:val="20"/>
              </w:rPr>
              <w:t>21</w:t>
            </w:r>
            <w:r w:rsidRPr="00314ABE">
              <w:rPr>
                <w:rFonts w:asciiTheme="minorHAnsi" w:eastAsia="Times New Roman" w:hAnsiTheme="minorHAnsi" w:cstheme="minorHAnsi"/>
                <w:sz w:val="20"/>
                <w:szCs w:val="20"/>
              </w:rPr>
              <w:t xml:space="preserve"> kalendárnych dní, avšak maximálne 90 kalendárnych dní, pred termínom obhajoby. Elektronickú verziu záverečnej práce (súbor vo formáte PDF s možnosťou prevodu na čistý text) odovzdáva autor prostredníctvom AIS. AIS zabezpečí odoslanie záverečnej práce s príslušnými identifikačnými údajmi na overenie originality do centrálneho registra a do systému na kontrolu originality </w:t>
            </w:r>
            <w:proofErr w:type="spellStart"/>
            <w:r w:rsidRPr="00314ABE">
              <w:rPr>
                <w:rFonts w:asciiTheme="minorHAnsi" w:eastAsia="Times New Roman" w:hAnsiTheme="minorHAnsi" w:cstheme="minorHAnsi"/>
                <w:sz w:val="20"/>
                <w:szCs w:val="20"/>
              </w:rPr>
              <w:t>Theses</w:t>
            </w:r>
            <w:proofErr w:type="spellEnd"/>
            <w:r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sz w:val="20"/>
                <w:szCs w:val="20"/>
              </w:rPr>
              <w:lastRenderedPageBreak/>
              <w:t xml:space="preserve">Povinnosťou vedúceho práce, resp. školiteľa, je získať protokoly o originalite záverečnej práce z centrálneho registra a zo systému </w:t>
            </w:r>
            <w:proofErr w:type="spellStart"/>
            <w:r w:rsidRPr="00314ABE">
              <w:rPr>
                <w:rFonts w:asciiTheme="minorHAnsi" w:eastAsia="Times New Roman" w:hAnsiTheme="minorHAnsi" w:cstheme="minorHAnsi"/>
                <w:sz w:val="20"/>
                <w:szCs w:val="20"/>
              </w:rPr>
              <w:t>Theses</w:t>
            </w:r>
            <w:proofErr w:type="spellEnd"/>
            <w:r w:rsidRPr="00314ABE">
              <w:rPr>
                <w:rFonts w:asciiTheme="minorHAnsi" w:eastAsia="Times New Roman" w:hAnsiTheme="minorHAnsi" w:cstheme="minorHAnsi"/>
                <w:sz w:val="20"/>
                <w:szCs w:val="20"/>
              </w:rPr>
              <w:t>. Posudok vedúceho práce, resp. školiteľa obsahuje vyjadrenie k výsledkom protokolov o originalite. V prípade externých oponentov pracovisko (katedra, ústav alebo iná organizačná jednotka v rámci fakulty) poskytne protokoly o originalite záverečnej práce oponentovi súčasne s odovzdaním záverečnej práce na účely vypracovania oponentského posudku, rovnako zabezpečí vloženie posudku do AIS. Študent má právo oboznámiť sa s posudkami najneskôr tri pracovné dni pred obhajobou.</w:t>
            </w:r>
          </w:p>
          <w:p w14:paraId="228C8590"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Na stránke https://midas.uniba.sk sú sprístupnené podrobné informácie o tom, čo je to plagiátorstvo a ako sa mu vyhnúť. Portál </w:t>
            </w:r>
            <w:proofErr w:type="spellStart"/>
            <w:r w:rsidRPr="00314ABE">
              <w:rPr>
                <w:rFonts w:asciiTheme="minorHAnsi" w:eastAsia="Times New Roman" w:hAnsiTheme="minorHAnsi" w:cstheme="minorHAnsi"/>
                <w:sz w:val="20"/>
                <w:szCs w:val="20"/>
              </w:rPr>
              <w:t>Midas</w:t>
            </w:r>
            <w:proofErr w:type="spellEnd"/>
            <w:r w:rsidRPr="00314ABE">
              <w:rPr>
                <w:rFonts w:asciiTheme="minorHAnsi" w:eastAsia="Times New Roman" w:hAnsiTheme="minorHAnsi" w:cstheme="minorHAnsi"/>
                <w:sz w:val="20"/>
                <w:szCs w:val="20"/>
              </w:rPr>
              <w:t xml:space="preserve"> pôsobí preventívne a informačne pre všetkých zainteresovaných vedeckých pracovníkov a študentov UK. Súčasná spoločnosť kladie veľký dôraz na problematiku informačnej gramotnosti (IG) predovšetkým v oblasti informačných kompetencií akademických pracovníkov a študentov. Tento portál má za cieľ informačnú gramotnosť charakterizovať, propagovať a podporovať prostredníctvom: sumarizácie štandardov informačnej gramotnosti, príkladov a metodických návodov rozvíjajúcich informačné kompetencie, tutoriálov a video-tutoriálov.</w:t>
            </w:r>
          </w:p>
          <w:p w14:paraId="03ECA754"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Všeobecne sú konkrétne pravidlá pre overovanie výstupov vzdelávania a hodnotenie študentov uvedené podrobnejšie v sylabách a všeobecnejšie v </w:t>
            </w:r>
            <w:proofErr w:type="spellStart"/>
            <w:r w:rsidRPr="00314ABE">
              <w:rPr>
                <w:rFonts w:asciiTheme="minorHAnsi" w:eastAsia="Times New Roman" w:hAnsiTheme="minorHAnsi" w:cstheme="minorHAnsi"/>
                <w:sz w:val="20"/>
                <w:szCs w:val="20"/>
              </w:rPr>
              <w:t>infolistoch</w:t>
            </w:r>
            <w:proofErr w:type="spellEnd"/>
            <w:r w:rsidRPr="00314ABE">
              <w:rPr>
                <w:rFonts w:asciiTheme="minorHAnsi" w:eastAsia="Times New Roman" w:hAnsiTheme="minorHAnsi" w:cstheme="minorHAnsi"/>
                <w:sz w:val="20"/>
                <w:szCs w:val="20"/>
              </w:rPr>
              <w:t xml:space="preserve"> jednotlivých predmetov.</w:t>
            </w:r>
          </w:p>
          <w:p w14:paraId="28DBF5F8"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Možnosti opravných postupov voči tomuto hodnoteniu môžu študenti uplatniť viacerými spôsobmi:</w:t>
            </w:r>
          </w:p>
          <w:p w14:paraId="1977E444" w14:textId="14AE484C" w:rsidR="005F5F48" w:rsidRPr="00314ABE" w:rsidRDefault="000762F0">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podať podnet na disci</w:t>
            </w:r>
            <w:r w:rsidR="00AF5237">
              <w:rPr>
                <w:rFonts w:asciiTheme="minorHAnsi" w:eastAsia="Times New Roman" w:hAnsiTheme="minorHAnsi" w:cstheme="minorHAnsi"/>
                <w:color w:val="000000"/>
                <w:sz w:val="20"/>
                <w:szCs w:val="20"/>
              </w:rPr>
              <w:t>p</w:t>
            </w:r>
            <w:r w:rsidRPr="00314ABE">
              <w:rPr>
                <w:rFonts w:asciiTheme="minorHAnsi" w:eastAsia="Times New Roman" w:hAnsiTheme="minorHAnsi" w:cstheme="minorHAnsi"/>
                <w:color w:val="000000"/>
                <w:sz w:val="20"/>
                <w:szCs w:val="20"/>
              </w:rPr>
              <w:t>linárnu komisiu (</w:t>
            </w:r>
            <w:r w:rsidRPr="00314ABE">
              <w:rPr>
                <w:rFonts w:asciiTheme="minorHAnsi" w:eastAsia="Times New Roman" w:hAnsiTheme="minorHAnsi" w:cstheme="minorHAnsi"/>
                <w:i/>
                <w:color w:val="000000"/>
                <w:sz w:val="20"/>
                <w:szCs w:val="20"/>
              </w:rPr>
              <w:t>https://fses.uniba.sk/o-fakulte/disciplinarna-komisia/</w:t>
            </w:r>
            <w:r w:rsidRPr="00314ABE">
              <w:rPr>
                <w:rFonts w:asciiTheme="minorHAnsi" w:eastAsia="Times New Roman" w:hAnsiTheme="minorHAnsi" w:cstheme="minorHAnsi"/>
                <w:color w:val="000000"/>
                <w:sz w:val="20"/>
                <w:szCs w:val="20"/>
              </w:rPr>
              <w:t>)</w:t>
            </w:r>
          </w:p>
          <w:p w14:paraId="277CCEE2" w14:textId="77777777" w:rsidR="005F5F48" w:rsidRPr="00314ABE" w:rsidRDefault="000762F0">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vyjadriť sa v študentskej ankete (</w:t>
            </w:r>
            <w:r w:rsidRPr="00314ABE">
              <w:rPr>
                <w:rFonts w:asciiTheme="minorHAnsi" w:eastAsia="Times New Roman" w:hAnsiTheme="minorHAnsi" w:cstheme="minorHAnsi"/>
                <w:i/>
                <w:color w:val="000000"/>
                <w:sz w:val="20"/>
                <w:szCs w:val="20"/>
              </w:rPr>
              <w:t>https://fses.uniba.sk/studium/studentky-a-studenti/studentska-anketa</w:t>
            </w:r>
            <w:r w:rsidRPr="00314ABE">
              <w:rPr>
                <w:rFonts w:asciiTheme="minorHAnsi" w:eastAsia="Times New Roman" w:hAnsiTheme="minorHAnsi" w:cstheme="minorHAnsi"/>
                <w:color w:val="000000"/>
                <w:sz w:val="20"/>
                <w:szCs w:val="20"/>
              </w:rPr>
              <w:t>)</w:t>
            </w:r>
          </w:p>
          <w:p w14:paraId="7A198732" w14:textId="77777777" w:rsidR="005F5F48" w:rsidRPr="00314ABE" w:rsidRDefault="000762F0">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obrátiť sa na študijného poradcu (</w:t>
            </w:r>
            <w:r w:rsidRPr="00314ABE">
              <w:rPr>
                <w:rFonts w:asciiTheme="minorHAnsi" w:eastAsia="Times New Roman" w:hAnsiTheme="minorHAnsi" w:cstheme="minorHAnsi"/>
                <w:i/>
                <w:color w:val="000000"/>
                <w:sz w:val="20"/>
                <w:szCs w:val="20"/>
              </w:rPr>
              <w:t>https://fphil.uniba.sk/studium/student/bakalarske-a-magisterske-studium/studijni-poradcovia/)</w:t>
            </w:r>
          </w:p>
          <w:p w14:paraId="406473DD" w14:textId="53FE64E7" w:rsidR="005F5F48" w:rsidRPr="00AF5237" w:rsidRDefault="00AF5237" w:rsidP="00AF5237">
            <w:pPr>
              <w:numPr>
                <w:ilvl w:val="0"/>
                <w:numId w:val="3"/>
              </w:numPr>
              <w:pBdr>
                <w:top w:val="nil"/>
                <w:left w:val="nil"/>
                <w:bottom w:val="nil"/>
                <w:right w:val="nil"/>
                <w:between w:val="nil"/>
              </w:pBdr>
              <w:spacing w:line="259" w:lineRule="auto"/>
              <w:ind w:left="714" w:hanging="357"/>
              <w:rPr>
                <w:rFonts w:asciiTheme="minorHAnsi" w:eastAsia="Times New Roman" w:hAnsiTheme="minorHAnsi" w:cstheme="minorHAnsi"/>
                <w:i/>
                <w:iCs/>
                <w:color w:val="000000"/>
                <w:sz w:val="20"/>
                <w:szCs w:val="20"/>
              </w:rPr>
            </w:pPr>
            <w:r>
              <w:rPr>
                <w:rFonts w:asciiTheme="minorHAnsi" w:eastAsia="Times New Roman" w:hAnsiTheme="minorHAnsi" w:cstheme="minorHAnsi"/>
                <w:color w:val="000000"/>
                <w:sz w:val="20"/>
                <w:szCs w:val="20"/>
              </w:rPr>
              <w:t>podať sťažnosť dekanke fakulty v súlade s vnútorným predpisom UK o sťažnostiach (</w:t>
            </w:r>
            <w:r w:rsidRPr="00AF5237">
              <w:rPr>
                <w:rFonts w:asciiTheme="minorHAnsi" w:eastAsia="Times New Roman" w:hAnsiTheme="minorHAnsi" w:cstheme="minorHAnsi"/>
                <w:i/>
                <w:iCs/>
                <w:color w:val="000000"/>
                <w:sz w:val="20"/>
                <w:szCs w:val="20"/>
              </w:rPr>
              <w:t>Smernica rektora UK o vybavovaní sťažností na UK v Bratislave – vnútorný predpis 11/2020</w:t>
            </w:r>
            <w:r>
              <w:rPr>
                <w:rFonts w:asciiTheme="minorHAnsi" w:eastAsia="Times New Roman" w:hAnsiTheme="minorHAnsi" w:cstheme="minorHAnsi"/>
                <w:i/>
                <w:iCs/>
                <w:color w:val="000000"/>
                <w:sz w:val="20"/>
                <w:szCs w:val="20"/>
              </w:rPr>
              <w:t xml:space="preserve"> </w:t>
            </w:r>
            <w:r w:rsidRPr="00AF5237">
              <w:rPr>
                <w:rFonts w:asciiTheme="minorHAnsi" w:eastAsia="Times New Roman" w:hAnsiTheme="minorHAnsi" w:cstheme="minorHAnsi"/>
                <w:i/>
                <w:iCs/>
                <w:color w:val="000000"/>
                <w:sz w:val="20"/>
                <w:szCs w:val="20"/>
              </w:rPr>
              <w:t>https://uniba.sk/fileadmin/ruk/legislativa/2010/Vp_2010_11.pdf, v znení dodatku č. 1: https://uniba.sk/fileadmin/ruk/legislativa/2018/Vp_2018_03.pdf</w:t>
            </w:r>
            <w:r w:rsidR="000762F0" w:rsidRPr="00AF5237">
              <w:rPr>
                <w:rFonts w:asciiTheme="minorHAnsi" w:eastAsia="Times New Roman" w:hAnsiTheme="minorHAnsi" w:cstheme="minorHAnsi"/>
                <w:color w:val="000000"/>
                <w:sz w:val="20"/>
                <w:szCs w:val="20"/>
              </w:rPr>
              <w:t>.</w:t>
            </w:r>
          </w:p>
          <w:p w14:paraId="68BDB1EF"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Opravné postupy voči hodnoteniu upravujú predpisy a tlačivá:</w:t>
            </w:r>
          </w:p>
          <w:p w14:paraId="5060170F" w14:textId="77777777" w:rsidR="005F5F48" w:rsidRPr="00314ABE" w:rsidRDefault="000762F0">
            <w:pPr>
              <w:numPr>
                <w:ilvl w:val="0"/>
                <w:numId w:val="3"/>
              </w:numPr>
              <w:pBdr>
                <w:top w:val="nil"/>
                <w:left w:val="nil"/>
                <w:bottom w:val="nil"/>
                <w:right w:val="nil"/>
                <w:between w:val="nil"/>
              </w:pBdr>
              <w:spacing w:line="259" w:lineRule="auto"/>
              <w:rPr>
                <w:rFonts w:asciiTheme="minorHAnsi" w:eastAsia="Times New Roman" w:hAnsiTheme="minorHAnsi" w:cstheme="minorHAnsi"/>
                <w:i/>
                <w:color w:val="000000"/>
                <w:sz w:val="20"/>
                <w:szCs w:val="20"/>
              </w:rPr>
            </w:pPr>
            <w:r w:rsidRPr="00314ABE">
              <w:rPr>
                <w:rFonts w:asciiTheme="minorHAnsi" w:eastAsia="Times New Roman" w:hAnsiTheme="minorHAnsi" w:cstheme="minorHAnsi"/>
                <w:i/>
                <w:color w:val="000000"/>
                <w:sz w:val="20"/>
                <w:szCs w:val="20"/>
              </w:rPr>
              <w:t>https://uniba.sk/fileadmin/ruk/cit/ais/zaverecne-prace/manual_protokol_antiplag_v20.pdf</w:t>
            </w:r>
          </w:p>
          <w:p w14:paraId="1161703F" w14:textId="77777777" w:rsidR="005F5F48" w:rsidRPr="00314ABE" w:rsidRDefault="000762F0">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Smernica rektora 7/2018 o základných náležitostiach záverečných prác, rigoróznych prác a habilitačných prác, kontrole ich originality, uchovávaní a sprístupňovaní na UK v Bratislave v znení dodatku č. 1 a 2</w:t>
            </w:r>
          </w:p>
          <w:p w14:paraId="621BD389" w14:textId="77777777" w:rsidR="005F5F48" w:rsidRPr="00314ABE" w:rsidRDefault="000762F0">
            <w:pPr>
              <w:numPr>
                <w:ilvl w:val="0"/>
                <w:numId w:val="3"/>
              </w:numPr>
              <w:pBdr>
                <w:top w:val="nil"/>
                <w:left w:val="nil"/>
                <w:bottom w:val="nil"/>
                <w:right w:val="nil"/>
                <w:between w:val="nil"/>
              </w:pBdr>
              <w:spacing w:line="259" w:lineRule="auto"/>
              <w:rPr>
                <w:rFonts w:asciiTheme="minorHAnsi" w:eastAsia="Times New Roman" w:hAnsiTheme="minorHAnsi" w:cstheme="minorHAnsi"/>
                <w:i/>
                <w:color w:val="000000"/>
                <w:sz w:val="20"/>
                <w:szCs w:val="20"/>
              </w:rPr>
            </w:pPr>
            <w:r w:rsidRPr="00314ABE">
              <w:rPr>
                <w:rFonts w:asciiTheme="minorHAnsi" w:eastAsia="Times New Roman" w:hAnsiTheme="minorHAnsi" w:cstheme="minorHAnsi"/>
                <w:i/>
                <w:color w:val="000000"/>
                <w:sz w:val="20"/>
                <w:szCs w:val="20"/>
              </w:rPr>
              <w:t>https://fphil.uniba.sk/fileadmin/fif/studium/tlaciva/Zmena_zadania.pdf</w:t>
            </w:r>
          </w:p>
          <w:p w14:paraId="608F26E1" w14:textId="77777777" w:rsidR="005F5F48" w:rsidRPr="00314ABE" w:rsidRDefault="000762F0">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Vnútorný predpis č. 20/2019  Študijný poriadok Univerzity Komenského v Bratislave</w:t>
            </w:r>
          </w:p>
          <w:p w14:paraId="6ED36618" w14:textId="77777777" w:rsidR="005F5F48" w:rsidRPr="00314ABE" w:rsidRDefault="000762F0">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Študijný poriadok Univerzity Komenského v Bratislave, predpis je platný od 16.10.2019 a účinný od 01.09.2020 Prílohy: Prílohy č. 1-5</w:t>
            </w:r>
          </w:p>
          <w:p w14:paraId="3F009730" w14:textId="77777777" w:rsidR="005F5F48" w:rsidRPr="00314ABE" w:rsidRDefault="000762F0">
            <w:pPr>
              <w:numPr>
                <w:ilvl w:val="0"/>
                <w:numId w:val="3"/>
              </w:numPr>
              <w:pBdr>
                <w:top w:val="nil"/>
                <w:left w:val="nil"/>
                <w:bottom w:val="nil"/>
                <w:right w:val="nil"/>
                <w:between w:val="nil"/>
              </w:pBdr>
              <w:spacing w:after="160"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Vnútorný predpis č. 13/2018 - Disciplinárny poriadok Univerzity Komenského v Bratislave pre študentov</w:t>
            </w:r>
          </w:p>
        </w:tc>
      </w:tr>
      <w:tr w:rsidR="005F5F48" w:rsidRPr="00314ABE" w14:paraId="71C97D84" w14:textId="77777777">
        <w:trPr>
          <w:trHeight w:val="567"/>
        </w:trPr>
        <w:tc>
          <w:tcPr>
            <w:tcW w:w="9062" w:type="dxa"/>
            <w:gridSpan w:val="7"/>
          </w:tcPr>
          <w:p w14:paraId="78E7DB0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g) Podmienky uznávania štúdia, alebo časti štúdia</w:t>
            </w:r>
          </w:p>
        </w:tc>
      </w:tr>
      <w:tr w:rsidR="005F5F48" w:rsidRPr="00314ABE" w14:paraId="2EB4A274" w14:textId="77777777">
        <w:trPr>
          <w:trHeight w:val="567"/>
        </w:trPr>
        <w:tc>
          <w:tcPr>
            <w:tcW w:w="9062" w:type="dxa"/>
            <w:gridSpan w:val="7"/>
          </w:tcPr>
          <w:p w14:paraId="64CDE477" w14:textId="68DAC603" w:rsidR="005F5F48" w:rsidRPr="00314ABE" w:rsidRDefault="00AC6B4B">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Uznávanie štúdia alebo častí štúdia upravuje Študijný poriadok Univerzity Komenského v Bratislave, predpis je platný od 16.10.2019 a účinný od 01.09.2020 Prílohy: Prílohy č. 1-5</w:t>
            </w:r>
          </w:p>
          <w:p w14:paraId="1A9E5AD6" w14:textId="77777777" w:rsidR="00AC6B4B" w:rsidRPr="00314ABE" w:rsidRDefault="00AC6B4B" w:rsidP="00AC6B4B">
            <w:pPr>
              <w:rPr>
                <w:rFonts w:asciiTheme="minorHAnsi" w:eastAsia="Times New Roman" w:hAnsiTheme="minorHAnsi" w:cstheme="minorHAnsi"/>
                <w:sz w:val="20"/>
                <w:szCs w:val="20"/>
              </w:rPr>
            </w:pPr>
          </w:p>
          <w:p w14:paraId="35774B44" w14:textId="19C44BD8" w:rsidR="00AC6B4B" w:rsidRPr="00314ABE" w:rsidRDefault="00AC6B4B" w:rsidP="00AC6B4B">
            <w:pPr>
              <w:rPr>
                <w:rFonts w:asciiTheme="minorHAnsi" w:eastAsia="Times New Roman" w:hAnsiTheme="minorHAnsi" w:cstheme="minorHAnsi"/>
                <w:b/>
                <w:bCs/>
                <w:sz w:val="20"/>
                <w:szCs w:val="20"/>
              </w:rPr>
            </w:pPr>
            <w:r w:rsidRPr="00314ABE">
              <w:rPr>
                <w:rFonts w:asciiTheme="minorHAnsi" w:eastAsia="Times New Roman" w:hAnsiTheme="minorHAnsi" w:cstheme="minorHAnsi"/>
                <w:b/>
                <w:bCs/>
                <w:sz w:val="20"/>
                <w:szCs w:val="20"/>
              </w:rPr>
              <w:t>Uznávanie absolvovania predmetov</w:t>
            </w:r>
          </w:p>
          <w:p w14:paraId="699FD992" w14:textId="77777777" w:rsidR="00AC6B4B" w:rsidRPr="00314ABE" w:rsidRDefault="00AC6B4B" w:rsidP="00EE0784">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w:t>
            </w:r>
          </w:p>
          <w:p w14:paraId="09317B6C" w14:textId="67FBE6E2" w:rsidR="00AC6B4B" w:rsidRPr="00314ABE" w:rsidRDefault="00AC6B4B" w:rsidP="00EE0784">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 odo dňa hodnotenia neuplynulo viac ako päť rokov, ak ide o predmety doktorských študijných programov,</w:t>
            </w:r>
          </w:p>
          <w:p w14:paraId="4A589741" w14:textId="77777777" w:rsidR="00AC6B4B" w:rsidRPr="00314ABE" w:rsidRDefault="00AC6B4B" w:rsidP="00EE0784">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 boli hodnotené známkou A až C alebo im ekvivalentným spôsobom a</w:t>
            </w:r>
          </w:p>
          <w:p w14:paraId="6FCD23A5" w14:textId="77777777" w:rsidR="00AC6B4B" w:rsidRPr="00314ABE" w:rsidRDefault="00AC6B4B" w:rsidP="00EE0784">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 sú súčasťou štúdia podľa aktuálneho študijného programu ako povinné predmety alebo povinne voliteľné predmety alebo sú obsahovo ekvivalentné povinným predmetom alebo povinne voliteľným predmetom v štúdiu podľa aktuálneho študijného programu.</w:t>
            </w:r>
          </w:p>
          <w:p w14:paraId="2BDD5366" w14:textId="716F41C1" w:rsidR="00AC6B4B" w:rsidRPr="00314ABE" w:rsidRDefault="00AC6B4B" w:rsidP="00AC6B4B">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Absolvovanie štátnych skúšok nemožno uznať.</w:t>
            </w:r>
          </w:p>
          <w:p w14:paraId="001CE25A" w14:textId="77777777" w:rsidR="00AC6B4B" w:rsidRPr="00314ABE" w:rsidRDefault="00AC6B4B" w:rsidP="00EE0784">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O uznanie absolvovania predmetov môže študent požiadať pred začiatkom výučbovej časti zimného semestra akademického roka. K žiadosti študent na vyžiadanie priloží informačné listy predmetov, ktoré úspešne absolvoval. V jednom akademickom roku možno študentovi uznať absolvovanie predmetov, ktorých súčet kreditov k nim priradených v štúdiu podľa aktuálneho študijného programu je najviac 50; to neplatí, ak je študent prijatý na štúdium pri prestupe z inej vysokej školy alebo došlo ku zmene študijného programu v rámci UK. O uznaní absolvovania predmetov rozhoduje dekan po vyjadrení vyučujúcich predmetov, o ktorých uznanie absolvovania študent žiada. Rozhodnutie dekana o uznaní alebo neuznaní absolvovania predmetov je konečné a nie je možné proti nemu podať opravný prostriedok.</w:t>
            </w:r>
          </w:p>
          <w:p w14:paraId="5DFF0E80" w14:textId="77777777" w:rsidR="007A13FE" w:rsidRPr="00314ABE" w:rsidRDefault="007A13FE" w:rsidP="00AC6B4B">
            <w:pPr>
              <w:rPr>
                <w:rFonts w:asciiTheme="minorHAnsi" w:eastAsia="Times New Roman" w:hAnsiTheme="minorHAnsi" w:cstheme="minorHAnsi"/>
                <w:sz w:val="20"/>
                <w:szCs w:val="20"/>
              </w:rPr>
            </w:pPr>
          </w:p>
          <w:p w14:paraId="79662FF1" w14:textId="77777777" w:rsidR="007A13FE" w:rsidRPr="00314ABE" w:rsidRDefault="007A13FE" w:rsidP="00AC6B4B">
            <w:pPr>
              <w:rPr>
                <w:rFonts w:asciiTheme="minorHAnsi" w:eastAsia="Times New Roman" w:hAnsiTheme="minorHAnsi" w:cstheme="minorHAnsi"/>
                <w:b/>
                <w:bCs/>
                <w:sz w:val="20"/>
                <w:szCs w:val="20"/>
              </w:rPr>
            </w:pPr>
            <w:r w:rsidRPr="00314ABE">
              <w:rPr>
                <w:rFonts w:asciiTheme="minorHAnsi" w:eastAsia="Times New Roman" w:hAnsiTheme="minorHAnsi" w:cstheme="minorHAnsi"/>
                <w:b/>
                <w:bCs/>
                <w:sz w:val="20"/>
                <w:szCs w:val="20"/>
              </w:rPr>
              <w:t>Uznávanie absolvovania predmetov v rámci akademickej mobility</w:t>
            </w:r>
          </w:p>
          <w:p w14:paraId="59E12E28" w14:textId="1F1C464E" w:rsidR="007A13FE" w:rsidRPr="00314ABE" w:rsidRDefault="007A13FE" w:rsidP="00EE0784">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Akademická mobilita je formálne podmienená zmluvou o štúdiu. Zmluva o štúdiu obsahuje najmä navrhovaný študijný plán na prijímajúcej vysokej škole a uznanie zodpovedajúcej časti štúdia na vysielajúcej fakulte. Zmluvu o štúdiu a jej zmeny podpisuje dekan alebo ním poverený prodekan po predchádzajúcom písomnom súhlase garanta študijného programu. Predmety, ktoré má študent absolvovať na prijímajúcej vysokej škole na základe zmluvy o štúdiu, sa stávajú súčasťou študijného plánu študenta.</w:t>
            </w:r>
            <w:r w:rsidR="00073526" w:rsidRPr="00314ABE">
              <w:rPr>
                <w:rFonts w:asciiTheme="minorHAnsi" w:eastAsia="Times New Roman" w:hAnsiTheme="minorHAnsi" w:cstheme="minorHAnsi"/>
                <w:sz w:val="20"/>
                <w:szCs w:val="20"/>
              </w:rPr>
              <w:t xml:space="preserve"> Predmet absolvovaný na prijímajúcej vysokej škole, ktorý je obsahom a rozsahom porovnateľný s predmetom na vysielajúcej fakulte, a ktorý študent absolvoval v rámci schválenej akademickej mobility, sa automaticky uznáva ako absolvovaný namiesto príslušného povinného predmetu, povinne voliteľného predmetu alebo výberového predmetu zo študijného programu, na ktorý bol študent prijatý, ak bol uvedený v zmluve o štúdiu v časti upravujúcej uznanie zodpovedajúcej časti štúdia na vysielajúcej fakulte. Dekan môže na základe písomnej žiadosti študenta a po vyjadrení garanta študijného programu uznať ako absolvovaný namiesto príslušného povinného predmetu alebo povinne voliteľného predmetu zo študijného programu, na ktorý bol študent prijatý, ak nie sú splnené vyššie uvedené podmienky.</w:t>
            </w:r>
          </w:p>
        </w:tc>
      </w:tr>
      <w:tr w:rsidR="005F5F48" w:rsidRPr="00314ABE" w14:paraId="0F1F31CD" w14:textId="77777777">
        <w:trPr>
          <w:trHeight w:val="567"/>
        </w:trPr>
        <w:tc>
          <w:tcPr>
            <w:tcW w:w="9062" w:type="dxa"/>
            <w:gridSpan w:val="7"/>
          </w:tcPr>
          <w:p w14:paraId="62C9018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h) Témy záverečných prác študijného programu</w:t>
            </w:r>
            <w:r w:rsidRPr="00314ABE">
              <w:rPr>
                <w:rFonts w:asciiTheme="minorHAnsi" w:eastAsia="Times New Roman" w:hAnsiTheme="minorHAnsi" w:cstheme="minorHAnsi"/>
                <w:sz w:val="20"/>
                <w:szCs w:val="20"/>
              </w:rPr>
              <w:t xml:space="preserve"> </w:t>
            </w:r>
          </w:p>
          <w:p w14:paraId="544C5329" w14:textId="77777777" w:rsidR="005F5F48" w:rsidRPr="00314ABE" w:rsidRDefault="005F5F48">
            <w:pPr>
              <w:rPr>
                <w:rFonts w:asciiTheme="minorHAnsi" w:eastAsia="Times New Roman" w:hAnsiTheme="minorHAnsi" w:cstheme="minorHAnsi"/>
                <w:sz w:val="20"/>
                <w:szCs w:val="20"/>
                <w:highlight w:val="yellow"/>
              </w:rPr>
            </w:pPr>
          </w:p>
        </w:tc>
      </w:tr>
      <w:tr w:rsidR="005F5F48" w:rsidRPr="00314ABE" w14:paraId="61B191E1" w14:textId="77777777">
        <w:trPr>
          <w:trHeight w:val="567"/>
        </w:trPr>
        <w:tc>
          <w:tcPr>
            <w:tcW w:w="9062" w:type="dxa"/>
            <w:gridSpan w:val="7"/>
            <w:shd w:val="clear" w:color="auto" w:fill="auto"/>
          </w:tcPr>
          <w:p w14:paraId="3AC63A26" w14:textId="77777777" w:rsidR="005F5F48" w:rsidRPr="00314ABE" w:rsidRDefault="000762F0">
            <w:pPr>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sz w:val="20"/>
                <w:szCs w:val="20"/>
              </w:rPr>
              <w:t>Vzhľadom na to, že ide o novovytváraný študijný program témy ešte nie sú vypísané.</w:t>
            </w:r>
          </w:p>
        </w:tc>
      </w:tr>
      <w:tr w:rsidR="005F5F48" w:rsidRPr="00314ABE" w14:paraId="61983397" w14:textId="77777777">
        <w:trPr>
          <w:trHeight w:val="567"/>
        </w:trPr>
        <w:tc>
          <w:tcPr>
            <w:tcW w:w="9062" w:type="dxa"/>
            <w:gridSpan w:val="7"/>
          </w:tcPr>
          <w:p w14:paraId="743648EA" w14:textId="77777777" w:rsidR="005F5F48" w:rsidRPr="00314ABE" w:rsidRDefault="000762F0">
            <w:pPr>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b/>
                <w:sz w:val="20"/>
                <w:szCs w:val="20"/>
              </w:rPr>
              <w:t>i) Ďalšie dôležité informácie:</w:t>
            </w:r>
          </w:p>
        </w:tc>
      </w:tr>
      <w:tr w:rsidR="005F5F48" w:rsidRPr="00314ABE" w14:paraId="3CDDC52D" w14:textId="77777777">
        <w:trPr>
          <w:trHeight w:val="567"/>
        </w:trPr>
        <w:tc>
          <w:tcPr>
            <w:tcW w:w="9062" w:type="dxa"/>
            <w:gridSpan w:val="7"/>
          </w:tcPr>
          <w:p w14:paraId="270007FE"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Pravidlá pri zadávaní, spracovaní, oponovaní, obhajobe a hodnotení záverečných prác v študijnom programe:</w:t>
            </w:r>
          </w:p>
          <w:p w14:paraId="473F507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2/2018, Smernica rektora, Univerzity Komenského v Bratislave, Úplné znenie vnútorného predpisu č. 12/2013, Smernice rektora, Univerzity Komenského v Bratislave</w:t>
            </w:r>
          </w:p>
          <w:p w14:paraId="62FF0A7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o základných náležitostiach záverečných prác, rigoróznych prác a habilitačných prác, kontrole ich originality, uchovávaní a sprístupňovaní na Univerzite Komenského v Bratislave v znení dodatku č. 1</w:t>
            </w:r>
          </w:p>
          <w:p w14:paraId="6D40A51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14:paraId="640AFA03" w14:textId="77777777" w:rsidR="005F5F48" w:rsidRPr="00314ABE" w:rsidRDefault="005F5F48">
            <w:pPr>
              <w:rPr>
                <w:rFonts w:asciiTheme="minorHAnsi" w:eastAsia="Times New Roman" w:hAnsiTheme="minorHAnsi" w:cstheme="minorHAnsi"/>
                <w:sz w:val="20"/>
                <w:szCs w:val="20"/>
              </w:rPr>
            </w:pPr>
          </w:p>
          <w:p w14:paraId="14263303"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Možnosti a postupy účasti na mobilitách študentov:</w:t>
            </w:r>
          </w:p>
          <w:p w14:paraId="187FBF7A"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https://fses.uniba.sk/zahranicne-vztahy/program-erasmus/</w:t>
            </w:r>
          </w:p>
          <w:p w14:paraId="77E16670"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https://fses.uniba.sk/zahranicne-vztahy/program-erasmus/erasmus-vyberove-konanie/</w:t>
            </w:r>
          </w:p>
          <w:p w14:paraId="1D23BC98"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https://fses.uniba.sk/fileadmin/fsev/mv/erasmus_/2018_19/Bilateral_Agreements_k_11_2017_18_4.pdf</w:t>
            </w:r>
          </w:p>
          <w:p w14:paraId="7F06C7E4"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https://fses.uniba.sk/zahranicne-vztahy/vymenne-programy-letne-skoly-a-staze/</w:t>
            </w:r>
          </w:p>
          <w:p w14:paraId="422F6A44"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https://fses.uniba.sk/zahranicne-vztahy/saia-stipendia-a-granty/</w:t>
            </w:r>
          </w:p>
          <w:p w14:paraId="300C9709"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https://fses.uniba.sk/zahranicne-vztahy/studentske-pobyty-mimo-eu/</w:t>
            </w:r>
          </w:p>
          <w:p w14:paraId="6E0AF00F"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https://fses.uniba.sk/zahranicne-vztahy/vysehradsky-fond/</w:t>
            </w:r>
          </w:p>
          <w:p w14:paraId="34A86DB4" w14:textId="77777777" w:rsidR="005F5F48" w:rsidRPr="00314ABE" w:rsidRDefault="005F5F48">
            <w:pPr>
              <w:rPr>
                <w:rFonts w:asciiTheme="minorHAnsi" w:eastAsia="Times New Roman" w:hAnsiTheme="minorHAnsi" w:cstheme="minorHAnsi"/>
                <w:sz w:val="20"/>
                <w:szCs w:val="20"/>
              </w:rPr>
            </w:pPr>
          </w:p>
          <w:p w14:paraId="3C856EC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Pravidlá dodržiavania akademickej etiky a vyvodzovania dôsledkov:</w:t>
            </w:r>
          </w:p>
          <w:p w14:paraId="65F7A0B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13/2018 - Disciplinárny poriadok Univerzity Komenského v Bratislave pre študentov</w:t>
            </w:r>
          </w:p>
          <w:p w14:paraId="67DD267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14:paraId="2A1A17A6" w14:textId="77777777" w:rsidR="005F5F48" w:rsidRPr="00314ABE" w:rsidRDefault="005F5F48">
            <w:pPr>
              <w:rPr>
                <w:rFonts w:asciiTheme="minorHAnsi" w:eastAsia="Times New Roman" w:hAnsiTheme="minorHAnsi" w:cstheme="minorHAnsi"/>
                <w:sz w:val="20"/>
                <w:szCs w:val="20"/>
              </w:rPr>
            </w:pPr>
          </w:p>
          <w:p w14:paraId="460A0269"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Postupy aplikovateľné pre študentov so špeciálnymi potrebami: </w:t>
            </w:r>
          </w:p>
          <w:p w14:paraId="090B5E73"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https://fses.uniba.sk/studium/studentky-a-studenti/studentky-a-studenti-so-specifickymi-potrebami/</w:t>
            </w:r>
          </w:p>
          <w:p w14:paraId="14330F43"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lastRenderedPageBreak/>
              <w:t>https://fses.uniba.sk/fileadmin/fsev/studium/legislativa/vp_2014_23.pdf</w:t>
            </w:r>
          </w:p>
          <w:p w14:paraId="05DD3AA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14:paraId="131F22A9" w14:textId="77777777" w:rsidR="005F5F48" w:rsidRPr="00314ABE" w:rsidRDefault="005F5F48">
            <w:pPr>
              <w:rPr>
                <w:rFonts w:asciiTheme="minorHAnsi" w:eastAsia="Times New Roman" w:hAnsiTheme="minorHAnsi" w:cstheme="minorHAnsi"/>
                <w:sz w:val="20"/>
                <w:szCs w:val="20"/>
                <w:highlight w:val="green"/>
              </w:rPr>
            </w:pPr>
          </w:p>
          <w:p w14:paraId="2C815DA6"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Postupy podávania podnetov a odvolaní zo strany študenta: </w:t>
            </w:r>
          </w:p>
          <w:p w14:paraId="79F2823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14:paraId="677B75A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14/2018 - Rokovací poriadok disciplinárnej komisie Univerzity Komenského v Bratislave pre študentov</w:t>
            </w:r>
          </w:p>
          <w:p w14:paraId="065DDF6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13/2018 - Disciplinárny poriadok Univerzity Komenského v Bratislave pre študentov</w:t>
            </w:r>
          </w:p>
          <w:p w14:paraId="5A4FB0A1"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https://fses.uniba.sk/o-fakulte/disciplinarna-komisia/</w:t>
            </w:r>
          </w:p>
          <w:p w14:paraId="3E37FE42"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https://fses.uniba.sk/o-fakulte/eticka-komisia/</w:t>
            </w:r>
          </w:p>
          <w:p w14:paraId="052207CA" w14:textId="77777777" w:rsidR="005F5F48" w:rsidRPr="00314ABE" w:rsidRDefault="000762F0">
            <w:pPr>
              <w:rPr>
                <w:rFonts w:asciiTheme="minorHAnsi" w:eastAsia="Times New Roman" w:hAnsiTheme="minorHAnsi" w:cstheme="minorHAnsi"/>
                <w:i/>
                <w:sz w:val="20"/>
                <w:szCs w:val="20"/>
                <w:highlight w:val="green"/>
              </w:rPr>
            </w:pPr>
            <w:r w:rsidRPr="00314ABE">
              <w:rPr>
                <w:rFonts w:asciiTheme="minorHAnsi" w:eastAsia="Times New Roman" w:hAnsiTheme="minorHAnsi" w:cstheme="minorHAnsi"/>
                <w:i/>
                <w:sz w:val="20"/>
                <w:szCs w:val="20"/>
              </w:rPr>
              <w:t>https://fses.uniba.sk/studium/studentky-a-studenti/studentska-anketa/</w:t>
            </w:r>
          </w:p>
          <w:p w14:paraId="059193BF" w14:textId="77777777" w:rsidR="005F5F48" w:rsidRPr="00314ABE" w:rsidRDefault="005F5F48">
            <w:pPr>
              <w:rPr>
                <w:rFonts w:asciiTheme="minorHAnsi" w:eastAsia="Times New Roman" w:hAnsiTheme="minorHAnsi" w:cstheme="minorHAnsi"/>
                <w:sz w:val="20"/>
                <w:szCs w:val="20"/>
              </w:rPr>
            </w:pPr>
          </w:p>
        </w:tc>
      </w:tr>
    </w:tbl>
    <w:p w14:paraId="22E2316E"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lastRenderedPageBreak/>
        <w:br w:type="page"/>
      </w: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F5F48" w:rsidRPr="00314ABE" w14:paraId="3EE0D389" w14:textId="77777777">
        <w:tc>
          <w:tcPr>
            <w:tcW w:w="9062" w:type="dxa"/>
            <w:shd w:val="clear" w:color="auto" w:fill="E7E6E6"/>
          </w:tcPr>
          <w:p w14:paraId="5A8F19E2"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5. Informačné listy predmetov študijného programu</w:t>
            </w:r>
          </w:p>
        </w:tc>
      </w:tr>
    </w:tbl>
    <w:p w14:paraId="521FFFD7" w14:textId="77777777" w:rsidR="005F5F48" w:rsidRPr="00314ABE" w:rsidRDefault="005F5F48">
      <w:pPr>
        <w:rPr>
          <w:rFonts w:asciiTheme="minorHAnsi" w:hAnsiTheme="minorHAnsi" w:cstheme="minorHAnsi"/>
          <w:sz w:val="20"/>
          <w:szCs w:val="20"/>
        </w:rPr>
      </w:pPr>
    </w:p>
    <w:tbl>
      <w:tblPr>
        <w:tblStyle w:val="a5"/>
        <w:tblW w:w="906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77"/>
      </w:tblGrid>
      <w:tr w:rsidR="005F5F48" w:rsidRPr="00314ABE" w14:paraId="098C1627" w14:textId="77777777" w:rsidTr="5A9FD64C">
        <w:tc>
          <w:tcPr>
            <w:tcW w:w="9062" w:type="dxa"/>
            <w:gridSpan w:val="2"/>
            <w:shd w:val="clear" w:color="auto" w:fill="auto"/>
            <w:tcMar>
              <w:top w:w="0" w:type="dxa"/>
              <w:left w:w="108" w:type="dxa"/>
              <w:bottom w:w="0" w:type="dxa"/>
              <w:right w:w="108" w:type="dxa"/>
            </w:tcMar>
          </w:tcPr>
          <w:p w14:paraId="30A6C97A"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Vysoká škola:</w:t>
            </w:r>
            <w:r w:rsidRPr="00314ABE">
              <w:rPr>
                <w:rFonts w:asciiTheme="minorHAnsi" w:eastAsia="Times New Roman" w:hAnsiTheme="minorHAnsi" w:cstheme="minorHAnsi"/>
                <w:sz w:val="20"/>
                <w:szCs w:val="20"/>
              </w:rPr>
              <w:t xml:space="preserve"> Univerzita Komenského v Bratislave</w:t>
            </w:r>
          </w:p>
        </w:tc>
      </w:tr>
      <w:tr w:rsidR="005F5F48" w:rsidRPr="00314ABE" w14:paraId="09EFABE3" w14:textId="77777777" w:rsidTr="5A9FD64C">
        <w:tc>
          <w:tcPr>
            <w:tcW w:w="9062" w:type="dxa"/>
            <w:gridSpan w:val="2"/>
            <w:shd w:val="clear" w:color="auto" w:fill="auto"/>
            <w:tcMar>
              <w:top w:w="0" w:type="dxa"/>
              <w:left w:w="108" w:type="dxa"/>
              <w:bottom w:w="0" w:type="dxa"/>
              <w:right w:w="108" w:type="dxa"/>
            </w:tcMar>
          </w:tcPr>
          <w:p w14:paraId="5E3A9EEC"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Fakulta:</w:t>
            </w:r>
            <w:r w:rsidRPr="00314ABE">
              <w:rPr>
                <w:rFonts w:asciiTheme="minorHAnsi" w:eastAsia="Times New Roman" w:hAnsiTheme="minorHAnsi" w:cstheme="minorHAnsi"/>
                <w:sz w:val="20"/>
                <w:szCs w:val="20"/>
              </w:rPr>
              <w:t xml:space="preserve"> Fakulta sociálnych a ekonomických vied</w:t>
            </w:r>
          </w:p>
        </w:tc>
      </w:tr>
      <w:tr w:rsidR="005F5F48" w:rsidRPr="00314ABE" w14:paraId="5B3AC830" w14:textId="77777777" w:rsidTr="5A9FD64C">
        <w:tc>
          <w:tcPr>
            <w:tcW w:w="4385" w:type="dxa"/>
            <w:shd w:val="clear" w:color="auto" w:fill="auto"/>
            <w:tcMar>
              <w:top w:w="0" w:type="dxa"/>
              <w:left w:w="108" w:type="dxa"/>
              <w:bottom w:w="0" w:type="dxa"/>
              <w:right w:w="108" w:type="dxa"/>
            </w:tcMar>
          </w:tcPr>
          <w:p w14:paraId="4AA1E95F"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Kód predmetu:</w:t>
            </w:r>
            <w:r w:rsidRPr="00314ABE">
              <w:rPr>
                <w:rFonts w:asciiTheme="minorHAnsi" w:eastAsia="Times New Roman" w:hAnsiTheme="minorHAnsi" w:cstheme="minorHAnsi"/>
                <w:sz w:val="20"/>
                <w:szCs w:val="20"/>
              </w:rPr>
              <w:t xml:space="preserve"> FSEV-ÚAP/3-ÚAP-330/21</w:t>
            </w:r>
          </w:p>
        </w:tc>
        <w:tc>
          <w:tcPr>
            <w:tcW w:w="4677" w:type="dxa"/>
            <w:shd w:val="clear" w:color="auto" w:fill="auto"/>
            <w:tcMar>
              <w:top w:w="0" w:type="dxa"/>
              <w:left w:w="108" w:type="dxa"/>
              <w:bottom w:w="0" w:type="dxa"/>
              <w:right w:w="108" w:type="dxa"/>
            </w:tcMar>
          </w:tcPr>
          <w:p w14:paraId="4082CD69"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Názov predmetu:</w:t>
            </w:r>
          </w:p>
          <w:p w14:paraId="750EFE32"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Pokročilá štatistická analýza</w:t>
            </w:r>
          </w:p>
        </w:tc>
      </w:tr>
      <w:tr w:rsidR="005F5F48" w:rsidRPr="00314ABE" w14:paraId="5D7A0385" w14:textId="77777777" w:rsidTr="5A9FD64C">
        <w:tc>
          <w:tcPr>
            <w:tcW w:w="9062" w:type="dxa"/>
            <w:gridSpan w:val="2"/>
            <w:shd w:val="clear" w:color="auto" w:fill="auto"/>
            <w:tcMar>
              <w:top w:w="0" w:type="dxa"/>
              <w:left w:w="108" w:type="dxa"/>
              <w:bottom w:w="0" w:type="dxa"/>
              <w:right w:w="108" w:type="dxa"/>
            </w:tcMar>
          </w:tcPr>
          <w:p w14:paraId="791EB55F"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Druh, rozsah a metóda vzdelávacích činností:</w:t>
            </w:r>
            <w:r w:rsidRPr="00314ABE">
              <w:rPr>
                <w:rFonts w:asciiTheme="minorHAnsi" w:eastAsia="Times New Roman" w:hAnsiTheme="minorHAnsi" w:cstheme="minorHAnsi"/>
                <w:sz w:val="20"/>
                <w:szCs w:val="20"/>
              </w:rPr>
              <w:t xml:space="preserve"> </w:t>
            </w:r>
          </w:p>
          <w:p w14:paraId="2A20F8D8"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Forma výučby:</w:t>
            </w:r>
            <w:r w:rsidRPr="00314ABE">
              <w:rPr>
                <w:rFonts w:asciiTheme="minorHAnsi" w:eastAsia="Times New Roman" w:hAnsiTheme="minorHAnsi" w:cstheme="minorHAnsi"/>
                <w:sz w:val="20"/>
                <w:szCs w:val="20"/>
              </w:rPr>
              <w:t xml:space="preserve"> seminár</w:t>
            </w:r>
          </w:p>
          <w:p w14:paraId="4DF74FB5"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Odporúčaný rozsah výučby (v hodinách):</w:t>
            </w:r>
          </w:p>
          <w:p w14:paraId="23B9B968" w14:textId="20AD1F55"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 xml:space="preserve">Týždenný: </w:t>
            </w:r>
            <w:r w:rsidR="00EE0784">
              <w:rPr>
                <w:rFonts w:asciiTheme="minorHAnsi" w:eastAsia="Times New Roman" w:hAnsiTheme="minorHAnsi" w:cstheme="minorHAnsi"/>
                <w:sz w:val="20"/>
                <w:szCs w:val="20"/>
              </w:rPr>
              <w:t>1</w:t>
            </w:r>
            <w:r w:rsidRPr="00314ABE">
              <w:rPr>
                <w:rFonts w:asciiTheme="minorHAnsi" w:eastAsia="Times New Roman" w:hAnsiTheme="minorHAnsi" w:cstheme="minorHAnsi"/>
                <w:sz w:val="20"/>
                <w:szCs w:val="20"/>
              </w:rPr>
              <w:t>/</w:t>
            </w:r>
            <w:r w:rsidR="00EE0784">
              <w:rPr>
                <w:rFonts w:asciiTheme="minorHAnsi" w:eastAsia="Times New Roman" w:hAnsiTheme="minorHAnsi" w:cstheme="minorHAnsi"/>
                <w:sz w:val="20"/>
                <w:szCs w:val="20"/>
              </w:rPr>
              <w:t>3</w:t>
            </w:r>
            <w:r w:rsidRPr="00314ABE">
              <w:rPr>
                <w:rFonts w:asciiTheme="minorHAnsi" w:eastAsia="Times New Roman" w:hAnsiTheme="minorHAnsi" w:cstheme="minorHAnsi"/>
                <w:b/>
                <w:sz w:val="20"/>
                <w:szCs w:val="20"/>
              </w:rPr>
              <w:t xml:space="preserve"> Za obdobie štúdia: </w:t>
            </w:r>
            <w:r w:rsidR="00EE0784">
              <w:rPr>
                <w:rFonts w:asciiTheme="minorHAnsi" w:eastAsia="Times New Roman" w:hAnsiTheme="minorHAnsi" w:cstheme="minorHAnsi"/>
                <w:sz w:val="20"/>
                <w:szCs w:val="20"/>
              </w:rPr>
              <w:t>14</w:t>
            </w:r>
            <w:r w:rsidRPr="00314ABE">
              <w:rPr>
                <w:rFonts w:asciiTheme="minorHAnsi" w:eastAsia="Times New Roman" w:hAnsiTheme="minorHAnsi" w:cstheme="minorHAnsi"/>
                <w:sz w:val="20"/>
                <w:szCs w:val="20"/>
              </w:rPr>
              <w:t>/</w:t>
            </w:r>
            <w:r w:rsidR="00EE0784">
              <w:rPr>
                <w:rFonts w:asciiTheme="minorHAnsi" w:eastAsia="Times New Roman" w:hAnsiTheme="minorHAnsi" w:cstheme="minorHAnsi"/>
                <w:sz w:val="20"/>
                <w:szCs w:val="20"/>
              </w:rPr>
              <w:t>42</w:t>
            </w:r>
          </w:p>
          <w:p w14:paraId="270A9EC7"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Metóda štúdia:</w:t>
            </w:r>
            <w:r w:rsidRPr="00314ABE">
              <w:rPr>
                <w:rFonts w:asciiTheme="minorHAnsi" w:eastAsia="Times New Roman" w:hAnsiTheme="minorHAnsi" w:cstheme="minorHAnsi"/>
                <w:sz w:val="20"/>
                <w:szCs w:val="20"/>
              </w:rPr>
              <w:t xml:space="preserve"> kombinovaná</w:t>
            </w:r>
          </w:p>
        </w:tc>
      </w:tr>
      <w:tr w:rsidR="005F5F48" w:rsidRPr="00314ABE" w14:paraId="0BCB3AE5" w14:textId="77777777" w:rsidTr="5A9FD64C">
        <w:tc>
          <w:tcPr>
            <w:tcW w:w="9062" w:type="dxa"/>
            <w:gridSpan w:val="2"/>
            <w:shd w:val="clear" w:color="auto" w:fill="auto"/>
            <w:tcMar>
              <w:top w:w="0" w:type="dxa"/>
              <w:left w:w="108" w:type="dxa"/>
              <w:bottom w:w="0" w:type="dxa"/>
              <w:right w:w="108" w:type="dxa"/>
            </w:tcMar>
          </w:tcPr>
          <w:p w14:paraId="2CE5ED3E"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Počet kreditov:</w:t>
            </w:r>
            <w:r w:rsidRPr="00314ABE">
              <w:rPr>
                <w:rFonts w:asciiTheme="minorHAnsi" w:eastAsia="Times New Roman" w:hAnsiTheme="minorHAnsi" w:cstheme="minorHAnsi"/>
                <w:i/>
                <w:sz w:val="20"/>
                <w:szCs w:val="20"/>
              </w:rPr>
              <w:t xml:space="preserve"> 10</w:t>
            </w:r>
          </w:p>
        </w:tc>
      </w:tr>
      <w:tr w:rsidR="005F5F48" w:rsidRPr="00314ABE" w14:paraId="0704BD81" w14:textId="77777777" w:rsidTr="5A9FD64C">
        <w:tc>
          <w:tcPr>
            <w:tcW w:w="9062" w:type="dxa"/>
            <w:gridSpan w:val="2"/>
            <w:shd w:val="clear" w:color="auto" w:fill="auto"/>
            <w:tcMar>
              <w:top w:w="0" w:type="dxa"/>
              <w:left w:w="108" w:type="dxa"/>
              <w:bottom w:w="0" w:type="dxa"/>
              <w:right w:w="108" w:type="dxa"/>
            </w:tcMar>
          </w:tcPr>
          <w:p w14:paraId="0E9F0EBA"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Odporúčaný semester/trimester štúdia:</w:t>
            </w:r>
            <w:r w:rsidRPr="00314ABE">
              <w:rPr>
                <w:rFonts w:asciiTheme="minorHAnsi" w:eastAsia="Times New Roman" w:hAnsiTheme="minorHAnsi" w:cstheme="minorHAnsi"/>
                <w:sz w:val="20"/>
                <w:szCs w:val="20"/>
              </w:rPr>
              <w:t xml:space="preserve"> 1. semester</w:t>
            </w:r>
          </w:p>
        </w:tc>
      </w:tr>
      <w:tr w:rsidR="005F5F48" w:rsidRPr="00314ABE" w14:paraId="3E560F72" w14:textId="77777777" w:rsidTr="5A9FD64C">
        <w:tc>
          <w:tcPr>
            <w:tcW w:w="9062" w:type="dxa"/>
            <w:gridSpan w:val="2"/>
            <w:shd w:val="clear" w:color="auto" w:fill="auto"/>
            <w:tcMar>
              <w:top w:w="0" w:type="dxa"/>
              <w:left w:w="108" w:type="dxa"/>
              <w:bottom w:w="0" w:type="dxa"/>
              <w:right w:w="108" w:type="dxa"/>
            </w:tcMar>
          </w:tcPr>
          <w:p w14:paraId="5BE6BFB9"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Stupeň štúdia:</w:t>
            </w:r>
            <w:r w:rsidRPr="00314ABE">
              <w:rPr>
                <w:rFonts w:asciiTheme="minorHAnsi" w:eastAsia="Times New Roman" w:hAnsiTheme="minorHAnsi" w:cstheme="minorHAnsi"/>
                <w:sz w:val="20"/>
                <w:szCs w:val="20"/>
              </w:rPr>
              <w:t xml:space="preserve"> III.</w:t>
            </w:r>
          </w:p>
        </w:tc>
      </w:tr>
      <w:tr w:rsidR="005F5F48" w:rsidRPr="00314ABE" w14:paraId="142BD13C" w14:textId="77777777" w:rsidTr="5A9FD64C">
        <w:tc>
          <w:tcPr>
            <w:tcW w:w="9062" w:type="dxa"/>
            <w:gridSpan w:val="2"/>
            <w:shd w:val="clear" w:color="auto" w:fill="auto"/>
            <w:tcMar>
              <w:top w:w="0" w:type="dxa"/>
              <w:left w:w="108" w:type="dxa"/>
              <w:bottom w:w="0" w:type="dxa"/>
              <w:right w:w="108" w:type="dxa"/>
            </w:tcMar>
          </w:tcPr>
          <w:p w14:paraId="069B7032"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Podmieňujúce predmety:</w:t>
            </w:r>
            <w:r w:rsidRPr="00314ABE">
              <w:rPr>
                <w:rFonts w:asciiTheme="minorHAnsi" w:eastAsia="Times New Roman" w:hAnsiTheme="minorHAnsi" w:cstheme="minorHAnsi"/>
                <w:sz w:val="20"/>
                <w:szCs w:val="20"/>
              </w:rPr>
              <w:t xml:space="preserve"> </w:t>
            </w:r>
          </w:p>
        </w:tc>
      </w:tr>
      <w:tr w:rsidR="005F5F48" w:rsidRPr="00314ABE" w14:paraId="717D8FEA" w14:textId="77777777" w:rsidTr="5A9FD64C">
        <w:tc>
          <w:tcPr>
            <w:tcW w:w="9062" w:type="dxa"/>
            <w:gridSpan w:val="2"/>
            <w:shd w:val="clear" w:color="auto" w:fill="auto"/>
            <w:tcMar>
              <w:top w:w="0" w:type="dxa"/>
              <w:left w:w="108" w:type="dxa"/>
              <w:bottom w:w="0" w:type="dxa"/>
              <w:right w:w="108" w:type="dxa"/>
            </w:tcMar>
          </w:tcPr>
          <w:p w14:paraId="70069E92"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Podmienky na absolvovanie predmetu:</w:t>
            </w:r>
            <w:r w:rsidRPr="00314ABE">
              <w:rPr>
                <w:rFonts w:asciiTheme="minorHAnsi" w:eastAsia="Times New Roman" w:hAnsiTheme="minorHAnsi" w:cstheme="minorHAnsi"/>
                <w:sz w:val="20"/>
                <w:szCs w:val="20"/>
              </w:rPr>
              <w:t xml:space="preserve"> </w:t>
            </w:r>
          </w:p>
          <w:p w14:paraId="48FE3496"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b/>
                <w:color w:val="000000"/>
                <w:sz w:val="20"/>
                <w:szCs w:val="20"/>
              </w:rPr>
              <w:t>Priebežné hodnotenie (60%):</w:t>
            </w:r>
            <w:r w:rsidRPr="00314ABE">
              <w:rPr>
                <w:rFonts w:asciiTheme="minorHAnsi" w:eastAsia="Times New Roman" w:hAnsiTheme="minorHAnsi" w:cstheme="minorHAnsi"/>
                <w:color w:val="000000"/>
                <w:sz w:val="20"/>
                <w:szCs w:val="20"/>
              </w:rPr>
              <w:t xml:space="preserve"> 2 štatistické zadania - </w:t>
            </w:r>
            <w:r w:rsidRPr="00314ABE">
              <w:rPr>
                <w:rFonts w:asciiTheme="minorHAnsi" w:eastAsia="Times New Roman" w:hAnsiTheme="minorHAnsi" w:cstheme="minorHAnsi"/>
                <w:b/>
                <w:color w:val="000000"/>
                <w:sz w:val="20"/>
                <w:szCs w:val="20"/>
              </w:rPr>
              <w:t>max 60 bodov</w:t>
            </w:r>
            <w:r w:rsidRPr="00314ABE">
              <w:rPr>
                <w:rFonts w:asciiTheme="minorHAnsi" w:eastAsia="Times New Roman" w:hAnsiTheme="minorHAnsi" w:cstheme="minorHAnsi"/>
                <w:color w:val="000000"/>
                <w:sz w:val="20"/>
                <w:szCs w:val="20"/>
              </w:rPr>
              <w:t xml:space="preserve"> (2 x 30 bodov) </w:t>
            </w:r>
          </w:p>
          <w:p w14:paraId="5B34278C"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b/>
                <w:color w:val="000000"/>
                <w:sz w:val="20"/>
                <w:szCs w:val="20"/>
              </w:rPr>
            </w:pPr>
            <w:r w:rsidRPr="00314ABE">
              <w:rPr>
                <w:rFonts w:asciiTheme="minorHAnsi" w:eastAsia="Times New Roman" w:hAnsiTheme="minorHAnsi" w:cstheme="minorHAnsi"/>
                <w:b/>
                <w:color w:val="000000"/>
                <w:sz w:val="20"/>
                <w:szCs w:val="20"/>
              </w:rPr>
              <w:t>Záverečné hodnotenie (40%):</w:t>
            </w:r>
            <w:r w:rsidRPr="00314ABE">
              <w:rPr>
                <w:rFonts w:asciiTheme="minorHAnsi" w:eastAsia="Times New Roman" w:hAnsiTheme="minorHAnsi" w:cstheme="minorHAnsi"/>
                <w:color w:val="000000"/>
                <w:sz w:val="20"/>
                <w:szCs w:val="20"/>
              </w:rPr>
              <w:t xml:space="preserve"> písomný náčrt štatistických metód projektu, zberu a analýzy dát – </w:t>
            </w:r>
            <w:r w:rsidRPr="00314ABE">
              <w:rPr>
                <w:rFonts w:asciiTheme="minorHAnsi" w:eastAsia="Times New Roman" w:hAnsiTheme="minorHAnsi" w:cstheme="minorHAnsi"/>
                <w:b/>
                <w:color w:val="000000"/>
                <w:sz w:val="20"/>
                <w:szCs w:val="20"/>
              </w:rPr>
              <w:t>max 40 bodov</w:t>
            </w:r>
          </w:p>
          <w:p w14:paraId="7ADE0384" w14:textId="77777777" w:rsidR="005F5F48" w:rsidRPr="00314ABE" w:rsidRDefault="005F5F48">
            <w:pPr>
              <w:pBdr>
                <w:top w:val="nil"/>
                <w:left w:val="nil"/>
                <w:bottom w:val="nil"/>
                <w:right w:val="nil"/>
                <w:between w:val="nil"/>
              </w:pBdr>
              <w:spacing w:after="0" w:line="240" w:lineRule="auto"/>
              <w:rPr>
                <w:rFonts w:asciiTheme="minorHAnsi" w:eastAsia="Times New Roman" w:hAnsiTheme="minorHAnsi" w:cstheme="minorHAnsi"/>
                <w:b/>
                <w:color w:val="000000"/>
                <w:sz w:val="20"/>
                <w:szCs w:val="20"/>
              </w:rPr>
            </w:pPr>
          </w:p>
          <w:p w14:paraId="3239E11B"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Hodnotenie:</w:t>
            </w:r>
            <w:r w:rsidRPr="00314ABE">
              <w:rPr>
                <w:rFonts w:asciiTheme="minorHAnsi" w:eastAsia="Times New Roman" w:hAnsiTheme="minorHAnsi" w:cstheme="minorHAnsi"/>
                <w:sz w:val="20"/>
                <w:szCs w:val="20"/>
              </w:rPr>
              <w:t xml:space="preserve"> A: 91-100 bodov; B: 81-90 bodov; C: 73-80 bodov; D: 66-72 bodov; E: 60-65 bodov; </w:t>
            </w:r>
            <w:proofErr w:type="spellStart"/>
            <w:r w:rsidRPr="00314ABE">
              <w:rPr>
                <w:rFonts w:asciiTheme="minorHAnsi" w:eastAsia="Times New Roman" w:hAnsiTheme="minorHAnsi" w:cstheme="minorHAnsi"/>
                <w:sz w:val="20"/>
                <w:szCs w:val="20"/>
              </w:rPr>
              <w:t>Fx</w:t>
            </w:r>
            <w:proofErr w:type="spellEnd"/>
            <w:r w:rsidRPr="00314ABE">
              <w:rPr>
                <w:rFonts w:asciiTheme="minorHAnsi" w:eastAsia="Times New Roman" w:hAnsiTheme="minorHAnsi" w:cstheme="minorHAnsi"/>
                <w:sz w:val="20"/>
                <w:szCs w:val="20"/>
              </w:rPr>
              <w:t>: 0-59 bodov</w:t>
            </w:r>
          </w:p>
        </w:tc>
      </w:tr>
      <w:tr w:rsidR="005F5F48" w:rsidRPr="00314ABE" w14:paraId="52FEC63A" w14:textId="77777777" w:rsidTr="5A9FD64C">
        <w:tc>
          <w:tcPr>
            <w:tcW w:w="9062" w:type="dxa"/>
            <w:gridSpan w:val="2"/>
            <w:shd w:val="clear" w:color="auto" w:fill="auto"/>
            <w:tcMar>
              <w:top w:w="0" w:type="dxa"/>
              <w:left w:w="108" w:type="dxa"/>
              <w:bottom w:w="0" w:type="dxa"/>
              <w:right w:w="108" w:type="dxa"/>
            </w:tcMar>
          </w:tcPr>
          <w:p w14:paraId="7906EC4E"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Výsledky vzdelávania:</w:t>
            </w:r>
            <w:r w:rsidRPr="00314ABE">
              <w:rPr>
                <w:rFonts w:asciiTheme="minorHAnsi" w:eastAsia="Times New Roman" w:hAnsiTheme="minorHAnsi" w:cstheme="minorHAnsi"/>
                <w:i/>
                <w:sz w:val="20"/>
                <w:szCs w:val="20"/>
              </w:rPr>
              <w:t xml:space="preserve"> </w:t>
            </w:r>
          </w:p>
          <w:p w14:paraId="19A4668C"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 ukončení kurzu získajú študenti prehľad niektorých pokročilých kvantitatívnych metód analýzy dát v sociálnych vedách.</w:t>
            </w:r>
          </w:p>
        </w:tc>
      </w:tr>
      <w:tr w:rsidR="005F5F48" w:rsidRPr="00314ABE" w14:paraId="584FBE59" w14:textId="77777777" w:rsidTr="5A9FD64C">
        <w:tc>
          <w:tcPr>
            <w:tcW w:w="9062" w:type="dxa"/>
            <w:gridSpan w:val="2"/>
            <w:shd w:val="clear" w:color="auto" w:fill="auto"/>
            <w:tcMar>
              <w:top w:w="0" w:type="dxa"/>
              <w:left w:w="108" w:type="dxa"/>
              <w:bottom w:w="0" w:type="dxa"/>
              <w:right w:w="108" w:type="dxa"/>
            </w:tcMar>
          </w:tcPr>
          <w:p w14:paraId="13076FD9"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Stručná osnova predmetu:</w:t>
            </w:r>
            <w:r w:rsidRPr="00314ABE">
              <w:rPr>
                <w:rFonts w:asciiTheme="minorHAnsi" w:eastAsia="Times New Roman" w:hAnsiTheme="minorHAnsi" w:cstheme="minorHAnsi"/>
                <w:sz w:val="20"/>
                <w:szCs w:val="20"/>
              </w:rPr>
              <w:t xml:space="preserve"> </w:t>
            </w:r>
          </w:p>
          <w:p w14:paraId="1F5A83F8" w14:textId="706B7F47" w:rsidR="005F5F48" w:rsidRPr="00314ABE" w:rsidRDefault="000762F0" w:rsidP="5A9FD64C">
            <w:pPr>
              <w:pBdr>
                <w:top w:val="nil"/>
                <w:left w:val="nil"/>
                <w:bottom w:val="nil"/>
                <w:right w:val="nil"/>
                <w:between w:val="nil"/>
              </w:pBdr>
              <w:spacing w:after="0" w:line="240" w:lineRule="auto"/>
              <w:rPr>
                <w:rFonts w:asciiTheme="minorHAnsi" w:eastAsia="Times New Roman" w:hAnsiTheme="minorHAnsi" w:cstheme="minorBidi"/>
                <w:sz w:val="20"/>
                <w:szCs w:val="20"/>
              </w:rPr>
            </w:pPr>
            <w:r w:rsidRPr="5A9FD64C">
              <w:rPr>
                <w:rFonts w:asciiTheme="minorHAnsi" w:eastAsia="Times New Roman" w:hAnsiTheme="minorHAnsi" w:cstheme="minorBidi"/>
                <w:sz w:val="20"/>
                <w:szCs w:val="20"/>
              </w:rPr>
              <w:t xml:space="preserve">1. </w:t>
            </w:r>
            <w:r w:rsidR="4609258D" w:rsidRPr="5A9FD64C">
              <w:rPr>
                <w:rFonts w:asciiTheme="minorHAnsi" w:eastAsia="Times New Roman" w:hAnsiTheme="minorHAnsi" w:cstheme="minorBidi"/>
                <w:sz w:val="20"/>
                <w:szCs w:val="20"/>
              </w:rPr>
              <w:t>Základy moderných metód štatistiky</w:t>
            </w:r>
            <w:r w:rsidRPr="5A9FD64C">
              <w:rPr>
                <w:rFonts w:asciiTheme="minorHAnsi" w:eastAsia="Times New Roman" w:hAnsiTheme="minorHAnsi" w:cstheme="minorBidi"/>
                <w:sz w:val="20"/>
                <w:szCs w:val="20"/>
              </w:rPr>
              <w:t xml:space="preserve">: Klasická a robustná štatistika - Prečo používať presné (robustné) metódy? </w:t>
            </w:r>
          </w:p>
          <w:p w14:paraId="6E85740B"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 Overovanie predpokladov kvantitatívnej analýzy: Klasické a robustné overovanie predpokladov, práca s dátami</w:t>
            </w:r>
          </w:p>
          <w:p w14:paraId="10C1B79F"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 Robustná štatistika: Robustná ANOVA (porovnávanie viacerých skupín) a experimentálne (</w:t>
            </w:r>
            <w:proofErr w:type="spellStart"/>
            <w:r w:rsidRPr="00314ABE">
              <w:rPr>
                <w:rFonts w:asciiTheme="minorHAnsi" w:eastAsia="Times New Roman" w:hAnsiTheme="minorHAnsi" w:cstheme="minorHAnsi"/>
                <w:sz w:val="20"/>
                <w:szCs w:val="20"/>
              </w:rPr>
              <w:t>split</w:t>
            </w:r>
            <w:proofErr w:type="spellEnd"/>
            <w:r w:rsidRPr="00314ABE">
              <w:rPr>
                <w:rFonts w:asciiTheme="minorHAnsi" w:eastAsia="Times New Roman" w:hAnsiTheme="minorHAnsi" w:cstheme="minorHAnsi"/>
                <w:sz w:val="20"/>
                <w:szCs w:val="20"/>
              </w:rPr>
              <w:t xml:space="preserve">-plot) dizajny </w:t>
            </w:r>
          </w:p>
          <w:p w14:paraId="72ADF858"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4. Faktorové analýzy a </w:t>
            </w:r>
            <w:proofErr w:type="spellStart"/>
            <w:r w:rsidRPr="00314ABE">
              <w:rPr>
                <w:rFonts w:asciiTheme="minorHAnsi" w:eastAsia="Times New Roman" w:hAnsiTheme="minorHAnsi" w:cstheme="minorHAnsi"/>
                <w:sz w:val="20"/>
                <w:szCs w:val="20"/>
              </w:rPr>
              <w:t>psychometrická</w:t>
            </w:r>
            <w:proofErr w:type="spellEnd"/>
            <w:r w:rsidRPr="00314ABE">
              <w:rPr>
                <w:rFonts w:asciiTheme="minorHAnsi" w:eastAsia="Times New Roman" w:hAnsiTheme="minorHAnsi" w:cstheme="minorHAnsi"/>
                <w:sz w:val="20"/>
                <w:szCs w:val="20"/>
              </w:rPr>
              <w:t xml:space="preserve"> analýza dotazníkov</w:t>
            </w:r>
          </w:p>
          <w:p w14:paraId="171D40E8"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 Viacúrovňové štatistické modely</w:t>
            </w:r>
          </w:p>
        </w:tc>
      </w:tr>
      <w:tr w:rsidR="005F5F48" w:rsidRPr="00314ABE" w14:paraId="1CE26A8E" w14:textId="77777777" w:rsidTr="5A9FD64C">
        <w:tc>
          <w:tcPr>
            <w:tcW w:w="9062" w:type="dxa"/>
            <w:gridSpan w:val="2"/>
            <w:shd w:val="clear" w:color="auto" w:fill="auto"/>
            <w:tcMar>
              <w:top w:w="0" w:type="dxa"/>
              <w:left w:w="108" w:type="dxa"/>
              <w:bottom w:w="0" w:type="dxa"/>
              <w:right w:w="108" w:type="dxa"/>
            </w:tcMar>
          </w:tcPr>
          <w:p w14:paraId="064653C6"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Odporúčaná literatúra:</w:t>
            </w:r>
            <w:r w:rsidRPr="00314ABE">
              <w:rPr>
                <w:rFonts w:asciiTheme="minorHAnsi" w:eastAsia="Times New Roman" w:hAnsiTheme="minorHAnsi" w:cstheme="minorHAnsi"/>
                <w:i/>
                <w:sz w:val="20"/>
                <w:szCs w:val="20"/>
              </w:rPr>
              <w:t xml:space="preserve"> </w:t>
            </w:r>
          </w:p>
          <w:p w14:paraId="53087492"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R. R. </w:t>
            </w:r>
            <w:proofErr w:type="spellStart"/>
            <w:r w:rsidRPr="00314ABE">
              <w:rPr>
                <w:rFonts w:asciiTheme="minorHAnsi" w:eastAsia="Times New Roman" w:hAnsiTheme="minorHAnsi" w:cstheme="minorHAnsi"/>
                <w:sz w:val="20"/>
                <w:szCs w:val="20"/>
              </w:rPr>
              <w:t>Wilcox</w:t>
            </w:r>
            <w:proofErr w:type="spellEnd"/>
            <w:r w:rsidRPr="00314ABE">
              <w:rPr>
                <w:rFonts w:asciiTheme="minorHAnsi" w:eastAsia="Times New Roman" w:hAnsiTheme="minorHAnsi" w:cstheme="minorHAnsi"/>
                <w:sz w:val="20"/>
                <w:szCs w:val="20"/>
              </w:rPr>
              <w:t xml:space="preserve"> (2010): Fundamentals of </w:t>
            </w:r>
            <w:proofErr w:type="spellStart"/>
            <w:r w:rsidRPr="00314ABE">
              <w:rPr>
                <w:rFonts w:asciiTheme="minorHAnsi" w:eastAsia="Times New Roman" w:hAnsiTheme="minorHAnsi" w:cstheme="minorHAnsi"/>
                <w:sz w:val="20"/>
                <w:szCs w:val="20"/>
              </w:rPr>
              <w:t>Modern</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Statistical</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Methods</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Substantially</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Improving</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Power</w:t>
            </w:r>
            <w:proofErr w:type="spellEnd"/>
            <w:r w:rsidRPr="00314ABE">
              <w:rPr>
                <w:rFonts w:asciiTheme="minorHAnsi" w:eastAsia="Times New Roman" w:hAnsiTheme="minorHAnsi" w:cstheme="minorHAnsi"/>
                <w:sz w:val="20"/>
                <w:szCs w:val="20"/>
              </w:rPr>
              <w:t xml:space="preserve"> and </w:t>
            </w:r>
            <w:proofErr w:type="spellStart"/>
            <w:r w:rsidRPr="00314ABE">
              <w:rPr>
                <w:rFonts w:asciiTheme="minorHAnsi" w:eastAsia="Times New Roman" w:hAnsiTheme="minorHAnsi" w:cstheme="minorHAnsi"/>
                <w:sz w:val="20"/>
                <w:szCs w:val="20"/>
              </w:rPr>
              <w:t>Accuracy</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London</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Springer</w:t>
            </w:r>
            <w:proofErr w:type="spellEnd"/>
            <w:r w:rsidRPr="00314ABE">
              <w:rPr>
                <w:rFonts w:asciiTheme="minorHAnsi" w:eastAsia="Times New Roman" w:hAnsiTheme="minorHAnsi" w:cstheme="minorHAnsi"/>
                <w:sz w:val="20"/>
                <w:szCs w:val="20"/>
              </w:rPr>
              <w:t xml:space="preserve">. </w:t>
            </w:r>
          </w:p>
          <w:p w14:paraId="066CF43D"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R. R. </w:t>
            </w:r>
            <w:proofErr w:type="spellStart"/>
            <w:r w:rsidRPr="00314ABE">
              <w:rPr>
                <w:rFonts w:asciiTheme="minorHAnsi" w:eastAsia="Times New Roman" w:hAnsiTheme="minorHAnsi" w:cstheme="minorHAnsi"/>
                <w:sz w:val="20"/>
                <w:szCs w:val="20"/>
              </w:rPr>
              <w:t>Wilcox</w:t>
            </w:r>
            <w:proofErr w:type="spellEnd"/>
            <w:r w:rsidRPr="00314ABE">
              <w:rPr>
                <w:rFonts w:asciiTheme="minorHAnsi" w:eastAsia="Times New Roman" w:hAnsiTheme="minorHAnsi" w:cstheme="minorHAnsi"/>
                <w:sz w:val="20"/>
                <w:szCs w:val="20"/>
              </w:rPr>
              <w:t xml:space="preserve"> (2012): </w:t>
            </w:r>
            <w:proofErr w:type="spellStart"/>
            <w:r w:rsidRPr="00314ABE">
              <w:rPr>
                <w:rFonts w:asciiTheme="minorHAnsi" w:eastAsia="Times New Roman" w:hAnsiTheme="minorHAnsi" w:cstheme="minorHAnsi"/>
                <w:sz w:val="20"/>
                <w:szCs w:val="20"/>
              </w:rPr>
              <w:t>Introduction</w:t>
            </w:r>
            <w:proofErr w:type="spellEnd"/>
            <w:r w:rsidRPr="00314ABE">
              <w:rPr>
                <w:rFonts w:asciiTheme="minorHAnsi" w:eastAsia="Times New Roman" w:hAnsiTheme="minorHAnsi" w:cstheme="minorHAnsi"/>
                <w:sz w:val="20"/>
                <w:szCs w:val="20"/>
              </w:rPr>
              <w:t xml:space="preserve"> to </w:t>
            </w:r>
            <w:proofErr w:type="spellStart"/>
            <w:r w:rsidRPr="00314ABE">
              <w:rPr>
                <w:rFonts w:asciiTheme="minorHAnsi" w:eastAsia="Times New Roman" w:hAnsiTheme="minorHAnsi" w:cstheme="minorHAnsi"/>
                <w:sz w:val="20"/>
                <w:szCs w:val="20"/>
              </w:rPr>
              <w:t>Robust</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Estimation</w:t>
            </w:r>
            <w:proofErr w:type="spellEnd"/>
            <w:r w:rsidRPr="00314ABE">
              <w:rPr>
                <w:rFonts w:asciiTheme="minorHAnsi" w:eastAsia="Times New Roman" w:hAnsiTheme="minorHAnsi" w:cstheme="minorHAnsi"/>
                <w:sz w:val="20"/>
                <w:szCs w:val="20"/>
              </w:rPr>
              <w:t xml:space="preserve"> and </w:t>
            </w:r>
            <w:proofErr w:type="spellStart"/>
            <w:r w:rsidRPr="00314ABE">
              <w:rPr>
                <w:rFonts w:asciiTheme="minorHAnsi" w:eastAsia="Times New Roman" w:hAnsiTheme="minorHAnsi" w:cstheme="minorHAnsi"/>
                <w:sz w:val="20"/>
                <w:szCs w:val="20"/>
              </w:rPr>
              <w:t>Hypothesis</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Testing</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Oxford</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Elsevier</w:t>
            </w:r>
            <w:proofErr w:type="spellEnd"/>
          </w:p>
        </w:tc>
      </w:tr>
      <w:tr w:rsidR="005F5F48" w:rsidRPr="00314ABE" w14:paraId="6FD5A7C8" w14:textId="77777777" w:rsidTr="5A9FD64C">
        <w:tc>
          <w:tcPr>
            <w:tcW w:w="9062" w:type="dxa"/>
            <w:gridSpan w:val="2"/>
            <w:shd w:val="clear" w:color="auto" w:fill="auto"/>
            <w:tcMar>
              <w:top w:w="0" w:type="dxa"/>
              <w:left w:w="108" w:type="dxa"/>
              <w:bottom w:w="0" w:type="dxa"/>
              <w:right w:w="108" w:type="dxa"/>
            </w:tcMar>
          </w:tcPr>
          <w:p w14:paraId="351E8B60"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Jazyk, ktorého znalosť je potrebná na absolvovanie predmetu:</w:t>
            </w:r>
            <w:r w:rsidRPr="00314ABE">
              <w:rPr>
                <w:rFonts w:asciiTheme="minorHAnsi" w:eastAsia="Times New Roman" w:hAnsiTheme="minorHAnsi" w:cstheme="minorHAnsi"/>
                <w:sz w:val="20"/>
                <w:szCs w:val="20"/>
              </w:rPr>
              <w:t xml:space="preserve"> slovenský a anglický</w:t>
            </w:r>
          </w:p>
        </w:tc>
      </w:tr>
      <w:tr w:rsidR="005F5F48" w:rsidRPr="00314ABE" w14:paraId="7B9A03A3" w14:textId="77777777" w:rsidTr="5A9FD64C">
        <w:tc>
          <w:tcPr>
            <w:tcW w:w="9062" w:type="dxa"/>
            <w:gridSpan w:val="2"/>
            <w:shd w:val="clear" w:color="auto" w:fill="auto"/>
            <w:tcMar>
              <w:top w:w="0" w:type="dxa"/>
              <w:left w:w="108" w:type="dxa"/>
              <w:bottom w:w="0" w:type="dxa"/>
              <w:right w:w="108" w:type="dxa"/>
            </w:tcMar>
          </w:tcPr>
          <w:p w14:paraId="72928F8D"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Poznámky:</w:t>
            </w:r>
            <w:r w:rsidRPr="00314ABE">
              <w:rPr>
                <w:rFonts w:asciiTheme="minorHAnsi" w:eastAsia="Times New Roman" w:hAnsiTheme="minorHAnsi" w:cstheme="minorHAnsi"/>
                <w:sz w:val="20"/>
                <w:szCs w:val="20"/>
              </w:rPr>
              <w:t xml:space="preserve"> </w:t>
            </w:r>
          </w:p>
        </w:tc>
      </w:tr>
      <w:tr w:rsidR="005F5F48" w:rsidRPr="00314ABE" w14:paraId="28EE4CBE" w14:textId="77777777" w:rsidTr="5A9FD64C">
        <w:tc>
          <w:tcPr>
            <w:tcW w:w="9062" w:type="dxa"/>
            <w:gridSpan w:val="2"/>
            <w:shd w:val="clear" w:color="auto" w:fill="auto"/>
            <w:tcMar>
              <w:top w:w="0" w:type="dxa"/>
              <w:left w:w="108" w:type="dxa"/>
              <w:bottom w:w="0" w:type="dxa"/>
              <w:right w:w="108" w:type="dxa"/>
            </w:tcMar>
          </w:tcPr>
          <w:p w14:paraId="5E8A8850"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Hodnotenie predmetov</w:t>
            </w:r>
          </w:p>
          <w:p w14:paraId="039C47E6"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sz w:val="20"/>
                <w:szCs w:val="20"/>
              </w:rPr>
              <w:t xml:space="preserve">Celkový počet hodnotených študentov: </w:t>
            </w:r>
            <w:r w:rsidRPr="00314ABE">
              <w:rPr>
                <w:rFonts w:asciiTheme="minorHAnsi" w:eastAsia="Times New Roman" w:hAnsiTheme="minorHAnsi" w:cstheme="minorHAnsi"/>
                <w:i/>
                <w:sz w:val="20"/>
                <w:szCs w:val="20"/>
              </w:rPr>
              <w:t>uvádza sa reálny počet hodnotených študentov od zavedenia predmetu po jeho poslednú aktualizáciu</w:t>
            </w:r>
          </w:p>
          <w:tbl>
            <w:tblPr>
              <w:tblStyle w:val="a6"/>
              <w:tblW w:w="89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97"/>
              <w:gridCol w:w="1497"/>
              <w:gridCol w:w="1497"/>
              <w:gridCol w:w="1497"/>
              <w:gridCol w:w="1496"/>
              <w:gridCol w:w="1497"/>
            </w:tblGrid>
            <w:tr w:rsidR="005F5F48" w:rsidRPr="00314ABE" w14:paraId="7F03AE20" w14:textId="77777777">
              <w:tc>
                <w:tcPr>
                  <w:tcW w:w="1497" w:type="dxa"/>
                  <w:shd w:val="clear" w:color="auto" w:fill="auto"/>
                  <w:tcMar>
                    <w:top w:w="0" w:type="dxa"/>
                    <w:left w:w="108" w:type="dxa"/>
                    <w:bottom w:w="0" w:type="dxa"/>
                    <w:right w:w="108" w:type="dxa"/>
                  </w:tcMar>
                </w:tcPr>
                <w:p w14:paraId="1D7EE613" w14:textId="77777777" w:rsidR="005F5F48" w:rsidRPr="00314ABE" w:rsidRDefault="000762F0">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w:t>
                  </w:r>
                </w:p>
              </w:tc>
              <w:tc>
                <w:tcPr>
                  <w:tcW w:w="1497" w:type="dxa"/>
                  <w:shd w:val="clear" w:color="auto" w:fill="auto"/>
                  <w:tcMar>
                    <w:top w:w="0" w:type="dxa"/>
                    <w:left w:w="108" w:type="dxa"/>
                    <w:bottom w:w="0" w:type="dxa"/>
                    <w:right w:w="108" w:type="dxa"/>
                  </w:tcMar>
                </w:tcPr>
                <w:p w14:paraId="284D1E20" w14:textId="77777777" w:rsidR="005F5F48" w:rsidRPr="00314ABE" w:rsidRDefault="000762F0">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w:t>
                  </w:r>
                </w:p>
              </w:tc>
              <w:tc>
                <w:tcPr>
                  <w:tcW w:w="1497" w:type="dxa"/>
                  <w:shd w:val="clear" w:color="auto" w:fill="auto"/>
                  <w:tcMar>
                    <w:top w:w="0" w:type="dxa"/>
                    <w:left w:w="108" w:type="dxa"/>
                    <w:bottom w:w="0" w:type="dxa"/>
                    <w:right w:w="108" w:type="dxa"/>
                  </w:tcMar>
                </w:tcPr>
                <w:p w14:paraId="31898672" w14:textId="77777777" w:rsidR="005F5F48" w:rsidRPr="00314ABE" w:rsidRDefault="000762F0">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w:t>
                  </w:r>
                </w:p>
              </w:tc>
              <w:tc>
                <w:tcPr>
                  <w:tcW w:w="1497" w:type="dxa"/>
                  <w:shd w:val="clear" w:color="auto" w:fill="auto"/>
                  <w:tcMar>
                    <w:top w:w="0" w:type="dxa"/>
                    <w:left w:w="108" w:type="dxa"/>
                    <w:bottom w:w="0" w:type="dxa"/>
                    <w:right w:w="108" w:type="dxa"/>
                  </w:tcMar>
                </w:tcPr>
                <w:p w14:paraId="03F78E92" w14:textId="77777777" w:rsidR="005F5F48" w:rsidRPr="00314ABE" w:rsidRDefault="000762F0">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w:t>
                  </w:r>
                </w:p>
              </w:tc>
              <w:tc>
                <w:tcPr>
                  <w:tcW w:w="1496" w:type="dxa"/>
                  <w:shd w:val="clear" w:color="auto" w:fill="auto"/>
                  <w:tcMar>
                    <w:top w:w="0" w:type="dxa"/>
                    <w:left w:w="108" w:type="dxa"/>
                    <w:bottom w:w="0" w:type="dxa"/>
                    <w:right w:w="108" w:type="dxa"/>
                  </w:tcMar>
                </w:tcPr>
                <w:p w14:paraId="4B2531A2" w14:textId="77777777" w:rsidR="005F5F48" w:rsidRPr="00314ABE" w:rsidRDefault="000762F0">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w:t>
                  </w:r>
                </w:p>
              </w:tc>
              <w:tc>
                <w:tcPr>
                  <w:tcW w:w="1497" w:type="dxa"/>
                  <w:shd w:val="clear" w:color="auto" w:fill="auto"/>
                  <w:tcMar>
                    <w:top w:w="0" w:type="dxa"/>
                    <w:left w:w="108" w:type="dxa"/>
                    <w:bottom w:w="0" w:type="dxa"/>
                    <w:right w:w="108" w:type="dxa"/>
                  </w:tcMar>
                </w:tcPr>
                <w:p w14:paraId="6CEDEF56" w14:textId="77777777" w:rsidR="005F5F48" w:rsidRPr="00314ABE" w:rsidRDefault="000762F0">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FX</w:t>
                  </w:r>
                </w:p>
              </w:tc>
            </w:tr>
            <w:tr w:rsidR="005F5F48" w:rsidRPr="00314ABE" w14:paraId="25981380" w14:textId="77777777">
              <w:tc>
                <w:tcPr>
                  <w:tcW w:w="1497" w:type="dxa"/>
                  <w:shd w:val="clear" w:color="auto" w:fill="auto"/>
                  <w:tcMar>
                    <w:top w:w="0" w:type="dxa"/>
                    <w:left w:w="108" w:type="dxa"/>
                    <w:bottom w:w="0" w:type="dxa"/>
                    <w:right w:w="108" w:type="dxa"/>
                  </w:tcMar>
                </w:tcPr>
                <w:p w14:paraId="4B3BF371" w14:textId="77777777" w:rsidR="005F5F48" w:rsidRPr="00314ABE" w:rsidRDefault="000762F0">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w:t>
                  </w:r>
                </w:p>
              </w:tc>
              <w:tc>
                <w:tcPr>
                  <w:tcW w:w="1497" w:type="dxa"/>
                  <w:shd w:val="clear" w:color="auto" w:fill="auto"/>
                  <w:tcMar>
                    <w:top w:w="0" w:type="dxa"/>
                    <w:left w:w="108" w:type="dxa"/>
                    <w:bottom w:w="0" w:type="dxa"/>
                    <w:right w:w="108" w:type="dxa"/>
                  </w:tcMar>
                </w:tcPr>
                <w:p w14:paraId="55F70C98" w14:textId="77777777" w:rsidR="005F5F48" w:rsidRPr="00314ABE" w:rsidRDefault="000762F0">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w:t>
                  </w:r>
                </w:p>
              </w:tc>
              <w:tc>
                <w:tcPr>
                  <w:tcW w:w="1497" w:type="dxa"/>
                  <w:shd w:val="clear" w:color="auto" w:fill="auto"/>
                  <w:tcMar>
                    <w:top w:w="0" w:type="dxa"/>
                    <w:left w:w="108" w:type="dxa"/>
                    <w:bottom w:w="0" w:type="dxa"/>
                    <w:right w:w="108" w:type="dxa"/>
                  </w:tcMar>
                </w:tcPr>
                <w:p w14:paraId="01AAF532" w14:textId="77777777" w:rsidR="005F5F48" w:rsidRPr="00314ABE" w:rsidRDefault="000762F0">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w:t>
                  </w:r>
                </w:p>
              </w:tc>
              <w:tc>
                <w:tcPr>
                  <w:tcW w:w="1497" w:type="dxa"/>
                  <w:shd w:val="clear" w:color="auto" w:fill="auto"/>
                  <w:tcMar>
                    <w:top w:w="0" w:type="dxa"/>
                    <w:left w:w="108" w:type="dxa"/>
                    <w:bottom w:w="0" w:type="dxa"/>
                    <w:right w:w="108" w:type="dxa"/>
                  </w:tcMar>
                </w:tcPr>
                <w:p w14:paraId="168D27B4" w14:textId="77777777" w:rsidR="005F5F48" w:rsidRPr="00314ABE" w:rsidRDefault="000762F0">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w:t>
                  </w:r>
                </w:p>
              </w:tc>
              <w:tc>
                <w:tcPr>
                  <w:tcW w:w="1496" w:type="dxa"/>
                  <w:shd w:val="clear" w:color="auto" w:fill="auto"/>
                  <w:tcMar>
                    <w:top w:w="0" w:type="dxa"/>
                    <w:left w:w="108" w:type="dxa"/>
                    <w:bottom w:w="0" w:type="dxa"/>
                    <w:right w:w="108" w:type="dxa"/>
                  </w:tcMar>
                </w:tcPr>
                <w:p w14:paraId="4038E222" w14:textId="77777777" w:rsidR="005F5F48" w:rsidRPr="00314ABE" w:rsidRDefault="000762F0">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w:t>
                  </w:r>
                </w:p>
              </w:tc>
              <w:tc>
                <w:tcPr>
                  <w:tcW w:w="1497" w:type="dxa"/>
                  <w:shd w:val="clear" w:color="auto" w:fill="auto"/>
                  <w:tcMar>
                    <w:top w:w="0" w:type="dxa"/>
                    <w:left w:w="108" w:type="dxa"/>
                    <w:bottom w:w="0" w:type="dxa"/>
                    <w:right w:w="108" w:type="dxa"/>
                  </w:tcMar>
                </w:tcPr>
                <w:p w14:paraId="6148169B" w14:textId="77777777" w:rsidR="005F5F48" w:rsidRPr="00314ABE" w:rsidRDefault="000762F0">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w:t>
                  </w:r>
                </w:p>
              </w:tc>
            </w:tr>
          </w:tbl>
          <w:p w14:paraId="5630CB26" w14:textId="77777777" w:rsidR="005F5F48" w:rsidRPr="00314ABE" w:rsidRDefault="000762F0">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Uvádza sa percentuálny podiel hodnotených študentov, ktorí získali po zapísaní predmetu hodnotenie A, B, ... FX. Celkový súčet a, b, c, d, e, f je 100. Ak študent v jednom roku získal FX a po ďalšom zapísaní predmetu hodnotenie D, zohľadnia sa obe jeho hodnotenia.</w:t>
            </w:r>
          </w:p>
        </w:tc>
      </w:tr>
      <w:tr w:rsidR="005F5F48" w:rsidRPr="00314ABE" w14:paraId="5FD78E5D" w14:textId="77777777" w:rsidTr="5A9FD64C">
        <w:tc>
          <w:tcPr>
            <w:tcW w:w="9062" w:type="dxa"/>
            <w:gridSpan w:val="2"/>
            <w:shd w:val="clear" w:color="auto" w:fill="auto"/>
            <w:tcMar>
              <w:top w:w="0" w:type="dxa"/>
              <w:left w:w="108" w:type="dxa"/>
              <w:bottom w:w="0" w:type="dxa"/>
              <w:right w:w="108" w:type="dxa"/>
            </w:tcMar>
          </w:tcPr>
          <w:p w14:paraId="5902E9FE" w14:textId="77777777" w:rsidR="005F5F48" w:rsidRPr="00314ABE" w:rsidRDefault="000762F0">
            <w:pPr>
              <w:pBdr>
                <w:top w:val="nil"/>
                <w:left w:val="nil"/>
                <w:bottom w:val="nil"/>
                <w:right w:val="nil"/>
                <w:between w:val="nil"/>
              </w:pBdr>
              <w:tabs>
                <w:tab w:val="left" w:pos="1530"/>
              </w:tabs>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Vyučujúci:</w:t>
            </w:r>
            <w:r w:rsidRPr="00314ABE">
              <w:rPr>
                <w:rFonts w:asciiTheme="minorHAnsi" w:eastAsia="Times New Roman" w:hAnsiTheme="minorHAnsi" w:cstheme="minorHAnsi"/>
                <w:sz w:val="20"/>
                <w:szCs w:val="20"/>
              </w:rPr>
              <w:t xml:space="preserve"> prof. Mgr. Martin Kanovský, PhD.</w:t>
            </w:r>
          </w:p>
        </w:tc>
      </w:tr>
      <w:tr w:rsidR="005F5F48" w:rsidRPr="00314ABE" w14:paraId="439F30BD" w14:textId="77777777" w:rsidTr="5A9FD64C">
        <w:tc>
          <w:tcPr>
            <w:tcW w:w="9062" w:type="dxa"/>
            <w:gridSpan w:val="2"/>
            <w:shd w:val="clear" w:color="auto" w:fill="auto"/>
            <w:tcMar>
              <w:top w:w="0" w:type="dxa"/>
              <w:left w:w="108" w:type="dxa"/>
              <w:bottom w:w="0" w:type="dxa"/>
              <w:right w:w="108" w:type="dxa"/>
            </w:tcMar>
          </w:tcPr>
          <w:p w14:paraId="6B7D5E7F" w14:textId="77777777" w:rsidR="005F5F48" w:rsidRPr="00314ABE" w:rsidRDefault="000762F0">
            <w:pPr>
              <w:pBdr>
                <w:top w:val="nil"/>
                <w:left w:val="nil"/>
                <w:bottom w:val="nil"/>
                <w:right w:val="nil"/>
                <w:between w:val="nil"/>
              </w:pBdr>
              <w:tabs>
                <w:tab w:val="left" w:pos="1530"/>
              </w:tabs>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Dátum poslednej zmeny:</w:t>
            </w:r>
            <w:r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i/>
                <w:sz w:val="20"/>
                <w:szCs w:val="20"/>
              </w:rPr>
              <w:t>19.1.2021</w:t>
            </w:r>
          </w:p>
        </w:tc>
      </w:tr>
      <w:tr w:rsidR="005F5F48" w:rsidRPr="00314ABE" w14:paraId="01BF468F" w14:textId="77777777" w:rsidTr="5A9FD64C">
        <w:tc>
          <w:tcPr>
            <w:tcW w:w="9062" w:type="dxa"/>
            <w:gridSpan w:val="2"/>
            <w:shd w:val="clear" w:color="auto" w:fill="auto"/>
            <w:tcMar>
              <w:top w:w="0" w:type="dxa"/>
              <w:left w:w="108" w:type="dxa"/>
              <w:bottom w:w="0" w:type="dxa"/>
              <w:right w:w="108" w:type="dxa"/>
            </w:tcMar>
          </w:tcPr>
          <w:p w14:paraId="4D1D8D37" w14:textId="77777777" w:rsidR="005F5F48" w:rsidRPr="00314ABE" w:rsidRDefault="000762F0">
            <w:pPr>
              <w:pBdr>
                <w:top w:val="nil"/>
                <w:left w:val="nil"/>
                <w:bottom w:val="nil"/>
                <w:right w:val="nil"/>
                <w:between w:val="nil"/>
              </w:pBdr>
              <w:tabs>
                <w:tab w:val="left" w:pos="1530"/>
              </w:tabs>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Schválil:</w:t>
            </w:r>
            <w:r w:rsidRPr="00314ABE">
              <w:rPr>
                <w:rFonts w:asciiTheme="minorHAnsi" w:eastAsia="Times New Roman" w:hAnsiTheme="minorHAnsi" w:cstheme="minorHAnsi"/>
                <w:sz w:val="20"/>
                <w:szCs w:val="20"/>
              </w:rPr>
              <w:t xml:space="preserve"> prof. Mgr. Júlia </w:t>
            </w:r>
            <w:proofErr w:type="spellStart"/>
            <w:r w:rsidRPr="00314ABE">
              <w:rPr>
                <w:rFonts w:asciiTheme="minorHAnsi" w:eastAsia="Times New Roman" w:hAnsiTheme="minorHAnsi" w:cstheme="minorHAnsi"/>
                <w:sz w:val="20"/>
                <w:szCs w:val="20"/>
              </w:rPr>
              <w:t>Kanovská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Halamová</w:t>
            </w:r>
            <w:proofErr w:type="spellEnd"/>
            <w:r w:rsidRPr="00314ABE">
              <w:rPr>
                <w:rFonts w:asciiTheme="minorHAnsi" w:eastAsia="Times New Roman" w:hAnsiTheme="minorHAnsi" w:cstheme="minorHAnsi"/>
                <w:sz w:val="20"/>
                <w:szCs w:val="20"/>
              </w:rPr>
              <w:t>, PhD.</w:t>
            </w:r>
          </w:p>
        </w:tc>
      </w:tr>
    </w:tbl>
    <w:p w14:paraId="22028BAE" w14:textId="3CA821F9" w:rsidR="005F5F48" w:rsidRPr="00314ABE" w:rsidRDefault="005F5F48" w:rsidP="00E03068">
      <w:pPr>
        <w:pBdr>
          <w:top w:val="nil"/>
          <w:left w:val="nil"/>
          <w:bottom w:val="nil"/>
          <w:right w:val="nil"/>
          <w:between w:val="nil"/>
        </w:pBdr>
        <w:spacing w:after="0" w:line="240" w:lineRule="auto"/>
        <w:ind w:left="720"/>
        <w:jc w:val="both"/>
        <w:rPr>
          <w:rFonts w:asciiTheme="minorHAnsi" w:eastAsia="Times New Roman" w:hAnsiTheme="minorHAnsi" w:cstheme="minorHAnsi"/>
          <w:sz w:val="20"/>
          <w:szCs w:val="20"/>
        </w:rPr>
      </w:pPr>
    </w:p>
    <w:p w14:paraId="7D231326" w14:textId="77777777" w:rsidR="00E03068" w:rsidRPr="00314ABE" w:rsidRDefault="00E03068" w:rsidP="00E03068">
      <w:pPr>
        <w:pBdr>
          <w:top w:val="nil"/>
          <w:left w:val="nil"/>
          <w:bottom w:val="nil"/>
          <w:right w:val="nil"/>
          <w:between w:val="nil"/>
        </w:pBdr>
        <w:spacing w:line="240" w:lineRule="auto"/>
        <w:ind w:left="720"/>
        <w:jc w:val="center"/>
        <w:rPr>
          <w:rFonts w:asciiTheme="minorHAnsi" w:eastAsia="Times" w:hAnsiTheme="minorHAnsi" w:cstheme="minorHAnsi"/>
          <w:sz w:val="20"/>
          <w:szCs w:val="20"/>
        </w:rPr>
      </w:pP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0"/>
        <w:gridCol w:w="5212"/>
      </w:tblGrid>
      <w:tr w:rsidR="00E03068" w:rsidRPr="00314ABE" w14:paraId="0AC068DF" w14:textId="77777777" w:rsidTr="00E03068">
        <w:tc>
          <w:tcPr>
            <w:tcW w:w="9322" w:type="dxa"/>
            <w:gridSpan w:val="2"/>
            <w:shd w:val="clear" w:color="auto" w:fill="auto"/>
            <w:tcMar>
              <w:top w:w="0" w:type="dxa"/>
              <w:left w:w="108" w:type="dxa"/>
              <w:bottom w:w="0" w:type="dxa"/>
              <w:right w:w="108" w:type="dxa"/>
            </w:tcMar>
          </w:tcPr>
          <w:p w14:paraId="45A29F27"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Vysoká škola:</w:t>
            </w:r>
            <w:r w:rsidRPr="00314ABE">
              <w:rPr>
                <w:rFonts w:asciiTheme="minorHAnsi" w:eastAsia="Times New Roman" w:hAnsiTheme="minorHAnsi" w:cstheme="minorHAnsi"/>
                <w:sz w:val="20"/>
                <w:szCs w:val="20"/>
              </w:rPr>
              <w:t xml:space="preserve"> Univerzita Komenského v Bratislave</w:t>
            </w:r>
          </w:p>
        </w:tc>
      </w:tr>
      <w:tr w:rsidR="00E03068" w:rsidRPr="00314ABE" w14:paraId="6B41E328" w14:textId="77777777" w:rsidTr="00E03068">
        <w:tc>
          <w:tcPr>
            <w:tcW w:w="9322" w:type="dxa"/>
            <w:gridSpan w:val="2"/>
            <w:shd w:val="clear" w:color="auto" w:fill="auto"/>
            <w:tcMar>
              <w:top w:w="0" w:type="dxa"/>
              <w:left w:w="108" w:type="dxa"/>
              <w:bottom w:w="0" w:type="dxa"/>
              <w:right w:w="108" w:type="dxa"/>
            </w:tcMar>
          </w:tcPr>
          <w:p w14:paraId="1283F45A"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Fakulta:</w:t>
            </w:r>
            <w:r w:rsidRPr="00314ABE">
              <w:rPr>
                <w:rFonts w:asciiTheme="minorHAnsi" w:eastAsia="Times New Roman" w:hAnsiTheme="minorHAnsi" w:cstheme="minorHAnsi"/>
                <w:sz w:val="20"/>
                <w:szCs w:val="20"/>
              </w:rPr>
              <w:t xml:space="preserve"> Fakulta sociálnych a ekonomických vied</w:t>
            </w:r>
          </w:p>
        </w:tc>
      </w:tr>
      <w:tr w:rsidR="00E03068" w:rsidRPr="00314ABE" w14:paraId="73255059" w14:textId="77777777" w:rsidTr="00E03068">
        <w:tc>
          <w:tcPr>
            <w:tcW w:w="4110" w:type="dxa"/>
            <w:shd w:val="clear" w:color="auto" w:fill="auto"/>
            <w:tcMar>
              <w:top w:w="0" w:type="dxa"/>
              <w:left w:w="108" w:type="dxa"/>
              <w:bottom w:w="0" w:type="dxa"/>
              <w:right w:w="108" w:type="dxa"/>
            </w:tcMar>
          </w:tcPr>
          <w:p w14:paraId="59B453CA"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Kód predmetu:</w:t>
            </w:r>
            <w:r w:rsidRPr="00314ABE">
              <w:rPr>
                <w:rFonts w:asciiTheme="minorHAnsi" w:eastAsia="Times New Roman" w:hAnsiTheme="minorHAnsi" w:cstheme="minorHAnsi"/>
                <w:sz w:val="20"/>
                <w:szCs w:val="20"/>
              </w:rPr>
              <w:t xml:space="preserve"> FSEV-ÚAP/3-ÚAP-350/21</w:t>
            </w:r>
          </w:p>
        </w:tc>
        <w:tc>
          <w:tcPr>
            <w:tcW w:w="5212" w:type="dxa"/>
            <w:shd w:val="clear" w:color="auto" w:fill="auto"/>
            <w:tcMar>
              <w:top w:w="0" w:type="dxa"/>
              <w:left w:w="108" w:type="dxa"/>
              <w:bottom w:w="0" w:type="dxa"/>
              <w:right w:w="108" w:type="dxa"/>
            </w:tcMar>
          </w:tcPr>
          <w:p w14:paraId="75FF59B3"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Názov predmetu:</w:t>
            </w:r>
          </w:p>
          <w:p w14:paraId="602128C1"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Pokročilé kvalitatívne metódy </w:t>
            </w:r>
          </w:p>
        </w:tc>
      </w:tr>
      <w:tr w:rsidR="00E03068" w:rsidRPr="00314ABE" w14:paraId="0AFE5300" w14:textId="77777777" w:rsidTr="00E03068">
        <w:tc>
          <w:tcPr>
            <w:tcW w:w="9322" w:type="dxa"/>
            <w:gridSpan w:val="2"/>
            <w:shd w:val="clear" w:color="auto" w:fill="auto"/>
            <w:tcMar>
              <w:top w:w="0" w:type="dxa"/>
              <w:left w:w="108" w:type="dxa"/>
              <w:bottom w:w="0" w:type="dxa"/>
              <w:right w:w="108" w:type="dxa"/>
            </w:tcMar>
          </w:tcPr>
          <w:p w14:paraId="7988572C"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 xml:space="preserve">Druh, rozsah a metóda </w:t>
            </w:r>
            <w:r w:rsidRPr="00314ABE">
              <w:rPr>
                <w:rFonts w:asciiTheme="minorHAnsi" w:eastAsia="Times" w:hAnsiTheme="minorHAnsi" w:cstheme="minorHAnsi"/>
                <w:b/>
                <w:sz w:val="20"/>
                <w:szCs w:val="20"/>
              </w:rPr>
              <w:t>vzdelávacích činností:</w:t>
            </w:r>
            <w:r w:rsidRPr="00314ABE">
              <w:rPr>
                <w:rFonts w:asciiTheme="minorHAnsi" w:eastAsia="Times New Roman" w:hAnsiTheme="minorHAnsi" w:cstheme="minorHAnsi"/>
                <w:sz w:val="20"/>
                <w:szCs w:val="20"/>
              </w:rPr>
              <w:t xml:space="preserve"> </w:t>
            </w:r>
          </w:p>
          <w:p w14:paraId="7E852219"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w:hAnsiTheme="minorHAnsi" w:cstheme="minorHAnsi"/>
                <w:b/>
                <w:sz w:val="20"/>
                <w:szCs w:val="20"/>
              </w:rPr>
              <w:t>Forma výučby:</w:t>
            </w:r>
            <w:r w:rsidRPr="00314ABE">
              <w:rPr>
                <w:rFonts w:asciiTheme="minorHAnsi" w:eastAsia="Times New Roman" w:hAnsiTheme="minorHAnsi" w:cstheme="minorHAnsi"/>
                <w:sz w:val="20"/>
                <w:szCs w:val="20"/>
              </w:rPr>
              <w:t xml:space="preserve"> seminár</w:t>
            </w:r>
          </w:p>
          <w:p w14:paraId="547A27AB" w14:textId="77777777" w:rsidR="00E03068" w:rsidRPr="00314ABE" w:rsidRDefault="00E03068" w:rsidP="00E03068">
            <w:pPr>
              <w:pBdr>
                <w:top w:val="nil"/>
                <w:left w:val="nil"/>
                <w:bottom w:val="nil"/>
                <w:right w:val="nil"/>
                <w:between w:val="nil"/>
              </w:pBdr>
              <w:spacing w:after="0" w:line="240" w:lineRule="auto"/>
              <w:rPr>
                <w:rFonts w:asciiTheme="minorHAnsi" w:eastAsia="Times" w:hAnsiTheme="minorHAnsi" w:cstheme="minorHAnsi"/>
                <w:b/>
                <w:sz w:val="20"/>
                <w:szCs w:val="20"/>
              </w:rPr>
            </w:pPr>
            <w:r w:rsidRPr="00314ABE">
              <w:rPr>
                <w:rFonts w:asciiTheme="minorHAnsi" w:eastAsia="Times" w:hAnsiTheme="minorHAnsi" w:cstheme="minorHAnsi"/>
                <w:b/>
                <w:sz w:val="20"/>
                <w:szCs w:val="20"/>
              </w:rPr>
              <w:t>Odporúčaný rozsah výučby (v hodinách):</w:t>
            </w:r>
          </w:p>
          <w:p w14:paraId="6D7EDE82" w14:textId="77777777" w:rsidR="00EE0784" w:rsidRPr="00314ABE" w:rsidRDefault="00EE0784" w:rsidP="00EE0784">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 xml:space="preserve">Týždenný: </w:t>
            </w:r>
            <w:r>
              <w:rPr>
                <w:rFonts w:asciiTheme="minorHAnsi" w:eastAsia="Times New Roman" w:hAnsiTheme="minorHAnsi" w:cstheme="minorHAnsi"/>
                <w:sz w:val="20"/>
                <w:szCs w:val="20"/>
              </w:rPr>
              <w:t>1</w:t>
            </w:r>
            <w:r w:rsidRPr="00314ABE">
              <w:rPr>
                <w:rFonts w:asciiTheme="minorHAnsi" w:eastAsia="Times New Roman" w:hAnsiTheme="minorHAnsi" w:cstheme="minorHAnsi"/>
                <w:sz w:val="20"/>
                <w:szCs w:val="20"/>
              </w:rPr>
              <w:t>/</w:t>
            </w:r>
            <w:r>
              <w:rPr>
                <w:rFonts w:asciiTheme="minorHAnsi" w:eastAsia="Times New Roman" w:hAnsiTheme="minorHAnsi" w:cstheme="minorHAnsi"/>
                <w:sz w:val="20"/>
                <w:szCs w:val="20"/>
              </w:rPr>
              <w:t>3</w:t>
            </w:r>
            <w:r w:rsidRPr="00314ABE">
              <w:rPr>
                <w:rFonts w:asciiTheme="minorHAnsi" w:eastAsia="Times New Roman" w:hAnsiTheme="minorHAnsi" w:cstheme="minorHAnsi"/>
                <w:b/>
                <w:sz w:val="20"/>
                <w:szCs w:val="20"/>
              </w:rPr>
              <w:t xml:space="preserve"> Za obdobie štúdia: </w:t>
            </w:r>
            <w:r>
              <w:rPr>
                <w:rFonts w:asciiTheme="minorHAnsi" w:eastAsia="Times New Roman" w:hAnsiTheme="minorHAnsi" w:cstheme="minorHAnsi"/>
                <w:sz w:val="20"/>
                <w:szCs w:val="20"/>
              </w:rPr>
              <w:t>14</w:t>
            </w:r>
            <w:r w:rsidRPr="00314ABE">
              <w:rPr>
                <w:rFonts w:asciiTheme="minorHAnsi" w:eastAsia="Times New Roman" w:hAnsiTheme="minorHAnsi" w:cstheme="minorHAnsi"/>
                <w:sz w:val="20"/>
                <w:szCs w:val="20"/>
              </w:rPr>
              <w:t>/</w:t>
            </w:r>
            <w:r>
              <w:rPr>
                <w:rFonts w:asciiTheme="minorHAnsi" w:eastAsia="Times New Roman" w:hAnsiTheme="minorHAnsi" w:cstheme="minorHAnsi"/>
                <w:sz w:val="20"/>
                <w:szCs w:val="20"/>
              </w:rPr>
              <w:t>42</w:t>
            </w:r>
          </w:p>
          <w:p w14:paraId="4DA69711"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Metóda štúdia:</w:t>
            </w:r>
            <w:r w:rsidRPr="00314ABE">
              <w:rPr>
                <w:rFonts w:asciiTheme="minorHAnsi" w:eastAsia="Times New Roman" w:hAnsiTheme="minorHAnsi" w:cstheme="minorHAnsi"/>
                <w:sz w:val="20"/>
                <w:szCs w:val="20"/>
              </w:rPr>
              <w:t xml:space="preserve"> kombinovaná</w:t>
            </w:r>
          </w:p>
        </w:tc>
      </w:tr>
      <w:tr w:rsidR="00E03068" w:rsidRPr="00314ABE" w14:paraId="2574D2C7" w14:textId="77777777" w:rsidTr="00E03068">
        <w:tc>
          <w:tcPr>
            <w:tcW w:w="9322" w:type="dxa"/>
            <w:gridSpan w:val="2"/>
            <w:shd w:val="clear" w:color="auto" w:fill="auto"/>
            <w:tcMar>
              <w:top w:w="0" w:type="dxa"/>
              <w:left w:w="108" w:type="dxa"/>
              <w:bottom w:w="0" w:type="dxa"/>
              <w:right w:w="108" w:type="dxa"/>
            </w:tcMar>
          </w:tcPr>
          <w:p w14:paraId="59C2E916"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w:hAnsiTheme="minorHAnsi" w:cstheme="minorHAnsi"/>
                <w:b/>
                <w:sz w:val="20"/>
                <w:szCs w:val="20"/>
              </w:rPr>
              <w:t>Počet kreditov:</w:t>
            </w:r>
            <w:r w:rsidRPr="00314ABE">
              <w:rPr>
                <w:rFonts w:asciiTheme="minorHAnsi" w:eastAsia="Times New Roman" w:hAnsiTheme="minorHAnsi" w:cstheme="minorHAnsi"/>
                <w:i/>
                <w:sz w:val="20"/>
                <w:szCs w:val="20"/>
              </w:rPr>
              <w:t xml:space="preserve"> 10</w:t>
            </w:r>
          </w:p>
        </w:tc>
      </w:tr>
      <w:tr w:rsidR="00E03068" w:rsidRPr="00314ABE" w14:paraId="1F59E786" w14:textId="77777777" w:rsidTr="00E03068">
        <w:tc>
          <w:tcPr>
            <w:tcW w:w="9322" w:type="dxa"/>
            <w:gridSpan w:val="2"/>
            <w:shd w:val="clear" w:color="auto" w:fill="auto"/>
            <w:tcMar>
              <w:top w:w="0" w:type="dxa"/>
              <w:left w:w="108" w:type="dxa"/>
              <w:bottom w:w="0" w:type="dxa"/>
              <w:right w:w="108" w:type="dxa"/>
            </w:tcMar>
          </w:tcPr>
          <w:p w14:paraId="0DC6D158"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w:hAnsiTheme="minorHAnsi" w:cstheme="minorHAnsi"/>
                <w:b/>
                <w:sz w:val="20"/>
                <w:szCs w:val="20"/>
              </w:rPr>
              <w:t>Odporúčaný semester/trimester štúdia:</w:t>
            </w:r>
            <w:r w:rsidRPr="00314ABE">
              <w:rPr>
                <w:rFonts w:asciiTheme="minorHAnsi" w:eastAsia="Times New Roman" w:hAnsiTheme="minorHAnsi" w:cstheme="minorHAnsi"/>
                <w:sz w:val="20"/>
                <w:szCs w:val="20"/>
              </w:rPr>
              <w:t xml:space="preserve"> 2. semester</w:t>
            </w:r>
          </w:p>
        </w:tc>
      </w:tr>
      <w:tr w:rsidR="00E03068" w:rsidRPr="00314ABE" w14:paraId="2E02C6B5" w14:textId="77777777" w:rsidTr="00E03068">
        <w:tc>
          <w:tcPr>
            <w:tcW w:w="9322" w:type="dxa"/>
            <w:gridSpan w:val="2"/>
            <w:shd w:val="clear" w:color="auto" w:fill="auto"/>
            <w:tcMar>
              <w:top w:w="0" w:type="dxa"/>
              <w:left w:w="108" w:type="dxa"/>
              <w:bottom w:w="0" w:type="dxa"/>
              <w:right w:w="108" w:type="dxa"/>
            </w:tcMar>
          </w:tcPr>
          <w:p w14:paraId="5713CF41"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w:hAnsiTheme="minorHAnsi" w:cstheme="minorHAnsi"/>
                <w:b/>
                <w:sz w:val="20"/>
                <w:szCs w:val="20"/>
              </w:rPr>
              <w:t>Stupeň štúdia:</w:t>
            </w:r>
            <w:r w:rsidRPr="00314ABE">
              <w:rPr>
                <w:rFonts w:asciiTheme="minorHAnsi" w:eastAsia="Times New Roman" w:hAnsiTheme="minorHAnsi" w:cstheme="minorHAnsi"/>
                <w:sz w:val="20"/>
                <w:szCs w:val="20"/>
              </w:rPr>
              <w:t xml:space="preserve"> III.</w:t>
            </w:r>
          </w:p>
        </w:tc>
      </w:tr>
      <w:tr w:rsidR="00E03068" w:rsidRPr="00314ABE" w14:paraId="4C48776B" w14:textId="77777777" w:rsidTr="00E03068">
        <w:tc>
          <w:tcPr>
            <w:tcW w:w="9322" w:type="dxa"/>
            <w:gridSpan w:val="2"/>
            <w:shd w:val="clear" w:color="auto" w:fill="auto"/>
            <w:tcMar>
              <w:top w:w="0" w:type="dxa"/>
              <w:left w:w="108" w:type="dxa"/>
              <w:bottom w:w="0" w:type="dxa"/>
              <w:right w:w="108" w:type="dxa"/>
            </w:tcMar>
          </w:tcPr>
          <w:p w14:paraId="3B8DDC48"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w:hAnsiTheme="minorHAnsi" w:cstheme="minorHAnsi"/>
                <w:b/>
                <w:sz w:val="20"/>
                <w:szCs w:val="20"/>
              </w:rPr>
              <w:t>Podmieňujúce predmety:</w:t>
            </w:r>
            <w:r w:rsidRPr="00314ABE">
              <w:rPr>
                <w:rFonts w:asciiTheme="minorHAnsi" w:eastAsia="Times New Roman" w:hAnsiTheme="minorHAnsi" w:cstheme="minorHAnsi"/>
                <w:sz w:val="20"/>
                <w:szCs w:val="20"/>
              </w:rPr>
              <w:t xml:space="preserve"> </w:t>
            </w:r>
          </w:p>
        </w:tc>
      </w:tr>
      <w:tr w:rsidR="00E03068" w:rsidRPr="00314ABE" w14:paraId="64CFF55B" w14:textId="77777777" w:rsidTr="00E03068">
        <w:tc>
          <w:tcPr>
            <w:tcW w:w="9322" w:type="dxa"/>
            <w:gridSpan w:val="2"/>
            <w:shd w:val="clear" w:color="auto" w:fill="auto"/>
            <w:tcMar>
              <w:top w:w="0" w:type="dxa"/>
              <w:left w:w="108" w:type="dxa"/>
              <w:bottom w:w="0" w:type="dxa"/>
              <w:right w:w="108" w:type="dxa"/>
            </w:tcMar>
          </w:tcPr>
          <w:p w14:paraId="131A25BB"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Podmienky na absolvovanie predmetu:</w:t>
            </w:r>
            <w:r w:rsidRPr="00314ABE">
              <w:rPr>
                <w:rFonts w:asciiTheme="minorHAnsi" w:eastAsia="Times New Roman" w:hAnsiTheme="minorHAnsi" w:cstheme="minorHAnsi"/>
                <w:sz w:val="20"/>
                <w:szCs w:val="20"/>
              </w:rPr>
              <w:t xml:space="preserve"> </w:t>
            </w:r>
          </w:p>
          <w:p w14:paraId="6D2632F3"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b/>
                <w:color w:val="000000"/>
                <w:sz w:val="20"/>
                <w:szCs w:val="20"/>
              </w:rPr>
              <w:t>Priebežné hodnotenie (50%):</w:t>
            </w:r>
            <w:r w:rsidRPr="00314ABE">
              <w:rPr>
                <w:rFonts w:asciiTheme="minorHAnsi" w:eastAsia="Times New Roman" w:hAnsiTheme="minorHAnsi" w:cstheme="minorHAnsi"/>
                <w:color w:val="000000"/>
                <w:sz w:val="20"/>
                <w:szCs w:val="20"/>
              </w:rPr>
              <w:t xml:space="preserve"> vypracovanie a prezentovanie projektu práce - </w:t>
            </w:r>
            <w:r w:rsidRPr="00314ABE">
              <w:rPr>
                <w:rFonts w:asciiTheme="minorHAnsi" w:eastAsia="Times New Roman" w:hAnsiTheme="minorHAnsi" w:cstheme="minorHAnsi"/>
                <w:b/>
                <w:color w:val="000000"/>
                <w:sz w:val="20"/>
                <w:szCs w:val="20"/>
              </w:rPr>
              <w:t>max 50 bodov</w:t>
            </w:r>
            <w:r w:rsidRPr="00314ABE">
              <w:rPr>
                <w:rFonts w:asciiTheme="minorHAnsi" w:eastAsia="Times New Roman" w:hAnsiTheme="minorHAnsi" w:cstheme="minorHAnsi"/>
                <w:color w:val="000000"/>
                <w:sz w:val="20"/>
                <w:szCs w:val="20"/>
              </w:rPr>
              <w:t xml:space="preserve"> </w:t>
            </w:r>
          </w:p>
          <w:p w14:paraId="6D7D8112"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b/>
                <w:color w:val="000000"/>
                <w:sz w:val="20"/>
                <w:szCs w:val="20"/>
              </w:rPr>
            </w:pPr>
            <w:r w:rsidRPr="00314ABE">
              <w:rPr>
                <w:rFonts w:asciiTheme="minorHAnsi" w:eastAsia="Times" w:hAnsiTheme="minorHAnsi" w:cstheme="minorHAnsi"/>
                <w:b/>
                <w:color w:val="000000"/>
                <w:sz w:val="20"/>
                <w:szCs w:val="20"/>
              </w:rPr>
              <w:t>Záverečné hodnotenie</w:t>
            </w:r>
            <w:r w:rsidRPr="00314ABE">
              <w:rPr>
                <w:rFonts w:asciiTheme="minorHAnsi" w:eastAsia="Times New Roman" w:hAnsiTheme="minorHAnsi" w:cstheme="minorHAnsi"/>
                <w:b/>
                <w:color w:val="000000"/>
                <w:sz w:val="20"/>
                <w:szCs w:val="20"/>
              </w:rPr>
              <w:t xml:space="preserve"> (50%):</w:t>
            </w:r>
            <w:r w:rsidRPr="00314ABE">
              <w:rPr>
                <w:rFonts w:asciiTheme="minorHAnsi" w:eastAsia="Times New Roman" w:hAnsiTheme="minorHAnsi" w:cstheme="minorHAnsi"/>
                <w:color w:val="000000"/>
                <w:sz w:val="20"/>
                <w:szCs w:val="20"/>
              </w:rPr>
              <w:t xml:space="preserve"> </w:t>
            </w:r>
            <w:r w:rsidRPr="00314ABE">
              <w:rPr>
                <w:rFonts w:asciiTheme="minorHAnsi" w:eastAsia="Times" w:hAnsiTheme="minorHAnsi" w:cstheme="minorHAnsi"/>
                <w:color w:val="000000"/>
                <w:sz w:val="20"/>
                <w:szCs w:val="20"/>
              </w:rPr>
              <w:t>vypracovanie a prezentovanie záverečnej práce</w:t>
            </w:r>
            <w:r w:rsidRPr="00314ABE">
              <w:rPr>
                <w:rFonts w:asciiTheme="minorHAnsi" w:eastAsia="Times New Roman" w:hAnsiTheme="minorHAnsi" w:cstheme="minorHAnsi"/>
                <w:color w:val="000000"/>
                <w:sz w:val="20"/>
                <w:szCs w:val="20"/>
              </w:rPr>
              <w:t xml:space="preserve"> – </w:t>
            </w:r>
            <w:r w:rsidRPr="00314ABE">
              <w:rPr>
                <w:rFonts w:asciiTheme="minorHAnsi" w:eastAsia="Times New Roman" w:hAnsiTheme="minorHAnsi" w:cstheme="minorHAnsi"/>
                <w:b/>
                <w:color w:val="000000"/>
                <w:sz w:val="20"/>
                <w:szCs w:val="20"/>
              </w:rPr>
              <w:t>max 40 bodov</w:t>
            </w:r>
          </w:p>
          <w:p w14:paraId="02CD85DB" w14:textId="77777777" w:rsidR="00E03068" w:rsidRPr="00314ABE" w:rsidRDefault="00E03068" w:rsidP="00E03068">
            <w:pPr>
              <w:pBdr>
                <w:top w:val="nil"/>
                <w:left w:val="nil"/>
                <w:bottom w:val="nil"/>
                <w:right w:val="nil"/>
                <w:between w:val="nil"/>
              </w:pBdr>
              <w:spacing w:after="0" w:line="240" w:lineRule="auto"/>
              <w:jc w:val="both"/>
              <w:rPr>
                <w:rFonts w:asciiTheme="minorHAnsi" w:eastAsia="Times New Roman" w:hAnsiTheme="minorHAnsi" w:cstheme="minorHAnsi"/>
                <w:b/>
                <w:color w:val="000000"/>
                <w:sz w:val="20"/>
                <w:szCs w:val="20"/>
              </w:rPr>
            </w:pPr>
          </w:p>
          <w:p w14:paraId="2194CED8"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Hodnotenie:</w:t>
            </w:r>
            <w:r w:rsidRPr="00314ABE">
              <w:rPr>
                <w:rFonts w:asciiTheme="minorHAnsi" w:eastAsia="Times New Roman" w:hAnsiTheme="minorHAnsi" w:cstheme="minorHAnsi"/>
                <w:sz w:val="20"/>
                <w:szCs w:val="20"/>
              </w:rPr>
              <w:t xml:space="preserve"> A: 91-100 bodov; B: 81-90 bodov; C: 73-80 bodov; D: 66-72 bodov; E: 60-65 bodov; </w:t>
            </w:r>
            <w:proofErr w:type="spellStart"/>
            <w:r w:rsidRPr="00314ABE">
              <w:rPr>
                <w:rFonts w:asciiTheme="minorHAnsi" w:eastAsia="Times New Roman" w:hAnsiTheme="minorHAnsi" w:cstheme="minorHAnsi"/>
                <w:sz w:val="20"/>
                <w:szCs w:val="20"/>
              </w:rPr>
              <w:t>Fx</w:t>
            </w:r>
            <w:proofErr w:type="spellEnd"/>
            <w:r w:rsidRPr="00314ABE">
              <w:rPr>
                <w:rFonts w:asciiTheme="minorHAnsi" w:eastAsia="Times New Roman" w:hAnsiTheme="minorHAnsi" w:cstheme="minorHAnsi"/>
                <w:sz w:val="20"/>
                <w:szCs w:val="20"/>
              </w:rPr>
              <w:t>: 0-59 bodov</w:t>
            </w:r>
          </w:p>
        </w:tc>
      </w:tr>
      <w:tr w:rsidR="00E03068" w:rsidRPr="00314ABE" w14:paraId="4CB4E40E" w14:textId="77777777" w:rsidTr="00E03068">
        <w:tc>
          <w:tcPr>
            <w:tcW w:w="9322" w:type="dxa"/>
            <w:gridSpan w:val="2"/>
            <w:shd w:val="clear" w:color="auto" w:fill="auto"/>
            <w:tcMar>
              <w:top w:w="0" w:type="dxa"/>
              <w:left w:w="108" w:type="dxa"/>
              <w:bottom w:w="0" w:type="dxa"/>
              <w:right w:w="108" w:type="dxa"/>
            </w:tcMar>
          </w:tcPr>
          <w:p w14:paraId="1904A071"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Výsledky vzdelávania:</w:t>
            </w:r>
            <w:r w:rsidRPr="00314ABE">
              <w:rPr>
                <w:rFonts w:asciiTheme="minorHAnsi" w:eastAsia="Times New Roman" w:hAnsiTheme="minorHAnsi" w:cstheme="minorHAnsi"/>
                <w:i/>
                <w:sz w:val="20"/>
                <w:szCs w:val="20"/>
              </w:rPr>
              <w:t xml:space="preserve"> </w:t>
            </w:r>
          </w:p>
          <w:p w14:paraId="618BD69B" w14:textId="77777777" w:rsidR="00E03068" w:rsidRPr="00314ABE" w:rsidRDefault="00E03068" w:rsidP="00E03068">
            <w:pPr>
              <w:pBdr>
                <w:top w:val="nil"/>
                <w:left w:val="nil"/>
                <w:bottom w:val="nil"/>
                <w:right w:val="nil"/>
                <w:between w:val="nil"/>
              </w:pBdr>
              <w:spacing w:after="0" w:line="240" w:lineRule="auto"/>
              <w:rPr>
                <w:rFonts w:asciiTheme="minorHAnsi" w:eastAsia="Times" w:hAnsiTheme="minorHAnsi" w:cstheme="minorHAnsi"/>
                <w:sz w:val="20"/>
                <w:szCs w:val="20"/>
              </w:rPr>
            </w:pPr>
            <w:r w:rsidRPr="00314ABE">
              <w:rPr>
                <w:rFonts w:asciiTheme="minorHAnsi" w:eastAsia="Times" w:hAnsiTheme="minorHAnsi" w:cstheme="minorHAnsi"/>
                <w:sz w:val="20"/>
                <w:szCs w:val="20"/>
              </w:rPr>
              <w:t xml:space="preserve">Po ukončení kurzu získajú študenti </w:t>
            </w:r>
            <w:r w:rsidRPr="00314ABE">
              <w:rPr>
                <w:rFonts w:asciiTheme="minorHAnsi" w:eastAsia="Times New Roman" w:hAnsiTheme="minorHAnsi" w:cstheme="minorHAnsi"/>
                <w:sz w:val="20"/>
                <w:szCs w:val="20"/>
              </w:rPr>
              <w:t>r</w:t>
            </w:r>
            <w:r w:rsidRPr="00314ABE">
              <w:rPr>
                <w:rFonts w:asciiTheme="minorHAnsi" w:eastAsia="Times" w:hAnsiTheme="minorHAnsi" w:cstheme="minorHAnsi"/>
                <w:sz w:val="20"/>
                <w:szCs w:val="20"/>
              </w:rPr>
              <w:t xml:space="preserve">ozšírenie základného </w:t>
            </w:r>
            <w:proofErr w:type="spellStart"/>
            <w:r w:rsidRPr="00314ABE">
              <w:rPr>
                <w:rFonts w:asciiTheme="minorHAnsi" w:eastAsia="Times" w:hAnsiTheme="minorHAnsi" w:cstheme="minorHAnsi"/>
                <w:sz w:val="20"/>
                <w:szCs w:val="20"/>
              </w:rPr>
              <w:t>vhľadu</w:t>
            </w:r>
            <w:proofErr w:type="spellEnd"/>
            <w:r w:rsidRPr="00314ABE">
              <w:rPr>
                <w:rFonts w:asciiTheme="minorHAnsi" w:eastAsia="Times" w:hAnsiTheme="minorHAnsi" w:cstheme="minorHAnsi"/>
                <w:sz w:val="20"/>
                <w:szCs w:val="20"/>
              </w:rPr>
              <w:t xml:space="preserve"> do kvalitatívnych metód poznávania.</w:t>
            </w:r>
          </w:p>
        </w:tc>
      </w:tr>
      <w:tr w:rsidR="00E03068" w:rsidRPr="00314ABE" w14:paraId="0EC26B6B" w14:textId="77777777" w:rsidTr="00E03068">
        <w:tc>
          <w:tcPr>
            <w:tcW w:w="9322" w:type="dxa"/>
            <w:gridSpan w:val="2"/>
            <w:shd w:val="clear" w:color="auto" w:fill="auto"/>
            <w:tcMar>
              <w:top w:w="0" w:type="dxa"/>
              <w:left w:w="108" w:type="dxa"/>
              <w:bottom w:w="0" w:type="dxa"/>
              <w:right w:w="108" w:type="dxa"/>
            </w:tcMar>
          </w:tcPr>
          <w:p w14:paraId="529DCE91" w14:textId="77777777" w:rsidR="00E03068" w:rsidRPr="00314ABE" w:rsidRDefault="00E03068" w:rsidP="00E03068">
            <w:pPr>
              <w:pBdr>
                <w:top w:val="nil"/>
                <w:left w:val="nil"/>
                <w:bottom w:val="nil"/>
                <w:right w:val="nil"/>
                <w:between w:val="nil"/>
              </w:pBdr>
              <w:spacing w:after="0" w:line="240" w:lineRule="auto"/>
              <w:rPr>
                <w:rFonts w:asciiTheme="minorHAnsi" w:eastAsia="Times" w:hAnsiTheme="minorHAnsi" w:cstheme="minorHAnsi"/>
                <w:b/>
                <w:sz w:val="20"/>
                <w:szCs w:val="20"/>
              </w:rPr>
            </w:pPr>
            <w:r w:rsidRPr="00314ABE">
              <w:rPr>
                <w:rFonts w:asciiTheme="minorHAnsi" w:eastAsia="Times" w:hAnsiTheme="minorHAnsi" w:cstheme="minorHAnsi"/>
                <w:b/>
                <w:sz w:val="20"/>
                <w:szCs w:val="20"/>
              </w:rPr>
              <w:t>Stručná osnova predmetu:</w:t>
            </w:r>
          </w:p>
          <w:p w14:paraId="0B0A7695" w14:textId="77777777" w:rsidR="00E03068" w:rsidRPr="00314ABE" w:rsidRDefault="00E03068" w:rsidP="00E03068">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asciiTheme="minorHAnsi" w:eastAsia="Times" w:hAnsiTheme="minorHAnsi" w:cstheme="minorHAnsi"/>
                <w:sz w:val="20"/>
                <w:szCs w:val="20"/>
              </w:rPr>
              <w:t>Ako uspieť vo svete výskumu</w:t>
            </w:r>
          </w:p>
          <w:p w14:paraId="2B73E6CE" w14:textId="77777777" w:rsidR="00E03068" w:rsidRPr="00314ABE" w:rsidRDefault="00E03068" w:rsidP="00E03068">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asciiTheme="minorHAnsi" w:eastAsia="Times New Roman" w:hAnsiTheme="minorHAnsi" w:cstheme="minorHAnsi"/>
                <w:sz w:val="20"/>
                <w:szCs w:val="20"/>
              </w:rPr>
              <w:t>Akademické písanie</w:t>
            </w:r>
          </w:p>
          <w:p w14:paraId="186A3AEA" w14:textId="77777777" w:rsidR="00E03068" w:rsidRPr="00314ABE" w:rsidRDefault="00E03068" w:rsidP="00E03068">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asciiTheme="minorHAnsi" w:eastAsia="Times New Roman" w:hAnsiTheme="minorHAnsi" w:cstheme="minorHAnsi"/>
                <w:sz w:val="20"/>
                <w:szCs w:val="20"/>
              </w:rPr>
              <w:t>Kvalitatívny výskum: charakteristika, korene, história  a metódy</w:t>
            </w:r>
          </w:p>
          <w:p w14:paraId="3E62E0D3" w14:textId="77777777" w:rsidR="00E03068" w:rsidRPr="00314ABE" w:rsidRDefault="00E03068" w:rsidP="00E03068">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asciiTheme="minorHAnsi" w:eastAsia="Times New Roman" w:hAnsiTheme="minorHAnsi" w:cstheme="minorHAnsi"/>
                <w:sz w:val="20"/>
                <w:szCs w:val="20"/>
              </w:rPr>
              <w:t>Práca so softvérom pre kvalitatívnu analýzu</w:t>
            </w:r>
          </w:p>
          <w:p w14:paraId="7257D2DE" w14:textId="77777777" w:rsidR="00E03068" w:rsidRPr="00314ABE" w:rsidRDefault="00E03068" w:rsidP="00E03068">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asciiTheme="minorHAnsi" w:eastAsia="Times New Roman" w:hAnsiTheme="minorHAnsi" w:cstheme="minorHAnsi"/>
                <w:sz w:val="20"/>
                <w:szCs w:val="20"/>
              </w:rPr>
              <w:t>Kvalitatívny výskum v študentských PhD projektoch</w:t>
            </w:r>
          </w:p>
          <w:p w14:paraId="2E419525" w14:textId="77777777" w:rsidR="00E03068" w:rsidRPr="00314ABE" w:rsidRDefault="00E03068" w:rsidP="00E03068">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asciiTheme="minorHAnsi" w:eastAsia="Times New Roman" w:hAnsiTheme="minorHAnsi" w:cstheme="minorHAnsi"/>
                <w:sz w:val="20"/>
                <w:szCs w:val="20"/>
              </w:rPr>
              <w:t>Zber a záznam dát: pozorovanie, individuálne interview, fókusové skupiny</w:t>
            </w:r>
          </w:p>
          <w:p w14:paraId="25038815" w14:textId="77777777" w:rsidR="00E03068" w:rsidRPr="00314ABE" w:rsidRDefault="00E03068" w:rsidP="00E03068">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asciiTheme="minorHAnsi" w:eastAsia="Times New Roman" w:hAnsiTheme="minorHAnsi" w:cstheme="minorHAnsi"/>
                <w:sz w:val="20"/>
                <w:szCs w:val="20"/>
              </w:rPr>
              <w:t xml:space="preserve">Tematicko-obsahová analýza dát (plusy a mínusy) </w:t>
            </w:r>
          </w:p>
          <w:p w14:paraId="138846BA" w14:textId="77777777" w:rsidR="00E03068" w:rsidRPr="00314ABE" w:rsidRDefault="00E03068" w:rsidP="00E03068">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proofErr w:type="spellStart"/>
            <w:r w:rsidRPr="00314ABE">
              <w:rPr>
                <w:rFonts w:asciiTheme="minorHAnsi" w:eastAsia="Times New Roman" w:hAnsiTheme="minorHAnsi" w:cstheme="minorHAnsi"/>
                <w:sz w:val="20"/>
                <w:szCs w:val="20"/>
              </w:rPr>
              <w:t>Interpretatívno</w:t>
            </w:r>
            <w:proofErr w:type="spellEnd"/>
            <w:r w:rsidRPr="00314ABE">
              <w:rPr>
                <w:rFonts w:asciiTheme="minorHAnsi" w:eastAsia="Times New Roman" w:hAnsiTheme="minorHAnsi" w:cstheme="minorHAnsi"/>
                <w:sz w:val="20"/>
                <w:szCs w:val="20"/>
              </w:rPr>
              <w:t xml:space="preserve">-fenomenologická analýza dát (plusy a mínusy) </w:t>
            </w:r>
          </w:p>
          <w:p w14:paraId="6E0E10C7" w14:textId="77777777" w:rsidR="00E03068" w:rsidRPr="00314ABE" w:rsidRDefault="00E03068" w:rsidP="00E03068">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asciiTheme="minorHAnsi" w:eastAsia="Times New Roman" w:hAnsiTheme="minorHAnsi" w:cstheme="minorHAnsi"/>
                <w:sz w:val="20"/>
                <w:szCs w:val="20"/>
              </w:rPr>
              <w:t xml:space="preserve">Naratívna analýza dát (plusy a mínusy) </w:t>
            </w:r>
          </w:p>
          <w:p w14:paraId="2CA69FE0" w14:textId="77777777" w:rsidR="00E03068" w:rsidRPr="00314ABE" w:rsidRDefault="00E03068" w:rsidP="00E03068">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asciiTheme="minorHAnsi" w:eastAsia="Times New Roman" w:hAnsiTheme="minorHAnsi" w:cstheme="minorHAnsi"/>
                <w:sz w:val="20"/>
                <w:szCs w:val="20"/>
              </w:rPr>
              <w:t xml:space="preserve">Kognitívne interview </w:t>
            </w:r>
          </w:p>
          <w:p w14:paraId="0F501857" w14:textId="77777777" w:rsidR="00E03068" w:rsidRPr="00314ABE" w:rsidRDefault="00E03068" w:rsidP="00E03068">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asciiTheme="minorHAnsi" w:eastAsia="Times New Roman" w:hAnsiTheme="minorHAnsi" w:cstheme="minorHAnsi"/>
                <w:sz w:val="20"/>
                <w:szCs w:val="20"/>
              </w:rPr>
              <w:t xml:space="preserve">Validita, </w:t>
            </w:r>
            <w:proofErr w:type="spellStart"/>
            <w:r w:rsidRPr="00314ABE">
              <w:rPr>
                <w:rFonts w:asciiTheme="minorHAnsi" w:eastAsia="Times New Roman" w:hAnsiTheme="minorHAnsi" w:cstheme="minorHAnsi"/>
                <w:sz w:val="20"/>
                <w:szCs w:val="20"/>
              </w:rPr>
              <w:t>reliabilita</w:t>
            </w:r>
            <w:proofErr w:type="spellEnd"/>
            <w:r w:rsidRPr="00314ABE">
              <w:rPr>
                <w:rFonts w:asciiTheme="minorHAnsi" w:eastAsia="Times New Roman" w:hAnsiTheme="minorHAnsi" w:cstheme="minorHAnsi"/>
                <w:sz w:val="20"/>
                <w:szCs w:val="20"/>
              </w:rPr>
              <w:t xml:space="preserve"> a pozitíva kvalitatívneho výskumu </w:t>
            </w:r>
          </w:p>
        </w:tc>
      </w:tr>
      <w:tr w:rsidR="00E03068" w:rsidRPr="00314ABE" w14:paraId="419D52B6" w14:textId="77777777" w:rsidTr="00E03068">
        <w:tc>
          <w:tcPr>
            <w:tcW w:w="9322" w:type="dxa"/>
            <w:gridSpan w:val="2"/>
            <w:shd w:val="clear" w:color="auto" w:fill="auto"/>
            <w:tcMar>
              <w:top w:w="0" w:type="dxa"/>
              <w:left w:w="108" w:type="dxa"/>
              <w:bottom w:w="0" w:type="dxa"/>
              <w:right w:w="108" w:type="dxa"/>
            </w:tcMar>
          </w:tcPr>
          <w:p w14:paraId="539FA8FC"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w:hAnsiTheme="minorHAnsi" w:cstheme="minorHAnsi"/>
                <w:b/>
                <w:sz w:val="20"/>
                <w:szCs w:val="20"/>
              </w:rPr>
              <w:t>Odporúčaná literatúra:</w:t>
            </w:r>
            <w:r w:rsidRPr="00314ABE">
              <w:rPr>
                <w:rFonts w:asciiTheme="minorHAnsi" w:eastAsia="Times New Roman" w:hAnsiTheme="minorHAnsi" w:cstheme="minorHAnsi"/>
                <w:i/>
                <w:sz w:val="20"/>
                <w:szCs w:val="20"/>
              </w:rPr>
              <w:t xml:space="preserve"> </w:t>
            </w:r>
          </w:p>
          <w:p w14:paraId="2F229F78" w14:textId="77777777" w:rsidR="00E03068" w:rsidRPr="00314ABE" w:rsidRDefault="00E03068" w:rsidP="00E03068">
            <w:pPr>
              <w:pBdr>
                <w:top w:val="nil"/>
                <w:left w:val="nil"/>
                <w:bottom w:val="nil"/>
                <w:right w:val="nil"/>
                <w:between w:val="nil"/>
              </w:pBdr>
              <w:spacing w:after="0" w:line="240" w:lineRule="auto"/>
              <w:rPr>
                <w:rFonts w:asciiTheme="minorHAnsi" w:eastAsia="Times" w:hAnsiTheme="minorHAnsi" w:cstheme="minorHAnsi"/>
                <w:sz w:val="20"/>
                <w:szCs w:val="20"/>
              </w:rPr>
            </w:pPr>
            <w:r w:rsidRPr="00314ABE">
              <w:rPr>
                <w:rFonts w:asciiTheme="minorHAnsi" w:eastAsia="Times" w:hAnsiTheme="minorHAnsi" w:cstheme="minorHAnsi"/>
                <w:sz w:val="20"/>
                <w:szCs w:val="20"/>
              </w:rPr>
              <w:t>Bačová, V. (2009). Súčasné smery v psychológii. Bratislava: Veda.</w:t>
            </w:r>
          </w:p>
          <w:p w14:paraId="5E4C82DA"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Masaryk, R., </w:t>
            </w:r>
            <w:proofErr w:type="spellStart"/>
            <w:r w:rsidRPr="00314ABE">
              <w:rPr>
                <w:rFonts w:asciiTheme="minorHAnsi" w:eastAsia="Times New Roman" w:hAnsiTheme="minorHAnsi" w:cstheme="minorHAnsi"/>
                <w:sz w:val="20"/>
                <w:szCs w:val="20"/>
              </w:rPr>
              <w:t>Petrjánošová</w:t>
            </w:r>
            <w:proofErr w:type="spellEnd"/>
            <w:r w:rsidRPr="00314ABE">
              <w:rPr>
                <w:rFonts w:asciiTheme="minorHAnsi" w:eastAsia="Times New Roman" w:hAnsiTheme="minorHAnsi" w:cstheme="minorHAnsi"/>
                <w:sz w:val="20"/>
                <w:szCs w:val="20"/>
              </w:rPr>
              <w:t xml:space="preserve">, M., </w:t>
            </w:r>
            <w:proofErr w:type="spellStart"/>
            <w:r w:rsidRPr="00314ABE">
              <w:rPr>
                <w:rFonts w:asciiTheme="minorHAnsi" w:eastAsia="Times New Roman" w:hAnsiTheme="minorHAnsi" w:cstheme="minorHAnsi"/>
                <w:sz w:val="20"/>
                <w:szCs w:val="20"/>
              </w:rPr>
              <w:t>Lášticová</w:t>
            </w:r>
            <w:proofErr w:type="spellEnd"/>
            <w:r w:rsidRPr="00314ABE">
              <w:rPr>
                <w:rFonts w:asciiTheme="minorHAnsi" w:eastAsia="Times New Roman" w:hAnsiTheme="minorHAnsi" w:cstheme="minorHAnsi"/>
                <w:sz w:val="20"/>
                <w:szCs w:val="20"/>
              </w:rPr>
              <w:t xml:space="preserve">, B., </w:t>
            </w:r>
            <w:proofErr w:type="spellStart"/>
            <w:r w:rsidRPr="00314ABE">
              <w:rPr>
                <w:rFonts w:asciiTheme="minorHAnsi" w:eastAsia="Times New Roman" w:hAnsiTheme="minorHAnsi" w:cstheme="minorHAnsi"/>
                <w:sz w:val="20"/>
                <w:szCs w:val="20"/>
              </w:rPr>
              <w:t>Kuglerová</w:t>
            </w:r>
            <w:proofErr w:type="spellEnd"/>
            <w:r w:rsidRPr="00314ABE">
              <w:rPr>
                <w:rFonts w:asciiTheme="minorHAnsi" w:eastAsia="Times New Roman" w:hAnsiTheme="minorHAnsi" w:cstheme="minorHAnsi"/>
                <w:sz w:val="20"/>
                <w:szCs w:val="20"/>
              </w:rPr>
              <w:t xml:space="preserve">, N., </w:t>
            </w:r>
            <w:proofErr w:type="spellStart"/>
            <w:r w:rsidRPr="00314ABE">
              <w:rPr>
                <w:rFonts w:asciiTheme="minorHAnsi" w:eastAsia="Times New Roman" w:hAnsiTheme="minorHAnsi" w:cstheme="minorHAnsi"/>
                <w:sz w:val="20"/>
                <w:szCs w:val="20"/>
              </w:rPr>
              <w:t>Stainton</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Rogers</w:t>
            </w:r>
            <w:proofErr w:type="spellEnd"/>
            <w:r w:rsidRPr="00314ABE">
              <w:rPr>
                <w:rFonts w:asciiTheme="minorHAnsi" w:eastAsia="Times New Roman" w:hAnsiTheme="minorHAnsi" w:cstheme="minorHAnsi"/>
                <w:sz w:val="20"/>
                <w:szCs w:val="20"/>
              </w:rPr>
              <w:t xml:space="preserve">, W. (2019). A story of </w:t>
            </w:r>
            <w:proofErr w:type="spellStart"/>
            <w:r w:rsidRPr="00314ABE">
              <w:rPr>
                <w:rFonts w:asciiTheme="minorHAnsi" w:eastAsia="Times New Roman" w:hAnsiTheme="minorHAnsi" w:cstheme="minorHAnsi"/>
                <w:sz w:val="20"/>
                <w:szCs w:val="20"/>
              </w:rPr>
              <w:t>great</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expectations</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Qualitative</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research</w:t>
            </w:r>
            <w:proofErr w:type="spellEnd"/>
            <w:r w:rsidRPr="00314ABE">
              <w:rPr>
                <w:rFonts w:asciiTheme="minorHAnsi" w:eastAsia="Times New Roman" w:hAnsiTheme="minorHAnsi" w:cstheme="minorHAnsi"/>
                <w:sz w:val="20"/>
                <w:szCs w:val="20"/>
              </w:rPr>
              <w:t xml:space="preserve"> in </w:t>
            </w:r>
            <w:proofErr w:type="spellStart"/>
            <w:r w:rsidRPr="00314ABE">
              <w:rPr>
                <w:rFonts w:asciiTheme="minorHAnsi" w:eastAsia="Times New Roman" w:hAnsiTheme="minorHAnsi" w:cstheme="minorHAnsi"/>
                <w:sz w:val="20"/>
                <w:szCs w:val="20"/>
              </w:rPr>
              <w:t>psychology</w:t>
            </w:r>
            <w:proofErr w:type="spellEnd"/>
            <w:r w:rsidRPr="00314ABE">
              <w:rPr>
                <w:rFonts w:asciiTheme="minorHAnsi" w:eastAsia="Times New Roman" w:hAnsiTheme="minorHAnsi" w:cstheme="minorHAnsi"/>
                <w:sz w:val="20"/>
                <w:szCs w:val="20"/>
              </w:rPr>
              <w:t xml:space="preserve"> in </w:t>
            </w:r>
            <w:proofErr w:type="spellStart"/>
            <w:r w:rsidRPr="00314ABE">
              <w:rPr>
                <w:rFonts w:asciiTheme="minorHAnsi" w:eastAsia="Times New Roman" w:hAnsiTheme="minorHAnsi" w:cstheme="minorHAnsi"/>
                <w:sz w:val="20"/>
                <w:szCs w:val="20"/>
              </w:rPr>
              <w:t>the</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Czech</w:t>
            </w:r>
            <w:proofErr w:type="spellEnd"/>
            <w:r w:rsidRPr="00314ABE">
              <w:rPr>
                <w:rFonts w:asciiTheme="minorHAnsi" w:eastAsia="Times New Roman" w:hAnsiTheme="minorHAnsi" w:cstheme="minorHAnsi"/>
                <w:sz w:val="20"/>
                <w:szCs w:val="20"/>
              </w:rPr>
              <w:t xml:space="preserve"> and Slovak </w:t>
            </w:r>
            <w:proofErr w:type="spellStart"/>
            <w:r w:rsidRPr="00314ABE">
              <w:rPr>
                <w:rFonts w:asciiTheme="minorHAnsi" w:eastAsia="Times New Roman" w:hAnsiTheme="minorHAnsi" w:cstheme="minorHAnsi"/>
                <w:sz w:val="20"/>
                <w:szCs w:val="20"/>
              </w:rPr>
              <w:t>Republics</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Qualitative</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Research</w:t>
            </w:r>
            <w:proofErr w:type="spellEnd"/>
            <w:r w:rsidRPr="00314ABE">
              <w:rPr>
                <w:rFonts w:asciiTheme="minorHAnsi" w:eastAsia="Times New Roman" w:hAnsiTheme="minorHAnsi" w:cstheme="minorHAnsi"/>
                <w:sz w:val="20"/>
                <w:szCs w:val="20"/>
              </w:rPr>
              <w:t xml:space="preserve"> in </w:t>
            </w:r>
            <w:proofErr w:type="spellStart"/>
            <w:r w:rsidRPr="00314ABE">
              <w:rPr>
                <w:rFonts w:asciiTheme="minorHAnsi" w:eastAsia="Times New Roman" w:hAnsiTheme="minorHAnsi" w:cstheme="minorHAnsi"/>
                <w:sz w:val="20"/>
                <w:szCs w:val="20"/>
              </w:rPr>
              <w:t>Psychology</w:t>
            </w:r>
            <w:proofErr w:type="spellEnd"/>
            <w:r w:rsidRPr="00314ABE">
              <w:rPr>
                <w:rFonts w:asciiTheme="minorHAnsi" w:eastAsia="Times New Roman" w:hAnsiTheme="minorHAnsi" w:cstheme="minorHAnsi"/>
                <w:sz w:val="20"/>
                <w:szCs w:val="20"/>
              </w:rPr>
              <w:t>, 16:3, 336-353.</w:t>
            </w:r>
          </w:p>
          <w:p w14:paraId="3844D13E" w14:textId="77777777" w:rsidR="00E03068" w:rsidRPr="00314ABE" w:rsidRDefault="00E03068" w:rsidP="00E03068">
            <w:pPr>
              <w:pBdr>
                <w:top w:val="nil"/>
                <w:left w:val="nil"/>
                <w:bottom w:val="nil"/>
                <w:right w:val="nil"/>
                <w:between w:val="nil"/>
              </w:pBdr>
              <w:spacing w:after="0" w:line="240" w:lineRule="auto"/>
              <w:rPr>
                <w:rFonts w:asciiTheme="minorHAnsi" w:eastAsia="Times" w:hAnsiTheme="minorHAnsi" w:cstheme="minorHAnsi"/>
                <w:sz w:val="20"/>
                <w:szCs w:val="20"/>
              </w:rPr>
            </w:pPr>
            <w:proofErr w:type="spellStart"/>
            <w:r w:rsidRPr="00314ABE">
              <w:rPr>
                <w:rFonts w:asciiTheme="minorHAnsi" w:eastAsia="Times" w:hAnsiTheme="minorHAnsi" w:cstheme="minorHAnsi"/>
                <w:sz w:val="20"/>
                <w:szCs w:val="20"/>
              </w:rPr>
              <w:t>Miovský</w:t>
            </w:r>
            <w:proofErr w:type="spellEnd"/>
            <w:r w:rsidRPr="00314ABE">
              <w:rPr>
                <w:rFonts w:asciiTheme="minorHAnsi" w:eastAsia="Times" w:hAnsiTheme="minorHAnsi" w:cstheme="minorHAnsi"/>
                <w:sz w:val="20"/>
                <w:szCs w:val="20"/>
              </w:rPr>
              <w:t xml:space="preserve">, M. (2006). </w:t>
            </w:r>
            <w:proofErr w:type="spellStart"/>
            <w:r w:rsidRPr="00314ABE">
              <w:rPr>
                <w:rFonts w:asciiTheme="minorHAnsi" w:eastAsia="Times" w:hAnsiTheme="minorHAnsi" w:cstheme="minorHAnsi"/>
                <w:sz w:val="20"/>
                <w:szCs w:val="20"/>
              </w:rPr>
              <w:t>Kvalitativní</w:t>
            </w:r>
            <w:proofErr w:type="spellEnd"/>
            <w:r w:rsidRPr="00314ABE">
              <w:rPr>
                <w:rFonts w:asciiTheme="minorHAnsi" w:eastAsia="Times" w:hAnsiTheme="minorHAnsi" w:cstheme="minorHAnsi"/>
                <w:sz w:val="20"/>
                <w:szCs w:val="20"/>
              </w:rPr>
              <w:t xml:space="preserve"> </w:t>
            </w:r>
            <w:proofErr w:type="spellStart"/>
            <w:r w:rsidRPr="00314ABE">
              <w:rPr>
                <w:rFonts w:asciiTheme="minorHAnsi" w:eastAsia="Times" w:hAnsiTheme="minorHAnsi" w:cstheme="minorHAnsi"/>
                <w:sz w:val="20"/>
                <w:szCs w:val="20"/>
              </w:rPr>
              <w:t>přístup</w:t>
            </w:r>
            <w:proofErr w:type="spellEnd"/>
            <w:r w:rsidRPr="00314ABE">
              <w:rPr>
                <w:rFonts w:asciiTheme="minorHAnsi" w:eastAsia="Times" w:hAnsiTheme="minorHAnsi" w:cstheme="minorHAnsi"/>
                <w:sz w:val="20"/>
                <w:szCs w:val="20"/>
              </w:rPr>
              <w:t xml:space="preserve"> a </w:t>
            </w:r>
            <w:proofErr w:type="spellStart"/>
            <w:r w:rsidRPr="00314ABE">
              <w:rPr>
                <w:rFonts w:asciiTheme="minorHAnsi" w:eastAsia="Times" w:hAnsiTheme="minorHAnsi" w:cstheme="minorHAnsi"/>
                <w:sz w:val="20"/>
                <w:szCs w:val="20"/>
              </w:rPr>
              <w:t>metody</w:t>
            </w:r>
            <w:proofErr w:type="spellEnd"/>
            <w:r w:rsidRPr="00314ABE">
              <w:rPr>
                <w:rFonts w:asciiTheme="minorHAnsi" w:eastAsia="Times" w:hAnsiTheme="minorHAnsi" w:cstheme="minorHAnsi"/>
                <w:sz w:val="20"/>
                <w:szCs w:val="20"/>
              </w:rPr>
              <w:t xml:space="preserve"> v </w:t>
            </w:r>
            <w:proofErr w:type="spellStart"/>
            <w:r w:rsidRPr="00314ABE">
              <w:rPr>
                <w:rFonts w:asciiTheme="minorHAnsi" w:eastAsia="Times" w:hAnsiTheme="minorHAnsi" w:cstheme="minorHAnsi"/>
                <w:sz w:val="20"/>
                <w:szCs w:val="20"/>
              </w:rPr>
              <w:t>psychologickém</w:t>
            </w:r>
            <w:proofErr w:type="spellEnd"/>
            <w:r w:rsidRPr="00314ABE">
              <w:rPr>
                <w:rFonts w:asciiTheme="minorHAnsi" w:eastAsia="Times" w:hAnsiTheme="minorHAnsi" w:cstheme="minorHAnsi"/>
                <w:sz w:val="20"/>
                <w:szCs w:val="20"/>
              </w:rPr>
              <w:t xml:space="preserve"> </w:t>
            </w:r>
            <w:proofErr w:type="spellStart"/>
            <w:r w:rsidRPr="00314ABE">
              <w:rPr>
                <w:rFonts w:asciiTheme="minorHAnsi" w:eastAsia="Times" w:hAnsiTheme="minorHAnsi" w:cstheme="minorHAnsi"/>
                <w:sz w:val="20"/>
                <w:szCs w:val="20"/>
              </w:rPr>
              <w:t>výzkumu</w:t>
            </w:r>
            <w:proofErr w:type="spellEnd"/>
            <w:r w:rsidRPr="00314ABE">
              <w:rPr>
                <w:rFonts w:asciiTheme="minorHAnsi" w:eastAsia="Times" w:hAnsiTheme="minorHAnsi" w:cstheme="minorHAnsi"/>
                <w:sz w:val="20"/>
                <w:szCs w:val="20"/>
              </w:rPr>
              <w:t xml:space="preserve">. Praha: </w:t>
            </w:r>
            <w:proofErr w:type="spellStart"/>
            <w:r w:rsidRPr="00314ABE">
              <w:rPr>
                <w:rFonts w:asciiTheme="minorHAnsi" w:eastAsia="Times" w:hAnsiTheme="minorHAnsi" w:cstheme="minorHAnsi"/>
                <w:sz w:val="20"/>
                <w:szCs w:val="20"/>
              </w:rPr>
              <w:t>Grada</w:t>
            </w:r>
            <w:proofErr w:type="spellEnd"/>
            <w:r w:rsidRPr="00314ABE">
              <w:rPr>
                <w:rFonts w:asciiTheme="minorHAnsi" w:eastAsia="Times" w:hAnsiTheme="minorHAnsi" w:cstheme="minorHAnsi"/>
                <w:sz w:val="20"/>
                <w:szCs w:val="20"/>
              </w:rPr>
              <w:t>.</w:t>
            </w:r>
          </w:p>
          <w:p w14:paraId="431C0E84"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Popper</w:t>
            </w:r>
            <w:proofErr w:type="spellEnd"/>
            <w:r w:rsidRPr="00314ABE">
              <w:rPr>
                <w:rFonts w:asciiTheme="minorHAnsi" w:eastAsia="Times New Roman" w:hAnsiTheme="minorHAnsi" w:cstheme="minorHAnsi"/>
                <w:sz w:val="20"/>
                <w:szCs w:val="20"/>
              </w:rPr>
              <w:t xml:space="preserve">, M. (2019). Kognitívne interview. Bratislava: UK. </w:t>
            </w:r>
          </w:p>
          <w:p w14:paraId="2665B360"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Plichtová</w:t>
            </w:r>
            <w:proofErr w:type="spellEnd"/>
            <w:r w:rsidRPr="00314ABE">
              <w:rPr>
                <w:rFonts w:asciiTheme="minorHAnsi" w:eastAsia="Times New Roman" w:hAnsiTheme="minorHAnsi" w:cstheme="minorHAnsi"/>
                <w:sz w:val="20"/>
                <w:szCs w:val="20"/>
              </w:rPr>
              <w:t>, J. (2002). Metódy sociálnej psychológie zblízka. Bratislava: Media.</w:t>
            </w:r>
          </w:p>
          <w:p w14:paraId="269F200D"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Strauss, A &amp; </w:t>
            </w:r>
            <w:proofErr w:type="spellStart"/>
            <w:r w:rsidRPr="00314ABE">
              <w:rPr>
                <w:rFonts w:asciiTheme="minorHAnsi" w:eastAsia="Times New Roman" w:hAnsiTheme="minorHAnsi" w:cstheme="minorHAnsi"/>
                <w:sz w:val="20"/>
                <w:szCs w:val="20"/>
              </w:rPr>
              <w:t>Corbinová</w:t>
            </w:r>
            <w:proofErr w:type="spellEnd"/>
            <w:r w:rsidRPr="00314ABE">
              <w:rPr>
                <w:rFonts w:asciiTheme="minorHAnsi" w:eastAsia="Times New Roman" w:hAnsiTheme="minorHAnsi" w:cstheme="minorHAnsi"/>
                <w:sz w:val="20"/>
                <w:szCs w:val="20"/>
              </w:rPr>
              <w:t xml:space="preserve">, J. (1999). Základy </w:t>
            </w:r>
            <w:proofErr w:type="spellStart"/>
            <w:r w:rsidRPr="00314ABE">
              <w:rPr>
                <w:rFonts w:asciiTheme="minorHAnsi" w:eastAsia="Times New Roman" w:hAnsiTheme="minorHAnsi" w:cstheme="minorHAnsi"/>
                <w:sz w:val="20"/>
                <w:szCs w:val="20"/>
              </w:rPr>
              <w:t>kvalitativního</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výzkumu</w:t>
            </w:r>
            <w:proofErr w:type="spellEnd"/>
            <w:r w:rsidRPr="00314ABE">
              <w:rPr>
                <w:rFonts w:asciiTheme="minorHAnsi" w:eastAsia="Times New Roman" w:hAnsiTheme="minorHAnsi" w:cstheme="minorHAnsi"/>
                <w:sz w:val="20"/>
                <w:szCs w:val="20"/>
              </w:rPr>
              <w:t xml:space="preserve">: postupy a techniky </w:t>
            </w:r>
            <w:proofErr w:type="spellStart"/>
            <w:r w:rsidRPr="00314ABE">
              <w:rPr>
                <w:rFonts w:asciiTheme="minorHAnsi" w:eastAsia="Times New Roman" w:hAnsiTheme="minorHAnsi" w:cstheme="minorHAnsi"/>
                <w:sz w:val="20"/>
                <w:szCs w:val="20"/>
              </w:rPr>
              <w:t>metody</w:t>
            </w:r>
            <w:proofErr w:type="spellEnd"/>
            <w:r w:rsidRPr="00314ABE">
              <w:rPr>
                <w:rFonts w:asciiTheme="minorHAnsi" w:eastAsia="Times New Roman" w:hAnsiTheme="minorHAnsi" w:cstheme="minorHAnsi"/>
                <w:sz w:val="20"/>
                <w:szCs w:val="20"/>
              </w:rPr>
              <w:t xml:space="preserve"> zakotvené </w:t>
            </w:r>
            <w:proofErr w:type="spellStart"/>
            <w:r w:rsidRPr="00314ABE">
              <w:rPr>
                <w:rFonts w:asciiTheme="minorHAnsi" w:eastAsia="Times New Roman" w:hAnsiTheme="minorHAnsi" w:cstheme="minorHAnsi"/>
                <w:sz w:val="20"/>
                <w:szCs w:val="20"/>
              </w:rPr>
              <w:t>teorie</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Boskovice</w:t>
            </w:r>
            <w:proofErr w:type="spellEnd"/>
            <w:r w:rsidRPr="00314ABE">
              <w:rPr>
                <w:rFonts w:asciiTheme="minorHAnsi" w:eastAsia="Times New Roman" w:hAnsiTheme="minorHAnsi" w:cstheme="minorHAnsi"/>
                <w:sz w:val="20"/>
                <w:szCs w:val="20"/>
              </w:rPr>
              <w:t>: Albert.</w:t>
            </w:r>
          </w:p>
        </w:tc>
      </w:tr>
      <w:tr w:rsidR="00E03068" w:rsidRPr="00314ABE" w14:paraId="462065A8" w14:textId="77777777" w:rsidTr="00E03068">
        <w:tc>
          <w:tcPr>
            <w:tcW w:w="9322" w:type="dxa"/>
            <w:gridSpan w:val="2"/>
            <w:shd w:val="clear" w:color="auto" w:fill="auto"/>
            <w:tcMar>
              <w:top w:w="0" w:type="dxa"/>
              <w:left w:w="108" w:type="dxa"/>
              <w:bottom w:w="0" w:type="dxa"/>
              <w:right w:w="108" w:type="dxa"/>
            </w:tcMar>
          </w:tcPr>
          <w:p w14:paraId="4B7AEE9A"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w:hAnsiTheme="minorHAnsi" w:cstheme="minorHAnsi"/>
                <w:b/>
                <w:sz w:val="20"/>
                <w:szCs w:val="20"/>
              </w:rPr>
              <w:t>Jazyk, ktorého znalosť je potrebná na absolvovanie predmetu:</w:t>
            </w:r>
            <w:r w:rsidRPr="00314ABE">
              <w:rPr>
                <w:rFonts w:asciiTheme="minorHAnsi" w:eastAsia="Times New Roman" w:hAnsiTheme="minorHAnsi" w:cstheme="minorHAnsi"/>
                <w:sz w:val="20"/>
                <w:szCs w:val="20"/>
              </w:rPr>
              <w:t xml:space="preserve"> slovenský a anglický</w:t>
            </w:r>
          </w:p>
        </w:tc>
      </w:tr>
      <w:tr w:rsidR="00E03068" w:rsidRPr="00314ABE" w14:paraId="73C5A1F4" w14:textId="77777777" w:rsidTr="00E03068">
        <w:tc>
          <w:tcPr>
            <w:tcW w:w="9322" w:type="dxa"/>
            <w:gridSpan w:val="2"/>
            <w:shd w:val="clear" w:color="auto" w:fill="auto"/>
            <w:tcMar>
              <w:top w:w="0" w:type="dxa"/>
              <w:left w:w="108" w:type="dxa"/>
              <w:bottom w:w="0" w:type="dxa"/>
              <w:right w:w="108" w:type="dxa"/>
            </w:tcMar>
          </w:tcPr>
          <w:p w14:paraId="63E8C475"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Poznámky:</w:t>
            </w:r>
            <w:r w:rsidRPr="00314ABE">
              <w:rPr>
                <w:rFonts w:asciiTheme="minorHAnsi" w:eastAsia="Times New Roman" w:hAnsiTheme="minorHAnsi" w:cstheme="minorHAnsi"/>
                <w:sz w:val="20"/>
                <w:szCs w:val="20"/>
              </w:rPr>
              <w:t xml:space="preserve"> </w:t>
            </w:r>
          </w:p>
        </w:tc>
      </w:tr>
      <w:tr w:rsidR="00E03068" w:rsidRPr="00314ABE" w14:paraId="12295712" w14:textId="77777777" w:rsidTr="00E03068">
        <w:tc>
          <w:tcPr>
            <w:tcW w:w="9322" w:type="dxa"/>
            <w:gridSpan w:val="2"/>
            <w:shd w:val="clear" w:color="auto" w:fill="auto"/>
            <w:tcMar>
              <w:top w:w="0" w:type="dxa"/>
              <w:left w:w="108" w:type="dxa"/>
              <w:bottom w:w="0" w:type="dxa"/>
              <w:right w:w="108" w:type="dxa"/>
            </w:tcMar>
          </w:tcPr>
          <w:p w14:paraId="7FE30B97" w14:textId="77777777" w:rsidR="00E03068" w:rsidRPr="00314ABE" w:rsidRDefault="00E03068" w:rsidP="00E03068">
            <w:pPr>
              <w:pBdr>
                <w:top w:val="nil"/>
                <w:left w:val="nil"/>
                <w:bottom w:val="nil"/>
                <w:right w:val="nil"/>
                <w:between w:val="nil"/>
              </w:pBd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Hodnotenie predmetov</w:t>
            </w:r>
          </w:p>
          <w:p w14:paraId="4440AD18" w14:textId="77777777" w:rsidR="00E03068" w:rsidRPr="00314ABE" w:rsidRDefault="00E03068" w:rsidP="00E03068">
            <w:pPr>
              <w:pBdr>
                <w:top w:val="nil"/>
                <w:left w:val="nil"/>
                <w:bottom w:val="nil"/>
                <w:right w:val="nil"/>
                <w:between w:val="nil"/>
              </w:pBdr>
              <w:spacing w:after="0" w:line="240" w:lineRule="auto"/>
              <w:rPr>
                <w:rFonts w:asciiTheme="minorHAnsi" w:eastAsia="Times" w:hAnsiTheme="minorHAnsi" w:cstheme="minorHAnsi"/>
                <w:i/>
                <w:sz w:val="20"/>
                <w:szCs w:val="20"/>
              </w:rPr>
            </w:pPr>
            <w:r w:rsidRPr="00314ABE">
              <w:rPr>
                <w:rFonts w:asciiTheme="minorHAnsi" w:eastAsia="Times" w:hAnsiTheme="minorHAnsi" w:cstheme="minorHAnsi"/>
                <w:sz w:val="20"/>
                <w:szCs w:val="20"/>
              </w:rPr>
              <w:t xml:space="preserve">Celkový počet hodnotených študentov: </w:t>
            </w:r>
            <w:r w:rsidRPr="00314ABE">
              <w:rPr>
                <w:rFonts w:asciiTheme="minorHAnsi" w:eastAsia="Times" w:hAnsiTheme="minorHAnsi" w:cstheme="minorHAnsi"/>
                <w:i/>
                <w:sz w:val="20"/>
                <w:szCs w:val="20"/>
              </w:rPr>
              <w:t>uvádza sa reálny počet hodnotených študentov od zavedenia predmetu po jeho poslednú aktualizáciu</w:t>
            </w:r>
          </w:p>
          <w:tbl>
            <w:tblPr>
              <w:tblW w:w="89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97"/>
              <w:gridCol w:w="1497"/>
              <w:gridCol w:w="1497"/>
              <w:gridCol w:w="1497"/>
              <w:gridCol w:w="1496"/>
              <w:gridCol w:w="1497"/>
            </w:tblGrid>
            <w:tr w:rsidR="00E03068" w:rsidRPr="00314ABE" w14:paraId="28A73320" w14:textId="77777777" w:rsidTr="00E03068">
              <w:tc>
                <w:tcPr>
                  <w:tcW w:w="1496" w:type="dxa"/>
                  <w:shd w:val="clear" w:color="auto" w:fill="auto"/>
                  <w:tcMar>
                    <w:top w:w="0" w:type="dxa"/>
                    <w:left w:w="108" w:type="dxa"/>
                    <w:bottom w:w="0" w:type="dxa"/>
                    <w:right w:w="108" w:type="dxa"/>
                  </w:tcMar>
                </w:tcPr>
                <w:p w14:paraId="003D5AB3" w14:textId="77777777" w:rsidR="00E03068" w:rsidRPr="00314ABE" w:rsidRDefault="00E03068" w:rsidP="00E03068">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w:t>
                  </w:r>
                </w:p>
              </w:tc>
              <w:tc>
                <w:tcPr>
                  <w:tcW w:w="1496" w:type="dxa"/>
                  <w:shd w:val="clear" w:color="auto" w:fill="auto"/>
                  <w:tcMar>
                    <w:top w:w="0" w:type="dxa"/>
                    <w:left w:w="108" w:type="dxa"/>
                    <w:bottom w:w="0" w:type="dxa"/>
                    <w:right w:w="108" w:type="dxa"/>
                  </w:tcMar>
                </w:tcPr>
                <w:p w14:paraId="4CCD247F" w14:textId="77777777" w:rsidR="00E03068" w:rsidRPr="00314ABE" w:rsidRDefault="00E03068" w:rsidP="00E03068">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w:t>
                  </w:r>
                </w:p>
              </w:tc>
              <w:tc>
                <w:tcPr>
                  <w:tcW w:w="1497" w:type="dxa"/>
                  <w:shd w:val="clear" w:color="auto" w:fill="auto"/>
                  <w:tcMar>
                    <w:top w:w="0" w:type="dxa"/>
                    <w:left w:w="108" w:type="dxa"/>
                    <w:bottom w:w="0" w:type="dxa"/>
                    <w:right w:w="108" w:type="dxa"/>
                  </w:tcMar>
                </w:tcPr>
                <w:p w14:paraId="74FE0110" w14:textId="77777777" w:rsidR="00E03068" w:rsidRPr="00314ABE" w:rsidRDefault="00E03068" w:rsidP="00E03068">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w:t>
                  </w:r>
                </w:p>
              </w:tc>
              <w:tc>
                <w:tcPr>
                  <w:tcW w:w="1497" w:type="dxa"/>
                  <w:shd w:val="clear" w:color="auto" w:fill="auto"/>
                  <w:tcMar>
                    <w:top w:w="0" w:type="dxa"/>
                    <w:left w:w="108" w:type="dxa"/>
                    <w:bottom w:w="0" w:type="dxa"/>
                    <w:right w:w="108" w:type="dxa"/>
                  </w:tcMar>
                </w:tcPr>
                <w:p w14:paraId="4F7BC4BD" w14:textId="77777777" w:rsidR="00E03068" w:rsidRPr="00314ABE" w:rsidRDefault="00E03068" w:rsidP="00E03068">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w:t>
                  </w:r>
                </w:p>
              </w:tc>
              <w:tc>
                <w:tcPr>
                  <w:tcW w:w="1496" w:type="dxa"/>
                  <w:shd w:val="clear" w:color="auto" w:fill="auto"/>
                  <w:tcMar>
                    <w:top w:w="0" w:type="dxa"/>
                    <w:left w:w="108" w:type="dxa"/>
                    <w:bottom w:w="0" w:type="dxa"/>
                    <w:right w:w="108" w:type="dxa"/>
                  </w:tcMar>
                </w:tcPr>
                <w:p w14:paraId="5A375F4D" w14:textId="77777777" w:rsidR="00E03068" w:rsidRPr="00314ABE" w:rsidRDefault="00E03068" w:rsidP="00E03068">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w:t>
                  </w:r>
                </w:p>
              </w:tc>
              <w:tc>
                <w:tcPr>
                  <w:tcW w:w="1497" w:type="dxa"/>
                  <w:shd w:val="clear" w:color="auto" w:fill="auto"/>
                  <w:tcMar>
                    <w:top w:w="0" w:type="dxa"/>
                    <w:left w:w="108" w:type="dxa"/>
                    <w:bottom w:w="0" w:type="dxa"/>
                    <w:right w:w="108" w:type="dxa"/>
                  </w:tcMar>
                </w:tcPr>
                <w:p w14:paraId="194FE23E" w14:textId="77777777" w:rsidR="00E03068" w:rsidRPr="00314ABE" w:rsidRDefault="00E03068" w:rsidP="00E03068">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FX</w:t>
                  </w:r>
                </w:p>
              </w:tc>
            </w:tr>
            <w:tr w:rsidR="00E03068" w:rsidRPr="00314ABE" w14:paraId="6AD60BB7" w14:textId="77777777" w:rsidTr="00E03068">
              <w:tc>
                <w:tcPr>
                  <w:tcW w:w="1496" w:type="dxa"/>
                  <w:shd w:val="clear" w:color="auto" w:fill="auto"/>
                  <w:tcMar>
                    <w:top w:w="0" w:type="dxa"/>
                    <w:left w:w="108" w:type="dxa"/>
                    <w:bottom w:w="0" w:type="dxa"/>
                    <w:right w:w="108" w:type="dxa"/>
                  </w:tcMar>
                </w:tcPr>
                <w:p w14:paraId="31611ADB" w14:textId="77777777" w:rsidR="00E03068" w:rsidRPr="00314ABE" w:rsidRDefault="00E03068" w:rsidP="00E03068">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w:t>
                  </w:r>
                </w:p>
              </w:tc>
              <w:tc>
                <w:tcPr>
                  <w:tcW w:w="1496" w:type="dxa"/>
                  <w:shd w:val="clear" w:color="auto" w:fill="auto"/>
                  <w:tcMar>
                    <w:top w:w="0" w:type="dxa"/>
                    <w:left w:w="108" w:type="dxa"/>
                    <w:bottom w:w="0" w:type="dxa"/>
                    <w:right w:w="108" w:type="dxa"/>
                  </w:tcMar>
                </w:tcPr>
                <w:p w14:paraId="7550214A" w14:textId="77777777" w:rsidR="00E03068" w:rsidRPr="00314ABE" w:rsidRDefault="00E03068" w:rsidP="00E03068">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w:t>
                  </w:r>
                </w:p>
              </w:tc>
              <w:tc>
                <w:tcPr>
                  <w:tcW w:w="1497" w:type="dxa"/>
                  <w:shd w:val="clear" w:color="auto" w:fill="auto"/>
                  <w:tcMar>
                    <w:top w:w="0" w:type="dxa"/>
                    <w:left w:w="108" w:type="dxa"/>
                    <w:bottom w:w="0" w:type="dxa"/>
                    <w:right w:w="108" w:type="dxa"/>
                  </w:tcMar>
                </w:tcPr>
                <w:p w14:paraId="1E1A1D01" w14:textId="77777777" w:rsidR="00E03068" w:rsidRPr="00314ABE" w:rsidRDefault="00E03068" w:rsidP="00E03068">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w:t>
                  </w:r>
                </w:p>
              </w:tc>
              <w:tc>
                <w:tcPr>
                  <w:tcW w:w="1497" w:type="dxa"/>
                  <w:shd w:val="clear" w:color="auto" w:fill="auto"/>
                  <w:tcMar>
                    <w:top w:w="0" w:type="dxa"/>
                    <w:left w:w="108" w:type="dxa"/>
                    <w:bottom w:w="0" w:type="dxa"/>
                    <w:right w:w="108" w:type="dxa"/>
                  </w:tcMar>
                </w:tcPr>
                <w:p w14:paraId="6AD7726C" w14:textId="77777777" w:rsidR="00E03068" w:rsidRPr="00314ABE" w:rsidRDefault="00E03068" w:rsidP="00E03068">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w:t>
                  </w:r>
                </w:p>
              </w:tc>
              <w:tc>
                <w:tcPr>
                  <w:tcW w:w="1496" w:type="dxa"/>
                  <w:shd w:val="clear" w:color="auto" w:fill="auto"/>
                  <w:tcMar>
                    <w:top w:w="0" w:type="dxa"/>
                    <w:left w:w="108" w:type="dxa"/>
                    <w:bottom w:w="0" w:type="dxa"/>
                    <w:right w:w="108" w:type="dxa"/>
                  </w:tcMar>
                </w:tcPr>
                <w:p w14:paraId="664D88E0" w14:textId="77777777" w:rsidR="00E03068" w:rsidRPr="00314ABE" w:rsidRDefault="00E03068" w:rsidP="00E03068">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w:t>
                  </w:r>
                </w:p>
              </w:tc>
              <w:tc>
                <w:tcPr>
                  <w:tcW w:w="1497" w:type="dxa"/>
                  <w:shd w:val="clear" w:color="auto" w:fill="auto"/>
                  <w:tcMar>
                    <w:top w:w="0" w:type="dxa"/>
                    <w:left w:w="108" w:type="dxa"/>
                    <w:bottom w:w="0" w:type="dxa"/>
                    <w:right w:w="108" w:type="dxa"/>
                  </w:tcMar>
                </w:tcPr>
                <w:p w14:paraId="4788EC17" w14:textId="77777777" w:rsidR="00E03068" w:rsidRPr="00314ABE" w:rsidRDefault="00E03068" w:rsidP="00E03068">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w:t>
                  </w:r>
                </w:p>
              </w:tc>
            </w:tr>
          </w:tbl>
          <w:p w14:paraId="308C51C2" w14:textId="77777777" w:rsidR="00E03068" w:rsidRPr="00314ABE" w:rsidRDefault="00E03068" w:rsidP="00E03068">
            <w:pPr>
              <w:pBdr>
                <w:top w:val="nil"/>
                <w:left w:val="nil"/>
                <w:bottom w:val="nil"/>
                <w:right w:val="nil"/>
                <w:between w:val="nil"/>
              </w:pBdr>
              <w:spacing w:after="0" w:line="240" w:lineRule="auto"/>
              <w:rPr>
                <w:rFonts w:asciiTheme="minorHAnsi" w:eastAsia="Times" w:hAnsiTheme="minorHAnsi" w:cstheme="minorHAnsi"/>
                <w:i/>
                <w:sz w:val="20"/>
                <w:szCs w:val="20"/>
              </w:rPr>
            </w:pPr>
            <w:r w:rsidRPr="00314ABE">
              <w:rPr>
                <w:rFonts w:asciiTheme="minorHAnsi" w:eastAsia="Times New Roman" w:hAnsiTheme="minorHAnsi" w:cstheme="minorHAnsi"/>
                <w:i/>
                <w:sz w:val="20"/>
                <w:szCs w:val="20"/>
              </w:rPr>
              <w:t>Uvádza sa percentuálny podiel hodnotených študentov, ktorí zí</w:t>
            </w:r>
            <w:r w:rsidRPr="00314ABE">
              <w:rPr>
                <w:rFonts w:asciiTheme="minorHAnsi" w:eastAsia="Times" w:hAnsiTheme="minorHAnsi" w:cstheme="minorHAnsi"/>
                <w:i/>
                <w:sz w:val="20"/>
                <w:szCs w:val="20"/>
              </w:rPr>
              <w:t>skali po zapísaní predmetu hodnotenie A, B, ... FX. Celkový súčet a, b, c, d, e, f je 100. Ak študent v jednom roku získal FX a po ďalšom zapísaní predmetu hodnotenie D, zohľadnia sa obe jeho hodnotenia.</w:t>
            </w:r>
          </w:p>
        </w:tc>
      </w:tr>
      <w:tr w:rsidR="00E03068" w:rsidRPr="00314ABE" w14:paraId="6B6B11C0" w14:textId="77777777" w:rsidTr="00E03068">
        <w:tc>
          <w:tcPr>
            <w:tcW w:w="9322" w:type="dxa"/>
            <w:gridSpan w:val="2"/>
            <w:shd w:val="clear" w:color="auto" w:fill="auto"/>
            <w:tcMar>
              <w:top w:w="0" w:type="dxa"/>
              <w:left w:w="108" w:type="dxa"/>
              <w:bottom w:w="0" w:type="dxa"/>
              <w:right w:w="108" w:type="dxa"/>
            </w:tcMar>
          </w:tcPr>
          <w:p w14:paraId="56FE0DFA" w14:textId="77777777" w:rsidR="00E03068" w:rsidRPr="00314ABE" w:rsidRDefault="00E03068" w:rsidP="00E03068">
            <w:pPr>
              <w:pBdr>
                <w:top w:val="nil"/>
                <w:left w:val="nil"/>
                <w:bottom w:val="nil"/>
                <w:right w:val="nil"/>
                <w:between w:val="nil"/>
              </w:pBdr>
              <w:tabs>
                <w:tab w:val="left" w:pos="1530"/>
              </w:tabs>
              <w:spacing w:after="0" w:line="240" w:lineRule="auto"/>
              <w:rPr>
                <w:rFonts w:asciiTheme="minorHAnsi" w:eastAsia="Times New Roman" w:hAnsiTheme="minorHAnsi" w:cstheme="minorHAnsi"/>
                <w:sz w:val="20"/>
                <w:szCs w:val="20"/>
              </w:rPr>
            </w:pPr>
            <w:r w:rsidRPr="00314ABE">
              <w:rPr>
                <w:rFonts w:asciiTheme="minorHAnsi" w:eastAsia="Times" w:hAnsiTheme="minorHAnsi" w:cstheme="minorHAnsi"/>
                <w:b/>
                <w:sz w:val="20"/>
                <w:szCs w:val="20"/>
              </w:rPr>
              <w:t>Vyučujúci:</w:t>
            </w:r>
            <w:r w:rsidRPr="00314ABE">
              <w:rPr>
                <w:rFonts w:asciiTheme="minorHAnsi" w:eastAsia="Times New Roman" w:hAnsiTheme="minorHAnsi" w:cstheme="minorHAnsi"/>
                <w:sz w:val="20"/>
                <w:szCs w:val="20"/>
              </w:rPr>
              <w:t xml:space="preserve"> Doc. PhDr. Radomír Masaryk, PhD</w:t>
            </w:r>
          </w:p>
        </w:tc>
      </w:tr>
      <w:tr w:rsidR="00E03068" w:rsidRPr="00314ABE" w14:paraId="3ACC93E8" w14:textId="77777777" w:rsidTr="00E03068">
        <w:tc>
          <w:tcPr>
            <w:tcW w:w="9322" w:type="dxa"/>
            <w:gridSpan w:val="2"/>
            <w:shd w:val="clear" w:color="auto" w:fill="auto"/>
            <w:tcMar>
              <w:top w:w="0" w:type="dxa"/>
              <w:left w:w="108" w:type="dxa"/>
              <w:bottom w:w="0" w:type="dxa"/>
              <w:right w:w="108" w:type="dxa"/>
            </w:tcMar>
          </w:tcPr>
          <w:p w14:paraId="0594DC1A" w14:textId="77777777" w:rsidR="00E03068" w:rsidRPr="00314ABE" w:rsidRDefault="00E03068" w:rsidP="00E03068">
            <w:pPr>
              <w:pBdr>
                <w:top w:val="nil"/>
                <w:left w:val="nil"/>
                <w:bottom w:val="nil"/>
                <w:right w:val="nil"/>
                <w:between w:val="nil"/>
              </w:pBdr>
              <w:tabs>
                <w:tab w:val="left" w:pos="1530"/>
              </w:tabs>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Dátum poslednej zmeny:</w:t>
            </w:r>
            <w:r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i/>
                <w:sz w:val="20"/>
                <w:szCs w:val="20"/>
              </w:rPr>
              <w:t>19.1.2021</w:t>
            </w:r>
          </w:p>
        </w:tc>
      </w:tr>
      <w:tr w:rsidR="00E03068" w:rsidRPr="00314ABE" w14:paraId="6DA1E04D" w14:textId="77777777" w:rsidTr="00E03068">
        <w:tc>
          <w:tcPr>
            <w:tcW w:w="9322" w:type="dxa"/>
            <w:gridSpan w:val="2"/>
            <w:shd w:val="clear" w:color="auto" w:fill="auto"/>
            <w:tcMar>
              <w:top w:w="0" w:type="dxa"/>
              <w:left w:w="108" w:type="dxa"/>
              <w:bottom w:w="0" w:type="dxa"/>
              <w:right w:w="108" w:type="dxa"/>
            </w:tcMar>
          </w:tcPr>
          <w:p w14:paraId="5553098A" w14:textId="77777777" w:rsidR="00E03068" w:rsidRPr="00314ABE" w:rsidRDefault="00E03068" w:rsidP="00E03068">
            <w:pPr>
              <w:pBdr>
                <w:top w:val="nil"/>
                <w:left w:val="nil"/>
                <w:bottom w:val="nil"/>
                <w:right w:val="nil"/>
                <w:between w:val="nil"/>
              </w:pBdr>
              <w:tabs>
                <w:tab w:val="left" w:pos="1530"/>
              </w:tabs>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Schválil:</w:t>
            </w:r>
            <w:r w:rsidRPr="00314ABE">
              <w:rPr>
                <w:rFonts w:asciiTheme="minorHAnsi" w:eastAsia="Times New Roman" w:hAnsiTheme="minorHAnsi" w:cstheme="minorHAnsi"/>
                <w:sz w:val="20"/>
                <w:szCs w:val="20"/>
              </w:rPr>
              <w:t xml:space="preserve"> prof. Mgr. Júlia </w:t>
            </w:r>
            <w:proofErr w:type="spellStart"/>
            <w:r w:rsidRPr="00314ABE">
              <w:rPr>
                <w:rFonts w:asciiTheme="minorHAnsi" w:eastAsia="Times New Roman" w:hAnsiTheme="minorHAnsi" w:cstheme="minorHAnsi"/>
                <w:sz w:val="20"/>
                <w:szCs w:val="20"/>
              </w:rPr>
              <w:t>Kanovská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Halamová</w:t>
            </w:r>
            <w:proofErr w:type="spellEnd"/>
            <w:r w:rsidRPr="00314ABE">
              <w:rPr>
                <w:rFonts w:asciiTheme="minorHAnsi" w:eastAsia="Times New Roman" w:hAnsiTheme="minorHAnsi" w:cstheme="minorHAnsi"/>
                <w:sz w:val="20"/>
                <w:szCs w:val="20"/>
              </w:rPr>
              <w:t>, PhD.</w:t>
            </w:r>
          </w:p>
        </w:tc>
      </w:tr>
    </w:tbl>
    <w:p w14:paraId="7626DCC3" w14:textId="77777777" w:rsidR="00E03068" w:rsidRPr="00314ABE" w:rsidRDefault="00E03068" w:rsidP="00E03068">
      <w:pPr>
        <w:pBdr>
          <w:top w:val="nil"/>
          <w:left w:val="nil"/>
          <w:bottom w:val="nil"/>
          <w:right w:val="nil"/>
          <w:between w:val="nil"/>
        </w:pBdr>
        <w:spacing w:line="240" w:lineRule="auto"/>
        <w:ind w:left="720"/>
        <w:jc w:val="both"/>
        <w:rPr>
          <w:rFonts w:asciiTheme="minorHAnsi" w:eastAsia="Times New Roman" w:hAnsiTheme="minorHAnsi" w:cstheme="minorHAnsi"/>
          <w:sz w:val="20"/>
          <w:szCs w:val="20"/>
        </w:rPr>
      </w:pPr>
    </w:p>
    <w:p w14:paraId="4BF0092B" w14:textId="77777777" w:rsidR="00E03068" w:rsidRPr="00314ABE" w:rsidRDefault="00E03068" w:rsidP="00E03068">
      <w:pPr>
        <w:pBdr>
          <w:top w:val="nil"/>
          <w:left w:val="nil"/>
          <w:bottom w:val="nil"/>
          <w:right w:val="nil"/>
          <w:between w:val="nil"/>
        </w:pBdr>
        <w:rPr>
          <w:rFonts w:asciiTheme="minorHAnsi" w:eastAsia="Times New Roman" w:hAnsiTheme="minorHAnsi" w:cstheme="minorHAnsi"/>
          <w:sz w:val="20"/>
          <w:szCs w:val="20"/>
        </w:rPr>
      </w:pPr>
    </w:p>
    <w:p w14:paraId="2E53E6DA" w14:textId="77777777" w:rsidR="005F5F48" w:rsidRPr="00314ABE" w:rsidRDefault="000762F0">
      <w:pPr>
        <w:spacing w:after="0" w:line="240" w:lineRule="auto"/>
        <w:rPr>
          <w:rFonts w:asciiTheme="minorHAnsi" w:eastAsia="Times New Roman" w:hAnsiTheme="minorHAnsi" w:cstheme="minorHAnsi"/>
          <w:sz w:val="20"/>
          <w:szCs w:val="20"/>
        </w:rPr>
      </w:pPr>
      <w:r w:rsidRPr="00314ABE">
        <w:rPr>
          <w:rFonts w:asciiTheme="minorHAnsi" w:hAnsiTheme="minorHAnsi" w:cstheme="minorHAnsi"/>
          <w:sz w:val="20"/>
          <w:szCs w:val="20"/>
        </w:rPr>
        <w:br w:type="page"/>
      </w:r>
    </w:p>
    <w:tbl>
      <w:tblPr>
        <w:tblStyle w:val="a9"/>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677"/>
      </w:tblGrid>
      <w:tr w:rsidR="005F5F48" w:rsidRPr="00314ABE" w14:paraId="23A4B8BE" w14:textId="77777777" w:rsidTr="5A9FD64C">
        <w:tc>
          <w:tcPr>
            <w:tcW w:w="9067" w:type="dxa"/>
            <w:gridSpan w:val="2"/>
          </w:tcPr>
          <w:p w14:paraId="63CBFC8E"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lastRenderedPageBreak/>
              <w:t>Vysoká škola:</w:t>
            </w:r>
            <w:r w:rsidRPr="00314ABE">
              <w:rPr>
                <w:rFonts w:asciiTheme="minorHAnsi" w:eastAsia="Times New Roman" w:hAnsiTheme="minorHAnsi" w:cstheme="minorHAnsi"/>
                <w:sz w:val="20"/>
                <w:szCs w:val="20"/>
              </w:rPr>
              <w:t xml:space="preserve"> Univerzita Komenského v Bratislave</w:t>
            </w:r>
          </w:p>
        </w:tc>
      </w:tr>
      <w:tr w:rsidR="005F5F48" w:rsidRPr="00314ABE" w14:paraId="7705A5F1" w14:textId="77777777" w:rsidTr="5A9FD64C">
        <w:tc>
          <w:tcPr>
            <w:tcW w:w="9067" w:type="dxa"/>
            <w:gridSpan w:val="2"/>
          </w:tcPr>
          <w:p w14:paraId="01500CBF"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Fakulta:</w:t>
            </w:r>
            <w:r w:rsidRPr="00314ABE">
              <w:rPr>
                <w:rFonts w:asciiTheme="minorHAnsi" w:eastAsia="Times New Roman" w:hAnsiTheme="minorHAnsi" w:cstheme="minorHAnsi"/>
                <w:sz w:val="20"/>
                <w:szCs w:val="20"/>
              </w:rPr>
              <w:t xml:space="preserve"> Fakulta sociálnych a ekonomických vied</w:t>
            </w:r>
          </w:p>
        </w:tc>
      </w:tr>
      <w:tr w:rsidR="005F5F48" w:rsidRPr="00314ABE" w14:paraId="4750FC44" w14:textId="77777777" w:rsidTr="5A9FD64C">
        <w:tc>
          <w:tcPr>
            <w:tcW w:w="4390" w:type="dxa"/>
          </w:tcPr>
          <w:p w14:paraId="2EBC1559"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Kód predmetu:</w:t>
            </w:r>
            <w:r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sz w:val="20"/>
                <w:szCs w:val="20"/>
                <w:highlight w:val="white"/>
              </w:rPr>
              <w:t>FSEV-ÚAP/3-ÚAP-340/21</w:t>
            </w:r>
          </w:p>
        </w:tc>
        <w:tc>
          <w:tcPr>
            <w:tcW w:w="4677" w:type="dxa"/>
          </w:tcPr>
          <w:p w14:paraId="008BD406"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Názov predmetu:</w:t>
            </w:r>
          </w:p>
          <w:p w14:paraId="0F5191BF"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Pokročilá metodológia psychológie</w:t>
            </w:r>
            <w:r w:rsidRPr="00314ABE">
              <w:rPr>
                <w:rFonts w:asciiTheme="minorHAnsi" w:eastAsia="Times New Roman" w:hAnsiTheme="minorHAnsi" w:cstheme="minorHAnsi"/>
                <w:b/>
                <w:sz w:val="20"/>
                <w:szCs w:val="20"/>
              </w:rPr>
              <w:t xml:space="preserve"> </w:t>
            </w:r>
          </w:p>
        </w:tc>
      </w:tr>
      <w:tr w:rsidR="005F5F48" w:rsidRPr="00314ABE" w14:paraId="4E8D3FDE" w14:textId="77777777" w:rsidTr="5A9FD64C">
        <w:trPr>
          <w:trHeight w:val="1110"/>
        </w:trPr>
        <w:tc>
          <w:tcPr>
            <w:tcW w:w="9067" w:type="dxa"/>
            <w:gridSpan w:val="2"/>
          </w:tcPr>
          <w:p w14:paraId="08EAA4AB"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Druh, rozsah a metóda vzdelávacích činností:</w:t>
            </w:r>
            <w:r w:rsidRPr="00314ABE">
              <w:rPr>
                <w:rFonts w:asciiTheme="minorHAnsi" w:eastAsia="Times New Roman" w:hAnsiTheme="minorHAnsi" w:cstheme="minorHAnsi"/>
                <w:sz w:val="20"/>
                <w:szCs w:val="20"/>
              </w:rPr>
              <w:t xml:space="preserve"> </w:t>
            </w:r>
          </w:p>
          <w:p w14:paraId="2CBBFBC1"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Forma výučby:</w:t>
            </w:r>
            <w:r w:rsidRPr="00314ABE">
              <w:rPr>
                <w:rFonts w:asciiTheme="minorHAnsi" w:eastAsia="Times New Roman" w:hAnsiTheme="minorHAnsi" w:cstheme="minorHAnsi"/>
                <w:sz w:val="20"/>
                <w:szCs w:val="20"/>
              </w:rPr>
              <w:t xml:space="preserve"> seminár/prednáška</w:t>
            </w:r>
          </w:p>
          <w:p w14:paraId="42B5E77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Odporúčaný rozsah výučby (v hodinách):</w:t>
            </w:r>
          </w:p>
          <w:p w14:paraId="372B1956" w14:textId="77777777" w:rsidR="00EE0784" w:rsidRPr="00314ABE" w:rsidRDefault="00EE0784" w:rsidP="00EE0784">
            <w:pPr>
              <w:pBdr>
                <w:top w:val="nil"/>
                <w:left w:val="nil"/>
                <w:bottom w:val="nil"/>
                <w:right w:val="nil"/>
                <w:between w:val="nil"/>
              </w:pBd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 xml:space="preserve">Týždenný: </w:t>
            </w:r>
            <w:r>
              <w:rPr>
                <w:rFonts w:asciiTheme="minorHAnsi" w:eastAsia="Times New Roman" w:hAnsiTheme="minorHAnsi" w:cstheme="minorHAnsi"/>
                <w:sz w:val="20"/>
                <w:szCs w:val="20"/>
              </w:rPr>
              <w:t>1</w:t>
            </w:r>
            <w:r w:rsidRPr="00314ABE">
              <w:rPr>
                <w:rFonts w:asciiTheme="minorHAnsi" w:eastAsia="Times New Roman" w:hAnsiTheme="minorHAnsi" w:cstheme="minorHAnsi"/>
                <w:sz w:val="20"/>
                <w:szCs w:val="20"/>
              </w:rPr>
              <w:t>/</w:t>
            </w:r>
            <w:r>
              <w:rPr>
                <w:rFonts w:asciiTheme="minorHAnsi" w:eastAsia="Times New Roman" w:hAnsiTheme="minorHAnsi" w:cstheme="minorHAnsi"/>
                <w:sz w:val="20"/>
                <w:szCs w:val="20"/>
              </w:rPr>
              <w:t>3</w:t>
            </w:r>
            <w:r w:rsidRPr="00314ABE">
              <w:rPr>
                <w:rFonts w:asciiTheme="minorHAnsi" w:eastAsia="Times New Roman" w:hAnsiTheme="minorHAnsi" w:cstheme="minorHAnsi"/>
                <w:b/>
                <w:sz w:val="20"/>
                <w:szCs w:val="20"/>
              </w:rPr>
              <w:t xml:space="preserve"> Za obdobie štúdia: </w:t>
            </w:r>
            <w:r>
              <w:rPr>
                <w:rFonts w:asciiTheme="minorHAnsi" w:eastAsia="Times New Roman" w:hAnsiTheme="minorHAnsi" w:cstheme="minorHAnsi"/>
                <w:sz w:val="20"/>
                <w:szCs w:val="20"/>
              </w:rPr>
              <w:t>14</w:t>
            </w:r>
            <w:r w:rsidRPr="00314ABE">
              <w:rPr>
                <w:rFonts w:asciiTheme="minorHAnsi" w:eastAsia="Times New Roman" w:hAnsiTheme="minorHAnsi" w:cstheme="minorHAnsi"/>
                <w:sz w:val="20"/>
                <w:szCs w:val="20"/>
              </w:rPr>
              <w:t>/</w:t>
            </w:r>
            <w:r>
              <w:rPr>
                <w:rFonts w:asciiTheme="minorHAnsi" w:eastAsia="Times New Roman" w:hAnsiTheme="minorHAnsi" w:cstheme="minorHAnsi"/>
                <w:sz w:val="20"/>
                <w:szCs w:val="20"/>
              </w:rPr>
              <w:t>42</w:t>
            </w:r>
          </w:p>
          <w:p w14:paraId="0913902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Metóda štúdia:</w:t>
            </w:r>
            <w:r w:rsidRPr="00314ABE">
              <w:rPr>
                <w:rFonts w:asciiTheme="minorHAnsi" w:eastAsia="Times New Roman" w:hAnsiTheme="minorHAnsi" w:cstheme="minorHAnsi"/>
                <w:sz w:val="20"/>
                <w:szCs w:val="20"/>
              </w:rPr>
              <w:t xml:space="preserve"> kombinovaná</w:t>
            </w:r>
          </w:p>
        </w:tc>
      </w:tr>
      <w:tr w:rsidR="005F5F48" w:rsidRPr="00314ABE" w14:paraId="49A3DFBC" w14:textId="77777777" w:rsidTr="5A9FD64C">
        <w:trPr>
          <w:trHeight w:val="286"/>
        </w:trPr>
        <w:tc>
          <w:tcPr>
            <w:tcW w:w="9067" w:type="dxa"/>
            <w:gridSpan w:val="2"/>
          </w:tcPr>
          <w:p w14:paraId="1BD8077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Počet kreditov:</w:t>
            </w:r>
            <w:r w:rsidRPr="00314ABE">
              <w:rPr>
                <w:rFonts w:asciiTheme="minorHAnsi" w:eastAsia="Times New Roman" w:hAnsiTheme="minorHAnsi" w:cstheme="minorHAnsi"/>
                <w:i/>
                <w:sz w:val="20"/>
                <w:szCs w:val="20"/>
              </w:rPr>
              <w:t xml:space="preserve"> 10</w:t>
            </w:r>
          </w:p>
        </w:tc>
      </w:tr>
      <w:tr w:rsidR="005F5F48" w:rsidRPr="00314ABE" w14:paraId="406EFB43" w14:textId="77777777" w:rsidTr="5A9FD64C">
        <w:tc>
          <w:tcPr>
            <w:tcW w:w="9067" w:type="dxa"/>
            <w:gridSpan w:val="2"/>
          </w:tcPr>
          <w:p w14:paraId="2ECB1846"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Odporúčaný semester/trimester štúdia:</w:t>
            </w:r>
            <w:r w:rsidRPr="00314ABE">
              <w:rPr>
                <w:rFonts w:asciiTheme="minorHAnsi" w:eastAsia="Times New Roman" w:hAnsiTheme="minorHAnsi" w:cstheme="minorHAnsi"/>
                <w:sz w:val="20"/>
                <w:szCs w:val="20"/>
              </w:rPr>
              <w:t xml:space="preserve"> 1. semester</w:t>
            </w:r>
          </w:p>
        </w:tc>
      </w:tr>
      <w:tr w:rsidR="005F5F48" w:rsidRPr="00314ABE" w14:paraId="25580A3F" w14:textId="77777777" w:rsidTr="5A9FD64C">
        <w:tc>
          <w:tcPr>
            <w:tcW w:w="9067" w:type="dxa"/>
            <w:gridSpan w:val="2"/>
          </w:tcPr>
          <w:p w14:paraId="7CAA1E4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Stupeň štúdia:</w:t>
            </w:r>
            <w:r w:rsidRPr="00314ABE">
              <w:rPr>
                <w:rFonts w:asciiTheme="minorHAnsi" w:eastAsia="Times New Roman" w:hAnsiTheme="minorHAnsi" w:cstheme="minorHAnsi"/>
                <w:sz w:val="20"/>
                <w:szCs w:val="20"/>
              </w:rPr>
              <w:t xml:space="preserve"> III.</w:t>
            </w:r>
          </w:p>
        </w:tc>
      </w:tr>
      <w:tr w:rsidR="005F5F48" w:rsidRPr="00314ABE" w14:paraId="0389A941" w14:textId="77777777" w:rsidTr="5A9FD64C">
        <w:tc>
          <w:tcPr>
            <w:tcW w:w="9067" w:type="dxa"/>
            <w:gridSpan w:val="2"/>
          </w:tcPr>
          <w:p w14:paraId="3D8DC9F6"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Podmieňujúce predmety:</w:t>
            </w:r>
            <w:r w:rsidRPr="00314ABE">
              <w:rPr>
                <w:rFonts w:asciiTheme="minorHAnsi" w:eastAsia="Times New Roman" w:hAnsiTheme="minorHAnsi" w:cstheme="minorHAnsi"/>
                <w:sz w:val="20"/>
                <w:szCs w:val="20"/>
              </w:rPr>
              <w:t xml:space="preserve"> </w:t>
            </w:r>
          </w:p>
        </w:tc>
      </w:tr>
      <w:tr w:rsidR="005F5F48" w:rsidRPr="00314ABE" w14:paraId="125B28CD" w14:textId="77777777" w:rsidTr="5A9FD64C">
        <w:tc>
          <w:tcPr>
            <w:tcW w:w="9067" w:type="dxa"/>
            <w:gridSpan w:val="2"/>
          </w:tcPr>
          <w:p w14:paraId="532ECFA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Podmienky na absolvovanie predmetu:</w:t>
            </w:r>
            <w:r w:rsidRPr="00314ABE">
              <w:rPr>
                <w:rFonts w:asciiTheme="minorHAnsi" w:eastAsia="Times New Roman" w:hAnsiTheme="minorHAnsi" w:cstheme="minorHAnsi"/>
                <w:sz w:val="20"/>
                <w:szCs w:val="20"/>
              </w:rPr>
              <w:t xml:space="preserve"> </w:t>
            </w:r>
          </w:p>
          <w:p w14:paraId="45E0CD26" w14:textId="77777777" w:rsidR="005F5F48" w:rsidRPr="00314ABE" w:rsidRDefault="000762F0">
            <w:pPr>
              <w:pBdr>
                <w:top w:val="nil"/>
                <w:left w:val="nil"/>
                <w:bottom w:val="nil"/>
                <w:right w:val="nil"/>
                <w:between w:val="nil"/>
              </w:pBdr>
              <w:rPr>
                <w:rFonts w:asciiTheme="minorHAnsi" w:eastAsia="Times New Roman" w:hAnsiTheme="minorHAnsi" w:cstheme="minorHAnsi"/>
                <w:b/>
                <w:color w:val="000000"/>
                <w:sz w:val="20"/>
                <w:szCs w:val="20"/>
              </w:rPr>
            </w:pPr>
            <w:r w:rsidRPr="00314ABE">
              <w:rPr>
                <w:rFonts w:asciiTheme="minorHAnsi" w:eastAsia="Times New Roman" w:hAnsiTheme="minorHAnsi" w:cstheme="minorHAnsi"/>
                <w:b/>
                <w:color w:val="000000"/>
                <w:sz w:val="20"/>
                <w:szCs w:val="20"/>
              </w:rPr>
              <w:t>Priebežné hodnotenie (40%):</w:t>
            </w:r>
          </w:p>
          <w:p w14:paraId="5C2B0D56" w14:textId="77777777" w:rsidR="005F5F48" w:rsidRPr="00314ABE" w:rsidRDefault="000762F0">
            <w:pPr>
              <w:pBdr>
                <w:top w:val="nil"/>
                <w:left w:val="nil"/>
                <w:bottom w:val="nil"/>
                <w:right w:val="nil"/>
                <w:between w:val="nil"/>
              </w:pBdr>
              <w:rPr>
                <w:rFonts w:asciiTheme="minorHAnsi" w:eastAsia="Times New Roman" w:hAnsiTheme="minorHAnsi" w:cstheme="minorHAnsi"/>
                <w:color w:val="000000"/>
                <w:sz w:val="20"/>
                <w:szCs w:val="20"/>
              </w:rPr>
            </w:pPr>
            <w:r w:rsidRPr="00314ABE">
              <w:rPr>
                <w:rFonts w:asciiTheme="minorHAnsi" w:eastAsia="Times New Roman" w:hAnsiTheme="minorHAnsi" w:cstheme="minorHAnsi"/>
                <w:b/>
                <w:color w:val="000000"/>
                <w:sz w:val="20"/>
                <w:szCs w:val="20"/>
              </w:rPr>
              <w:t>Aktívna účasť</w:t>
            </w:r>
            <w:r w:rsidRPr="00314ABE">
              <w:rPr>
                <w:rFonts w:asciiTheme="minorHAnsi" w:eastAsia="Times New Roman" w:hAnsiTheme="minorHAnsi" w:cstheme="minorHAnsi"/>
                <w:color w:val="000000"/>
                <w:sz w:val="20"/>
                <w:szCs w:val="20"/>
              </w:rPr>
              <w:t xml:space="preserve"> </w:t>
            </w:r>
            <w:r w:rsidRPr="00314ABE">
              <w:rPr>
                <w:rFonts w:asciiTheme="minorHAnsi" w:eastAsia="Times New Roman" w:hAnsiTheme="minorHAnsi" w:cstheme="minorHAnsi"/>
                <w:b/>
                <w:color w:val="000000"/>
                <w:sz w:val="20"/>
                <w:szCs w:val="20"/>
              </w:rPr>
              <w:t xml:space="preserve">na vyučovaní – prezentovanie svojho výskumného projektu </w:t>
            </w:r>
            <w:r w:rsidRPr="00314ABE">
              <w:rPr>
                <w:rFonts w:asciiTheme="minorHAnsi" w:eastAsia="Times New Roman" w:hAnsiTheme="minorHAnsi" w:cstheme="minorHAnsi"/>
                <w:color w:val="000000"/>
                <w:sz w:val="20"/>
                <w:szCs w:val="20"/>
              </w:rPr>
              <w:t xml:space="preserve">(minimálne 1x za semester) - </w:t>
            </w:r>
            <w:r w:rsidRPr="00314ABE">
              <w:rPr>
                <w:rFonts w:asciiTheme="minorHAnsi" w:eastAsia="Times New Roman" w:hAnsiTheme="minorHAnsi" w:cstheme="minorHAnsi"/>
                <w:b/>
                <w:color w:val="000000"/>
                <w:sz w:val="20"/>
                <w:szCs w:val="20"/>
              </w:rPr>
              <w:t>max 20 bodov</w:t>
            </w:r>
            <w:r w:rsidRPr="00314ABE">
              <w:rPr>
                <w:rFonts w:asciiTheme="minorHAnsi" w:eastAsia="Times New Roman" w:hAnsiTheme="minorHAnsi" w:cstheme="minorHAnsi"/>
                <w:color w:val="000000"/>
                <w:sz w:val="20"/>
                <w:szCs w:val="20"/>
              </w:rPr>
              <w:t xml:space="preserve"> </w:t>
            </w:r>
          </w:p>
          <w:p w14:paraId="7AAB709C" w14:textId="77777777" w:rsidR="005F5F48" w:rsidRPr="00314ABE" w:rsidRDefault="000762F0">
            <w:pPr>
              <w:pBdr>
                <w:top w:val="nil"/>
                <w:left w:val="nil"/>
                <w:bottom w:val="nil"/>
                <w:right w:val="nil"/>
                <w:between w:val="nil"/>
              </w:pBdr>
              <w:rPr>
                <w:rFonts w:asciiTheme="minorHAnsi" w:eastAsia="Times New Roman" w:hAnsiTheme="minorHAnsi" w:cstheme="minorHAnsi"/>
                <w:color w:val="000000"/>
                <w:sz w:val="20"/>
                <w:szCs w:val="20"/>
              </w:rPr>
            </w:pPr>
            <w:r w:rsidRPr="00314ABE">
              <w:rPr>
                <w:rFonts w:asciiTheme="minorHAnsi" w:eastAsia="Times New Roman" w:hAnsiTheme="minorHAnsi" w:cstheme="minorHAnsi"/>
                <w:b/>
                <w:color w:val="000000"/>
                <w:sz w:val="20"/>
                <w:szCs w:val="20"/>
              </w:rPr>
              <w:t>Aktívna účasť</w:t>
            </w:r>
            <w:r w:rsidRPr="00314ABE">
              <w:rPr>
                <w:rFonts w:asciiTheme="minorHAnsi" w:eastAsia="Times New Roman" w:hAnsiTheme="minorHAnsi" w:cstheme="minorHAnsi"/>
                <w:color w:val="000000"/>
                <w:sz w:val="20"/>
                <w:szCs w:val="20"/>
              </w:rPr>
              <w:t xml:space="preserve"> </w:t>
            </w:r>
            <w:r w:rsidRPr="00314ABE">
              <w:rPr>
                <w:rFonts w:asciiTheme="minorHAnsi" w:eastAsia="Times New Roman" w:hAnsiTheme="minorHAnsi" w:cstheme="minorHAnsi"/>
                <w:b/>
                <w:color w:val="000000"/>
                <w:sz w:val="20"/>
                <w:szCs w:val="20"/>
              </w:rPr>
              <w:t xml:space="preserve">na vyučovaní – naštudovanie podkladov kolegov, prejavenie záujmu a pripomienkovanie, návrhy na výskumné projekty kolegov </w:t>
            </w:r>
            <w:r w:rsidRPr="00314ABE">
              <w:rPr>
                <w:rFonts w:asciiTheme="minorHAnsi" w:eastAsia="Times New Roman" w:hAnsiTheme="minorHAnsi" w:cstheme="minorHAnsi"/>
                <w:color w:val="000000"/>
                <w:sz w:val="20"/>
                <w:szCs w:val="20"/>
              </w:rPr>
              <w:t xml:space="preserve">(naštudovať si podklady k stretnutiu, aktívne sa angažovať v diskusiách, dávať spätnú väzbu, reagovať na ostatných, dodržiavať pravidlá, poslať spätnú väzbu aj písomne) -  </w:t>
            </w:r>
            <w:r w:rsidRPr="00314ABE">
              <w:rPr>
                <w:rFonts w:asciiTheme="minorHAnsi" w:eastAsia="Times New Roman" w:hAnsiTheme="minorHAnsi" w:cstheme="minorHAnsi"/>
                <w:b/>
                <w:color w:val="000000"/>
                <w:sz w:val="20"/>
                <w:szCs w:val="20"/>
              </w:rPr>
              <w:t>max 20 bodov</w:t>
            </w:r>
            <w:r w:rsidRPr="00314ABE">
              <w:rPr>
                <w:rFonts w:asciiTheme="minorHAnsi" w:eastAsia="Times New Roman" w:hAnsiTheme="minorHAnsi" w:cstheme="minorHAnsi"/>
                <w:color w:val="000000"/>
                <w:sz w:val="20"/>
                <w:szCs w:val="20"/>
              </w:rPr>
              <w:t xml:space="preserve"> </w:t>
            </w:r>
          </w:p>
          <w:p w14:paraId="1E0BFEBE"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Záverečné hodnotenie (60%): Písomná práca - Výskumný projekt - max 60 bodov</w:t>
            </w:r>
          </w:p>
          <w:p w14:paraId="4D38926B" w14:textId="77777777" w:rsidR="005F5F48" w:rsidRPr="00314ABE" w:rsidRDefault="005F5F48">
            <w:pPr>
              <w:rPr>
                <w:rFonts w:asciiTheme="minorHAnsi" w:eastAsia="Times New Roman" w:hAnsiTheme="minorHAnsi" w:cstheme="minorHAnsi"/>
                <w:sz w:val="20"/>
                <w:szCs w:val="20"/>
              </w:rPr>
            </w:pPr>
          </w:p>
          <w:p w14:paraId="0E55F315" w14:textId="235B1A3A"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Hodnotenie:</w:t>
            </w:r>
            <w:r w:rsidRPr="00314ABE">
              <w:rPr>
                <w:rFonts w:asciiTheme="minorHAnsi" w:eastAsia="Times New Roman" w:hAnsiTheme="minorHAnsi" w:cstheme="minorHAnsi"/>
                <w:sz w:val="20"/>
                <w:szCs w:val="20"/>
              </w:rPr>
              <w:t xml:space="preserve"> A: 91-100 bodov; B: 81-90 bodov; C: 73-80 bodov; D: 66-72 bodov; E: 60-65 bodov; </w:t>
            </w:r>
            <w:proofErr w:type="spellStart"/>
            <w:r w:rsidRPr="00314ABE">
              <w:rPr>
                <w:rFonts w:asciiTheme="minorHAnsi" w:eastAsia="Times New Roman" w:hAnsiTheme="minorHAnsi" w:cstheme="minorHAnsi"/>
                <w:sz w:val="20"/>
                <w:szCs w:val="20"/>
              </w:rPr>
              <w:t>Fx</w:t>
            </w:r>
            <w:proofErr w:type="spellEnd"/>
            <w:r w:rsidRPr="00314ABE">
              <w:rPr>
                <w:rFonts w:asciiTheme="minorHAnsi" w:eastAsia="Times New Roman" w:hAnsiTheme="minorHAnsi" w:cstheme="minorHAnsi"/>
                <w:sz w:val="20"/>
                <w:szCs w:val="20"/>
              </w:rPr>
              <w:t>: 0-59 bodov</w:t>
            </w:r>
          </w:p>
        </w:tc>
      </w:tr>
      <w:tr w:rsidR="005F5F48" w:rsidRPr="00314ABE" w14:paraId="6065F88B" w14:textId="77777777" w:rsidTr="5A9FD64C">
        <w:tc>
          <w:tcPr>
            <w:tcW w:w="9067" w:type="dxa"/>
            <w:gridSpan w:val="2"/>
          </w:tcPr>
          <w:p w14:paraId="4E38EE7A"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Výsledky vzdelávania:</w:t>
            </w:r>
            <w:r w:rsidRPr="00314ABE">
              <w:rPr>
                <w:rFonts w:asciiTheme="minorHAnsi" w:eastAsia="Times New Roman" w:hAnsiTheme="minorHAnsi" w:cstheme="minorHAnsi"/>
                <w:i/>
                <w:sz w:val="20"/>
                <w:szCs w:val="20"/>
              </w:rPr>
              <w:t xml:space="preserve"> </w:t>
            </w:r>
          </w:p>
          <w:p w14:paraId="7921AC63" w14:textId="2B9CFF53" w:rsidR="005F5F48" w:rsidRPr="00314ABE" w:rsidRDefault="000762F0" w:rsidP="5A9FD64C">
            <w:pPr>
              <w:jc w:val="both"/>
              <w:rPr>
                <w:rFonts w:asciiTheme="minorHAnsi" w:eastAsia="Times New Roman" w:hAnsiTheme="minorHAnsi" w:cstheme="minorBidi"/>
                <w:sz w:val="20"/>
                <w:szCs w:val="20"/>
              </w:rPr>
            </w:pPr>
            <w:r w:rsidRPr="5A9FD64C">
              <w:rPr>
                <w:rFonts w:asciiTheme="minorHAnsi" w:eastAsia="Times New Roman" w:hAnsiTheme="minorHAnsi" w:cstheme="minorBidi"/>
                <w:sz w:val="20"/>
                <w:szCs w:val="20"/>
              </w:rPr>
              <w:t>V tomto kurze majú postgraduáln</w:t>
            </w:r>
            <w:r w:rsidR="022BEA22" w:rsidRPr="5A9FD64C">
              <w:rPr>
                <w:rFonts w:asciiTheme="minorHAnsi" w:eastAsia="Times New Roman" w:hAnsiTheme="minorHAnsi" w:cstheme="minorBidi"/>
                <w:sz w:val="20"/>
                <w:szCs w:val="20"/>
              </w:rPr>
              <w:t>i</w:t>
            </w:r>
            <w:r w:rsidRPr="5A9FD64C">
              <w:rPr>
                <w:rFonts w:asciiTheme="minorHAnsi" w:eastAsia="Times New Roman" w:hAnsiTheme="minorHAnsi" w:cstheme="minorBidi"/>
                <w:sz w:val="20"/>
                <w:szCs w:val="20"/>
              </w:rPr>
              <w:t xml:space="preserve"> študenti príležitosť zažiť si kontext výskumného tímu, precvičiť si komunikačné a prezentačné zručnosti a zručnosti emocionálnej inteligencie v tíme spolu s ostatnými doktorandami. Kurz sa realizuje prostredníctvom zážitkového tímového učenia popri práci na vlastnom výskumnom projekte, modelovaním práce výskumného tímu.</w:t>
            </w:r>
          </w:p>
          <w:p w14:paraId="1BDF4BA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Cieľom kurzu je poskytnúť doktorandom zážitok z vlastného fungovania v roli člena výskumného tímu s využitím spätnej väzby na svoj výskumný dizertačný projekt od ostatných účastníkov i vedúceho kurzu. Študenti sa v modelových situáciách zdokonaľujú v jednotlivých tímových zručnostiach, komunikačných a prezentačných zručnostiach.</w:t>
            </w:r>
          </w:p>
        </w:tc>
      </w:tr>
      <w:tr w:rsidR="005F5F48" w:rsidRPr="00314ABE" w14:paraId="18D558CA" w14:textId="77777777" w:rsidTr="5A9FD64C">
        <w:tc>
          <w:tcPr>
            <w:tcW w:w="9067" w:type="dxa"/>
            <w:gridSpan w:val="2"/>
          </w:tcPr>
          <w:p w14:paraId="42FCD326"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Stručná osnova predmetu:</w:t>
            </w:r>
            <w:r w:rsidRPr="00314ABE">
              <w:rPr>
                <w:rFonts w:asciiTheme="minorHAnsi" w:eastAsia="Times New Roman" w:hAnsiTheme="minorHAnsi" w:cstheme="minorHAnsi"/>
                <w:sz w:val="20"/>
                <w:szCs w:val="20"/>
              </w:rPr>
              <w:t xml:space="preserve"> </w:t>
            </w:r>
          </w:p>
          <w:p w14:paraId="783D2CCC" w14:textId="77777777" w:rsidR="005F5F48" w:rsidRPr="00314ABE" w:rsidRDefault="000762F0">
            <w:pPr>
              <w:numPr>
                <w:ilvl w:val="0"/>
                <w:numId w:val="2"/>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 xml:space="preserve">Etika vo výskume </w:t>
            </w:r>
          </w:p>
          <w:p w14:paraId="5DEC7FB3" w14:textId="77777777" w:rsidR="005F5F48" w:rsidRPr="00314ABE" w:rsidRDefault="000762F0">
            <w:pPr>
              <w:numPr>
                <w:ilvl w:val="0"/>
                <w:numId w:val="2"/>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Výskumné projekty, ich príprava, písanie a realizácia</w:t>
            </w:r>
          </w:p>
          <w:p w14:paraId="54EBDDF4" w14:textId="77777777" w:rsidR="005F5F48" w:rsidRPr="00314ABE" w:rsidRDefault="000762F0">
            <w:pPr>
              <w:numPr>
                <w:ilvl w:val="0"/>
                <w:numId w:val="2"/>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Vyhľadávanie literatúry a práca s literatúrou</w:t>
            </w:r>
          </w:p>
          <w:p w14:paraId="77AEB101" w14:textId="77777777" w:rsidR="005F5F48" w:rsidRPr="00314ABE" w:rsidRDefault="000762F0">
            <w:pPr>
              <w:numPr>
                <w:ilvl w:val="0"/>
                <w:numId w:val="2"/>
              </w:numPr>
              <w:pBdr>
                <w:top w:val="nil"/>
                <w:left w:val="nil"/>
                <w:bottom w:val="nil"/>
                <w:right w:val="nil"/>
                <w:between w:val="nil"/>
              </w:pBdr>
              <w:spacing w:line="259" w:lineRule="auto"/>
              <w:jc w:val="both"/>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 xml:space="preserve">Teoretický prehľad literatúry k danej téme </w:t>
            </w:r>
          </w:p>
          <w:p w14:paraId="03C96BA1" w14:textId="77777777" w:rsidR="005F5F48" w:rsidRPr="00314ABE" w:rsidRDefault="000762F0">
            <w:pPr>
              <w:numPr>
                <w:ilvl w:val="0"/>
                <w:numId w:val="2"/>
              </w:numPr>
              <w:pBdr>
                <w:top w:val="nil"/>
                <w:left w:val="nil"/>
                <w:bottom w:val="nil"/>
                <w:right w:val="nil"/>
                <w:between w:val="nil"/>
              </w:pBdr>
              <w:spacing w:line="259" w:lineRule="auto"/>
              <w:jc w:val="both"/>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 xml:space="preserve">Podrobný prehľad výskumných štúdií a zistení zo skúmanej oblasti </w:t>
            </w:r>
          </w:p>
          <w:p w14:paraId="6132A121" w14:textId="77777777" w:rsidR="005F5F48" w:rsidRPr="00314ABE" w:rsidRDefault="000762F0">
            <w:pPr>
              <w:numPr>
                <w:ilvl w:val="0"/>
                <w:numId w:val="2"/>
              </w:numPr>
              <w:pBdr>
                <w:top w:val="nil"/>
                <w:left w:val="nil"/>
                <w:bottom w:val="nil"/>
                <w:right w:val="nil"/>
                <w:between w:val="nil"/>
              </w:pBdr>
              <w:spacing w:line="259" w:lineRule="auto"/>
              <w:jc w:val="both"/>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Formulovanie problému, Výskumné hypotézy / výskumné otázky</w:t>
            </w:r>
          </w:p>
          <w:p w14:paraId="6E5C5E2E" w14:textId="77777777" w:rsidR="005F5F48" w:rsidRPr="00314ABE" w:rsidRDefault="000762F0">
            <w:pPr>
              <w:numPr>
                <w:ilvl w:val="0"/>
                <w:numId w:val="2"/>
              </w:numPr>
              <w:pBdr>
                <w:top w:val="nil"/>
                <w:left w:val="nil"/>
                <w:bottom w:val="nil"/>
                <w:right w:val="nil"/>
                <w:between w:val="nil"/>
              </w:pBdr>
              <w:spacing w:line="259" w:lineRule="auto"/>
              <w:jc w:val="both"/>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Podrobná charakteristika metód, meracích nástrojov</w:t>
            </w:r>
          </w:p>
          <w:p w14:paraId="6895F9D4" w14:textId="77777777" w:rsidR="005F5F48" w:rsidRPr="00314ABE" w:rsidRDefault="000762F0">
            <w:pPr>
              <w:numPr>
                <w:ilvl w:val="0"/>
                <w:numId w:val="2"/>
              </w:numPr>
              <w:pBdr>
                <w:top w:val="nil"/>
                <w:left w:val="nil"/>
                <w:bottom w:val="nil"/>
                <w:right w:val="nil"/>
                <w:between w:val="nil"/>
              </w:pBdr>
              <w:spacing w:line="259" w:lineRule="auto"/>
              <w:jc w:val="both"/>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 xml:space="preserve">Podrobná charakteristika zberu dát </w:t>
            </w:r>
          </w:p>
          <w:p w14:paraId="5C9E223D" w14:textId="77777777" w:rsidR="005F5F48" w:rsidRPr="00314ABE" w:rsidRDefault="000762F0">
            <w:pPr>
              <w:numPr>
                <w:ilvl w:val="0"/>
                <w:numId w:val="2"/>
              </w:numPr>
              <w:pBdr>
                <w:top w:val="nil"/>
                <w:left w:val="nil"/>
                <w:bottom w:val="nil"/>
                <w:right w:val="nil"/>
                <w:between w:val="nil"/>
              </w:pBdr>
              <w:spacing w:line="259" w:lineRule="auto"/>
              <w:jc w:val="both"/>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 xml:space="preserve">Podrobná charakteristika analýzy dát </w:t>
            </w:r>
          </w:p>
          <w:p w14:paraId="39947167" w14:textId="77777777" w:rsidR="005F5F48" w:rsidRPr="00314ABE" w:rsidRDefault="000762F0">
            <w:pPr>
              <w:numPr>
                <w:ilvl w:val="0"/>
                <w:numId w:val="2"/>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Manažment výskumu – personálny, finančný a časový</w:t>
            </w:r>
          </w:p>
          <w:p w14:paraId="0ECF3DD5" w14:textId="77777777" w:rsidR="005F5F48" w:rsidRPr="00314ABE" w:rsidRDefault="000762F0">
            <w:pPr>
              <w:numPr>
                <w:ilvl w:val="0"/>
                <w:numId w:val="2"/>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 xml:space="preserve">Proces publikovania a recenzovania vedeckej práce </w:t>
            </w:r>
          </w:p>
          <w:p w14:paraId="3F83DDCF" w14:textId="77777777" w:rsidR="005F5F48" w:rsidRPr="00314ABE" w:rsidRDefault="000762F0">
            <w:pPr>
              <w:numPr>
                <w:ilvl w:val="0"/>
                <w:numId w:val="2"/>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Prezentácia vedeckej práce a dávanie spätnej väzby</w:t>
            </w:r>
          </w:p>
          <w:p w14:paraId="40E12857" w14:textId="77777777" w:rsidR="005F5F48" w:rsidRPr="00314ABE" w:rsidRDefault="005F5F48">
            <w:pPr>
              <w:pBdr>
                <w:top w:val="nil"/>
                <w:left w:val="nil"/>
                <w:bottom w:val="nil"/>
                <w:right w:val="nil"/>
                <w:between w:val="nil"/>
              </w:pBdr>
              <w:spacing w:after="160" w:line="259" w:lineRule="auto"/>
              <w:ind w:left="720"/>
              <w:rPr>
                <w:rFonts w:asciiTheme="minorHAnsi" w:eastAsia="Times New Roman" w:hAnsiTheme="minorHAnsi" w:cstheme="minorHAnsi"/>
                <w:color w:val="000000"/>
                <w:sz w:val="20"/>
                <w:szCs w:val="20"/>
              </w:rPr>
            </w:pPr>
          </w:p>
        </w:tc>
      </w:tr>
      <w:tr w:rsidR="005F5F48" w:rsidRPr="00314ABE" w14:paraId="1532038A" w14:textId="77777777" w:rsidTr="5A9FD64C">
        <w:tc>
          <w:tcPr>
            <w:tcW w:w="9067" w:type="dxa"/>
            <w:gridSpan w:val="2"/>
          </w:tcPr>
          <w:p w14:paraId="4BBC064A"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Odporúčaná literatúra:</w:t>
            </w:r>
            <w:r w:rsidRPr="00314ABE">
              <w:rPr>
                <w:rFonts w:asciiTheme="minorHAnsi" w:eastAsia="Times New Roman" w:hAnsiTheme="minorHAnsi" w:cstheme="minorHAnsi"/>
                <w:i/>
                <w:sz w:val="20"/>
                <w:szCs w:val="20"/>
              </w:rPr>
              <w:t xml:space="preserve"> </w:t>
            </w:r>
          </w:p>
          <w:p w14:paraId="074A149C" w14:textId="77777777" w:rsidR="005F5F48" w:rsidRPr="00314ABE" w:rsidRDefault="000762F0">
            <w:pPr>
              <w:pBdr>
                <w:top w:val="nil"/>
                <w:left w:val="nil"/>
                <w:bottom w:val="nil"/>
                <w:right w:val="nil"/>
                <w:between w:val="nil"/>
              </w:pBdr>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 xml:space="preserve">American </w:t>
            </w:r>
            <w:proofErr w:type="spellStart"/>
            <w:r w:rsidRPr="00314ABE">
              <w:rPr>
                <w:rFonts w:asciiTheme="minorHAnsi" w:eastAsia="Times New Roman" w:hAnsiTheme="minorHAnsi" w:cstheme="minorHAnsi"/>
                <w:color w:val="000000"/>
                <w:sz w:val="20"/>
                <w:szCs w:val="20"/>
              </w:rPr>
              <w:t>Psychological</w:t>
            </w:r>
            <w:proofErr w:type="spellEnd"/>
            <w:r w:rsidRPr="00314ABE">
              <w:rPr>
                <w:rFonts w:asciiTheme="minorHAnsi" w:eastAsia="Times New Roman" w:hAnsiTheme="minorHAnsi" w:cstheme="minorHAnsi"/>
                <w:color w:val="000000"/>
                <w:sz w:val="20"/>
                <w:szCs w:val="20"/>
              </w:rPr>
              <w:t xml:space="preserve"> Association (2019). </w:t>
            </w:r>
            <w:proofErr w:type="spellStart"/>
            <w:r w:rsidRPr="00314ABE">
              <w:rPr>
                <w:rFonts w:asciiTheme="minorHAnsi" w:eastAsia="Times New Roman" w:hAnsiTheme="minorHAnsi" w:cstheme="minorHAnsi"/>
                <w:color w:val="000000"/>
                <w:sz w:val="20"/>
                <w:szCs w:val="20"/>
              </w:rPr>
              <w:t>Publication</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manual</w:t>
            </w:r>
            <w:proofErr w:type="spellEnd"/>
            <w:r w:rsidRPr="00314ABE">
              <w:rPr>
                <w:rFonts w:asciiTheme="minorHAnsi" w:eastAsia="Times New Roman" w:hAnsiTheme="minorHAnsi" w:cstheme="minorHAnsi"/>
                <w:color w:val="000000"/>
                <w:sz w:val="20"/>
                <w:szCs w:val="20"/>
              </w:rPr>
              <w:t xml:space="preserve"> of </w:t>
            </w:r>
            <w:proofErr w:type="spellStart"/>
            <w:r w:rsidRPr="00314ABE">
              <w:rPr>
                <w:rFonts w:asciiTheme="minorHAnsi" w:eastAsia="Times New Roman" w:hAnsiTheme="minorHAnsi" w:cstheme="minorHAnsi"/>
                <w:color w:val="000000"/>
                <w:sz w:val="20"/>
                <w:szCs w:val="20"/>
              </w:rPr>
              <w:t>the</w:t>
            </w:r>
            <w:proofErr w:type="spellEnd"/>
            <w:r w:rsidRPr="00314ABE">
              <w:rPr>
                <w:rFonts w:asciiTheme="minorHAnsi" w:eastAsia="Times New Roman" w:hAnsiTheme="minorHAnsi" w:cstheme="minorHAnsi"/>
                <w:color w:val="000000"/>
                <w:sz w:val="20"/>
                <w:szCs w:val="20"/>
              </w:rPr>
              <w:t xml:space="preserve"> American </w:t>
            </w:r>
            <w:proofErr w:type="spellStart"/>
            <w:r w:rsidRPr="00314ABE">
              <w:rPr>
                <w:rFonts w:asciiTheme="minorHAnsi" w:eastAsia="Times New Roman" w:hAnsiTheme="minorHAnsi" w:cstheme="minorHAnsi"/>
                <w:color w:val="000000"/>
                <w:sz w:val="20"/>
                <w:szCs w:val="20"/>
              </w:rPr>
              <w:t>Psychological</w:t>
            </w:r>
            <w:proofErr w:type="spellEnd"/>
            <w:r w:rsidRPr="00314ABE">
              <w:rPr>
                <w:rFonts w:asciiTheme="minorHAnsi" w:eastAsia="Times New Roman" w:hAnsiTheme="minorHAnsi" w:cstheme="minorHAnsi"/>
                <w:color w:val="000000"/>
                <w:sz w:val="20"/>
                <w:szCs w:val="20"/>
              </w:rPr>
              <w:t xml:space="preserve"> Association (7th </w:t>
            </w:r>
            <w:proofErr w:type="spellStart"/>
            <w:r w:rsidRPr="00314ABE">
              <w:rPr>
                <w:rFonts w:asciiTheme="minorHAnsi" w:eastAsia="Times New Roman" w:hAnsiTheme="minorHAnsi" w:cstheme="minorHAnsi"/>
                <w:color w:val="000000"/>
                <w:sz w:val="20"/>
                <w:szCs w:val="20"/>
              </w:rPr>
              <w:t>ed</w:t>
            </w:r>
            <w:proofErr w:type="spellEnd"/>
            <w:r w:rsidRPr="00314ABE">
              <w:rPr>
                <w:rFonts w:asciiTheme="minorHAnsi" w:eastAsia="Times New Roman" w:hAnsiTheme="minorHAnsi" w:cstheme="minorHAnsi"/>
                <w:color w:val="000000"/>
                <w:sz w:val="20"/>
                <w:szCs w:val="20"/>
              </w:rPr>
              <w:t xml:space="preserve">.). Washington, DC: American </w:t>
            </w:r>
            <w:proofErr w:type="spellStart"/>
            <w:r w:rsidRPr="00314ABE">
              <w:rPr>
                <w:rFonts w:asciiTheme="minorHAnsi" w:eastAsia="Times New Roman" w:hAnsiTheme="minorHAnsi" w:cstheme="minorHAnsi"/>
                <w:color w:val="000000"/>
                <w:sz w:val="20"/>
                <w:szCs w:val="20"/>
              </w:rPr>
              <w:t>Psychological</w:t>
            </w:r>
            <w:proofErr w:type="spellEnd"/>
            <w:r w:rsidRPr="00314ABE">
              <w:rPr>
                <w:rFonts w:asciiTheme="minorHAnsi" w:eastAsia="Times New Roman" w:hAnsiTheme="minorHAnsi" w:cstheme="minorHAnsi"/>
                <w:color w:val="000000"/>
                <w:sz w:val="20"/>
                <w:szCs w:val="20"/>
              </w:rPr>
              <w:t xml:space="preserve"> Association.</w:t>
            </w:r>
          </w:p>
          <w:p w14:paraId="40056257" w14:textId="77777777" w:rsidR="005F5F48" w:rsidRPr="00314ABE" w:rsidRDefault="000762F0">
            <w:pPr>
              <w:pBdr>
                <w:top w:val="nil"/>
                <w:left w:val="nil"/>
                <w:bottom w:val="nil"/>
                <w:right w:val="nil"/>
                <w:between w:val="nil"/>
              </w:pBdr>
              <w:rPr>
                <w:rFonts w:asciiTheme="minorHAnsi" w:eastAsia="Times New Roman" w:hAnsiTheme="minorHAnsi" w:cstheme="minorHAnsi"/>
                <w:color w:val="000000"/>
                <w:sz w:val="20"/>
                <w:szCs w:val="20"/>
              </w:rPr>
            </w:pPr>
            <w:proofErr w:type="spellStart"/>
            <w:r w:rsidRPr="00314ABE">
              <w:rPr>
                <w:rFonts w:asciiTheme="minorHAnsi" w:eastAsia="Times New Roman" w:hAnsiTheme="minorHAnsi" w:cstheme="minorHAnsi"/>
                <w:color w:val="000000"/>
                <w:sz w:val="20"/>
                <w:szCs w:val="20"/>
              </w:rPr>
              <w:t>Awang</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Idris</w:t>
            </w:r>
            <w:proofErr w:type="spellEnd"/>
            <w:r w:rsidRPr="00314ABE">
              <w:rPr>
                <w:rFonts w:asciiTheme="minorHAnsi" w:eastAsia="Times New Roman" w:hAnsiTheme="minorHAnsi" w:cstheme="minorHAnsi"/>
                <w:color w:val="000000"/>
                <w:sz w:val="20"/>
                <w:szCs w:val="20"/>
              </w:rPr>
              <w:t xml:space="preserve">, M., </w:t>
            </w:r>
            <w:proofErr w:type="spellStart"/>
            <w:r w:rsidRPr="00314ABE">
              <w:rPr>
                <w:rFonts w:asciiTheme="minorHAnsi" w:eastAsia="Times New Roman" w:hAnsiTheme="minorHAnsi" w:cstheme="minorHAnsi"/>
                <w:color w:val="000000"/>
                <w:sz w:val="20"/>
                <w:szCs w:val="20"/>
              </w:rPr>
              <w:t>Dollard</w:t>
            </w:r>
            <w:proofErr w:type="spellEnd"/>
            <w:r w:rsidRPr="00314ABE">
              <w:rPr>
                <w:rFonts w:asciiTheme="minorHAnsi" w:eastAsia="Times New Roman" w:hAnsiTheme="minorHAnsi" w:cstheme="minorHAnsi"/>
                <w:color w:val="000000"/>
                <w:sz w:val="20"/>
                <w:szCs w:val="20"/>
              </w:rPr>
              <w:t xml:space="preserve">, M.F., &amp; </w:t>
            </w:r>
            <w:proofErr w:type="spellStart"/>
            <w:r w:rsidRPr="00314ABE">
              <w:rPr>
                <w:rFonts w:asciiTheme="minorHAnsi" w:eastAsia="Times New Roman" w:hAnsiTheme="minorHAnsi" w:cstheme="minorHAnsi"/>
                <w:color w:val="000000"/>
                <w:sz w:val="20"/>
                <w:szCs w:val="20"/>
              </w:rPr>
              <w:t>Tuckey</w:t>
            </w:r>
            <w:proofErr w:type="spellEnd"/>
            <w:r w:rsidRPr="00314ABE">
              <w:rPr>
                <w:rFonts w:asciiTheme="minorHAnsi" w:eastAsia="Times New Roman" w:hAnsiTheme="minorHAnsi" w:cstheme="minorHAnsi"/>
                <w:color w:val="000000"/>
                <w:sz w:val="20"/>
                <w:szCs w:val="20"/>
              </w:rPr>
              <w:t xml:space="preserve">, M.R. (2015). </w:t>
            </w:r>
            <w:proofErr w:type="spellStart"/>
            <w:r w:rsidRPr="00314ABE">
              <w:rPr>
                <w:rFonts w:asciiTheme="minorHAnsi" w:eastAsia="Times New Roman" w:hAnsiTheme="minorHAnsi" w:cstheme="minorHAnsi"/>
                <w:color w:val="000000"/>
                <w:sz w:val="20"/>
                <w:szCs w:val="20"/>
              </w:rPr>
              <w:t>Psychosocial</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safety</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climate</w:t>
            </w:r>
            <w:proofErr w:type="spellEnd"/>
            <w:r w:rsidRPr="00314ABE">
              <w:rPr>
                <w:rFonts w:asciiTheme="minorHAnsi" w:eastAsia="Times New Roman" w:hAnsiTheme="minorHAnsi" w:cstheme="minorHAnsi"/>
                <w:color w:val="000000"/>
                <w:sz w:val="20"/>
                <w:szCs w:val="20"/>
              </w:rPr>
              <w:t xml:space="preserve"> as a management </w:t>
            </w:r>
            <w:proofErr w:type="spellStart"/>
            <w:r w:rsidRPr="00314ABE">
              <w:rPr>
                <w:rFonts w:asciiTheme="minorHAnsi" w:eastAsia="Times New Roman" w:hAnsiTheme="minorHAnsi" w:cstheme="minorHAnsi"/>
                <w:color w:val="000000"/>
                <w:sz w:val="20"/>
                <w:szCs w:val="20"/>
              </w:rPr>
              <w:t>tool</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for</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employee</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engagement</w:t>
            </w:r>
            <w:proofErr w:type="spellEnd"/>
            <w:r w:rsidRPr="00314ABE">
              <w:rPr>
                <w:rFonts w:asciiTheme="minorHAnsi" w:eastAsia="Times New Roman" w:hAnsiTheme="minorHAnsi" w:cstheme="minorHAnsi"/>
                <w:color w:val="000000"/>
                <w:sz w:val="20"/>
                <w:szCs w:val="20"/>
              </w:rPr>
              <w:t xml:space="preserve"> and </w:t>
            </w:r>
            <w:proofErr w:type="spellStart"/>
            <w:r w:rsidRPr="00314ABE">
              <w:rPr>
                <w:rFonts w:asciiTheme="minorHAnsi" w:eastAsia="Times New Roman" w:hAnsiTheme="minorHAnsi" w:cstheme="minorHAnsi"/>
                <w:color w:val="000000"/>
                <w:sz w:val="20"/>
                <w:szCs w:val="20"/>
              </w:rPr>
              <w:t>performance</w:t>
            </w:r>
            <w:proofErr w:type="spellEnd"/>
            <w:r w:rsidRPr="00314ABE">
              <w:rPr>
                <w:rFonts w:asciiTheme="minorHAnsi" w:eastAsia="Times New Roman" w:hAnsiTheme="minorHAnsi" w:cstheme="minorHAnsi"/>
                <w:color w:val="000000"/>
                <w:sz w:val="20"/>
                <w:szCs w:val="20"/>
              </w:rPr>
              <w:t xml:space="preserve">: A </w:t>
            </w:r>
            <w:proofErr w:type="spellStart"/>
            <w:r w:rsidRPr="00314ABE">
              <w:rPr>
                <w:rFonts w:asciiTheme="minorHAnsi" w:eastAsia="Times New Roman" w:hAnsiTheme="minorHAnsi" w:cstheme="minorHAnsi"/>
                <w:color w:val="000000"/>
                <w:sz w:val="20"/>
                <w:szCs w:val="20"/>
              </w:rPr>
              <w:t>multilevel</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analysis</w:t>
            </w:r>
            <w:proofErr w:type="spellEnd"/>
            <w:r w:rsidRPr="00314ABE">
              <w:rPr>
                <w:rFonts w:asciiTheme="minorHAnsi" w:eastAsia="Times New Roman" w:hAnsiTheme="minorHAnsi" w:cstheme="minorHAnsi"/>
                <w:color w:val="000000"/>
                <w:sz w:val="20"/>
                <w:szCs w:val="20"/>
              </w:rPr>
              <w:t xml:space="preserve">. </w:t>
            </w:r>
            <w:r w:rsidRPr="00314ABE">
              <w:rPr>
                <w:rFonts w:asciiTheme="minorHAnsi" w:eastAsia="Times New Roman" w:hAnsiTheme="minorHAnsi" w:cstheme="minorHAnsi"/>
                <w:i/>
                <w:color w:val="000000"/>
                <w:sz w:val="20"/>
                <w:szCs w:val="20"/>
              </w:rPr>
              <w:t xml:space="preserve">International </w:t>
            </w:r>
            <w:proofErr w:type="spellStart"/>
            <w:r w:rsidRPr="00314ABE">
              <w:rPr>
                <w:rFonts w:asciiTheme="minorHAnsi" w:eastAsia="Times New Roman" w:hAnsiTheme="minorHAnsi" w:cstheme="minorHAnsi"/>
                <w:i/>
                <w:color w:val="000000"/>
                <w:sz w:val="20"/>
                <w:szCs w:val="20"/>
              </w:rPr>
              <w:t>Journal</w:t>
            </w:r>
            <w:proofErr w:type="spellEnd"/>
            <w:r w:rsidRPr="00314ABE">
              <w:rPr>
                <w:rFonts w:asciiTheme="minorHAnsi" w:eastAsia="Times New Roman" w:hAnsiTheme="minorHAnsi" w:cstheme="minorHAnsi"/>
                <w:i/>
                <w:color w:val="000000"/>
                <w:sz w:val="20"/>
                <w:szCs w:val="20"/>
              </w:rPr>
              <w:t xml:space="preserve"> of </w:t>
            </w:r>
            <w:proofErr w:type="spellStart"/>
            <w:r w:rsidRPr="00314ABE">
              <w:rPr>
                <w:rFonts w:asciiTheme="minorHAnsi" w:eastAsia="Times New Roman" w:hAnsiTheme="minorHAnsi" w:cstheme="minorHAnsi"/>
                <w:i/>
                <w:color w:val="000000"/>
                <w:sz w:val="20"/>
                <w:szCs w:val="20"/>
              </w:rPr>
              <w:t>Stress</w:t>
            </w:r>
            <w:proofErr w:type="spellEnd"/>
            <w:r w:rsidRPr="00314ABE">
              <w:rPr>
                <w:rFonts w:asciiTheme="minorHAnsi" w:eastAsia="Times New Roman" w:hAnsiTheme="minorHAnsi" w:cstheme="minorHAnsi"/>
                <w:i/>
                <w:color w:val="000000"/>
                <w:sz w:val="20"/>
                <w:szCs w:val="20"/>
              </w:rPr>
              <w:t xml:space="preserve"> Management</w:t>
            </w:r>
            <w:r w:rsidRPr="00314ABE">
              <w:rPr>
                <w:rFonts w:asciiTheme="minorHAnsi" w:eastAsia="Times New Roman" w:hAnsiTheme="minorHAnsi" w:cstheme="minorHAnsi"/>
                <w:color w:val="000000"/>
                <w:sz w:val="20"/>
                <w:szCs w:val="20"/>
              </w:rPr>
              <w:t xml:space="preserve">, 22(2), 183-206. </w:t>
            </w:r>
          </w:p>
          <w:p w14:paraId="299A69E4" w14:textId="77777777" w:rsidR="005F5F48" w:rsidRPr="00314ABE" w:rsidRDefault="000762F0">
            <w:pPr>
              <w:pBdr>
                <w:top w:val="nil"/>
                <w:left w:val="nil"/>
                <w:bottom w:val="nil"/>
                <w:right w:val="nil"/>
                <w:between w:val="nil"/>
              </w:pBdr>
              <w:rPr>
                <w:rFonts w:asciiTheme="minorHAnsi" w:eastAsia="Times New Roman" w:hAnsiTheme="minorHAnsi" w:cstheme="minorHAnsi"/>
                <w:color w:val="000000"/>
                <w:sz w:val="20"/>
                <w:szCs w:val="20"/>
              </w:rPr>
            </w:pPr>
            <w:proofErr w:type="spellStart"/>
            <w:r w:rsidRPr="00314ABE">
              <w:rPr>
                <w:rFonts w:asciiTheme="minorHAnsi" w:eastAsia="Times New Roman" w:hAnsiTheme="minorHAnsi" w:cstheme="minorHAnsi"/>
                <w:color w:val="000000"/>
                <w:sz w:val="20"/>
                <w:szCs w:val="20"/>
              </w:rPr>
              <w:lastRenderedPageBreak/>
              <w:t>Cone</w:t>
            </w:r>
            <w:proofErr w:type="spellEnd"/>
            <w:r w:rsidRPr="00314ABE">
              <w:rPr>
                <w:rFonts w:asciiTheme="minorHAnsi" w:eastAsia="Times New Roman" w:hAnsiTheme="minorHAnsi" w:cstheme="minorHAnsi"/>
                <w:color w:val="000000"/>
                <w:sz w:val="20"/>
                <w:szCs w:val="20"/>
              </w:rPr>
              <w:t xml:space="preserve">, J. D. &amp; </w:t>
            </w:r>
            <w:proofErr w:type="spellStart"/>
            <w:r w:rsidRPr="00314ABE">
              <w:rPr>
                <w:rFonts w:asciiTheme="minorHAnsi" w:eastAsia="Times New Roman" w:hAnsiTheme="minorHAnsi" w:cstheme="minorHAnsi"/>
                <w:color w:val="000000"/>
                <w:sz w:val="20"/>
                <w:szCs w:val="20"/>
              </w:rPr>
              <w:t>Foster</w:t>
            </w:r>
            <w:proofErr w:type="spellEnd"/>
            <w:r w:rsidRPr="00314ABE">
              <w:rPr>
                <w:rFonts w:asciiTheme="minorHAnsi" w:eastAsia="Times New Roman" w:hAnsiTheme="minorHAnsi" w:cstheme="minorHAnsi"/>
                <w:color w:val="000000"/>
                <w:sz w:val="20"/>
                <w:szCs w:val="20"/>
              </w:rPr>
              <w:t xml:space="preserve">, S. L. (1993). </w:t>
            </w:r>
            <w:proofErr w:type="spellStart"/>
            <w:r w:rsidRPr="00314ABE">
              <w:rPr>
                <w:rFonts w:asciiTheme="minorHAnsi" w:eastAsia="Times New Roman" w:hAnsiTheme="minorHAnsi" w:cstheme="minorHAnsi"/>
                <w:color w:val="000000"/>
                <w:sz w:val="20"/>
                <w:szCs w:val="20"/>
              </w:rPr>
              <w:t>Dissertations</w:t>
            </w:r>
            <w:proofErr w:type="spellEnd"/>
            <w:r w:rsidRPr="00314ABE">
              <w:rPr>
                <w:rFonts w:asciiTheme="minorHAnsi" w:eastAsia="Times New Roman" w:hAnsiTheme="minorHAnsi" w:cstheme="minorHAnsi"/>
                <w:color w:val="000000"/>
                <w:sz w:val="20"/>
                <w:szCs w:val="20"/>
              </w:rPr>
              <w:t xml:space="preserve"> and </w:t>
            </w:r>
            <w:proofErr w:type="spellStart"/>
            <w:r w:rsidRPr="00314ABE">
              <w:rPr>
                <w:rFonts w:asciiTheme="minorHAnsi" w:eastAsia="Times New Roman" w:hAnsiTheme="minorHAnsi" w:cstheme="minorHAnsi"/>
                <w:color w:val="000000"/>
                <w:sz w:val="20"/>
                <w:szCs w:val="20"/>
              </w:rPr>
              <w:t>theses</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from</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start</w:t>
            </w:r>
            <w:proofErr w:type="spellEnd"/>
            <w:r w:rsidRPr="00314ABE">
              <w:rPr>
                <w:rFonts w:asciiTheme="minorHAnsi" w:eastAsia="Times New Roman" w:hAnsiTheme="minorHAnsi" w:cstheme="minorHAnsi"/>
                <w:color w:val="000000"/>
                <w:sz w:val="20"/>
                <w:szCs w:val="20"/>
              </w:rPr>
              <w:t xml:space="preserve"> to </w:t>
            </w:r>
            <w:proofErr w:type="spellStart"/>
            <w:r w:rsidRPr="00314ABE">
              <w:rPr>
                <w:rFonts w:asciiTheme="minorHAnsi" w:eastAsia="Times New Roman" w:hAnsiTheme="minorHAnsi" w:cstheme="minorHAnsi"/>
                <w:color w:val="000000"/>
                <w:sz w:val="20"/>
                <w:szCs w:val="20"/>
              </w:rPr>
              <w:t>finish</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Psychology</w:t>
            </w:r>
            <w:proofErr w:type="spellEnd"/>
            <w:r w:rsidRPr="00314ABE">
              <w:rPr>
                <w:rFonts w:asciiTheme="minorHAnsi" w:eastAsia="Times New Roman" w:hAnsiTheme="minorHAnsi" w:cstheme="minorHAnsi"/>
                <w:color w:val="000000"/>
                <w:sz w:val="20"/>
                <w:szCs w:val="20"/>
              </w:rPr>
              <w:t xml:space="preserve"> and </w:t>
            </w:r>
            <w:proofErr w:type="spellStart"/>
            <w:r w:rsidRPr="00314ABE">
              <w:rPr>
                <w:rFonts w:asciiTheme="minorHAnsi" w:eastAsia="Times New Roman" w:hAnsiTheme="minorHAnsi" w:cstheme="minorHAnsi"/>
                <w:color w:val="000000"/>
                <w:sz w:val="20"/>
                <w:szCs w:val="20"/>
              </w:rPr>
              <w:t>related</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fields</w:t>
            </w:r>
            <w:proofErr w:type="spellEnd"/>
            <w:r w:rsidRPr="00314ABE">
              <w:rPr>
                <w:rFonts w:asciiTheme="minorHAnsi" w:eastAsia="Times New Roman" w:hAnsiTheme="minorHAnsi" w:cstheme="minorHAnsi"/>
                <w:color w:val="000000"/>
                <w:sz w:val="20"/>
                <w:szCs w:val="20"/>
              </w:rPr>
              <w:t xml:space="preserve"> Association. . Washington, DC: American </w:t>
            </w:r>
            <w:proofErr w:type="spellStart"/>
            <w:r w:rsidRPr="00314ABE">
              <w:rPr>
                <w:rFonts w:asciiTheme="minorHAnsi" w:eastAsia="Times New Roman" w:hAnsiTheme="minorHAnsi" w:cstheme="minorHAnsi"/>
                <w:color w:val="000000"/>
                <w:sz w:val="20"/>
                <w:szCs w:val="20"/>
              </w:rPr>
              <w:t>Psychological</w:t>
            </w:r>
            <w:proofErr w:type="spellEnd"/>
            <w:r w:rsidRPr="00314ABE">
              <w:rPr>
                <w:rFonts w:asciiTheme="minorHAnsi" w:eastAsia="Times New Roman" w:hAnsiTheme="minorHAnsi" w:cstheme="minorHAnsi"/>
                <w:color w:val="000000"/>
                <w:sz w:val="20"/>
                <w:szCs w:val="20"/>
              </w:rPr>
              <w:t xml:space="preserve"> Association.</w:t>
            </w:r>
          </w:p>
          <w:p w14:paraId="23DD11D8" w14:textId="77777777" w:rsidR="005F5F48" w:rsidRPr="00314ABE" w:rsidRDefault="000762F0">
            <w:pPr>
              <w:jc w:val="both"/>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Creswell</w:t>
            </w:r>
            <w:proofErr w:type="spellEnd"/>
            <w:r w:rsidRPr="00314ABE">
              <w:rPr>
                <w:rFonts w:asciiTheme="minorHAnsi" w:eastAsia="Times New Roman" w:hAnsiTheme="minorHAnsi" w:cstheme="minorHAnsi"/>
                <w:sz w:val="20"/>
                <w:szCs w:val="20"/>
              </w:rPr>
              <w:t xml:space="preserve">, J. W. &amp; </w:t>
            </w:r>
            <w:proofErr w:type="spellStart"/>
            <w:r w:rsidRPr="00314ABE">
              <w:rPr>
                <w:rFonts w:asciiTheme="minorHAnsi" w:eastAsia="Times New Roman" w:hAnsiTheme="minorHAnsi" w:cstheme="minorHAnsi"/>
                <w:sz w:val="20"/>
                <w:szCs w:val="20"/>
              </w:rPr>
              <w:t>Creswell</w:t>
            </w:r>
            <w:proofErr w:type="spellEnd"/>
            <w:r w:rsidRPr="00314ABE">
              <w:rPr>
                <w:rFonts w:asciiTheme="minorHAnsi" w:eastAsia="Times New Roman" w:hAnsiTheme="minorHAnsi" w:cstheme="minorHAnsi"/>
                <w:sz w:val="20"/>
                <w:szCs w:val="20"/>
              </w:rPr>
              <w:t xml:space="preserve">, J. D. (2018). </w:t>
            </w:r>
            <w:proofErr w:type="spellStart"/>
            <w:r w:rsidRPr="00314ABE">
              <w:rPr>
                <w:rFonts w:asciiTheme="minorHAnsi" w:eastAsia="Times New Roman" w:hAnsiTheme="minorHAnsi" w:cstheme="minorHAnsi"/>
                <w:sz w:val="20"/>
                <w:szCs w:val="20"/>
              </w:rPr>
              <w:t>Research</w:t>
            </w:r>
            <w:proofErr w:type="spellEnd"/>
            <w:r w:rsidRPr="00314ABE">
              <w:rPr>
                <w:rFonts w:asciiTheme="minorHAnsi" w:eastAsia="Times New Roman" w:hAnsiTheme="minorHAnsi" w:cstheme="minorHAnsi"/>
                <w:sz w:val="20"/>
                <w:szCs w:val="20"/>
              </w:rPr>
              <w:t xml:space="preserve"> Design: </w:t>
            </w:r>
            <w:proofErr w:type="spellStart"/>
            <w:r w:rsidRPr="00314ABE">
              <w:rPr>
                <w:rFonts w:asciiTheme="minorHAnsi" w:eastAsia="Times New Roman" w:hAnsiTheme="minorHAnsi" w:cstheme="minorHAnsi"/>
                <w:sz w:val="20"/>
                <w:szCs w:val="20"/>
              </w:rPr>
              <w:t>Qualitative</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Quantitative</w:t>
            </w:r>
            <w:proofErr w:type="spellEnd"/>
            <w:r w:rsidRPr="00314ABE">
              <w:rPr>
                <w:rFonts w:asciiTheme="minorHAnsi" w:eastAsia="Times New Roman" w:hAnsiTheme="minorHAnsi" w:cstheme="minorHAnsi"/>
                <w:sz w:val="20"/>
                <w:szCs w:val="20"/>
              </w:rPr>
              <w:t xml:space="preserve"> and </w:t>
            </w:r>
            <w:proofErr w:type="spellStart"/>
            <w:r w:rsidRPr="00314ABE">
              <w:rPr>
                <w:rFonts w:asciiTheme="minorHAnsi" w:eastAsia="Times New Roman" w:hAnsiTheme="minorHAnsi" w:cstheme="minorHAnsi"/>
                <w:sz w:val="20"/>
                <w:szCs w:val="20"/>
              </w:rPr>
              <w:t>Mixed</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Method</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Approaches</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Sage</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Publications</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Thousand</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Oaks</w:t>
            </w:r>
            <w:proofErr w:type="spellEnd"/>
            <w:r w:rsidRPr="00314ABE">
              <w:rPr>
                <w:rFonts w:asciiTheme="minorHAnsi" w:eastAsia="Times New Roman" w:hAnsiTheme="minorHAnsi" w:cstheme="minorHAnsi"/>
                <w:sz w:val="20"/>
                <w:szCs w:val="20"/>
              </w:rPr>
              <w:t xml:space="preserve">, CA. </w:t>
            </w:r>
          </w:p>
          <w:p w14:paraId="73023FEA" w14:textId="77777777" w:rsidR="005F5F48" w:rsidRPr="00314ABE" w:rsidRDefault="000762F0">
            <w:pPr>
              <w:jc w:val="both"/>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Peck</w:t>
            </w:r>
            <w:proofErr w:type="spellEnd"/>
            <w:r w:rsidRPr="00314ABE">
              <w:rPr>
                <w:rFonts w:asciiTheme="minorHAnsi" w:eastAsia="Times New Roman" w:hAnsiTheme="minorHAnsi" w:cstheme="minorHAnsi"/>
                <w:sz w:val="20"/>
                <w:szCs w:val="20"/>
              </w:rPr>
              <w:t xml:space="preserve">, S. (1995). </w:t>
            </w:r>
            <w:r w:rsidRPr="00314ABE">
              <w:rPr>
                <w:rFonts w:asciiTheme="minorHAnsi" w:eastAsia="Times New Roman" w:hAnsiTheme="minorHAnsi" w:cstheme="minorHAnsi"/>
                <w:i/>
                <w:sz w:val="20"/>
                <w:szCs w:val="20"/>
              </w:rPr>
              <w:t>V </w:t>
            </w:r>
            <w:proofErr w:type="spellStart"/>
            <w:r w:rsidRPr="00314ABE">
              <w:rPr>
                <w:rFonts w:asciiTheme="minorHAnsi" w:eastAsia="Times New Roman" w:hAnsiTheme="minorHAnsi" w:cstheme="minorHAnsi"/>
                <w:i/>
                <w:sz w:val="20"/>
                <w:szCs w:val="20"/>
              </w:rPr>
              <w:t>jiném</w:t>
            </w:r>
            <w:proofErr w:type="spellEnd"/>
            <w:r w:rsidRPr="00314ABE">
              <w:rPr>
                <w:rFonts w:asciiTheme="minorHAnsi" w:eastAsia="Times New Roman" w:hAnsiTheme="minorHAnsi" w:cstheme="minorHAnsi"/>
                <w:i/>
                <w:sz w:val="20"/>
                <w:szCs w:val="20"/>
              </w:rPr>
              <w:t xml:space="preserve"> rytmu: </w:t>
            </w:r>
            <w:proofErr w:type="spellStart"/>
            <w:r w:rsidRPr="00314ABE">
              <w:rPr>
                <w:rFonts w:asciiTheme="minorHAnsi" w:eastAsia="Times New Roman" w:hAnsiTheme="minorHAnsi" w:cstheme="minorHAnsi"/>
                <w:i/>
                <w:sz w:val="20"/>
                <w:szCs w:val="20"/>
              </w:rPr>
              <w:t>Vytváření</w:t>
            </w:r>
            <w:proofErr w:type="spellEnd"/>
            <w:r w:rsidRPr="00314ABE">
              <w:rPr>
                <w:rFonts w:asciiTheme="minorHAnsi" w:eastAsia="Times New Roman" w:hAnsiTheme="minorHAnsi" w:cstheme="minorHAnsi"/>
                <w:i/>
                <w:sz w:val="20"/>
                <w:szCs w:val="20"/>
              </w:rPr>
              <w:t xml:space="preserve"> </w:t>
            </w:r>
            <w:proofErr w:type="spellStart"/>
            <w:r w:rsidRPr="00314ABE">
              <w:rPr>
                <w:rFonts w:asciiTheme="minorHAnsi" w:eastAsia="Times New Roman" w:hAnsiTheme="minorHAnsi" w:cstheme="minorHAnsi"/>
                <w:i/>
                <w:sz w:val="20"/>
                <w:szCs w:val="20"/>
              </w:rPr>
              <w:t>komunit</w:t>
            </w:r>
            <w:proofErr w:type="spellEnd"/>
            <w:r w:rsidRPr="00314ABE">
              <w:rPr>
                <w:rFonts w:asciiTheme="minorHAnsi" w:eastAsia="Times New Roman" w:hAnsiTheme="minorHAnsi" w:cstheme="minorHAnsi"/>
                <w:sz w:val="20"/>
                <w:szCs w:val="20"/>
              </w:rPr>
              <w:t xml:space="preserve">. Olomouc: </w:t>
            </w:r>
            <w:proofErr w:type="spellStart"/>
            <w:r w:rsidRPr="00314ABE">
              <w:rPr>
                <w:rFonts w:asciiTheme="minorHAnsi" w:eastAsia="Times New Roman" w:hAnsiTheme="minorHAnsi" w:cstheme="minorHAnsi"/>
                <w:sz w:val="20"/>
                <w:szCs w:val="20"/>
              </w:rPr>
              <w:t>Votobia</w:t>
            </w:r>
            <w:proofErr w:type="spellEnd"/>
            <w:r w:rsidRPr="00314ABE">
              <w:rPr>
                <w:rFonts w:asciiTheme="minorHAnsi" w:eastAsia="Times New Roman" w:hAnsiTheme="minorHAnsi" w:cstheme="minorHAnsi"/>
                <w:sz w:val="20"/>
                <w:szCs w:val="20"/>
              </w:rPr>
              <w:t xml:space="preserve">. </w:t>
            </w:r>
          </w:p>
          <w:p w14:paraId="385AF9E8" w14:textId="1E69237A" w:rsidR="005F5F48" w:rsidRPr="00314ABE" w:rsidRDefault="000762F0">
            <w:pPr>
              <w:pBdr>
                <w:top w:val="nil"/>
                <w:left w:val="nil"/>
                <w:bottom w:val="nil"/>
                <w:right w:val="nil"/>
                <w:between w:val="nil"/>
              </w:pBdr>
              <w:rPr>
                <w:rFonts w:asciiTheme="minorHAnsi" w:eastAsia="Times New Roman" w:hAnsiTheme="minorHAnsi" w:cstheme="minorHAnsi"/>
                <w:b/>
                <w:color w:val="000000"/>
                <w:sz w:val="20"/>
                <w:szCs w:val="20"/>
              </w:rPr>
            </w:pPr>
            <w:proofErr w:type="spellStart"/>
            <w:r w:rsidRPr="00314ABE">
              <w:rPr>
                <w:rFonts w:asciiTheme="minorHAnsi" w:eastAsia="Times New Roman" w:hAnsiTheme="minorHAnsi" w:cstheme="minorHAnsi"/>
                <w:color w:val="000000"/>
                <w:sz w:val="20"/>
                <w:szCs w:val="20"/>
              </w:rPr>
              <w:t>Woolley</w:t>
            </w:r>
            <w:proofErr w:type="spellEnd"/>
            <w:r w:rsidRPr="00314ABE">
              <w:rPr>
                <w:rFonts w:asciiTheme="minorHAnsi" w:eastAsia="Times New Roman" w:hAnsiTheme="minorHAnsi" w:cstheme="minorHAnsi"/>
                <w:color w:val="000000"/>
                <w:sz w:val="20"/>
                <w:szCs w:val="20"/>
              </w:rPr>
              <w:t xml:space="preserve">, A.W., </w:t>
            </w:r>
            <w:proofErr w:type="spellStart"/>
            <w:r w:rsidRPr="00314ABE">
              <w:rPr>
                <w:rFonts w:asciiTheme="minorHAnsi" w:eastAsia="Times New Roman" w:hAnsiTheme="minorHAnsi" w:cstheme="minorHAnsi"/>
                <w:color w:val="000000"/>
                <w:sz w:val="20"/>
                <w:szCs w:val="20"/>
              </w:rPr>
              <w:t>Chabris</w:t>
            </w:r>
            <w:proofErr w:type="spellEnd"/>
            <w:r w:rsidRPr="00314ABE">
              <w:rPr>
                <w:rFonts w:asciiTheme="minorHAnsi" w:eastAsia="Times New Roman" w:hAnsiTheme="minorHAnsi" w:cstheme="minorHAnsi"/>
                <w:color w:val="000000"/>
                <w:sz w:val="20"/>
                <w:szCs w:val="20"/>
              </w:rPr>
              <w:t xml:space="preserve">, C.F., </w:t>
            </w:r>
            <w:proofErr w:type="spellStart"/>
            <w:r w:rsidRPr="00314ABE">
              <w:rPr>
                <w:rFonts w:asciiTheme="minorHAnsi" w:eastAsia="Times New Roman" w:hAnsiTheme="minorHAnsi" w:cstheme="minorHAnsi"/>
                <w:color w:val="000000"/>
                <w:sz w:val="20"/>
                <w:szCs w:val="20"/>
              </w:rPr>
              <w:t>Pentland</w:t>
            </w:r>
            <w:proofErr w:type="spellEnd"/>
            <w:r w:rsidRPr="00314ABE">
              <w:rPr>
                <w:rFonts w:asciiTheme="minorHAnsi" w:eastAsia="Times New Roman" w:hAnsiTheme="minorHAnsi" w:cstheme="minorHAnsi"/>
                <w:color w:val="000000"/>
                <w:sz w:val="20"/>
                <w:szCs w:val="20"/>
              </w:rPr>
              <w:t xml:space="preserve">, A., </w:t>
            </w:r>
            <w:proofErr w:type="spellStart"/>
            <w:r w:rsidRPr="00314ABE">
              <w:rPr>
                <w:rFonts w:asciiTheme="minorHAnsi" w:eastAsia="Times New Roman" w:hAnsiTheme="minorHAnsi" w:cstheme="minorHAnsi"/>
                <w:color w:val="000000"/>
                <w:sz w:val="20"/>
                <w:szCs w:val="20"/>
              </w:rPr>
              <w:t>Hashmi</w:t>
            </w:r>
            <w:proofErr w:type="spellEnd"/>
            <w:r w:rsidRPr="00314ABE">
              <w:rPr>
                <w:rFonts w:asciiTheme="minorHAnsi" w:eastAsia="Times New Roman" w:hAnsiTheme="minorHAnsi" w:cstheme="minorHAnsi"/>
                <w:color w:val="000000"/>
                <w:sz w:val="20"/>
                <w:szCs w:val="20"/>
              </w:rPr>
              <w:t>, N</w:t>
            </w:r>
            <w:r w:rsidR="00695E13" w:rsidRPr="00314ABE">
              <w:rPr>
                <w:rFonts w:asciiTheme="minorHAnsi" w:eastAsia="Times New Roman" w:hAnsiTheme="minorHAnsi" w:cstheme="minorHAnsi"/>
                <w:color w:val="000000"/>
                <w:sz w:val="20"/>
                <w:szCs w:val="20"/>
              </w:rPr>
              <w:t>.</w:t>
            </w:r>
            <w:r w:rsidRPr="00314ABE">
              <w:rPr>
                <w:rFonts w:asciiTheme="minorHAnsi" w:eastAsia="Times New Roman" w:hAnsiTheme="minorHAnsi" w:cstheme="minorHAnsi"/>
                <w:color w:val="000000"/>
                <w:sz w:val="20"/>
                <w:szCs w:val="20"/>
              </w:rPr>
              <w:t xml:space="preserve">, &amp; </w:t>
            </w:r>
            <w:proofErr w:type="spellStart"/>
            <w:r w:rsidRPr="00314ABE">
              <w:rPr>
                <w:rFonts w:asciiTheme="minorHAnsi" w:eastAsia="Times New Roman" w:hAnsiTheme="minorHAnsi" w:cstheme="minorHAnsi"/>
                <w:color w:val="000000"/>
                <w:sz w:val="20"/>
                <w:szCs w:val="20"/>
              </w:rPr>
              <w:t>Malone</w:t>
            </w:r>
            <w:proofErr w:type="spellEnd"/>
            <w:r w:rsidRPr="00314ABE">
              <w:rPr>
                <w:rFonts w:asciiTheme="minorHAnsi" w:eastAsia="Times New Roman" w:hAnsiTheme="minorHAnsi" w:cstheme="minorHAnsi"/>
                <w:color w:val="000000"/>
                <w:sz w:val="20"/>
                <w:szCs w:val="20"/>
              </w:rPr>
              <w:t xml:space="preserve">, T.W. (2010). </w:t>
            </w:r>
            <w:proofErr w:type="spellStart"/>
            <w:r w:rsidRPr="00314ABE">
              <w:rPr>
                <w:rFonts w:asciiTheme="minorHAnsi" w:eastAsia="Times New Roman" w:hAnsiTheme="minorHAnsi" w:cstheme="minorHAnsi"/>
                <w:color w:val="000000"/>
                <w:sz w:val="20"/>
                <w:szCs w:val="20"/>
              </w:rPr>
              <w:t>Evidence</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for</w:t>
            </w:r>
            <w:proofErr w:type="spellEnd"/>
            <w:r w:rsidRPr="00314ABE">
              <w:rPr>
                <w:rFonts w:asciiTheme="minorHAnsi" w:eastAsia="Times New Roman" w:hAnsiTheme="minorHAnsi" w:cstheme="minorHAnsi"/>
                <w:color w:val="000000"/>
                <w:sz w:val="20"/>
                <w:szCs w:val="20"/>
              </w:rPr>
              <w:t xml:space="preserve"> a </w:t>
            </w:r>
            <w:proofErr w:type="spellStart"/>
            <w:r w:rsidRPr="00314ABE">
              <w:rPr>
                <w:rFonts w:asciiTheme="minorHAnsi" w:eastAsia="Times New Roman" w:hAnsiTheme="minorHAnsi" w:cstheme="minorHAnsi"/>
                <w:color w:val="000000"/>
                <w:sz w:val="20"/>
                <w:szCs w:val="20"/>
              </w:rPr>
              <w:t>Collective</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Intelligence</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Factor</w:t>
            </w:r>
            <w:proofErr w:type="spellEnd"/>
            <w:r w:rsidRPr="00314ABE">
              <w:rPr>
                <w:rFonts w:asciiTheme="minorHAnsi" w:eastAsia="Times New Roman" w:hAnsiTheme="minorHAnsi" w:cstheme="minorHAnsi"/>
                <w:color w:val="000000"/>
                <w:sz w:val="20"/>
                <w:szCs w:val="20"/>
              </w:rPr>
              <w:t xml:space="preserve"> in </w:t>
            </w:r>
            <w:proofErr w:type="spellStart"/>
            <w:r w:rsidRPr="00314ABE">
              <w:rPr>
                <w:rFonts w:asciiTheme="minorHAnsi" w:eastAsia="Times New Roman" w:hAnsiTheme="minorHAnsi" w:cstheme="minorHAnsi"/>
                <w:color w:val="000000"/>
                <w:sz w:val="20"/>
                <w:szCs w:val="20"/>
              </w:rPr>
              <w:t>the</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Performance</w:t>
            </w:r>
            <w:proofErr w:type="spellEnd"/>
            <w:r w:rsidRPr="00314ABE">
              <w:rPr>
                <w:rFonts w:asciiTheme="minorHAnsi" w:eastAsia="Times New Roman" w:hAnsiTheme="minorHAnsi" w:cstheme="minorHAnsi"/>
                <w:color w:val="000000"/>
                <w:sz w:val="20"/>
                <w:szCs w:val="20"/>
              </w:rPr>
              <w:t xml:space="preserve"> of </w:t>
            </w:r>
            <w:proofErr w:type="spellStart"/>
            <w:r w:rsidRPr="00314ABE">
              <w:rPr>
                <w:rFonts w:asciiTheme="minorHAnsi" w:eastAsia="Times New Roman" w:hAnsiTheme="minorHAnsi" w:cstheme="minorHAnsi"/>
                <w:color w:val="000000"/>
                <w:sz w:val="20"/>
                <w:szCs w:val="20"/>
              </w:rPr>
              <w:t>Human</w:t>
            </w:r>
            <w:proofErr w:type="spellEnd"/>
            <w:r w:rsidRPr="00314ABE">
              <w:rPr>
                <w:rFonts w:asciiTheme="minorHAnsi" w:eastAsia="Times New Roman" w:hAnsiTheme="minorHAnsi" w:cstheme="minorHAnsi"/>
                <w:color w:val="000000"/>
                <w:sz w:val="20"/>
                <w:szCs w:val="20"/>
              </w:rPr>
              <w:t xml:space="preserve"> </w:t>
            </w:r>
            <w:proofErr w:type="spellStart"/>
            <w:r w:rsidRPr="00314ABE">
              <w:rPr>
                <w:rFonts w:asciiTheme="minorHAnsi" w:eastAsia="Times New Roman" w:hAnsiTheme="minorHAnsi" w:cstheme="minorHAnsi"/>
                <w:color w:val="000000"/>
                <w:sz w:val="20"/>
                <w:szCs w:val="20"/>
              </w:rPr>
              <w:t>Groups</w:t>
            </w:r>
            <w:proofErr w:type="spellEnd"/>
            <w:r w:rsidRPr="00314ABE">
              <w:rPr>
                <w:rFonts w:asciiTheme="minorHAnsi" w:eastAsia="Times New Roman" w:hAnsiTheme="minorHAnsi" w:cstheme="minorHAnsi"/>
                <w:color w:val="000000"/>
                <w:sz w:val="20"/>
                <w:szCs w:val="20"/>
              </w:rPr>
              <w:t xml:space="preserve">. </w:t>
            </w:r>
            <w:r w:rsidRPr="00314ABE">
              <w:rPr>
                <w:rFonts w:asciiTheme="minorHAnsi" w:eastAsia="Times New Roman" w:hAnsiTheme="minorHAnsi" w:cstheme="minorHAnsi"/>
                <w:i/>
                <w:color w:val="000000"/>
                <w:sz w:val="20"/>
                <w:szCs w:val="20"/>
              </w:rPr>
              <w:t>Science</w:t>
            </w:r>
            <w:r w:rsidRPr="00314ABE">
              <w:rPr>
                <w:rFonts w:asciiTheme="minorHAnsi" w:eastAsia="Times New Roman" w:hAnsiTheme="minorHAnsi" w:cstheme="minorHAnsi"/>
                <w:color w:val="000000"/>
                <w:sz w:val="20"/>
                <w:szCs w:val="20"/>
              </w:rPr>
              <w:t>, 330, 686-688.</w:t>
            </w:r>
          </w:p>
        </w:tc>
      </w:tr>
      <w:tr w:rsidR="005F5F48" w:rsidRPr="00314ABE" w14:paraId="382E69F5" w14:textId="77777777" w:rsidTr="5A9FD64C">
        <w:tc>
          <w:tcPr>
            <w:tcW w:w="9067" w:type="dxa"/>
            <w:gridSpan w:val="2"/>
          </w:tcPr>
          <w:p w14:paraId="3ABE78D6"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lastRenderedPageBreak/>
              <w:t>Jazyk, ktorého znalosť je potrebná na absolvovanie predmetu:</w:t>
            </w:r>
            <w:r w:rsidRPr="00314ABE">
              <w:rPr>
                <w:rFonts w:asciiTheme="minorHAnsi" w:eastAsia="Times New Roman" w:hAnsiTheme="minorHAnsi" w:cstheme="minorHAnsi"/>
                <w:sz w:val="20"/>
                <w:szCs w:val="20"/>
              </w:rPr>
              <w:t xml:space="preserve"> slovenský a anglický</w:t>
            </w:r>
          </w:p>
        </w:tc>
      </w:tr>
      <w:tr w:rsidR="005F5F48" w:rsidRPr="00314ABE" w14:paraId="0C986742" w14:textId="77777777" w:rsidTr="5A9FD64C">
        <w:tc>
          <w:tcPr>
            <w:tcW w:w="9067" w:type="dxa"/>
            <w:gridSpan w:val="2"/>
          </w:tcPr>
          <w:p w14:paraId="67A3A907"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Poznámky:</w:t>
            </w:r>
            <w:r w:rsidRPr="00314ABE">
              <w:rPr>
                <w:rFonts w:asciiTheme="minorHAnsi" w:eastAsia="Times New Roman" w:hAnsiTheme="minorHAnsi" w:cstheme="minorHAnsi"/>
                <w:sz w:val="20"/>
                <w:szCs w:val="20"/>
              </w:rPr>
              <w:t xml:space="preserve"> </w:t>
            </w:r>
          </w:p>
        </w:tc>
      </w:tr>
      <w:tr w:rsidR="005F5F48" w:rsidRPr="00314ABE" w14:paraId="454230E2" w14:textId="77777777" w:rsidTr="5A9FD64C">
        <w:tc>
          <w:tcPr>
            <w:tcW w:w="9067" w:type="dxa"/>
            <w:gridSpan w:val="2"/>
          </w:tcPr>
          <w:p w14:paraId="4DBE102A"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Hodnotenie predmetov</w:t>
            </w:r>
          </w:p>
          <w:p w14:paraId="0F7EF62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Celkový počet hodnotených študentov: </w:t>
            </w:r>
            <w:r w:rsidRPr="00314ABE">
              <w:rPr>
                <w:rFonts w:asciiTheme="minorHAnsi" w:eastAsia="Times New Roman" w:hAnsiTheme="minorHAnsi" w:cstheme="minorHAnsi"/>
                <w:i/>
                <w:sz w:val="20"/>
                <w:szCs w:val="20"/>
              </w:rPr>
              <w:t>uvádza sa reálny počet hodnotených študentov od zavedenia predmetu po jeho poslednú aktualizáciu</w:t>
            </w:r>
          </w:p>
          <w:tbl>
            <w:tblPr>
              <w:tblStyle w:val="aa"/>
              <w:tblW w:w="88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3"/>
              <w:gridCol w:w="1473"/>
              <w:gridCol w:w="1473"/>
              <w:gridCol w:w="1473"/>
              <w:gridCol w:w="1473"/>
              <w:gridCol w:w="1476"/>
            </w:tblGrid>
            <w:tr w:rsidR="005F5F48" w:rsidRPr="00314ABE" w14:paraId="75587461" w14:textId="77777777">
              <w:tc>
                <w:tcPr>
                  <w:tcW w:w="1473" w:type="dxa"/>
                  <w:tcBorders>
                    <w:top w:val="single" w:sz="4" w:space="0" w:color="000000"/>
                    <w:left w:val="single" w:sz="4" w:space="0" w:color="000000"/>
                    <w:bottom w:val="single" w:sz="4" w:space="0" w:color="000000"/>
                    <w:right w:val="single" w:sz="4" w:space="0" w:color="000000"/>
                  </w:tcBorders>
                </w:tcPr>
                <w:p w14:paraId="14B5CFF2"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w:t>
                  </w:r>
                </w:p>
              </w:tc>
              <w:tc>
                <w:tcPr>
                  <w:tcW w:w="1473" w:type="dxa"/>
                  <w:tcBorders>
                    <w:top w:val="single" w:sz="4" w:space="0" w:color="000000"/>
                    <w:left w:val="single" w:sz="4" w:space="0" w:color="000000"/>
                    <w:bottom w:val="single" w:sz="4" w:space="0" w:color="000000"/>
                    <w:right w:val="single" w:sz="4" w:space="0" w:color="000000"/>
                  </w:tcBorders>
                </w:tcPr>
                <w:p w14:paraId="1DF73CF9"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w:t>
                  </w:r>
                </w:p>
              </w:tc>
              <w:tc>
                <w:tcPr>
                  <w:tcW w:w="1473" w:type="dxa"/>
                  <w:tcBorders>
                    <w:top w:val="single" w:sz="4" w:space="0" w:color="000000"/>
                    <w:left w:val="single" w:sz="4" w:space="0" w:color="000000"/>
                    <w:bottom w:val="single" w:sz="4" w:space="0" w:color="000000"/>
                    <w:right w:val="single" w:sz="4" w:space="0" w:color="000000"/>
                  </w:tcBorders>
                </w:tcPr>
                <w:p w14:paraId="30EAEFEE"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w:t>
                  </w:r>
                </w:p>
              </w:tc>
              <w:tc>
                <w:tcPr>
                  <w:tcW w:w="1473" w:type="dxa"/>
                  <w:tcBorders>
                    <w:top w:val="single" w:sz="4" w:space="0" w:color="000000"/>
                    <w:left w:val="single" w:sz="4" w:space="0" w:color="000000"/>
                    <w:bottom w:val="single" w:sz="4" w:space="0" w:color="000000"/>
                    <w:right w:val="single" w:sz="4" w:space="0" w:color="000000"/>
                  </w:tcBorders>
                </w:tcPr>
                <w:p w14:paraId="40033E46"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w:t>
                  </w:r>
                </w:p>
              </w:tc>
              <w:tc>
                <w:tcPr>
                  <w:tcW w:w="1473" w:type="dxa"/>
                  <w:tcBorders>
                    <w:top w:val="single" w:sz="4" w:space="0" w:color="000000"/>
                    <w:left w:val="single" w:sz="4" w:space="0" w:color="000000"/>
                    <w:bottom w:val="single" w:sz="4" w:space="0" w:color="000000"/>
                    <w:right w:val="single" w:sz="4" w:space="0" w:color="000000"/>
                  </w:tcBorders>
                </w:tcPr>
                <w:p w14:paraId="5778E1D7"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w:t>
                  </w:r>
                </w:p>
              </w:tc>
              <w:tc>
                <w:tcPr>
                  <w:tcW w:w="1476" w:type="dxa"/>
                  <w:tcBorders>
                    <w:top w:val="single" w:sz="4" w:space="0" w:color="000000"/>
                    <w:left w:val="single" w:sz="4" w:space="0" w:color="000000"/>
                    <w:bottom w:val="single" w:sz="4" w:space="0" w:color="000000"/>
                    <w:right w:val="single" w:sz="4" w:space="0" w:color="000000"/>
                  </w:tcBorders>
                </w:tcPr>
                <w:p w14:paraId="537CC9D9"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FX</w:t>
                  </w:r>
                </w:p>
              </w:tc>
            </w:tr>
            <w:tr w:rsidR="005F5F48" w:rsidRPr="00314ABE" w14:paraId="0C714FB6" w14:textId="77777777">
              <w:tc>
                <w:tcPr>
                  <w:tcW w:w="1473" w:type="dxa"/>
                  <w:tcBorders>
                    <w:top w:val="single" w:sz="4" w:space="0" w:color="000000"/>
                    <w:left w:val="single" w:sz="4" w:space="0" w:color="000000"/>
                    <w:bottom w:val="single" w:sz="4" w:space="0" w:color="000000"/>
                    <w:right w:val="single" w:sz="4" w:space="0" w:color="000000"/>
                  </w:tcBorders>
                </w:tcPr>
                <w:p w14:paraId="5D759251"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w:t>
                  </w:r>
                </w:p>
              </w:tc>
              <w:tc>
                <w:tcPr>
                  <w:tcW w:w="1473" w:type="dxa"/>
                  <w:tcBorders>
                    <w:top w:val="single" w:sz="4" w:space="0" w:color="000000"/>
                    <w:left w:val="single" w:sz="4" w:space="0" w:color="000000"/>
                    <w:bottom w:val="single" w:sz="4" w:space="0" w:color="000000"/>
                    <w:right w:val="single" w:sz="4" w:space="0" w:color="000000"/>
                  </w:tcBorders>
                </w:tcPr>
                <w:p w14:paraId="027B089E"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w:t>
                  </w:r>
                </w:p>
              </w:tc>
              <w:tc>
                <w:tcPr>
                  <w:tcW w:w="1473" w:type="dxa"/>
                  <w:tcBorders>
                    <w:top w:val="single" w:sz="4" w:space="0" w:color="000000"/>
                    <w:left w:val="single" w:sz="4" w:space="0" w:color="000000"/>
                    <w:bottom w:val="single" w:sz="4" w:space="0" w:color="000000"/>
                    <w:right w:val="single" w:sz="4" w:space="0" w:color="000000"/>
                  </w:tcBorders>
                </w:tcPr>
                <w:p w14:paraId="45064B0C"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w:t>
                  </w:r>
                </w:p>
              </w:tc>
              <w:tc>
                <w:tcPr>
                  <w:tcW w:w="1473" w:type="dxa"/>
                  <w:tcBorders>
                    <w:top w:val="single" w:sz="4" w:space="0" w:color="000000"/>
                    <w:left w:val="single" w:sz="4" w:space="0" w:color="000000"/>
                    <w:bottom w:val="single" w:sz="4" w:space="0" w:color="000000"/>
                    <w:right w:val="single" w:sz="4" w:space="0" w:color="000000"/>
                  </w:tcBorders>
                </w:tcPr>
                <w:p w14:paraId="1D79E74D"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w:t>
                  </w:r>
                </w:p>
              </w:tc>
              <w:tc>
                <w:tcPr>
                  <w:tcW w:w="1473" w:type="dxa"/>
                  <w:tcBorders>
                    <w:top w:val="single" w:sz="4" w:space="0" w:color="000000"/>
                    <w:left w:val="single" w:sz="4" w:space="0" w:color="000000"/>
                    <w:bottom w:val="single" w:sz="4" w:space="0" w:color="000000"/>
                    <w:right w:val="single" w:sz="4" w:space="0" w:color="000000"/>
                  </w:tcBorders>
                </w:tcPr>
                <w:p w14:paraId="68AB3A94"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w:t>
                  </w:r>
                </w:p>
              </w:tc>
              <w:tc>
                <w:tcPr>
                  <w:tcW w:w="1476" w:type="dxa"/>
                  <w:tcBorders>
                    <w:top w:val="single" w:sz="4" w:space="0" w:color="000000"/>
                    <w:left w:val="single" w:sz="4" w:space="0" w:color="000000"/>
                    <w:bottom w:val="single" w:sz="4" w:space="0" w:color="000000"/>
                    <w:right w:val="single" w:sz="4" w:space="0" w:color="000000"/>
                  </w:tcBorders>
                </w:tcPr>
                <w:p w14:paraId="0BF33628"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w:t>
                  </w:r>
                </w:p>
              </w:tc>
            </w:tr>
          </w:tbl>
          <w:p w14:paraId="720BAEEA" w14:textId="77777777"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Uvádza sa percentuálny podiel hodnotených študentov, ktorí získali po zapísaní predmetu hodnotenie A, B, ... FX. Celkový súčet a, b, c, d, e, f je 100. Ak študent v jednom roku získal FX a po ďalšom zapísaní predmetu hodnotenie D, zohľadnia sa obe jeho hodnotenia.</w:t>
            </w:r>
          </w:p>
        </w:tc>
      </w:tr>
      <w:tr w:rsidR="005F5F48" w:rsidRPr="00314ABE" w14:paraId="76C6F0B9" w14:textId="77777777" w:rsidTr="5A9FD64C">
        <w:tc>
          <w:tcPr>
            <w:tcW w:w="9067" w:type="dxa"/>
            <w:gridSpan w:val="2"/>
          </w:tcPr>
          <w:p w14:paraId="175A1AE8" w14:textId="77777777" w:rsidR="005F5F48" w:rsidRPr="00314ABE" w:rsidRDefault="000762F0">
            <w:pPr>
              <w:tabs>
                <w:tab w:val="left" w:pos="1530"/>
              </w:tabs>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Vyučujúci:</w:t>
            </w:r>
            <w:r w:rsidRPr="00314ABE">
              <w:rPr>
                <w:rFonts w:asciiTheme="minorHAnsi" w:eastAsia="Times New Roman" w:hAnsiTheme="minorHAnsi" w:cstheme="minorHAnsi"/>
                <w:sz w:val="20"/>
                <w:szCs w:val="20"/>
              </w:rPr>
              <w:t xml:space="preserve"> prof. Mgr. Júlia </w:t>
            </w:r>
            <w:proofErr w:type="spellStart"/>
            <w:r w:rsidRPr="00314ABE">
              <w:rPr>
                <w:rFonts w:asciiTheme="minorHAnsi" w:eastAsia="Times New Roman" w:hAnsiTheme="minorHAnsi" w:cstheme="minorHAnsi"/>
                <w:sz w:val="20"/>
                <w:szCs w:val="20"/>
              </w:rPr>
              <w:t>Kanovská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Halamová</w:t>
            </w:r>
            <w:proofErr w:type="spellEnd"/>
            <w:r w:rsidRPr="00314ABE">
              <w:rPr>
                <w:rFonts w:asciiTheme="minorHAnsi" w:eastAsia="Times New Roman" w:hAnsiTheme="minorHAnsi" w:cstheme="minorHAnsi"/>
                <w:sz w:val="20"/>
                <w:szCs w:val="20"/>
              </w:rPr>
              <w:t>, PhD.</w:t>
            </w:r>
          </w:p>
        </w:tc>
      </w:tr>
      <w:tr w:rsidR="005F5F48" w:rsidRPr="00314ABE" w14:paraId="33E8C81A" w14:textId="77777777" w:rsidTr="5A9FD64C">
        <w:tc>
          <w:tcPr>
            <w:tcW w:w="9067" w:type="dxa"/>
            <w:gridSpan w:val="2"/>
          </w:tcPr>
          <w:p w14:paraId="490DDD1F" w14:textId="77777777" w:rsidR="005F5F48" w:rsidRPr="00314ABE" w:rsidRDefault="000762F0">
            <w:pPr>
              <w:tabs>
                <w:tab w:val="left" w:pos="1530"/>
              </w:tabs>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Dátum poslednej zmeny:</w:t>
            </w:r>
            <w:r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i/>
                <w:sz w:val="20"/>
                <w:szCs w:val="20"/>
              </w:rPr>
              <w:t>19.1.2021</w:t>
            </w:r>
          </w:p>
        </w:tc>
      </w:tr>
      <w:tr w:rsidR="005F5F48" w:rsidRPr="00314ABE" w14:paraId="40BADB4A" w14:textId="77777777" w:rsidTr="5A9FD64C">
        <w:tc>
          <w:tcPr>
            <w:tcW w:w="9067" w:type="dxa"/>
            <w:gridSpan w:val="2"/>
          </w:tcPr>
          <w:p w14:paraId="04515F1F" w14:textId="77777777" w:rsidR="005F5F48" w:rsidRPr="00314ABE" w:rsidRDefault="000762F0">
            <w:pPr>
              <w:tabs>
                <w:tab w:val="left" w:pos="1530"/>
              </w:tabs>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Schválil:</w:t>
            </w:r>
            <w:r w:rsidRPr="00314ABE">
              <w:rPr>
                <w:rFonts w:asciiTheme="minorHAnsi" w:eastAsia="Times New Roman" w:hAnsiTheme="minorHAnsi" w:cstheme="minorHAnsi"/>
                <w:sz w:val="20"/>
                <w:szCs w:val="20"/>
              </w:rPr>
              <w:t xml:space="preserve"> prof. Mgr. Júlia </w:t>
            </w:r>
            <w:proofErr w:type="spellStart"/>
            <w:r w:rsidRPr="00314ABE">
              <w:rPr>
                <w:rFonts w:asciiTheme="minorHAnsi" w:eastAsia="Times New Roman" w:hAnsiTheme="minorHAnsi" w:cstheme="minorHAnsi"/>
                <w:sz w:val="20"/>
                <w:szCs w:val="20"/>
              </w:rPr>
              <w:t>Kanovská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Halamová</w:t>
            </w:r>
            <w:proofErr w:type="spellEnd"/>
            <w:r w:rsidRPr="00314ABE">
              <w:rPr>
                <w:rFonts w:asciiTheme="minorHAnsi" w:eastAsia="Times New Roman" w:hAnsiTheme="minorHAnsi" w:cstheme="minorHAnsi"/>
                <w:sz w:val="20"/>
                <w:szCs w:val="20"/>
              </w:rPr>
              <w:t>, PhD.</w:t>
            </w:r>
          </w:p>
        </w:tc>
      </w:tr>
    </w:tbl>
    <w:p w14:paraId="5B7B741B" w14:textId="77777777" w:rsidR="005F5F48" w:rsidRPr="00314ABE" w:rsidRDefault="005F5F48">
      <w:pPr>
        <w:pBdr>
          <w:top w:val="nil"/>
          <w:left w:val="nil"/>
          <w:bottom w:val="nil"/>
          <w:right w:val="nil"/>
          <w:between w:val="nil"/>
        </w:pBdr>
        <w:spacing w:after="0" w:line="240" w:lineRule="auto"/>
        <w:ind w:left="720"/>
        <w:jc w:val="both"/>
        <w:rPr>
          <w:rFonts w:asciiTheme="minorHAnsi" w:eastAsia="Times New Roman" w:hAnsiTheme="minorHAnsi" w:cstheme="minorHAnsi"/>
          <w:sz w:val="20"/>
          <w:szCs w:val="20"/>
        </w:rPr>
      </w:pPr>
    </w:p>
    <w:p w14:paraId="2A2221ED" w14:textId="77777777" w:rsidR="005F5F48" w:rsidRPr="00314ABE" w:rsidRDefault="005F5F48">
      <w:pPr>
        <w:pBdr>
          <w:top w:val="nil"/>
          <w:left w:val="nil"/>
          <w:bottom w:val="nil"/>
          <w:right w:val="nil"/>
          <w:between w:val="nil"/>
        </w:pBdr>
        <w:spacing w:after="0" w:line="240" w:lineRule="auto"/>
        <w:rPr>
          <w:rFonts w:asciiTheme="minorHAnsi" w:eastAsia="Times New Roman" w:hAnsiTheme="minorHAnsi" w:cstheme="minorHAnsi"/>
          <w:sz w:val="20"/>
          <w:szCs w:val="20"/>
        </w:rPr>
      </w:pPr>
    </w:p>
    <w:p w14:paraId="7A7C4D12" w14:textId="77777777" w:rsidR="005F5F48" w:rsidRPr="00314ABE" w:rsidRDefault="005F5F48">
      <w:pPr>
        <w:pBdr>
          <w:top w:val="nil"/>
          <w:left w:val="nil"/>
          <w:bottom w:val="nil"/>
          <w:right w:val="nil"/>
          <w:between w:val="nil"/>
        </w:pBdr>
        <w:spacing w:after="0" w:line="240" w:lineRule="auto"/>
        <w:rPr>
          <w:rFonts w:asciiTheme="minorHAnsi" w:eastAsia="Times New Roman" w:hAnsiTheme="minorHAnsi" w:cstheme="minorHAnsi"/>
          <w:sz w:val="20"/>
          <w:szCs w:val="20"/>
        </w:rPr>
      </w:pPr>
    </w:p>
    <w:p w14:paraId="4081B400" w14:textId="48798449" w:rsidR="00492ACE" w:rsidRPr="00314ABE" w:rsidRDefault="000762F0" w:rsidP="00492ACE">
      <w:pPr>
        <w:pBdr>
          <w:top w:val="nil"/>
          <w:left w:val="nil"/>
          <w:bottom w:val="nil"/>
          <w:right w:val="nil"/>
          <w:between w:val="nil"/>
        </w:pBdr>
        <w:ind w:left="720"/>
        <w:jc w:val="right"/>
        <w:rPr>
          <w:rFonts w:asciiTheme="minorHAnsi" w:eastAsia="Times" w:hAnsiTheme="minorHAnsi" w:cstheme="minorHAnsi"/>
          <w:sz w:val="20"/>
          <w:szCs w:val="20"/>
        </w:rPr>
      </w:pPr>
      <w:r w:rsidRPr="00314ABE">
        <w:rPr>
          <w:rFonts w:asciiTheme="minorHAnsi" w:hAnsiTheme="minorHAnsi" w:cstheme="minorHAnsi"/>
          <w:sz w:val="20"/>
          <w:szCs w:val="20"/>
        </w:rPr>
        <w:br w:type="page"/>
      </w:r>
    </w:p>
    <w:p w14:paraId="4AE32AF5" w14:textId="77777777" w:rsidR="00492ACE" w:rsidRPr="00314ABE" w:rsidRDefault="00492ACE" w:rsidP="00492ACE">
      <w:pPr>
        <w:pBdr>
          <w:top w:val="nil"/>
          <w:left w:val="nil"/>
          <w:bottom w:val="nil"/>
          <w:right w:val="nil"/>
          <w:between w:val="nil"/>
        </w:pBdr>
        <w:ind w:left="720"/>
        <w:jc w:val="center"/>
        <w:rPr>
          <w:rFonts w:asciiTheme="minorHAnsi" w:eastAsia="Times" w:hAnsiTheme="minorHAnsi" w:cstheme="minorHAnsi"/>
          <w:sz w:val="20"/>
          <w:szCs w:val="20"/>
        </w:rPr>
      </w:pP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0"/>
        <w:gridCol w:w="5212"/>
      </w:tblGrid>
      <w:tr w:rsidR="00492ACE" w:rsidRPr="00314ABE" w14:paraId="3000993D" w14:textId="77777777" w:rsidTr="00DA0F23">
        <w:tc>
          <w:tcPr>
            <w:tcW w:w="9322" w:type="dxa"/>
            <w:gridSpan w:val="2"/>
            <w:shd w:val="clear" w:color="auto" w:fill="auto"/>
            <w:tcMar>
              <w:top w:w="0" w:type="dxa"/>
              <w:left w:w="108" w:type="dxa"/>
              <w:bottom w:w="0" w:type="dxa"/>
              <w:right w:w="108" w:type="dxa"/>
            </w:tcMar>
          </w:tcPr>
          <w:p w14:paraId="07F3D35F"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Vysoká škola:</w:t>
            </w:r>
            <w:r w:rsidRPr="00314ABE">
              <w:rPr>
                <w:rFonts w:asciiTheme="minorHAnsi" w:eastAsia="Times New Roman" w:hAnsiTheme="minorHAnsi" w:cstheme="minorHAnsi"/>
                <w:sz w:val="20"/>
                <w:szCs w:val="20"/>
              </w:rPr>
              <w:t xml:space="preserve"> Univerzita Komenského v Bratislave</w:t>
            </w:r>
          </w:p>
        </w:tc>
      </w:tr>
      <w:tr w:rsidR="00492ACE" w:rsidRPr="00314ABE" w14:paraId="79C74B3C" w14:textId="77777777" w:rsidTr="00DA0F23">
        <w:tc>
          <w:tcPr>
            <w:tcW w:w="9322" w:type="dxa"/>
            <w:gridSpan w:val="2"/>
            <w:shd w:val="clear" w:color="auto" w:fill="auto"/>
            <w:tcMar>
              <w:top w:w="0" w:type="dxa"/>
              <w:left w:w="108" w:type="dxa"/>
              <w:bottom w:w="0" w:type="dxa"/>
              <w:right w:w="108" w:type="dxa"/>
            </w:tcMar>
          </w:tcPr>
          <w:p w14:paraId="220375B4"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Fakulta:</w:t>
            </w:r>
            <w:r w:rsidRPr="00314ABE">
              <w:rPr>
                <w:rFonts w:asciiTheme="minorHAnsi" w:eastAsia="Times New Roman" w:hAnsiTheme="minorHAnsi" w:cstheme="minorHAnsi"/>
                <w:sz w:val="20"/>
                <w:szCs w:val="20"/>
              </w:rPr>
              <w:t xml:space="preserve"> Fakulta sociálnych a ekonomických vied</w:t>
            </w:r>
          </w:p>
        </w:tc>
      </w:tr>
      <w:tr w:rsidR="00492ACE" w:rsidRPr="00314ABE" w14:paraId="2CFE8F3D" w14:textId="77777777" w:rsidTr="00DA0F23">
        <w:tc>
          <w:tcPr>
            <w:tcW w:w="4110" w:type="dxa"/>
            <w:shd w:val="clear" w:color="auto" w:fill="auto"/>
            <w:tcMar>
              <w:top w:w="0" w:type="dxa"/>
              <w:left w:w="108" w:type="dxa"/>
              <w:bottom w:w="0" w:type="dxa"/>
              <w:right w:w="108" w:type="dxa"/>
            </w:tcMar>
          </w:tcPr>
          <w:p w14:paraId="6D9E3C9F"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Kód predmetu:</w:t>
            </w:r>
            <w:r w:rsidRPr="00314ABE">
              <w:rPr>
                <w:rFonts w:asciiTheme="minorHAnsi" w:eastAsia="Times New Roman" w:hAnsiTheme="minorHAnsi" w:cstheme="minorHAnsi"/>
                <w:sz w:val="20"/>
                <w:szCs w:val="20"/>
              </w:rPr>
              <w:t xml:space="preserve"> </w:t>
            </w:r>
            <w:r w:rsidRPr="00314ABE">
              <w:rPr>
                <w:rFonts w:asciiTheme="minorHAnsi" w:hAnsiTheme="minorHAnsi" w:cstheme="minorHAnsi"/>
                <w:color w:val="000000"/>
                <w:sz w:val="20"/>
                <w:szCs w:val="20"/>
                <w:shd w:val="clear" w:color="auto" w:fill="FFFFFF"/>
              </w:rPr>
              <w:t>FSEV-UAP/3-ÚAP-360/21</w:t>
            </w:r>
          </w:p>
        </w:tc>
        <w:tc>
          <w:tcPr>
            <w:tcW w:w="5212" w:type="dxa"/>
            <w:shd w:val="clear" w:color="auto" w:fill="auto"/>
            <w:tcMar>
              <w:top w:w="0" w:type="dxa"/>
              <w:left w:w="108" w:type="dxa"/>
              <w:bottom w:w="0" w:type="dxa"/>
              <w:right w:w="108" w:type="dxa"/>
            </w:tcMar>
          </w:tcPr>
          <w:p w14:paraId="6A889B77"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Názov predmetu:</w:t>
            </w:r>
          </w:p>
          <w:p w14:paraId="15C1203D" w14:textId="77777777" w:rsidR="00492ACE" w:rsidRPr="00314ABE" w:rsidRDefault="00492ACE" w:rsidP="00492ACE">
            <w:pPr>
              <w:pBdr>
                <w:top w:val="nil"/>
                <w:left w:val="nil"/>
                <w:bottom w:val="nil"/>
                <w:right w:val="nil"/>
                <w:between w:val="nil"/>
              </w:pBdr>
              <w:spacing w:after="0" w:line="240" w:lineRule="auto"/>
              <w:rPr>
                <w:rFonts w:asciiTheme="minorHAnsi" w:eastAsia="Times" w:hAnsiTheme="minorHAnsi" w:cstheme="minorHAnsi"/>
                <w:sz w:val="20"/>
                <w:szCs w:val="20"/>
              </w:rPr>
            </w:pPr>
            <w:r w:rsidRPr="00314ABE">
              <w:rPr>
                <w:rFonts w:asciiTheme="minorHAnsi" w:eastAsia="Times New Roman" w:hAnsiTheme="minorHAnsi" w:cstheme="minorHAnsi"/>
                <w:sz w:val="20"/>
                <w:szCs w:val="20"/>
              </w:rPr>
              <w:t>Semináre z psychológie zdravia</w:t>
            </w:r>
          </w:p>
        </w:tc>
      </w:tr>
      <w:tr w:rsidR="00492ACE" w:rsidRPr="00314ABE" w14:paraId="501897E4" w14:textId="77777777" w:rsidTr="00DA0F23">
        <w:tc>
          <w:tcPr>
            <w:tcW w:w="9322" w:type="dxa"/>
            <w:gridSpan w:val="2"/>
            <w:shd w:val="clear" w:color="auto" w:fill="auto"/>
            <w:tcMar>
              <w:top w:w="0" w:type="dxa"/>
              <w:left w:w="108" w:type="dxa"/>
              <w:bottom w:w="0" w:type="dxa"/>
              <w:right w:w="108" w:type="dxa"/>
            </w:tcMar>
          </w:tcPr>
          <w:p w14:paraId="3CC9F126"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w:hAnsiTheme="minorHAnsi" w:cstheme="minorHAnsi"/>
                <w:b/>
                <w:sz w:val="20"/>
                <w:szCs w:val="20"/>
              </w:rPr>
              <w:t>Druh, rozsah a metóda vzdelávacích činností:</w:t>
            </w:r>
            <w:r w:rsidRPr="00314ABE">
              <w:rPr>
                <w:rFonts w:asciiTheme="minorHAnsi" w:eastAsia="Times New Roman" w:hAnsiTheme="minorHAnsi" w:cstheme="minorHAnsi"/>
                <w:sz w:val="20"/>
                <w:szCs w:val="20"/>
              </w:rPr>
              <w:t xml:space="preserve"> </w:t>
            </w:r>
          </w:p>
          <w:p w14:paraId="2A351E6A"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w:hAnsiTheme="minorHAnsi" w:cstheme="minorHAnsi"/>
                <w:b/>
                <w:sz w:val="20"/>
                <w:szCs w:val="20"/>
              </w:rPr>
              <w:t>Forma výučby:</w:t>
            </w:r>
            <w:r w:rsidRPr="00314ABE">
              <w:rPr>
                <w:rFonts w:asciiTheme="minorHAnsi" w:eastAsia="Times New Roman" w:hAnsiTheme="minorHAnsi" w:cstheme="minorHAnsi"/>
                <w:sz w:val="20"/>
                <w:szCs w:val="20"/>
              </w:rPr>
              <w:t xml:space="preserve"> seminár</w:t>
            </w:r>
          </w:p>
          <w:p w14:paraId="52DC99A8" w14:textId="77777777" w:rsidR="00492ACE" w:rsidRPr="00314ABE" w:rsidRDefault="00492ACE" w:rsidP="00492ACE">
            <w:pPr>
              <w:pBdr>
                <w:top w:val="nil"/>
                <w:left w:val="nil"/>
                <w:bottom w:val="nil"/>
                <w:right w:val="nil"/>
                <w:between w:val="nil"/>
              </w:pBdr>
              <w:spacing w:after="0" w:line="240" w:lineRule="auto"/>
              <w:rPr>
                <w:rFonts w:asciiTheme="minorHAnsi" w:eastAsia="Times" w:hAnsiTheme="minorHAnsi" w:cstheme="minorHAnsi"/>
                <w:b/>
                <w:sz w:val="20"/>
                <w:szCs w:val="20"/>
              </w:rPr>
            </w:pPr>
            <w:r w:rsidRPr="00314ABE">
              <w:rPr>
                <w:rFonts w:asciiTheme="minorHAnsi" w:eastAsia="Times" w:hAnsiTheme="minorHAnsi" w:cstheme="minorHAnsi"/>
                <w:b/>
                <w:sz w:val="20"/>
                <w:szCs w:val="20"/>
              </w:rPr>
              <w:t>Odporúčaný rozsah výučby (v hodinách):</w:t>
            </w:r>
          </w:p>
          <w:p w14:paraId="0B77D8AE" w14:textId="77777777" w:rsidR="00EE0784" w:rsidRPr="00314ABE" w:rsidRDefault="00EE0784" w:rsidP="00EE0784">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 xml:space="preserve">Týždenný: </w:t>
            </w:r>
            <w:r>
              <w:rPr>
                <w:rFonts w:asciiTheme="minorHAnsi" w:eastAsia="Times New Roman" w:hAnsiTheme="minorHAnsi" w:cstheme="minorHAnsi"/>
                <w:sz w:val="20"/>
                <w:szCs w:val="20"/>
              </w:rPr>
              <w:t>1</w:t>
            </w:r>
            <w:r w:rsidRPr="00314ABE">
              <w:rPr>
                <w:rFonts w:asciiTheme="minorHAnsi" w:eastAsia="Times New Roman" w:hAnsiTheme="minorHAnsi" w:cstheme="minorHAnsi"/>
                <w:sz w:val="20"/>
                <w:szCs w:val="20"/>
              </w:rPr>
              <w:t>/</w:t>
            </w:r>
            <w:r>
              <w:rPr>
                <w:rFonts w:asciiTheme="minorHAnsi" w:eastAsia="Times New Roman" w:hAnsiTheme="minorHAnsi" w:cstheme="minorHAnsi"/>
                <w:sz w:val="20"/>
                <w:szCs w:val="20"/>
              </w:rPr>
              <w:t>3</w:t>
            </w:r>
            <w:r w:rsidRPr="00314ABE">
              <w:rPr>
                <w:rFonts w:asciiTheme="minorHAnsi" w:eastAsia="Times New Roman" w:hAnsiTheme="minorHAnsi" w:cstheme="minorHAnsi"/>
                <w:b/>
                <w:sz w:val="20"/>
                <w:szCs w:val="20"/>
              </w:rPr>
              <w:t xml:space="preserve"> Za obdobie štúdia: </w:t>
            </w:r>
            <w:r>
              <w:rPr>
                <w:rFonts w:asciiTheme="minorHAnsi" w:eastAsia="Times New Roman" w:hAnsiTheme="minorHAnsi" w:cstheme="minorHAnsi"/>
                <w:sz w:val="20"/>
                <w:szCs w:val="20"/>
              </w:rPr>
              <w:t>14</w:t>
            </w:r>
            <w:r w:rsidRPr="00314ABE">
              <w:rPr>
                <w:rFonts w:asciiTheme="minorHAnsi" w:eastAsia="Times New Roman" w:hAnsiTheme="minorHAnsi" w:cstheme="minorHAnsi"/>
                <w:sz w:val="20"/>
                <w:szCs w:val="20"/>
              </w:rPr>
              <w:t>/</w:t>
            </w:r>
            <w:r>
              <w:rPr>
                <w:rFonts w:asciiTheme="minorHAnsi" w:eastAsia="Times New Roman" w:hAnsiTheme="minorHAnsi" w:cstheme="minorHAnsi"/>
                <w:sz w:val="20"/>
                <w:szCs w:val="20"/>
              </w:rPr>
              <w:t>42</w:t>
            </w:r>
          </w:p>
          <w:p w14:paraId="2E6ABE70"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Metóda štúdia:</w:t>
            </w:r>
            <w:r w:rsidRPr="00314ABE">
              <w:rPr>
                <w:rFonts w:asciiTheme="minorHAnsi" w:eastAsia="Times New Roman" w:hAnsiTheme="minorHAnsi" w:cstheme="minorHAnsi"/>
                <w:sz w:val="20"/>
                <w:szCs w:val="20"/>
              </w:rPr>
              <w:t xml:space="preserve"> kombinovaná</w:t>
            </w:r>
          </w:p>
        </w:tc>
      </w:tr>
      <w:tr w:rsidR="00492ACE" w:rsidRPr="00314ABE" w14:paraId="2C45B625" w14:textId="77777777" w:rsidTr="00DA0F23">
        <w:tc>
          <w:tcPr>
            <w:tcW w:w="9322" w:type="dxa"/>
            <w:gridSpan w:val="2"/>
            <w:shd w:val="clear" w:color="auto" w:fill="auto"/>
            <w:tcMar>
              <w:top w:w="0" w:type="dxa"/>
              <w:left w:w="108" w:type="dxa"/>
              <w:bottom w:w="0" w:type="dxa"/>
              <w:right w:w="108" w:type="dxa"/>
            </w:tcMar>
          </w:tcPr>
          <w:p w14:paraId="5A87F16D"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w:hAnsiTheme="minorHAnsi" w:cstheme="minorHAnsi"/>
                <w:b/>
                <w:sz w:val="20"/>
                <w:szCs w:val="20"/>
              </w:rPr>
              <w:t>Počet kreditov:</w:t>
            </w:r>
            <w:r w:rsidRPr="00314ABE">
              <w:rPr>
                <w:rFonts w:asciiTheme="minorHAnsi" w:eastAsia="Times New Roman" w:hAnsiTheme="minorHAnsi" w:cstheme="minorHAnsi"/>
                <w:i/>
                <w:sz w:val="20"/>
                <w:szCs w:val="20"/>
              </w:rPr>
              <w:t xml:space="preserve"> 10</w:t>
            </w:r>
          </w:p>
        </w:tc>
      </w:tr>
      <w:tr w:rsidR="00492ACE" w:rsidRPr="00314ABE" w14:paraId="2D2971FF" w14:textId="77777777" w:rsidTr="00DA0F23">
        <w:tc>
          <w:tcPr>
            <w:tcW w:w="9322" w:type="dxa"/>
            <w:gridSpan w:val="2"/>
            <w:shd w:val="clear" w:color="auto" w:fill="auto"/>
            <w:tcMar>
              <w:top w:w="0" w:type="dxa"/>
              <w:left w:w="108" w:type="dxa"/>
              <w:bottom w:w="0" w:type="dxa"/>
              <w:right w:w="108" w:type="dxa"/>
            </w:tcMar>
          </w:tcPr>
          <w:p w14:paraId="0969713A"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w:hAnsiTheme="minorHAnsi" w:cstheme="minorHAnsi"/>
                <w:b/>
                <w:sz w:val="20"/>
                <w:szCs w:val="20"/>
              </w:rPr>
              <w:t>Odporúčaný semester/trimester štúdia:</w:t>
            </w:r>
            <w:r w:rsidRPr="00314ABE">
              <w:rPr>
                <w:rFonts w:asciiTheme="minorHAnsi" w:eastAsia="Times New Roman" w:hAnsiTheme="minorHAnsi" w:cstheme="minorHAnsi"/>
                <w:sz w:val="20"/>
                <w:szCs w:val="20"/>
              </w:rPr>
              <w:t xml:space="preserve"> 2. semester</w:t>
            </w:r>
          </w:p>
        </w:tc>
      </w:tr>
      <w:tr w:rsidR="00492ACE" w:rsidRPr="00314ABE" w14:paraId="6D4D8B23" w14:textId="77777777" w:rsidTr="00DA0F23">
        <w:tc>
          <w:tcPr>
            <w:tcW w:w="9322" w:type="dxa"/>
            <w:gridSpan w:val="2"/>
            <w:shd w:val="clear" w:color="auto" w:fill="auto"/>
            <w:tcMar>
              <w:top w:w="0" w:type="dxa"/>
              <w:left w:w="108" w:type="dxa"/>
              <w:bottom w:w="0" w:type="dxa"/>
              <w:right w:w="108" w:type="dxa"/>
            </w:tcMar>
          </w:tcPr>
          <w:p w14:paraId="2A0718C2"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w:hAnsiTheme="minorHAnsi" w:cstheme="minorHAnsi"/>
                <w:b/>
                <w:sz w:val="20"/>
                <w:szCs w:val="20"/>
              </w:rPr>
              <w:t>Stupeň štú</w:t>
            </w:r>
            <w:r w:rsidRPr="00314ABE">
              <w:rPr>
                <w:rFonts w:asciiTheme="minorHAnsi" w:eastAsia="Times New Roman" w:hAnsiTheme="minorHAnsi" w:cstheme="minorHAnsi"/>
                <w:b/>
                <w:sz w:val="20"/>
                <w:szCs w:val="20"/>
              </w:rPr>
              <w:t>dia:</w:t>
            </w:r>
            <w:r w:rsidRPr="00314ABE">
              <w:rPr>
                <w:rFonts w:asciiTheme="minorHAnsi" w:eastAsia="Times New Roman" w:hAnsiTheme="minorHAnsi" w:cstheme="minorHAnsi"/>
                <w:sz w:val="20"/>
                <w:szCs w:val="20"/>
              </w:rPr>
              <w:t xml:space="preserve"> III.</w:t>
            </w:r>
          </w:p>
        </w:tc>
      </w:tr>
      <w:tr w:rsidR="00492ACE" w:rsidRPr="00314ABE" w14:paraId="6B1E625B" w14:textId="77777777" w:rsidTr="00DA0F23">
        <w:tc>
          <w:tcPr>
            <w:tcW w:w="9322" w:type="dxa"/>
            <w:gridSpan w:val="2"/>
            <w:shd w:val="clear" w:color="auto" w:fill="auto"/>
            <w:tcMar>
              <w:top w:w="0" w:type="dxa"/>
              <w:left w:w="108" w:type="dxa"/>
              <w:bottom w:w="0" w:type="dxa"/>
              <w:right w:w="108" w:type="dxa"/>
            </w:tcMar>
          </w:tcPr>
          <w:p w14:paraId="52DFB48D"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w:hAnsiTheme="minorHAnsi" w:cstheme="minorHAnsi"/>
                <w:b/>
                <w:sz w:val="20"/>
                <w:szCs w:val="20"/>
              </w:rPr>
              <w:t>Podmieňujúce predmety:</w:t>
            </w:r>
            <w:r w:rsidRPr="00314ABE">
              <w:rPr>
                <w:rFonts w:asciiTheme="minorHAnsi" w:eastAsia="Times New Roman" w:hAnsiTheme="minorHAnsi" w:cstheme="minorHAnsi"/>
                <w:sz w:val="20"/>
                <w:szCs w:val="20"/>
              </w:rPr>
              <w:t xml:space="preserve"> </w:t>
            </w:r>
          </w:p>
        </w:tc>
      </w:tr>
      <w:tr w:rsidR="00492ACE" w:rsidRPr="00314ABE" w14:paraId="1242283A" w14:textId="77777777" w:rsidTr="00DA0F23">
        <w:tc>
          <w:tcPr>
            <w:tcW w:w="9322" w:type="dxa"/>
            <w:gridSpan w:val="2"/>
            <w:shd w:val="clear" w:color="auto" w:fill="auto"/>
            <w:tcMar>
              <w:top w:w="0" w:type="dxa"/>
              <w:left w:w="108" w:type="dxa"/>
              <w:bottom w:w="0" w:type="dxa"/>
              <w:right w:w="108" w:type="dxa"/>
            </w:tcMar>
          </w:tcPr>
          <w:p w14:paraId="07B034CC"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Podmienky na absolvovanie predmetu:</w:t>
            </w:r>
            <w:r w:rsidRPr="00314ABE">
              <w:rPr>
                <w:rFonts w:asciiTheme="minorHAnsi" w:eastAsia="Times New Roman" w:hAnsiTheme="minorHAnsi" w:cstheme="minorHAnsi"/>
                <w:sz w:val="20"/>
                <w:szCs w:val="20"/>
              </w:rPr>
              <w:t xml:space="preserve"> </w:t>
            </w:r>
          </w:p>
          <w:p w14:paraId="0DE633C7" w14:textId="77777777" w:rsidR="00492ACE" w:rsidRPr="00314ABE" w:rsidRDefault="00492ACE" w:rsidP="00492ACE">
            <w:pPr>
              <w:pBdr>
                <w:top w:val="nil"/>
                <w:left w:val="nil"/>
                <w:bottom w:val="nil"/>
                <w:right w:val="nil"/>
                <w:between w:val="nil"/>
              </w:pBdr>
              <w:spacing w:after="0" w:line="240" w:lineRule="auto"/>
              <w:rPr>
                <w:rFonts w:asciiTheme="minorHAnsi" w:hAnsiTheme="minorHAnsi" w:cstheme="minorHAnsi"/>
                <w:sz w:val="20"/>
                <w:szCs w:val="20"/>
              </w:rPr>
            </w:pPr>
            <w:r w:rsidRPr="00314ABE">
              <w:rPr>
                <w:rFonts w:asciiTheme="minorHAnsi" w:hAnsiTheme="minorHAnsi" w:cstheme="minorHAnsi"/>
                <w:sz w:val="20"/>
                <w:szCs w:val="20"/>
              </w:rPr>
              <w:t xml:space="preserve">Študenti dostanú zadanie z oblasti výskumu psychológie zdravia, vyžadujúce vyhľadanie a spracovanie najnovších výskumných poznatkov, kritické zhodnotenie stavu poznania a aktívne zapojenie do vedeckej diskusie počas seminárov. </w:t>
            </w:r>
          </w:p>
          <w:p w14:paraId="535D1F93" w14:textId="77777777" w:rsidR="00492ACE" w:rsidRPr="00314ABE" w:rsidRDefault="00492ACE" w:rsidP="00492ACE">
            <w:pPr>
              <w:pBdr>
                <w:top w:val="nil"/>
                <w:left w:val="nil"/>
                <w:bottom w:val="nil"/>
                <w:right w:val="nil"/>
                <w:between w:val="nil"/>
              </w:pBdr>
              <w:spacing w:after="0" w:line="240" w:lineRule="auto"/>
              <w:rPr>
                <w:rFonts w:asciiTheme="minorHAnsi" w:hAnsiTheme="minorHAnsi" w:cstheme="minorHAnsi"/>
                <w:sz w:val="20"/>
                <w:szCs w:val="20"/>
              </w:rPr>
            </w:pPr>
            <w:r w:rsidRPr="00314ABE">
              <w:rPr>
                <w:rFonts w:asciiTheme="minorHAnsi" w:hAnsiTheme="minorHAnsi" w:cstheme="minorHAnsi"/>
                <w:b/>
                <w:bCs/>
                <w:sz w:val="20"/>
                <w:szCs w:val="20"/>
              </w:rPr>
              <w:t>Priebežné hodnotenie (50%):</w:t>
            </w:r>
            <w:r w:rsidRPr="00314ABE">
              <w:rPr>
                <w:rFonts w:asciiTheme="minorHAnsi" w:hAnsiTheme="minorHAnsi" w:cstheme="minorHAnsi"/>
                <w:sz w:val="20"/>
                <w:szCs w:val="20"/>
              </w:rPr>
              <w:t xml:space="preserve"> zapojenie do seminárov – </w:t>
            </w:r>
            <w:r w:rsidRPr="00314ABE">
              <w:rPr>
                <w:rFonts w:asciiTheme="minorHAnsi" w:hAnsiTheme="minorHAnsi" w:cstheme="minorHAnsi"/>
                <w:b/>
                <w:bCs/>
                <w:sz w:val="20"/>
                <w:szCs w:val="20"/>
              </w:rPr>
              <w:t>max 50 bodov</w:t>
            </w:r>
          </w:p>
          <w:p w14:paraId="369132C7"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b/>
                <w:color w:val="000000"/>
                <w:sz w:val="20"/>
                <w:szCs w:val="20"/>
              </w:rPr>
            </w:pPr>
            <w:r w:rsidRPr="00314ABE">
              <w:rPr>
                <w:rFonts w:asciiTheme="minorHAnsi" w:hAnsiTheme="minorHAnsi" w:cstheme="minorHAnsi"/>
                <w:b/>
                <w:bCs/>
                <w:sz w:val="20"/>
                <w:szCs w:val="20"/>
              </w:rPr>
              <w:t>Záverečné hodnotenie (50%):</w:t>
            </w:r>
            <w:r w:rsidRPr="00314ABE">
              <w:rPr>
                <w:rFonts w:asciiTheme="minorHAnsi" w:hAnsiTheme="minorHAnsi" w:cstheme="minorHAnsi"/>
                <w:sz w:val="20"/>
                <w:szCs w:val="20"/>
              </w:rPr>
              <w:t xml:space="preserve"> spracovanie seminárnej práce – </w:t>
            </w:r>
            <w:r w:rsidRPr="00314ABE">
              <w:rPr>
                <w:rFonts w:asciiTheme="minorHAnsi" w:hAnsiTheme="minorHAnsi" w:cstheme="minorHAnsi"/>
                <w:b/>
                <w:bCs/>
                <w:sz w:val="20"/>
                <w:szCs w:val="20"/>
              </w:rPr>
              <w:t>max 50 bodov</w:t>
            </w:r>
          </w:p>
          <w:p w14:paraId="7B55D71A"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b/>
                <w:sz w:val="20"/>
                <w:szCs w:val="20"/>
              </w:rPr>
            </w:pPr>
          </w:p>
          <w:p w14:paraId="272A0658"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Hodnotenie:</w:t>
            </w:r>
            <w:r w:rsidRPr="00314ABE">
              <w:rPr>
                <w:rFonts w:asciiTheme="minorHAnsi" w:eastAsia="Times New Roman" w:hAnsiTheme="minorHAnsi" w:cstheme="minorHAnsi"/>
                <w:sz w:val="20"/>
                <w:szCs w:val="20"/>
              </w:rPr>
              <w:t xml:space="preserve"> A: 91-100 bodov; B: 81-90 bodov; C: 73-80 bodov; D: 66-72 bodov; E: 60-65 bodov; </w:t>
            </w:r>
            <w:proofErr w:type="spellStart"/>
            <w:r w:rsidRPr="00314ABE">
              <w:rPr>
                <w:rFonts w:asciiTheme="minorHAnsi" w:eastAsia="Times New Roman" w:hAnsiTheme="minorHAnsi" w:cstheme="minorHAnsi"/>
                <w:sz w:val="20"/>
                <w:szCs w:val="20"/>
              </w:rPr>
              <w:t>Fx</w:t>
            </w:r>
            <w:proofErr w:type="spellEnd"/>
            <w:r w:rsidRPr="00314ABE">
              <w:rPr>
                <w:rFonts w:asciiTheme="minorHAnsi" w:eastAsia="Times New Roman" w:hAnsiTheme="minorHAnsi" w:cstheme="minorHAnsi"/>
                <w:sz w:val="20"/>
                <w:szCs w:val="20"/>
              </w:rPr>
              <w:t>: 0-59 bodov</w:t>
            </w:r>
          </w:p>
        </w:tc>
      </w:tr>
      <w:tr w:rsidR="00492ACE" w:rsidRPr="00314ABE" w14:paraId="72ADE077" w14:textId="77777777" w:rsidTr="00DA0F23">
        <w:tc>
          <w:tcPr>
            <w:tcW w:w="9322" w:type="dxa"/>
            <w:gridSpan w:val="2"/>
            <w:shd w:val="clear" w:color="auto" w:fill="auto"/>
            <w:tcMar>
              <w:top w:w="0" w:type="dxa"/>
              <w:left w:w="108" w:type="dxa"/>
              <w:bottom w:w="0" w:type="dxa"/>
              <w:right w:w="108" w:type="dxa"/>
            </w:tcMar>
          </w:tcPr>
          <w:p w14:paraId="0F0DECC6"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Výsledky vzdelávania:</w:t>
            </w:r>
            <w:r w:rsidRPr="00314ABE">
              <w:rPr>
                <w:rFonts w:asciiTheme="minorHAnsi" w:eastAsia="Times New Roman" w:hAnsiTheme="minorHAnsi" w:cstheme="minorHAnsi"/>
                <w:i/>
                <w:sz w:val="20"/>
                <w:szCs w:val="20"/>
              </w:rPr>
              <w:t xml:space="preserve"> </w:t>
            </w:r>
          </w:p>
          <w:p w14:paraId="24412825" w14:textId="0B8972BD"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hAnsiTheme="minorHAnsi" w:cstheme="minorHAnsi"/>
                <w:sz w:val="20"/>
                <w:szCs w:val="20"/>
              </w:rPr>
              <w:t>Ambíciou seminárov je poskytnúť vedomosti a poznatky o najnovšom vývoji vo vybraných oblastiach výskumu psychológie zdravia a rozvinúť kapacít pre kritické hodnotenie poznatkov, vedeckú diskusiu a tímovú prácu.</w:t>
            </w:r>
          </w:p>
        </w:tc>
      </w:tr>
      <w:tr w:rsidR="00492ACE" w:rsidRPr="00314ABE" w14:paraId="758BFCE3" w14:textId="77777777" w:rsidTr="00DA0F23">
        <w:tc>
          <w:tcPr>
            <w:tcW w:w="9322" w:type="dxa"/>
            <w:gridSpan w:val="2"/>
            <w:shd w:val="clear" w:color="auto" w:fill="auto"/>
            <w:tcMar>
              <w:top w:w="0" w:type="dxa"/>
              <w:left w:w="108" w:type="dxa"/>
              <w:bottom w:w="0" w:type="dxa"/>
              <w:right w:w="108" w:type="dxa"/>
            </w:tcMar>
          </w:tcPr>
          <w:p w14:paraId="13892AF2"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w:hAnsiTheme="minorHAnsi" w:cstheme="minorHAnsi"/>
                <w:b/>
                <w:sz w:val="20"/>
                <w:szCs w:val="20"/>
              </w:rPr>
              <w:t>Stručná osnova predmetu:</w:t>
            </w:r>
            <w:r w:rsidRPr="00314ABE">
              <w:rPr>
                <w:rFonts w:asciiTheme="minorHAnsi" w:eastAsia="Times New Roman" w:hAnsiTheme="minorHAnsi" w:cstheme="minorHAnsi"/>
                <w:sz w:val="20"/>
                <w:szCs w:val="20"/>
              </w:rPr>
              <w:t xml:space="preserve"> </w:t>
            </w:r>
          </w:p>
          <w:p w14:paraId="1041472E"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1. So zdravím súvisiace postoje a správanie. </w:t>
            </w:r>
          </w:p>
          <w:p w14:paraId="33546B35"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2. Verejné zdravie a podpora zdravia. </w:t>
            </w:r>
          </w:p>
          <w:p w14:paraId="48A18C45"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3. Zraniteľné skupiny a zdravie, nerovnosti v zdraví. </w:t>
            </w:r>
          </w:p>
          <w:p w14:paraId="788F1FDC"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4. Stres, zdravie a ochorenie. </w:t>
            </w:r>
          </w:p>
          <w:p w14:paraId="25C6313C"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5. Zvládanie chronického ochorenia, perspektíva pacienta. </w:t>
            </w:r>
          </w:p>
          <w:p w14:paraId="3F5B9D71"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6. Psychologické intervencie u chronicky chorých pacientov. </w:t>
            </w:r>
          </w:p>
          <w:p w14:paraId="38B3DF4E"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7. Sociálna opora, opatrovatelia a zdravie. </w:t>
            </w:r>
          </w:p>
          <w:p w14:paraId="678A7259"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8. Zlepšovanie služieb v oblasti zdravia, </w:t>
            </w:r>
            <w:proofErr w:type="spellStart"/>
            <w:r w:rsidRPr="00314ABE">
              <w:rPr>
                <w:rFonts w:asciiTheme="minorHAnsi" w:eastAsia="Times New Roman" w:hAnsiTheme="minorHAnsi" w:cstheme="minorHAnsi"/>
                <w:sz w:val="20"/>
                <w:szCs w:val="20"/>
              </w:rPr>
              <w:t>adherencia</w:t>
            </w:r>
            <w:proofErr w:type="spellEnd"/>
            <w:r w:rsidRPr="00314ABE">
              <w:rPr>
                <w:rFonts w:asciiTheme="minorHAnsi" w:eastAsia="Times New Roman" w:hAnsiTheme="minorHAnsi" w:cstheme="minorHAnsi"/>
                <w:sz w:val="20"/>
                <w:szCs w:val="20"/>
              </w:rPr>
              <w:t>, bezpečnosť pacientov.</w:t>
            </w:r>
          </w:p>
          <w:p w14:paraId="4551B751" w14:textId="77777777" w:rsidR="00492ACE" w:rsidRPr="00314ABE" w:rsidRDefault="00492ACE" w:rsidP="00492ACE">
            <w:pPr>
              <w:pBdr>
                <w:top w:val="nil"/>
                <w:left w:val="nil"/>
                <w:bottom w:val="nil"/>
                <w:right w:val="nil"/>
                <w:between w:val="nil"/>
              </w:pBdr>
              <w:spacing w:after="0" w:line="240" w:lineRule="auto"/>
              <w:rPr>
                <w:rFonts w:asciiTheme="minorHAnsi" w:hAnsiTheme="minorHAnsi" w:cstheme="minorHAnsi"/>
                <w:sz w:val="20"/>
                <w:szCs w:val="20"/>
              </w:rPr>
            </w:pPr>
          </w:p>
          <w:p w14:paraId="6AF28959" w14:textId="77777777" w:rsidR="00492ACE" w:rsidRPr="00314ABE" w:rsidRDefault="00492ACE" w:rsidP="00492ACE">
            <w:pPr>
              <w:pBdr>
                <w:top w:val="nil"/>
                <w:left w:val="nil"/>
                <w:bottom w:val="nil"/>
                <w:right w:val="nil"/>
                <w:between w:val="nil"/>
              </w:pBdr>
              <w:spacing w:after="0" w:line="240" w:lineRule="auto"/>
              <w:rPr>
                <w:rFonts w:asciiTheme="minorHAnsi" w:eastAsia="Times" w:hAnsiTheme="minorHAnsi" w:cstheme="minorHAnsi"/>
                <w:sz w:val="20"/>
                <w:szCs w:val="20"/>
              </w:rPr>
            </w:pPr>
            <w:r w:rsidRPr="00314ABE">
              <w:rPr>
                <w:rFonts w:asciiTheme="minorHAnsi" w:hAnsiTheme="minorHAnsi" w:cstheme="minorHAnsi"/>
                <w:sz w:val="20"/>
                <w:szCs w:val="20"/>
              </w:rPr>
              <w:t>Po úvodnom stretnutí, budú nasledovať bloky seminárov obohatené o pozvané prednášky expertov z danej oblasti</w:t>
            </w:r>
            <w:r w:rsidRPr="00314ABE">
              <w:rPr>
                <w:rFonts w:asciiTheme="minorHAnsi" w:eastAsia="Times" w:hAnsiTheme="minorHAnsi" w:cstheme="minorHAnsi"/>
                <w:sz w:val="20"/>
                <w:szCs w:val="20"/>
              </w:rPr>
              <w:t xml:space="preserve"> </w:t>
            </w:r>
          </w:p>
        </w:tc>
      </w:tr>
      <w:tr w:rsidR="00492ACE" w:rsidRPr="00314ABE" w14:paraId="6251DCEC" w14:textId="77777777" w:rsidTr="00DA0F23">
        <w:tc>
          <w:tcPr>
            <w:tcW w:w="9322" w:type="dxa"/>
            <w:gridSpan w:val="2"/>
            <w:shd w:val="clear" w:color="auto" w:fill="auto"/>
            <w:tcMar>
              <w:top w:w="0" w:type="dxa"/>
              <w:left w:w="108" w:type="dxa"/>
              <w:bottom w:w="0" w:type="dxa"/>
              <w:right w:w="108" w:type="dxa"/>
            </w:tcMar>
          </w:tcPr>
          <w:p w14:paraId="16717D7D"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O</w:t>
            </w:r>
            <w:r w:rsidRPr="00314ABE">
              <w:rPr>
                <w:rFonts w:asciiTheme="minorHAnsi" w:eastAsia="Times" w:hAnsiTheme="minorHAnsi" w:cstheme="minorHAnsi"/>
                <w:b/>
                <w:sz w:val="20"/>
                <w:szCs w:val="20"/>
              </w:rPr>
              <w:t>dporúčaná literatúra:</w:t>
            </w:r>
            <w:r w:rsidRPr="00314ABE">
              <w:rPr>
                <w:rFonts w:asciiTheme="minorHAnsi" w:eastAsia="Times New Roman" w:hAnsiTheme="minorHAnsi" w:cstheme="minorHAnsi"/>
                <w:i/>
                <w:sz w:val="20"/>
                <w:szCs w:val="20"/>
              </w:rPr>
              <w:t xml:space="preserve"> </w:t>
            </w:r>
          </w:p>
          <w:p w14:paraId="1AE7E2FA" w14:textId="77777777" w:rsidR="00492ACE" w:rsidRPr="00314ABE" w:rsidRDefault="00492ACE" w:rsidP="00492ACE">
            <w:pPr>
              <w:spacing w:after="0" w:line="240" w:lineRule="auto"/>
              <w:rPr>
                <w:rFonts w:asciiTheme="minorHAnsi" w:hAnsiTheme="minorHAnsi" w:cstheme="minorHAnsi"/>
                <w:sz w:val="20"/>
                <w:szCs w:val="20"/>
              </w:rPr>
            </w:pPr>
            <w:proofErr w:type="spellStart"/>
            <w:r w:rsidRPr="00314ABE">
              <w:rPr>
                <w:rFonts w:asciiTheme="minorHAnsi" w:hAnsiTheme="minorHAnsi" w:cstheme="minorHAnsi"/>
                <w:sz w:val="20"/>
                <w:szCs w:val="20"/>
              </w:rPr>
              <w:t>Ogden</w:t>
            </w:r>
            <w:proofErr w:type="spellEnd"/>
            <w:r w:rsidRPr="00314ABE">
              <w:rPr>
                <w:rFonts w:asciiTheme="minorHAnsi" w:hAnsiTheme="minorHAnsi" w:cstheme="minorHAnsi"/>
                <w:sz w:val="20"/>
                <w:szCs w:val="20"/>
              </w:rPr>
              <w:t xml:space="preserve"> J. (</w:t>
            </w:r>
            <w:proofErr w:type="spellStart"/>
            <w:r w:rsidRPr="00314ABE">
              <w:rPr>
                <w:rFonts w:asciiTheme="minorHAnsi" w:hAnsiTheme="minorHAnsi" w:cstheme="minorHAnsi"/>
                <w:sz w:val="20"/>
                <w:szCs w:val="20"/>
              </w:rPr>
              <w:t>eds</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Essential</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Readings</w:t>
            </w:r>
            <w:proofErr w:type="spellEnd"/>
            <w:r w:rsidRPr="00314ABE">
              <w:rPr>
                <w:rFonts w:asciiTheme="minorHAnsi" w:hAnsiTheme="minorHAnsi" w:cstheme="minorHAnsi"/>
                <w:sz w:val="20"/>
                <w:szCs w:val="20"/>
              </w:rPr>
              <w:t xml:space="preserve"> in </w:t>
            </w:r>
            <w:proofErr w:type="spellStart"/>
            <w:r w:rsidRPr="00314ABE">
              <w:rPr>
                <w:rFonts w:asciiTheme="minorHAnsi" w:hAnsiTheme="minorHAnsi" w:cstheme="minorHAnsi"/>
                <w:sz w:val="20"/>
                <w:szCs w:val="20"/>
              </w:rPr>
              <w:t>Health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Psychology</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Open</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Press </w:t>
            </w:r>
            <w:proofErr w:type="spellStart"/>
            <w:r w:rsidRPr="00314ABE">
              <w:rPr>
                <w:rFonts w:asciiTheme="minorHAnsi" w:hAnsiTheme="minorHAnsi" w:cstheme="minorHAnsi"/>
                <w:sz w:val="20"/>
                <w:szCs w:val="20"/>
              </w:rPr>
              <w:t>Maidenhead</w:t>
            </w:r>
            <w:proofErr w:type="spellEnd"/>
            <w:r w:rsidRPr="00314ABE">
              <w:rPr>
                <w:rFonts w:asciiTheme="minorHAnsi" w:hAnsiTheme="minorHAnsi" w:cstheme="minorHAnsi"/>
                <w:sz w:val="20"/>
                <w:szCs w:val="20"/>
              </w:rPr>
              <w:t xml:space="preserve">, New </w:t>
            </w:r>
            <w:proofErr w:type="spellStart"/>
            <w:r w:rsidRPr="00314ABE">
              <w:rPr>
                <w:rFonts w:asciiTheme="minorHAnsi" w:hAnsiTheme="minorHAnsi" w:cstheme="minorHAnsi"/>
                <w:sz w:val="20"/>
                <w:szCs w:val="20"/>
              </w:rPr>
              <w:t>Your</w:t>
            </w:r>
            <w:proofErr w:type="spellEnd"/>
            <w:r w:rsidRPr="00314ABE">
              <w:rPr>
                <w:rFonts w:asciiTheme="minorHAnsi" w:hAnsiTheme="minorHAnsi" w:cstheme="minorHAnsi"/>
                <w:sz w:val="20"/>
                <w:szCs w:val="20"/>
              </w:rPr>
              <w:t xml:space="preserve"> 2008</w:t>
            </w:r>
          </w:p>
          <w:p w14:paraId="4CFB5DFF"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proofErr w:type="spellStart"/>
            <w:r w:rsidRPr="00314ABE">
              <w:rPr>
                <w:rFonts w:asciiTheme="minorHAnsi" w:hAnsiTheme="minorHAnsi" w:cstheme="minorHAnsi"/>
                <w:sz w:val="20"/>
                <w:szCs w:val="20"/>
              </w:rPr>
              <w:t>Health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Psychology</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Health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Psychology</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Review</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Journal</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Health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Psychology</w:t>
            </w:r>
            <w:proofErr w:type="spellEnd"/>
            <w:r w:rsidRPr="00314ABE">
              <w:rPr>
                <w:rFonts w:asciiTheme="minorHAnsi" w:hAnsiTheme="minorHAnsi" w:cstheme="minorHAnsi"/>
                <w:sz w:val="20"/>
                <w:szCs w:val="20"/>
              </w:rPr>
              <w:t xml:space="preserve">, British </w:t>
            </w:r>
            <w:proofErr w:type="spellStart"/>
            <w:r w:rsidRPr="00314ABE">
              <w:rPr>
                <w:rFonts w:asciiTheme="minorHAnsi" w:hAnsiTheme="minorHAnsi" w:cstheme="minorHAnsi"/>
                <w:sz w:val="20"/>
                <w:szCs w:val="20"/>
              </w:rPr>
              <w:t>Journal</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Health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Psychology</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European</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Journal</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Health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Psychology</w:t>
            </w:r>
            <w:proofErr w:type="spellEnd"/>
            <w:r w:rsidRPr="00314ABE">
              <w:rPr>
                <w:rFonts w:asciiTheme="minorHAnsi" w:hAnsiTheme="minorHAnsi" w:cstheme="minorHAnsi"/>
                <w:sz w:val="20"/>
                <w:szCs w:val="20"/>
              </w:rPr>
              <w:t xml:space="preserve">, International </w:t>
            </w:r>
            <w:proofErr w:type="spellStart"/>
            <w:r w:rsidRPr="00314ABE">
              <w:rPr>
                <w:rFonts w:asciiTheme="minorHAnsi" w:hAnsiTheme="minorHAnsi" w:cstheme="minorHAnsi"/>
                <w:sz w:val="20"/>
                <w:szCs w:val="20"/>
              </w:rPr>
              <w:t>Journal</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Clinical</w:t>
            </w:r>
            <w:proofErr w:type="spellEnd"/>
            <w:r w:rsidRPr="00314ABE">
              <w:rPr>
                <w:rFonts w:asciiTheme="minorHAnsi" w:hAnsiTheme="minorHAnsi" w:cstheme="minorHAnsi"/>
                <w:sz w:val="20"/>
                <w:szCs w:val="20"/>
              </w:rPr>
              <w:t xml:space="preserve"> and </w:t>
            </w:r>
            <w:proofErr w:type="spellStart"/>
            <w:r w:rsidRPr="00314ABE">
              <w:rPr>
                <w:rFonts w:asciiTheme="minorHAnsi" w:hAnsiTheme="minorHAnsi" w:cstheme="minorHAnsi"/>
                <w:sz w:val="20"/>
                <w:szCs w:val="20"/>
              </w:rPr>
              <w:t>Health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Psychology</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Journal</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Occupational</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Health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Psychology</w:t>
            </w:r>
            <w:proofErr w:type="spellEnd"/>
            <w:r w:rsidRPr="00314ABE">
              <w:rPr>
                <w:rFonts w:asciiTheme="minorHAnsi" w:hAnsiTheme="minorHAnsi" w:cstheme="minorHAnsi"/>
                <w:sz w:val="20"/>
                <w:szCs w:val="20"/>
              </w:rPr>
              <w:t xml:space="preserve"> etc.</w:t>
            </w:r>
          </w:p>
        </w:tc>
      </w:tr>
      <w:tr w:rsidR="00492ACE" w:rsidRPr="00314ABE" w14:paraId="6A5466A2" w14:textId="77777777" w:rsidTr="00DA0F23">
        <w:tc>
          <w:tcPr>
            <w:tcW w:w="9322" w:type="dxa"/>
            <w:gridSpan w:val="2"/>
            <w:shd w:val="clear" w:color="auto" w:fill="auto"/>
            <w:tcMar>
              <w:top w:w="0" w:type="dxa"/>
              <w:left w:w="108" w:type="dxa"/>
              <w:bottom w:w="0" w:type="dxa"/>
              <w:right w:w="108" w:type="dxa"/>
            </w:tcMar>
          </w:tcPr>
          <w:p w14:paraId="7995290A"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Jazyk, kt</w:t>
            </w:r>
            <w:r w:rsidRPr="00314ABE">
              <w:rPr>
                <w:rFonts w:asciiTheme="minorHAnsi" w:eastAsia="Times" w:hAnsiTheme="minorHAnsi" w:cstheme="minorHAnsi"/>
                <w:b/>
                <w:sz w:val="20"/>
                <w:szCs w:val="20"/>
              </w:rPr>
              <w:t>orého znalosť je potrebná na absolvovanie predmetu:</w:t>
            </w:r>
            <w:r w:rsidRPr="00314ABE">
              <w:rPr>
                <w:rFonts w:asciiTheme="minorHAnsi" w:eastAsia="Times New Roman" w:hAnsiTheme="minorHAnsi" w:cstheme="minorHAnsi"/>
                <w:sz w:val="20"/>
                <w:szCs w:val="20"/>
              </w:rPr>
              <w:t xml:space="preserve"> slovenský a anglický</w:t>
            </w:r>
          </w:p>
        </w:tc>
      </w:tr>
      <w:tr w:rsidR="00492ACE" w:rsidRPr="00314ABE" w14:paraId="60D08424" w14:textId="77777777" w:rsidTr="00DA0F23">
        <w:tc>
          <w:tcPr>
            <w:tcW w:w="9322" w:type="dxa"/>
            <w:gridSpan w:val="2"/>
            <w:shd w:val="clear" w:color="auto" w:fill="auto"/>
            <w:tcMar>
              <w:top w:w="0" w:type="dxa"/>
              <w:left w:w="108" w:type="dxa"/>
              <w:bottom w:w="0" w:type="dxa"/>
              <w:right w:w="108" w:type="dxa"/>
            </w:tcMar>
          </w:tcPr>
          <w:p w14:paraId="42F23463"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Poznámky:</w:t>
            </w:r>
            <w:r w:rsidRPr="00314ABE">
              <w:rPr>
                <w:rFonts w:asciiTheme="minorHAnsi" w:eastAsia="Times New Roman" w:hAnsiTheme="minorHAnsi" w:cstheme="minorHAnsi"/>
                <w:sz w:val="20"/>
                <w:szCs w:val="20"/>
              </w:rPr>
              <w:t xml:space="preserve"> </w:t>
            </w:r>
          </w:p>
        </w:tc>
      </w:tr>
      <w:tr w:rsidR="00492ACE" w:rsidRPr="00314ABE" w14:paraId="786F4E65" w14:textId="77777777" w:rsidTr="00DA0F23">
        <w:tc>
          <w:tcPr>
            <w:tcW w:w="9322" w:type="dxa"/>
            <w:gridSpan w:val="2"/>
            <w:shd w:val="clear" w:color="auto" w:fill="auto"/>
            <w:tcMar>
              <w:top w:w="0" w:type="dxa"/>
              <w:left w:w="108" w:type="dxa"/>
              <w:bottom w:w="0" w:type="dxa"/>
              <w:right w:w="108" w:type="dxa"/>
            </w:tcMar>
          </w:tcPr>
          <w:p w14:paraId="3A6A528A"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Hodnotenie predmetov</w:t>
            </w:r>
          </w:p>
          <w:p w14:paraId="1BED3C78" w14:textId="77777777" w:rsidR="00492ACE" w:rsidRPr="00314ABE" w:rsidRDefault="00492ACE" w:rsidP="00492ACE">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w:hAnsiTheme="minorHAnsi" w:cstheme="minorHAnsi"/>
                <w:sz w:val="20"/>
                <w:szCs w:val="20"/>
              </w:rPr>
              <w:t xml:space="preserve">Celkový počet hodnotených študentov: </w:t>
            </w:r>
            <w:r w:rsidRPr="00314ABE">
              <w:rPr>
                <w:rFonts w:asciiTheme="minorHAnsi" w:eastAsia="Times" w:hAnsiTheme="minorHAnsi" w:cstheme="minorHAnsi"/>
                <w:i/>
                <w:sz w:val="20"/>
                <w:szCs w:val="20"/>
              </w:rPr>
              <w:t>uvádza sa reálny počet hodnotených š</w:t>
            </w:r>
            <w:r w:rsidRPr="00314ABE">
              <w:rPr>
                <w:rFonts w:asciiTheme="minorHAnsi" w:eastAsia="Times New Roman" w:hAnsiTheme="minorHAnsi" w:cstheme="minorHAnsi"/>
                <w:i/>
                <w:sz w:val="20"/>
                <w:szCs w:val="20"/>
              </w:rPr>
              <w:t>tudentov od zavedenia predmetu po jeho poslednú aktualizáciu</w:t>
            </w:r>
          </w:p>
          <w:tbl>
            <w:tblPr>
              <w:tblW w:w="89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97"/>
              <w:gridCol w:w="1497"/>
              <w:gridCol w:w="1497"/>
              <w:gridCol w:w="1497"/>
              <w:gridCol w:w="1496"/>
              <w:gridCol w:w="1497"/>
            </w:tblGrid>
            <w:tr w:rsidR="00492ACE" w:rsidRPr="00314ABE" w14:paraId="24E28FA4" w14:textId="77777777" w:rsidTr="00DA0F23">
              <w:tc>
                <w:tcPr>
                  <w:tcW w:w="1496" w:type="dxa"/>
                  <w:shd w:val="clear" w:color="auto" w:fill="auto"/>
                  <w:tcMar>
                    <w:top w:w="0" w:type="dxa"/>
                    <w:left w:w="108" w:type="dxa"/>
                    <w:bottom w:w="0" w:type="dxa"/>
                    <w:right w:w="108" w:type="dxa"/>
                  </w:tcMar>
                </w:tcPr>
                <w:p w14:paraId="7735943E" w14:textId="77777777" w:rsidR="00492ACE" w:rsidRPr="00314ABE" w:rsidRDefault="00492ACE" w:rsidP="00492ACE">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w:t>
                  </w:r>
                </w:p>
              </w:tc>
              <w:tc>
                <w:tcPr>
                  <w:tcW w:w="1496" w:type="dxa"/>
                  <w:shd w:val="clear" w:color="auto" w:fill="auto"/>
                  <w:tcMar>
                    <w:top w:w="0" w:type="dxa"/>
                    <w:left w:w="108" w:type="dxa"/>
                    <w:bottom w:w="0" w:type="dxa"/>
                    <w:right w:w="108" w:type="dxa"/>
                  </w:tcMar>
                </w:tcPr>
                <w:p w14:paraId="5D8507C2" w14:textId="77777777" w:rsidR="00492ACE" w:rsidRPr="00314ABE" w:rsidRDefault="00492ACE" w:rsidP="00492ACE">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w:t>
                  </w:r>
                </w:p>
              </w:tc>
              <w:tc>
                <w:tcPr>
                  <w:tcW w:w="1497" w:type="dxa"/>
                  <w:shd w:val="clear" w:color="auto" w:fill="auto"/>
                  <w:tcMar>
                    <w:top w:w="0" w:type="dxa"/>
                    <w:left w:w="108" w:type="dxa"/>
                    <w:bottom w:w="0" w:type="dxa"/>
                    <w:right w:w="108" w:type="dxa"/>
                  </w:tcMar>
                </w:tcPr>
                <w:p w14:paraId="5387736B" w14:textId="77777777" w:rsidR="00492ACE" w:rsidRPr="00314ABE" w:rsidRDefault="00492ACE" w:rsidP="00492ACE">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w:t>
                  </w:r>
                </w:p>
              </w:tc>
              <w:tc>
                <w:tcPr>
                  <w:tcW w:w="1497" w:type="dxa"/>
                  <w:shd w:val="clear" w:color="auto" w:fill="auto"/>
                  <w:tcMar>
                    <w:top w:w="0" w:type="dxa"/>
                    <w:left w:w="108" w:type="dxa"/>
                    <w:bottom w:w="0" w:type="dxa"/>
                    <w:right w:w="108" w:type="dxa"/>
                  </w:tcMar>
                </w:tcPr>
                <w:p w14:paraId="0E63B6D3" w14:textId="77777777" w:rsidR="00492ACE" w:rsidRPr="00314ABE" w:rsidRDefault="00492ACE" w:rsidP="00492ACE">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w:t>
                  </w:r>
                </w:p>
              </w:tc>
              <w:tc>
                <w:tcPr>
                  <w:tcW w:w="1496" w:type="dxa"/>
                  <w:shd w:val="clear" w:color="auto" w:fill="auto"/>
                  <w:tcMar>
                    <w:top w:w="0" w:type="dxa"/>
                    <w:left w:w="108" w:type="dxa"/>
                    <w:bottom w:w="0" w:type="dxa"/>
                    <w:right w:w="108" w:type="dxa"/>
                  </w:tcMar>
                </w:tcPr>
                <w:p w14:paraId="22698629" w14:textId="77777777" w:rsidR="00492ACE" w:rsidRPr="00314ABE" w:rsidRDefault="00492ACE" w:rsidP="00492ACE">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w:t>
                  </w:r>
                </w:p>
              </w:tc>
              <w:tc>
                <w:tcPr>
                  <w:tcW w:w="1497" w:type="dxa"/>
                  <w:shd w:val="clear" w:color="auto" w:fill="auto"/>
                  <w:tcMar>
                    <w:top w:w="0" w:type="dxa"/>
                    <w:left w:w="108" w:type="dxa"/>
                    <w:bottom w:w="0" w:type="dxa"/>
                    <w:right w:w="108" w:type="dxa"/>
                  </w:tcMar>
                </w:tcPr>
                <w:p w14:paraId="454C8DA3" w14:textId="77777777" w:rsidR="00492ACE" w:rsidRPr="00314ABE" w:rsidRDefault="00492ACE" w:rsidP="00492ACE">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FX</w:t>
                  </w:r>
                </w:p>
              </w:tc>
            </w:tr>
            <w:tr w:rsidR="00492ACE" w:rsidRPr="00314ABE" w14:paraId="07C58090" w14:textId="77777777" w:rsidTr="00DA0F23">
              <w:tc>
                <w:tcPr>
                  <w:tcW w:w="1496" w:type="dxa"/>
                  <w:shd w:val="clear" w:color="auto" w:fill="auto"/>
                  <w:tcMar>
                    <w:top w:w="0" w:type="dxa"/>
                    <w:left w:w="108" w:type="dxa"/>
                    <w:bottom w:w="0" w:type="dxa"/>
                    <w:right w:w="108" w:type="dxa"/>
                  </w:tcMar>
                </w:tcPr>
                <w:p w14:paraId="22AD4FDC" w14:textId="77777777" w:rsidR="00492ACE" w:rsidRPr="00314ABE" w:rsidRDefault="00492ACE" w:rsidP="00492ACE">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w:t>
                  </w:r>
                </w:p>
              </w:tc>
              <w:tc>
                <w:tcPr>
                  <w:tcW w:w="1496" w:type="dxa"/>
                  <w:shd w:val="clear" w:color="auto" w:fill="auto"/>
                  <w:tcMar>
                    <w:top w:w="0" w:type="dxa"/>
                    <w:left w:w="108" w:type="dxa"/>
                    <w:bottom w:w="0" w:type="dxa"/>
                    <w:right w:w="108" w:type="dxa"/>
                  </w:tcMar>
                </w:tcPr>
                <w:p w14:paraId="6DDD771F" w14:textId="77777777" w:rsidR="00492ACE" w:rsidRPr="00314ABE" w:rsidRDefault="00492ACE" w:rsidP="00492ACE">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w:t>
                  </w:r>
                </w:p>
              </w:tc>
              <w:tc>
                <w:tcPr>
                  <w:tcW w:w="1497" w:type="dxa"/>
                  <w:shd w:val="clear" w:color="auto" w:fill="auto"/>
                  <w:tcMar>
                    <w:top w:w="0" w:type="dxa"/>
                    <w:left w:w="108" w:type="dxa"/>
                    <w:bottom w:w="0" w:type="dxa"/>
                    <w:right w:w="108" w:type="dxa"/>
                  </w:tcMar>
                </w:tcPr>
                <w:p w14:paraId="642FD60C" w14:textId="77777777" w:rsidR="00492ACE" w:rsidRPr="00314ABE" w:rsidRDefault="00492ACE" w:rsidP="00492ACE">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w:t>
                  </w:r>
                </w:p>
              </w:tc>
              <w:tc>
                <w:tcPr>
                  <w:tcW w:w="1497" w:type="dxa"/>
                  <w:shd w:val="clear" w:color="auto" w:fill="auto"/>
                  <w:tcMar>
                    <w:top w:w="0" w:type="dxa"/>
                    <w:left w:w="108" w:type="dxa"/>
                    <w:bottom w:w="0" w:type="dxa"/>
                    <w:right w:w="108" w:type="dxa"/>
                  </w:tcMar>
                </w:tcPr>
                <w:p w14:paraId="1A3378E2" w14:textId="77777777" w:rsidR="00492ACE" w:rsidRPr="00314ABE" w:rsidRDefault="00492ACE" w:rsidP="00492ACE">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w:t>
                  </w:r>
                </w:p>
              </w:tc>
              <w:tc>
                <w:tcPr>
                  <w:tcW w:w="1496" w:type="dxa"/>
                  <w:shd w:val="clear" w:color="auto" w:fill="auto"/>
                  <w:tcMar>
                    <w:top w:w="0" w:type="dxa"/>
                    <w:left w:w="108" w:type="dxa"/>
                    <w:bottom w:w="0" w:type="dxa"/>
                    <w:right w:w="108" w:type="dxa"/>
                  </w:tcMar>
                </w:tcPr>
                <w:p w14:paraId="43B12681" w14:textId="77777777" w:rsidR="00492ACE" w:rsidRPr="00314ABE" w:rsidRDefault="00492ACE" w:rsidP="00492ACE">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w:t>
                  </w:r>
                </w:p>
              </w:tc>
              <w:tc>
                <w:tcPr>
                  <w:tcW w:w="1497" w:type="dxa"/>
                  <w:shd w:val="clear" w:color="auto" w:fill="auto"/>
                  <w:tcMar>
                    <w:top w:w="0" w:type="dxa"/>
                    <w:left w:w="108" w:type="dxa"/>
                    <w:bottom w:w="0" w:type="dxa"/>
                    <w:right w:w="108" w:type="dxa"/>
                  </w:tcMar>
                </w:tcPr>
                <w:p w14:paraId="7E1F09BD" w14:textId="77777777" w:rsidR="00492ACE" w:rsidRPr="00314ABE" w:rsidRDefault="00492ACE" w:rsidP="00492ACE">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w:t>
                  </w:r>
                </w:p>
              </w:tc>
            </w:tr>
          </w:tbl>
          <w:p w14:paraId="3EE1D32D" w14:textId="77777777" w:rsidR="00492ACE" w:rsidRPr="00314ABE" w:rsidRDefault="00492ACE" w:rsidP="00492ACE">
            <w:pPr>
              <w:pBdr>
                <w:top w:val="nil"/>
                <w:left w:val="nil"/>
                <w:bottom w:val="nil"/>
                <w:right w:val="nil"/>
                <w:between w:val="nil"/>
              </w:pBdr>
              <w:spacing w:after="0" w:line="240" w:lineRule="auto"/>
              <w:rPr>
                <w:rFonts w:asciiTheme="minorHAnsi" w:eastAsia="Times" w:hAnsiTheme="minorHAnsi" w:cstheme="minorHAnsi"/>
                <w:i/>
                <w:sz w:val="20"/>
                <w:szCs w:val="20"/>
              </w:rPr>
            </w:pPr>
            <w:r w:rsidRPr="00314ABE">
              <w:rPr>
                <w:rFonts w:asciiTheme="minorHAnsi" w:eastAsia="Times" w:hAnsiTheme="minorHAnsi" w:cstheme="minorHAnsi"/>
                <w:i/>
                <w:sz w:val="20"/>
                <w:szCs w:val="20"/>
              </w:rPr>
              <w:t>Uvádza sa percentuálny podiel hodnotených študentov, ktorí získali po zapísaní predmetu hodnotenie A, B, ... FX. Celkový súčet a, b, c, d, e, f je 100. Ak študent v jednom roku získal FX a po ďalšom zapísaní predmetu hodnotenie D, zohľadnia sa obe jeho hodnotenia.</w:t>
            </w:r>
          </w:p>
        </w:tc>
      </w:tr>
      <w:tr w:rsidR="00492ACE" w:rsidRPr="00314ABE" w14:paraId="0D799172" w14:textId="77777777" w:rsidTr="00DA0F23">
        <w:tc>
          <w:tcPr>
            <w:tcW w:w="9322" w:type="dxa"/>
            <w:gridSpan w:val="2"/>
            <w:shd w:val="clear" w:color="auto" w:fill="auto"/>
            <w:tcMar>
              <w:top w:w="0" w:type="dxa"/>
              <w:left w:w="108" w:type="dxa"/>
              <w:bottom w:w="0" w:type="dxa"/>
              <w:right w:w="108" w:type="dxa"/>
            </w:tcMar>
          </w:tcPr>
          <w:p w14:paraId="611F6BDB" w14:textId="77777777" w:rsidR="00492ACE" w:rsidRPr="00314ABE" w:rsidRDefault="00492ACE" w:rsidP="00492ACE">
            <w:pPr>
              <w:pBdr>
                <w:top w:val="nil"/>
                <w:left w:val="nil"/>
                <w:bottom w:val="nil"/>
                <w:right w:val="nil"/>
                <w:between w:val="nil"/>
              </w:pBdr>
              <w:tabs>
                <w:tab w:val="left" w:pos="1530"/>
              </w:tabs>
              <w:spacing w:after="0" w:line="240" w:lineRule="auto"/>
              <w:rPr>
                <w:rFonts w:asciiTheme="minorHAnsi" w:eastAsia="Times New Roman" w:hAnsiTheme="minorHAnsi" w:cstheme="minorHAnsi"/>
                <w:sz w:val="20"/>
                <w:szCs w:val="20"/>
              </w:rPr>
            </w:pPr>
            <w:r w:rsidRPr="00314ABE">
              <w:rPr>
                <w:rFonts w:asciiTheme="minorHAnsi" w:eastAsia="Times" w:hAnsiTheme="minorHAnsi" w:cstheme="minorHAnsi"/>
                <w:b/>
                <w:sz w:val="20"/>
                <w:szCs w:val="20"/>
              </w:rPr>
              <w:t>Vyučujúci:</w:t>
            </w:r>
            <w:r w:rsidRPr="00314ABE">
              <w:rPr>
                <w:rFonts w:asciiTheme="minorHAnsi" w:eastAsia="Times New Roman" w:hAnsiTheme="minorHAnsi" w:cstheme="minorHAnsi"/>
                <w:sz w:val="20"/>
                <w:szCs w:val="20"/>
              </w:rPr>
              <w:t xml:space="preserve"> prof. Mgr. Andrea </w:t>
            </w:r>
            <w:proofErr w:type="spellStart"/>
            <w:r w:rsidRPr="00314ABE">
              <w:rPr>
                <w:rFonts w:asciiTheme="minorHAnsi" w:eastAsia="Times New Roman" w:hAnsiTheme="minorHAnsi" w:cstheme="minorHAnsi"/>
                <w:sz w:val="20"/>
                <w:szCs w:val="20"/>
              </w:rPr>
              <w:t>Madarasová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Gecková</w:t>
            </w:r>
            <w:proofErr w:type="spellEnd"/>
            <w:r w:rsidRPr="00314ABE">
              <w:rPr>
                <w:rFonts w:asciiTheme="minorHAnsi" w:eastAsia="Times New Roman" w:hAnsiTheme="minorHAnsi" w:cstheme="minorHAnsi"/>
                <w:sz w:val="20"/>
                <w:szCs w:val="20"/>
              </w:rPr>
              <w:t>, PhD., hosťujúci experti</w:t>
            </w:r>
          </w:p>
        </w:tc>
      </w:tr>
      <w:tr w:rsidR="00492ACE" w:rsidRPr="00314ABE" w14:paraId="636466AE" w14:textId="77777777" w:rsidTr="00DA0F23">
        <w:tc>
          <w:tcPr>
            <w:tcW w:w="9322" w:type="dxa"/>
            <w:gridSpan w:val="2"/>
            <w:shd w:val="clear" w:color="auto" w:fill="auto"/>
            <w:tcMar>
              <w:top w:w="0" w:type="dxa"/>
              <w:left w:w="108" w:type="dxa"/>
              <w:bottom w:w="0" w:type="dxa"/>
              <w:right w:w="108" w:type="dxa"/>
            </w:tcMar>
          </w:tcPr>
          <w:p w14:paraId="0BCD7093" w14:textId="77777777" w:rsidR="00492ACE" w:rsidRPr="00314ABE" w:rsidRDefault="00492ACE" w:rsidP="00492ACE">
            <w:pPr>
              <w:pBdr>
                <w:top w:val="nil"/>
                <w:left w:val="nil"/>
                <w:bottom w:val="nil"/>
                <w:right w:val="nil"/>
                <w:between w:val="nil"/>
              </w:pBdr>
              <w:tabs>
                <w:tab w:val="left" w:pos="1530"/>
              </w:tabs>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Dátum poslednej zmeny:</w:t>
            </w:r>
            <w:r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i/>
                <w:sz w:val="20"/>
                <w:szCs w:val="20"/>
              </w:rPr>
              <w:t>19.1.2021</w:t>
            </w:r>
          </w:p>
        </w:tc>
      </w:tr>
      <w:tr w:rsidR="00492ACE" w:rsidRPr="00314ABE" w14:paraId="060C6AA9" w14:textId="77777777" w:rsidTr="00DA0F23">
        <w:tc>
          <w:tcPr>
            <w:tcW w:w="9322" w:type="dxa"/>
            <w:gridSpan w:val="2"/>
            <w:shd w:val="clear" w:color="auto" w:fill="auto"/>
            <w:tcMar>
              <w:top w:w="0" w:type="dxa"/>
              <w:left w:w="108" w:type="dxa"/>
              <w:bottom w:w="0" w:type="dxa"/>
              <w:right w:w="108" w:type="dxa"/>
            </w:tcMar>
          </w:tcPr>
          <w:p w14:paraId="1DC412A8" w14:textId="77777777" w:rsidR="00492ACE" w:rsidRPr="00314ABE" w:rsidRDefault="00492ACE" w:rsidP="00492ACE">
            <w:pPr>
              <w:pBdr>
                <w:top w:val="nil"/>
                <w:left w:val="nil"/>
                <w:bottom w:val="nil"/>
                <w:right w:val="nil"/>
                <w:between w:val="nil"/>
              </w:pBdr>
              <w:tabs>
                <w:tab w:val="left" w:pos="1530"/>
              </w:tabs>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Schválil:</w:t>
            </w:r>
            <w:r w:rsidRPr="00314ABE">
              <w:rPr>
                <w:rFonts w:asciiTheme="minorHAnsi" w:eastAsia="Times New Roman" w:hAnsiTheme="minorHAnsi" w:cstheme="minorHAnsi"/>
                <w:sz w:val="20"/>
                <w:szCs w:val="20"/>
              </w:rPr>
              <w:t xml:space="preserve"> prof. Mgr. Júlia </w:t>
            </w:r>
            <w:proofErr w:type="spellStart"/>
            <w:r w:rsidRPr="00314ABE">
              <w:rPr>
                <w:rFonts w:asciiTheme="minorHAnsi" w:eastAsia="Times New Roman" w:hAnsiTheme="minorHAnsi" w:cstheme="minorHAnsi"/>
                <w:sz w:val="20"/>
                <w:szCs w:val="20"/>
              </w:rPr>
              <w:t>Kanovská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Halamová</w:t>
            </w:r>
            <w:proofErr w:type="spellEnd"/>
            <w:r w:rsidRPr="00314ABE">
              <w:rPr>
                <w:rFonts w:asciiTheme="minorHAnsi" w:eastAsia="Times New Roman" w:hAnsiTheme="minorHAnsi" w:cstheme="minorHAnsi"/>
                <w:sz w:val="20"/>
                <w:szCs w:val="20"/>
              </w:rPr>
              <w:t>, PhD.</w:t>
            </w:r>
          </w:p>
        </w:tc>
      </w:tr>
    </w:tbl>
    <w:p w14:paraId="25648EA4" w14:textId="77777777" w:rsidR="00492ACE" w:rsidRPr="00314ABE" w:rsidRDefault="00492ACE" w:rsidP="00492ACE">
      <w:pPr>
        <w:pBdr>
          <w:top w:val="nil"/>
          <w:left w:val="nil"/>
          <w:bottom w:val="nil"/>
          <w:right w:val="nil"/>
          <w:between w:val="nil"/>
        </w:pBdr>
        <w:ind w:left="720"/>
        <w:jc w:val="both"/>
        <w:rPr>
          <w:rFonts w:asciiTheme="minorHAnsi" w:eastAsia="Times New Roman" w:hAnsiTheme="minorHAnsi" w:cstheme="minorHAnsi"/>
          <w:sz w:val="20"/>
          <w:szCs w:val="20"/>
        </w:rPr>
      </w:pPr>
    </w:p>
    <w:tbl>
      <w:tblPr>
        <w:tblStyle w:val="a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1642"/>
        <w:gridCol w:w="425"/>
        <w:gridCol w:w="910"/>
        <w:gridCol w:w="508"/>
        <w:gridCol w:w="3113"/>
      </w:tblGrid>
      <w:tr w:rsidR="005F5F48" w:rsidRPr="00314ABE" w14:paraId="3A52115C" w14:textId="77777777">
        <w:tc>
          <w:tcPr>
            <w:tcW w:w="9062" w:type="dxa"/>
            <w:gridSpan w:val="6"/>
            <w:shd w:val="clear" w:color="auto" w:fill="E7E6E6"/>
          </w:tcPr>
          <w:p w14:paraId="7A0F5C3A"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6. Aktuálny harmonogram akademického roka a aktuálny rozvrh</w:t>
            </w:r>
          </w:p>
        </w:tc>
      </w:tr>
      <w:tr w:rsidR="005F5F48" w:rsidRPr="00314ABE" w14:paraId="39809C6A" w14:textId="77777777">
        <w:tc>
          <w:tcPr>
            <w:tcW w:w="9062" w:type="dxa"/>
            <w:gridSpan w:val="6"/>
            <w:shd w:val="clear" w:color="auto" w:fill="FFFFFF"/>
          </w:tcPr>
          <w:p w14:paraId="7970CCA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Harmonogram</w:t>
            </w:r>
          </w:p>
          <w:p w14:paraId="77687237" w14:textId="77777777" w:rsidR="005F5F48" w:rsidRPr="00314ABE" w:rsidRDefault="000762F0">
            <w:pPr>
              <w:rPr>
                <w:rFonts w:asciiTheme="minorHAnsi" w:eastAsia="Times New Roman" w:hAnsiTheme="minorHAnsi" w:cstheme="minorHAnsi"/>
                <w:sz w:val="20"/>
                <w:szCs w:val="20"/>
              </w:rPr>
            </w:pPr>
            <w:bookmarkStart w:id="1" w:name="_heading=h.gjdgxs" w:colFirst="0" w:colLast="0"/>
            <w:bookmarkEnd w:id="1"/>
            <w:r w:rsidRPr="00314ABE">
              <w:rPr>
                <w:rFonts w:asciiTheme="minorHAnsi" w:eastAsia="Times New Roman" w:hAnsiTheme="minorHAnsi" w:cstheme="minorHAnsi"/>
                <w:color w:val="0000FF"/>
                <w:sz w:val="20"/>
                <w:szCs w:val="20"/>
                <w:u w:val="single"/>
              </w:rPr>
              <w:t>https://fses.uniba.sk/studium/studentky-a-studenti/harmonogram-studia-a-akademickeho-roku/</w:t>
            </w:r>
            <w:r w:rsidRPr="00314ABE">
              <w:rPr>
                <w:rFonts w:asciiTheme="minorHAnsi" w:eastAsia="Times New Roman" w:hAnsiTheme="minorHAnsi" w:cstheme="minorHAnsi"/>
                <w:sz w:val="20"/>
                <w:szCs w:val="20"/>
              </w:rPr>
              <w:t xml:space="preserve"> </w:t>
            </w:r>
          </w:p>
          <w:p w14:paraId="7CF2ADE0"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 xml:space="preserve">Rozvrh </w:t>
            </w:r>
          </w:p>
          <w:p w14:paraId="05055AFF" w14:textId="6E854357" w:rsidR="005F5F48" w:rsidRPr="00314ABE" w:rsidRDefault="008C74A6">
            <w:pPr>
              <w:rPr>
                <w:rFonts w:asciiTheme="minorHAnsi" w:eastAsia="Times New Roman" w:hAnsiTheme="minorHAnsi" w:cstheme="minorHAnsi"/>
                <w:b/>
                <w:sz w:val="20"/>
                <w:szCs w:val="20"/>
              </w:rPr>
            </w:pPr>
            <w:hyperlink r:id="rId15" w:history="1">
              <w:r w:rsidR="00AF5237" w:rsidRPr="00B41CE1">
                <w:rPr>
                  <w:rStyle w:val="Hyperlink"/>
                  <w:rFonts w:asciiTheme="minorHAnsi" w:hAnsiTheme="minorHAnsi" w:cstheme="minorHAnsi"/>
                  <w:sz w:val="20"/>
                  <w:szCs w:val="20"/>
                </w:rPr>
                <w:t>http://ais2.uniba.sk</w:t>
              </w:r>
            </w:hyperlink>
            <w:r w:rsidR="000762F0" w:rsidRPr="00314ABE">
              <w:rPr>
                <w:rFonts w:asciiTheme="minorHAnsi" w:hAnsiTheme="minorHAnsi" w:cstheme="minorHAnsi"/>
                <w:sz w:val="20"/>
                <w:szCs w:val="20"/>
              </w:rPr>
              <w:t xml:space="preserve"> </w:t>
            </w:r>
          </w:p>
        </w:tc>
      </w:tr>
      <w:tr w:rsidR="005F5F48" w:rsidRPr="00314ABE" w14:paraId="32CD3035" w14:textId="77777777">
        <w:tc>
          <w:tcPr>
            <w:tcW w:w="9062" w:type="dxa"/>
            <w:gridSpan w:val="6"/>
            <w:shd w:val="clear" w:color="auto" w:fill="E7E6E6"/>
          </w:tcPr>
          <w:p w14:paraId="15FD55B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7. Personálne zabezpečenie študijného programu</w:t>
            </w:r>
          </w:p>
        </w:tc>
      </w:tr>
      <w:tr w:rsidR="005F5F48" w:rsidRPr="00314ABE" w14:paraId="35C6CADA" w14:textId="77777777">
        <w:trPr>
          <w:trHeight w:val="567"/>
        </w:trPr>
        <w:tc>
          <w:tcPr>
            <w:tcW w:w="9062" w:type="dxa"/>
            <w:gridSpan w:val="6"/>
          </w:tcPr>
          <w:p w14:paraId="04BF30F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a) Osoba zodpovedná za uskutočňovanie, rozvoj a kvalitu študijného programu</w:t>
            </w:r>
          </w:p>
        </w:tc>
      </w:tr>
      <w:tr w:rsidR="005F5F48" w:rsidRPr="00314ABE" w14:paraId="462E01DB" w14:textId="77777777">
        <w:tc>
          <w:tcPr>
            <w:tcW w:w="4106" w:type="dxa"/>
            <w:gridSpan w:val="2"/>
          </w:tcPr>
          <w:p w14:paraId="2660D37B"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i/>
                <w:sz w:val="20"/>
                <w:szCs w:val="20"/>
              </w:rPr>
              <w:t>Zodpovedné osoby</w:t>
            </w:r>
          </w:p>
        </w:tc>
        <w:tc>
          <w:tcPr>
            <w:tcW w:w="1843" w:type="dxa"/>
            <w:gridSpan w:val="3"/>
          </w:tcPr>
          <w:p w14:paraId="6B9DD7B1"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113" w:type="dxa"/>
          </w:tcPr>
          <w:p w14:paraId="2168A27B"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5F5F48" w:rsidRPr="00314ABE" w14:paraId="55B67B15" w14:textId="77777777">
        <w:tc>
          <w:tcPr>
            <w:tcW w:w="4106" w:type="dxa"/>
            <w:gridSpan w:val="2"/>
          </w:tcPr>
          <w:p w14:paraId="6E09F8B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Prof. Mgr. Júlia </w:t>
            </w:r>
            <w:proofErr w:type="spellStart"/>
            <w:r w:rsidRPr="00314ABE">
              <w:rPr>
                <w:rFonts w:asciiTheme="minorHAnsi" w:eastAsia="Times New Roman" w:hAnsiTheme="minorHAnsi" w:cstheme="minorHAnsi"/>
                <w:sz w:val="20"/>
                <w:szCs w:val="20"/>
              </w:rPr>
              <w:t>Kanovská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Halamová</w:t>
            </w:r>
            <w:proofErr w:type="spellEnd"/>
            <w:r w:rsidRPr="00314ABE">
              <w:rPr>
                <w:rFonts w:asciiTheme="minorHAnsi" w:eastAsia="Times New Roman" w:hAnsiTheme="minorHAnsi" w:cstheme="minorHAnsi"/>
                <w:sz w:val="20"/>
                <w:szCs w:val="20"/>
              </w:rPr>
              <w:t>, PhD.</w:t>
            </w:r>
          </w:p>
        </w:tc>
        <w:tc>
          <w:tcPr>
            <w:tcW w:w="1843" w:type="dxa"/>
            <w:gridSpan w:val="3"/>
          </w:tcPr>
          <w:p w14:paraId="0F983DC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Profesor</w:t>
            </w:r>
          </w:p>
        </w:tc>
        <w:tc>
          <w:tcPr>
            <w:tcW w:w="3113" w:type="dxa"/>
          </w:tcPr>
          <w:p w14:paraId="5E85FFE2" w14:textId="276A7C15"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e-mail: julia.halamova</w:t>
            </w:r>
            <w:r w:rsidR="00AF5237">
              <w:rPr>
                <w:rFonts w:asciiTheme="minorHAnsi" w:eastAsia="Times New Roman" w:hAnsiTheme="minorHAnsi" w:cstheme="minorHAnsi"/>
                <w:sz w:val="20"/>
                <w:szCs w:val="20"/>
              </w:rPr>
              <w:t>@uniba.sk</w:t>
            </w:r>
          </w:p>
        </w:tc>
      </w:tr>
      <w:tr w:rsidR="00AF5237" w:rsidRPr="00314ABE" w14:paraId="20F5DED0" w14:textId="77777777" w:rsidTr="00AF5237">
        <w:tc>
          <w:tcPr>
            <w:tcW w:w="4106" w:type="dxa"/>
            <w:gridSpan w:val="2"/>
          </w:tcPr>
          <w:p w14:paraId="35B7FFF6" w14:textId="77777777" w:rsidR="00AF5237" w:rsidRPr="00314ABE" w:rsidRDefault="00AF5237" w:rsidP="00AF523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Prof. Andrea </w:t>
            </w:r>
            <w:proofErr w:type="spellStart"/>
            <w:r w:rsidRPr="00314ABE">
              <w:rPr>
                <w:rFonts w:asciiTheme="minorHAnsi" w:eastAsia="Times New Roman" w:hAnsiTheme="minorHAnsi" w:cstheme="minorHAnsi"/>
                <w:sz w:val="20"/>
                <w:szCs w:val="20"/>
              </w:rPr>
              <w:t>Madarasová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Gecková</w:t>
            </w:r>
            <w:proofErr w:type="spellEnd"/>
            <w:r w:rsidRPr="00314ABE">
              <w:rPr>
                <w:rFonts w:asciiTheme="minorHAnsi" w:eastAsia="Times New Roman" w:hAnsiTheme="minorHAnsi" w:cstheme="minorHAnsi"/>
                <w:sz w:val="20"/>
                <w:szCs w:val="20"/>
              </w:rPr>
              <w:t>, PhD.</w:t>
            </w:r>
          </w:p>
        </w:tc>
        <w:tc>
          <w:tcPr>
            <w:tcW w:w="1843" w:type="dxa"/>
            <w:gridSpan w:val="3"/>
          </w:tcPr>
          <w:p w14:paraId="6EE340BA" w14:textId="77777777" w:rsidR="00AF5237" w:rsidRPr="00314ABE" w:rsidRDefault="00AF5237" w:rsidP="00AF523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Profesor</w:t>
            </w:r>
          </w:p>
        </w:tc>
        <w:tc>
          <w:tcPr>
            <w:tcW w:w="3113" w:type="dxa"/>
          </w:tcPr>
          <w:p w14:paraId="1F3720E6" w14:textId="77777777" w:rsidR="00AF5237" w:rsidRPr="00314ABE" w:rsidRDefault="00AF5237" w:rsidP="00AF523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e-mail: andrea.geckova@gmail.com</w:t>
            </w:r>
          </w:p>
        </w:tc>
      </w:tr>
      <w:tr w:rsidR="00AF5237" w:rsidRPr="00314ABE" w14:paraId="5FEA3E5B" w14:textId="77777777" w:rsidTr="00AF5237">
        <w:tc>
          <w:tcPr>
            <w:tcW w:w="4106" w:type="dxa"/>
            <w:gridSpan w:val="2"/>
          </w:tcPr>
          <w:p w14:paraId="37CF6C3E" w14:textId="77777777" w:rsidR="00AF5237" w:rsidRPr="00314ABE" w:rsidRDefault="00AF5237" w:rsidP="00AF523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Doc. Mgr. Lenka Sokolová, PhD.</w:t>
            </w:r>
          </w:p>
        </w:tc>
        <w:tc>
          <w:tcPr>
            <w:tcW w:w="1843" w:type="dxa"/>
            <w:gridSpan w:val="3"/>
          </w:tcPr>
          <w:p w14:paraId="2B785307" w14:textId="77777777" w:rsidR="00AF5237" w:rsidRPr="00314ABE" w:rsidRDefault="00AF5237" w:rsidP="00AF523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Docent</w:t>
            </w:r>
          </w:p>
        </w:tc>
        <w:tc>
          <w:tcPr>
            <w:tcW w:w="3113" w:type="dxa"/>
          </w:tcPr>
          <w:p w14:paraId="4215F87A" w14:textId="77777777" w:rsidR="00AF5237" w:rsidRPr="00314ABE" w:rsidRDefault="00AF5237" w:rsidP="00AF523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e-mail: sokolova13@uniba.sk</w:t>
            </w:r>
          </w:p>
        </w:tc>
      </w:tr>
      <w:tr w:rsidR="00AF5237" w:rsidRPr="00314ABE" w14:paraId="07B966DD" w14:textId="77777777" w:rsidTr="00AF5237">
        <w:tc>
          <w:tcPr>
            <w:tcW w:w="4106" w:type="dxa"/>
            <w:gridSpan w:val="2"/>
          </w:tcPr>
          <w:p w14:paraId="0495FF50" w14:textId="77777777" w:rsidR="00AF5237" w:rsidRPr="00314ABE" w:rsidRDefault="00AF5237" w:rsidP="00AF523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Doc. Mgr. Miroslav </w:t>
            </w:r>
            <w:proofErr w:type="spellStart"/>
            <w:r w:rsidRPr="00314ABE">
              <w:rPr>
                <w:rFonts w:asciiTheme="minorHAnsi" w:eastAsia="Times New Roman" w:hAnsiTheme="minorHAnsi" w:cstheme="minorHAnsi"/>
                <w:sz w:val="20"/>
                <w:szCs w:val="20"/>
              </w:rPr>
              <w:t>Popper</w:t>
            </w:r>
            <w:proofErr w:type="spellEnd"/>
            <w:r w:rsidRPr="00314ABE">
              <w:rPr>
                <w:rFonts w:asciiTheme="minorHAnsi" w:eastAsia="Times New Roman" w:hAnsiTheme="minorHAnsi" w:cstheme="minorHAnsi"/>
                <w:sz w:val="20"/>
                <w:szCs w:val="20"/>
              </w:rPr>
              <w:t>, PhD.</w:t>
            </w:r>
          </w:p>
        </w:tc>
        <w:tc>
          <w:tcPr>
            <w:tcW w:w="1843" w:type="dxa"/>
            <w:gridSpan w:val="3"/>
          </w:tcPr>
          <w:p w14:paraId="09704408" w14:textId="77777777" w:rsidR="00AF5237" w:rsidRPr="00314ABE" w:rsidRDefault="00AF5237" w:rsidP="00AF523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Docent</w:t>
            </w:r>
          </w:p>
        </w:tc>
        <w:tc>
          <w:tcPr>
            <w:tcW w:w="3113" w:type="dxa"/>
          </w:tcPr>
          <w:p w14:paraId="32EEA194" w14:textId="77777777" w:rsidR="00AF5237" w:rsidRPr="00314ABE" w:rsidRDefault="00AF5237" w:rsidP="00AF523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e-mail: miroslav.popper@fses.uniba.sk</w:t>
            </w:r>
          </w:p>
        </w:tc>
      </w:tr>
      <w:tr w:rsidR="005F5F48" w:rsidRPr="00314ABE" w14:paraId="02F46DC1" w14:textId="77777777">
        <w:tc>
          <w:tcPr>
            <w:tcW w:w="4106" w:type="dxa"/>
            <w:gridSpan w:val="2"/>
          </w:tcPr>
          <w:p w14:paraId="549CC9B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Doc. PhDr. Radomír Masaryk, PhD.</w:t>
            </w:r>
          </w:p>
        </w:tc>
        <w:tc>
          <w:tcPr>
            <w:tcW w:w="1843" w:type="dxa"/>
            <w:gridSpan w:val="3"/>
          </w:tcPr>
          <w:p w14:paraId="1DF4543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Docent</w:t>
            </w:r>
          </w:p>
        </w:tc>
        <w:tc>
          <w:tcPr>
            <w:tcW w:w="3113" w:type="dxa"/>
          </w:tcPr>
          <w:p w14:paraId="414EB14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e-mail: masaryk1@uniba.sk</w:t>
            </w:r>
          </w:p>
        </w:tc>
      </w:tr>
      <w:tr w:rsidR="005F5F48" w:rsidRPr="00314ABE" w14:paraId="0A99B7F5" w14:textId="77777777">
        <w:trPr>
          <w:trHeight w:val="567"/>
        </w:trPr>
        <w:tc>
          <w:tcPr>
            <w:tcW w:w="9062" w:type="dxa"/>
            <w:gridSpan w:val="6"/>
          </w:tcPr>
          <w:p w14:paraId="1AF6D6C3" w14:textId="77777777" w:rsidR="005F5F48" w:rsidRPr="00314ABE" w:rsidRDefault="000762F0">
            <w:pPr>
              <w:rPr>
                <w:rFonts w:asciiTheme="minorHAnsi" w:eastAsia="Times New Roman" w:hAnsiTheme="minorHAnsi" w:cstheme="minorHAnsi"/>
                <w:strike/>
                <w:sz w:val="20"/>
                <w:szCs w:val="20"/>
              </w:rPr>
            </w:pPr>
            <w:r w:rsidRPr="00314ABE">
              <w:rPr>
                <w:rFonts w:asciiTheme="minorHAnsi" w:eastAsia="Times New Roman" w:hAnsiTheme="minorHAnsi" w:cstheme="minorHAnsi"/>
                <w:b/>
                <w:sz w:val="20"/>
                <w:szCs w:val="20"/>
              </w:rPr>
              <w:t>b) Osoby zabezpečujúcich profilové predmety študijného programu</w:t>
            </w:r>
          </w:p>
        </w:tc>
      </w:tr>
      <w:tr w:rsidR="005F5F48" w:rsidRPr="00314ABE" w14:paraId="1D40DC17" w14:textId="77777777">
        <w:tc>
          <w:tcPr>
            <w:tcW w:w="4531" w:type="dxa"/>
            <w:gridSpan w:val="3"/>
          </w:tcPr>
          <w:p w14:paraId="4632DF8F"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Zodpovedná osoba</w:t>
            </w:r>
          </w:p>
        </w:tc>
        <w:tc>
          <w:tcPr>
            <w:tcW w:w="4531" w:type="dxa"/>
            <w:gridSpan w:val="3"/>
          </w:tcPr>
          <w:p w14:paraId="28B75B93"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Profilový predmet</w:t>
            </w:r>
          </w:p>
        </w:tc>
      </w:tr>
      <w:tr w:rsidR="005F5F48" w:rsidRPr="00314ABE" w14:paraId="180C1645" w14:textId="77777777">
        <w:tc>
          <w:tcPr>
            <w:tcW w:w="4531" w:type="dxa"/>
            <w:gridSpan w:val="3"/>
          </w:tcPr>
          <w:p w14:paraId="5C480EF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Prof. Mgr. Martin Kanovský, PhD.</w:t>
            </w:r>
          </w:p>
        </w:tc>
        <w:tc>
          <w:tcPr>
            <w:tcW w:w="4531" w:type="dxa"/>
            <w:gridSpan w:val="3"/>
          </w:tcPr>
          <w:p w14:paraId="5373AEF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Pokročilé štatistické analýzy</w:t>
            </w:r>
          </w:p>
        </w:tc>
      </w:tr>
      <w:tr w:rsidR="005F5F48" w:rsidRPr="00314ABE" w14:paraId="2DC4F4C1" w14:textId="77777777">
        <w:tc>
          <w:tcPr>
            <w:tcW w:w="4531" w:type="dxa"/>
            <w:gridSpan w:val="3"/>
          </w:tcPr>
          <w:p w14:paraId="22BF150F"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Register zamestnancov vysokých škôl:</w:t>
            </w:r>
          </w:p>
        </w:tc>
        <w:tc>
          <w:tcPr>
            <w:tcW w:w="4531" w:type="dxa"/>
            <w:gridSpan w:val="3"/>
          </w:tcPr>
          <w:p w14:paraId="17979893"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5F5F48" w:rsidRPr="00314ABE" w14:paraId="26AC9737" w14:textId="77777777">
        <w:tc>
          <w:tcPr>
            <w:tcW w:w="4531" w:type="dxa"/>
            <w:gridSpan w:val="3"/>
          </w:tcPr>
          <w:p w14:paraId="77EE502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https://www.portalvs.sk/regzam/detail/5207</w:t>
            </w:r>
          </w:p>
        </w:tc>
        <w:tc>
          <w:tcPr>
            <w:tcW w:w="4531" w:type="dxa"/>
            <w:gridSpan w:val="3"/>
          </w:tcPr>
          <w:p w14:paraId="0C86B3CE" w14:textId="258E1070"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e-mail: martin.kanovsky@</w:t>
            </w:r>
            <w:r w:rsidR="00AF5237">
              <w:rPr>
                <w:rFonts w:asciiTheme="minorHAnsi" w:eastAsia="Times New Roman" w:hAnsiTheme="minorHAnsi" w:cstheme="minorHAnsi"/>
                <w:sz w:val="20"/>
                <w:szCs w:val="20"/>
              </w:rPr>
              <w:t>fses.uniba.sk</w:t>
            </w:r>
          </w:p>
        </w:tc>
      </w:tr>
      <w:tr w:rsidR="005F5F48" w:rsidRPr="00314ABE" w14:paraId="2FE9F47D" w14:textId="77777777">
        <w:tc>
          <w:tcPr>
            <w:tcW w:w="4531" w:type="dxa"/>
            <w:gridSpan w:val="3"/>
          </w:tcPr>
          <w:p w14:paraId="4631E75B"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Zodpovedná osoba</w:t>
            </w:r>
          </w:p>
        </w:tc>
        <w:tc>
          <w:tcPr>
            <w:tcW w:w="4531" w:type="dxa"/>
            <w:gridSpan w:val="3"/>
          </w:tcPr>
          <w:p w14:paraId="038567C0"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Profilový predmet</w:t>
            </w:r>
          </w:p>
        </w:tc>
      </w:tr>
      <w:tr w:rsidR="005F5F48" w:rsidRPr="00314ABE" w14:paraId="1F89FCBC" w14:textId="77777777">
        <w:tc>
          <w:tcPr>
            <w:tcW w:w="4531" w:type="dxa"/>
            <w:gridSpan w:val="3"/>
          </w:tcPr>
          <w:p w14:paraId="3D551AA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doc. Mgr. Lenka Sokolová, PhD.</w:t>
            </w:r>
          </w:p>
        </w:tc>
        <w:tc>
          <w:tcPr>
            <w:tcW w:w="4531" w:type="dxa"/>
            <w:gridSpan w:val="3"/>
          </w:tcPr>
          <w:p w14:paraId="04ED52B1"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Pokročilé kvalitatívne metódy </w:t>
            </w:r>
          </w:p>
        </w:tc>
      </w:tr>
      <w:tr w:rsidR="005F5F48" w:rsidRPr="00314ABE" w14:paraId="01D2536E" w14:textId="77777777">
        <w:tc>
          <w:tcPr>
            <w:tcW w:w="4531" w:type="dxa"/>
            <w:gridSpan w:val="3"/>
          </w:tcPr>
          <w:p w14:paraId="0BB18720"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Register zamestnancov vysokých škôl:</w:t>
            </w:r>
          </w:p>
        </w:tc>
        <w:tc>
          <w:tcPr>
            <w:tcW w:w="4531" w:type="dxa"/>
            <w:gridSpan w:val="3"/>
          </w:tcPr>
          <w:p w14:paraId="34998D66"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5F5F48" w:rsidRPr="00314ABE" w14:paraId="3C239F3D" w14:textId="77777777">
        <w:tc>
          <w:tcPr>
            <w:tcW w:w="4531" w:type="dxa"/>
            <w:gridSpan w:val="3"/>
          </w:tcPr>
          <w:p w14:paraId="7CD7607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https://www.portalvs.sk/regzam/detail/5375</w:t>
            </w:r>
          </w:p>
        </w:tc>
        <w:tc>
          <w:tcPr>
            <w:tcW w:w="4531" w:type="dxa"/>
            <w:gridSpan w:val="3"/>
          </w:tcPr>
          <w:p w14:paraId="6D9D0708" w14:textId="546F46F6"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e-mail: </w:t>
            </w:r>
            <w:r w:rsidR="00AF5237">
              <w:rPr>
                <w:rFonts w:asciiTheme="minorHAnsi" w:eastAsia="Times New Roman" w:hAnsiTheme="minorHAnsi" w:cstheme="minorHAnsi"/>
                <w:sz w:val="20"/>
                <w:szCs w:val="20"/>
              </w:rPr>
              <w:t>sokolova13@uniba.sk</w:t>
            </w:r>
          </w:p>
        </w:tc>
      </w:tr>
      <w:tr w:rsidR="005F5F48" w:rsidRPr="00314ABE" w14:paraId="0FEF2880" w14:textId="77777777">
        <w:tc>
          <w:tcPr>
            <w:tcW w:w="4531" w:type="dxa"/>
            <w:gridSpan w:val="3"/>
          </w:tcPr>
          <w:p w14:paraId="3DA0BF3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Zodpovedná osoba</w:t>
            </w:r>
          </w:p>
        </w:tc>
        <w:tc>
          <w:tcPr>
            <w:tcW w:w="4531" w:type="dxa"/>
            <w:gridSpan w:val="3"/>
          </w:tcPr>
          <w:p w14:paraId="5AD3F1C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Profilový predmet</w:t>
            </w:r>
          </w:p>
        </w:tc>
      </w:tr>
      <w:tr w:rsidR="005F5F48" w:rsidRPr="00314ABE" w14:paraId="5D545C40" w14:textId="77777777">
        <w:tc>
          <w:tcPr>
            <w:tcW w:w="4531" w:type="dxa"/>
            <w:gridSpan w:val="3"/>
          </w:tcPr>
          <w:p w14:paraId="64F17BB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Doc. PhDr. Radomír Masaryk, PhD.</w:t>
            </w:r>
          </w:p>
        </w:tc>
        <w:tc>
          <w:tcPr>
            <w:tcW w:w="4531" w:type="dxa"/>
            <w:gridSpan w:val="3"/>
          </w:tcPr>
          <w:p w14:paraId="1F24AED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Pokročilé kvalitatívne metódy</w:t>
            </w:r>
          </w:p>
        </w:tc>
      </w:tr>
      <w:tr w:rsidR="005F5F48" w:rsidRPr="00314ABE" w14:paraId="23469A47" w14:textId="77777777">
        <w:tc>
          <w:tcPr>
            <w:tcW w:w="4531" w:type="dxa"/>
            <w:gridSpan w:val="3"/>
          </w:tcPr>
          <w:p w14:paraId="0863DD8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https://www.portalvs.sk/regzam/detail/4943</w:t>
            </w:r>
          </w:p>
        </w:tc>
        <w:tc>
          <w:tcPr>
            <w:tcW w:w="4531" w:type="dxa"/>
            <w:gridSpan w:val="3"/>
          </w:tcPr>
          <w:p w14:paraId="7A36CC4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e-mail: masaryk1@uniba.sk</w:t>
            </w:r>
          </w:p>
        </w:tc>
      </w:tr>
      <w:tr w:rsidR="005F5F48" w:rsidRPr="00314ABE" w14:paraId="357A82A1" w14:textId="77777777">
        <w:tc>
          <w:tcPr>
            <w:tcW w:w="4531" w:type="dxa"/>
            <w:gridSpan w:val="3"/>
          </w:tcPr>
          <w:p w14:paraId="6699665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Zodpovedná osoba</w:t>
            </w:r>
          </w:p>
        </w:tc>
        <w:tc>
          <w:tcPr>
            <w:tcW w:w="4531" w:type="dxa"/>
            <w:gridSpan w:val="3"/>
          </w:tcPr>
          <w:p w14:paraId="25F7FB9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Profilový predmet</w:t>
            </w:r>
          </w:p>
        </w:tc>
      </w:tr>
      <w:tr w:rsidR="005F5F48" w:rsidRPr="00314ABE" w14:paraId="77F6DD94" w14:textId="77777777">
        <w:tc>
          <w:tcPr>
            <w:tcW w:w="4531" w:type="dxa"/>
            <w:gridSpan w:val="3"/>
          </w:tcPr>
          <w:p w14:paraId="37F2209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Doc. Mgr. Miroslav </w:t>
            </w:r>
            <w:proofErr w:type="spellStart"/>
            <w:r w:rsidRPr="00314ABE">
              <w:rPr>
                <w:rFonts w:asciiTheme="minorHAnsi" w:eastAsia="Times New Roman" w:hAnsiTheme="minorHAnsi" w:cstheme="minorHAnsi"/>
                <w:sz w:val="20"/>
                <w:szCs w:val="20"/>
              </w:rPr>
              <w:t>Popper</w:t>
            </w:r>
            <w:proofErr w:type="spellEnd"/>
            <w:r w:rsidRPr="00314ABE">
              <w:rPr>
                <w:rFonts w:asciiTheme="minorHAnsi" w:eastAsia="Times New Roman" w:hAnsiTheme="minorHAnsi" w:cstheme="minorHAnsi"/>
                <w:sz w:val="20"/>
                <w:szCs w:val="20"/>
              </w:rPr>
              <w:t xml:space="preserve"> PhD.</w:t>
            </w:r>
          </w:p>
        </w:tc>
        <w:tc>
          <w:tcPr>
            <w:tcW w:w="4531" w:type="dxa"/>
            <w:gridSpan w:val="3"/>
          </w:tcPr>
          <w:p w14:paraId="5EDA4E3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Pokročilé kvalitatívne metódy</w:t>
            </w:r>
          </w:p>
        </w:tc>
      </w:tr>
      <w:tr w:rsidR="005F5F48" w:rsidRPr="00314ABE" w14:paraId="0B103A40" w14:textId="77777777">
        <w:tc>
          <w:tcPr>
            <w:tcW w:w="4531" w:type="dxa"/>
            <w:gridSpan w:val="3"/>
          </w:tcPr>
          <w:p w14:paraId="549F7BE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https://www.portalvs.sk/regzam/detail/18066</w:t>
            </w:r>
          </w:p>
        </w:tc>
        <w:tc>
          <w:tcPr>
            <w:tcW w:w="4531" w:type="dxa"/>
            <w:gridSpan w:val="3"/>
          </w:tcPr>
          <w:p w14:paraId="0561914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e-mail: miroslav.popper@fses.uniba.sk</w:t>
            </w:r>
          </w:p>
        </w:tc>
      </w:tr>
      <w:tr w:rsidR="005F5F48" w:rsidRPr="00314ABE" w14:paraId="55E94FCB" w14:textId="77777777">
        <w:tc>
          <w:tcPr>
            <w:tcW w:w="4531" w:type="dxa"/>
            <w:gridSpan w:val="3"/>
          </w:tcPr>
          <w:p w14:paraId="089765B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Zodpovedná osoba</w:t>
            </w:r>
          </w:p>
        </w:tc>
        <w:tc>
          <w:tcPr>
            <w:tcW w:w="4531" w:type="dxa"/>
            <w:gridSpan w:val="3"/>
          </w:tcPr>
          <w:p w14:paraId="33260DB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Profilový predmet</w:t>
            </w:r>
          </w:p>
        </w:tc>
      </w:tr>
      <w:tr w:rsidR="005F5F48" w:rsidRPr="00314ABE" w14:paraId="29F0C20D" w14:textId="77777777">
        <w:tc>
          <w:tcPr>
            <w:tcW w:w="4531" w:type="dxa"/>
            <w:gridSpan w:val="3"/>
          </w:tcPr>
          <w:p w14:paraId="72A6F39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Doc. Mgr. Elena Lisá PhD.</w:t>
            </w:r>
          </w:p>
        </w:tc>
        <w:tc>
          <w:tcPr>
            <w:tcW w:w="4531" w:type="dxa"/>
            <w:gridSpan w:val="3"/>
          </w:tcPr>
          <w:p w14:paraId="09DACCD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Pokročilé kvalitatívne metódy</w:t>
            </w:r>
          </w:p>
        </w:tc>
      </w:tr>
      <w:tr w:rsidR="005F5F48" w:rsidRPr="00314ABE" w14:paraId="3CFB0D58" w14:textId="77777777">
        <w:tc>
          <w:tcPr>
            <w:tcW w:w="4531" w:type="dxa"/>
            <w:gridSpan w:val="3"/>
          </w:tcPr>
          <w:p w14:paraId="145128D1"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https://www.portalvs.sk/regzam/detail/5211</w:t>
            </w:r>
          </w:p>
        </w:tc>
        <w:tc>
          <w:tcPr>
            <w:tcW w:w="4531" w:type="dxa"/>
            <w:gridSpan w:val="3"/>
          </w:tcPr>
          <w:p w14:paraId="0897A75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e-mail: elena.lisa@fses.uniba.sk</w:t>
            </w:r>
          </w:p>
        </w:tc>
      </w:tr>
      <w:tr w:rsidR="005F5F48" w:rsidRPr="00314ABE" w14:paraId="1BB64676" w14:textId="77777777">
        <w:tc>
          <w:tcPr>
            <w:tcW w:w="4531" w:type="dxa"/>
            <w:gridSpan w:val="3"/>
          </w:tcPr>
          <w:p w14:paraId="063BBBE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Zodpovedná osoba</w:t>
            </w:r>
          </w:p>
        </w:tc>
        <w:tc>
          <w:tcPr>
            <w:tcW w:w="4531" w:type="dxa"/>
            <w:gridSpan w:val="3"/>
          </w:tcPr>
          <w:p w14:paraId="3CA4DCC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Profilový predmet</w:t>
            </w:r>
          </w:p>
        </w:tc>
      </w:tr>
      <w:tr w:rsidR="005F5F48" w:rsidRPr="00314ABE" w14:paraId="78B1473F" w14:textId="77777777">
        <w:tc>
          <w:tcPr>
            <w:tcW w:w="4531" w:type="dxa"/>
            <w:gridSpan w:val="3"/>
          </w:tcPr>
          <w:p w14:paraId="3AB9EEF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Prof. Mgr. Júlia </w:t>
            </w:r>
            <w:proofErr w:type="spellStart"/>
            <w:r w:rsidRPr="00314ABE">
              <w:rPr>
                <w:rFonts w:asciiTheme="minorHAnsi" w:eastAsia="Times New Roman" w:hAnsiTheme="minorHAnsi" w:cstheme="minorHAnsi"/>
                <w:sz w:val="20"/>
                <w:szCs w:val="20"/>
              </w:rPr>
              <w:t>Kanovská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Halamová</w:t>
            </w:r>
            <w:proofErr w:type="spellEnd"/>
            <w:r w:rsidRPr="00314ABE">
              <w:rPr>
                <w:rFonts w:asciiTheme="minorHAnsi" w:eastAsia="Times New Roman" w:hAnsiTheme="minorHAnsi" w:cstheme="minorHAnsi"/>
                <w:sz w:val="20"/>
                <w:szCs w:val="20"/>
              </w:rPr>
              <w:t>, PhD.</w:t>
            </w:r>
          </w:p>
        </w:tc>
        <w:tc>
          <w:tcPr>
            <w:tcW w:w="4531" w:type="dxa"/>
            <w:gridSpan w:val="3"/>
          </w:tcPr>
          <w:p w14:paraId="0A123CC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Pokročilá metodológia psychológie</w:t>
            </w:r>
          </w:p>
        </w:tc>
      </w:tr>
      <w:tr w:rsidR="005F5F48" w:rsidRPr="00314ABE" w14:paraId="4F963B14" w14:textId="77777777">
        <w:tc>
          <w:tcPr>
            <w:tcW w:w="4531" w:type="dxa"/>
            <w:gridSpan w:val="3"/>
          </w:tcPr>
          <w:p w14:paraId="4407304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Register zamestnancov vysokých škôl:</w:t>
            </w:r>
          </w:p>
        </w:tc>
        <w:tc>
          <w:tcPr>
            <w:tcW w:w="4531" w:type="dxa"/>
            <w:gridSpan w:val="3"/>
          </w:tcPr>
          <w:p w14:paraId="62D2E48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Kontaktné údaje</w:t>
            </w:r>
          </w:p>
        </w:tc>
      </w:tr>
      <w:tr w:rsidR="005F5F48" w:rsidRPr="00314ABE" w14:paraId="2E550673" w14:textId="77777777">
        <w:tc>
          <w:tcPr>
            <w:tcW w:w="4531" w:type="dxa"/>
            <w:gridSpan w:val="3"/>
          </w:tcPr>
          <w:p w14:paraId="516549E7"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sz w:val="20"/>
                <w:szCs w:val="20"/>
              </w:rPr>
              <w:t>https://www.portalvs.sk/regzam/detail/15995</w:t>
            </w:r>
          </w:p>
        </w:tc>
        <w:tc>
          <w:tcPr>
            <w:tcW w:w="4531" w:type="dxa"/>
            <w:gridSpan w:val="3"/>
          </w:tcPr>
          <w:p w14:paraId="35D10261" w14:textId="44C4597F"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sz w:val="20"/>
                <w:szCs w:val="20"/>
              </w:rPr>
              <w:t>e-mail: julia.halamova@</w:t>
            </w:r>
            <w:r w:rsidR="00AF5237">
              <w:rPr>
                <w:rFonts w:asciiTheme="minorHAnsi" w:eastAsia="Times New Roman" w:hAnsiTheme="minorHAnsi" w:cstheme="minorHAnsi"/>
                <w:sz w:val="20"/>
                <w:szCs w:val="20"/>
              </w:rPr>
              <w:t>uniba.sk</w:t>
            </w:r>
          </w:p>
        </w:tc>
      </w:tr>
      <w:tr w:rsidR="005F5F48" w:rsidRPr="00314ABE" w14:paraId="4003CFC1" w14:textId="77777777">
        <w:tc>
          <w:tcPr>
            <w:tcW w:w="4531" w:type="dxa"/>
            <w:gridSpan w:val="3"/>
          </w:tcPr>
          <w:p w14:paraId="0EE540F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Zodpovedná osoba</w:t>
            </w:r>
          </w:p>
        </w:tc>
        <w:tc>
          <w:tcPr>
            <w:tcW w:w="4531" w:type="dxa"/>
            <w:gridSpan w:val="3"/>
          </w:tcPr>
          <w:p w14:paraId="0BFB3A9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Profilový predmet</w:t>
            </w:r>
          </w:p>
        </w:tc>
      </w:tr>
      <w:tr w:rsidR="005F5F48" w:rsidRPr="00314ABE" w14:paraId="32AC708E" w14:textId="77777777">
        <w:tc>
          <w:tcPr>
            <w:tcW w:w="4531" w:type="dxa"/>
            <w:gridSpan w:val="3"/>
          </w:tcPr>
          <w:p w14:paraId="6D46069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Prof. Mgr. Andrea </w:t>
            </w:r>
            <w:proofErr w:type="spellStart"/>
            <w:r w:rsidRPr="00314ABE">
              <w:rPr>
                <w:rFonts w:asciiTheme="minorHAnsi" w:eastAsia="Times New Roman" w:hAnsiTheme="minorHAnsi" w:cstheme="minorHAnsi"/>
                <w:sz w:val="20"/>
                <w:szCs w:val="20"/>
              </w:rPr>
              <w:t>Madarasová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Gecková</w:t>
            </w:r>
            <w:proofErr w:type="spellEnd"/>
            <w:r w:rsidRPr="00314ABE">
              <w:rPr>
                <w:rFonts w:asciiTheme="minorHAnsi" w:eastAsia="Times New Roman" w:hAnsiTheme="minorHAnsi" w:cstheme="minorHAnsi"/>
                <w:sz w:val="20"/>
                <w:szCs w:val="20"/>
              </w:rPr>
              <w:t>, PhD.</w:t>
            </w:r>
          </w:p>
        </w:tc>
        <w:tc>
          <w:tcPr>
            <w:tcW w:w="4531" w:type="dxa"/>
            <w:gridSpan w:val="3"/>
          </w:tcPr>
          <w:p w14:paraId="3277A2C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Semináre z psychológie zdravia</w:t>
            </w:r>
          </w:p>
        </w:tc>
      </w:tr>
      <w:tr w:rsidR="005F5F48" w:rsidRPr="00314ABE" w14:paraId="0C822FDF" w14:textId="77777777">
        <w:tc>
          <w:tcPr>
            <w:tcW w:w="4531" w:type="dxa"/>
            <w:gridSpan w:val="3"/>
          </w:tcPr>
          <w:p w14:paraId="1C66BD4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Register zamestnancov vysokých škôl:</w:t>
            </w:r>
          </w:p>
        </w:tc>
        <w:tc>
          <w:tcPr>
            <w:tcW w:w="4531" w:type="dxa"/>
            <w:gridSpan w:val="3"/>
          </w:tcPr>
          <w:p w14:paraId="2C77D70F" w14:textId="77777777" w:rsidR="005F5F48" w:rsidRPr="00314ABE" w:rsidRDefault="000762F0">
            <w:pPr>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b/>
                <w:i/>
                <w:sz w:val="20"/>
                <w:szCs w:val="20"/>
              </w:rPr>
              <w:t>Kontaktné údaje</w:t>
            </w:r>
          </w:p>
        </w:tc>
      </w:tr>
      <w:tr w:rsidR="005F5F48" w:rsidRPr="00314ABE" w14:paraId="1BF9953C" w14:textId="77777777">
        <w:tc>
          <w:tcPr>
            <w:tcW w:w="4531" w:type="dxa"/>
            <w:gridSpan w:val="3"/>
          </w:tcPr>
          <w:p w14:paraId="7973342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https://www.portalvs.sk/regzam/detail/15155</w:t>
            </w:r>
          </w:p>
        </w:tc>
        <w:tc>
          <w:tcPr>
            <w:tcW w:w="4531" w:type="dxa"/>
            <w:gridSpan w:val="3"/>
          </w:tcPr>
          <w:p w14:paraId="53A5D56D" w14:textId="77777777" w:rsidR="005F5F48" w:rsidRPr="00314ABE" w:rsidRDefault="000762F0">
            <w:pPr>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sz w:val="20"/>
                <w:szCs w:val="20"/>
              </w:rPr>
              <w:t>e-mail: andrea.geckova@gmail.com</w:t>
            </w:r>
          </w:p>
        </w:tc>
      </w:tr>
      <w:tr w:rsidR="005F5F48" w:rsidRPr="00314ABE" w14:paraId="11941DD1" w14:textId="77777777">
        <w:trPr>
          <w:trHeight w:val="567"/>
        </w:trPr>
        <w:tc>
          <w:tcPr>
            <w:tcW w:w="9062" w:type="dxa"/>
            <w:gridSpan w:val="6"/>
          </w:tcPr>
          <w:p w14:paraId="50DEE21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c) Odkaz na vedecko/umelecko-pedagogické charakteristiky osôb zabezpečujúcich profilové predmety študijného programu</w:t>
            </w:r>
          </w:p>
        </w:tc>
      </w:tr>
      <w:tr w:rsidR="005F5F48" w:rsidRPr="00314ABE" w14:paraId="3F29A6C8" w14:textId="77777777">
        <w:tc>
          <w:tcPr>
            <w:tcW w:w="4531" w:type="dxa"/>
            <w:gridSpan w:val="3"/>
          </w:tcPr>
          <w:p w14:paraId="7A489AC3"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Zodpovedné osoby</w:t>
            </w:r>
          </w:p>
        </w:tc>
        <w:tc>
          <w:tcPr>
            <w:tcW w:w="4531" w:type="dxa"/>
            <w:gridSpan w:val="3"/>
          </w:tcPr>
          <w:p w14:paraId="4E6621C0" w14:textId="77777777" w:rsidR="005F5F48" w:rsidRPr="00314ABE" w:rsidRDefault="000762F0">
            <w:pPr>
              <w:rPr>
                <w:rFonts w:asciiTheme="minorHAnsi" w:eastAsia="Times New Roman" w:hAnsiTheme="minorHAnsi" w:cstheme="minorHAnsi"/>
                <w:b/>
                <w:i/>
                <w:sz w:val="20"/>
                <w:szCs w:val="20"/>
              </w:rPr>
            </w:pPr>
            <w:proofErr w:type="spellStart"/>
            <w:r w:rsidRPr="00314ABE">
              <w:rPr>
                <w:rFonts w:asciiTheme="minorHAnsi" w:eastAsia="Times New Roman" w:hAnsiTheme="minorHAnsi" w:cstheme="minorHAnsi"/>
                <w:b/>
                <w:i/>
                <w:sz w:val="20"/>
                <w:szCs w:val="20"/>
              </w:rPr>
              <w:t>Link</w:t>
            </w:r>
            <w:proofErr w:type="spellEnd"/>
            <w:r w:rsidRPr="00314ABE">
              <w:rPr>
                <w:rFonts w:asciiTheme="minorHAnsi" w:eastAsia="Times New Roman" w:hAnsiTheme="minorHAnsi" w:cstheme="minorHAnsi"/>
                <w:b/>
                <w:i/>
                <w:sz w:val="20"/>
                <w:szCs w:val="20"/>
              </w:rPr>
              <w:t xml:space="preserve"> na VUPCH</w:t>
            </w:r>
          </w:p>
        </w:tc>
      </w:tr>
      <w:tr w:rsidR="005F5F48" w:rsidRPr="00314ABE" w14:paraId="7952DE1F" w14:textId="77777777">
        <w:tc>
          <w:tcPr>
            <w:tcW w:w="4531" w:type="dxa"/>
            <w:gridSpan w:val="3"/>
          </w:tcPr>
          <w:p w14:paraId="3BF00CF1" w14:textId="2E4961B3"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Prof. </w:t>
            </w:r>
            <w:r w:rsidR="00DA0F23" w:rsidRPr="00314ABE">
              <w:rPr>
                <w:rFonts w:asciiTheme="minorHAnsi" w:eastAsia="Times New Roman" w:hAnsiTheme="minorHAnsi" w:cstheme="minorHAnsi"/>
                <w:sz w:val="20"/>
                <w:szCs w:val="20"/>
              </w:rPr>
              <w:t xml:space="preserve">Mgr. </w:t>
            </w:r>
            <w:r w:rsidRPr="00314ABE">
              <w:rPr>
                <w:rFonts w:asciiTheme="minorHAnsi" w:eastAsia="Times New Roman" w:hAnsiTheme="minorHAnsi" w:cstheme="minorHAnsi"/>
                <w:sz w:val="20"/>
                <w:szCs w:val="20"/>
              </w:rPr>
              <w:t xml:space="preserve">Júlia </w:t>
            </w:r>
            <w:proofErr w:type="spellStart"/>
            <w:r w:rsidRPr="00314ABE">
              <w:rPr>
                <w:rFonts w:asciiTheme="minorHAnsi" w:eastAsia="Times New Roman" w:hAnsiTheme="minorHAnsi" w:cstheme="minorHAnsi"/>
                <w:sz w:val="20"/>
                <w:szCs w:val="20"/>
              </w:rPr>
              <w:t>Kanovská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Halamová</w:t>
            </w:r>
            <w:proofErr w:type="spellEnd"/>
            <w:r w:rsidRPr="00314ABE">
              <w:rPr>
                <w:rFonts w:asciiTheme="minorHAnsi" w:eastAsia="Times New Roman" w:hAnsiTheme="minorHAnsi" w:cstheme="minorHAnsi"/>
                <w:sz w:val="20"/>
                <w:szCs w:val="20"/>
              </w:rPr>
              <w:t>, PhD</w:t>
            </w:r>
            <w:r w:rsidR="00DA0F23" w:rsidRPr="00314ABE">
              <w:rPr>
                <w:rFonts w:asciiTheme="minorHAnsi" w:eastAsia="Times New Roman" w:hAnsiTheme="minorHAnsi" w:cstheme="minorHAnsi"/>
                <w:sz w:val="20"/>
                <w:szCs w:val="20"/>
              </w:rPr>
              <w:t>.</w:t>
            </w:r>
          </w:p>
        </w:tc>
        <w:tc>
          <w:tcPr>
            <w:tcW w:w="4531" w:type="dxa"/>
            <w:gridSpan w:val="3"/>
          </w:tcPr>
          <w:p w14:paraId="032D3B91"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highlight w:val="yellow"/>
              </w:rPr>
              <w:t>..............</w:t>
            </w:r>
          </w:p>
        </w:tc>
      </w:tr>
      <w:tr w:rsidR="005F5F48" w:rsidRPr="00314ABE" w14:paraId="3B09905F" w14:textId="77777777">
        <w:tc>
          <w:tcPr>
            <w:tcW w:w="4531" w:type="dxa"/>
            <w:gridSpan w:val="3"/>
          </w:tcPr>
          <w:p w14:paraId="7B205128" w14:textId="5035E645"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Doc. PhDr. Radomír Masaryk, PhD</w:t>
            </w:r>
            <w:r w:rsidR="00DA0F23" w:rsidRPr="00314ABE">
              <w:rPr>
                <w:rFonts w:asciiTheme="minorHAnsi" w:eastAsia="Times New Roman" w:hAnsiTheme="minorHAnsi" w:cstheme="minorHAnsi"/>
                <w:sz w:val="20"/>
                <w:szCs w:val="20"/>
              </w:rPr>
              <w:t>.</w:t>
            </w:r>
          </w:p>
        </w:tc>
        <w:tc>
          <w:tcPr>
            <w:tcW w:w="4531" w:type="dxa"/>
            <w:gridSpan w:val="3"/>
          </w:tcPr>
          <w:p w14:paraId="21D6731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highlight w:val="yellow"/>
              </w:rPr>
              <w:t>..............</w:t>
            </w:r>
          </w:p>
        </w:tc>
      </w:tr>
      <w:tr w:rsidR="005F5F48" w:rsidRPr="00314ABE" w14:paraId="0819A9A0" w14:textId="77777777">
        <w:tc>
          <w:tcPr>
            <w:tcW w:w="4531" w:type="dxa"/>
            <w:gridSpan w:val="3"/>
          </w:tcPr>
          <w:p w14:paraId="78F458A3" w14:textId="3ECFC18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Doc. </w:t>
            </w:r>
            <w:r w:rsidR="00DA0F23" w:rsidRPr="00314ABE">
              <w:rPr>
                <w:rFonts w:asciiTheme="minorHAnsi" w:eastAsia="Times New Roman" w:hAnsiTheme="minorHAnsi" w:cstheme="minorHAnsi"/>
                <w:sz w:val="20"/>
                <w:szCs w:val="20"/>
              </w:rPr>
              <w:t xml:space="preserve">Mgr. </w:t>
            </w:r>
            <w:r w:rsidRPr="00314ABE">
              <w:rPr>
                <w:rFonts w:asciiTheme="minorHAnsi" w:eastAsia="Times New Roman" w:hAnsiTheme="minorHAnsi" w:cstheme="minorHAnsi"/>
                <w:sz w:val="20"/>
                <w:szCs w:val="20"/>
              </w:rPr>
              <w:t>Lenka Sokolová, PhD</w:t>
            </w:r>
            <w:r w:rsidR="00DA0F23" w:rsidRPr="00314ABE">
              <w:rPr>
                <w:rFonts w:asciiTheme="minorHAnsi" w:eastAsia="Times New Roman" w:hAnsiTheme="minorHAnsi" w:cstheme="minorHAnsi"/>
                <w:sz w:val="20"/>
                <w:szCs w:val="20"/>
              </w:rPr>
              <w:t>.</w:t>
            </w:r>
          </w:p>
        </w:tc>
        <w:tc>
          <w:tcPr>
            <w:tcW w:w="4531" w:type="dxa"/>
            <w:gridSpan w:val="3"/>
          </w:tcPr>
          <w:p w14:paraId="50F9540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highlight w:val="yellow"/>
              </w:rPr>
              <w:t>..............</w:t>
            </w:r>
          </w:p>
        </w:tc>
      </w:tr>
      <w:tr w:rsidR="005F5F48" w:rsidRPr="00314ABE" w14:paraId="00274AA7" w14:textId="77777777">
        <w:tc>
          <w:tcPr>
            <w:tcW w:w="4531" w:type="dxa"/>
            <w:gridSpan w:val="3"/>
          </w:tcPr>
          <w:p w14:paraId="5B8D161F" w14:textId="4340376D"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Doc. </w:t>
            </w:r>
            <w:r w:rsidR="00DA0F23" w:rsidRPr="00314ABE">
              <w:rPr>
                <w:rFonts w:asciiTheme="minorHAnsi" w:eastAsia="Times New Roman" w:hAnsiTheme="minorHAnsi" w:cstheme="minorHAnsi"/>
                <w:sz w:val="20"/>
                <w:szCs w:val="20"/>
              </w:rPr>
              <w:t xml:space="preserve">Mgr. </w:t>
            </w:r>
            <w:r w:rsidRPr="00314ABE">
              <w:rPr>
                <w:rFonts w:asciiTheme="minorHAnsi" w:eastAsia="Times New Roman" w:hAnsiTheme="minorHAnsi" w:cstheme="minorHAnsi"/>
                <w:sz w:val="20"/>
                <w:szCs w:val="20"/>
              </w:rPr>
              <w:t xml:space="preserve">Miroslav </w:t>
            </w:r>
            <w:proofErr w:type="spellStart"/>
            <w:r w:rsidRPr="00314ABE">
              <w:rPr>
                <w:rFonts w:asciiTheme="minorHAnsi" w:eastAsia="Times New Roman" w:hAnsiTheme="minorHAnsi" w:cstheme="minorHAnsi"/>
                <w:sz w:val="20"/>
                <w:szCs w:val="20"/>
              </w:rPr>
              <w:t>Popper</w:t>
            </w:r>
            <w:proofErr w:type="spellEnd"/>
            <w:r w:rsidRPr="00314ABE">
              <w:rPr>
                <w:rFonts w:asciiTheme="minorHAnsi" w:eastAsia="Times New Roman" w:hAnsiTheme="minorHAnsi" w:cstheme="minorHAnsi"/>
                <w:sz w:val="20"/>
                <w:szCs w:val="20"/>
              </w:rPr>
              <w:t>, PhD</w:t>
            </w:r>
            <w:r w:rsidR="00DA0F23" w:rsidRPr="00314ABE">
              <w:rPr>
                <w:rFonts w:asciiTheme="minorHAnsi" w:eastAsia="Times New Roman" w:hAnsiTheme="minorHAnsi" w:cstheme="minorHAnsi"/>
                <w:sz w:val="20"/>
                <w:szCs w:val="20"/>
              </w:rPr>
              <w:t>.</w:t>
            </w:r>
          </w:p>
        </w:tc>
        <w:tc>
          <w:tcPr>
            <w:tcW w:w="4531" w:type="dxa"/>
            <w:gridSpan w:val="3"/>
          </w:tcPr>
          <w:p w14:paraId="4E96898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highlight w:val="yellow"/>
              </w:rPr>
              <w:t>..............</w:t>
            </w:r>
          </w:p>
        </w:tc>
      </w:tr>
      <w:tr w:rsidR="005F5F48" w:rsidRPr="00314ABE" w14:paraId="42119C90" w14:textId="77777777">
        <w:tc>
          <w:tcPr>
            <w:tcW w:w="4531" w:type="dxa"/>
            <w:gridSpan w:val="3"/>
          </w:tcPr>
          <w:p w14:paraId="7E67A222" w14:textId="119B3335"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Prof. </w:t>
            </w:r>
            <w:r w:rsidR="00DA0F23" w:rsidRPr="00314ABE">
              <w:rPr>
                <w:rFonts w:asciiTheme="minorHAnsi" w:eastAsia="Times New Roman" w:hAnsiTheme="minorHAnsi" w:cstheme="minorHAnsi"/>
                <w:sz w:val="20"/>
                <w:szCs w:val="20"/>
              </w:rPr>
              <w:t xml:space="preserve">Mgr. </w:t>
            </w:r>
            <w:r w:rsidRPr="00314ABE">
              <w:rPr>
                <w:rFonts w:asciiTheme="minorHAnsi" w:eastAsia="Times New Roman" w:hAnsiTheme="minorHAnsi" w:cstheme="minorHAnsi"/>
                <w:sz w:val="20"/>
                <w:szCs w:val="20"/>
              </w:rPr>
              <w:t xml:space="preserve">Andrea </w:t>
            </w:r>
            <w:proofErr w:type="spellStart"/>
            <w:r w:rsidRPr="00314ABE">
              <w:rPr>
                <w:rFonts w:asciiTheme="minorHAnsi" w:eastAsia="Times New Roman" w:hAnsiTheme="minorHAnsi" w:cstheme="minorHAnsi"/>
                <w:sz w:val="20"/>
                <w:szCs w:val="20"/>
              </w:rPr>
              <w:t>Madarasová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Gecková</w:t>
            </w:r>
            <w:proofErr w:type="spellEnd"/>
            <w:r w:rsidRPr="00314ABE">
              <w:rPr>
                <w:rFonts w:asciiTheme="minorHAnsi" w:eastAsia="Times New Roman" w:hAnsiTheme="minorHAnsi" w:cstheme="minorHAnsi"/>
                <w:sz w:val="20"/>
                <w:szCs w:val="20"/>
              </w:rPr>
              <w:t>, PhD</w:t>
            </w:r>
            <w:r w:rsidR="00DA0F23" w:rsidRPr="00314ABE">
              <w:rPr>
                <w:rFonts w:asciiTheme="minorHAnsi" w:eastAsia="Times New Roman" w:hAnsiTheme="minorHAnsi" w:cstheme="minorHAnsi"/>
                <w:sz w:val="20"/>
                <w:szCs w:val="20"/>
              </w:rPr>
              <w:t>.</w:t>
            </w:r>
          </w:p>
        </w:tc>
        <w:tc>
          <w:tcPr>
            <w:tcW w:w="4531" w:type="dxa"/>
            <w:gridSpan w:val="3"/>
          </w:tcPr>
          <w:p w14:paraId="68C3FEC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highlight w:val="yellow"/>
              </w:rPr>
              <w:t>..............</w:t>
            </w:r>
          </w:p>
        </w:tc>
      </w:tr>
      <w:tr w:rsidR="005F5F48" w:rsidRPr="00314ABE" w14:paraId="58F0646E" w14:textId="77777777">
        <w:trPr>
          <w:trHeight w:val="567"/>
        </w:trPr>
        <w:tc>
          <w:tcPr>
            <w:tcW w:w="9062" w:type="dxa"/>
            <w:gridSpan w:val="6"/>
          </w:tcPr>
          <w:p w14:paraId="38B027B7" w14:textId="77777777" w:rsidR="005F5F48" w:rsidRPr="00314ABE" w:rsidRDefault="000762F0">
            <w:pPr>
              <w:rPr>
                <w:rFonts w:asciiTheme="minorHAnsi" w:eastAsia="Times New Roman" w:hAnsiTheme="minorHAnsi" w:cstheme="minorHAnsi"/>
                <w:strike/>
                <w:sz w:val="20"/>
                <w:szCs w:val="20"/>
              </w:rPr>
            </w:pPr>
            <w:r w:rsidRPr="00314ABE">
              <w:rPr>
                <w:rFonts w:asciiTheme="minorHAnsi" w:eastAsia="Times New Roman" w:hAnsiTheme="minorHAnsi" w:cstheme="minorHAnsi"/>
                <w:b/>
                <w:sz w:val="20"/>
                <w:szCs w:val="20"/>
              </w:rPr>
              <w:lastRenderedPageBreak/>
              <w:t xml:space="preserve">d) Zoznam učiteľov študijného programu </w:t>
            </w:r>
          </w:p>
        </w:tc>
      </w:tr>
      <w:tr w:rsidR="005F5F48" w:rsidRPr="00314ABE" w14:paraId="72B79F53" w14:textId="77777777">
        <w:tc>
          <w:tcPr>
            <w:tcW w:w="4531" w:type="dxa"/>
            <w:gridSpan w:val="3"/>
          </w:tcPr>
          <w:p w14:paraId="1949BEB5"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Učitelia</w:t>
            </w:r>
          </w:p>
        </w:tc>
        <w:tc>
          <w:tcPr>
            <w:tcW w:w="4531" w:type="dxa"/>
            <w:gridSpan w:val="3"/>
          </w:tcPr>
          <w:p w14:paraId="3D25EB10"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Profilový predmet</w:t>
            </w:r>
          </w:p>
        </w:tc>
      </w:tr>
      <w:tr w:rsidR="005F5F48" w:rsidRPr="00314ABE" w14:paraId="3D0C7E8F" w14:textId="77777777">
        <w:tc>
          <w:tcPr>
            <w:tcW w:w="4531" w:type="dxa"/>
            <w:gridSpan w:val="3"/>
          </w:tcPr>
          <w:p w14:paraId="09681D2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Prof. Mgr. Martin Kanovský, PhD.</w:t>
            </w:r>
          </w:p>
        </w:tc>
        <w:tc>
          <w:tcPr>
            <w:tcW w:w="4531" w:type="dxa"/>
            <w:gridSpan w:val="3"/>
          </w:tcPr>
          <w:p w14:paraId="7A34221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Pokročilé štatistické analýzy</w:t>
            </w:r>
          </w:p>
        </w:tc>
      </w:tr>
      <w:tr w:rsidR="005F5F48" w:rsidRPr="00314ABE" w14:paraId="4854A318" w14:textId="77777777">
        <w:tc>
          <w:tcPr>
            <w:tcW w:w="4531" w:type="dxa"/>
            <w:gridSpan w:val="3"/>
          </w:tcPr>
          <w:p w14:paraId="23600267"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Register zamestnancov vysokých škôl:</w:t>
            </w:r>
          </w:p>
        </w:tc>
        <w:tc>
          <w:tcPr>
            <w:tcW w:w="4531" w:type="dxa"/>
            <w:gridSpan w:val="3"/>
          </w:tcPr>
          <w:p w14:paraId="3548E3B7"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5F5F48" w:rsidRPr="00314ABE" w14:paraId="53FD574F" w14:textId="77777777">
        <w:tc>
          <w:tcPr>
            <w:tcW w:w="4531" w:type="dxa"/>
            <w:gridSpan w:val="3"/>
          </w:tcPr>
          <w:p w14:paraId="7201B1B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https://www.portalvs.sk/regzam/detail/5207</w:t>
            </w:r>
          </w:p>
        </w:tc>
        <w:tc>
          <w:tcPr>
            <w:tcW w:w="4531" w:type="dxa"/>
            <w:gridSpan w:val="3"/>
          </w:tcPr>
          <w:p w14:paraId="460BF686" w14:textId="09B76B43"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e-mail: martin.kanovsky@</w:t>
            </w:r>
            <w:r w:rsidR="00AF5237">
              <w:rPr>
                <w:rFonts w:asciiTheme="minorHAnsi" w:eastAsia="Times New Roman" w:hAnsiTheme="minorHAnsi" w:cstheme="minorHAnsi"/>
                <w:sz w:val="20"/>
                <w:szCs w:val="20"/>
              </w:rPr>
              <w:t>fses.uniba.sk</w:t>
            </w:r>
          </w:p>
        </w:tc>
      </w:tr>
      <w:tr w:rsidR="005F5F48" w:rsidRPr="00314ABE" w14:paraId="0673BF66" w14:textId="77777777">
        <w:tc>
          <w:tcPr>
            <w:tcW w:w="4531" w:type="dxa"/>
            <w:gridSpan w:val="3"/>
          </w:tcPr>
          <w:p w14:paraId="390B495E"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Zodpovedná osoba</w:t>
            </w:r>
          </w:p>
        </w:tc>
        <w:tc>
          <w:tcPr>
            <w:tcW w:w="4531" w:type="dxa"/>
            <w:gridSpan w:val="3"/>
          </w:tcPr>
          <w:p w14:paraId="010A628F"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Profilový predmet</w:t>
            </w:r>
          </w:p>
        </w:tc>
      </w:tr>
      <w:tr w:rsidR="005F5F48" w:rsidRPr="00314ABE" w14:paraId="2839B59F" w14:textId="77777777">
        <w:tc>
          <w:tcPr>
            <w:tcW w:w="4531" w:type="dxa"/>
            <w:gridSpan w:val="3"/>
          </w:tcPr>
          <w:p w14:paraId="21826F6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doc. Mgr. Lenka Sokolová, PhD.</w:t>
            </w:r>
          </w:p>
        </w:tc>
        <w:tc>
          <w:tcPr>
            <w:tcW w:w="4531" w:type="dxa"/>
            <w:gridSpan w:val="3"/>
          </w:tcPr>
          <w:p w14:paraId="23F9262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Pokročilé kvalitatívne metódy</w:t>
            </w:r>
          </w:p>
        </w:tc>
      </w:tr>
      <w:tr w:rsidR="005F5F48" w:rsidRPr="00314ABE" w14:paraId="1CBE74C2" w14:textId="77777777">
        <w:tc>
          <w:tcPr>
            <w:tcW w:w="4531" w:type="dxa"/>
            <w:gridSpan w:val="3"/>
          </w:tcPr>
          <w:p w14:paraId="48F951DE"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Register zamestnancov vysokých škôl:</w:t>
            </w:r>
          </w:p>
        </w:tc>
        <w:tc>
          <w:tcPr>
            <w:tcW w:w="4531" w:type="dxa"/>
            <w:gridSpan w:val="3"/>
          </w:tcPr>
          <w:p w14:paraId="1FC67D37"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5F5F48" w:rsidRPr="00314ABE" w14:paraId="2CA15F0F" w14:textId="77777777">
        <w:tc>
          <w:tcPr>
            <w:tcW w:w="4531" w:type="dxa"/>
            <w:gridSpan w:val="3"/>
          </w:tcPr>
          <w:p w14:paraId="5191FEC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https://www.portalvs.sk/regzam/detail/5375</w:t>
            </w:r>
          </w:p>
        </w:tc>
        <w:tc>
          <w:tcPr>
            <w:tcW w:w="4531" w:type="dxa"/>
            <w:gridSpan w:val="3"/>
          </w:tcPr>
          <w:p w14:paraId="68E8235C" w14:textId="2E618E7B"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e-mail: sokolova</w:t>
            </w:r>
            <w:r w:rsidR="00AF5237">
              <w:rPr>
                <w:rFonts w:asciiTheme="minorHAnsi" w:eastAsia="Times New Roman" w:hAnsiTheme="minorHAnsi" w:cstheme="minorHAnsi"/>
                <w:sz w:val="20"/>
                <w:szCs w:val="20"/>
              </w:rPr>
              <w:t>13@uniba.sk</w:t>
            </w:r>
          </w:p>
        </w:tc>
      </w:tr>
      <w:tr w:rsidR="005F5F48" w:rsidRPr="00314ABE" w14:paraId="202563E3" w14:textId="77777777">
        <w:tc>
          <w:tcPr>
            <w:tcW w:w="4531" w:type="dxa"/>
            <w:gridSpan w:val="3"/>
          </w:tcPr>
          <w:p w14:paraId="45C885B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Zodpovedná osoba</w:t>
            </w:r>
          </w:p>
        </w:tc>
        <w:tc>
          <w:tcPr>
            <w:tcW w:w="4531" w:type="dxa"/>
            <w:gridSpan w:val="3"/>
          </w:tcPr>
          <w:p w14:paraId="38BF5B7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Profilový predmet</w:t>
            </w:r>
          </w:p>
        </w:tc>
      </w:tr>
      <w:tr w:rsidR="005F5F48" w:rsidRPr="00314ABE" w14:paraId="2EEA52AD" w14:textId="77777777">
        <w:tc>
          <w:tcPr>
            <w:tcW w:w="4531" w:type="dxa"/>
            <w:gridSpan w:val="3"/>
          </w:tcPr>
          <w:p w14:paraId="5575CC0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Doc. PhDr. Radomír Masaryk, PhD.</w:t>
            </w:r>
          </w:p>
        </w:tc>
        <w:tc>
          <w:tcPr>
            <w:tcW w:w="4531" w:type="dxa"/>
            <w:gridSpan w:val="3"/>
          </w:tcPr>
          <w:p w14:paraId="2320730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Pokročilé kvalitatívne metódy</w:t>
            </w:r>
          </w:p>
        </w:tc>
      </w:tr>
      <w:tr w:rsidR="005F5F48" w:rsidRPr="00314ABE" w14:paraId="3B934DE4" w14:textId="77777777">
        <w:tc>
          <w:tcPr>
            <w:tcW w:w="4531" w:type="dxa"/>
            <w:gridSpan w:val="3"/>
          </w:tcPr>
          <w:p w14:paraId="6E727CF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https://www.portalvs.sk/regzam/detail/4943</w:t>
            </w:r>
          </w:p>
        </w:tc>
        <w:tc>
          <w:tcPr>
            <w:tcW w:w="4531" w:type="dxa"/>
            <w:gridSpan w:val="3"/>
          </w:tcPr>
          <w:p w14:paraId="3931839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e-mail: masaryk1@uniba.sk</w:t>
            </w:r>
          </w:p>
        </w:tc>
      </w:tr>
      <w:tr w:rsidR="005F5F48" w:rsidRPr="00314ABE" w14:paraId="698ABBC0" w14:textId="77777777">
        <w:tc>
          <w:tcPr>
            <w:tcW w:w="4531" w:type="dxa"/>
            <w:gridSpan w:val="3"/>
          </w:tcPr>
          <w:p w14:paraId="1D20099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Zodpovedná osoba</w:t>
            </w:r>
          </w:p>
        </w:tc>
        <w:tc>
          <w:tcPr>
            <w:tcW w:w="4531" w:type="dxa"/>
            <w:gridSpan w:val="3"/>
          </w:tcPr>
          <w:p w14:paraId="711C663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Profilový predmet</w:t>
            </w:r>
          </w:p>
        </w:tc>
      </w:tr>
      <w:tr w:rsidR="005F5F48" w:rsidRPr="00314ABE" w14:paraId="1F00EE71" w14:textId="77777777">
        <w:tc>
          <w:tcPr>
            <w:tcW w:w="4531" w:type="dxa"/>
            <w:gridSpan w:val="3"/>
          </w:tcPr>
          <w:p w14:paraId="0A51982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Doc. Mgr. Miroslav </w:t>
            </w:r>
            <w:proofErr w:type="spellStart"/>
            <w:r w:rsidRPr="00314ABE">
              <w:rPr>
                <w:rFonts w:asciiTheme="minorHAnsi" w:eastAsia="Times New Roman" w:hAnsiTheme="minorHAnsi" w:cstheme="minorHAnsi"/>
                <w:sz w:val="20"/>
                <w:szCs w:val="20"/>
              </w:rPr>
              <w:t>Popper</w:t>
            </w:r>
            <w:proofErr w:type="spellEnd"/>
            <w:r w:rsidRPr="00314ABE">
              <w:rPr>
                <w:rFonts w:asciiTheme="minorHAnsi" w:eastAsia="Times New Roman" w:hAnsiTheme="minorHAnsi" w:cstheme="minorHAnsi"/>
                <w:sz w:val="20"/>
                <w:szCs w:val="20"/>
              </w:rPr>
              <w:t>, PhD.</w:t>
            </w:r>
          </w:p>
        </w:tc>
        <w:tc>
          <w:tcPr>
            <w:tcW w:w="4531" w:type="dxa"/>
            <w:gridSpan w:val="3"/>
          </w:tcPr>
          <w:p w14:paraId="7747F7F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Pokročilé kvalitatívne metódy</w:t>
            </w:r>
          </w:p>
        </w:tc>
      </w:tr>
      <w:tr w:rsidR="005F5F48" w:rsidRPr="00314ABE" w14:paraId="329DB8B7" w14:textId="77777777">
        <w:tc>
          <w:tcPr>
            <w:tcW w:w="4531" w:type="dxa"/>
            <w:gridSpan w:val="3"/>
          </w:tcPr>
          <w:p w14:paraId="01C8169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https://www.portalvs.sk/regzam/detail/18066</w:t>
            </w:r>
          </w:p>
        </w:tc>
        <w:tc>
          <w:tcPr>
            <w:tcW w:w="4531" w:type="dxa"/>
            <w:gridSpan w:val="3"/>
          </w:tcPr>
          <w:p w14:paraId="7417081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e-mail: miroslav.popper@fses.uniba.sk</w:t>
            </w:r>
          </w:p>
        </w:tc>
      </w:tr>
      <w:tr w:rsidR="005F5F48" w:rsidRPr="00314ABE" w14:paraId="4C6DFEDA" w14:textId="77777777">
        <w:tc>
          <w:tcPr>
            <w:tcW w:w="4531" w:type="dxa"/>
            <w:gridSpan w:val="3"/>
          </w:tcPr>
          <w:p w14:paraId="67C41FF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Zodpovedná osoba</w:t>
            </w:r>
          </w:p>
        </w:tc>
        <w:tc>
          <w:tcPr>
            <w:tcW w:w="4531" w:type="dxa"/>
            <w:gridSpan w:val="3"/>
          </w:tcPr>
          <w:p w14:paraId="6A0B3E9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Profilový predmet</w:t>
            </w:r>
          </w:p>
        </w:tc>
      </w:tr>
      <w:tr w:rsidR="005F5F48" w:rsidRPr="00314ABE" w14:paraId="1AB5FEDD" w14:textId="77777777">
        <w:tc>
          <w:tcPr>
            <w:tcW w:w="4531" w:type="dxa"/>
            <w:gridSpan w:val="3"/>
          </w:tcPr>
          <w:p w14:paraId="32D6C7A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Doc. Mgr. Elena Lisá PhD.</w:t>
            </w:r>
          </w:p>
        </w:tc>
        <w:tc>
          <w:tcPr>
            <w:tcW w:w="4531" w:type="dxa"/>
            <w:gridSpan w:val="3"/>
          </w:tcPr>
          <w:p w14:paraId="74B68FC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Pokročilé kvalitatívne metódy</w:t>
            </w:r>
          </w:p>
        </w:tc>
      </w:tr>
      <w:tr w:rsidR="005F5F48" w:rsidRPr="00314ABE" w14:paraId="3A74C58C" w14:textId="77777777">
        <w:tc>
          <w:tcPr>
            <w:tcW w:w="4531" w:type="dxa"/>
            <w:gridSpan w:val="3"/>
          </w:tcPr>
          <w:p w14:paraId="52FF21A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https://www.portalvs.sk/regzam/detail/5211</w:t>
            </w:r>
          </w:p>
        </w:tc>
        <w:tc>
          <w:tcPr>
            <w:tcW w:w="4531" w:type="dxa"/>
            <w:gridSpan w:val="3"/>
          </w:tcPr>
          <w:p w14:paraId="20BAD471"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e-mail: elena.lisa@fses.uniba.sk</w:t>
            </w:r>
          </w:p>
        </w:tc>
      </w:tr>
      <w:tr w:rsidR="005F5F48" w:rsidRPr="00314ABE" w14:paraId="073CA830" w14:textId="77777777">
        <w:tc>
          <w:tcPr>
            <w:tcW w:w="4531" w:type="dxa"/>
            <w:gridSpan w:val="3"/>
          </w:tcPr>
          <w:p w14:paraId="2CCB652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Zodpovedná osoba</w:t>
            </w:r>
          </w:p>
        </w:tc>
        <w:tc>
          <w:tcPr>
            <w:tcW w:w="4531" w:type="dxa"/>
            <w:gridSpan w:val="3"/>
          </w:tcPr>
          <w:p w14:paraId="11F5369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Profilový predmet</w:t>
            </w:r>
          </w:p>
        </w:tc>
      </w:tr>
      <w:tr w:rsidR="005F5F48" w:rsidRPr="00314ABE" w14:paraId="4C36BB60" w14:textId="77777777">
        <w:tc>
          <w:tcPr>
            <w:tcW w:w="4531" w:type="dxa"/>
            <w:gridSpan w:val="3"/>
          </w:tcPr>
          <w:p w14:paraId="3D0CDEA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Prof. Mgr. Júlia </w:t>
            </w:r>
            <w:proofErr w:type="spellStart"/>
            <w:r w:rsidRPr="00314ABE">
              <w:rPr>
                <w:rFonts w:asciiTheme="minorHAnsi" w:eastAsia="Times New Roman" w:hAnsiTheme="minorHAnsi" w:cstheme="minorHAnsi"/>
                <w:sz w:val="20"/>
                <w:szCs w:val="20"/>
              </w:rPr>
              <w:t>Kanovská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Halamová</w:t>
            </w:r>
            <w:proofErr w:type="spellEnd"/>
            <w:r w:rsidRPr="00314ABE">
              <w:rPr>
                <w:rFonts w:asciiTheme="minorHAnsi" w:eastAsia="Times New Roman" w:hAnsiTheme="minorHAnsi" w:cstheme="minorHAnsi"/>
                <w:sz w:val="20"/>
                <w:szCs w:val="20"/>
              </w:rPr>
              <w:t>, PhD.</w:t>
            </w:r>
          </w:p>
        </w:tc>
        <w:tc>
          <w:tcPr>
            <w:tcW w:w="4531" w:type="dxa"/>
            <w:gridSpan w:val="3"/>
          </w:tcPr>
          <w:p w14:paraId="31C77741"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Pokročilá metodológia psychológie</w:t>
            </w:r>
          </w:p>
        </w:tc>
      </w:tr>
      <w:tr w:rsidR="005F5F48" w:rsidRPr="00314ABE" w14:paraId="1575796B" w14:textId="77777777">
        <w:tc>
          <w:tcPr>
            <w:tcW w:w="4531" w:type="dxa"/>
            <w:gridSpan w:val="3"/>
          </w:tcPr>
          <w:p w14:paraId="6ABF25A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Register zamestnancov vysokých škôl:</w:t>
            </w:r>
          </w:p>
        </w:tc>
        <w:tc>
          <w:tcPr>
            <w:tcW w:w="4531" w:type="dxa"/>
            <w:gridSpan w:val="3"/>
          </w:tcPr>
          <w:p w14:paraId="421407A1"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Kontaktné údaje</w:t>
            </w:r>
          </w:p>
        </w:tc>
      </w:tr>
      <w:tr w:rsidR="005F5F48" w:rsidRPr="00314ABE" w14:paraId="5978A600" w14:textId="77777777">
        <w:tc>
          <w:tcPr>
            <w:tcW w:w="4531" w:type="dxa"/>
            <w:gridSpan w:val="3"/>
          </w:tcPr>
          <w:p w14:paraId="56BFADC0"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sz w:val="20"/>
                <w:szCs w:val="20"/>
              </w:rPr>
              <w:t>https://www.portalvs.sk/regzam/detail/15995</w:t>
            </w:r>
          </w:p>
        </w:tc>
        <w:tc>
          <w:tcPr>
            <w:tcW w:w="4531" w:type="dxa"/>
            <w:gridSpan w:val="3"/>
          </w:tcPr>
          <w:p w14:paraId="12797B37" w14:textId="1349366F"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sz w:val="20"/>
                <w:szCs w:val="20"/>
              </w:rPr>
              <w:t>e-mail: julia.halamova@</w:t>
            </w:r>
            <w:r w:rsidR="00AF5237">
              <w:rPr>
                <w:rFonts w:asciiTheme="minorHAnsi" w:eastAsia="Times New Roman" w:hAnsiTheme="minorHAnsi" w:cstheme="minorHAnsi"/>
                <w:sz w:val="20"/>
                <w:szCs w:val="20"/>
              </w:rPr>
              <w:t>uniba.sk</w:t>
            </w:r>
          </w:p>
        </w:tc>
      </w:tr>
      <w:tr w:rsidR="005F5F48" w:rsidRPr="00314ABE" w14:paraId="0361F4E5" w14:textId="77777777">
        <w:tc>
          <w:tcPr>
            <w:tcW w:w="4531" w:type="dxa"/>
            <w:gridSpan w:val="3"/>
          </w:tcPr>
          <w:p w14:paraId="0485309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Zodpovedná osoba</w:t>
            </w:r>
          </w:p>
        </w:tc>
        <w:tc>
          <w:tcPr>
            <w:tcW w:w="4531" w:type="dxa"/>
            <w:gridSpan w:val="3"/>
          </w:tcPr>
          <w:p w14:paraId="04A685A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Profilový predmet</w:t>
            </w:r>
          </w:p>
        </w:tc>
      </w:tr>
      <w:tr w:rsidR="005F5F48" w:rsidRPr="00314ABE" w14:paraId="17C24F1B" w14:textId="77777777">
        <w:tc>
          <w:tcPr>
            <w:tcW w:w="4531" w:type="dxa"/>
            <w:gridSpan w:val="3"/>
          </w:tcPr>
          <w:p w14:paraId="5FFCA28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Prof. Mgr. Andrea </w:t>
            </w:r>
            <w:proofErr w:type="spellStart"/>
            <w:r w:rsidRPr="00314ABE">
              <w:rPr>
                <w:rFonts w:asciiTheme="minorHAnsi" w:eastAsia="Times New Roman" w:hAnsiTheme="minorHAnsi" w:cstheme="minorHAnsi"/>
                <w:sz w:val="20"/>
                <w:szCs w:val="20"/>
              </w:rPr>
              <w:t>Madarasová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Gecková</w:t>
            </w:r>
            <w:proofErr w:type="spellEnd"/>
            <w:r w:rsidRPr="00314ABE">
              <w:rPr>
                <w:rFonts w:asciiTheme="minorHAnsi" w:eastAsia="Times New Roman" w:hAnsiTheme="minorHAnsi" w:cstheme="minorHAnsi"/>
                <w:sz w:val="20"/>
                <w:szCs w:val="20"/>
              </w:rPr>
              <w:t>, PhD.</w:t>
            </w:r>
          </w:p>
        </w:tc>
        <w:tc>
          <w:tcPr>
            <w:tcW w:w="4531" w:type="dxa"/>
            <w:gridSpan w:val="3"/>
          </w:tcPr>
          <w:p w14:paraId="79F3C46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Semináre z psychológie zdravia</w:t>
            </w:r>
          </w:p>
        </w:tc>
      </w:tr>
      <w:tr w:rsidR="005F5F48" w:rsidRPr="00314ABE" w14:paraId="12E0AAE1" w14:textId="77777777">
        <w:tc>
          <w:tcPr>
            <w:tcW w:w="4531" w:type="dxa"/>
            <w:gridSpan w:val="3"/>
          </w:tcPr>
          <w:p w14:paraId="14616E6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Register zamestnancov vysokých škôl:</w:t>
            </w:r>
          </w:p>
        </w:tc>
        <w:tc>
          <w:tcPr>
            <w:tcW w:w="4531" w:type="dxa"/>
            <w:gridSpan w:val="3"/>
          </w:tcPr>
          <w:p w14:paraId="78D4B2EA" w14:textId="77777777" w:rsidR="005F5F48" w:rsidRPr="00314ABE" w:rsidRDefault="000762F0">
            <w:pPr>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b/>
                <w:i/>
                <w:sz w:val="20"/>
                <w:szCs w:val="20"/>
              </w:rPr>
              <w:t>Kontaktné údaje</w:t>
            </w:r>
          </w:p>
        </w:tc>
      </w:tr>
      <w:tr w:rsidR="005F5F48" w:rsidRPr="00314ABE" w14:paraId="3B9F3158" w14:textId="77777777">
        <w:tc>
          <w:tcPr>
            <w:tcW w:w="4531" w:type="dxa"/>
            <w:gridSpan w:val="3"/>
          </w:tcPr>
          <w:p w14:paraId="5008348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https://www.portalvs.sk/regzam/detail/15155</w:t>
            </w:r>
          </w:p>
        </w:tc>
        <w:tc>
          <w:tcPr>
            <w:tcW w:w="4531" w:type="dxa"/>
            <w:gridSpan w:val="3"/>
          </w:tcPr>
          <w:p w14:paraId="65D51BFA" w14:textId="77777777" w:rsidR="005F5F48" w:rsidRPr="00314ABE" w:rsidRDefault="000762F0">
            <w:pPr>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sz w:val="20"/>
                <w:szCs w:val="20"/>
              </w:rPr>
              <w:t>e-mail: andrea.geckova@gmail.com</w:t>
            </w:r>
          </w:p>
        </w:tc>
      </w:tr>
      <w:tr w:rsidR="005F5F48" w:rsidRPr="00314ABE" w14:paraId="3524CBC3" w14:textId="77777777">
        <w:trPr>
          <w:trHeight w:val="567"/>
        </w:trPr>
        <w:tc>
          <w:tcPr>
            <w:tcW w:w="9062" w:type="dxa"/>
            <w:gridSpan w:val="6"/>
          </w:tcPr>
          <w:p w14:paraId="6534C98B" w14:textId="77777777" w:rsidR="005F5F48" w:rsidRPr="00314ABE" w:rsidRDefault="000762F0">
            <w:pPr>
              <w:rPr>
                <w:rFonts w:asciiTheme="minorHAnsi" w:eastAsia="Times New Roman" w:hAnsiTheme="minorHAnsi" w:cstheme="minorHAnsi"/>
                <w:strike/>
                <w:sz w:val="20"/>
                <w:szCs w:val="20"/>
              </w:rPr>
            </w:pPr>
            <w:r w:rsidRPr="00314ABE">
              <w:rPr>
                <w:rFonts w:asciiTheme="minorHAnsi" w:eastAsia="Times New Roman" w:hAnsiTheme="minorHAnsi" w:cstheme="minorHAnsi"/>
                <w:b/>
                <w:sz w:val="20"/>
                <w:szCs w:val="20"/>
              </w:rPr>
              <w:t xml:space="preserve">e) Zoznam školiteľov záverečných prác </w:t>
            </w:r>
          </w:p>
        </w:tc>
      </w:tr>
      <w:tr w:rsidR="005F5F48" w:rsidRPr="00314ABE" w14:paraId="17100E62" w14:textId="77777777">
        <w:tc>
          <w:tcPr>
            <w:tcW w:w="4531" w:type="dxa"/>
            <w:gridSpan w:val="3"/>
          </w:tcPr>
          <w:p w14:paraId="5FA9D1C1"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Školitelia/kontaktné údaje</w:t>
            </w:r>
          </w:p>
        </w:tc>
        <w:tc>
          <w:tcPr>
            <w:tcW w:w="4531" w:type="dxa"/>
            <w:gridSpan w:val="3"/>
          </w:tcPr>
          <w:p w14:paraId="10E0B1C2"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Téma záverečnej práce:</w:t>
            </w:r>
          </w:p>
        </w:tc>
      </w:tr>
      <w:tr w:rsidR="005F5F48" w:rsidRPr="00314ABE" w14:paraId="1E391E00" w14:textId="77777777">
        <w:tc>
          <w:tcPr>
            <w:tcW w:w="4531" w:type="dxa"/>
            <w:gridSpan w:val="3"/>
          </w:tcPr>
          <w:p w14:paraId="5E049433"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Prof. Mgr. Júlia </w:t>
            </w:r>
            <w:proofErr w:type="spellStart"/>
            <w:r w:rsidRPr="00314ABE">
              <w:rPr>
                <w:rFonts w:asciiTheme="minorHAnsi" w:eastAsia="Times New Roman" w:hAnsiTheme="minorHAnsi" w:cstheme="minorHAnsi"/>
                <w:sz w:val="20"/>
                <w:szCs w:val="20"/>
              </w:rPr>
              <w:t>Kanovská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Halamová</w:t>
            </w:r>
            <w:proofErr w:type="spellEnd"/>
            <w:r w:rsidRPr="00314ABE">
              <w:rPr>
                <w:rFonts w:asciiTheme="minorHAnsi" w:eastAsia="Times New Roman" w:hAnsiTheme="minorHAnsi" w:cstheme="minorHAnsi"/>
                <w:sz w:val="20"/>
                <w:szCs w:val="20"/>
              </w:rPr>
              <w:t>, PhD.</w:t>
            </w:r>
          </w:p>
        </w:tc>
        <w:tc>
          <w:tcPr>
            <w:tcW w:w="4531" w:type="dxa"/>
            <w:gridSpan w:val="3"/>
          </w:tcPr>
          <w:p w14:paraId="70B6571E" w14:textId="7BCE9C5D" w:rsidR="005F5F48" w:rsidRPr="00314ABE" w:rsidRDefault="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Nový študijný program, Netýka sa.</w:t>
            </w:r>
          </w:p>
        </w:tc>
      </w:tr>
      <w:tr w:rsidR="00863B6C" w:rsidRPr="00314ABE" w14:paraId="5EE3C28A" w14:textId="77777777">
        <w:tc>
          <w:tcPr>
            <w:tcW w:w="4531" w:type="dxa"/>
            <w:gridSpan w:val="3"/>
          </w:tcPr>
          <w:p w14:paraId="1040A278" w14:textId="77777777" w:rsidR="00863B6C" w:rsidRPr="00314ABE" w:rsidRDefault="00863B6C" w:rsidP="00863B6C">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Prof. Mgr. Andrea </w:t>
            </w:r>
            <w:proofErr w:type="spellStart"/>
            <w:r w:rsidRPr="00314ABE">
              <w:rPr>
                <w:rFonts w:asciiTheme="minorHAnsi" w:eastAsia="Times New Roman" w:hAnsiTheme="minorHAnsi" w:cstheme="minorHAnsi"/>
                <w:sz w:val="20"/>
                <w:szCs w:val="20"/>
              </w:rPr>
              <w:t>Madarasová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Gecková</w:t>
            </w:r>
            <w:proofErr w:type="spellEnd"/>
            <w:r w:rsidRPr="00314ABE">
              <w:rPr>
                <w:rFonts w:asciiTheme="minorHAnsi" w:eastAsia="Times New Roman" w:hAnsiTheme="minorHAnsi" w:cstheme="minorHAnsi"/>
                <w:sz w:val="20"/>
                <w:szCs w:val="20"/>
              </w:rPr>
              <w:t>, PhD.</w:t>
            </w:r>
          </w:p>
        </w:tc>
        <w:tc>
          <w:tcPr>
            <w:tcW w:w="4531" w:type="dxa"/>
            <w:gridSpan w:val="3"/>
          </w:tcPr>
          <w:p w14:paraId="1AA59F7A" w14:textId="40518F1A"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Nový študijný program, Netýka sa.</w:t>
            </w:r>
          </w:p>
        </w:tc>
      </w:tr>
      <w:tr w:rsidR="00863B6C" w:rsidRPr="00314ABE" w14:paraId="14BAFFBA" w14:textId="77777777">
        <w:tc>
          <w:tcPr>
            <w:tcW w:w="4531" w:type="dxa"/>
            <w:gridSpan w:val="3"/>
          </w:tcPr>
          <w:p w14:paraId="62AB2350" w14:textId="77777777" w:rsidR="00863B6C" w:rsidRPr="00314ABE" w:rsidRDefault="00863B6C" w:rsidP="00863B6C">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Doc. PhDr. Radomír Masaryk, PhD.</w:t>
            </w:r>
          </w:p>
        </w:tc>
        <w:tc>
          <w:tcPr>
            <w:tcW w:w="4531" w:type="dxa"/>
            <w:gridSpan w:val="3"/>
          </w:tcPr>
          <w:p w14:paraId="5A76A594" w14:textId="13EBA0E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Nový študijný program, Netýka sa.</w:t>
            </w:r>
          </w:p>
        </w:tc>
      </w:tr>
      <w:tr w:rsidR="00863B6C" w:rsidRPr="00314ABE" w14:paraId="351FF1E4" w14:textId="77777777">
        <w:tc>
          <w:tcPr>
            <w:tcW w:w="4531" w:type="dxa"/>
            <w:gridSpan w:val="3"/>
          </w:tcPr>
          <w:p w14:paraId="64F137B1" w14:textId="77777777" w:rsidR="00863B6C" w:rsidRPr="00314ABE" w:rsidRDefault="00863B6C" w:rsidP="00863B6C">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Doc. Mgr. Lenka Sokolová, PhD.</w:t>
            </w:r>
          </w:p>
        </w:tc>
        <w:tc>
          <w:tcPr>
            <w:tcW w:w="4531" w:type="dxa"/>
            <w:gridSpan w:val="3"/>
          </w:tcPr>
          <w:p w14:paraId="14F27930" w14:textId="51888A32"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Nový študijný program, Netýka sa.</w:t>
            </w:r>
          </w:p>
        </w:tc>
      </w:tr>
      <w:tr w:rsidR="00863B6C" w:rsidRPr="00314ABE" w14:paraId="754D8E0E" w14:textId="77777777">
        <w:tc>
          <w:tcPr>
            <w:tcW w:w="4531" w:type="dxa"/>
            <w:gridSpan w:val="3"/>
          </w:tcPr>
          <w:p w14:paraId="258F8E4C" w14:textId="77777777" w:rsidR="00863B6C" w:rsidRPr="00314ABE" w:rsidRDefault="00863B6C" w:rsidP="00863B6C">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Doc. Mgr. Miroslav </w:t>
            </w:r>
            <w:proofErr w:type="spellStart"/>
            <w:r w:rsidRPr="00314ABE">
              <w:rPr>
                <w:rFonts w:asciiTheme="minorHAnsi" w:eastAsia="Times New Roman" w:hAnsiTheme="minorHAnsi" w:cstheme="minorHAnsi"/>
                <w:sz w:val="20"/>
                <w:szCs w:val="20"/>
              </w:rPr>
              <w:t>Popper</w:t>
            </w:r>
            <w:proofErr w:type="spellEnd"/>
            <w:r w:rsidRPr="00314ABE">
              <w:rPr>
                <w:rFonts w:asciiTheme="minorHAnsi" w:eastAsia="Times New Roman" w:hAnsiTheme="minorHAnsi" w:cstheme="minorHAnsi"/>
                <w:sz w:val="20"/>
                <w:szCs w:val="20"/>
              </w:rPr>
              <w:t>, PhD.</w:t>
            </w:r>
          </w:p>
        </w:tc>
        <w:tc>
          <w:tcPr>
            <w:tcW w:w="4531" w:type="dxa"/>
            <w:gridSpan w:val="3"/>
          </w:tcPr>
          <w:p w14:paraId="0F52C49E" w14:textId="7E2A768E"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Nový študijný program, Netýka sa.</w:t>
            </w:r>
          </w:p>
        </w:tc>
      </w:tr>
      <w:tr w:rsidR="00863B6C" w:rsidRPr="00314ABE" w14:paraId="45828165" w14:textId="77777777">
        <w:tc>
          <w:tcPr>
            <w:tcW w:w="4531" w:type="dxa"/>
            <w:gridSpan w:val="3"/>
          </w:tcPr>
          <w:p w14:paraId="3B4F92D1" w14:textId="77777777" w:rsidR="00863B6C" w:rsidRPr="00314ABE" w:rsidRDefault="00863B6C" w:rsidP="00863B6C">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Doc. Mgr. Elena Lisá, PhD.</w:t>
            </w:r>
          </w:p>
        </w:tc>
        <w:tc>
          <w:tcPr>
            <w:tcW w:w="4531" w:type="dxa"/>
            <w:gridSpan w:val="3"/>
          </w:tcPr>
          <w:p w14:paraId="76C02CC5" w14:textId="3E130FFC"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Nový študijný program, Netýka sa.</w:t>
            </w:r>
          </w:p>
        </w:tc>
      </w:tr>
      <w:tr w:rsidR="00863B6C" w:rsidRPr="00314ABE" w14:paraId="46BB8FD6" w14:textId="77777777">
        <w:trPr>
          <w:trHeight w:val="567"/>
        </w:trPr>
        <w:tc>
          <w:tcPr>
            <w:tcW w:w="9062" w:type="dxa"/>
            <w:gridSpan w:val="6"/>
          </w:tcPr>
          <w:p w14:paraId="3AAAD509"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f) Odkaz na vedecko/umelecko-pedagogické charakteristiky školiteľov záverečných prác</w:t>
            </w:r>
          </w:p>
        </w:tc>
      </w:tr>
      <w:tr w:rsidR="00863B6C" w:rsidRPr="00314ABE" w14:paraId="6AA32496" w14:textId="77777777">
        <w:tc>
          <w:tcPr>
            <w:tcW w:w="4531" w:type="dxa"/>
            <w:gridSpan w:val="3"/>
          </w:tcPr>
          <w:p w14:paraId="2489EF38"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Školitelia</w:t>
            </w:r>
          </w:p>
        </w:tc>
        <w:tc>
          <w:tcPr>
            <w:tcW w:w="4531" w:type="dxa"/>
            <w:gridSpan w:val="3"/>
          </w:tcPr>
          <w:p w14:paraId="5AAAEF17" w14:textId="77777777" w:rsidR="00863B6C" w:rsidRPr="00314ABE" w:rsidRDefault="00863B6C" w:rsidP="00863B6C">
            <w:pPr>
              <w:rPr>
                <w:rFonts w:asciiTheme="minorHAnsi" w:eastAsia="Times New Roman" w:hAnsiTheme="minorHAnsi" w:cstheme="minorHAnsi"/>
                <w:b/>
                <w:i/>
                <w:sz w:val="20"/>
                <w:szCs w:val="20"/>
              </w:rPr>
            </w:pPr>
            <w:proofErr w:type="spellStart"/>
            <w:r w:rsidRPr="00314ABE">
              <w:rPr>
                <w:rFonts w:asciiTheme="minorHAnsi" w:eastAsia="Times New Roman" w:hAnsiTheme="minorHAnsi" w:cstheme="minorHAnsi"/>
                <w:b/>
                <w:i/>
                <w:sz w:val="20"/>
                <w:szCs w:val="20"/>
              </w:rPr>
              <w:t>Link</w:t>
            </w:r>
            <w:proofErr w:type="spellEnd"/>
            <w:r w:rsidRPr="00314ABE">
              <w:rPr>
                <w:rFonts w:asciiTheme="minorHAnsi" w:eastAsia="Times New Roman" w:hAnsiTheme="minorHAnsi" w:cstheme="minorHAnsi"/>
                <w:b/>
                <w:i/>
                <w:sz w:val="20"/>
                <w:szCs w:val="20"/>
              </w:rPr>
              <w:t xml:space="preserve"> na VUPCH</w:t>
            </w:r>
          </w:p>
        </w:tc>
      </w:tr>
      <w:tr w:rsidR="00863B6C" w:rsidRPr="00314ABE" w14:paraId="5768762D" w14:textId="77777777">
        <w:tc>
          <w:tcPr>
            <w:tcW w:w="4531" w:type="dxa"/>
            <w:gridSpan w:val="3"/>
          </w:tcPr>
          <w:p w14:paraId="0FBF8987" w14:textId="77777777" w:rsidR="00863B6C" w:rsidRPr="00314ABE" w:rsidRDefault="00863B6C" w:rsidP="00863B6C">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Prof. Mgr. Júlia </w:t>
            </w:r>
            <w:proofErr w:type="spellStart"/>
            <w:r w:rsidRPr="00314ABE">
              <w:rPr>
                <w:rFonts w:asciiTheme="minorHAnsi" w:eastAsia="Times New Roman" w:hAnsiTheme="minorHAnsi" w:cstheme="minorHAnsi"/>
                <w:sz w:val="20"/>
                <w:szCs w:val="20"/>
              </w:rPr>
              <w:t>Kanovská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Halamová</w:t>
            </w:r>
            <w:proofErr w:type="spellEnd"/>
            <w:r w:rsidRPr="00314ABE">
              <w:rPr>
                <w:rFonts w:asciiTheme="minorHAnsi" w:eastAsia="Times New Roman" w:hAnsiTheme="minorHAnsi" w:cstheme="minorHAnsi"/>
                <w:sz w:val="20"/>
                <w:szCs w:val="20"/>
              </w:rPr>
              <w:t>, PhD.</w:t>
            </w:r>
          </w:p>
        </w:tc>
        <w:tc>
          <w:tcPr>
            <w:tcW w:w="4531" w:type="dxa"/>
            <w:gridSpan w:val="3"/>
          </w:tcPr>
          <w:p w14:paraId="420BBD42" w14:textId="75E9C6EE" w:rsidR="00863B6C" w:rsidRPr="00814AF4" w:rsidRDefault="00814AF4" w:rsidP="00814AF4">
            <w:pPr>
              <w:rPr>
                <w:rFonts w:eastAsia="Times New Roman" w:cstheme="minorHAnsi"/>
                <w:sz w:val="20"/>
                <w:szCs w:val="20"/>
              </w:rPr>
            </w:pPr>
            <w:r>
              <w:rPr>
                <w:rFonts w:asciiTheme="minorHAnsi" w:eastAsia="Times New Roman" w:hAnsiTheme="minorHAnsi" w:cstheme="minorHAnsi"/>
                <w:sz w:val="20"/>
                <w:szCs w:val="20"/>
              </w:rPr>
              <w:t xml:space="preserve">VUPCH  v prílohe, </w:t>
            </w:r>
            <w:proofErr w:type="spellStart"/>
            <w:r>
              <w:rPr>
                <w:rFonts w:asciiTheme="minorHAnsi" w:eastAsia="Times New Roman" w:hAnsiTheme="minorHAnsi" w:cstheme="minorHAnsi"/>
                <w:sz w:val="20"/>
                <w:szCs w:val="20"/>
              </w:rPr>
              <w:t>link</w:t>
            </w:r>
            <w:proofErr w:type="spellEnd"/>
            <w:r>
              <w:rPr>
                <w:rFonts w:asciiTheme="minorHAnsi" w:eastAsia="Times New Roman" w:hAnsiTheme="minorHAnsi" w:cstheme="minorHAnsi"/>
                <w:sz w:val="20"/>
                <w:szCs w:val="20"/>
              </w:rPr>
              <w:t xml:space="preserve"> na webe aktívny po zosúladení so štandardmi kvality k 31.8.2022</w:t>
            </w:r>
          </w:p>
        </w:tc>
      </w:tr>
      <w:tr w:rsidR="00863B6C" w:rsidRPr="00314ABE" w14:paraId="49E9BF40" w14:textId="77777777">
        <w:tc>
          <w:tcPr>
            <w:tcW w:w="4531" w:type="dxa"/>
            <w:gridSpan w:val="3"/>
          </w:tcPr>
          <w:p w14:paraId="5D8A7716" w14:textId="77777777" w:rsidR="00863B6C" w:rsidRPr="00314ABE" w:rsidRDefault="00863B6C" w:rsidP="00863B6C">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Prof. Mgr. Andrea </w:t>
            </w:r>
            <w:proofErr w:type="spellStart"/>
            <w:r w:rsidRPr="00314ABE">
              <w:rPr>
                <w:rFonts w:asciiTheme="minorHAnsi" w:eastAsia="Times New Roman" w:hAnsiTheme="minorHAnsi" w:cstheme="minorHAnsi"/>
                <w:sz w:val="20"/>
                <w:szCs w:val="20"/>
              </w:rPr>
              <w:t>Madarasová</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Gecková</w:t>
            </w:r>
            <w:proofErr w:type="spellEnd"/>
            <w:r w:rsidRPr="00314ABE">
              <w:rPr>
                <w:rFonts w:asciiTheme="minorHAnsi" w:eastAsia="Times New Roman" w:hAnsiTheme="minorHAnsi" w:cstheme="minorHAnsi"/>
                <w:sz w:val="20"/>
                <w:szCs w:val="20"/>
              </w:rPr>
              <w:t>, PhD.</w:t>
            </w:r>
          </w:p>
        </w:tc>
        <w:tc>
          <w:tcPr>
            <w:tcW w:w="4531" w:type="dxa"/>
            <w:gridSpan w:val="3"/>
          </w:tcPr>
          <w:p w14:paraId="24075F8F" w14:textId="5DFE84BA" w:rsidR="00863B6C" w:rsidRPr="00814AF4" w:rsidRDefault="00814AF4" w:rsidP="00863B6C">
            <w:pPr>
              <w:rPr>
                <w:rFonts w:eastAsia="Times New Roman" w:cstheme="minorHAnsi"/>
                <w:sz w:val="20"/>
                <w:szCs w:val="20"/>
              </w:rPr>
            </w:pPr>
            <w:r>
              <w:rPr>
                <w:rFonts w:asciiTheme="minorHAnsi" w:eastAsia="Times New Roman" w:hAnsiTheme="minorHAnsi" w:cstheme="minorHAnsi"/>
                <w:sz w:val="20"/>
                <w:szCs w:val="20"/>
              </w:rPr>
              <w:t xml:space="preserve">VUPCH  v prílohe, </w:t>
            </w:r>
            <w:proofErr w:type="spellStart"/>
            <w:r>
              <w:rPr>
                <w:rFonts w:asciiTheme="minorHAnsi" w:eastAsia="Times New Roman" w:hAnsiTheme="minorHAnsi" w:cstheme="minorHAnsi"/>
                <w:sz w:val="20"/>
                <w:szCs w:val="20"/>
              </w:rPr>
              <w:t>link</w:t>
            </w:r>
            <w:proofErr w:type="spellEnd"/>
            <w:r>
              <w:rPr>
                <w:rFonts w:asciiTheme="minorHAnsi" w:eastAsia="Times New Roman" w:hAnsiTheme="minorHAnsi" w:cstheme="minorHAnsi"/>
                <w:sz w:val="20"/>
                <w:szCs w:val="20"/>
              </w:rPr>
              <w:t xml:space="preserve"> na webe aktívny po zosúladení so štandardmi kvality k 31.8.2022</w:t>
            </w:r>
          </w:p>
        </w:tc>
      </w:tr>
      <w:tr w:rsidR="00863B6C" w:rsidRPr="00314ABE" w14:paraId="0EC1C253" w14:textId="77777777">
        <w:tc>
          <w:tcPr>
            <w:tcW w:w="4531" w:type="dxa"/>
            <w:gridSpan w:val="3"/>
          </w:tcPr>
          <w:p w14:paraId="275ACCF9" w14:textId="77777777" w:rsidR="00863B6C" w:rsidRPr="00314ABE" w:rsidRDefault="00863B6C" w:rsidP="00863B6C">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Doc. PhDr. Radomír Masaryk, PhD.</w:t>
            </w:r>
          </w:p>
        </w:tc>
        <w:tc>
          <w:tcPr>
            <w:tcW w:w="4531" w:type="dxa"/>
            <w:gridSpan w:val="3"/>
          </w:tcPr>
          <w:p w14:paraId="61763450" w14:textId="55974A36" w:rsidR="00863B6C" w:rsidRPr="00814AF4" w:rsidRDefault="00814AF4" w:rsidP="00863B6C">
            <w:pPr>
              <w:rPr>
                <w:rFonts w:eastAsia="Times New Roman" w:cstheme="minorHAnsi"/>
                <w:sz w:val="20"/>
                <w:szCs w:val="20"/>
              </w:rPr>
            </w:pPr>
            <w:r>
              <w:rPr>
                <w:rFonts w:asciiTheme="minorHAnsi" w:eastAsia="Times New Roman" w:hAnsiTheme="minorHAnsi" w:cstheme="minorHAnsi"/>
                <w:sz w:val="20"/>
                <w:szCs w:val="20"/>
              </w:rPr>
              <w:t xml:space="preserve">VUPCH  v prílohe, </w:t>
            </w:r>
            <w:proofErr w:type="spellStart"/>
            <w:r>
              <w:rPr>
                <w:rFonts w:asciiTheme="minorHAnsi" w:eastAsia="Times New Roman" w:hAnsiTheme="minorHAnsi" w:cstheme="minorHAnsi"/>
                <w:sz w:val="20"/>
                <w:szCs w:val="20"/>
              </w:rPr>
              <w:t>link</w:t>
            </w:r>
            <w:proofErr w:type="spellEnd"/>
            <w:r>
              <w:rPr>
                <w:rFonts w:asciiTheme="minorHAnsi" w:eastAsia="Times New Roman" w:hAnsiTheme="minorHAnsi" w:cstheme="minorHAnsi"/>
                <w:sz w:val="20"/>
                <w:szCs w:val="20"/>
              </w:rPr>
              <w:t xml:space="preserve"> na webe aktívny po zosúladení so štandardmi kvality k 31.8.2022</w:t>
            </w:r>
          </w:p>
        </w:tc>
      </w:tr>
      <w:tr w:rsidR="00863B6C" w:rsidRPr="00314ABE" w14:paraId="20E25E30" w14:textId="77777777">
        <w:tc>
          <w:tcPr>
            <w:tcW w:w="4531" w:type="dxa"/>
            <w:gridSpan w:val="3"/>
          </w:tcPr>
          <w:p w14:paraId="3A4894CA" w14:textId="77777777" w:rsidR="00863B6C" w:rsidRPr="00314ABE" w:rsidRDefault="00863B6C" w:rsidP="00863B6C">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Doc. Mgr. Lenka Sokolová, PhD.</w:t>
            </w:r>
          </w:p>
        </w:tc>
        <w:tc>
          <w:tcPr>
            <w:tcW w:w="4531" w:type="dxa"/>
            <w:gridSpan w:val="3"/>
          </w:tcPr>
          <w:p w14:paraId="0D80CA6D" w14:textId="65C68394" w:rsidR="00863B6C" w:rsidRPr="00814AF4" w:rsidRDefault="00814AF4" w:rsidP="00863B6C">
            <w:pPr>
              <w:rPr>
                <w:rFonts w:eastAsia="Times New Roman" w:cstheme="minorHAnsi"/>
                <w:sz w:val="20"/>
                <w:szCs w:val="20"/>
              </w:rPr>
            </w:pPr>
            <w:r>
              <w:rPr>
                <w:rFonts w:asciiTheme="minorHAnsi" w:eastAsia="Times New Roman" w:hAnsiTheme="minorHAnsi" w:cstheme="minorHAnsi"/>
                <w:sz w:val="20"/>
                <w:szCs w:val="20"/>
              </w:rPr>
              <w:t xml:space="preserve">VUPCH  v prílohe, </w:t>
            </w:r>
            <w:proofErr w:type="spellStart"/>
            <w:r>
              <w:rPr>
                <w:rFonts w:asciiTheme="minorHAnsi" w:eastAsia="Times New Roman" w:hAnsiTheme="minorHAnsi" w:cstheme="minorHAnsi"/>
                <w:sz w:val="20"/>
                <w:szCs w:val="20"/>
              </w:rPr>
              <w:t>link</w:t>
            </w:r>
            <w:proofErr w:type="spellEnd"/>
            <w:r>
              <w:rPr>
                <w:rFonts w:asciiTheme="minorHAnsi" w:eastAsia="Times New Roman" w:hAnsiTheme="minorHAnsi" w:cstheme="minorHAnsi"/>
                <w:sz w:val="20"/>
                <w:szCs w:val="20"/>
              </w:rPr>
              <w:t xml:space="preserve"> na webe aktívny po zosúladení so štandardmi kvality k 31.8.2022</w:t>
            </w:r>
          </w:p>
        </w:tc>
      </w:tr>
      <w:tr w:rsidR="00863B6C" w:rsidRPr="00314ABE" w14:paraId="4BA34818" w14:textId="77777777">
        <w:tc>
          <w:tcPr>
            <w:tcW w:w="4531" w:type="dxa"/>
            <w:gridSpan w:val="3"/>
          </w:tcPr>
          <w:p w14:paraId="27441FD2" w14:textId="77777777" w:rsidR="00863B6C" w:rsidRPr="00314ABE" w:rsidRDefault="00863B6C" w:rsidP="00863B6C">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Doc. Mgr. Miroslav </w:t>
            </w:r>
            <w:proofErr w:type="spellStart"/>
            <w:r w:rsidRPr="00314ABE">
              <w:rPr>
                <w:rFonts w:asciiTheme="minorHAnsi" w:eastAsia="Times New Roman" w:hAnsiTheme="minorHAnsi" w:cstheme="minorHAnsi"/>
                <w:sz w:val="20"/>
                <w:szCs w:val="20"/>
              </w:rPr>
              <w:t>Popper</w:t>
            </w:r>
            <w:proofErr w:type="spellEnd"/>
            <w:r w:rsidRPr="00314ABE">
              <w:rPr>
                <w:rFonts w:asciiTheme="minorHAnsi" w:eastAsia="Times New Roman" w:hAnsiTheme="minorHAnsi" w:cstheme="minorHAnsi"/>
                <w:sz w:val="20"/>
                <w:szCs w:val="20"/>
              </w:rPr>
              <w:t>, PhD.</w:t>
            </w:r>
          </w:p>
        </w:tc>
        <w:tc>
          <w:tcPr>
            <w:tcW w:w="4531" w:type="dxa"/>
            <w:gridSpan w:val="3"/>
          </w:tcPr>
          <w:p w14:paraId="7B858098" w14:textId="5F70660D" w:rsidR="00863B6C" w:rsidRPr="00814AF4" w:rsidRDefault="00814AF4" w:rsidP="00863B6C">
            <w:pPr>
              <w:rPr>
                <w:rFonts w:eastAsia="Times New Roman" w:cstheme="minorHAnsi"/>
                <w:sz w:val="20"/>
                <w:szCs w:val="20"/>
              </w:rPr>
            </w:pPr>
            <w:r>
              <w:rPr>
                <w:rFonts w:asciiTheme="minorHAnsi" w:eastAsia="Times New Roman" w:hAnsiTheme="minorHAnsi" w:cstheme="minorHAnsi"/>
                <w:sz w:val="20"/>
                <w:szCs w:val="20"/>
              </w:rPr>
              <w:t xml:space="preserve">VUPCH  v prílohe, </w:t>
            </w:r>
            <w:proofErr w:type="spellStart"/>
            <w:r>
              <w:rPr>
                <w:rFonts w:asciiTheme="minorHAnsi" w:eastAsia="Times New Roman" w:hAnsiTheme="minorHAnsi" w:cstheme="minorHAnsi"/>
                <w:sz w:val="20"/>
                <w:szCs w:val="20"/>
              </w:rPr>
              <w:t>link</w:t>
            </w:r>
            <w:proofErr w:type="spellEnd"/>
            <w:r>
              <w:rPr>
                <w:rFonts w:asciiTheme="minorHAnsi" w:eastAsia="Times New Roman" w:hAnsiTheme="minorHAnsi" w:cstheme="minorHAnsi"/>
                <w:sz w:val="20"/>
                <w:szCs w:val="20"/>
              </w:rPr>
              <w:t xml:space="preserve"> na webe aktívny po zosúladení so štandardmi kvality k 31.8.2022</w:t>
            </w:r>
          </w:p>
        </w:tc>
      </w:tr>
      <w:tr w:rsidR="00863B6C" w:rsidRPr="00314ABE" w14:paraId="6BDCD288" w14:textId="77777777">
        <w:tc>
          <w:tcPr>
            <w:tcW w:w="4531" w:type="dxa"/>
            <w:gridSpan w:val="3"/>
          </w:tcPr>
          <w:p w14:paraId="5211AABE" w14:textId="77777777" w:rsidR="00863B6C" w:rsidRPr="00314ABE" w:rsidRDefault="00863B6C" w:rsidP="00863B6C">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Doc. Mgr. Elena Lisá, PhD.</w:t>
            </w:r>
          </w:p>
        </w:tc>
        <w:tc>
          <w:tcPr>
            <w:tcW w:w="4531" w:type="dxa"/>
            <w:gridSpan w:val="3"/>
          </w:tcPr>
          <w:p w14:paraId="0AD015B1" w14:textId="5A27338B" w:rsidR="00863B6C" w:rsidRPr="00814AF4" w:rsidRDefault="00814AF4" w:rsidP="00863B6C">
            <w:pPr>
              <w:rPr>
                <w:rFonts w:eastAsia="Times New Roman" w:cstheme="minorHAnsi"/>
                <w:sz w:val="20"/>
                <w:szCs w:val="20"/>
              </w:rPr>
            </w:pPr>
            <w:r>
              <w:rPr>
                <w:rFonts w:asciiTheme="minorHAnsi" w:eastAsia="Times New Roman" w:hAnsiTheme="minorHAnsi" w:cstheme="minorHAnsi"/>
                <w:sz w:val="20"/>
                <w:szCs w:val="20"/>
              </w:rPr>
              <w:t xml:space="preserve">VUPCH  v prílohe, </w:t>
            </w:r>
            <w:proofErr w:type="spellStart"/>
            <w:r>
              <w:rPr>
                <w:rFonts w:asciiTheme="minorHAnsi" w:eastAsia="Times New Roman" w:hAnsiTheme="minorHAnsi" w:cstheme="minorHAnsi"/>
                <w:sz w:val="20"/>
                <w:szCs w:val="20"/>
              </w:rPr>
              <w:t>link</w:t>
            </w:r>
            <w:proofErr w:type="spellEnd"/>
            <w:r>
              <w:rPr>
                <w:rFonts w:asciiTheme="minorHAnsi" w:eastAsia="Times New Roman" w:hAnsiTheme="minorHAnsi" w:cstheme="minorHAnsi"/>
                <w:sz w:val="20"/>
                <w:szCs w:val="20"/>
              </w:rPr>
              <w:t xml:space="preserve"> na webe aktívny po zosúladení so štandardmi kvality k 31.8.2022</w:t>
            </w:r>
          </w:p>
        </w:tc>
      </w:tr>
      <w:tr w:rsidR="00863B6C" w:rsidRPr="00314ABE" w14:paraId="37A3832F" w14:textId="77777777">
        <w:tc>
          <w:tcPr>
            <w:tcW w:w="4531" w:type="dxa"/>
            <w:gridSpan w:val="3"/>
          </w:tcPr>
          <w:p w14:paraId="1185A432" w14:textId="77777777" w:rsidR="00863B6C" w:rsidRPr="00314ABE" w:rsidRDefault="00863B6C" w:rsidP="00863B6C">
            <w:pPr>
              <w:rPr>
                <w:rFonts w:asciiTheme="minorHAnsi" w:eastAsia="Times New Roman" w:hAnsiTheme="minorHAnsi" w:cstheme="minorHAnsi"/>
                <w:sz w:val="20"/>
                <w:szCs w:val="20"/>
              </w:rPr>
            </w:pPr>
          </w:p>
        </w:tc>
        <w:tc>
          <w:tcPr>
            <w:tcW w:w="4531" w:type="dxa"/>
            <w:gridSpan w:val="3"/>
          </w:tcPr>
          <w:p w14:paraId="4EF8BE25" w14:textId="77777777" w:rsidR="00863B6C" w:rsidRPr="00314ABE" w:rsidRDefault="00863B6C" w:rsidP="00863B6C">
            <w:pPr>
              <w:rPr>
                <w:rFonts w:asciiTheme="minorHAnsi" w:eastAsia="Times New Roman" w:hAnsiTheme="minorHAnsi" w:cstheme="minorHAnsi"/>
                <w:sz w:val="20"/>
                <w:szCs w:val="20"/>
              </w:rPr>
            </w:pPr>
          </w:p>
        </w:tc>
      </w:tr>
      <w:tr w:rsidR="00863B6C" w:rsidRPr="00314ABE" w14:paraId="009E84B1" w14:textId="77777777">
        <w:tc>
          <w:tcPr>
            <w:tcW w:w="4531" w:type="dxa"/>
            <w:gridSpan w:val="3"/>
          </w:tcPr>
          <w:p w14:paraId="16EC7193" w14:textId="77777777" w:rsidR="00863B6C" w:rsidRPr="00314ABE" w:rsidRDefault="00863B6C" w:rsidP="00863B6C">
            <w:pPr>
              <w:rPr>
                <w:rFonts w:asciiTheme="minorHAnsi" w:eastAsia="Times New Roman" w:hAnsiTheme="minorHAnsi" w:cstheme="minorHAnsi"/>
                <w:sz w:val="20"/>
                <w:szCs w:val="20"/>
              </w:rPr>
            </w:pPr>
          </w:p>
        </w:tc>
        <w:tc>
          <w:tcPr>
            <w:tcW w:w="4531" w:type="dxa"/>
            <w:gridSpan w:val="3"/>
          </w:tcPr>
          <w:p w14:paraId="07CDE388" w14:textId="77777777" w:rsidR="00863B6C" w:rsidRPr="00314ABE" w:rsidRDefault="00863B6C" w:rsidP="00863B6C">
            <w:pPr>
              <w:rPr>
                <w:rFonts w:asciiTheme="minorHAnsi" w:eastAsia="Times New Roman" w:hAnsiTheme="minorHAnsi" w:cstheme="minorHAnsi"/>
                <w:sz w:val="20"/>
                <w:szCs w:val="20"/>
              </w:rPr>
            </w:pPr>
          </w:p>
        </w:tc>
      </w:tr>
      <w:tr w:rsidR="00863B6C" w:rsidRPr="00314ABE" w14:paraId="4CCC85D1" w14:textId="77777777">
        <w:trPr>
          <w:trHeight w:val="567"/>
        </w:trPr>
        <w:tc>
          <w:tcPr>
            <w:tcW w:w="9062" w:type="dxa"/>
            <w:gridSpan w:val="6"/>
          </w:tcPr>
          <w:p w14:paraId="5C553B30" w14:textId="77777777" w:rsidR="00863B6C" w:rsidRPr="00314ABE" w:rsidRDefault="00863B6C" w:rsidP="00863B6C">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g) Zástupcovia študentov, ktorí zastupujú záujmy študentov študijného programu</w:t>
            </w:r>
          </w:p>
        </w:tc>
      </w:tr>
      <w:tr w:rsidR="00863B6C" w:rsidRPr="00314ABE" w14:paraId="16359F7D" w14:textId="77777777">
        <w:tc>
          <w:tcPr>
            <w:tcW w:w="4531" w:type="dxa"/>
            <w:gridSpan w:val="3"/>
          </w:tcPr>
          <w:p w14:paraId="5D367F03"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Zástupcovia študentov</w:t>
            </w:r>
          </w:p>
        </w:tc>
        <w:tc>
          <w:tcPr>
            <w:tcW w:w="4531" w:type="dxa"/>
            <w:gridSpan w:val="3"/>
          </w:tcPr>
          <w:p w14:paraId="0EB37900"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63B6C" w:rsidRPr="00314ABE" w14:paraId="39A13DA7" w14:textId="77777777">
        <w:tc>
          <w:tcPr>
            <w:tcW w:w="4531" w:type="dxa"/>
            <w:gridSpan w:val="3"/>
          </w:tcPr>
          <w:p w14:paraId="22343183" w14:textId="77777777" w:rsidR="00863B6C" w:rsidRPr="00314ABE" w:rsidRDefault="00863B6C" w:rsidP="00863B6C">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Mgr. Viktória </w:t>
            </w:r>
            <w:proofErr w:type="spellStart"/>
            <w:r w:rsidRPr="00314ABE">
              <w:rPr>
                <w:rFonts w:asciiTheme="minorHAnsi" w:eastAsia="Times New Roman" w:hAnsiTheme="minorHAnsi" w:cstheme="minorHAnsi"/>
                <w:sz w:val="20"/>
                <w:szCs w:val="20"/>
              </w:rPr>
              <w:t>Vráblová</w:t>
            </w:r>
            <w:proofErr w:type="spellEnd"/>
            <w:r w:rsidRPr="00314ABE">
              <w:rPr>
                <w:rFonts w:asciiTheme="minorHAnsi" w:eastAsia="Times New Roman" w:hAnsiTheme="minorHAnsi" w:cstheme="minorHAnsi"/>
                <w:sz w:val="20"/>
                <w:szCs w:val="20"/>
              </w:rPr>
              <w:t xml:space="preserve"> (PhD. študentka)</w:t>
            </w:r>
          </w:p>
        </w:tc>
        <w:tc>
          <w:tcPr>
            <w:tcW w:w="4531" w:type="dxa"/>
            <w:gridSpan w:val="3"/>
          </w:tcPr>
          <w:p w14:paraId="7A6DD3CA" w14:textId="08982B56" w:rsidR="00863B6C" w:rsidRPr="00314ABE" w:rsidRDefault="00AF5237" w:rsidP="00863B6C">
            <w:pPr>
              <w:rPr>
                <w:rFonts w:asciiTheme="minorHAnsi" w:eastAsia="Times New Roman" w:hAnsiTheme="minorHAnsi" w:cstheme="minorHAnsi"/>
                <w:sz w:val="20"/>
                <w:szCs w:val="20"/>
              </w:rPr>
            </w:pPr>
            <w:r w:rsidRPr="00AF5237">
              <w:rPr>
                <w:rFonts w:asciiTheme="minorHAnsi" w:eastAsia="Times New Roman" w:hAnsiTheme="minorHAnsi" w:cstheme="minorHAnsi"/>
                <w:sz w:val="20"/>
                <w:szCs w:val="20"/>
              </w:rPr>
              <w:t>V</w:t>
            </w:r>
            <w:r>
              <w:rPr>
                <w:rFonts w:asciiTheme="minorHAnsi" w:eastAsia="Times New Roman" w:hAnsiTheme="minorHAnsi" w:cstheme="minorHAnsi"/>
                <w:sz w:val="20"/>
                <w:szCs w:val="20"/>
              </w:rPr>
              <w:t>rablova47@uniba.sk</w:t>
            </w:r>
          </w:p>
          <w:p w14:paraId="475C43C8" w14:textId="0192027C" w:rsidR="00314ABE" w:rsidRPr="00314ABE" w:rsidRDefault="00314ABE" w:rsidP="00863B6C">
            <w:pPr>
              <w:rPr>
                <w:rFonts w:asciiTheme="minorHAnsi" w:eastAsia="Times New Roman" w:hAnsiTheme="minorHAnsi" w:cstheme="minorHAnsi"/>
                <w:b/>
                <w:sz w:val="20"/>
                <w:szCs w:val="20"/>
              </w:rPr>
            </w:pPr>
            <w:r w:rsidRPr="00314ABE">
              <w:rPr>
                <w:rFonts w:asciiTheme="minorHAnsi" w:hAnsiTheme="minorHAnsi" w:cstheme="minorHAnsi"/>
                <w:sz w:val="20"/>
                <w:szCs w:val="20"/>
              </w:rPr>
              <w:t>Doktorandi UAP FSEV UK  </w:t>
            </w:r>
            <w:hyperlink r:id="rId16" w:tgtFrame="_blank" w:history="1">
              <w:r w:rsidRPr="00314ABE">
                <w:rPr>
                  <w:rStyle w:val="Hyperlink"/>
                  <w:rFonts w:asciiTheme="minorHAnsi" w:hAnsiTheme="minorHAnsi" w:cstheme="minorHAnsi"/>
                  <w:sz w:val="20"/>
                  <w:szCs w:val="20"/>
                </w:rPr>
                <w:t>https://www.facebook.com/groups/203568074805745</w:t>
              </w:r>
            </w:hyperlink>
          </w:p>
        </w:tc>
      </w:tr>
      <w:tr w:rsidR="00863B6C" w:rsidRPr="00314ABE" w14:paraId="61BF292D" w14:textId="77777777">
        <w:trPr>
          <w:trHeight w:val="567"/>
        </w:trPr>
        <w:tc>
          <w:tcPr>
            <w:tcW w:w="9062" w:type="dxa"/>
            <w:gridSpan w:val="6"/>
          </w:tcPr>
          <w:p w14:paraId="79C6FC04"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h) Študijný poradca študijného programu</w:t>
            </w:r>
          </w:p>
        </w:tc>
      </w:tr>
      <w:tr w:rsidR="00863B6C" w:rsidRPr="00314ABE" w14:paraId="755BC557" w14:textId="77777777">
        <w:tc>
          <w:tcPr>
            <w:tcW w:w="4531" w:type="dxa"/>
            <w:gridSpan w:val="3"/>
          </w:tcPr>
          <w:p w14:paraId="7D9B89C5"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Študijný poradca/ kontaktné údaje</w:t>
            </w:r>
          </w:p>
        </w:tc>
        <w:tc>
          <w:tcPr>
            <w:tcW w:w="4531" w:type="dxa"/>
            <w:gridSpan w:val="3"/>
          </w:tcPr>
          <w:p w14:paraId="53015662"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Prístup k poradenstvu, rozvrh konzultácií:</w:t>
            </w:r>
          </w:p>
        </w:tc>
      </w:tr>
      <w:tr w:rsidR="00863B6C" w:rsidRPr="00314ABE" w14:paraId="3F15DE67" w14:textId="77777777">
        <w:tc>
          <w:tcPr>
            <w:tcW w:w="4531" w:type="dxa"/>
            <w:gridSpan w:val="3"/>
          </w:tcPr>
          <w:p w14:paraId="5CAE8F58"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Mgr. Martina </w:t>
            </w:r>
            <w:proofErr w:type="spellStart"/>
            <w:r w:rsidRPr="00314ABE">
              <w:rPr>
                <w:rFonts w:asciiTheme="minorHAnsi" w:eastAsia="Times New Roman" w:hAnsiTheme="minorHAnsi" w:cstheme="minorHAnsi"/>
                <w:sz w:val="20"/>
                <w:szCs w:val="20"/>
              </w:rPr>
              <w:t>Baránková</w:t>
            </w:r>
            <w:proofErr w:type="spellEnd"/>
            <w:r w:rsidRPr="00314ABE">
              <w:rPr>
                <w:rFonts w:asciiTheme="minorHAnsi" w:eastAsia="Times New Roman" w:hAnsiTheme="minorHAnsi" w:cstheme="minorHAnsi"/>
                <w:sz w:val="20"/>
                <w:szCs w:val="20"/>
              </w:rPr>
              <w:t>, PhD. (odborná asistentka)</w:t>
            </w:r>
          </w:p>
          <w:p w14:paraId="2FBDFCCF"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martina.barankova@fses.uniba.sk</w:t>
            </w:r>
          </w:p>
        </w:tc>
        <w:tc>
          <w:tcPr>
            <w:tcW w:w="4531" w:type="dxa"/>
            <w:gridSpan w:val="3"/>
          </w:tcPr>
          <w:p w14:paraId="269862DF" w14:textId="570DA661"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Pravidelné týždenné konzultácie v trvaní dve hodiny (Pondelok 9.00-11.00) alebo po dohode emailom.</w:t>
            </w:r>
          </w:p>
        </w:tc>
      </w:tr>
      <w:tr w:rsidR="00863B6C" w:rsidRPr="00314ABE" w14:paraId="799904A3" w14:textId="77777777">
        <w:trPr>
          <w:trHeight w:val="567"/>
        </w:trPr>
        <w:tc>
          <w:tcPr>
            <w:tcW w:w="9062" w:type="dxa"/>
            <w:gridSpan w:val="6"/>
          </w:tcPr>
          <w:p w14:paraId="4501E3A5" w14:textId="77777777" w:rsidR="00863B6C" w:rsidRPr="00314ABE" w:rsidRDefault="00863B6C" w:rsidP="00863B6C">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i) Iný podporný personál študijného programu</w:t>
            </w:r>
          </w:p>
          <w:p w14:paraId="7486FCB1" w14:textId="77777777" w:rsidR="00863B6C" w:rsidRPr="00314ABE" w:rsidRDefault="00863B6C" w:rsidP="00863B6C">
            <w:pPr>
              <w:rPr>
                <w:rFonts w:asciiTheme="minorHAnsi" w:eastAsia="Times New Roman" w:hAnsiTheme="minorHAnsi" w:cstheme="minorHAnsi"/>
                <w:sz w:val="20"/>
                <w:szCs w:val="20"/>
              </w:rPr>
            </w:pPr>
          </w:p>
        </w:tc>
      </w:tr>
      <w:tr w:rsidR="00863B6C" w:rsidRPr="00314ABE" w14:paraId="500497FE" w14:textId="77777777">
        <w:tc>
          <w:tcPr>
            <w:tcW w:w="2464" w:type="dxa"/>
          </w:tcPr>
          <w:p w14:paraId="7E53E89B"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740F8B33"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135C1E56"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63B6C" w:rsidRPr="00314ABE" w14:paraId="61DE633B" w14:textId="77777777">
        <w:tc>
          <w:tcPr>
            <w:tcW w:w="2464" w:type="dxa"/>
          </w:tcPr>
          <w:p w14:paraId="5B47C171"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Mgr. Gabriela Bartalská</w:t>
            </w:r>
          </w:p>
        </w:tc>
        <w:tc>
          <w:tcPr>
            <w:tcW w:w="2977" w:type="dxa"/>
            <w:gridSpan w:val="3"/>
          </w:tcPr>
          <w:p w14:paraId="6AD4E18B"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Študijný referent </w:t>
            </w:r>
          </w:p>
        </w:tc>
        <w:tc>
          <w:tcPr>
            <w:tcW w:w="3621" w:type="dxa"/>
            <w:gridSpan w:val="2"/>
          </w:tcPr>
          <w:p w14:paraId="03DD7501"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gabriela.bartalska@fses.uniba.sk</w:t>
            </w:r>
          </w:p>
        </w:tc>
      </w:tr>
      <w:tr w:rsidR="00863B6C" w:rsidRPr="00314ABE" w14:paraId="5227328D" w14:textId="77777777">
        <w:tc>
          <w:tcPr>
            <w:tcW w:w="2464" w:type="dxa"/>
          </w:tcPr>
          <w:p w14:paraId="2B91AD4B"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0EB1EE71"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5B151082"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63B6C" w:rsidRPr="00314ABE" w14:paraId="5DEAD6FF" w14:textId="77777777">
        <w:tc>
          <w:tcPr>
            <w:tcW w:w="2464" w:type="dxa"/>
          </w:tcPr>
          <w:p w14:paraId="44CB3792"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Mgr. Ľubomíra </w:t>
            </w:r>
            <w:proofErr w:type="spellStart"/>
            <w:r w:rsidRPr="00314ABE">
              <w:rPr>
                <w:rFonts w:asciiTheme="minorHAnsi" w:eastAsia="Times New Roman" w:hAnsiTheme="minorHAnsi" w:cstheme="minorHAnsi"/>
                <w:sz w:val="20"/>
                <w:szCs w:val="20"/>
              </w:rPr>
              <w:t>Dovičovičová</w:t>
            </w:r>
            <w:proofErr w:type="spellEnd"/>
          </w:p>
        </w:tc>
        <w:tc>
          <w:tcPr>
            <w:tcW w:w="2977" w:type="dxa"/>
            <w:gridSpan w:val="3"/>
          </w:tcPr>
          <w:p w14:paraId="431FA88A"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Tajomníčka ÚAP FSEV UK </w:t>
            </w:r>
          </w:p>
        </w:tc>
        <w:tc>
          <w:tcPr>
            <w:tcW w:w="3621" w:type="dxa"/>
            <w:gridSpan w:val="2"/>
          </w:tcPr>
          <w:p w14:paraId="3091A16E"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dovicovicova@fses.uniba.sk</w:t>
            </w:r>
          </w:p>
        </w:tc>
      </w:tr>
      <w:tr w:rsidR="00863B6C" w:rsidRPr="00314ABE" w14:paraId="3329FFBA" w14:textId="77777777">
        <w:tc>
          <w:tcPr>
            <w:tcW w:w="2464" w:type="dxa"/>
          </w:tcPr>
          <w:p w14:paraId="1546CCE8"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582F92B5"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341C0CF6"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63B6C" w:rsidRPr="00314ABE" w14:paraId="113073FA" w14:textId="77777777">
        <w:tc>
          <w:tcPr>
            <w:tcW w:w="2464" w:type="dxa"/>
          </w:tcPr>
          <w:p w14:paraId="6D444B8C"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Ing. Miroslav Ábel</w:t>
            </w:r>
          </w:p>
        </w:tc>
        <w:tc>
          <w:tcPr>
            <w:tcW w:w="2977" w:type="dxa"/>
            <w:gridSpan w:val="3"/>
          </w:tcPr>
          <w:p w14:paraId="701336E9"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Správca IT</w:t>
            </w:r>
          </w:p>
        </w:tc>
        <w:tc>
          <w:tcPr>
            <w:tcW w:w="3621" w:type="dxa"/>
            <w:gridSpan w:val="2"/>
          </w:tcPr>
          <w:p w14:paraId="2C2E8EFE"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miroslav.abel@fses.uniba.sk</w:t>
            </w:r>
          </w:p>
        </w:tc>
      </w:tr>
      <w:tr w:rsidR="00863B6C" w:rsidRPr="00314ABE" w14:paraId="44D04799" w14:textId="77777777">
        <w:tc>
          <w:tcPr>
            <w:tcW w:w="2464" w:type="dxa"/>
          </w:tcPr>
          <w:p w14:paraId="0ADDFF29"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01928A5C"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6DD2A351"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63B6C" w:rsidRPr="00314ABE" w14:paraId="4B23F2D8" w14:textId="77777777">
        <w:tc>
          <w:tcPr>
            <w:tcW w:w="2464" w:type="dxa"/>
          </w:tcPr>
          <w:p w14:paraId="055790A0"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Mgr. Zuzana </w:t>
            </w:r>
            <w:proofErr w:type="spellStart"/>
            <w:r w:rsidRPr="00314ABE">
              <w:rPr>
                <w:rFonts w:asciiTheme="minorHAnsi" w:eastAsia="Times New Roman" w:hAnsiTheme="minorHAnsi" w:cstheme="minorHAnsi"/>
                <w:sz w:val="20"/>
                <w:szCs w:val="20"/>
              </w:rPr>
              <w:t>Miškóciová</w:t>
            </w:r>
            <w:proofErr w:type="spellEnd"/>
          </w:p>
        </w:tc>
        <w:tc>
          <w:tcPr>
            <w:tcW w:w="2977" w:type="dxa"/>
            <w:gridSpan w:val="3"/>
          </w:tcPr>
          <w:p w14:paraId="0B540E03"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Referent pre zahraničné vzťahy (mobility a stáže v zahraničí)</w:t>
            </w:r>
          </w:p>
        </w:tc>
        <w:tc>
          <w:tcPr>
            <w:tcW w:w="3621" w:type="dxa"/>
            <w:gridSpan w:val="2"/>
          </w:tcPr>
          <w:p w14:paraId="32AA524C"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zuzana.miskociova@fses.uniba.sk</w:t>
            </w:r>
          </w:p>
        </w:tc>
      </w:tr>
      <w:tr w:rsidR="00863B6C" w:rsidRPr="00314ABE" w14:paraId="48D64E1C" w14:textId="77777777">
        <w:tc>
          <w:tcPr>
            <w:tcW w:w="2464" w:type="dxa"/>
          </w:tcPr>
          <w:p w14:paraId="3D281C04"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46C78D3C"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70821115"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63B6C" w:rsidRPr="00314ABE" w14:paraId="41369917" w14:textId="77777777">
        <w:tc>
          <w:tcPr>
            <w:tcW w:w="2464" w:type="dxa"/>
          </w:tcPr>
          <w:p w14:paraId="607F6F32"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JUDr. </w:t>
            </w:r>
            <w:proofErr w:type="spellStart"/>
            <w:r w:rsidRPr="00314ABE">
              <w:rPr>
                <w:rFonts w:asciiTheme="minorHAnsi" w:eastAsia="Times New Roman" w:hAnsiTheme="minorHAnsi" w:cstheme="minorHAnsi"/>
                <w:sz w:val="20"/>
                <w:szCs w:val="20"/>
              </w:rPr>
              <w:t>PaeDr</w:t>
            </w:r>
            <w:proofErr w:type="spellEnd"/>
            <w:r w:rsidRPr="00314ABE">
              <w:rPr>
                <w:rFonts w:asciiTheme="minorHAnsi" w:eastAsia="Times New Roman" w:hAnsiTheme="minorHAnsi" w:cstheme="minorHAnsi"/>
                <w:sz w:val="20"/>
                <w:szCs w:val="20"/>
              </w:rPr>
              <w:t xml:space="preserve">. Petra </w:t>
            </w:r>
            <w:proofErr w:type="spellStart"/>
            <w:r w:rsidRPr="00314ABE">
              <w:rPr>
                <w:rFonts w:asciiTheme="minorHAnsi" w:eastAsia="Times New Roman" w:hAnsiTheme="minorHAnsi" w:cstheme="minorHAnsi"/>
                <w:sz w:val="20"/>
                <w:szCs w:val="20"/>
              </w:rPr>
              <w:t>Pernišová</w:t>
            </w:r>
            <w:proofErr w:type="spellEnd"/>
          </w:p>
        </w:tc>
        <w:tc>
          <w:tcPr>
            <w:tcW w:w="2977" w:type="dxa"/>
            <w:gridSpan w:val="3"/>
          </w:tcPr>
          <w:p w14:paraId="13D9C801"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Referent pre vedecko-výskumnú činnosť a projekty</w:t>
            </w:r>
          </w:p>
        </w:tc>
        <w:tc>
          <w:tcPr>
            <w:tcW w:w="3621" w:type="dxa"/>
            <w:gridSpan w:val="2"/>
          </w:tcPr>
          <w:p w14:paraId="24DA84FD"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petra.pernisova@fses.uniba.sk</w:t>
            </w:r>
          </w:p>
          <w:p w14:paraId="6E2CA158" w14:textId="77777777" w:rsidR="00863B6C" w:rsidRPr="00314ABE" w:rsidRDefault="00863B6C" w:rsidP="00863B6C">
            <w:pPr>
              <w:rPr>
                <w:rFonts w:asciiTheme="minorHAnsi" w:eastAsia="Times New Roman" w:hAnsiTheme="minorHAnsi" w:cstheme="minorHAnsi"/>
                <w:sz w:val="20"/>
                <w:szCs w:val="20"/>
              </w:rPr>
            </w:pPr>
          </w:p>
        </w:tc>
      </w:tr>
      <w:tr w:rsidR="00863B6C" w:rsidRPr="00314ABE" w14:paraId="4C0F3CEE" w14:textId="77777777">
        <w:tc>
          <w:tcPr>
            <w:tcW w:w="2464" w:type="dxa"/>
          </w:tcPr>
          <w:p w14:paraId="669BE563"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05BC0599"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192F7103"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63B6C" w:rsidRPr="00314ABE" w14:paraId="65ABA804" w14:textId="77777777">
        <w:tc>
          <w:tcPr>
            <w:tcW w:w="2464" w:type="dxa"/>
          </w:tcPr>
          <w:p w14:paraId="7FA1632E"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Ing. Erika </w:t>
            </w:r>
            <w:proofErr w:type="spellStart"/>
            <w:r w:rsidRPr="00314ABE">
              <w:rPr>
                <w:rFonts w:asciiTheme="minorHAnsi" w:eastAsia="Times New Roman" w:hAnsiTheme="minorHAnsi" w:cstheme="minorHAnsi"/>
                <w:sz w:val="20"/>
                <w:szCs w:val="20"/>
              </w:rPr>
              <w:t>Demovičová</w:t>
            </w:r>
            <w:proofErr w:type="spellEnd"/>
          </w:p>
        </w:tc>
        <w:tc>
          <w:tcPr>
            <w:tcW w:w="2977" w:type="dxa"/>
            <w:gridSpan w:val="3"/>
          </w:tcPr>
          <w:p w14:paraId="6D66CB0D"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Referent ekonomického oddelenia</w:t>
            </w:r>
          </w:p>
        </w:tc>
        <w:tc>
          <w:tcPr>
            <w:tcW w:w="3621" w:type="dxa"/>
            <w:gridSpan w:val="2"/>
          </w:tcPr>
          <w:p w14:paraId="1B88AEEE" w14:textId="77777777" w:rsidR="00863B6C" w:rsidRPr="00314ABE" w:rsidRDefault="008C74A6" w:rsidP="00863B6C">
            <w:pPr>
              <w:rPr>
                <w:rFonts w:asciiTheme="minorHAnsi" w:eastAsia="Times New Roman" w:hAnsiTheme="minorHAnsi" w:cstheme="minorHAnsi"/>
                <w:sz w:val="20"/>
                <w:szCs w:val="20"/>
              </w:rPr>
            </w:pPr>
            <w:hyperlink r:id="rId17">
              <w:r w:rsidR="00863B6C" w:rsidRPr="00314ABE">
                <w:rPr>
                  <w:rFonts w:asciiTheme="minorHAnsi" w:eastAsia="Times New Roman" w:hAnsiTheme="minorHAnsi" w:cstheme="minorHAnsi"/>
                  <w:sz w:val="20"/>
                  <w:szCs w:val="20"/>
                </w:rPr>
                <w:t>erika.demovicova@fses.uniba.sk</w:t>
              </w:r>
            </w:hyperlink>
          </w:p>
        </w:tc>
      </w:tr>
      <w:tr w:rsidR="00863B6C" w:rsidRPr="00314ABE" w14:paraId="104F1C88" w14:textId="77777777">
        <w:tc>
          <w:tcPr>
            <w:tcW w:w="2464" w:type="dxa"/>
          </w:tcPr>
          <w:p w14:paraId="05598D34"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578ABF02"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00CE95A2"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63B6C" w:rsidRPr="00314ABE" w14:paraId="42AFCE55" w14:textId="77777777">
        <w:tc>
          <w:tcPr>
            <w:tcW w:w="2464" w:type="dxa"/>
          </w:tcPr>
          <w:p w14:paraId="4606351F" w14:textId="77777777" w:rsidR="00863B6C" w:rsidRPr="00314ABE" w:rsidRDefault="00863B6C" w:rsidP="00863B6C">
            <w:pPr>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sz w:val="20"/>
                <w:szCs w:val="20"/>
              </w:rPr>
              <w:t>Mgr. Kristína Janková, PhD.</w:t>
            </w:r>
          </w:p>
        </w:tc>
        <w:tc>
          <w:tcPr>
            <w:tcW w:w="2977" w:type="dxa"/>
            <w:gridSpan w:val="3"/>
          </w:tcPr>
          <w:p w14:paraId="7730AF93" w14:textId="0DFCE9E5" w:rsidR="00863B6C" w:rsidRPr="00314ABE" w:rsidRDefault="00AF5237" w:rsidP="00863B6C">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Prodekanka pre štúdium </w:t>
            </w:r>
          </w:p>
        </w:tc>
        <w:tc>
          <w:tcPr>
            <w:tcW w:w="3621" w:type="dxa"/>
            <w:gridSpan w:val="2"/>
          </w:tcPr>
          <w:p w14:paraId="21CCA3AC"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kristina.jankova@fses.uniba.sk</w:t>
            </w:r>
          </w:p>
        </w:tc>
      </w:tr>
      <w:tr w:rsidR="00863B6C" w:rsidRPr="00314ABE" w14:paraId="12036A0E" w14:textId="77777777">
        <w:tc>
          <w:tcPr>
            <w:tcW w:w="2464" w:type="dxa"/>
          </w:tcPr>
          <w:p w14:paraId="6D8B6C57"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18C8412A"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5578AFF7"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63B6C" w:rsidRPr="00314ABE" w14:paraId="0204C2CB" w14:textId="77777777">
        <w:tc>
          <w:tcPr>
            <w:tcW w:w="2464" w:type="dxa"/>
          </w:tcPr>
          <w:p w14:paraId="28084DF7" w14:textId="77777777" w:rsidR="00863B6C" w:rsidRPr="00314ABE" w:rsidRDefault="00863B6C" w:rsidP="00863B6C">
            <w:pPr>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sz w:val="20"/>
                <w:szCs w:val="20"/>
              </w:rPr>
              <w:t>doc. Mgr. Elena Lisá, PhD.</w:t>
            </w:r>
          </w:p>
        </w:tc>
        <w:tc>
          <w:tcPr>
            <w:tcW w:w="2977" w:type="dxa"/>
            <w:gridSpan w:val="3"/>
          </w:tcPr>
          <w:p w14:paraId="61A3BD04" w14:textId="77777777" w:rsidR="00863B6C" w:rsidRPr="00314ABE" w:rsidRDefault="00863B6C" w:rsidP="00863B6C">
            <w:pPr>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sz w:val="20"/>
                <w:szCs w:val="20"/>
              </w:rPr>
              <w:t>Kariérne poradenstvo</w:t>
            </w:r>
          </w:p>
        </w:tc>
        <w:tc>
          <w:tcPr>
            <w:tcW w:w="3621" w:type="dxa"/>
            <w:gridSpan w:val="2"/>
          </w:tcPr>
          <w:p w14:paraId="61973CCF"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elena.lisa@fses.uniba.sk</w:t>
            </w:r>
          </w:p>
        </w:tc>
      </w:tr>
      <w:tr w:rsidR="00863B6C" w:rsidRPr="00314ABE" w14:paraId="35D1C41F" w14:textId="77777777">
        <w:tc>
          <w:tcPr>
            <w:tcW w:w="2464" w:type="dxa"/>
          </w:tcPr>
          <w:p w14:paraId="0BB1A750"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396C5912"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0CA1CA12" w14:textId="77777777" w:rsidR="00863B6C" w:rsidRPr="00314ABE" w:rsidRDefault="00863B6C" w:rsidP="00863B6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63B6C" w:rsidRPr="00314ABE" w14:paraId="01E676C8" w14:textId="77777777">
        <w:tc>
          <w:tcPr>
            <w:tcW w:w="2464" w:type="dxa"/>
          </w:tcPr>
          <w:p w14:paraId="4B5D99D9"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Beáta </w:t>
            </w:r>
            <w:proofErr w:type="spellStart"/>
            <w:r w:rsidRPr="00314ABE">
              <w:rPr>
                <w:rFonts w:asciiTheme="minorHAnsi" w:eastAsia="Times New Roman" w:hAnsiTheme="minorHAnsi" w:cstheme="minorHAnsi"/>
                <w:sz w:val="20"/>
                <w:szCs w:val="20"/>
              </w:rPr>
              <w:t>Jančušová</w:t>
            </w:r>
            <w:proofErr w:type="spellEnd"/>
          </w:p>
        </w:tc>
        <w:tc>
          <w:tcPr>
            <w:tcW w:w="2977" w:type="dxa"/>
            <w:gridSpan w:val="3"/>
          </w:tcPr>
          <w:p w14:paraId="60E409B3" w14:textId="77777777" w:rsidR="00863B6C" w:rsidRPr="00314ABE" w:rsidRDefault="00863B6C" w:rsidP="00863B6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Referent knižnice</w:t>
            </w:r>
          </w:p>
        </w:tc>
        <w:tc>
          <w:tcPr>
            <w:tcW w:w="3621" w:type="dxa"/>
            <w:gridSpan w:val="2"/>
          </w:tcPr>
          <w:p w14:paraId="2754F923" w14:textId="77777777" w:rsidR="00863B6C" w:rsidRPr="00314ABE" w:rsidRDefault="008C74A6" w:rsidP="00863B6C">
            <w:pPr>
              <w:rPr>
                <w:rFonts w:asciiTheme="minorHAnsi" w:eastAsia="Times New Roman" w:hAnsiTheme="minorHAnsi" w:cstheme="minorHAnsi"/>
                <w:sz w:val="20"/>
                <w:szCs w:val="20"/>
              </w:rPr>
            </w:pPr>
            <w:hyperlink r:id="rId18">
              <w:r w:rsidR="00863B6C" w:rsidRPr="00314ABE">
                <w:rPr>
                  <w:rFonts w:asciiTheme="minorHAnsi" w:eastAsia="Times New Roman" w:hAnsiTheme="minorHAnsi" w:cstheme="minorHAnsi"/>
                  <w:sz w:val="20"/>
                  <w:szCs w:val="20"/>
                </w:rPr>
                <w:t>beata.jancusova@fses.uniba.sk</w:t>
              </w:r>
            </w:hyperlink>
          </w:p>
        </w:tc>
      </w:tr>
    </w:tbl>
    <w:p w14:paraId="01677994" w14:textId="77777777" w:rsidR="005F5F48" w:rsidRPr="00314ABE" w:rsidRDefault="005F5F48">
      <w:pPr>
        <w:spacing w:after="0" w:line="240" w:lineRule="auto"/>
        <w:rPr>
          <w:rFonts w:asciiTheme="minorHAnsi" w:hAnsiTheme="minorHAnsi" w:cstheme="minorHAnsi"/>
          <w:sz w:val="20"/>
          <w:szCs w:val="20"/>
        </w:rPr>
      </w:pPr>
    </w:p>
    <w:tbl>
      <w:tblPr>
        <w:tblStyle w:val="ae"/>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7"/>
        <w:gridCol w:w="1402"/>
        <w:gridCol w:w="1917"/>
        <w:gridCol w:w="3636"/>
      </w:tblGrid>
      <w:tr w:rsidR="005F5F48" w:rsidRPr="00314ABE" w14:paraId="67AFC8BA" w14:textId="77777777" w:rsidTr="1CC1880C">
        <w:tc>
          <w:tcPr>
            <w:tcW w:w="9062" w:type="dxa"/>
            <w:gridSpan w:val="4"/>
            <w:shd w:val="clear" w:color="auto" w:fill="E7E6E6" w:themeFill="background2"/>
          </w:tcPr>
          <w:p w14:paraId="79AFC89B"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8. Priestorové, materiálne a technické zabezpečenie študijného programu a podpora</w:t>
            </w:r>
          </w:p>
        </w:tc>
      </w:tr>
      <w:tr w:rsidR="005F5F48" w:rsidRPr="00314ABE" w14:paraId="70AA1588" w14:textId="77777777" w:rsidTr="1CC1880C">
        <w:tc>
          <w:tcPr>
            <w:tcW w:w="9062" w:type="dxa"/>
            <w:gridSpan w:val="4"/>
            <w:shd w:val="clear" w:color="auto" w:fill="auto"/>
          </w:tcPr>
          <w:p w14:paraId="5DB4804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Zoznam a charakteristika učební študijného programu a ich technického vybavenia s priradením k výstupom vzdelávania a predmetu</w:t>
            </w:r>
          </w:p>
        </w:tc>
      </w:tr>
      <w:tr w:rsidR="005F5F48" w:rsidRPr="00314ABE" w14:paraId="18469052" w14:textId="77777777" w:rsidTr="1CC1880C">
        <w:tc>
          <w:tcPr>
            <w:tcW w:w="9062" w:type="dxa"/>
            <w:gridSpan w:val="4"/>
            <w:shd w:val="clear" w:color="auto" w:fill="auto"/>
          </w:tcPr>
          <w:p w14:paraId="4808F845"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Vzdelávací proces je realizovaný v priestoroch fakulty na Mlynských luhoch č. 4 v Bratislave a riadi sa rozvrhom na príslušný semester, ktorý je prístupný na študijnom oddelení, na vrátnici fakulty a na výveske každej miestnosti fakulty určenej na výučbu. Na zabezpečenie výučby jednotlivých študijných programov sú určené nasledovné priestory fakulty:</w:t>
            </w:r>
          </w:p>
          <w:p w14:paraId="1B293E45" w14:textId="77777777" w:rsidR="005F5F48" w:rsidRPr="00314ABE" w:rsidRDefault="005F5F48">
            <w:pPr>
              <w:jc w:val="both"/>
              <w:rPr>
                <w:rFonts w:asciiTheme="minorHAnsi" w:eastAsia="Times New Roman" w:hAnsiTheme="minorHAnsi" w:cstheme="minorHAnsi"/>
                <w:b/>
                <w:sz w:val="20"/>
                <w:szCs w:val="20"/>
              </w:rPr>
            </w:pPr>
          </w:p>
        </w:tc>
      </w:tr>
      <w:tr w:rsidR="005F5F48" w:rsidRPr="00314ABE" w14:paraId="591D10F8" w14:textId="77777777" w:rsidTr="1CC1880C">
        <w:trPr>
          <w:trHeight w:val="213"/>
        </w:trPr>
        <w:tc>
          <w:tcPr>
            <w:tcW w:w="2107" w:type="dxa"/>
            <w:shd w:val="clear" w:color="auto" w:fill="auto"/>
          </w:tcPr>
          <w:p w14:paraId="661B568E"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Označenie miestnosti</w:t>
            </w:r>
          </w:p>
        </w:tc>
        <w:tc>
          <w:tcPr>
            <w:tcW w:w="1402" w:type="dxa"/>
            <w:shd w:val="clear" w:color="auto" w:fill="auto"/>
          </w:tcPr>
          <w:p w14:paraId="41D46B57"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Rozloha v m2</w:t>
            </w:r>
          </w:p>
        </w:tc>
        <w:tc>
          <w:tcPr>
            <w:tcW w:w="1917" w:type="dxa"/>
            <w:shd w:val="clear" w:color="auto" w:fill="auto"/>
          </w:tcPr>
          <w:p w14:paraId="0D26B5B6"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Počet miest pre poslucháčov/ počet miest za katedrou</w:t>
            </w:r>
          </w:p>
        </w:tc>
        <w:tc>
          <w:tcPr>
            <w:tcW w:w="3636" w:type="dxa"/>
            <w:shd w:val="clear" w:color="auto" w:fill="auto"/>
          </w:tcPr>
          <w:p w14:paraId="2115B713"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Materiálne a technické zabezpečenie</w:t>
            </w:r>
          </w:p>
        </w:tc>
      </w:tr>
      <w:tr w:rsidR="005F5F48" w:rsidRPr="00314ABE" w14:paraId="06B679D5" w14:textId="77777777" w:rsidTr="1CC1880C">
        <w:trPr>
          <w:trHeight w:val="213"/>
        </w:trPr>
        <w:tc>
          <w:tcPr>
            <w:tcW w:w="2107" w:type="dxa"/>
            <w:shd w:val="clear" w:color="auto" w:fill="auto"/>
          </w:tcPr>
          <w:p w14:paraId="4B20D55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Aula  B120</w:t>
            </w:r>
          </w:p>
        </w:tc>
        <w:tc>
          <w:tcPr>
            <w:tcW w:w="1402" w:type="dxa"/>
            <w:shd w:val="clear" w:color="auto" w:fill="auto"/>
          </w:tcPr>
          <w:p w14:paraId="45A5E70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155,5</w:t>
            </w:r>
          </w:p>
        </w:tc>
        <w:tc>
          <w:tcPr>
            <w:tcW w:w="1917" w:type="dxa"/>
            <w:shd w:val="clear" w:color="auto" w:fill="auto"/>
          </w:tcPr>
          <w:p w14:paraId="089D427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132/4</w:t>
            </w:r>
          </w:p>
        </w:tc>
        <w:tc>
          <w:tcPr>
            <w:tcW w:w="3636" w:type="dxa"/>
            <w:shd w:val="clear" w:color="auto" w:fill="auto"/>
          </w:tcPr>
          <w:p w14:paraId="140B0B2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132 miest na sedenie v sklápacích čalúnených sedadlách, 4 miesta za katedrou na čalúnených kreslách, lektorský počítač prepojený na </w:t>
            </w:r>
            <w:proofErr w:type="spellStart"/>
            <w:r w:rsidRPr="00314ABE">
              <w:rPr>
                <w:rFonts w:asciiTheme="minorHAnsi" w:eastAsia="Times New Roman" w:hAnsiTheme="minorHAnsi" w:cstheme="minorHAnsi"/>
                <w:sz w:val="20"/>
                <w:szCs w:val="20"/>
              </w:rPr>
              <w:t>data</w:t>
            </w:r>
            <w:proofErr w:type="spellEnd"/>
            <w:r w:rsidRPr="00314ABE">
              <w:rPr>
                <w:rFonts w:asciiTheme="minorHAnsi" w:eastAsia="Times New Roman" w:hAnsiTheme="minorHAnsi" w:cstheme="minorHAnsi"/>
                <w:sz w:val="20"/>
                <w:szCs w:val="20"/>
              </w:rPr>
              <w:t xml:space="preserve">-videoprojektor, elektrické premietacie plátno, elektrické rolety na zatemnenie pri projekcii, 2x školská tabuľa na kriedu, </w:t>
            </w:r>
            <w:r w:rsidRPr="00314ABE">
              <w:rPr>
                <w:rFonts w:asciiTheme="minorHAnsi" w:eastAsia="Times New Roman" w:hAnsiTheme="minorHAnsi" w:cstheme="minorHAnsi"/>
                <w:sz w:val="20"/>
                <w:szCs w:val="20"/>
              </w:rPr>
              <w:lastRenderedPageBreak/>
              <w:t>ozvučenie (</w:t>
            </w:r>
            <w:proofErr w:type="spellStart"/>
            <w:r w:rsidRPr="00314ABE">
              <w:rPr>
                <w:rFonts w:asciiTheme="minorHAnsi" w:eastAsia="Times New Roman" w:hAnsiTheme="minorHAnsi" w:cstheme="minorHAnsi"/>
                <w:sz w:val="20"/>
                <w:szCs w:val="20"/>
              </w:rPr>
              <w:t>zosilovače</w:t>
            </w:r>
            <w:proofErr w:type="spellEnd"/>
            <w:r w:rsidRPr="00314ABE">
              <w:rPr>
                <w:rFonts w:asciiTheme="minorHAnsi" w:eastAsia="Times New Roman" w:hAnsiTheme="minorHAnsi" w:cstheme="minorHAnsi"/>
                <w:sz w:val="20"/>
                <w:szCs w:val="20"/>
              </w:rPr>
              <w:t>, mixážny pult, ekvalizér, 8 ks reproduktorov, 2 stojanové a 1 bezdrôtový mikrofón, záložný zdroj), vzduchotechnické zariadenie, stojanový vešiak, odpadkové koše na triedený odpad</w:t>
            </w:r>
          </w:p>
        </w:tc>
      </w:tr>
      <w:tr w:rsidR="005F5F48" w:rsidRPr="00314ABE" w14:paraId="6E036FB8" w14:textId="77777777" w:rsidTr="1CC1880C">
        <w:trPr>
          <w:trHeight w:val="213"/>
        </w:trPr>
        <w:tc>
          <w:tcPr>
            <w:tcW w:w="2107" w:type="dxa"/>
            <w:shd w:val="clear" w:color="auto" w:fill="auto"/>
          </w:tcPr>
          <w:p w14:paraId="216CA47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Počítačová učebňa A013</w:t>
            </w:r>
          </w:p>
        </w:tc>
        <w:tc>
          <w:tcPr>
            <w:tcW w:w="1402" w:type="dxa"/>
            <w:shd w:val="clear" w:color="auto" w:fill="auto"/>
          </w:tcPr>
          <w:p w14:paraId="5FEF2D8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54,2</w:t>
            </w:r>
          </w:p>
        </w:tc>
        <w:tc>
          <w:tcPr>
            <w:tcW w:w="1917" w:type="dxa"/>
            <w:shd w:val="clear" w:color="auto" w:fill="auto"/>
          </w:tcPr>
          <w:p w14:paraId="75B2268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22/1</w:t>
            </w:r>
          </w:p>
          <w:p w14:paraId="4E7DC3E4" w14:textId="77777777" w:rsidR="005F5F48" w:rsidRPr="00314ABE" w:rsidRDefault="005F5F48">
            <w:pPr>
              <w:rPr>
                <w:rFonts w:asciiTheme="minorHAnsi" w:eastAsia="Times New Roman" w:hAnsiTheme="minorHAnsi" w:cstheme="minorHAnsi"/>
                <w:sz w:val="20"/>
                <w:szCs w:val="20"/>
              </w:rPr>
            </w:pPr>
          </w:p>
        </w:tc>
        <w:tc>
          <w:tcPr>
            <w:tcW w:w="3636" w:type="dxa"/>
            <w:shd w:val="clear" w:color="auto" w:fill="auto"/>
          </w:tcPr>
          <w:p w14:paraId="49D0E58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22 študentských a 1 lektorský počítač s reproduktormi, tlačiareň, všetky počítače sú  prepojené na </w:t>
            </w:r>
            <w:proofErr w:type="spellStart"/>
            <w:r w:rsidRPr="00314ABE">
              <w:rPr>
                <w:rFonts w:asciiTheme="minorHAnsi" w:eastAsia="Times New Roman" w:hAnsiTheme="minorHAnsi" w:cstheme="minorHAnsi"/>
                <w:sz w:val="20"/>
                <w:szCs w:val="20"/>
              </w:rPr>
              <w:t>data</w:t>
            </w:r>
            <w:proofErr w:type="spellEnd"/>
            <w:r w:rsidRPr="00314ABE">
              <w:rPr>
                <w:rFonts w:asciiTheme="minorHAnsi" w:eastAsia="Times New Roman" w:hAnsiTheme="minorHAnsi" w:cstheme="minorHAnsi"/>
                <w:sz w:val="20"/>
                <w:szCs w:val="20"/>
              </w:rPr>
              <w:t xml:space="preserve">-videoprojektor, elektrické premietacie plátno, </w:t>
            </w:r>
            <w:proofErr w:type="spellStart"/>
            <w:r w:rsidRPr="00314ABE">
              <w:rPr>
                <w:rFonts w:asciiTheme="minorHAnsi" w:eastAsia="Times New Roman" w:hAnsiTheme="minorHAnsi" w:cstheme="minorHAnsi"/>
                <w:sz w:val="20"/>
                <w:szCs w:val="20"/>
              </w:rPr>
              <w:t>flipchart</w:t>
            </w:r>
            <w:proofErr w:type="spellEnd"/>
            <w:r w:rsidRPr="00314ABE">
              <w:rPr>
                <w:rFonts w:asciiTheme="minorHAnsi" w:eastAsia="Times New Roman" w:hAnsiTheme="minorHAnsi" w:cstheme="minorHAnsi"/>
                <w:sz w:val="20"/>
                <w:szCs w:val="20"/>
              </w:rPr>
              <w:t>,  školská tabuľa na popisovače, žalúzie, umývadlo, odpadkové koše na triedený odpad</w:t>
            </w:r>
          </w:p>
        </w:tc>
      </w:tr>
      <w:tr w:rsidR="005F5F48" w:rsidRPr="00314ABE" w14:paraId="7189D088" w14:textId="77777777" w:rsidTr="1CC1880C">
        <w:trPr>
          <w:trHeight w:val="213"/>
        </w:trPr>
        <w:tc>
          <w:tcPr>
            <w:tcW w:w="2107" w:type="dxa"/>
            <w:shd w:val="clear" w:color="auto" w:fill="auto"/>
          </w:tcPr>
          <w:p w14:paraId="14E1DEB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Laboratórium A103</w:t>
            </w:r>
          </w:p>
        </w:tc>
        <w:tc>
          <w:tcPr>
            <w:tcW w:w="1402" w:type="dxa"/>
            <w:shd w:val="clear" w:color="auto" w:fill="auto"/>
          </w:tcPr>
          <w:p w14:paraId="382978C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19,8</w:t>
            </w:r>
          </w:p>
        </w:tc>
        <w:tc>
          <w:tcPr>
            <w:tcW w:w="1917" w:type="dxa"/>
            <w:shd w:val="clear" w:color="auto" w:fill="auto"/>
          </w:tcPr>
          <w:p w14:paraId="2A0B5EE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8/1</w:t>
            </w:r>
          </w:p>
        </w:tc>
        <w:tc>
          <w:tcPr>
            <w:tcW w:w="3636" w:type="dxa"/>
            <w:shd w:val="clear" w:color="auto" w:fill="auto"/>
          </w:tcPr>
          <w:p w14:paraId="1143CFD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Experimentálne užívateľské štúdio (</w:t>
            </w:r>
            <w:proofErr w:type="spellStart"/>
            <w:r w:rsidRPr="00314ABE">
              <w:rPr>
                <w:rFonts w:asciiTheme="minorHAnsi" w:eastAsia="Times New Roman" w:hAnsiTheme="minorHAnsi" w:cstheme="minorHAnsi"/>
                <w:sz w:val="20"/>
                <w:szCs w:val="20"/>
              </w:rPr>
              <w:t>Eye</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tracking</w:t>
            </w:r>
            <w:proofErr w:type="spellEnd"/>
            <w:r w:rsidRPr="00314ABE">
              <w:rPr>
                <w:rFonts w:asciiTheme="minorHAnsi" w:eastAsia="Times New Roman" w:hAnsiTheme="minorHAnsi" w:cstheme="minorHAnsi"/>
                <w:sz w:val="20"/>
                <w:szCs w:val="20"/>
              </w:rPr>
              <w:t xml:space="preserve"> monitor), digitálny </w:t>
            </w:r>
            <w:proofErr w:type="spellStart"/>
            <w:r w:rsidRPr="00314ABE">
              <w:rPr>
                <w:rFonts w:asciiTheme="minorHAnsi" w:eastAsia="Times New Roman" w:hAnsiTheme="minorHAnsi" w:cstheme="minorHAnsi"/>
                <w:sz w:val="20"/>
                <w:szCs w:val="20"/>
              </w:rPr>
              <w:t>vizualizér</w:t>
            </w:r>
            <w:proofErr w:type="spellEnd"/>
            <w:r w:rsidRPr="00314ABE">
              <w:rPr>
                <w:rFonts w:asciiTheme="minorHAnsi" w:eastAsia="Times New Roman" w:hAnsiTheme="minorHAnsi" w:cstheme="minorHAnsi"/>
                <w:sz w:val="20"/>
                <w:szCs w:val="20"/>
              </w:rPr>
              <w:t xml:space="preserve">, interaktívna tabuľa so zabudovaným WXGA </w:t>
            </w:r>
            <w:proofErr w:type="spellStart"/>
            <w:r w:rsidRPr="00314ABE">
              <w:rPr>
                <w:rFonts w:asciiTheme="minorHAnsi" w:eastAsia="Times New Roman" w:hAnsiTheme="minorHAnsi" w:cstheme="minorHAnsi"/>
                <w:sz w:val="20"/>
                <w:szCs w:val="20"/>
              </w:rPr>
              <w:t>datavideoprojektorom</w:t>
            </w:r>
            <w:proofErr w:type="spellEnd"/>
            <w:r w:rsidRPr="00314ABE">
              <w:rPr>
                <w:rFonts w:asciiTheme="minorHAnsi" w:eastAsia="Times New Roman" w:hAnsiTheme="minorHAnsi" w:cstheme="minorHAnsi"/>
                <w:sz w:val="20"/>
                <w:szCs w:val="20"/>
              </w:rPr>
              <w:t>, 12 triedny audio systém s príslušenstvom (mikrofóny a </w:t>
            </w:r>
            <w:proofErr w:type="spellStart"/>
            <w:r w:rsidRPr="00314ABE">
              <w:rPr>
                <w:rFonts w:asciiTheme="minorHAnsi" w:eastAsia="Times New Roman" w:hAnsiTheme="minorHAnsi" w:cstheme="minorHAnsi"/>
                <w:sz w:val="20"/>
                <w:szCs w:val="20"/>
              </w:rPr>
              <w:t>slúchatká</w:t>
            </w:r>
            <w:proofErr w:type="spellEnd"/>
            <w:r w:rsidRPr="00314ABE">
              <w:rPr>
                <w:rFonts w:asciiTheme="minorHAnsi" w:eastAsia="Times New Roman" w:hAnsiTheme="minorHAnsi" w:cstheme="minorHAnsi"/>
                <w:sz w:val="20"/>
                <w:szCs w:val="20"/>
              </w:rPr>
              <w:t xml:space="preserve">), rádiofrekvenčný hlasovací systém, </w:t>
            </w:r>
            <w:proofErr w:type="spellStart"/>
            <w:r w:rsidRPr="00314ABE">
              <w:rPr>
                <w:rFonts w:asciiTheme="minorHAnsi" w:eastAsia="Times New Roman" w:hAnsiTheme="minorHAnsi" w:cstheme="minorHAnsi"/>
                <w:sz w:val="20"/>
                <w:szCs w:val="20"/>
              </w:rPr>
              <w:t>wifi</w:t>
            </w:r>
            <w:proofErr w:type="spellEnd"/>
            <w:r w:rsidRPr="00314ABE">
              <w:rPr>
                <w:rFonts w:asciiTheme="minorHAnsi" w:eastAsia="Times New Roman" w:hAnsiTheme="minorHAnsi" w:cstheme="minorHAnsi"/>
                <w:sz w:val="20"/>
                <w:szCs w:val="20"/>
              </w:rPr>
              <w:t xml:space="preserve"> router, žalúzie, vešiaková stena, umývadlo, odpadkové koše na triedený odpad</w:t>
            </w:r>
          </w:p>
        </w:tc>
      </w:tr>
      <w:tr w:rsidR="005F5F48" w:rsidRPr="00314ABE" w14:paraId="7A0BB804" w14:textId="77777777" w:rsidTr="1CC1880C">
        <w:trPr>
          <w:trHeight w:val="213"/>
        </w:trPr>
        <w:tc>
          <w:tcPr>
            <w:tcW w:w="2107" w:type="dxa"/>
            <w:shd w:val="clear" w:color="auto" w:fill="auto"/>
          </w:tcPr>
          <w:p w14:paraId="4F11F8A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A117</w:t>
            </w:r>
          </w:p>
        </w:tc>
        <w:tc>
          <w:tcPr>
            <w:tcW w:w="1402" w:type="dxa"/>
            <w:shd w:val="clear" w:color="auto" w:fill="auto"/>
          </w:tcPr>
          <w:p w14:paraId="7F7CF34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58,2</w:t>
            </w:r>
          </w:p>
        </w:tc>
        <w:tc>
          <w:tcPr>
            <w:tcW w:w="1917" w:type="dxa"/>
            <w:shd w:val="clear" w:color="auto" w:fill="auto"/>
          </w:tcPr>
          <w:p w14:paraId="778D2DF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40/1</w:t>
            </w:r>
          </w:p>
        </w:tc>
        <w:tc>
          <w:tcPr>
            <w:tcW w:w="3636" w:type="dxa"/>
            <w:shd w:val="clear" w:color="auto" w:fill="auto"/>
          </w:tcPr>
          <w:p w14:paraId="7E28B09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prepojený na </w:t>
            </w:r>
            <w:proofErr w:type="spellStart"/>
            <w:r w:rsidRPr="00314ABE">
              <w:rPr>
                <w:rFonts w:asciiTheme="minorHAnsi" w:eastAsia="Times New Roman" w:hAnsiTheme="minorHAnsi" w:cstheme="minorHAnsi"/>
                <w:sz w:val="20"/>
                <w:szCs w:val="20"/>
              </w:rPr>
              <w:t>datavideoprojektor</w:t>
            </w:r>
            <w:proofErr w:type="spellEnd"/>
            <w:r w:rsidRPr="00314ABE">
              <w:rPr>
                <w:rFonts w:asciiTheme="minorHAnsi" w:eastAsia="Times New Roman" w:hAnsiTheme="minorHAnsi" w:cstheme="minorHAnsi"/>
                <w:sz w:val="20"/>
                <w:szCs w:val="20"/>
              </w:rPr>
              <w:t>, školská tabuľa na popisovače, elektrické premietacie plátno, žalúzie, 2x vešiaková stena, nástenka umývadlo, odpadkové koše na triedený odpad</w:t>
            </w:r>
          </w:p>
        </w:tc>
      </w:tr>
      <w:tr w:rsidR="005F5F48" w:rsidRPr="00314ABE" w14:paraId="596F52D0" w14:textId="77777777" w:rsidTr="1CC1880C">
        <w:trPr>
          <w:trHeight w:val="213"/>
        </w:trPr>
        <w:tc>
          <w:tcPr>
            <w:tcW w:w="2107" w:type="dxa"/>
            <w:shd w:val="clear" w:color="auto" w:fill="auto"/>
          </w:tcPr>
          <w:p w14:paraId="2E9F7AF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A 118</w:t>
            </w:r>
          </w:p>
        </w:tc>
        <w:tc>
          <w:tcPr>
            <w:tcW w:w="1402" w:type="dxa"/>
            <w:shd w:val="clear" w:color="auto" w:fill="auto"/>
          </w:tcPr>
          <w:p w14:paraId="373C7BB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80,0</w:t>
            </w:r>
          </w:p>
        </w:tc>
        <w:tc>
          <w:tcPr>
            <w:tcW w:w="1917" w:type="dxa"/>
            <w:shd w:val="clear" w:color="auto" w:fill="auto"/>
          </w:tcPr>
          <w:p w14:paraId="2663FC1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50/1</w:t>
            </w:r>
          </w:p>
        </w:tc>
        <w:tc>
          <w:tcPr>
            <w:tcW w:w="3636" w:type="dxa"/>
            <w:shd w:val="clear" w:color="auto" w:fill="auto"/>
          </w:tcPr>
          <w:p w14:paraId="64CAF6E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prepojený na </w:t>
            </w:r>
            <w:proofErr w:type="spellStart"/>
            <w:r w:rsidRPr="00314ABE">
              <w:rPr>
                <w:rFonts w:asciiTheme="minorHAnsi" w:eastAsia="Times New Roman" w:hAnsiTheme="minorHAnsi" w:cstheme="minorHAnsi"/>
                <w:sz w:val="20"/>
                <w:szCs w:val="20"/>
              </w:rPr>
              <w:t>datavideoprojektor</w:t>
            </w:r>
            <w:proofErr w:type="spellEnd"/>
            <w:r w:rsidRPr="00314ABE">
              <w:rPr>
                <w:rFonts w:asciiTheme="minorHAnsi" w:eastAsia="Times New Roman" w:hAnsiTheme="minorHAnsi" w:cstheme="minorHAnsi"/>
                <w:sz w:val="20"/>
                <w:szCs w:val="20"/>
              </w:rPr>
              <w:t xml:space="preserve">, televízny prijímač, školská tabuľa na popisovače, elektrické premietacie plátno, ozvučenie (4 ks reproduktorov, </w:t>
            </w:r>
            <w:proofErr w:type="spellStart"/>
            <w:r w:rsidRPr="00314ABE">
              <w:rPr>
                <w:rFonts w:asciiTheme="minorHAnsi" w:eastAsia="Times New Roman" w:hAnsiTheme="minorHAnsi" w:cstheme="minorHAnsi"/>
                <w:sz w:val="20"/>
                <w:szCs w:val="20"/>
              </w:rPr>
              <w:t>zosilovač</w:t>
            </w:r>
            <w:proofErr w:type="spellEnd"/>
            <w:r w:rsidRPr="00314ABE">
              <w:rPr>
                <w:rFonts w:asciiTheme="minorHAnsi" w:eastAsia="Times New Roman" w:hAnsiTheme="minorHAnsi" w:cstheme="minorHAnsi"/>
                <w:sz w:val="20"/>
                <w:szCs w:val="20"/>
              </w:rPr>
              <w:t>, mikrofón), žalúzie, 3x vešiaková stena, nástenka, umývadlo, odpadkové koše na triedený odpad</w:t>
            </w:r>
          </w:p>
        </w:tc>
      </w:tr>
      <w:tr w:rsidR="005F5F48" w:rsidRPr="00314ABE" w14:paraId="1C808475" w14:textId="77777777" w:rsidTr="1CC1880C">
        <w:trPr>
          <w:trHeight w:val="213"/>
        </w:trPr>
        <w:tc>
          <w:tcPr>
            <w:tcW w:w="2107" w:type="dxa"/>
            <w:shd w:val="clear" w:color="auto" w:fill="auto"/>
          </w:tcPr>
          <w:p w14:paraId="1EC8CD4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027</w:t>
            </w:r>
          </w:p>
        </w:tc>
        <w:tc>
          <w:tcPr>
            <w:tcW w:w="1402" w:type="dxa"/>
            <w:shd w:val="clear" w:color="auto" w:fill="auto"/>
          </w:tcPr>
          <w:p w14:paraId="1878F7B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85,8</w:t>
            </w:r>
          </w:p>
        </w:tc>
        <w:tc>
          <w:tcPr>
            <w:tcW w:w="1917" w:type="dxa"/>
            <w:shd w:val="clear" w:color="auto" w:fill="auto"/>
          </w:tcPr>
          <w:p w14:paraId="73C3DAC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50/1</w:t>
            </w:r>
          </w:p>
        </w:tc>
        <w:tc>
          <w:tcPr>
            <w:tcW w:w="3636" w:type="dxa"/>
            <w:shd w:val="clear" w:color="auto" w:fill="auto"/>
          </w:tcPr>
          <w:p w14:paraId="3BADFAE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prepojený na </w:t>
            </w:r>
            <w:proofErr w:type="spellStart"/>
            <w:r w:rsidRPr="00314ABE">
              <w:rPr>
                <w:rFonts w:asciiTheme="minorHAnsi" w:eastAsia="Times New Roman" w:hAnsiTheme="minorHAnsi" w:cstheme="minorHAnsi"/>
                <w:sz w:val="20"/>
                <w:szCs w:val="20"/>
              </w:rPr>
              <w:t>datavideoprojektor</w:t>
            </w:r>
            <w:proofErr w:type="spellEnd"/>
            <w:r w:rsidRPr="00314ABE">
              <w:rPr>
                <w:rFonts w:asciiTheme="minorHAnsi" w:eastAsia="Times New Roman" w:hAnsiTheme="minorHAnsi" w:cstheme="minorHAnsi"/>
                <w:sz w:val="20"/>
                <w:szCs w:val="20"/>
              </w:rPr>
              <w:t xml:space="preserve">, školská tabuľa na popisovače, elektrické premietacie plátno, ozvučenie (4 ks reproduktorov, </w:t>
            </w:r>
            <w:proofErr w:type="spellStart"/>
            <w:r w:rsidRPr="00314ABE">
              <w:rPr>
                <w:rFonts w:asciiTheme="minorHAnsi" w:eastAsia="Times New Roman" w:hAnsiTheme="minorHAnsi" w:cstheme="minorHAnsi"/>
                <w:sz w:val="20"/>
                <w:szCs w:val="20"/>
              </w:rPr>
              <w:t>zosilovač</w:t>
            </w:r>
            <w:proofErr w:type="spellEnd"/>
            <w:r w:rsidRPr="00314ABE">
              <w:rPr>
                <w:rFonts w:asciiTheme="minorHAnsi" w:eastAsia="Times New Roman" w:hAnsiTheme="minorHAnsi" w:cstheme="minorHAnsi"/>
                <w:sz w:val="20"/>
                <w:szCs w:val="20"/>
              </w:rPr>
              <w:t>, mikrofón), žalúzie, 2x vešiaková stena, 2x nástenka, umývadlo, odpadkové koše na triedený odpad</w:t>
            </w:r>
          </w:p>
        </w:tc>
      </w:tr>
      <w:tr w:rsidR="005F5F48" w:rsidRPr="00314ABE" w14:paraId="6AF364A8" w14:textId="77777777" w:rsidTr="1CC1880C">
        <w:trPr>
          <w:trHeight w:val="213"/>
        </w:trPr>
        <w:tc>
          <w:tcPr>
            <w:tcW w:w="2107" w:type="dxa"/>
            <w:shd w:val="clear" w:color="auto" w:fill="auto"/>
          </w:tcPr>
          <w:p w14:paraId="096649F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028</w:t>
            </w:r>
          </w:p>
        </w:tc>
        <w:tc>
          <w:tcPr>
            <w:tcW w:w="1402" w:type="dxa"/>
            <w:shd w:val="clear" w:color="auto" w:fill="auto"/>
          </w:tcPr>
          <w:p w14:paraId="3430F4F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53,1</w:t>
            </w:r>
          </w:p>
        </w:tc>
        <w:tc>
          <w:tcPr>
            <w:tcW w:w="1917" w:type="dxa"/>
            <w:shd w:val="clear" w:color="auto" w:fill="auto"/>
          </w:tcPr>
          <w:p w14:paraId="5533100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30/1</w:t>
            </w:r>
          </w:p>
        </w:tc>
        <w:tc>
          <w:tcPr>
            <w:tcW w:w="3636" w:type="dxa"/>
            <w:shd w:val="clear" w:color="auto" w:fill="auto"/>
          </w:tcPr>
          <w:p w14:paraId="22F9F9D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prepojený na </w:t>
            </w:r>
            <w:proofErr w:type="spellStart"/>
            <w:r w:rsidRPr="00314ABE">
              <w:rPr>
                <w:rFonts w:asciiTheme="minorHAnsi" w:eastAsia="Times New Roman" w:hAnsiTheme="minorHAnsi" w:cstheme="minorHAnsi"/>
                <w:sz w:val="20"/>
                <w:szCs w:val="20"/>
              </w:rPr>
              <w:t>data</w:t>
            </w:r>
            <w:proofErr w:type="spellEnd"/>
            <w:r w:rsidRPr="00314ABE">
              <w:rPr>
                <w:rFonts w:asciiTheme="minorHAnsi" w:eastAsia="Times New Roman" w:hAnsiTheme="minorHAnsi" w:cstheme="minorHAnsi"/>
                <w:sz w:val="20"/>
                <w:szCs w:val="20"/>
              </w:rPr>
              <w:t>-videoprojektor, televízny prijímač, školská tabuľa na popisovače, premietacie plátno, žalúzie, 2x vešiaková stena, nástenka, umývadlo, odpadkové koše na triedený odpad</w:t>
            </w:r>
          </w:p>
        </w:tc>
      </w:tr>
      <w:tr w:rsidR="005F5F48" w:rsidRPr="00314ABE" w14:paraId="7EC44367" w14:textId="77777777" w:rsidTr="1CC1880C">
        <w:trPr>
          <w:trHeight w:val="213"/>
        </w:trPr>
        <w:tc>
          <w:tcPr>
            <w:tcW w:w="2107" w:type="dxa"/>
            <w:shd w:val="clear" w:color="auto" w:fill="auto"/>
          </w:tcPr>
          <w:p w14:paraId="166964E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029</w:t>
            </w:r>
          </w:p>
        </w:tc>
        <w:tc>
          <w:tcPr>
            <w:tcW w:w="1402" w:type="dxa"/>
            <w:shd w:val="clear" w:color="auto" w:fill="auto"/>
          </w:tcPr>
          <w:p w14:paraId="64511D6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78,5</w:t>
            </w:r>
          </w:p>
        </w:tc>
        <w:tc>
          <w:tcPr>
            <w:tcW w:w="1917" w:type="dxa"/>
            <w:shd w:val="clear" w:color="auto" w:fill="auto"/>
          </w:tcPr>
          <w:p w14:paraId="16E2D63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50/1</w:t>
            </w:r>
          </w:p>
        </w:tc>
        <w:tc>
          <w:tcPr>
            <w:tcW w:w="3636" w:type="dxa"/>
            <w:shd w:val="clear" w:color="auto" w:fill="auto"/>
          </w:tcPr>
          <w:p w14:paraId="173F9F0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prepojený na </w:t>
            </w:r>
            <w:proofErr w:type="spellStart"/>
            <w:r w:rsidRPr="00314ABE">
              <w:rPr>
                <w:rFonts w:asciiTheme="minorHAnsi" w:eastAsia="Times New Roman" w:hAnsiTheme="minorHAnsi" w:cstheme="minorHAnsi"/>
                <w:sz w:val="20"/>
                <w:szCs w:val="20"/>
              </w:rPr>
              <w:t>data</w:t>
            </w:r>
            <w:proofErr w:type="spellEnd"/>
            <w:r w:rsidRPr="00314ABE">
              <w:rPr>
                <w:rFonts w:asciiTheme="minorHAnsi" w:eastAsia="Times New Roman" w:hAnsiTheme="minorHAnsi" w:cstheme="minorHAnsi"/>
                <w:sz w:val="20"/>
                <w:szCs w:val="20"/>
              </w:rPr>
              <w:t xml:space="preserve">-videoprojektor, školská tabuľa na popisovače, premietacie plátno, ozvučenie (4 ks reproduktorov, </w:t>
            </w:r>
            <w:proofErr w:type="spellStart"/>
            <w:r w:rsidRPr="00314ABE">
              <w:rPr>
                <w:rFonts w:asciiTheme="minorHAnsi" w:eastAsia="Times New Roman" w:hAnsiTheme="minorHAnsi" w:cstheme="minorHAnsi"/>
                <w:sz w:val="20"/>
                <w:szCs w:val="20"/>
              </w:rPr>
              <w:t>zosilovač</w:t>
            </w:r>
            <w:proofErr w:type="spellEnd"/>
            <w:r w:rsidRPr="00314ABE">
              <w:rPr>
                <w:rFonts w:asciiTheme="minorHAnsi" w:eastAsia="Times New Roman" w:hAnsiTheme="minorHAnsi" w:cstheme="minorHAnsi"/>
                <w:sz w:val="20"/>
                <w:szCs w:val="20"/>
              </w:rPr>
              <w:t>, mikrofón), žalúzie, 2x vešiaková stena, 2x nástenka, umývadlo, odpadkové koše na triedený odpad</w:t>
            </w:r>
          </w:p>
        </w:tc>
      </w:tr>
      <w:tr w:rsidR="005F5F48" w:rsidRPr="00314ABE" w14:paraId="440F5945" w14:textId="77777777" w:rsidTr="1CC1880C">
        <w:trPr>
          <w:trHeight w:val="213"/>
        </w:trPr>
        <w:tc>
          <w:tcPr>
            <w:tcW w:w="2107" w:type="dxa"/>
            <w:shd w:val="clear" w:color="auto" w:fill="auto"/>
          </w:tcPr>
          <w:p w14:paraId="4A5AB64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Učebňa B 122</w:t>
            </w:r>
          </w:p>
        </w:tc>
        <w:tc>
          <w:tcPr>
            <w:tcW w:w="1402" w:type="dxa"/>
            <w:shd w:val="clear" w:color="auto" w:fill="auto"/>
          </w:tcPr>
          <w:p w14:paraId="150FEFB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40,8</w:t>
            </w:r>
          </w:p>
        </w:tc>
        <w:tc>
          <w:tcPr>
            <w:tcW w:w="1917" w:type="dxa"/>
            <w:shd w:val="clear" w:color="auto" w:fill="auto"/>
          </w:tcPr>
          <w:p w14:paraId="1F6B966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20/1</w:t>
            </w:r>
          </w:p>
        </w:tc>
        <w:tc>
          <w:tcPr>
            <w:tcW w:w="3636" w:type="dxa"/>
            <w:shd w:val="clear" w:color="auto" w:fill="auto"/>
          </w:tcPr>
          <w:p w14:paraId="7D76726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s reproduktormi prepojený na </w:t>
            </w:r>
            <w:proofErr w:type="spellStart"/>
            <w:r w:rsidRPr="00314ABE">
              <w:rPr>
                <w:rFonts w:asciiTheme="minorHAnsi" w:eastAsia="Times New Roman" w:hAnsiTheme="minorHAnsi" w:cstheme="minorHAnsi"/>
                <w:sz w:val="20"/>
                <w:szCs w:val="20"/>
              </w:rPr>
              <w:t>data</w:t>
            </w:r>
            <w:proofErr w:type="spellEnd"/>
            <w:r w:rsidRPr="00314ABE">
              <w:rPr>
                <w:rFonts w:asciiTheme="minorHAnsi" w:eastAsia="Times New Roman" w:hAnsiTheme="minorHAnsi" w:cstheme="minorHAnsi"/>
                <w:sz w:val="20"/>
                <w:szCs w:val="20"/>
              </w:rPr>
              <w:t xml:space="preserve">-videoprojektor, </w:t>
            </w:r>
            <w:proofErr w:type="spellStart"/>
            <w:r w:rsidRPr="00314ABE">
              <w:rPr>
                <w:rFonts w:asciiTheme="minorHAnsi" w:eastAsia="Times New Roman" w:hAnsiTheme="minorHAnsi" w:cstheme="minorHAnsi"/>
                <w:sz w:val="20"/>
                <w:szCs w:val="20"/>
              </w:rPr>
              <w:t>wifi</w:t>
            </w:r>
            <w:proofErr w:type="spellEnd"/>
            <w:r w:rsidRPr="00314ABE">
              <w:rPr>
                <w:rFonts w:asciiTheme="minorHAnsi" w:eastAsia="Times New Roman" w:hAnsiTheme="minorHAnsi" w:cstheme="minorHAnsi"/>
                <w:sz w:val="20"/>
                <w:szCs w:val="20"/>
              </w:rPr>
              <w:t xml:space="preserve"> router,  televízny prijímač, školská tabuľa na popisovače, </w:t>
            </w:r>
            <w:proofErr w:type="spellStart"/>
            <w:r w:rsidRPr="00314ABE">
              <w:rPr>
                <w:rFonts w:asciiTheme="minorHAnsi" w:eastAsia="Times New Roman" w:hAnsiTheme="minorHAnsi" w:cstheme="minorHAnsi"/>
                <w:sz w:val="20"/>
                <w:szCs w:val="20"/>
              </w:rPr>
              <w:t>flipchart</w:t>
            </w:r>
            <w:proofErr w:type="spellEnd"/>
            <w:r w:rsidRPr="00314ABE">
              <w:rPr>
                <w:rFonts w:asciiTheme="minorHAnsi" w:eastAsia="Times New Roman" w:hAnsiTheme="minorHAnsi" w:cstheme="minorHAnsi"/>
                <w:sz w:val="20"/>
                <w:szCs w:val="20"/>
              </w:rPr>
              <w:t>, premietacie plátno, žalúzie, vešiaková stena, nástenka, umývadlo, odpadkové koše na triedený odpad</w:t>
            </w:r>
          </w:p>
        </w:tc>
      </w:tr>
      <w:tr w:rsidR="005F5F48" w:rsidRPr="00314ABE" w14:paraId="65E72D35" w14:textId="77777777" w:rsidTr="1CC1880C">
        <w:trPr>
          <w:trHeight w:val="213"/>
        </w:trPr>
        <w:tc>
          <w:tcPr>
            <w:tcW w:w="2107" w:type="dxa"/>
            <w:shd w:val="clear" w:color="auto" w:fill="auto"/>
          </w:tcPr>
          <w:p w14:paraId="1BE0781F"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123</w:t>
            </w:r>
          </w:p>
        </w:tc>
        <w:tc>
          <w:tcPr>
            <w:tcW w:w="1402" w:type="dxa"/>
            <w:shd w:val="clear" w:color="auto" w:fill="auto"/>
          </w:tcPr>
          <w:p w14:paraId="0D6CFEC1"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37,8</w:t>
            </w:r>
          </w:p>
        </w:tc>
        <w:tc>
          <w:tcPr>
            <w:tcW w:w="1917" w:type="dxa"/>
            <w:shd w:val="clear" w:color="auto" w:fill="auto"/>
          </w:tcPr>
          <w:p w14:paraId="2975DC26"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20/1</w:t>
            </w:r>
          </w:p>
        </w:tc>
        <w:tc>
          <w:tcPr>
            <w:tcW w:w="3636" w:type="dxa"/>
            <w:shd w:val="clear" w:color="auto" w:fill="auto"/>
          </w:tcPr>
          <w:p w14:paraId="298B73D3"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prepojený na </w:t>
            </w:r>
            <w:proofErr w:type="spellStart"/>
            <w:r w:rsidRPr="00314ABE">
              <w:rPr>
                <w:rFonts w:asciiTheme="minorHAnsi" w:eastAsia="Times New Roman" w:hAnsiTheme="minorHAnsi" w:cstheme="minorHAnsi"/>
                <w:sz w:val="20"/>
                <w:szCs w:val="20"/>
              </w:rPr>
              <w:t>data</w:t>
            </w:r>
            <w:proofErr w:type="spellEnd"/>
            <w:r w:rsidRPr="00314ABE">
              <w:rPr>
                <w:rFonts w:asciiTheme="minorHAnsi" w:eastAsia="Times New Roman" w:hAnsiTheme="minorHAnsi" w:cstheme="minorHAnsi"/>
                <w:sz w:val="20"/>
                <w:szCs w:val="20"/>
              </w:rPr>
              <w:t xml:space="preserve">-videoprojektor, </w:t>
            </w:r>
            <w:proofErr w:type="spellStart"/>
            <w:r w:rsidRPr="00314ABE">
              <w:rPr>
                <w:rFonts w:asciiTheme="minorHAnsi" w:eastAsia="Times New Roman" w:hAnsiTheme="minorHAnsi" w:cstheme="minorHAnsi"/>
                <w:sz w:val="20"/>
                <w:szCs w:val="20"/>
              </w:rPr>
              <w:t>wifi</w:t>
            </w:r>
            <w:proofErr w:type="spellEnd"/>
            <w:r w:rsidRPr="00314ABE">
              <w:rPr>
                <w:rFonts w:asciiTheme="minorHAnsi" w:eastAsia="Times New Roman" w:hAnsiTheme="minorHAnsi" w:cstheme="minorHAnsi"/>
                <w:sz w:val="20"/>
                <w:szCs w:val="20"/>
              </w:rPr>
              <w:t xml:space="preserve"> router,  televízny prijímač, školská tabuľa na popisovače, </w:t>
            </w:r>
            <w:proofErr w:type="spellStart"/>
            <w:r w:rsidRPr="00314ABE">
              <w:rPr>
                <w:rFonts w:asciiTheme="minorHAnsi" w:eastAsia="Times New Roman" w:hAnsiTheme="minorHAnsi" w:cstheme="minorHAnsi"/>
                <w:sz w:val="20"/>
                <w:szCs w:val="20"/>
              </w:rPr>
              <w:t>flipchart</w:t>
            </w:r>
            <w:proofErr w:type="spellEnd"/>
            <w:r w:rsidRPr="00314ABE">
              <w:rPr>
                <w:rFonts w:asciiTheme="minorHAnsi" w:eastAsia="Times New Roman" w:hAnsiTheme="minorHAnsi" w:cstheme="minorHAnsi"/>
                <w:sz w:val="20"/>
                <w:szCs w:val="20"/>
              </w:rPr>
              <w:t>, premietacie plátno, žalúzie, vešiaková stena, nástenka, umývadlo, odpadkové koše na triedený odpad</w:t>
            </w:r>
          </w:p>
        </w:tc>
      </w:tr>
      <w:tr w:rsidR="005F5F48" w:rsidRPr="00314ABE" w14:paraId="1984E960" w14:textId="77777777" w:rsidTr="1CC1880C">
        <w:trPr>
          <w:trHeight w:val="213"/>
        </w:trPr>
        <w:tc>
          <w:tcPr>
            <w:tcW w:w="2107" w:type="dxa"/>
            <w:shd w:val="clear" w:color="auto" w:fill="auto"/>
          </w:tcPr>
          <w:p w14:paraId="70BE360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Zasadačka / seminárna miestnosť B 132</w:t>
            </w:r>
          </w:p>
        </w:tc>
        <w:tc>
          <w:tcPr>
            <w:tcW w:w="1402" w:type="dxa"/>
            <w:shd w:val="clear" w:color="auto" w:fill="auto"/>
          </w:tcPr>
          <w:p w14:paraId="4C2A7F7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66,1</w:t>
            </w:r>
          </w:p>
        </w:tc>
        <w:tc>
          <w:tcPr>
            <w:tcW w:w="1917" w:type="dxa"/>
            <w:shd w:val="clear" w:color="auto" w:fill="auto"/>
          </w:tcPr>
          <w:p w14:paraId="156977A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w:t>
            </w:r>
          </w:p>
        </w:tc>
        <w:tc>
          <w:tcPr>
            <w:tcW w:w="3636" w:type="dxa"/>
            <w:shd w:val="clear" w:color="auto" w:fill="auto"/>
          </w:tcPr>
          <w:p w14:paraId="0A207068" w14:textId="77777777" w:rsidR="005F5F48" w:rsidRPr="00314ABE" w:rsidRDefault="000762F0">
            <w:pPr>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Datavideoprojektor</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flipchart</w:t>
            </w:r>
            <w:proofErr w:type="spellEnd"/>
            <w:r w:rsidRPr="00314ABE">
              <w:rPr>
                <w:rFonts w:asciiTheme="minorHAnsi" w:eastAsia="Times New Roman" w:hAnsiTheme="minorHAnsi" w:cstheme="minorHAnsi"/>
                <w:sz w:val="20"/>
                <w:szCs w:val="20"/>
              </w:rPr>
              <w:t>, elektrické premietacie plátno, žalúzie, 2x vešiaková stena, 3x nástenka, vstavaná skriňa s umývadlom a odpadkovým košom na zmiešaný odpad</w:t>
            </w:r>
          </w:p>
        </w:tc>
      </w:tr>
      <w:tr w:rsidR="005F5F48" w:rsidRPr="00314ABE" w14:paraId="5CAFC6F0" w14:textId="77777777" w:rsidTr="1CC1880C">
        <w:trPr>
          <w:trHeight w:val="213"/>
        </w:trPr>
        <w:tc>
          <w:tcPr>
            <w:tcW w:w="2107" w:type="dxa"/>
            <w:shd w:val="clear" w:color="auto" w:fill="auto"/>
          </w:tcPr>
          <w:p w14:paraId="1AF9C611"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Zasadačka / seminárna miestnosť C 042</w:t>
            </w:r>
          </w:p>
        </w:tc>
        <w:tc>
          <w:tcPr>
            <w:tcW w:w="1402" w:type="dxa"/>
            <w:shd w:val="clear" w:color="auto" w:fill="auto"/>
          </w:tcPr>
          <w:p w14:paraId="7B304AD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50,5</w:t>
            </w:r>
          </w:p>
        </w:tc>
        <w:tc>
          <w:tcPr>
            <w:tcW w:w="1917" w:type="dxa"/>
            <w:shd w:val="clear" w:color="auto" w:fill="auto"/>
          </w:tcPr>
          <w:p w14:paraId="06B53EE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w:t>
            </w:r>
          </w:p>
        </w:tc>
        <w:tc>
          <w:tcPr>
            <w:tcW w:w="3636" w:type="dxa"/>
            <w:shd w:val="clear" w:color="auto" w:fill="auto"/>
          </w:tcPr>
          <w:p w14:paraId="723B015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w:t>
            </w:r>
            <w:proofErr w:type="spellStart"/>
            <w:r w:rsidRPr="00314ABE">
              <w:rPr>
                <w:rFonts w:asciiTheme="minorHAnsi" w:eastAsia="Times New Roman" w:hAnsiTheme="minorHAnsi" w:cstheme="minorHAnsi"/>
                <w:sz w:val="20"/>
                <w:szCs w:val="20"/>
              </w:rPr>
              <w:t>datavideoprojektor</w:t>
            </w:r>
            <w:proofErr w:type="spellEnd"/>
            <w:r w:rsidRPr="00314ABE">
              <w:rPr>
                <w:rFonts w:asciiTheme="minorHAnsi" w:eastAsia="Times New Roman" w:hAnsiTheme="minorHAnsi" w:cstheme="minorHAnsi"/>
                <w:sz w:val="20"/>
                <w:szCs w:val="20"/>
              </w:rPr>
              <w:t>, elektrické premietacie plátno, tabuľa na projekciu, žalúzie, vešiak, vstavaná skriňa s umývadlom a odpadkovým košom na zmiešaný odpad</w:t>
            </w:r>
          </w:p>
        </w:tc>
      </w:tr>
      <w:tr w:rsidR="005F5F48" w:rsidRPr="00314ABE" w14:paraId="50B32658" w14:textId="77777777" w:rsidTr="1CC1880C">
        <w:trPr>
          <w:trHeight w:val="213"/>
        </w:trPr>
        <w:tc>
          <w:tcPr>
            <w:tcW w:w="2107" w:type="dxa"/>
            <w:shd w:val="clear" w:color="auto" w:fill="auto"/>
          </w:tcPr>
          <w:p w14:paraId="5E6FDF1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Doktorandská miestnosť/ Zasadačka / seminárna miestnosť C 043</w:t>
            </w:r>
          </w:p>
        </w:tc>
        <w:tc>
          <w:tcPr>
            <w:tcW w:w="1402" w:type="dxa"/>
            <w:shd w:val="clear" w:color="auto" w:fill="auto"/>
          </w:tcPr>
          <w:p w14:paraId="04CE89D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42,1</w:t>
            </w:r>
          </w:p>
        </w:tc>
        <w:tc>
          <w:tcPr>
            <w:tcW w:w="1917" w:type="dxa"/>
            <w:shd w:val="clear" w:color="auto" w:fill="auto"/>
          </w:tcPr>
          <w:p w14:paraId="028BBD9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13/-</w:t>
            </w:r>
          </w:p>
        </w:tc>
        <w:tc>
          <w:tcPr>
            <w:tcW w:w="3636" w:type="dxa"/>
            <w:shd w:val="clear" w:color="auto" w:fill="auto"/>
          </w:tcPr>
          <w:p w14:paraId="45F4858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s reproduktormi prepojený na </w:t>
            </w:r>
            <w:proofErr w:type="spellStart"/>
            <w:r w:rsidRPr="00314ABE">
              <w:rPr>
                <w:rFonts w:asciiTheme="minorHAnsi" w:eastAsia="Times New Roman" w:hAnsiTheme="minorHAnsi" w:cstheme="minorHAnsi"/>
                <w:sz w:val="20"/>
                <w:szCs w:val="20"/>
              </w:rPr>
              <w:t>datavideoprojektor</w:t>
            </w:r>
            <w:proofErr w:type="spellEnd"/>
            <w:r w:rsidRPr="00314ABE">
              <w:rPr>
                <w:rFonts w:asciiTheme="minorHAnsi" w:eastAsia="Times New Roman" w:hAnsiTheme="minorHAnsi" w:cstheme="minorHAnsi"/>
                <w:sz w:val="20"/>
                <w:szCs w:val="20"/>
              </w:rPr>
              <w:t xml:space="preserve">, 4x počítač, tlačiareň, </w:t>
            </w:r>
            <w:proofErr w:type="spellStart"/>
            <w:r w:rsidRPr="00314ABE">
              <w:rPr>
                <w:rFonts w:asciiTheme="minorHAnsi" w:eastAsia="Times New Roman" w:hAnsiTheme="minorHAnsi" w:cstheme="minorHAnsi"/>
                <w:sz w:val="20"/>
                <w:szCs w:val="20"/>
              </w:rPr>
              <w:t>datavideoprojektor</w:t>
            </w:r>
            <w:proofErr w:type="spellEnd"/>
            <w:r w:rsidRPr="00314ABE">
              <w:rPr>
                <w:rFonts w:asciiTheme="minorHAnsi" w:eastAsia="Times New Roman" w:hAnsiTheme="minorHAnsi" w:cstheme="minorHAnsi"/>
                <w:sz w:val="20"/>
                <w:szCs w:val="20"/>
              </w:rPr>
              <w:t xml:space="preserve">, tabuľa pre projekciu, </w:t>
            </w:r>
            <w:proofErr w:type="spellStart"/>
            <w:r w:rsidRPr="00314ABE">
              <w:rPr>
                <w:rFonts w:asciiTheme="minorHAnsi" w:eastAsia="Times New Roman" w:hAnsiTheme="minorHAnsi" w:cstheme="minorHAnsi"/>
                <w:sz w:val="20"/>
                <w:szCs w:val="20"/>
              </w:rPr>
              <w:t>flipchart</w:t>
            </w:r>
            <w:proofErr w:type="spellEnd"/>
            <w:r w:rsidRPr="00314ABE">
              <w:rPr>
                <w:rFonts w:asciiTheme="minorHAnsi" w:eastAsia="Times New Roman" w:hAnsiTheme="minorHAnsi" w:cstheme="minorHAnsi"/>
                <w:sz w:val="20"/>
                <w:szCs w:val="20"/>
              </w:rPr>
              <w:t>, žalúzie, vstavaná skriňa s umývadlom, 2x odpadkový kôš</w:t>
            </w:r>
          </w:p>
        </w:tc>
      </w:tr>
      <w:tr w:rsidR="005B676A" w:rsidRPr="00314ABE" w14:paraId="1274BDE3" w14:textId="77777777" w:rsidTr="1CC1880C">
        <w:trPr>
          <w:trHeight w:val="213"/>
        </w:trPr>
        <w:tc>
          <w:tcPr>
            <w:tcW w:w="2107" w:type="dxa"/>
            <w:shd w:val="clear" w:color="auto" w:fill="auto"/>
          </w:tcPr>
          <w:p w14:paraId="2B089A3B" w14:textId="5BF7850C" w:rsidR="005B676A" w:rsidRPr="00314ABE" w:rsidRDefault="005B676A"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Zasadačka / seminárna miestnosť A012</w:t>
            </w:r>
          </w:p>
        </w:tc>
        <w:tc>
          <w:tcPr>
            <w:tcW w:w="1402" w:type="dxa"/>
            <w:shd w:val="clear" w:color="auto" w:fill="auto"/>
          </w:tcPr>
          <w:p w14:paraId="04118083" w14:textId="55881631" w:rsidR="005B676A" w:rsidRPr="00314ABE" w:rsidRDefault="00767FDE"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84</w:t>
            </w:r>
          </w:p>
        </w:tc>
        <w:tc>
          <w:tcPr>
            <w:tcW w:w="1917" w:type="dxa"/>
            <w:shd w:val="clear" w:color="auto" w:fill="auto"/>
          </w:tcPr>
          <w:p w14:paraId="2E7BC21C" w14:textId="3F9043F2" w:rsidR="005B676A" w:rsidRPr="00314ABE" w:rsidRDefault="005B676A"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30/-</w:t>
            </w:r>
          </w:p>
        </w:tc>
        <w:tc>
          <w:tcPr>
            <w:tcW w:w="3636" w:type="dxa"/>
            <w:shd w:val="clear" w:color="auto" w:fill="auto"/>
          </w:tcPr>
          <w:p w14:paraId="5CD27F91" w14:textId="2EB44EA5" w:rsidR="005B676A" w:rsidRPr="00314ABE" w:rsidRDefault="005B676A"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 xml:space="preserve">Lektorský počítač s reproduktormi prepojený na dataprojektor, tlačiareň, dataprojektor, tabuľa pre projekciu, </w:t>
            </w:r>
            <w:proofErr w:type="spellStart"/>
            <w:r w:rsidRPr="00314ABE">
              <w:rPr>
                <w:rFonts w:asciiTheme="minorHAnsi" w:hAnsiTheme="minorHAnsi" w:cstheme="minorHAnsi"/>
                <w:sz w:val="20"/>
                <w:szCs w:val="20"/>
              </w:rPr>
              <w:t>flipchart</w:t>
            </w:r>
            <w:proofErr w:type="spellEnd"/>
            <w:r w:rsidRPr="00314ABE">
              <w:rPr>
                <w:rFonts w:asciiTheme="minorHAnsi" w:hAnsiTheme="minorHAnsi" w:cstheme="minorHAnsi"/>
                <w:sz w:val="20"/>
                <w:szCs w:val="20"/>
              </w:rPr>
              <w:t xml:space="preserve">, žalúzie, flexibilné sedenie </w:t>
            </w:r>
          </w:p>
        </w:tc>
      </w:tr>
      <w:tr w:rsidR="005F5F48" w:rsidRPr="00314ABE" w14:paraId="1403E501" w14:textId="77777777" w:rsidTr="1CC1880C">
        <w:trPr>
          <w:trHeight w:val="213"/>
        </w:trPr>
        <w:tc>
          <w:tcPr>
            <w:tcW w:w="2107" w:type="dxa"/>
            <w:shd w:val="clear" w:color="auto" w:fill="auto"/>
          </w:tcPr>
          <w:p w14:paraId="03D2E573" w14:textId="77777777" w:rsidR="005F5F48" w:rsidRPr="00314ABE" w:rsidRDefault="000762F0">
            <w:pPr>
              <w:rPr>
                <w:rFonts w:asciiTheme="minorHAnsi" w:eastAsia="Times New Roman" w:hAnsiTheme="minorHAnsi" w:cstheme="minorHAnsi"/>
                <w:sz w:val="20"/>
                <w:szCs w:val="20"/>
              </w:rPr>
            </w:pPr>
            <w:bookmarkStart w:id="2" w:name="_Hlk62575907"/>
            <w:r w:rsidRPr="00314ABE">
              <w:rPr>
                <w:rFonts w:asciiTheme="minorHAnsi" w:eastAsia="Times New Roman" w:hAnsiTheme="minorHAnsi" w:cstheme="minorHAnsi"/>
                <w:sz w:val="20"/>
                <w:szCs w:val="20"/>
              </w:rPr>
              <w:t>Psychologické laboratórium/ Zasadačka C 036</w:t>
            </w:r>
          </w:p>
        </w:tc>
        <w:tc>
          <w:tcPr>
            <w:tcW w:w="1402" w:type="dxa"/>
            <w:shd w:val="clear" w:color="auto" w:fill="auto"/>
          </w:tcPr>
          <w:p w14:paraId="4CB91A55" w14:textId="72150DA5" w:rsidR="005F5F48" w:rsidRPr="00314ABE" w:rsidRDefault="00767FDE">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28</w:t>
            </w:r>
          </w:p>
        </w:tc>
        <w:tc>
          <w:tcPr>
            <w:tcW w:w="1917" w:type="dxa"/>
            <w:shd w:val="clear" w:color="auto" w:fill="auto"/>
          </w:tcPr>
          <w:p w14:paraId="7434198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10/-</w:t>
            </w:r>
          </w:p>
        </w:tc>
        <w:tc>
          <w:tcPr>
            <w:tcW w:w="3636" w:type="dxa"/>
            <w:shd w:val="clear" w:color="auto" w:fill="auto"/>
          </w:tcPr>
          <w:p w14:paraId="0DC32F8D" w14:textId="67FCFD2F"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Počítač s reproduktormi prepojený na </w:t>
            </w:r>
            <w:proofErr w:type="spellStart"/>
            <w:r w:rsidRPr="00314ABE">
              <w:rPr>
                <w:rFonts w:asciiTheme="minorHAnsi" w:eastAsia="Times New Roman" w:hAnsiTheme="minorHAnsi" w:cstheme="minorHAnsi"/>
                <w:sz w:val="20"/>
                <w:szCs w:val="20"/>
              </w:rPr>
              <w:t>video</w:t>
            </w:r>
            <w:r w:rsidR="005B676A" w:rsidRPr="00314ABE">
              <w:rPr>
                <w:rFonts w:asciiTheme="minorHAnsi" w:eastAsia="Times New Roman" w:hAnsiTheme="minorHAnsi" w:cstheme="minorHAnsi"/>
                <w:sz w:val="20"/>
                <w:szCs w:val="20"/>
              </w:rPr>
              <w:t>data</w:t>
            </w:r>
            <w:r w:rsidRPr="00314ABE">
              <w:rPr>
                <w:rFonts w:asciiTheme="minorHAnsi" w:eastAsia="Times New Roman" w:hAnsiTheme="minorHAnsi" w:cstheme="minorHAnsi"/>
                <w:sz w:val="20"/>
                <w:szCs w:val="20"/>
              </w:rPr>
              <w:t>projektor</w:t>
            </w:r>
            <w:proofErr w:type="spellEnd"/>
            <w:r w:rsidRPr="00314ABE">
              <w:rPr>
                <w:rFonts w:asciiTheme="minorHAnsi" w:eastAsia="Times New Roman" w:hAnsiTheme="minorHAnsi" w:cstheme="minorHAnsi"/>
                <w:sz w:val="20"/>
                <w:szCs w:val="20"/>
              </w:rPr>
              <w:t xml:space="preserve">, tlačiareň, tabuľa pre projekciu, </w:t>
            </w:r>
            <w:proofErr w:type="spellStart"/>
            <w:r w:rsidRPr="00314ABE">
              <w:rPr>
                <w:rFonts w:asciiTheme="minorHAnsi" w:eastAsia="Times New Roman" w:hAnsiTheme="minorHAnsi" w:cstheme="minorHAnsi"/>
                <w:sz w:val="20"/>
                <w:szCs w:val="20"/>
              </w:rPr>
              <w:t>flipchart</w:t>
            </w:r>
            <w:proofErr w:type="spellEnd"/>
            <w:r w:rsidRPr="00314ABE">
              <w:rPr>
                <w:rFonts w:asciiTheme="minorHAnsi" w:eastAsia="Times New Roman" w:hAnsiTheme="minorHAnsi" w:cstheme="minorHAnsi"/>
                <w:sz w:val="20"/>
                <w:szCs w:val="20"/>
              </w:rPr>
              <w:t>, žalúzie, 1x odpadkový kôš, Počítač s </w:t>
            </w:r>
            <w:proofErr w:type="spellStart"/>
            <w:r w:rsidRPr="00314ABE">
              <w:rPr>
                <w:rFonts w:asciiTheme="minorHAnsi" w:eastAsia="Times New Roman" w:hAnsiTheme="minorHAnsi" w:cstheme="minorHAnsi"/>
                <w:sz w:val="20"/>
                <w:szCs w:val="20"/>
              </w:rPr>
              <w:t>iMotions</w:t>
            </w:r>
            <w:proofErr w:type="spellEnd"/>
            <w:r w:rsidRPr="00314ABE">
              <w:rPr>
                <w:rFonts w:asciiTheme="minorHAnsi" w:eastAsia="Times New Roman" w:hAnsiTheme="minorHAnsi" w:cstheme="minorHAnsi"/>
                <w:sz w:val="20"/>
                <w:szCs w:val="20"/>
              </w:rPr>
              <w:t xml:space="preserve"> platformou, </w:t>
            </w:r>
            <w:r w:rsidR="00A8700B" w:rsidRPr="00314ABE">
              <w:rPr>
                <w:rFonts w:asciiTheme="minorHAnsi" w:eastAsia="Times New Roman" w:hAnsiTheme="minorHAnsi" w:cstheme="minorHAnsi"/>
                <w:sz w:val="20"/>
                <w:szCs w:val="20"/>
              </w:rPr>
              <w:t xml:space="preserve">1x prenosný </w:t>
            </w:r>
            <w:proofErr w:type="spellStart"/>
            <w:r w:rsidRPr="00314ABE">
              <w:rPr>
                <w:rFonts w:asciiTheme="minorHAnsi" w:eastAsia="Times New Roman" w:hAnsiTheme="minorHAnsi" w:cstheme="minorHAnsi"/>
                <w:sz w:val="20"/>
                <w:szCs w:val="20"/>
              </w:rPr>
              <w:t>eyetrackerom</w:t>
            </w:r>
            <w:proofErr w:type="spellEnd"/>
            <w:r w:rsidRPr="00314ABE">
              <w:rPr>
                <w:rFonts w:asciiTheme="minorHAnsi" w:eastAsia="Times New Roman" w:hAnsiTheme="minorHAnsi" w:cstheme="minorHAnsi"/>
                <w:sz w:val="20"/>
                <w:szCs w:val="20"/>
              </w:rPr>
              <w:t xml:space="preserve">, 5x </w:t>
            </w:r>
            <w:proofErr w:type="spellStart"/>
            <w:r w:rsidRPr="00314ABE">
              <w:rPr>
                <w:rFonts w:asciiTheme="minorHAnsi" w:eastAsia="Times New Roman" w:hAnsiTheme="minorHAnsi" w:cstheme="minorHAnsi"/>
                <w:sz w:val="20"/>
                <w:szCs w:val="20"/>
              </w:rPr>
              <w:t>Empatica</w:t>
            </w:r>
            <w:proofErr w:type="spellEnd"/>
            <w:r w:rsidR="00A8700B"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sz w:val="20"/>
                <w:szCs w:val="20"/>
              </w:rPr>
              <w:t xml:space="preserve"> </w:t>
            </w:r>
            <w:r w:rsidR="00A8700B" w:rsidRPr="00314ABE">
              <w:rPr>
                <w:rFonts w:asciiTheme="minorHAnsi" w:eastAsia="Times New Roman" w:hAnsiTheme="minorHAnsi" w:cstheme="minorHAnsi"/>
                <w:sz w:val="20"/>
                <w:szCs w:val="20"/>
              </w:rPr>
              <w:t xml:space="preserve">prenosné </w:t>
            </w:r>
            <w:r w:rsidRPr="00314ABE">
              <w:rPr>
                <w:rFonts w:asciiTheme="minorHAnsi" w:eastAsia="Times New Roman" w:hAnsiTheme="minorHAnsi" w:cstheme="minorHAnsi"/>
                <w:sz w:val="20"/>
                <w:szCs w:val="20"/>
              </w:rPr>
              <w:t>zariadenie na zber fyziologických dát</w:t>
            </w:r>
            <w:r w:rsidR="00A8700B" w:rsidRPr="00314ABE">
              <w:rPr>
                <w:rFonts w:asciiTheme="minorHAnsi" w:eastAsia="Times New Roman" w:hAnsiTheme="minorHAnsi" w:cstheme="minorHAnsi"/>
                <w:sz w:val="20"/>
                <w:szCs w:val="20"/>
              </w:rPr>
              <w:t>, BIOPAC zapožičané zo UEP SAV</w:t>
            </w:r>
          </w:p>
        </w:tc>
      </w:tr>
      <w:bookmarkEnd w:id="2"/>
      <w:tr w:rsidR="005F5F48" w:rsidRPr="00314ABE" w14:paraId="2D1252E0" w14:textId="77777777" w:rsidTr="1CC1880C">
        <w:trPr>
          <w:trHeight w:val="567"/>
        </w:trPr>
        <w:tc>
          <w:tcPr>
            <w:tcW w:w="9062" w:type="dxa"/>
            <w:gridSpan w:val="4"/>
          </w:tcPr>
          <w:p w14:paraId="7475145A" w14:textId="77777777" w:rsidR="005F5F48" w:rsidRPr="00314ABE" w:rsidRDefault="005F5F48">
            <w:pPr>
              <w:rPr>
                <w:rFonts w:asciiTheme="minorHAnsi" w:eastAsia="Times New Roman" w:hAnsiTheme="minorHAnsi" w:cstheme="minorHAnsi"/>
                <w:sz w:val="20"/>
                <w:szCs w:val="20"/>
              </w:rPr>
            </w:pPr>
          </w:p>
          <w:p w14:paraId="4A9ABB5A" w14:textId="6E5989F9"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Pedagogické pracoviská fakulty (ústavy) sú vybavené zodpovedajúcim počtom kancelárií a spoločných priestorov (kuchynky, chodby a sociálne zariadenia). Kancelárie sú vybavené pracovnými stolmi, stoličkami, príručnými knižnicami a skrinkami, policami, nástenkami, vstavanou skriňou s umývadlom, odpadkovým košom  a  policovým priestorom, vešiakovou skriňou alebo vešiakovou stenou, žalúziami a vybrané kancelárie aj klimatizáciou. Jednotlivé  pracoviská sú primerane vybavené výpočtovou, rozmnožovacou a komunikačnom technikou (telefóny).</w:t>
            </w:r>
          </w:p>
        </w:tc>
      </w:tr>
      <w:tr w:rsidR="005F5F48" w:rsidRPr="00314ABE" w14:paraId="71AFEAFA" w14:textId="77777777" w:rsidTr="1CC1880C">
        <w:trPr>
          <w:trHeight w:val="567"/>
        </w:trPr>
        <w:tc>
          <w:tcPr>
            <w:tcW w:w="9062" w:type="dxa"/>
            <w:gridSpan w:val="4"/>
          </w:tcPr>
          <w:p w14:paraId="3302136C"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b) Charakteristika informačného zabezpečenia študijného programu </w:t>
            </w:r>
          </w:p>
        </w:tc>
      </w:tr>
      <w:tr w:rsidR="005F5F48" w:rsidRPr="00314ABE" w14:paraId="659535EC" w14:textId="77777777" w:rsidTr="1CC1880C">
        <w:trPr>
          <w:trHeight w:val="567"/>
        </w:trPr>
        <w:tc>
          <w:tcPr>
            <w:tcW w:w="9062" w:type="dxa"/>
            <w:gridSpan w:val="4"/>
          </w:tcPr>
          <w:p w14:paraId="04D6635F" w14:textId="7C0F101C"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Pre potreby  výučby slúži 9 učební, aula fakulty a 3 zasadačky (seminárne miestnosti),  ktoré sú vybavené štruktúrovanou kabelážou, umožňujúcou internetové pripojenie. V každej učebni a v aule je nainštalovaný osobný počítač (lektorský), s prístupom na internet a prepojením na </w:t>
            </w:r>
            <w:proofErr w:type="spellStart"/>
            <w:r w:rsidRPr="00314ABE">
              <w:rPr>
                <w:rFonts w:asciiTheme="minorHAnsi" w:eastAsia="Times New Roman" w:hAnsiTheme="minorHAnsi" w:cstheme="minorHAnsi"/>
                <w:sz w:val="20"/>
                <w:szCs w:val="20"/>
              </w:rPr>
              <w:t>videodataprojektor</w:t>
            </w:r>
            <w:proofErr w:type="spellEnd"/>
            <w:r w:rsidRPr="00314ABE">
              <w:rPr>
                <w:rFonts w:asciiTheme="minorHAnsi" w:eastAsia="Times New Roman" w:hAnsiTheme="minorHAnsi" w:cstheme="minorHAnsi"/>
                <w:sz w:val="20"/>
                <w:szCs w:val="20"/>
              </w:rPr>
              <w:t xml:space="preserve">. Okrem tohto štandardného vybavenia sú 3 najväčšie učebne a aula ozvučené výkonnou zvukovou aparatúrou , ktorá pozostáva z bezdrôtového mikrofónu , zosilňovača a sady reproduktorov. V aule je  okrem tohto ekvalizér, zmiešavač, dva stolné mikrofóny a jeden bezdrôtový , čím sa  radí k vysokému štandardu v rámci ozvučenia. </w:t>
            </w:r>
            <w:proofErr w:type="spellStart"/>
            <w:r w:rsidRPr="00314ABE">
              <w:rPr>
                <w:rFonts w:asciiTheme="minorHAnsi" w:eastAsia="Times New Roman" w:hAnsiTheme="minorHAnsi" w:cstheme="minorHAnsi"/>
                <w:sz w:val="20"/>
                <w:szCs w:val="20"/>
              </w:rPr>
              <w:lastRenderedPageBreak/>
              <w:t>Videodataprojektory</w:t>
            </w:r>
            <w:proofErr w:type="spellEnd"/>
            <w:r w:rsidRPr="00314ABE">
              <w:rPr>
                <w:rFonts w:asciiTheme="minorHAnsi" w:eastAsia="Times New Roman" w:hAnsiTheme="minorHAnsi" w:cstheme="minorHAnsi"/>
                <w:sz w:val="20"/>
                <w:szCs w:val="20"/>
              </w:rPr>
              <w:t xml:space="preserve"> sú nainštalované aj v zasadačkách a dve učebne  sú vybavené televíznym prijímačom. Počítačová učebňa A013  je vybavená  22 študentskými počítačmi a jedným lektorským počítačom. </w:t>
            </w:r>
            <w:proofErr w:type="spellStart"/>
            <w:r w:rsidRPr="00314ABE">
              <w:rPr>
                <w:rFonts w:asciiTheme="minorHAnsi" w:eastAsia="Times New Roman" w:hAnsiTheme="minorHAnsi" w:cstheme="minorHAnsi"/>
                <w:sz w:val="20"/>
                <w:szCs w:val="20"/>
              </w:rPr>
              <w:t>Videodataprojektor</w:t>
            </w:r>
            <w:proofErr w:type="spellEnd"/>
            <w:r w:rsidRPr="00314ABE">
              <w:rPr>
                <w:rFonts w:asciiTheme="minorHAnsi" w:eastAsia="Times New Roman" w:hAnsiTheme="minorHAnsi" w:cstheme="minorHAnsi"/>
                <w:sz w:val="20"/>
                <w:szCs w:val="20"/>
              </w:rPr>
              <w:t xml:space="preserve"> v tejto učebni je pripojený do štruktúrovanej kabeláže, čo umožňuje premietať obraz na plátno z každého jedného počítača, </w:t>
            </w:r>
            <w:proofErr w:type="spellStart"/>
            <w:r w:rsidRPr="00314ABE">
              <w:rPr>
                <w:rFonts w:asciiTheme="minorHAnsi" w:eastAsia="Times New Roman" w:hAnsiTheme="minorHAnsi" w:cstheme="minorHAnsi"/>
                <w:sz w:val="20"/>
                <w:szCs w:val="20"/>
              </w:rPr>
              <w:t>t.j</w:t>
            </w:r>
            <w:proofErr w:type="spellEnd"/>
            <w:r w:rsidRPr="00314ABE">
              <w:rPr>
                <w:rFonts w:asciiTheme="minorHAnsi" w:eastAsia="Times New Roman" w:hAnsiTheme="minorHAnsi" w:cstheme="minorHAnsi"/>
                <w:sz w:val="20"/>
                <w:szCs w:val="20"/>
              </w:rPr>
              <w:t xml:space="preserve">. každý zo  študentov môže prezentovať svoju úlohu na plátne pre všetkých prítomných. Na každej z týchto počítačových staníc je okrem štandardného softwarového vybavenia nainštalovaný aj špeciálny štatistický software SPSS,  ktorý v maximálnej miere využíva spomínanú výhodu. V učebni A103 (laboratórium) sa nachádza  pre potreby výučby  8 osobných počítačov  s dotykovým displejom pre študentov,1 lektorský počítač (všetky počítače s pripojením na internet) a špeciálna interaktívna tabuľa. Okrem učební sú počítačmi vybavené aj chodby fakulty. Pre potreby študentov slúži 8 počítačov v priestoroch vestibulu, 6 počítačov  na chodbe na prvom poschodí v časti A budovy a ďalších 7 počítačov v knižnici, všetky počítače majú pripojenie na internet. Okrem toho sa každý študent a aj zamestnanec môže pripojiť do internetu prostredníctvom bezdrôtovej siete </w:t>
            </w:r>
            <w:proofErr w:type="spellStart"/>
            <w:r w:rsidRPr="00314ABE">
              <w:rPr>
                <w:rFonts w:asciiTheme="minorHAnsi" w:eastAsia="Times New Roman" w:hAnsiTheme="minorHAnsi" w:cstheme="minorHAnsi"/>
                <w:sz w:val="20"/>
                <w:szCs w:val="20"/>
              </w:rPr>
              <w:t>Eduroam</w:t>
            </w:r>
            <w:proofErr w:type="spellEnd"/>
            <w:r w:rsidRPr="00314ABE">
              <w:rPr>
                <w:rFonts w:asciiTheme="minorHAnsi" w:eastAsia="Times New Roman" w:hAnsiTheme="minorHAnsi" w:cstheme="minorHAnsi"/>
                <w:sz w:val="20"/>
                <w:szCs w:val="20"/>
              </w:rPr>
              <w:t xml:space="preserve">. V prípade potreby (konferencie, workshopy a pod.) je možné najmä pre externých účastníkov podujatia prevádzkovať ďalšiu </w:t>
            </w:r>
            <w:proofErr w:type="spellStart"/>
            <w:r w:rsidRPr="00314ABE">
              <w:rPr>
                <w:rFonts w:asciiTheme="minorHAnsi" w:eastAsia="Times New Roman" w:hAnsiTheme="minorHAnsi" w:cstheme="minorHAnsi"/>
                <w:sz w:val="20"/>
                <w:szCs w:val="20"/>
              </w:rPr>
              <w:t>wifi</w:t>
            </w:r>
            <w:proofErr w:type="spellEnd"/>
            <w:r w:rsidRPr="00314ABE">
              <w:rPr>
                <w:rFonts w:asciiTheme="minorHAnsi" w:eastAsia="Times New Roman" w:hAnsiTheme="minorHAnsi" w:cstheme="minorHAnsi"/>
                <w:sz w:val="20"/>
                <w:szCs w:val="20"/>
              </w:rPr>
              <w:t xml:space="preserve"> sieť fakulty.  Z hľadiska programového vybavenia slúži pre potreby pedagogických pracovníkov a študentov Akademický Informačný Systém (AIS). Informácie, týkajúce sa študijného procesu sa nachádzajú na web stránke fakulty. Nezanedbateľným, čo sa týka kvality prevádzkovania  informačného systému, slúžiacemu pre študijné účely  je fakt, že všetky priestory budovy aj kabeláž sú zrenovované a umožňujú tak bezproblémový chod celého systému.  Štandardom programového vybavenia pracovných staníc všetkých používateľov je operačný systém Windows7, kancelársky balík Microsoft Office 2010 a antivírusový program ESET NOD32 </w:t>
            </w:r>
            <w:proofErr w:type="spellStart"/>
            <w:r w:rsidRPr="00314ABE">
              <w:rPr>
                <w:rFonts w:asciiTheme="minorHAnsi" w:eastAsia="Times New Roman" w:hAnsiTheme="minorHAnsi" w:cstheme="minorHAnsi"/>
                <w:sz w:val="20"/>
                <w:szCs w:val="20"/>
              </w:rPr>
              <w:t>Antivirus</w:t>
            </w:r>
            <w:proofErr w:type="spellEnd"/>
            <w:r w:rsidRPr="00314ABE">
              <w:rPr>
                <w:rFonts w:asciiTheme="minorHAnsi" w:eastAsia="Times New Roman" w:hAnsiTheme="minorHAnsi" w:cstheme="minorHAnsi"/>
                <w:sz w:val="20"/>
                <w:szCs w:val="20"/>
              </w:rPr>
              <w:t xml:space="preserve"> 4. V súlade s bezpečnostnou politikou Univerzity Komenského v Bratislave sú pracovné stanice  fakulty  klasifikované na chránené (na ktorých prebieha spracovanie osobných údajov), štandardné, nechránené a špeciálne. Pracovné stanice sú podľa uvedenej klasifikácie zaradené do príslušných sieťových bezpečnostných zón (VLAN-</w:t>
            </w:r>
            <w:proofErr w:type="spellStart"/>
            <w:r w:rsidRPr="00314ABE">
              <w:rPr>
                <w:rFonts w:asciiTheme="minorHAnsi" w:eastAsia="Times New Roman" w:hAnsiTheme="minorHAnsi" w:cstheme="minorHAnsi"/>
                <w:sz w:val="20"/>
                <w:szCs w:val="20"/>
              </w:rPr>
              <w:t>ov</w:t>
            </w:r>
            <w:proofErr w:type="spellEnd"/>
            <w:r w:rsidRPr="00314ABE">
              <w:rPr>
                <w:rFonts w:asciiTheme="minorHAnsi" w:eastAsia="Times New Roman" w:hAnsiTheme="minorHAnsi" w:cstheme="minorHAnsi"/>
                <w:sz w:val="20"/>
                <w:szCs w:val="20"/>
              </w:rPr>
              <w:t>) a podliehajú správe zodpovedajúcej ich zaradeniu. Počítačová sieť (LAN) je tvorená technológiou Ethernet. Topológia siete je hviezdicového typu. Sieť je pripojená do internetu prostredníctvom optickej prípojky poskytovateľa  (SANET) a prístup na internet je chránený firewallom. Telefónna komunikácia je realizovaná modernou digitálnou technológiou prostredníctvom počítačovej siete (VoIP – prenos hlasu po dátových sieťach). Na fakulte je nainštalovaný univerzitný terminál na aktiváciu študentských preukazov a  prevádzkovaný systém e-mailov pre študentov pod názvom Microsoft Office 365. Projekt je výsledok spolupráce UK so spoločnosťou Microsoft, ktorá dáva študentom k dispozícii zadarmo prístup k emailovému kontu a ďalším službám.</w:t>
            </w:r>
          </w:p>
          <w:p w14:paraId="2FAEF261"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Fakultná knižnica FSEV UK využíva jeden spoločný server UK. V knižnici sa nachádza 12 počítačov, z toho 7 je prístupných používateľom s možnosťou pripojenia  na internet. Knižnica FSEV UK v spolupráci s ostatnými fakultnými knižnicami využíva knižnično-informačný systém </w:t>
            </w:r>
            <w:proofErr w:type="spellStart"/>
            <w:r w:rsidRPr="00314ABE">
              <w:rPr>
                <w:rFonts w:asciiTheme="minorHAnsi" w:eastAsia="Times New Roman" w:hAnsiTheme="minorHAnsi" w:cstheme="minorHAnsi"/>
                <w:sz w:val="20"/>
                <w:szCs w:val="20"/>
              </w:rPr>
              <w:t>Virtua</w:t>
            </w:r>
            <w:proofErr w:type="spellEnd"/>
            <w:r w:rsidRPr="00314ABE">
              <w:rPr>
                <w:rFonts w:asciiTheme="minorHAnsi" w:eastAsia="Times New Roman" w:hAnsiTheme="minorHAnsi" w:cstheme="minorHAnsi"/>
                <w:sz w:val="20"/>
                <w:szCs w:val="20"/>
              </w:rPr>
              <w:t xml:space="preserve">, v rámci, ktorého participuje na budovaní dvoch databáz, on-line katalógu fakultných knižníc a evidenciu publikačnej činnosti UK. Čitatelia knižnice majú možnosť prístupu do externých informačných zdrojov v rámci projektu NISPEZ , táto  služba je čitateľmi veľmi využívaná. Knižnica má v rámci webovej stránky FSEV UK vlastnú webovú stránku, ktorá sa pravidelne aktualizuje.    </w:t>
            </w:r>
          </w:p>
        </w:tc>
      </w:tr>
      <w:tr w:rsidR="005F5F48" w:rsidRPr="00314ABE" w14:paraId="1CE4055D" w14:textId="77777777" w:rsidTr="1CC1880C">
        <w:trPr>
          <w:trHeight w:val="567"/>
        </w:trPr>
        <w:tc>
          <w:tcPr>
            <w:tcW w:w="9062" w:type="dxa"/>
            <w:gridSpan w:val="4"/>
          </w:tcPr>
          <w:p w14:paraId="284291E7" w14:textId="77777777" w:rsidR="005F5F48" w:rsidRPr="00314ABE" w:rsidRDefault="000762F0">
            <w:pPr>
              <w:spacing w:after="120"/>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c)</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Charakteristika a rozsah dištančného vzdelávania uplatňovaná v študijnom programe s priradením k predmetom. Prístupy, manuály e-learningových portálov. Postupy pri prechode z prezenčného na dištančné vzdelávanie.</w:t>
            </w:r>
          </w:p>
        </w:tc>
      </w:tr>
      <w:tr w:rsidR="005F5F48" w:rsidRPr="00314ABE" w14:paraId="043AC4C3" w14:textId="77777777" w:rsidTr="1CC1880C">
        <w:trPr>
          <w:trHeight w:val="567"/>
        </w:trPr>
        <w:tc>
          <w:tcPr>
            <w:tcW w:w="9062" w:type="dxa"/>
            <w:gridSpan w:val="4"/>
          </w:tcPr>
          <w:p w14:paraId="72AE8E55"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Platformy, v rámci ktorých prebieha dištančné vzdelávanie: MS TEAMS, ZOOM, MOODLE. Platformy MS </w:t>
            </w:r>
            <w:proofErr w:type="spellStart"/>
            <w:r w:rsidRPr="00314ABE">
              <w:rPr>
                <w:rFonts w:asciiTheme="minorHAnsi" w:eastAsia="Times New Roman" w:hAnsiTheme="minorHAnsi" w:cstheme="minorHAnsi"/>
                <w:sz w:val="20"/>
                <w:szCs w:val="20"/>
              </w:rPr>
              <w:t>Teams</w:t>
            </w:r>
            <w:proofErr w:type="spellEnd"/>
            <w:r w:rsidRPr="00314ABE">
              <w:rPr>
                <w:rFonts w:asciiTheme="minorHAnsi" w:eastAsia="Times New Roman" w:hAnsiTheme="minorHAnsi" w:cstheme="minorHAnsi"/>
                <w:sz w:val="20"/>
                <w:szCs w:val="20"/>
              </w:rPr>
              <w:t xml:space="preserve"> a </w:t>
            </w:r>
            <w:proofErr w:type="spellStart"/>
            <w:r w:rsidRPr="00314ABE">
              <w:rPr>
                <w:rFonts w:asciiTheme="minorHAnsi" w:eastAsia="Times New Roman" w:hAnsiTheme="minorHAnsi" w:cstheme="minorHAnsi"/>
                <w:sz w:val="20"/>
                <w:szCs w:val="20"/>
              </w:rPr>
              <w:t>Moddle</w:t>
            </w:r>
            <w:proofErr w:type="spellEnd"/>
            <w:r w:rsidRPr="00314ABE">
              <w:rPr>
                <w:rFonts w:asciiTheme="minorHAnsi" w:eastAsia="Times New Roman" w:hAnsiTheme="minorHAnsi" w:cstheme="minorHAnsi"/>
                <w:sz w:val="20"/>
                <w:szCs w:val="20"/>
              </w:rPr>
              <w:t xml:space="preserve"> sú podporované Centrom informačných technológií UK (CIT) a jeho školiacim strediskom. Je možno používať aj aplikáciu ZOOM, avšak len pri individuálnej voľbe učiteľom. </w:t>
            </w:r>
          </w:p>
          <w:p w14:paraId="2D975302" w14:textId="77777777" w:rsidR="005F5F48" w:rsidRPr="00314ABE" w:rsidRDefault="000762F0">
            <w:pPr>
              <w:spacing w:after="120"/>
              <w:jc w:val="both"/>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Elearning</w:t>
            </w:r>
            <w:proofErr w:type="spellEnd"/>
            <w:r w:rsidRPr="00314ABE">
              <w:rPr>
                <w:rFonts w:asciiTheme="minorHAnsi" w:eastAsia="Times New Roman" w:hAnsiTheme="minorHAnsi" w:cstheme="minorHAnsi"/>
                <w:sz w:val="20"/>
                <w:szCs w:val="20"/>
              </w:rPr>
              <w:t xml:space="preserve"> na Univerzite Komenského je spravovaný Centrom informačných technológií UK (CIT). Univerzita Komenského využíva systém na správu </w:t>
            </w:r>
            <w:proofErr w:type="spellStart"/>
            <w:r w:rsidRPr="00314ABE">
              <w:rPr>
                <w:rFonts w:asciiTheme="minorHAnsi" w:eastAsia="Times New Roman" w:hAnsiTheme="minorHAnsi" w:cstheme="minorHAnsi"/>
                <w:sz w:val="20"/>
                <w:szCs w:val="20"/>
              </w:rPr>
              <w:t>elearningu</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Learning</w:t>
            </w:r>
            <w:proofErr w:type="spellEnd"/>
            <w:r w:rsidRPr="00314ABE">
              <w:rPr>
                <w:rFonts w:asciiTheme="minorHAnsi" w:eastAsia="Times New Roman" w:hAnsiTheme="minorHAnsi" w:cstheme="minorHAnsi"/>
                <w:sz w:val="20"/>
                <w:szCs w:val="20"/>
              </w:rPr>
              <w:t xml:space="preserve"> Management </w:t>
            </w:r>
            <w:proofErr w:type="spellStart"/>
            <w:r w:rsidRPr="00314ABE">
              <w:rPr>
                <w:rFonts w:asciiTheme="minorHAnsi" w:eastAsia="Times New Roman" w:hAnsiTheme="minorHAnsi" w:cstheme="minorHAnsi"/>
                <w:sz w:val="20"/>
                <w:szCs w:val="20"/>
              </w:rPr>
              <w:t>System</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Každý učiteľ a zamestnanec UK môže používať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na podporu výučby a komunikáciu so študentami. Učitelia, zamestnanci aj študenti pre prístup do systému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používajú </w:t>
            </w:r>
            <w:proofErr w:type="spellStart"/>
            <w:r w:rsidRPr="00314ABE">
              <w:rPr>
                <w:rFonts w:asciiTheme="minorHAnsi" w:eastAsia="Times New Roman" w:hAnsiTheme="minorHAnsi" w:cstheme="minorHAnsi"/>
                <w:sz w:val="20"/>
                <w:szCs w:val="20"/>
              </w:rPr>
              <w:t>celouniverzitné</w:t>
            </w:r>
            <w:proofErr w:type="spellEnd"/>
            <w:r w:rsidRPr="00314ABE">
              <w:rPr>
                <w:rFonts w:asciiTheme="minorHAnsi" w:eastAsia="Times New Roman" w:hAnsiTheme="minorHAnsi" w:cstheme="minorHAnsi"/>
                <w:sz w:val="20"/>
                <w:szCs w:val="20"/>
              </w:rPr>
              <w:t xml:space="preserve"> prihlasovacie meno a heslo, </w:t>
            </w:r>
            <w:proofErr w:type="spellStart"/>
            <w:r w:rsidRPr="00314ABE">
              <w:rPr>
                <w:rFonts w:asciiTheme="minorHAnsi" w:eastAsia="Times New Roman" w:hAnsiTheme="minorHAnsi" w:cstheme="minorHAnsi"/>
                <w:sz w:val="20"/>
                <w:szCs w:val="20"/>
              </w:rPr>
              <w:t>t.j</w:t>
            </w:r>
            <w:proofErr w:type="spellEnd"/>
            <w:r w:rsidRPr="00314ABE">
              <w:rPr>
                <w:rFonts w:asciiTheme="minorHAnsi" w:eastAsia="Times New Roman" w:hAnsiTheme="minorHAnsi" w:cstheme="minorHAnsi"/>
                <w:sz w:val="20"/>
                <w:szCs w:val="20"/>
              </w:rPr>
              <w:t xml:space="preserve">. to isté meno a haslo používané pre prístup k ostatným elektronickým službám UK, ako email, akademický informačný systém a pod. Používanie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pre online, hybridnú výučbu, či pre elektronickú podporu klasickej výučby je dobrovoľné a v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databáze sa nachádzajú kurzy iba tých učiteľov, ktorí sa rozhodli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využívať a požiadali </w:t>
            </w:r>
            <w:proofErr w:type="spellStart"/>
            <w:r w:rsidRPr="00314ABE">
              <w:rPr>
                <w:rFonts w:asciiTheme="minorHAnsi" w:eastAsia="Times New Roman" w:hAnsiTheme="minorHAnsi" w:cstheme="minorHAnsi"/>
                <w:sz w:val="20"/>
                <w:szCs w:val="20"/>
              </w:rPr>
              <w:t>elearningové</w:t>
            </w:r>
            <w:proofErr w:type="spellEnd"/>
            <w:r w:rsidRPr="00314ABE">
              <w:rPr>
                <w:rFonts w:asciiTheme="minorHAnsi" w:eastAsia="Times New Roman" w:hAnsiTheme="minorHAnsi" w:cstheme="minorHAnsi"/>
                <w:sz w:val="20"/>
                <w:szCs w:val="20"/>
              </w:rPr>
              <w:t xml:space="preserve"> oddelenie na UK o otvorenie predmetu. Každý rok počas letných prázdnin realizuje upgrade na novšiu verziu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Nová verzia sa spravidla objaví ako nová inštalácia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pre ďalší školský rok. Všetky aktívne kurzy z predchádzajúceho školského roku sú prenesené do novej verzie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pričom sú očistené od študentských dát a pripravené na použitie s novými študentami v ďalšom roku. Staré inštalácie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ostávajú dostupné pre prípad, ak je potrebné sa opätovne dostať k odovzdaným </w:t>
            </w:r>
            <w:r w:rsidRPr="00314ABE">
              <w:rPr>
                <w:rFonts w:asciiTheme="minorHAnsi" w:eastAsia="Times New Roman" w:hAnsiTheme="minorHAnsi" w:cstheme="minorHAnsi"/>
                <w:sz w:val="20"/>
                <w:szCs w:val="20"/>
              </w:rPr>
              <w:lastRenderedPageBreak/>
              <w:t xml:space="preserve">zadaniam, vyplneným testom, či diskusiám z predchádzajúceho akademického roka. Ak si teda učiteľ raz požiada o otvorenie kurzu pre predmet, ktorý vyučuje v danom akademickom roku, v nasledujúcich akademických rokoch už o jeho vytvorenie žiadať nemusí, predmet sa automaticky prenáša. Po vytvorení kurzu dostane učiteľ plné administratívne práva pre svoj kurz, je sám plne zodpovedný za obsah materiálov a za zabezpečenie práva na ich zverejnenie. Učiteľ tiež kontroluje prístup študentov do kurzu. Študenti, ktorí si daný kurz zapísali v AIS nie sú automaticky zapísaní do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verzie kurzu. Musí ich tam buď zapísať ich učiteľ, alebo im môže umožniť, aby sa do kurzu zapísali sami. Na stránke https://moodle.uniba.sk/ sú zverejnené tutoriály pre učiteľov aj študentov, prostredníctvom ktorých je možné zvládnuť túto formu dištančného vzdelávania. V prípade potreby </w:t>
            </w:r>
            <w:proofErr w:type="spellStart"/>
            <w:r w:rsidRPr="00314ABE">
              <w:rPr>
                <w:rFonts w:asciiTheme="minorHAnsi" w:eastAsia="Times New Roman" w:hAnsiTheme="minorHAnsi" w:cstheme="minorHAnsi"/>
                <w:sz w:val="20"/>
                <w:szCs w:val="20"/>
              </w:rPr>
              <w:t>individálnej</w:t>
            </w:r>
            <w:proofErr w:type="spellEnd"/>
            <w:r w:rsidRPr="00314ABE">
              <w:rPr>
                <w:rFonts w:asciiTheme="minorHAnsi" w:eastAsia="Times New Roman" w:hAnsiTheme="minorHAnsi" w:cstheme="minorHAnsi"/>
                <w:sz w:val="20"/>
                <w:szCs w:val="20"/>
              </w:rPr>
              <w:t xml:space="preserve"> pomoci je možné kontaktovať CIT priamo a dohodnúť si konzultácie alebo účasť na špecifickom kurze k danej otázke.</w:t>
            </w:r>
          </w:p>
          <w:p w14:paraId="21583E95"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Školiace stredisko je súčasťou Centra informačných technológií UK (CIT UK). Hlavnou úlohou je podpora a pomoc v oblasti informačno-komunikačných zručností zamestnancov a doktorandov UK. Školiace stredisko ponúka školenia, individuálne konzultácie a poskytuje podporu e-learningu. Zabezpečuje rôzne druhy kvalifikačných školení a poskytovanie metodickej či koncepčnej podpory pre zamestnancov UK. Podporuje e-learning a jeho rozvoj v rámci realizácie online výučby. Zamerané na podporované nástroje LMS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a MS </w:t>
            </w:r>
            <w:proofErr w:type="spellStart"/>
            <w:r w:rsidRPr="00314ABE">
              <w:rPr>
                <w:rFonts w:asciiTheme="minorHAnsi" w:eastAsia="Times New Roman" w:hAnsiTheme="minorHAnsi" w:cstheme="minorHAnsi"/>
                <w:sz w:val="20"/>
                <w:szCs w:val="20"/>
              </w:rPr>
              <w:t>Teams</w:t>
            </w:r>
            <w:proofErr w:type="spellEnd"/>
            <w:r w:rsidRPr="00314ABE">
              <w:rPr>
                <w:rFonts w:asciiTheme="minorHAnsi" w:eastAsia="Times New Roman" w:hAnsiTheme="minorHAnsi" w:cstheme="minorHAnsi"/>
                <w:sz w:val="20"/>
                <w:szCs w:val="20"/>
              </w:rPr>
              <w:t xml:space="preserve">. Podpora dištančného vzdelávania je orientovaná na učiteľov a študentov zvlášť. </w:t>
            </w:r>
          </w:p>
          <w:p w14:paraId="51659F36"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Všetky dôležité informácie a materiály k dištančnej výučbe sú zverejnené na stránkach uniba.sk. Ide napríklad o nižšie uvedené webové stránky:</w:t>
            </w:r>
          </w:p>
          <w:p w14:paraId="4299C697"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Postupy pri prechode z prezenčného na dištančné vzdelávanie sú zverejnené v  predpisoch UK, na stránkach: </w:t>
            </w:r>
          </w:p>
          <w:p w14:paraId="20645EE2" w14:textId="77777777" w:rsidR="005F5F48" w:rsidRPr="00314ABE" w:rsidRDefault="008C74A6">
            <w:pPr>
              <w:spacing w:after="120"/>
              <w:rPr>
                <w:rFonts w:asciiTheme="minorHAnsi" w:eastAsia="Times New Roman" w:hAnsiTheme="minorHAnsi" w:cstheme="minorHAnsi"/>
                <w:i/>
                <w:sz w:val="20"/>
                <w:szCs w:val="20"/>
              </w:rPr>
            </w:pPr>
            <w:hyperlink r:id="rId19">
              <w:r w:rsidR="000762F0" w:rsidRPr="00314ABE">
                <w:rPr>
                  <w:rFonts w:asciiTheme="minorHAnsi" w:eastAsia="Times New Roman" w:hAnsiTheme="minorHAnsi" w:cstheme="minorHAnsi"/>
                  <w:i/>
                  <w:color w:val="000000"/>
                  <w:sz w:val="20"/>
                  <w:szCs w:val="20"/>
                  <w:u w:val="single"/>
                </w:rPr>
                <w:t>https://uniba.sk/o-univerzite/fakulty-a-dalsie-sucasti/cit/citps/skolenia/podpora-distancneho-vzdelavania/</w:t>
              </w:r>
            </w:hyperlink>
          </w:p>
          <w:p w14:paraId="4598B747" w14:textId="77777777" w:rsidR="005F5F48" w:rsidRPr="00314ABE" w:rsidRDefault="008C74A6">
            <w:pPr>
              <w:spacing w:after="120"/>
              <w:rPr>
                <w:rFonts w:asciiTheme="minorHAnsi" w:eastAsia="Times New Roman" w:hAnsiTheme="minorHAnsi" w:cstheme="minorHAnsi"/>
                <w:i/>
                <w:sz w:val="20"/>
                <w:szCs w:val="20"/>
              </w:rPr>
            </w:pPr>
            <w:hyperlink r:id="rId20">
              <w:r w:rsidR="000762F0" w:rsidRPr="00314ABE">
                <w:rPr>
                  <w:rFonts w:asciiTheme="minorHAnsi" w:eastAsia="Times New Roman" w:hAnsiTheme="minorHAnsi" w:cstheme="minorHAnsi"/>
                  <w:i/>
                  <w:color w:val="000000"/>
                  <w:sz w:val="20"/>
                  <w:szCs w:val="20"/>
                  <w:u w:val="single"/>
                </w:rPr>
                <w:t>https://uniba.sk/fileadmin/ruk/cit/e-learning/UK_MP_distancna_vyucba_032020_final.pdf</w:t>
              </w:r>
            </w:hyperlink>
          </w:p>
          <w:p w14:paraId="0EBBFAF5" w14:textId="77777777" w:rsidR="005F5F48" w:rsidRPr="00314ABE" w:rsidRDefault="008C74A6">
            <w:pPr>
              <w:spacing w:after="120"/>
              <w:rPr>
                <w:rFonts w:asciiTheme="minorHAnsi" w:eastAsia="Times New Roman" w:hAnsiTheme="minorHAnsi" w:cstheme="minorHAnsi"/>
                <w:i/>
                <w:sz w:val="20"/>
                <w:szCs w:val="20"/>
              </w:rPr>
            </w:pPr>
            <w:hyperlink r:id="rId21">
              <w:r w:rsidR="000762F0" w:rsidRPr="00314ABE">
                <w:rPr>
                  <w:rFonts w:asciiTheme="minorHAnsi" w:eastAsia="Times New Roman" w:hAnsiTheme="minorHAnsi" w:cstheme="minorHAnsi"/>
                  <w:i/>
                  <w:color w:val="000000"/>
                  <w:sz w:val="20"/>
                  <w:szCs w:val="20"/>
                  <w:u w:val="single"/>
                </w:rPr>
                <w:t>https://uniba.sk/swnastroje/</w:t>
              </w:r>
            </w:hyperlink>
          </w:p>
          <w:p w14:paraId="5C974C83" w14:textId="77777777" w:rsidR="005F5F48" w:rsidRPr="00314ABE" w:rsidRDefault="000762F0">
            <w:pPr>
              <w:spacing w:after="120"/>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https://uniba.sk/fileadmin/ruk/cit/e-learning/UK_MU_skusanie_LS_2020.pdf</w:t>
            </w:r>
          </w:p>
          <w:p w14:paraId="335F30AE" w14:textId="77777777" w:rsidR="005F5F48" w:rsidRPr="00314ABE" w:rsidRDefault="008C74A6">
            <w:pPr>
              <w:spacing w:after="120"/>
              <w:rPr>
                <w:rFonts w:asciiTheme="minorHAnsi" w:eastAsia="Times New Roman" w:hAnsiTheme="minorHAnsi" w:cstheme="minorHAnsi"/>
                <w:i/>
                <w:sz w:val="20"/>
                <w:szCs w:val="20"/>
              </w:rPr>
            </w:pPr>
            <w:hyperlink r:id="rId22">
              <w:r w:rsidR="000762F0" w:rsidRPr="00314ABE">
                <w:rPr>
                  <w:rFonts w:asciiTheme="minorHAnsi" w:eastAsia="Times New Roman" w:hAnsiTheme="minorHAnsi" w:cstheme="minorHAnsi"/>
                  <w:i/>
                  <w:color w:val="000000"/>
                  <w:sz w:val="20"/>
                  <w:szCs w:val="20"/>
                  <w:u w:val="single"/>
                </w:rPr>
                <w:t>https://uniba.sk/fileadmin/ruk/cit/e-learning/S14-01-Ako_na_online_vzdelavanie.pdf</w:t>
              </w:r>
            </w:hyperlink>
          </w:p>
          <w:p w14:paraId="65DB5D0C" w14:textId="77777777" w:rsidR="005F5F48" w:rsidRPr="00314ABE" w:rsidRDefault="008C74A6">
            <w:pPr>
              <w:spacing w:after="120"/>
              <w:rPr>
                <w:rFonts w:asciiTheme="minorHAnsi" w:eastAsia="Times New Roman" w:hAnsiTheme="minorHAnsi" w:cstheme="minorHAnsi"/>
                <w:i/>
                <w:sz w:val="20"/>
                <w:szCs w:val="20"/>
              </w:rPr>
            </w:pPr>
            <w:hyperlink r:id="rId23">
              <w:r w:rsidR="000762F0" w:rsidRPr="00314ABE">
                <w:rPr>
                  <w:rFonts w:asciiTheme="minorHAnsi" w:eastAsia="Times New Roman" w:hAnsiTheme="minorHAnsi" w:cstheme="minorHAnsi"/>
                  <w:i/>
                  <w:color w:val="000000"/>
                  <w:sz w:val="20"/>
                  <w:szCs w:val="20"/>
                  <w:u w:val="single"/>
                </w:rPr>
                <w:t>https://uniba.sk/fileadmin/ruk/cit/e-learning/Checklist_pred_distancnym_semestrom-STUDENT.pdf</w:t>
              </w:r>
            </w:hyperlink>
          </w:p>
          <w:p w14:paraId="2B8D8D65" w14:textId="77777777" w:rsidR="005F5F48" w:rsidRPr="00314ABE" w:rsidRDefault="000762F0">
            <w:pPr>
              <w:spacing w:after="120"/>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https://uniba.sk/fileadmin/ruk/cit/e-learning/Checklist_pred_distancnym_semestrom-UCITEL.pdf</w:t>
            </w:r>
          </w:p>
          <w:p w14:paraId="70763514" w14:textId="77777777" w:rsidR="005F5F48" w:rsidRPr="00314ABE" w:rsidRDefault="005F5F48">
            <w:pPr>
              <w:spacing w:after="120"/>
              <w:rPr>
                <w:rFonts w:asciiTheme="minorHAnsi" w:eastAsia="Times New Roman" w:hAnsiTheme="minorHAnsi" w:cstheme="minorHAnsi"/>
                <w:sz w:val="20"/>
                <w:szCs w:val="20"/>
              </w:rPr>
            </w:pPr>
          </w:p>
          <w:p w14:paraId="01DF34DC" w14:textId="77777777" w:rsidR="005F5F48" w:rsidRPr="00314ABE" w:rsidRDefault="000762F0">
            <w:pPr>
              <w:spacing w:after="120"/>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Prístupy, manuály e-learningových portálov a školenia k dištančnej výučbe sú zverejnené na stránkach:</w:t>
            </w:r>
          </w:p>
          <w:p w14:paraId="6AFB814F" w14:textId="77777777" w:rsidR="005F5F48" w:rsidRPr="00314ABE" w:rsidRDefault="000762F0">
            <w:pPr>
              <w:spacing w:after="120"/>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https://uniba.sk/o-univerzite/fakulty-a-dalsie-sucasti/cit/citps/skolenia/ponuka-skoleni/</w:t>
            </w:r>
          </w:p>
          <w:p w14:paraId="4D9CA60B" w14:textId="77777777" w:rsidR="005F5F48" w:rsidRPr="00314ABE" w:rsidRDefault="000762F0">
            <w:pPr>
              <w:spacing w:after="120"/>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https://uniba.sk/fileadmin/ruk/cit/e-learning/UK_MP_distancna_vyucba_032020_final.pdf</w:t>
            </w:r>
          </w:p>
          <w:p w14:paraId="0D9AC599" w14:textId="77777777" w:rsidR="005F5F48" w:rsidRPr="00314ABE" w:rsidRDefault="008C74A6">
            <w:pPr>
              <w:spacing w:after="120"/>
              <w:rPr>
                <w:rFonts w:asciiTheme="minorHAnsi" w:eastAsia="Times New Roman" w:hAnsiTheme="minorHAnsi" w:cstheme="minorHAnsi"/>
                <w:i/>
                <w:sz w:val="20"/>
                <w:szCs w:val="20"/>
              </w:rPr>
            </w:pPr>
            <w:hyperlink r:id="rId24">
              <w:r w:rsidR="000762F0" w:rsidRPr="00314ABE">
                <w:rPr>
                  <w:rFonts w:asciiTheme="minorHAnsi" w:eastAsia="Times New Roman" w:hAnsiTheme="minorHAnsi" w:cstheme="minorHAnsi"/>
                  <w:i/>
                  <w:color w:val="000000"/>
                  <w:sz w:val="20"/>
                  <w:szCs w:val="20"/>
                  <w:u w:val="single"/>
                </w:rPr>
                <w:t>https://www.youtube.com/channel/UClDtt_eFBfK9DYD2Mfd9qNg</w:t>
              </w:r>
            </w:hyperlink>
          </w:p>
          <w:p w14:paraId="059B2AA5" w14:textId="77777777" w:rsidR="005F5F48" w:rsidRPr="00314ABE" w:rsidRDefault="008C74A6">
            <w:pPr>
              <w:spacing w:after="120"/>
              <w:rPr>
                <w:rFonts w:asciiTheme="minorHAnsi" w:eastAsia="Times New Roman" w:hAnsiTheme="minorHAnsi" w:cstheme="minorHAnsi"/>
                <w:i/>
                <w:sz w:val="20"/>
                <w:szCs w:val="20"/>
              </w:rPr>
            </w:pPr>
            <w:hyperlink r:id="rId25">
              <w:r w:rsidR="000762F0" w:rsidRPr="00314ABE">
                <w:rPr>
                  <w:rFonts w:asciiTheme="minorHAnsi" w:eastAsia="Times New Roman" w:hAnsiTheme="minorHAnsi" w:cstheme="minorHAnsi"/>
                  <w:i/>
                  <w:color w:val="000000"/>
                  <w:sz w:val="20"/>
                  <w:szCs w:val="20"/>
                  <w:u w:val="single"/>
                </w:rPr>
                <w:t>https://uniba.sk/fileadmin/ruk/cit/skoliace_stredisko/navody/anketa_hlasovanie.pdf</w:t>
              </w:r>
            </w:hyperlink>
          </w:p>
          <w:p w14:paraId="2CBFA7ED" w14:textId="77777777" w:rsidR="005F5F48" w:rsidRPr="00314ABE" w:rsidRDefault="008C74A6">
            <w:pPr>
              <w:spacing w:after="120"/>
              <w:rPr>
                <w:rFonts w:asciiTheme="minorHAnsi" w:eastAsia="Times New Roman" w:hAnsiTheme="minorHAnsi" w:cstheme="minorHAnsi"/>
                <w:i/>
                <w:sz w:val="20"/>
                <w:szCs w:val="20"/>
              </w:rPr>
            </w:pPr>
            <w:hyperlink r:id="rId26">
              <w:r w:rsidR="000762F0" w:rsidRPr="00314ABE">
                <w:rPr>
                  <w:rFonts w:asciiTheme="minorHAnsi" w:eastAsia="Times New Roman" w:hAnsiTheme="minorHAnsi" w:cstheme="minorHAnsi"/>
                  <w:i/>
                  <w:color w:val="000000"/>
                  <w:sz w:val="20"/>
                  <w:szCs w:val="20"/>
                  <w:u w:val="single"/>
                </w:rPr>
                <w:t>https://web.microsoftstream.com/video/5b521a74-ad96-4ce9-8757-136b77c1f7d5</w:t>
              </w:r>
            </w:hyperlink>
          </w:p>
          <w:p w14:paraId="4F99FA7A" w14:textId="77777777" w:rsidR="005F5F48" w:rsidRPr="00314ABE" w:rsidRDefault="008C74A6">
            <w:pPr>
              <w:spacing w:after="120"/>
              <w:rPr>
                <w:rFonts w:asciiTheme="minorHAnsi" w:eastAsia="Times New Roman" w:hAnsiTheme="minorHAnsi" w:cstheme="minorHAnsi"/>
                <w:i/>
                <w:sz w:val="20"/>
                <w:szCs w:val="20"/>
              </w:rPr>
            </w:pPr>
            <w:hyperlink r:id="rId27">
              <w:r w:rsidR="000762F0" w:rsidRPr="00314ABE">
                <w:rPr>
                  <w:rFonts w:asciiTheme="minorHAnsi" w:eastAsia="Times New Roman" w:hAnsiTheme="minorHAnsi" w:cstheme="minorHAnsi"/>
                  <w:i/>
                  <w:color w:val="000000"/>
                  <w:sz w:val="20"/>
                  <w:szCs w:val="20"/>
                  <w:u w:val="single"/>
                </w:rPr>
                <w:t>https://www.youtube.com/watch?v=7jqH7TSccGM</w:t>
              </w:r>
            </w:hyperlink>
          </w:p>
          <w:p w14:paraId="612AE9D1" w14:textId="77777777" w:rsidR="005F5F48" w:rsidRPr="00314ABE" w:rsidRDefault="008C74A6">
            <w:pPr>
              <w:spacing w:after="120"/>
              <w:rPr>
                <w:rFonts w:asciiTheme="minorHAnsi" w:eastAsia="Times New Roman" w:hAnsiTheme="minorHAnsi" w:cstheme="minorHAnsi"/>
                <w:i/>
                <w:sz w:val="20"/>
                <w:szCs w:val="20"/>
              </w:rPr>
            </w:pPr>
            <w:hyperlink r:id="rId28">
              <w:r w:rsidR="000762F0" w:rsidRPr="00314ABE">
                <w:rPr>
                  <w:rFonts w:asciiTheme="minorHAnsi" w:eastAsia="Times New Roman" w:hAnsiTheme="minorHAnsi" w:cstheme="minorHAnsi"/>
                  <w:i/>
                  <w:color w:val="000000"/>
                  <w:sz w:val="20"/>
                  <w:szCs w:val="20"/>
                  <w:u w:val="single"/>
                </w:rPr>
                <w:t>https://web.microsoftstream.com/video/287deb69-a1fe-4ca3-b253-b62a01307f43?referrer=https:%2F%2Funiba.sk%2F</w:t>
              </w:r>
            </w:hyperlink>
          </w:p>
          <w:p w14:paraId="4658EC6A" w14:textId="77777777" w:rsidR="005F5F48" w:rsidRPr="00314ABE" w:rsidRDefault="008C74A6">
            <w:pPr>
              <w:spacing w:after="120"/>
              <w:rPr>
                <w:rFonts w:asciiTheme="minorHAnsi" w:eastAsia="Times New Roman" w:hAnsiTheme="minorHAnsi" w:cstheme="minorHAnsi"/>
                <w:i/>
                <w:sz w:val="20"/>
                <w:szCs w:val="20"/>
              </w:rPr>
            </w:pPr>
            <w:hyperlink r:id="rId29">
              <w:r w:rsidR="000762F0" w:rsidRPr="00314ABE">
                <w:rPr>
                  <w:rFonts w:asciiTheme="minorHAnsi" w:eastAsia="Times New Roman" w:hAnsiTheme="minorHAnsi" w:cstheme="minorHAnsi"/>
                  <w:i/>
                  <w:color w:val="000000"/>
                  <w:sz w:val="20"/>
                  <w:szCs w:val="20"/>
                  <w:u w:val="single"/>
                </w:rPr>
                <w:t>https://moodle.uniba.sk/login/index.php</w:t>
              </w:r>
            </w:hyperlink>
          </w:p>
          <w:p w14:paraId="5C727127" w14:textId="77777777" w:rsidR="005F5F48" w:rsidRPr="00314ABE" w:rsidRDefault="008C74A6">
            <w:pPr>
              <w:spacing w:after="120"/>
              <w:rPr>
                <w:rFonts w:asciiTheme="minorHAnsi" w:eastAsia="Times New Roman" w:hAnsiTheme="minorHAnsi" w:cstheme="minorHAnsi"/>
                <w:i/>
                <w:sz w:val="20"/>
                <w:szCs w:val="20"/>
              </w:rPr>
            </w:pPr>
            <w:hyperlink r:id="rId30">
              <w:r w:rsidR="000762F0" w:rsidRPr="00314ABE">
                <w:rPr>
                  <w:rFonts w:asciiTheme="minorHAnsi" w:eastAsia="Times New Roman" w:hAnsiTheme="minorHAnsi" w:cstheme="minorHAnsi"/>
                  <w:i/>
                  <w:color w:val="000000"/>
                  <w:sz w:val="20"/>
                  <w:szCs w:val="20"/>
                  <w:u w:val="single"/>
                </w:rPr>
                <w:t>https://www.microsoft.com/en-us/microsoft-teams/download-app</w:t>
              </w:r>
            </w:hyperlink>
          </w:p>
          <w:p w14:paraId="2D6BCC6C" w14:textId="77777777" w:rsidR="005F5F48" w:rsidRPr="00314ABE" w:rsidRDefault="008C74A6">
            <w:pPr>
              <w:spacing w:after="120"/>
              <w:rPr>
                <w:rFonts w:asciiTheme="minorHAnsi" w:eastAsia="Times New Roman" w:hAnsiTheme="minorHAnsi" w:cstheme="minorHAnsi"/>
                <w:i/>
                <w:sz w:val="20"/>
                <w:szCs w:val="20"/>
              </w:rPr>
            </w:pPr>
            <w:hyperlink r:id="rId31">
              <w:r w:rsidR="000762F0" w:rsidRPr="00314ABE">
                <w:rPr>
                  <w:rFonts w:asciiTheme="minorHAnsi" w:eastAsia="Times New Roman" w:hAnsiTheme="minorHAnsi" w:cstheme="minorHAnsi"/>
                  <w:i/>
                  <w:color w:val="000000"/>
                  <w:sz w:val="20"/>
                  <w:szCs w:val="20"/>
                  <w:u w:val="single"/>
                </w:rPr>
                <w:t>https://support.microsoft.com/en-us/office/microsoft-teams-video-training-4f108e54-240b-4351-8084-b1089f0d21d7?ui=en-us&amp;rs=en-us&amp;ad=us</w:t>
              </w:r>
            </w:hyperlink>
          </w:p>
          <w:p w14:paraId="1B8E0A40" w14:textId="77777777" w:rsidR="005F5F48" w:rsidRPr="00314ABE" w:rsidRDefault="008C74A6">
            <w:pPr>
              <w:spacing w:after="120"/>
              <w:rPr>
                <w:rFonts w:asciiTheme="minorHAnsi" w:eastAsia="Times New Roman" w:hAnsiTheme="minorHAnsi" w:cstheme="minorHAnsi"/>
                <w:i/>
                <w:sz w:val="20"/>
                <w:szCs w:val="20"/>
              </w:rPr>
            </w:pPr>
            <w:hyperlink r:id="rId32">
              <w:r w:rsidR="000762F0" w:rsidRPr="00314ABE">
                <w:rPr>
                  <w:rFonts w:asciiTheme="minorHAnsi" w:eastAsia="Times New Roman" w:hAnsiTheme="minorHAnsi" w:cstheme="minorHAnsi"/>
                  <w:i/>
                  <w:color w:val="000000"/>
                  <w:sz w:val="20"/>
                  <w:szCs w:val="20"/>
                  <w:u w:val="single"/>
                </w:rPr>
                <w:t>https://www.youtube.com/watch?v=G5-nXPwnirg</w:t>
              </w:r>
            </w:hyperlink>
          </w:p>
          <w:p w14:paraId="332C09E0" w14:textId="77777777" w:rsidR="005F5F48" w:rsidRPr="00314ABE" w:rsidRDefault="008C74A6">
            <w:pPr>
              <w:spacing w:after="120"/>
              <w:rPr>
                <w:rFonts w:asciiTheme="minorHAnsi" w:eastAsia="Times New Roman" w:hAnsiTheme="minorHAnsi" w:cstheme="minorHAnsi"/>
                <w:i/>
                <w:sz w:val="20"/>
                <w:szCs w:val="20"/>
              </w:rPr>
            </w:pPr>
            <w:hyperlink r:id="rId33">
              <w:r w:rsidR="000762F0" w:rsidRPr="00314ABE">
                <w:rPr>
                  <w:rFonts w:asciiTheme="minorHAnsi" w:eastAsia="Times New Roman" w:hAnsiTheme="minorHAnsi" w:cstheme="minorHAnsi"/>
                  <w:i/>
                  <w:color w:val="000000"/>
                  <w:sz w:val="20"/>
                  <w:szCs w:val="20"/>
                  <w:u w:val="single"/>
                </w:rPr>
                <w:t>https://vzdelavameprebuducnost-my.sharepoint.com/personal/michal_lenhart_vzdelavameprebuducnost_sk/_layouts/15/onedrive.aspx?id=%2Fpersonal%2Fmichal%5Flenhart%5Fvzdelavameprebuducnost%5Fsk%2FDocuments%2Fshare%2EWebinare%2FTeams%5Fpre%5FDVZ%5Fv2%2FWebinarTeams%5Fpre%5Fdistancne%5Fvzdelavanie%5Fskratene%2Em</w:t>
              </w:r>
              <w:r w:rsidR="000762F0" w:rsidRPr="00314ABE">
                <w:rPr>
                  <w:rFonts w:asciiTheme="minorHAnsi" w:eastAsia="Times New Roman" w:hAnsiTheme="minorHAnsi" w:cstheme="minorHAnsi"/>
                  <w:i/>
                  <w:color w:val="000000"/>
                  <w:sz w:val="20"/>
                  <w:szCs w:val="20"/>
                  <w:u w:val="single"/>
                </w:rPr>
                <w:lastRenderedPageBreak/>
                <w:t>p4&amp;parent=%2Fpersonal%2Fmichal%5Flenhart%5Fvzdelavameprebuducnost%5Fsk%2FDocuments%2Fshare%2EWebinare%2FTeams%5Fpre%5FDVZ%5Fv2&amp;originalPath=aHR0cHM6Ly92emRlbGF2YW1lcHJlYnVkdWNub3N0LW15LnNoYXJlcG9pbnQuY29tLzp2Oi9nL3BlcnNvbmFsL21pY2hhbF9sZW5oYXJ0X3Z6ZGVsYXZhbWVwcmVidWR1Y25vc3Rfc2svRVhQQjRUQkpHQzVKb0ZWMDJGTjIzV3dCTDFJb1ZEVDNkUW9FLXdQWnZzZWV2UT9ydGltZT1ucVJ5ZjN2QTJFZw</w:t>
              </w:r>
            </w:hyperlink>
          </w:p>
          <w:p w14:paraId="3B839AEF" w14:textId="77777777" w:rsidR="005F5F48" w:rsidRPr="00314ABE" w:rsidRDefault="008C74A6">
            <w:pPr>
              <w:spacing w:after="120"/>
              <w:rPr>
                <w:rFonts w:asciiTheme="minorHAnsi" w:eastAsia="Times New Roman" w:hAnsiTheme="minorHAnsi" w:cstheme="minorHAnsi"/>
                <w:i/>
                <w:sz w:val="20"/>
                <w:szCs w:val="20"/>
              </w:rPr>
            </w:pPr>
            <w:hyperlink r:id="rId34">
              <w:r w:rsidR="000762F0" w:rsidRPr="00314ABE">
                <w:rPr>
                  <w:rFonts w:asciiTheme="minorHAnsi" w:eastAsia="Times New Roman" w:hAnsiTheme="minorHAnsi" w:cstheme="minorHAnsi"/>
                  <w:i/>
                  <w:color w:val="000000"/>
                  <w:sz w:val="20"/>
                  <w:szCs w:val="20"/>
                  <w:u w:val="single"/>
                </w:rPr>
                <w:t>https://vzdelavameprebuducnost-my.sharepoint.com/personal/michal_lenhart_vzdelavameprebuducnost_sk/_layouts/15/onedrive.aspx?id=%2Fpersonal%2Fmichal%5Flenhart%5Fvzdelavameprebuducnost%5Fsk%2FDocuments%2Fshare%2EWebinare%2FTeams%5Fpre%5FDVZ%2FWebinarTeams%5Fpre%5Fdistancne%5Fvzdelavanie%2Emp4&amp;parent=%2Fpersonal%2Fmichal%5Flenhart%5Fvzdelavameprebuducnost%5Fsk%2FDocuments%2Fshare%2EWebinare%2FTeams%5Fpre%5FDVZ&amp;originalPath=aHR0cHM6Ly92emRlbGF2YW1lcHJlYnVkdWNub3N0LW15LnNoYXJlcG9pbnQuY29tLzp2Oi9nL3BlcnNvbmFsL21pY2hhbF9sZW5oYXJ0X3Z6ZGVsYXZhbWVwcmVidWR1Y25vc3Rfc2svRVN5M3NRaDBDTU5LcDBoSGZyMWlYakVCakVYVFJ2X0tybjFVcVBTUU9JMWZPUT9ydGltZT1yR3l1Zm52QTJFZw</w:t>
              </w:r>
            </w:hyperlink>
          </w:p>
          <w:p w14:paraId="42DBA462" w14:textId="77777777" w:rsidR="005F5F48" w:rsidRPr="00314ABE" w:rsidRDefault="008C74A6">
            <w:pPr>
              <w:spacing w:after="120"/>
              <w:rPr>
                <w:rFonts w:asciiTheme="minorHAnsi" w:eastAsia="Times New Roman" w:hAnsiTheme="minorHAnsi" w:cstheme="minorHAnsi"/>
                <w:i/>
                <w:sz w:val="20"/>
                <w:szCs w:val="20"/>
              </w:rPr>
            </w:pPr>
            <w:hyperlink r:id="rId35">
              <w:r w:rsidR="000762F0" w:rsidRPr="00314ABE">
                <w:rPr>
                  <w:rFonts w:asciiTheme="minorHAnsi" w:eastAsia="Times New Roman" w:hAnsiTheme="minorHAnsi" w:cstheme="minorHAnsi"/>
                  <w:i/>
                  <w:color w:val="000000"/>
                  <w:sz w:val="20"/>
                  <w:szCs w:val="20"/>
                  <w:u w:val="single"/>
                </w:rPr>
                <w:t>https://vzdelavameprebuducnost-my.sharepoint.com/personal/michal_lenhart_vzdelavameprebuducnost_sk/_layouts/15/onedrive.aspx?id=%2Fpersonal%2Fmichal%5Flenhart%5Fvzdelavameprebuducnost%5Fsk%2FDocuments%2Fshare%2EWebinare%2FTeams%5Fpre%5FDVZ%5Fstudent%5FUK%2FWebinarTeams%5Fstudents%5Ffinal%5FUK%2Emp4&amp;parent=%2Fpersonal%2Fmichal%5Flenhart%5Fvzdelavameprebuducnost%5Fsk%2FDocuments%2Fshare%2EWebinare%2FTeams%5Fpre%5FDVZ%5Fstudent%5FUK&amp;originalPath=aHR0cHM6Ly92emRlbGF2YW1lcHJlYnVkdWNub3N0LW15LnNoYXJlcG9pbnQuY29tLzp2Oi9nL3BlcnNvbmFsL21pY2hhbF9sZW5oYXJ0X3Z6ZGVsYXZhbWVwcmVidWR1Y25vc3Rfc2svRWEtUUI0UERTTWxFdkNHMXhnNlJhbmdCS21tR1BsZEtXSEp5eENaMmlaMlhPQT9ydGltZT1zVEZRZm52QTJFZw</w:t>
              </w:r>
            </w:hyperlink>
          </w:p>
          <w:p w14:paraId="7F3E0A1B" w14:textId="77777777" w:rsidR="005F5F48" w:rsidRPr="00314ABE" w:rsidRDefault="008C74A6">
            <w:pPr>
              <w:spacing w:after="120"/>
              <w:rPr>
                <w:rFonts w:asciiTheme="minorHAnsi" w:eastAsia="Times New Roman" w:hAnsiTheme="minorHAnsi" w:cstheme="minorHAnsi"/>
                <w:i/>
                <w:sz w:val="20"/>
                <w:szCs w:val="20"/>
              </w:rPr>
            </w:pPr>
            <w:hyperlink r:id="rId36">
              <w:r w:rsidR="000762F0" w:rsidRPr="00314ABE">
                <w:rPr>
                  <w:rFonts w:asciiTheme="minorHAnsi" w:eastAsia="Times New Roman" w:hAnsiTheme="minorHAnsi" w:cstheme="minorHAnsi"/>
                  <w:i/>
                  <w:color w:val="000000"/>
                  <w:sz w:val="20"/>
                  <w:szCs w:val="20"/>
                  <w:u w:val="single"/>
                </w:rPr>
                <w:t>https://uniba.sk/fileadmin/ruk/cit/e-learning/S10-03-Teams_Vytvorenie_noveho_timu_pre_ucitelov.pdf</w:t>
              </w:r>
            </w:hyperlink>
          </w:p>
          <w:p w14:paraId="0A16AB18" w14:textId="77777777" w:rsidR="005F5F48" w:rsidRPr="00314ABE" w:rsidRDefault="008C74A6">
            <w:pPr>
              <w:spacing w:after="120"/>
              <w:rPr>
                <w:rFonts w:asciiTheme="minorHAnsi" w:eastAsia="Times New Roman" w:hAnsiTheme="minorHAnsi" w:cstheme="minorHAnsi"/>
                <w:i/>
                <w:sz w:val="20"/>
                <w:szCs w:val="20"/>
              </w:rPr>
            </w:pPr>
            <w:hyperlink r:id="rId37">
              <w:r w:rsidR="000762F0" w:rsidRPr="00314ABE">
                <w:rPr>
                  <w:rFonts w:asciiTheme="minorHAnsi" w:eastAsia="Times New Roman" w:hAnsiTheme="minorHAnsi" w:cstheme="minorHAnsi"/>
                  <w:i/>
                  <w:color w:val="000000"/>
                  <w:sz w:val="20"/>
                  <w:szCs w:val="20"/>
                  <w:u w:val="single"/>
                </w:rPr>
                <w:t>https://uniba.sk/fileadmin/ruk/cit/e-learning/S10-03-Teams_MS_Teams_ako_vyucbovy_nastroj.pdf</w:t>
              </w:r>
            </w:hyperlink>
          </w:p>
          <w:p w14:paraId="22AE5FCF" w14:textId="77777777" w:rsidR="005F5F48" w:rsidRPr="00314ABE" w:rsidRDefault="008C74A6">
            <w:pPr>
              <w:spacing w:after="120"/>
              <w:rPr>
                <w:rFonts w:asciiTheme="minorHAnsi" w:eastAsia="Times New Roman" w:hAnsiTheme="minorHAnsi" w:cstheme="minorHAnsi"/>
                <w:i/>
                <w:sz w:val="20"/>
                <w:szCs w:val="20"/>
              </w:rPr>
            </w:pPr>
            <w:hyperlink r:id="rId38">
              <w:r w:rsidR="000762F0" w:rsidRPr="00314ABE">
                <w:rPr>
                  <w:rFonts w:asciiTheme="minorHAnsi" w:eastAsia="Times New Roman" w:hAnsiTheme="minorHAnsi" w:cstheme="minorHAnsi"/>
                  <w:i/>
                  <w:color w:val="000000"/>
                  <w:sz w:val="20"/>
                  <w:szCs w:val="20"/>
                  <w:u w:val="single"/>
                </w:rPr>
                <w:t>https://uniba.sk/fileadmin/ruk/cit/e-learning/S10-03-Teams_host_v_time_trieda.pdf</w:t>
              </w:r>
            </w:hyperlink>
          </w:p>
          <w:p w14:paraId="169E427F" w14:textId="77777777" w:rsidR="005F5F48" w:rsidRPr="00314ABE" w:rsidRDefault="008C74A6">
            <w:pPr>
              <w:spacing w:after="120"/>
              <w:rPr>
                <w:rFonts w:asciiTheme="minorHAnsi" w:eastAsia="Times New Roman" w:hAnsiTheme="minorHAnsi" w:cstheme="minorHAnsi"/>
                <w:i/>
                <w:sz w:val="20"/>
                <w:szCs w:val="20"/>
              </w:rPr>
            </w:pPr>
            <w:hyperlink r:id="rId39">
              <w:r w:rsidR="000762F0" w:rsidRPr="00314ABE">
                <w:rPr>
                  <w:rFonts w:asciiTheme="minorHAnsi" w:eastAsia="Times New Roman" w:hAnsiTheme="minorHAnsi" w:cstheme="minorHAnsi"/>
                  <w:i/>
                  <w:color w:val="000000"/>
                  <w:sz w:val="20"/>
                  <w:szCs w:val="20"/>
                  <w:u w:val="single"/>
                </w:rPr>
                <w:t>https://uniba.sk/fileadmin/ruk/cit/e-learning/S10-03-Teams_Nastavenie_prezentujuceho.pdf</w:t>
              </w:r>
            </w:hyperlink>
          </w:p>
          <w:p w14:paraId="5069C1C0" w14:textId="68EA0FB6" w:rsidR="005F5F48" w:rsidRPr="00314ABE" w:rsidRDefault="000762F0">
            <w:pPr>
              <w:spacing w:after="120"/>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Na UAP pôsobí ako základná kontaktná osoba v pozícii katedrového koordinátora doc., Mgr. Elena </w:t>
            </w:r>
            <w:proofErr w:type="spellStart"/>
            <w:r w:rsidRPr="00314ABE">
              <w:rPr>
                <w:rFonts w:asciiTheme="minorHAnsi" w:eastAsia="Times New Roman" w:hAnsiTheme="minorHAnsi" w:cstheme="minorHAnsi"/>
                <w:sz w:val="20"/>
                <w:szCs w:val="20"/>
              </w:rPr>
              <w:t>Lisá,PhD</w:t>
            </w:r>
            <w:proofErr w:type="spellEnd"/>
            <w:r w:rsidRPr="00314ABE">
              <w:rPr>
                <w:rFonts w:asciiTheme="minorHAnsi" w:eastAsia="Times New Roman" w:hAnsiTheme="minorHAnsi" w:cstheme="minorHAnsi"/>
                <w:sz w:val="20"/>
                <w:szCs w:val="20"/>
              </w:rPr>
              <w:t>. elena.lisa@fses.uniba.sk</w:t>
            </w:r>
          </w:p>
        </w:tc>
      </w:tr>
      <w:tr w:rsidR="005F5F48" w:rsidRPr="00314ABE" w14:paraId="20D23084" w14:textId="77777777" w:rsidTr="1CC1880C">
        <w:trPr>
          <w:trHeight w:val="567"/>
        </w:trPr>
        <w:tc>
          <w:tcPr>
            <w:tcW w:w="9062" w:type="dxa"/>
            <w:gridSpan w:val="4"/>
          </w:tcPr>
          <w:p w14:paraId="5D9B106E"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d) Partneri vysokej školy pri zabezpečovaní vzdelávacích činností študijného programu a charakteristika ich participácie.</w:t>
            </w:r>
          </w:p>
        </w:tc>
      </w:tr>
      <w:tr w:rsidR="005F5F48" w:rsidRPr="00314ABE" w14:paraId="08D566A4" w14:textId="77777777" w:rsidTr="1CC1880C">
        <w:trPr>
          <w:trHeight w:val="567"/>
        </w:trPr>
        <w:tc>
          <w:tcPr>
            <w:tcW w:w="9062" w:type="dxa"/>
            <w:gridSpan w:val="4"/>
          </w:tcPr>
          <w:p w14:paraId="3A9C08A7" w14:textId="14DF7EA7" w:rsidR="005F5F48" w:rsidRPr="00314ABE" w:rsidRDefault="000762F0" w:rsidP="0027574C">
            <w:pPr>
              <w:pBdr>
                <w:top w:val="nil"/>
                <w:left w:val="nil"/>
                <w:bottom w:val="nil"/>
                <w:right w:val="nil"/>
                <w:between w:val="nil"/>
              </w:pBdr>
              <w:rPr>
                <w:rFonts w:asciiTheme="minorHAnsi" w:hAnsiTheme="minorHAnsi" w:cstheme="minorHAnsi"/>
                <w:b/>
                <w:bCs/>
                <w:color w:val="000000"/>
                <w:sz w:val="20"/>
                <w:szCs w:val="20"/>
              </w:rPr>
            </w:pPr>
            <w:r w:rsidRPr="00314ABE">
              <w:rPr>
                <w:rFonts w:asciiTheme="minorHAnsi" w:hAnsiTheme="minorHAnsi" w:cstheme="minorHAnsi"/>
                <w:b/>
                <w:bCs/>
                <w:color w:val="000000"/>
                <w:sz w:val="20"/>
                <w:szCs w:val="20"/>
                <w:u w:val="single"/>
              </w:rPr>
              <w:t>Partneri pre uskutočňovanie PhD štúdia</w:t>
            </w:r>
            <w:r w:rsidRPr="00314ABE">
              <w:rPr>
                <w:rFonts w:asciiTheme="minorHAnsi" w:hAnsiTheme="minorHAnsi" w:cstheme="minorHAnsi"/>
                <w:b/>
                <w:bCs/>
                <w:color w:val="000000"/>
                <w:sz w:val="20"/>
                <w:szCs w:val="20"/>
              </w:rPr>
              <w:t xml:space="preserve"> </w:t>
            </w:r>
          </w:p>
          <w:p w14:paraId="0F04BA33" w14:textId="0E5FD320" w:rsidR="005F5F48" w:rsidRPr="00314ABE" w:rsidRDefault="000762F0" w:rsidP="0027574C">
            <w:pPr>
              <w:pBdr>
                <w:top w:val="nil"/>
                <w:left w:val="nil"/>
                <w:bottom w:val="nil"/>
                <w:right w:val="nil"/>
                <w:between w:val="nil"/>
              </w:pBdr>
              <w:rPr>
                <w:rFonts w:asciiTheme="minorHAnsi" w:hAnsiTheme="minorHAnsi" w:cstheme="minorHAnsi"/>
                <w:b/>
                <w:bCs/>
                <w:color w:val="000000"/>
                <w:sz w:val="20"/>
                <w:szCs w:val="20"/>
              </w:rPr>
            </w:pPr>
            <w:r w:rsidRPr="00314ABE">
              <w:rPr>
                <w:rFonts w:asciiTheme="minorHAnsi" w:hAnsiTheme="minorHAnsi" w:cstheme="minorHAnsi"/>
                <w:b/>
                <w:bCs/>
                <w:color w:val="000000"/>
                <w:sz w:val="20"/>
                <w:szCs w:val="20"/>
              </w:rPr>
              <w:t>Ústav experimentálnej psychológie CSPV SAV</w:t>
            </w:r>
          </w:p>
          <w:p w14:paraId="0D333996" w14:textId="1012E9E2" w:rsidR="004B5342" w:rsidRPr="00314ABE" w:rsidRDefault="008C74A6" w:rsidP="0027574C">
            <w:pPr>
              <w:pBdr>
                <w:top w:val="nil"/>
                <w:left w:val="nil"/>
                <w:bottom w:val="nil"/>
                <w:right w:val="nil"/>
                <w:between w:val="nil"/>
              </w:pBdr>
              <w:rPr>
                <w:rFonts w:asciiTheme="minorHAnsi" w:hAnsiTheme="minorHAnsi" w:cstheme="minorHAnsi"/>
                <w:sz w:val="20"/>
                <w:szCs w:val="20"/>
              </w:rPr>
            </w:pPr>
            <w:hyperlink r:id="rId40" w:history="1">
              <w:r w:rsidR="004B5342" w:rsidRPr="00314ABE">
                <w:rPr>
                  <w:rStyle w:val="Hyperlink"/>
                  <w:rFonts w:asciiTheme="minorHAnsi" w:hAnsiTheme="minorHAnsi" w:cstheme="minorHAnsi"/>
                  <w:sz w:val="20"/>
                  <w:szCs w:val="20"/>
                </w:rPr>
                <w:t>https://psychologia.sav.sk/</w:t>
              </w:r>
            </w:hyperlink>
          </w:p>
          <w:p w14:paraId="175EEC15" w14:textId="44556DBC" w:rsidR="004B5342" w:rsidRPr="00314ABE" w:rsidRDefault="004B5342" w:rsidP="0027574C">
            <w:pPr>
              <w:pBdr>
                <w:top w:val="nil"/>
                <w:left w:val="nil"/>
                <w:bottom w:val="nil"/>
                <w:right w:val="nil"/>
                <w:between w:val="nil"/>
              </w:pBdr>
              <w:rPr>
                <w:rFonts w:asciiTheme="minorHAnsi" w:hAnsiTheme="minorHAnsi" w:cstheme="minorHAnsi"/>
                <w:sz w:val="20"/>
                <w:szCs w:val="20"/>
              </w:rPr>
            </w:pPr>
            <w:r w:rsidRPr="00314ABE">
              <w:rPr>
                <w:rFonts w:asciiTheme="minorHAnsi" w:hAnsiTheme="minorHAnsi" w:cstheme="minorHAnsi"/>
                <w:sz w:val="20"/>
                <w:szCs w:val="20"/>
              </w:rPr>
              <w:t>so školiteľmi</w:t>
            </w:r>
          </w:p>
          <w:p w14:paraId="2875B85E" w14:textId="17DC4474" w:rsidR="003B4A47" w:rsidRPr="00314ABE" w:rsidRDefault="003B4A47" w:rsidP="0027574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Bačová Viera, prof. PhDr., DrSc. </w:t>
            </w:r>
          </w:p>
          <w:p w14:paraId="76BC2274" w14:textId="77777777" w:rsidR="003B4A47" w:rsidRPr="00314ABE" w:rsidRDefault="003B4A47" w:rsidP="0027574C">
            <w:pPr>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Čavojová</w:t>
            </w:r>
            <w:proofErr w:type="spellEnd"/>
            <w:r w:rsidRPr="00314ABE">
              <w:rPr>
                <w:rFonts w:asciiTheme="minorHAnsi" w:eastAsia="Times New Roman" w:hAnsiTheme="minorHAnsi" w:cstheme="minorHAnsi"/>
                <w:sz w:val="20"/>
                <w:szCs w:val="20"/>
              </w:rPr>
              <w:t xml:space="preserve"> Vladimíra, doc. </w:t>
            </w:r>
            <w:proofErr w:type="spellStart"/>
            <w:r w:rsidRPr="00314ABE">
              <w:rPr>
                <w:rFonts w:asciiTheme="minorHAnsi" w:eastAsia="Times New Roman" w:hAnsiTheme="minorHAnsi" w:cstheme="minorHAnsi"/>
                <w:sz w:val="20"/>
                <w:szCs w:val="20"/>
              </w:rPr>
              <w:t>Paedr</w:t>
            </w:r>
            <w:proofErr w:type="spellEnd"/>
            <w:r w:rsidRPr="00314ABE">
              <w:rPr>
                <w:rFonts w:asciiTheme="minorHAnsi" w:eastAsia="Times New Roman" w:hAnsiTheme="minorHAnsi" w:cstheme="minorHAnsi"/>
                <w:sz w:val="20"/>
                <w:szCs w:val="20"/>
              </w:rPr>
              <w:t xml:space="preserve">., PhD. </w:t>
            </w:r>
          </w:p>
          <w:p w14:paraId="5E155884" w14:textId="77777777" w:rsidR="003B4A47" w:rsidRPr="00314ABE" w:rsidRDefault="003B4A47" w:rsidP="0027574C">
            <w:pPr>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Gurňáková</w:t>
            </w:r>
            <w:proofErr w:type="spellEnd"/>
            <w:r w:rsidRPr="00314ABE">
              <w:rPr>
                <w:rFonts w:asciiTheme="minorHAnsi" w:eastAsia="Times New Roman" w:hAnsiTheme="minorHAnsi" w:cstheme="minorHAnsi"/>
                <w:sz w:val="20"/>
                <w:szCs w:val="20"/>
              </w:rPr>
              <w:t xml:space="preserve"> Jitka, Mgr., PhD., </w:t>
            </w:r>
          </w:p>
          <w:p w14:paraId="01989658" w14:textId="4725BC35" w:rsidR="003B4A47" w:rsidRPr="00314ABE" w:rsidRDefault="003B4A47" w:rsidP="0027574C">
            <w:pPr>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Halama</w:t>
            </w:r>
            <w:proofErr w:type="spellEnd"/>
            <w:r w:rsidRPr="00314ABE">
              <w:rPr>
                <w:rFonts w:asciiTheme="minorHAnsi" w:eastAsia="Times New Roman" w:hAnsiTheme="minorHAnsi" w:cstheme="minorHAnsi"/>
                <w:sz w:val="20"/>
                <w:szCs w:val="20"/>
              </w:rPr>
              <w:t xml:space="preserve"> Peter, prof. Mgr., PhD. </w:t>
            </w:r>
          </w:p>
          <w:p w14:paraId="0DB22914" w14:textId="43D72AE3" w:rsidR="00863B6C" w:rsidRPr="00314ABE" w:rsidRDefault="00863B6C" w:rsidP="0027574C">
            <w:pPr>
              <w:rPr>
                <w:rFonts w:asciiTheme="minorHAnsi" w:eastAsia="Times New Roman" w:hAnsiTheme="minorHAnsi" w:cstheme="minorHAnsi"/>
                <w:sz w:val="20"/>
                <w:szCs w:val="20"/>
              </w:rPr>
            </w:pPr>
            <w:r w:rsidRPr="00314ABE">
              <w:rPr>
                <w:rFonts w:asciiTheme="minorHAnsi" w:hAnsiTheme="minorHAnsi" w:cstheme="minorHAnsi"/>
                <w:sz w:val="20"/>
                <w:szCs w:val="20"/>
              </w:rPr>
              <w:t>Ballová </w:t>
            </w:r>
            <w:proofErr w:type="spellStart"/>
            <w:r w:rsidRPr="00314ABE">
              <w:rPr>
                <w:rFonts w:asciiTheme="minorHAnsi" w:hAnsiTheme="minorHAnsi" w:cstheme="minorHAnsi"/>
                <w:sz w:val="20"/>
                <w:szCs w:val="20"/>
              </w:rPr>
              <w:t>Mikušková</w:t>
            </w:r>
            <w:proofErr w:type="spellEnd"/>
            <w:r w:rsidRPr="00314ABE">
              <w:rPr>
                <w:rFonts w:asciiTheme="minorHAnsi" w:hAnsiTheme="minorHAnsi" w:cstheme="minorHAnsi"/>
                <w:sz w:val="20"/>
                <w:szCs w:val="20"/>
              </w:rPr>
              <w:t xml:space="preserve"> Eva, Mgr., PhD.</w:t>
            </w:r>
          </w:p>
          <w:p w14:paraId="1C5FACA0" w14:textId="77777777" w:rsidR="003B4A47" w:rsidRPr="00314ABE" w:rsidRDefault="003B4A47" w:rsidP="0027574C">
            <w:pPr>
              <w:pBdr>
                <w:top w:val="nil"/>
                <w:left w:val="nil"/>
                <w:bottom w:val="nil"/>
                <w:right w:val="nil"/>
                <w:between w:val="nil"/>
              </w:pBdr>
              <w:rPr>
                <w:rFonts w:asciiTheme="minorHAnsi" w:hAnsiTheme="minorHAnsi" w:cstheme="minorHAnsi"/>
                <w:sz w:val="20"/>
                <w:szCs w:val="20"/>
              </w:rPr>
            </w:pPr>
          </w:p>
          <w:p w14:paraId="4367ED9A" w14:textId="74208B2C" w:rsidR="005F5F48" w:rsidRPr="00314ABE" w:rsidRDefault="000762F0" w:rsidP="0027574C">
            <w:pPr>
              <w:pBdr>
                <w:top w:val="nil"/>
                <w:left w:val="nil"/>
                <w:bottom w:val="nil"/>
                <w:right w:val="nil"/>
                <w:between w:val="nil"/>
              </w:pBdr>
              <w:rPr>
                <w:rFonts w:asciiTheme="minorHAnsi" w:hAnsiTheme="minorHAnsi" w:cstheme="minorHAnsi"/>
                <w:b/>
                <w:bCs/>
                <w:sz w:val="20"/>
                <w:szCs w:val="20"/>
              </w:rPr>
            </w:pPr>
            <w:r w:rsidRPr="00314ABE">
              <w:rPr>
                <w:rFonts w:asciiTheme="minorHAnsi" w:hAnsiTheme="minorHAnsi" w:cstheme="minorHAnsi"/>
                <w:b/>
                <w:bCs/>
                <w:color w:val="000000"/>
                <w:sz w:val="20"/>
                <w:szCs w:val="20"/>
              </w:rPr>
              <w:t xml:space="preserve">Ústav výskumu sociálnej komunikácie </w:t>
            </w:r>
            <w:r w:rsidR="003B4A47" w:rsidRPr="00314ABE">
              <w:rPr>
                <w:rFonts w:asciiTheme="minorHAnsi" w:eastAsia="Times New Roman" w:hAnsiTheme="minorHAnsi" w:cstheme="minorHAnsi"/>
                <w:b/>
                <w:bCs/>
                <w:sz w:val="20"/>
                <w:szCs w:val="20"/>
              </w:rPr>
              <w:t>UVSK</w:t>
            </w:r>
            <w:r w:rsidR="003B4A47" w:rsidRPr="00314ABE">
              <w:rPr>
                <w:rFonts w:asciiTheme="minorHAnsi" w:hAnsiTheme="minorHAnsi" w:cstheme="minorHAnsi"/>
                <w:b/>
                <w:bCs/>
                <w:color w:val="000000"/>
                <w:sz w:val="20"/>
                <w:szCs w:val="20"/>
              </w:rPr>
              <w:t xml:space="preserve"> </w:t>
            </w:r>
            <w:r w:rsidRPr="00314ABE">
              <w:rPr>
                <w:rFonts w:asciiTheme="minorHAnsi" w:hAnsiTheme="minorHAnsi" w:cstheme="minorHAnsi"/>
                <w:b/>
                <w:bCs/>
                <w:color w:val="000000"/>
                <w:sz w:val="20"/>
                <w:szCs w:val="20"/>
              </w:rPr>
              <w:t>SAV</w:t>
            </w:r>
          </w:p>
          <w:p w14:paraId="20835A14" w14:textId="487D02B8" w:rsidR="0027574C" w:rsidRPr="00314ABE" w:rsidRDefault="008C74A6" w:rsidP="0027574C">
            <w:pPr>
              <w:pBdr>
                <w:top w:val="nil"/>
                <w:left w:val="nil"/>
                <w:bottom w:val="nil"/>
                <w:right w:val="nil"/>
                <w:between w:val="nil"/>
              </w:pBdr>
              <w:rPr>
                <w:rFonts w:asciiTheme="minorHAnsi" w:hAnsiTheme="minorHAnsi" w:cstheme="minorHAnsi"/>
                <w:sz w:val="20"/>
                <w:szCs w:val="20"/>
              </w:rPr>
            </w:pPr>
            <w:hyperlink r:id="rId41" w:history="1">
              <w:r w:rsidR="0027574C" w:rsidRPr="00314ABE">
                <w:rPr>
                  <w:rStyle w:val="Hyperlink"/>
                  <w:rFonts w:asciiTheme="minorHAnsi" w:hAnsiTheme="minorHAnsi" w:cstheme="minorHAnsi"/>
                  <w:sz w:val="20"/>
                  <w:szCs w:val="20"/>
                </w:rPr>
                <w:t>http://www.uvsk.sav.sk/</w:t>
              </w:r>
            </w:hyperlink>
          </w:p>
          <w:p w14:paraId="4CBB3A36" w14:textId="14E7ED32" w:rsidR="003B4A47" w:rsidRPr="00314ABE" w:rsidRDefault="003B4A47" w:rsidP="0027574C">
            <w:pPr>
              <w:pBdr>
                <w:top w:val="nil"/>
                <w:left w:val="nil"/>
                <w:bottom w:val="nil"/>
                <w:right w:val="nil"/>
                <w:between w:val="nil"/>
              </w:pBdr>
              <w:rPr>
                <w:rFonts w:asciiTheme="minorHAnsi" w:hAnsiTheme="minorHAnsi" w:cstheme="minorHAnsi"/>
                <w:sz w:val="20"/>
                <w:szCs w:val="20"/>
              </w:rPr>
            </w:pPr>
            <w:r w:rsidRPr="00314ABE">
              <w:rPr>
                <w:rFonts w:asciiTheme="minorHAnsi" w:hAnsiTheme="minorHAnsi" w:cstheme="minorHAnsi"/>
                <w:sz w:val="20"/>
                <w:szCs w:val="20"/>
              </w:rPr>
              <w:t>so školiteľmi</w:t>
            </w:r>
          </w:p>
          <w:p w14:paraId="0512F3D5" w14:textId="1F880847" w:rsidR="005F5F48" w:rsidRPr="00314ABE" w:rsidRDefault="003B4A47" w:rsidP="0027574C">
            <w:pPr>
              <w:pBdr>
                <w:top w:val="nil"/>
                <w:left w:val="nil"/>
                <w:bottom w:val="nil"/>
                <w:right w:val="nil"/>
                <w:between w:val="nil"/>
              </w:pBdr>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Bianchi</w:t>
            </w:r>
            <w:proofErr w:type="spellEnd"/>
            <w:r w:rsidRPr="00314ABE">
              <w:rPr>
                <w:rFonts w:asciiTheme="minorHAnsi" w:eastAsia="Times New Roman" w:hAnsiTheme="minorHAnsi" w:cstheme="minorHAnsi"/>
                <w:sz w:val="20"/>
                <w:szCs w:val="20"/>
              </w:rPr>
              <w:t xml:space="preserve"> Gabriel, doc. PhDr., CSc. </w:t>
            </w:r>
          </w:p>
          <w:p w14:paraId="1B38389D" w14:textId="40B257D8" w:rsidR="003B4A47" w:rsidRPr="00314ABE" w:rsidRDefault="003B4A47" w:rsidP="0027574C">
            <w:pPr>
              <w:pBdr>
                <w:top w:val="nil"/>
                <w:left w:val="nil"/>
                <w:bottom w:val="nil"/>
                <w:right w:val="nil"/>
                <w:between w:val="nil"/>
              </w:pBdr>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Lášticová</w:t>
            </w:r>
            <w:proofErr w:type="spellEnd"/>
            <w:r w:rsidRPr="00314ABE">
              <w:rPr>
                <w:rFonts w:asciiTheme="minorHAnsi" w:eastAsia="Times New Roman" w:hAnsiTheme="minorHAnsi" w:cstheme="minorHAnsi"/>
                <w:sz w:val="20"/>
                <w:szCs w:val="20"/>
              </w:rPr>
              <w:t xml:space="preserve"> Barbara, Mgr., PhD. </w:t>
            </w:r>
          </w:p>
          <w:p w14:paraId="0F726D21" w14:textId="00D424B0" w:rsidR="003B4A47" w:rsidRPr="00314ABE" w:rsidRDefault="003B4A47" w:rsidP="0027574C">
            <w:pPr>
              <w:pBdr>
                <w:top w:val="nil"/>
                <w:left w:val="nil"/>
                <w:bottom w:val="nil"/>
                <w:right w:val="nil"/>
                <w:between w:val="nil"/>
              </w:pBdr>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Lukšík</w:t>
            </w:r>
            <w:proofErr w:type="spellEnd"/>
            <w:r w:rsidRPr="00314ABE">
              <w:rPr>
                <w:rFonts w:asciiTheme="minorHAnsi" w:eastAsia="Times New Roman" w:hAnsiTheme="minorHAnsi" w:cstheme="minorHAnsi"/>
                <w:sz w:val="20"/>
                <w:szCs w:val="20"/>
              </w:rPr>
              <w:t xml:space="preserve"> Ivan, prof. PhDr., CSc.</w:t>
            </w:r>
          </w:p>
          <w:p w14:paraId="6590174D" w14:textId="77777777" w:rsidR="003B4A47" w:rsidRPr="00314ABE" w:rsidRDefault="003B4A47" w:rsidP="0027574C">
            <w:pPr>
              <w:pBdr>
                <w:top w:val="nil"/>
                <w:left w:val="nil"/>
                <w:bottom w:val="nil"/>
                <w:right w:val="nil"/>
                <w:between w:val="nil"/>
              </w:pBdr>
              <w:rPr>
                <w:rFonts w:asciiTheme="minorHAnsi" w:hAnsiTheme="minorHAnsi" w:cstheme="minorHAnsi"/>
                <w:color w:val="000000"/>
                <w:sz w:val="20"/>
                <w:szCs w:val="20"/>
                <w:highlight w:val="yellow"/>
              </w:rPr>
            </w:pPr>
          </w:p>
          <w:p w14:paraId="5F279F5A" w14:textId="2FF1346E" w:rsidR="005F5F48" w:rsidRPr="00314ABE" w:rsidRDefault="000762F0" w:rsidP="0027574C">
            <w:pPr>
              <w:pBdr>
                <w:top w:val="nil"/>
                <w:left w:val="nil"/>
                <w:bottom w:val="nil"/>
                <w:right w:val="nil"/>
                <w:between w:val="nil"/>
              </w:pBdr>
              <w:rPr>
                <w:rFonts w:asciiTheme="minorHAnsi" w:hAnsiTheme="minorHAnsi" w:cstheme="minorHAnsi"/>
                <w:b/>
                <w:bCs/>
                <w:color w:val="000000"/>
                <w:sz w:val="20"/>
                <w:szCs w:val="20"/>
                <w:u w:val="single"/>
              </w:rPr>
            </w:pPr>
            <w:r w:rsidRPr="00314ABE">
              <w:rPr>
                <w:rFonts w:asciiTheme="minorHAnsi" w:hAnsiTheme="minorHAnsi" w:cstheme="minorHAnsi"/>
                <w:b/>
                <w:bCs/>
                <w:color w:val="000000"/>
                <w:sz w:val="20"/>
                <w:szCs w:val="20"/>
                <w:u w:val="single"/>
              </w:rPr>
              <w:t>Partneri pri organizovaní psychoterapeutických výcvikov</w:t>
            </w:r>
          </w:p>
          <w:p w14:paraId="53751D7A" w14:textId="472F6538" w:rsidR="000762F0" w:rsidRPr="00314ABE" w:rsidRDefault="000762F0" w:rsidP="0027574C">
            <w:pPr>
              <w:pBdr>
                <w:top w:val="nil"/>
                <w:left w:val="nil"/>
                <w:bottom w:val="nil"/>
                <w:right w:val="nil"/>
                <w:between w:val="nil"/>
              </w:pBdr>
              <w:rPr>
                <w:rFonts w:asciiTheme="minorHAnsi" w:hAnsiTheme="minorHAnsi" w:cstheme="minorHAnsi"/>
                <w:b/>
                <w:bCs/>
                <w:color w:val="000000"/>
                <w:sz w:val="20"/>
                <w:szCs w:val="20"/>
              </w:rPr>
            </w:pPr>
            <w:proofErr w:type="spellStart"/>
            <w:r w:rsidRPr="00314ABE">
              <w:rPr>
                <w:rFonts w:asciiTheme="minorHAnsi" w:hAnsiTheme="minorHAnsi" w:cstheme="minorHAnsi"/>
                <w:b/>
                <w:bCs/>
                <w:color w:val="000000"/>
                <w:sz w:val="20"/>
                <w:szCs w:val="20"/>
              </w:rPr>
              <w:t>Emoti</w:t>
            </w:r>
            <w:r w:rsidR="004B5342" w:rsidRPr="00314ABE">
              <w:rPr>
                <w:rFonts w:asciiTheme="minorHAnsi" w:hAnsiTheme="minorHAnsi" w:cstheme="minorHAnsi"/>
                <w:b/>
                <w:bCs/>
                <w:color w:val="000000"/>
                <w:sz w:val="20"/>
                <w:szCs w:val="20"/>
              </w:rPr>
              <w:t>o</w:t>
            </w:r>
            <w:r w:rsidRPr="00314ABE">
              <w:rPr>
                <w:rFonts w:asciiTheme="minorHAnsi" w:hAnsiTheme="minorHAnsi" w:cstheme="minorHAnsi"/>
                <w:b/>
                <w:bCs/>
                <w:color w:val="000000"/>
                <w:sz w:val="20"/>
                <w:szCs w:val="20"/>
              </w:rPr>
              <w:t>n</w:t>
            </w:r>
            <w:proofErr w:type="spellEnd"/>
            <w:r w:rsidRPr="00314ABE">
              <w:rPr>
                <w:rFonts w:asciiTheme="minorHAnsi" w:hAnsiTheme="minorHAnsi" w:cstheme="minorHAnsi"/>
                <w:b/>
                <w:bCs/>
                <w:color w:val="000000"/>
                <w:sz w:val="20"/>
                <w:szCs w:val="20"/>
              </w:rPr>
              <w:t xml:space="preserve"> </w:t>
            </w:r>
            <w:proofErr w:type="spellStart"/>
            <w:r w:rsidRPr="00314ABE">
              <w:rPr>
                <w:rFonts w:asciiTheme="minorHAnsi" w:hAnsiTheme="minorHAnsi" w:cstheme="minorHAnsi"/>
                <w:b/>
                <w:bCs/>
                <w:color w:val="000000"/>
                <w:sz w:val="20"/>
                <w:szCs w:val="20"/>
              </w:rPr>
              <w:t>focused</w:t>
            </w:r>
            <w:proofErr w:type="spellEnd"/>
            <w:r w:rsidRPr="00314ABE">
              <w:rPr>
                <w:rFonts w:asciiTheme="minorHAnsi" w:hAnsiTheme="minorHAnsi" w:cstheme="minorHAnsi"/>
                <w:b/>
                <w:bCs/>
                <w:color w:val="000000"/>
                <w:sz w:val="20"/>
                <w:szCs w:val="20"/>
              </w:rPr>
              <w:t xml:space="preserve"> </w:t>
            </w:r>
            <w:proofErr w:type="spellStart"/>
            <w:r w:rsidRPr="00314ABE">
              <w:rPr>
                <w:rFonts w:asciiTheme="minorHAnsi" w:hAnsiTheme="minorHAnsi" w:cstheme="minorHAnsi"/>
                <w:b/>
                <w:bCs/>
                <w:color w:val="000000"/>
                <w:sz w:val="20"/>
                <w:szCs w:val="20"/>
              </w:rPr>
              <w:t>therapy</w:t>
            </w:r>
            <w:proofErr w:type="spellEnd"/>
            <w:r w:rsidR="004B5342" w:rsidRPr="00314ABE">
              <w:rPr>
                <w:rFonts w:asciiTheme="minorHAnsi" w:hAnsiTheme="minorHAnsi" w:cstheme="minorHAnsi"/>
                <w:b/>
                <w:bCs/>
                <w:color w:val="000000"/>
                <w:sz w:val="20"/>
                <w:szCs w:val="20"/>
              </w:rPr>
              <w:t xml:space="preserve"> </w:t>
            </w:r>
            <w:proofErr w:type="spellStart"/>
            <w:r w:rsidR="004B5342" w:rsidRPr="00314ABE">
              <w:rPr>
                <w:rFonts w:asciiTheme="minorHAnsi" w:hAnsiTheme="minorHAnsi" w:cstheme="minorHAnsi"/>
                <w:b/>
                <w:bCs/>
                <w:color w:val="000000"/>
                <w:sz w:val="20"/>
                <w:szCs w:val="20"/>
              </w:rPr>
              <w:t>training</w:t>
            </w:r>
            <w:proofErr w:type="spellEnd"/>
            <w:r w:rsidR="004B5342" w:rsidRPr="00314ABE">
              <w:rPr>
                <w:rFonts w:asciiTheme="minorHAnsi" w:hAnsiTheme="minorHAnsi" w:cstheme="minorHAnsi"/>
                <w:b/>
                <w:bCs/>
                <w:color w:val="000000"/>
                <w:sz w:val="20"/>
                <w:szCs w:val="20"/>
              </w:rPr>
              <w:t xml:space="preserve"> - level 1, level 2 and level 3</w:t>
            </w:r>
          </w:p>
          <w:p w14:paraId="2E569F1A" w14:textId="77777777" w:rsidR="004B5342" w:rsidRPr="00314ABE" w:rsidRDefault="004B5342" w:rsidP="0027574C">
            <w:pPr>
              <w:pStyle w:val="Heading1"/>
              <w:spacing w:before="0"/>
              <w:outlineLvl w:val="0"/>
              <w:rPr>
                <w:rFonts w:asciiTheme="minorHAnsi" w:hAnsiTheme="minorHAnsi" w:cstheme="minorHAnsi"/>
                <w:color w:val="auto"/>
                <w:sz w:val="20"/>
                <w:szCs w:val="20"/>
              </w:rPr>
            </w:pPr>
            <w:proofErr w:type="spellStart"/>
            <w:r w:rsidRPr="00314ABE">
              <w:rPr>
                <w:rFonts w:asciiTheme="minorHAnsi" w:hAnsiTheme="minorHAnsi" w:cstheme="minorHAnsi"/>
                <w:color w:val="auto"/>
                <w:sz w:val="20"/>
                <w:szCs w:val="20"/>
              </w:rPr>
              <w:t>Emotion</w:t>
            </w:r>
            <w:proofErr w:type="spellEnd"/>
            <w:r w:rsidRPr="00314ABE">
              <w:rPr>
                <w:rFonts w:asciiTheme="minorHAnsi" w:hAnsiTheme="minorHAnsi" w:cstheme="minorHAnsi"/>
                <w:color w:val="auto"/>
                <w:sz w:val="20"/>
                <w:szCs w:val="20"/>
              </w:rPr>
              <w:t xml:space="preserve"> </w:t>
            </w:r>
            <w:proofErr w:type="spellStart"/>
            <w:r w:rsidRPr="00314ABE">
              <w:rPr>
                <w:rFonts w:asciiTheme="minorHAnsi" w:hAnsiTheme="minorHAnsi" w:cstheme="minorHAnsi"/>
                <w:color w:val="auto"/>
                <w:sz w:val="20"/>
                <w:szCs w:val="20"/>
              </w:rPr>
              <w:t>Focused</w:t>
            </w:r>
            <w:proofErr w:type="spellEnd"/>
            <w:r w:rsidRPr="00314ABE">
              <w:rPr>
                <w:rFonts w:asciiTheme="minorHAnsi" w:hAnsiTheme="minorHAnsi" w:cstheme="minorHAnsi"/>
                <w:color w:val="auto"/>
                <w:sz w:val="20"/>
                <w:szCs w:val="20"/>
              </w:rPr>
              <w:t xml:space="preserve"> </w:t>
            </w:r>
            <w:proofErr w:type="spellStart"/>
            <w:r w:rsidRPr="00314ABE">
              <w:rPr>
                <w:rFonts w:asciiTheme="minorHAnsi" w:hAnsiTheme="minorHAnsi" w:cstheme="minorHAnsi"/>
                <w:color w:val="auto"/>
                <w:sz w:val="20"/>
                <w:szCs w:val="20"/>
              </w:rPr>
              <w:t>Therapy</w:t>
            </w:r>
            <w:proofErr w:type="spellEnd"/>
            <w:r w:rsidRPr="00314ABE">
              <w:rPr>
                <w:rFonts w:asciiTheme="minorHAnsi" w:hAnsiTheme="minorHAnsi" w:cstheme="minorHAnsi"/>
                <w:color w:val="auto"/>
                <w:sz w:val="20"/>
                <w:szCs w:val="20"/>
              </w:rPr>
              <w:t xml:space="preserve"> </w:t>
            </w:r>
            <w:proofErr w:type="spellStart"/>
            <w:r w:rsidRPr="00314ABE">
              <w:rPr>
                <w:rFonts w:asciiTheme="minorHAnsi" w:hAnsiTheme="minorHAnsi" w:cstheme="minorHAnsi"/>
                <w:color w:val="auto"/>
                <w:sz w:val="20"/>
                <w:szCs w:val="20"/>
              </w:rPr>
              <w:t>Clinic</w:t>
            </w:r>
            <w:proofErr w:type="spellEnd"/>
            <w:r w:rsidRPr="00314ABE">
              <w:rPr>
                <w:rFonts w:asciiTheme="minorHAnsi" w:hAnsiTheme="minorHAnsi" w:cstheme="minorHAnsi"/>
                <w:color w:val="auto"/>
                <w:sz w:val="20"/>
                <w:szCs w:val="20"/>
              </w:rPr>
              <w:t xml:space="preserve"> - York </w:t>
            </w:r>
            <w:proofErr w:type="spellStart"/>
            <w:r w:rsidRPr="00314ABE">
              <w:rPr>
                <w:rFonts w:asciiTheme="minorHAnsi" w:hAnsiTheme="minorHAnsi" w:cstheme="minorHAnsi"/>
                <w:color w:val="auto"/>
                <w:sz w:val="20"/>
                <w:szCs w:val="20"/>
              </w:rPr>
              <w:t>University</w:t>
            </w:r>
            <w:proofErr w:type="spellEnd"/>
          </w:p>
          <w:p w14:paraId="121BF0B7" w14:textId="7FA13AD0" w:rsidR="004B5342" w:rsidRPr="00314ABE" w:rsidRDefault="004B5342" w:rsidP="0027574C">
            <w:pPr>
              <w:pBdr>
                <w:top w:val="nil"/>
                <w:left w:val="nil"/>
                <w:bottom w:val="nil"/>
                <w:right w:val="nil"/>
                <w:between w:val="nil"/>
              </w:pBdr>
              <w:rPr>
                <w:rFonts w:asciiTheme="minorHAnsi" w:hAnsiTheme="minorHAnsi" w:cstheme="minorHAnsi"/>
                <w:sz w:val="20"/>
                <w:szCs w:val="20"/>
              </w:rPr>
            </w:pPr>
            <w:proofErr w:type="spellStart"/>
            <w:r w:rsidRPr="00314ABE">
              <w:rPr>
                <w:rFonts w:asciiTheme="minorHAnsi" w:hAnsiTheme="minorHAnsi" w:cstheme="minorHAnsi"/>
                <w:sz w:val="20"/>
                <w:szCs w:val="20"/>
              </w:rPr>
              <w:t>Professor</w:t>
            </w:r>
            <w:proofErr w:type="spellEnd"/>
            <w:r w:rsidRPr="00314ABE">
              <w:rPr>
                <w:rFonts w:asciiTheme="minorHAnsi" w:hAnsiTheme="minorHAnsi" w:cstheme="minorHAnsi"/>
                <w:sz w:val="20"/>
                <w:szCs w:val="20"/>
              </w:rPr>
              <w:t xml:space="preserve"> Les </w:t>
            </w:r>
            <w:proofErr w:type="spellStart"/>
            <w:r w:rsidRPr="00314ABE">
              <w:rPr>
                <w:rFonts w:asciiTheme="minorHAnsi" w:hAnsiTheme="minorHAnsi" w:cstheme="minorHAnsi"/>
                <w:sz w:val="20"/>
                <w:szCs w:val="20"/>
              </w:rPr>
              <w:t>Greenberg</w:t>
            </w:r>
            <w:proofErr w:type="spellEnd"/>
            <w:r w:rsidRPr="00314ABE">
              <w:rPr>
                <w:rFonts w:asciiTheme="minorHAnsi" w:hAnsiTheme="minorHAnsi" w:cstheme="minorHAnsi"/>
                <w:sz w:val="20"/>
                <w:szCs w:val="20"/>
              </w:rPr>
              <w:t>, PhD.</w:t>
            </w:r>
          </w:p>
          <w:p w14:paraId="57C5C16C" w14:textId="2DBECC8C" w:rsidR="004B5342" w:rsidRPr="00314ABE" w:rsidRDefault="004B5342" w:rsidP="0027574C">
            <w:pPr>
              <w:pBdr>
                <w:top w:val="nil"/>
                <w:left w:val="nil"/>
                <w:bottom w:val="nil"/>
                <w:right w:val="nil"/>
                <w:between w:val="nil"/>
              </w:pBdr>
              <w:rPr>
                <w:rFonts w:asciiTheme="minorHAnsi" w:hAnsiTheme="minorHAnsi" w:cstheme="minorHAnsi"/>
                <w:color w:val="000000"/>
                <w:sz w:val="20"/>
                <w:szCs w:val="20"/>
              </w:rPr>
            </w:pPr>
            <w:r w:rsidRPr="00314ABE">
              <w:rPr>
                <w:rFonts w:asciiTheme="minorHAnsi" w:hAnsiTheme="minorHAnsi" w:cstheme="minorHAnsi"/>
                <w:color w:val="000000"/>
                <w:sz w:val="20"/>
                <w:szCs w:val="20"/>
              </w:rPr>
              <w:t>https://eft.info.yorku.ca/</w:t>
            </w:r>
          </w:p>
          <w:p w14:paraId="6A0A216E" w14:textId="54EE5F2A" w:rsidR="004B5342" w:rsidRPr="00314ABE" w:rsidRDefault="004B5342" w:rsidP="0027574C">
            <w:pPr>
              <w:pBdr>
                <w:top w:val="nil"/>
                <w:left w:val="nil"/>
                <w:bottom w:val="nil"/>
                <w:right w:val="nil"/>
                <w:between w:val="nil"/>
              </w:pBdr>
              <w:rPr>
                <w:rFonts w:asciiTheme="minorHAnsi" w:hAnsiTheme="minorHAnsi" w:cstheme="minorHAnsi"/>
                <w:color w:val="000000"/>
                <w:sz w:val="20"/>
                <w:szCs w:val="20"/>
              </w:rPr>
            </w:pPr>
            <w:proofErr w:type="spellStart"/>
            <w:r w:rsidRPr="00314ABE">
              <w:rPr>
                <w:rFonts w:asciiTheme="minorHAnsi" w:hAnsiTheme="minorHAnsi" w:cstheme="minorHAnsi"/>
                <w:color w:val="000000"/>
                <w:sz w:val="20"/>
                <w:szCs w:val="20"/>
              </w:rPr>
              <w:lastRenderedPageBreak/>
              <w:t>The</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Trinity</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College</w:t>
            </w:r>
            <w:proofErr w:type="spellEnd"/>
            <w:r w:rsidRPr="00314ABE">
              <w:rPr>
                <w:rFonts w:asciiTheme="minorHAnsi" w:hAnsiTheme="minorHAnsi" w:cstheme="minorHAnsi"/>
                <w:color w:val="000000"/>
                <w:sz w:val="20"/>
                <w:szCs w:val="20"/>
              </w:rPr>
              <w:t xml:space="preserve"> Dublin a </w:t>
            </w:r>
            <w:proofErr w:type="spellStart"/>
            <w:r w:rsidRPr="00314ABE">
              <w:rPr>
                <w:rFonts w:asciiTheme="minorHAnsi" w:hAnsiTheme="minorHAnsi" w:cstheme="minorHAnsi"/>
                <w:color w:val="000000"/>
                <w:sz w:val="20"/>
                <w:szCs w:val="20"/>
              </w:rPr>
              <w:t>The</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Institute</w:t>
            </w:r>
            <w:proofErr w:type="spellEnd"/>
            <w:r w:rsidRPr="00314ABE">
              <w:rPr>
                <w:rFonts w:asciiTheme="minorHAnsi" w:hAnsiTheme="minorHAnsi" w:cstheme="minorHAnsi"/>
                <w:color w:val="000000"/>
                <w:sz w:val="20"/>
                <w:szCs w:val="20"/>
              </w:rPr>
              <w:t xml:space="preserve"> od </w:t>
            </w:r>
            <w:proofErr w:type="spellStart"/>
            <w:r w:rsidRPr="00314ABE">
              <w:rPr>
                <w:rFonts w:asciiTheme="minorHAnsi" w:hAnsiTheme="minorHAnsi" w:cstheme="minorHAnsi"/>
                <w:color w:val="000000"/>
                <w:sz w:val="20"/>
                <w:szCs w:val="20"/>
              </w:rPr>
              <w:t>Emotion</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focused</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therapy</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Ireland</w:t>
            </w:r>
            <w:proofErr w:type="spellEnd"/>
          </w:p>
          <w:p w14:paraId="4059B3F8" w14:textId="64468ED9" w:rsidR="000762F0" w:rsidRPr="00314ABE" w:rsidRDefault="004B5342" w:rsidP="0027574C">
            <w:pPr>
              <w:pBdr>
                <w:top w:val="nil"/>
                <w:left w:val="nil"/>
                <w:bottom w:val="nil"/>
                <w:right w:val="nil"/>
                <w:between w:val="nil"/>
              </w:pBdr>
              <w:rPr>
                <w:rFonts w:asciiTheme="minorHAnsi" w:hAnsiTheme="minorHAnsi" w:cstheme="minorHAnsi"/>
                <w:color w:val="000000"/>
                <w:sz w:val="20"/>
                <w:szCs w:val="20"/>
              </w:rPr>
            </w:pPr>
            <w:r w:rsidRPr="00314ABE">
              <w:rPr>
                <w:rFonts w:asciiTheme="minorHAnsi" w:hAnsiTheme="minorHAnsi" w:cstheme="minorHAnsi"/>
                <w:color w:val="000000"/>
                <w:sz w:val="20"/>
                <w:szCs w:val="20"/>
              </w:rPr>
              <w:t>Doc. Mgr.</w:t>
            </w:r>
            <w:r w:rsidR="000762F0" w:rsidRPr="00314ABE">
              <w:rPr>
                <w:rFonts w:asciiTheme="minorHAnsi" w:hAnsiTheme="minorHAnsi" w:cstheme="minorHAnsi"/>
                <w:color w:val="000000"/>
                <w:sz w:val="20"/>
                <w:szCs w:val="20"/>
              </w:rPr>
              <w:t xml:space="preserve"> Ladislav </w:t>
            </w:r>
            <w:proofErr w:type="spellStart"/>
            <w:r w:rsidR="000762F0" w:rsidRPr="00314ABE">
              <w:rPr>
                <w:rFonts w:asciiTheme="minorHAnsi" w:hAnsiTheme="minorHAnsi" w:cstheme="minorHAnsi"/>
                <w:color w:val="000000"/>
                <w:sz w:val="20"/>
                <w:szCs w:val="20"/>
              </w:rPr>
              <w:t>Timuľák</w:t>
            </w:r>
            <w:proofErr w:type="spellEnd"/>
            <w:r w:rsidRPr="00314ABE">
              <w:rPr>
                <w:rFonts w:asciiTheme="minorHAnsi" w:hAnsiTheme="minorHAnsi" w:cstheme="minorHAnsi"/>
                <w:color w:val="000000"/>
                <w:sz w:val="20"/>
                <w:szCs w:val="20"/>
              </w:rPr>
              <w:t>, PhD.</w:t>
            </w:r>
          </w:p>
          <w:p w14:paraId="4F6880DA" w14:textId="0B6D87F4" w:rsidR="000762F0" w:rsidRPr="00314ABE" w:rsidRDefault="008C74A6" w:rsidP="0027574C">
            <w:pPr>
              <w:pBdr>
                <w:top w:val="nil"/>
                <w:left w:val="nil"/>
                <w:bottom w:val="nil"/>
                <w:right w:val="nil"/>
                <w:between w:val="nil"/>
              </w:pBdr>
              <w:rPr>
                <w:rFonts w:asciiTheme="minorHAnsi" w:hAnsiTheme="minorHAnsi" w:cstheme="minorHAnsi"/>
                <w:color w:val="000000"/>
                <w:sz w:val="20"/>
                <w:szCs w:val="20"/>
              </w:rPr>
            </w:pPr>
            <w:hyperlink r:id="rId42" w:history="1">
              <w:r w:rsidR="000762F0" w:rsidRPr="00314ABE">
                <w:rPr>
                  <w:rStyle w:val="Hyperlink"/>
                  <w:rFonts w:asciiTheme="minorHAnsi" w:hAnsiTheme="minorHAnsi" w:cstheme="minorHAnsi"/>
                  <w:sz w:val="20"/>
                  <w:szCs w:val="20"/>
                </w:rPr>
                <w:t>https://www.tcd.ie/research/profiles/?profile=timulakl</w:t>
              </w:r>
            </w:hyperlink>
            <w:r w:rsidR="000762F0" w:rsidRPr="00314ABE">
              <w:rPr>
                <w:rFonts w:asciiTheme="minorHAnsi" w:hAnsiTheme="minorHAnsi" w:cstheme="minorHAnsi"/>
                <w:color w:val="000000"/>
                <w:sz w:val="20"/>
                <w:szCs w:val="20"/>
              </w:rPr>
              <w:t xml:space="preserve"> </w:t>
            </w:r>
          </w:p>
          <w:p w14:paraId="04055437" w14:textId="3D35DEED" w:rsidR="004B5342" w:rsidRPr="00314ABE" w:rsidRDefault="008C74A6" w:rsidP="0027574C">
            <w:pPr>
              <w:pBdr>
                <w:top w:val="nil"/>
                <w:left w:val="nil"/>
                <w:bottom w:val="nil"/>
                <w:right w:val="nil"/>
                <w:between w:val="nil"/>
              </w:pBdr>
              <w:rPr>
                <w:rFonts w:asciiTheme="minorHAnsi" w:hAnsiTheme="minorHAnsi" w:cstheme="minorHAnsi"/>
                <w:color w:val="000000"/>
                <w:sz w:val="20"/>
                <w:szCs w:val="20"/>
              </w:rPr>
            </w:pPr>
            <w:hyperlink r:id="rId43" w:history="1">
              <w:r w:rsidR="004B5342" w:rsidRPr="00314ABE">
                <w:rPr>
                  <w:rStyle w:val="Hyperlink"/>
                  <w:rFonts w:asciiTheme="minorHAnsi" w:hAnsiTheme="minorHAnsi" w:cstheme="minorHAnsi"/>
                  <w:sz w:val="20"/>
                  <w:szCs w:val="20"/>
                </w:rPr>
                <w:t>http://www.ieft.ie/</w:t>
              </w:r>
            </w:hyperlink>
            <w:r w:rsidR="004B5342" w:rsidRPr="00314ABE">
              <w:rPr>
                <w:rFonts w:asciiTheme="minorHAnsi" w:hAnsiTheme="minorHAnsi" w:cstheme="minorHAnsi"/>
                <w:color w:val="000000"/>
                <w:sz w:val="20"/>
                <w:szCs w:val="20"/>
              </w:rPr>
              <w:t xml:space="preserve"> </w:t>
            </w:r>
          </w:p>
          <w:p w14:paraId="5A0CA535" w14:textId="77777777" w:rsidR="004B5342" w:rsidRPr="00314ABE" w:rsidRDefault="004B5342" w:rsidP="0027574C">
            <w:pPr>
              <w:pBdr>
                <w:top w:val="nil"/>
                <w:left w:val="nil"/>
                <w:bottom w:val="nil"/>
                <w:right w:val="nil"/>
                <w:between w:val="nil"/>
              </w:pBdr>
              <w:rPr>
                <w:rFonts w:asciiTheme="minorHAnsi" w:hAnsiTheme="minorHAnsi" w:cstheme="minorHAnsi"/>
                <w:b/>
                <w:bCs/>
                <w:color w:val="000000"/>
                <w:sz w:val="20"/>
                <w:szCs w:val="20"/>
              </w:rPr>
            </w:pPr>
            <w:proofErr w:type="spellStart"/>
            <w:r w:rsidRPr="00314ABE">
              <w:rPr>
                <w:rFonts w:asciiTheme="minorHAnsi" w:hAnsiTheme="minorHAnsi" w:cstheme="minorHAnsi"/>
                <w:b/>
                <w:bCs/>
                <w:sz w:val="20"/>
                <w:szCs w:val="20"/>
              </w:rPr>
              <w:t>Compassion</w:t>
            </w:r>
            <w:proofErr w:type="spellEnd"/>
            <w:r w:rsidRPr="00314ABE">
              <w:rPr>
                <w:rFonts w:asciiTheme="minorHAnsi" w:hAnsiTheme="minorHAnsi" w:cstheme="minorHAnsi"/>
                <w:b/>
                <w:bCs/>
                <w:sz w:val="20"/>
                <w:szCs w:val="20"/>
              </w:rPr>
              <w:t xml:space="preserve"> </w:t>
            </w:r>
            <w:proofErr w:type="spellStart"/>
            <w:r w:rsidRPr="00314ABE">
              <w:rPr>
                <w:rFonts w:asciiTheme="minorHAnsi" w:hAnsiTheme="minorHAnsi" w:cstheme="minorHAnsi"/>
                <w:b/>
                <w:bCs/>
                <w:sz w:val="20"/>
                <w:szCs w:val="20"/>
              </w:rPr>
              <w:t>focused</w:t>
            </w:r>
            <w:proofErr w:type="spellEnd"/>
            <w:r w:rsidRPr="00314ABE">
              <w:rPr>
                <w:rFonts w:asciiTheme="minorHAnsi" w:hAnsiTheme="minorHAnsi" w:cstheme="minorHAnsi"/>
                <w:b/>
                <w:bCs/>
                <w:sz w:val="20"/>
                <w:szCs w:val="20"/>
              </w:rPr>
              <w:t xml:space="preserve"> </w:t>
            </w:r>
            <w:proofErr w:type="spellStart"/>
            <w:r w:rsidRPr="00314ABE">
              <w:rPr>
                <w:rFonts w:asciiTheme="minorHAnsi" w:hAnsiTheme="minorHAnsi" w:cstheme="minorHAnsi"/>
                <w:b/>
                <w:bCs/>
                <w:sz w:val="20"/>
                <w:szCs w:val="20"/>
              </w:rPr>
              <w:t>therapy</w:t>
            </w:r>
            <w:proofErr w:type="spellEnd"/>
            <w:r w:rsidRPr="00314ABE">
              <w:rPr>
                <w:rFonts w:asciiTheme="minorHAnsi" w:hAnsiTheme="minorHAnsi" w:cstheme="minorHAnsi"/>
                <w:b/>
                <w:bCs/>
                <w:sz w:val="20"/>
                <w:szCs w:val="20"/>
              </w:rPr>
              <w:t xml:space="preserve"> </w:t>
            </w:r>
            <w:proofErr w:type="spellStart"/>
            <w:r w:rsidRPr="00314ABE">
              <w:rPr>
                <w:rFonts w:asciiTheme="minorHAnsi" w:hAnsiTheme="minorHAnsi" w:cstheme="minorHAnsi"/>
                <w:b/>
                <w:bCs/>
                <w:sz w:val="20"/>
                <w:szCs w:val="20"/>
              </w:rPr>
              <w:t>Introductory</w:t>
            </w:r>
            <w:proofErr w:type="spellEnd"/>
            <w:r w:rsidRPr="00314ABE">
              <w:rPr>
                <w:rFonts w:asciiTheme="minorHAnsi" w:hAnsiTheme="minorHAnsi" w:cstheme="minorHAnsi"/>
                <w:b/>
                <w:bCs/>
                <w:sz w:val="20"/>
                <w:szCs w:val="20"/>
              </w:rPr>
              <w:t xml:space="preserve"> and </w:t>
            </w:r>
            <w:proofErr w:type="spellStart"/>
            <w:r w:rsidRPr="00314ABE">
              <w:rPr>
                <w:rFonts w:asciiTheme="minorHAnsi" w:hAnsiTheme="minorHAnsi" w:cstheme="minorHAnsi"/>
                <w:b/>
                <w:bCs/>
                <w:sz w:val="20"/>
                <w:szCs w:val="20"/>
              </w:rPr>
              <w:t>advanced</w:t>
            </w:r>
            <w:proofErr w:type="spellEnd"/>
            <w:r w:rsidRPr="00314ABE">
              <w:rPr>
                <w:rFonts w:asciiTheme="minorHAnsi" w:hAnsiTheme="minorHAnsi" w:cstheme="minorHAnsi"/>
                <w:b/>
                <w:bCs/>
                <w:sz w:val="20"/>
                <w:szCs w:val="20"/>
              </w:rPr>
              <w:t xml:space="preserve"> </w:t>
            </w:r>
            <w:proofErr w:type="spellStart"/>
            <w:r w:rsidRPr="00314ABE">
              <w:rPr>
                <w:rFonts w:asciiTheme="minorHAnsi" w:hAnsiTheme="minorHAnsi" w:cstheme="minorHAnsi"/>
                <w:b/>
                <w:bCs/>
                <w:sz w:val="20"/>
                <w:szCs w:val="20"/>
              </w:rPr>
              <w:t>workshops</w:t>
            </w:r>
            <w:proofErr w:type="spellEnd"/>
            <w:r w:rsidRPr="00314ABE">
              <w:rPr>
                <w:rFonts w:asciiTheme="minorHAnsi" w:hAnsiTheme="minorHAnsi" w:cstheme="minorHAnsi"/>
                <w:b/>
                <w:bCs/>
                <w:sz w:val="20"/>
                <w:szCs w:val="20"/>
              </w:rPr>
              <w:t xml:space="preserve"> </w:t>
            </w:r>
          </w:p>
          <w:p w14:paraId="04DFFA81" w14:textId="77777777" w:rsidR="000762F0" w:rsidRPr="00314ABE" w:rsidRDefault="000762F0" w:rsidP="0027574C">
            <w:pPr>
              <w:pBdr>
                <w:top w:val="nil"/>
                <w:left w:val="nil"/>
                <w:bottom w:val="nil"/>
                <w:right w:val="nil"/>
                <w:between w:val="nil"/>
              </w:pBdr>
              <w:rPr>
                <w:rFonts w:asciiTheme="minorHAnsi" w:hAnsiTheme="minorHAnsi" w:cstheme="minorHAnsi"/>
                <w:color w:val="000000"/>
                <w:sz w:val="20"/>
                <w:szCs w:val="20"/>
              </w:rPr>
            </w:pPr>
            <w:proofErr w:type="spellStart"/>
            <w:r w:rsidRPr="00314ABE">
              <w:rPr>
                <w:rFonts w:asciiTheme="minorHAnsi" w:hAnsiTheme="minorHAnsi" w:cstheme="minorHAnsi"/>
                <w:color w:val="000000"/>
                <w:sz w:val="20"/>
                <w:szCs w:val="20"/>
              </w:rPr>
              <w:t>Compassion</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Mind</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Italia</w:t>
            </w:r>
            <w:proofErr w:type="spellEnd"/>
            <w:r w:rsidRPr="00314ABE">
              <w:rPr>
                <w:rFonts w:asciiTheme="minorHAnsi" w:hAnsiTheme="minorHAnsi" w:cstheme="minorHAnsi"/>
                <w:color w:val="000000"/>
                <w:sz w:val="20"/>
                <w:szCs w:val="20"/>
              </w:rPr>
              <w:t xml:space="preserve"> </w:t>
            </w:r>
          </w:p>
          <w:p w14:paraId="55B74DCC" w14:textId="77777777" w:rsidR="004B5342" w:rsidRPr="00314ABE" w:rsidRDefault="004B5342" w:rsidP="0027574C">
            <w:pPr>
              <w:pBdr>
                <w:top w:val="nil"/>
                <w:left w:val="nil"/>
                <w:bottom w:val="nil"/>
                <w:right w:val="nil"/>
                <w:between w:val="nil"/>
              </w:pBdr>
              <w:rPr>
                <w:rFonts w:asciiTheme="minorHAnsi" w:hAnsiTheme="minorHAnsi" w:cstheme="minorHAnsi"/>
                <w:sz w:val="20"/>
                <w:szCs w:val="20"/>
              </w:rPr>
            </w:pPr>
            <w:proofErr w:type="spellStart"/>
            <w:r w:rsidRPr="00314ABE">
              <w:rPr>
                <w:rFonts w:asciiTheme="minorHAnsi" w:hAnsiTheme="minorHAnsi" w:cstheme="minorHAnsi"/>
                <w:sz w:val="20"/>
                <w:szCs w:val="20"/>
              </w:rPr>
              <w:t>Nicola</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Petrocchi</w:t>
            </w:r>
            <w:proofErr w:type="spellEnd"/>
            <w:r w:rsidRPr="00314ABE">
              <w:rPr>
                <w:rFonts w:asciiTheme="minorHAnsi" w:hAnsiTheme="minorHAnsi" w:cstheme="minorHAnsi"/>
                <w:sz w:val="20"/>
                <w:szCs w:val="20"/>
              </w:rPr>
              <w:t xml:space="preserve">, PhD., </w:t>
            </w:r>
            <w:proofErr w:type="spellStart"/>
            <w:r w:rsidRPr="00314ABE">
              <w:rPr>
                <w:rFonts w:asciiTheme="minorHAnsi" w:hAnsiTheme="minorHAnsi" w:cstheme="minorHAnsi"/>
                <w:sz w:val="20"/>
                <w:szCs w:val="20"/>
              </w:rPr>
              <w:t>Psy.D</w:t>
            </w:r>
            <w:proofErr w:type="spellEnd"/>
            <w:r w:rsidRPr="00314ABE">
              <w:rPr>
                <w:rFonts w:asciiTheme="minorHAnsi" w:hAnsiTheme="minorHAnsi" w:cstheme="minorHAnsi"/>
                <w:sz w:val="20"/>
                <w:szCs w:val="20"/>
              </w:rPr>
              <w:t>.</w:t>
            </w:r>
          </w:p>
          <w:p w14:paraId="4F3F357F" w14:textId="41AAEF9E" w:rsidR="000762F0" w:rsidRPr="00314ABE" w:rsidRDefault="000762F0" w:rsidP="0027574C">
            <w:pPr>
              <w:pBdr>
                <w:top w:val="nil"/>
                <w:left w:val="nil"/>
                <w:bottom w:val="nil"/>
                <w:right w:val="nil"/>
                <w:between w:val="nil"/>
              </w:pBdr>
              <w:rPr>
                <w:rFonts w:asciiTheme="minorHAnsi" w:hAnsiTheme="minorHAnsi" w:cstheme="minorHAnsi"/>
                <w:color w:val="000000"/>
                <w:sz w:val="20"/>
                <w:szCs w:val="20"/>
              </w:rPr>
            </w:pPr>
            <w:r w:rsidRPr="00314ABE">
              <w:rPr>
                <w:rFonts w:asciiTheme="minorHAnsi" w:hAnsiTheme="minorHAnsi" w:cstheme="minorHAnsi"/>
                <w:color w:val="000000"/>
                <w:sz w:val="20"/>
                <w:szCs w:val="20"/>
              </w:rPr>
              <w:t>http://www.compassionatemind.it</w:t>
            </w:r>
          </w:p>
          <w:p w14:paraId="6E8A940E" w14:textId="77777777" w:rsidR="000762F0" w:rsidRPr="00314ABE" w:rsidRDefault="000762F0" w:rsidP="0027574C">
            <w:pPr>
              <w:pBdr>
                <w:top w:val="nil"/>
                <w:left w:val="nil"/>
                <w:bottom w:val="nil"/>
                <w:right w:val="nil"/>
                <w:between w:val="nil"/>
              </w:pBdr>
              <w:rPr>
                <w:rFonts w:asciiTheme="minorHAnsi" w:hAnsiTheme="minorHAnsi" w:cstheme="minorHAnsi"/>
                <w:sz w:val="20"/>
                <w:szCs w:val="20"/>
              </w:rPr>
            </w:pPr>
          </w:p>
          <w:p w14:paraId="3B2749F6" w14:textId="0CBFD228" w:rsidR="0077242B" w:rsidRPr="00314ABE" w:rsidRDefault="0077242B" w:rsidP="0077242B">
            <w:pPr>
              <w:pBdr>
                <w:top w:val="nil"/>
                <w:left w:val="nil"/>
                <w:bottom w:val="nil"/>
                <w:right w:val="nil"/>
                <w:between w:val="nil"/>
              </w:pBdr>
              <w:rPr>
                <w:rFonts w:asciiTheme="minorHAnsi" w:hAnsiTheme="minorHAnsi" w:cstheme="minorHAnsi"/>
                <w:b/>
                <w:bCs/>
                <w:color w:val="000000"/>
                <w:sz w:val="20"/>
                <w:szCs w:val="20"/>
                <w:u w:val="single"/>
              </w:rPr>
            </w:pPr>
            <w:r w:rsidRPr="00314ABE">
              <w:rPr>
                <w:rFonts w:asciiTheme="minorHAnsi" w:hAnsiTheme="minorHAnsi" w:cstheme="minorHAnsi"/>
                <w:b/>
                <w:bCs/>
                <w:color w:val="000000"/>
                <w:sz w:val="20"/>
                <w:szCs w:val="20"/>
                <w:u w:val="single"/>
              </w:rPr>
              <w:t>Partneri pri medzinárodných výskumných úlohách</w:t>
            </w:r>
          </w:p>
          <w:p w14:paraId="50D2B5CB" w14:textId="0EF58F60" w:rsidR="0077242B" w:rsidRPr="00314ABE" w:rsidRDefault="0077242B" w:rsidP="0077242B">
            <w:pPr>
              <w:shd w:val="clear" w:color="auto" w:fill="FFFFFF"/>
              <w:textAlignment w:val="baseline"/>
              <w:rPr>
                <w:rFonts w:asciiTheme="minorHAnsi" w:eastAsia="Times New Roman" w:hAnsiTheme="minorHAnsi" w:cstheme="minorHAnsi"/>
                <w:sz w:val="20"/>
                <w:szCs w:val="20"/>
                <w:bdr w:val="none" w:sz="0" w:space="0" w:color="auto" w:frame="1"/>
                <w:lang w:eastAsia="en-GB"/>
              </w:rPr>
            </w:pPr>
            <w:r w:rsidRPr="00314ABE">
              <w:rPr>
                <w:rFonts w:asciiTheme="minorHAnsi" w:eastAsia="Times New Roman" w:hAnsiTheme="minorHAnsi" w:cstheme="minorHAnsi"/>
                <w:sz w:val="20"/>
                <w:szCs w:val="20"/>
                <w:bdr w:val="none" w:sz="0" w:space="0" w:color="auto" w:frame="1"/>
                <w:lang w:eastAsia="en-GB"/>
              </w:rPr>
              <w:t xml:space="preserve">Marcela </w:t>
            </w:r>
            <w:proofErr w:type="spellStart"/>
            <w:r w:rsidRPr="00314ABE">
              <w:rPr>
                <w:rFonts w:asciiTheme="minorHAnsi" w:eastAsia="Times New Roman" w:hAnsiTheme="minorHAnsi" w:cstheme="minorHAnsi"/>
                <w:sz w:val="20"/>
                <w:szCs w:val="20"/>
                <w:bdr w:val="none" w:sz="0" w:space="0" w:color="auto" w:frame="1"/>
                <w:lang w:eastAsia="en-GB"/>
              </w:rPr>
              <w:t>Matos</w:t>
            </w:r>
            <w:proofErr w:type="spellEnd"/>
            <w:r w:rsidRPr="00314ABE">
              <w:rPr>
                <w:rFonts w:asciiTheme="minorHAnsi" w:eastAsia="Times New Roman" w:hAnsiTheme="minorHAnsi" w:cstheme="minorHAnsi"/>
                <w:sz w:val="20"/>
                <w:szCs w:val="20"/>
                <w:bdr w:val="none" w:sz="0" w:space="0" w:color="auto" w:frame="1"/>
                <w:lang w:eastAsia="en-GB"/>
              </w:rPr>
              <w:t xml:space="preserve"> (</w:t>
            </w:r>
            <w:proofErr w:type="spellStart"/>
            <w:r w:rsidRPr="00314ABE">
              <w:rPr>
                <w:rFonts w:asciiTheme="minorHAnsi" w:eastAsia="Times New Roman" w:hAnsiTheme="minorHAnsi" w:cstheme="minorHAnsi"/>
                <w:sz w:val="20"/>
                <w:szCs w:val="20"/>
                <w:bdr w:val="none" w:sz="0" w:space="0" w:color="auto" w:frame="1"/>
                <w:lang w:eastAsia="en-GB"/>
              </w:rPr>
              <w:t>University</w:t>
            </w:r>
            <w:proofErr w:type="spellEnd"/>
            <w:r w:rsidRPr="00314ABE">
              <w:rPr>
                <w:rFonts w:asciiTheme="minorHAnsi" w:eastAsia="Times New Roman" w:hAnsiTheme="minorHAnsi" w:cstheme="minorHAnsi"/>
                <w:sz w:val="20"/>
                <w:szCs w:val="20"/>
                <w:bdr w:val="none" w:sz="0" w:space="0" w:color="auto" w:frame="1"/>
                <w:lang w:eastAsia="en-GB"/>
              </w:rPr>
              <w:t xml:space="preserve"> of </w:t>
            </w:r>
            <w:proofErr w:type="spellStart"/>
            <w:r w:rsidRPr="00314ABE">
              <w:rPr>
                <w:rFonts w:asciiTheme="minorHAnsi" w:eastAsia="Times New Roman" w:hAnsiTheme="minorHAnsi" w:cstheme="minorHAnsi"/>
                <w:sz w:val="20"/>
                <w:szCs w:val="20"/>
                <w:bdr w:val="none" w:sz="0" w:space="0" w:color="auto" w:frame="1"/>
                <w:lang w:eastAsia="en-GB"/>
              </w:rPr>
              <w:t>Coimbra</w:t>
            </w:r>
            <w:proofErr w:type="spellEnd"/>
            <w:r w:rsidRPr="00314ABE">
              <w:rPr>
                <w:rFonts w:asciiTheme="minorHAnsi" w:eastAsia="Times New Roman" w:hAnsiTheme="minorHAnsi" w:cstheme="minorHAnsi"/>
                <w:sz w:val="20"/>
                <w:szCs w:val="20"/>
                <w:bdr w:val="none" w:sz="0" w:space="0" w:color="auto" w:frame="1"/>
                <w:lang w:eastAsia="en-GB"/>
              </w:rPr>
              <w:t xml:space="preserve">) - </w:t>
            </w:r>
            <w:proofErr w:type="spellStart"/>
            <w:r w:rsidRPr="00314ABE">
              <w:rPr>
                <w:rFonts w:asciiTheme="minorHAnsi" w:eastAsia="Times New Roman" w:hAnsiTheme="minorHAnsi" w:cstheme="minorHAnsi"/>
                <w:sz w:val="20"/>
                <w:szCs w:val="20"/>
                <w:bdr w:val="none" w:sz="0" w:space="0" w:color="auto" w:frame="1"/>
                <w:lang w:eastAsia="en-GB"/>
              </w:rPr>
              <w:t>Portugal</w:t>
            </w:r>
            <w:proofErr w:type="spellEnd"/>
          </w:p>
          <w:p w14:paraId="745E8EDA" w14:textId="3792AE8F" w:rsidR="0077242B" w:rsidRPr="00314ABE" w:rsidRDefault="0077242B" w:rsidP="0077242B">
            <w:pPr>
              <w:shd w:val="clear" w:color="auto" w:fill="FFFFFF"/>
              <w:textAlignment w:val="baseline"/>
              <w:rPr>
                <w:rFonts w:asciiTheme="minorHAnsi" w:eastAsia="Times New Roman" w:hAnsiTheme="minorHAnsi" w:cstheme="minorHAnsi"/>
                <w:sz w:val="20"/>
                <w:szCs w:val="20"/>
                <w:bdr w:val="none" w:sz="0" w:space="0" w:color="auto" w:frame="1"/>
                <w:lang w:eastAsia="en-GB"/>
              </w:rPr>
            </w:pPr>
            <w:r w:rsidRPr="00314ABE">
              <w:rPr>
                <w:rFonts w:asciiTheme="minorHAnsi" w:eastAsia="Times New Roman" w:hAnsiTheme="minorHAnsi" w:cstheme="minorHAnsi"/>
                <w:sz w:val="20"/>
                <w:szCs w:val="20"/>
                <w:bdr w:val="none" w:sz="0" w:space="0" w:color="auto" w:frame="1"/>
                <w:lang w:eastAsia="en-GB"/>
              </w:rPr>
              <w:t xml:space="preserve">Paul </w:t>
            </w:r>
            <w:proofErr w:type="spellStart"/>
            <w:r w:rsidRPr="00314ABE">
              <w:rPr>
                <w:rFonts w:asciiTheme="minorHAnsi" w:eastAsia="Times New Roman" w:hAnsiTheme="minorHAnsi" w:cstheme="minorHAnsi"/>
                <w:sz w:val="20"/>
                <w:szCs w:val="20"/>
                <w:bdr w:val="none" w:sz="0" w:space="0" w:color="auto" w:frame="1"/>
                <w:lang w:eastAsia="en-GB"/>
              </w:rPr>
              <w:t>Gilbert</w:t>
            </w:r>
            <w:proofErr w:type="spellEnd"/>
            <w:r w:rsidRPr="00314ABE">
              <w:rPr>
                <w:rFonts w:asciiTheme="minorHAnsi" w:eastAsia="Times New Roman" w:hAnsiTheme="minorHAnsi" w:cstheme="minorHAnsi"/>
                <w:sz w:val="20"/>
                <w:szCs w:val="20"/>
                <w:bdr w:val="none" w:sz="0" w:space="0" w:color="auto" w:frame="1"/>
                <w:lang w:eastAsia="en-GB"/>
              </w:rPr>
              <w:t xml:space="preserve">, </w:t>
            </w:r>
            <w:proofErr w:type="spellStart"/>
            <w:r w:rsidRPr="00314ABE">
              <w:rPr>
                <w:rFonts w:asciiTheme="minorHAnsi" w:eastAsia="Times New Roman" w:hAnsiTheme="minorHAnsi" w:cstheme="minorHAnsi"/>
                <w:sz w:val="20"/>
                <w:szCs w:val="20"/>
                <w:bdr w:val="none" w:sz="0" w:space="0" w:color="auto" w:frame="1"/>
                <w:lang w:eastAsia="en-GB"/>
              </w:rPr>
              <w:t>Kirsten</w:t>
            </w:r>
            <w:proofErr w:type="spellEnd"/>
            <w:r w:rsidRPr="00314ABE">
              <w:rPr>
                <w:rFonts w:asciiTheme="minorHAnsi" w:eastAsia="Times New Roman" w:hAnsiTheme="minorHAnsi" w:cstheme="minorHAnsi"/>
                <w:sz w:val="20"/>
                <w:szCs w:val="20"/>
                <w:bdr w:val="none" w:sz="0" w:space="0" w:color="auto" w:frame="1"/>
                <w:lang w:eastAsia="en-GB"/>
              </w:rPr>
              <w:t xml:space="preserve"> </w:t>
            </w:r>
            <w:proofErr w:type="spellStart"/>
            <w:r w:rsidRPr="00314ABE">
              <w:rPr>
                <w:rFonts w:asciiTheme="minorHAnsi" w:eastAsia="Times New Roman" w:hAnsiTheme="minorHAnsi" w:cstheme="minorHAnsi"/>
                <w:sz w:val="20"/>
                <w:szCs w:val="20"/>
                <w:bdr w:val="none" w:sz="0" w:space="0" w:color="auto" w:frame="1"/>
                <w:lang w:eastAsia="en-GB"/>
              </w:rPr>
              <w:t>McEwan</w:t>
            </w:r>
            <w:proofErr w:type="spellEnd"/>
            <w:r w:rsidRPr="00314ABE">
              <w:rPr>
                <w:rFonts w:asciiTheme="minorHAnsi" w:eastAsia="Times New Roman" w:hAnsiTheme="minorHAnsi" w:cstheme="minorHAnsi"/>
                <w:sz w:val="20"/>
                <w:szCs w:val="20"/>
                <w:bdr w:val="none" w:sz="0" w:space="0" w:color="auto" w:frame="1"/>
                <w:lang w:eastAsia="en-GB"/>
              </w:rPr>
              <w:t>, (</w:t>
            </w:r>
            <w:proofErr w:type="spellStart"/>
            <w:r w:rsidRPr="00314ABE">
              <w:rPr>
                <w:rFonts w:asciiTheme="minorHAnsi" w:eastAsia="Times New Roman" w:hAnsiTheme="minorHAnsi" w:cstheme="minorHAnsi"/>
                <w:sz w:val="20"/>
                <w:szCs w:val="20"/>
                <w:bdr w:val="none" w:sz="0" w:space="0" w:color="auto" w:frame="1"/>
                <w:lang w:eastAsia="en-GB"/>
              </w:rPr>
              <w:t>Compassionate</w:t>
            </w:r>
            <w:proofErr w:type="spellEnd"/>
            <w:r w:rsidRPr="00314ABE">
              <w:rPr>
                <w:rFonts w:asciiTheme="minorHAnsi" w:eastAsia="Times New Roman" w:hAnsiTheme="minorHAnsi" w:cstheme="minorHAnsi"/>
                <w:sz w:val="20"/>
                <w:szCs w:val="20"/>
                <w:bdr w:val="none" w:sz="0" w:space="0" w:color="auto" w:frame="1"/>
                <w:lang w:eastAsia="en-GB"/>
              </w:rPr>
              <w:t xml:space="preserve"> </w:t>
            </w:r>
            <w:proofErr w:type="spellStart"/>
            <w:r w:rsidRPr="00314ABE">
              <w:rPr>
                <w:rFonts w:asciiTheme="minorHAnsi" w:eastAsia="Times New Roman" w:hAnsiTheme="minorHAnsi" w:cstheme="minorHAnsi"/>
                <w:sz w:val="20"/>
                <w:szCs w:val="20"/>
                <w:bdr w:val="none" w:sz="0" w:space="0" w:color="auto" w:frame="1"/>
                <w:lang w:eastAsia="en-GB"/>
              </w:rPr>
              <w:t>Mind</w:t>
            </w:r>
            <w:proofErr w:type="spellEnd"/>
            <w:r w:rsidRPr="00314ABE">
              <w:rPr>
                <w:rFonts w:asciiTheme="minorHAnsi" w:eastAsia="Times New Roman" w:hAnsiTheme="minorHAnsi" w:cstheme="minorHAnsi"/>
                <w:sz w:val="20"/>
                <w:szCs w:val="20"/>
                <w:bdr w:val="none" w:sz="0" w:space="0" w:color="auto" w:frame="1"/>
                <w:lang w:eastAsia="en-GB"/>
              </w:rPr>
              <w:t xml:space="preserve"> </w:t>
            </w:r>
            <w:proofErr w:type="spellStart"/>
            <w:r w:rsidRPr="00314ABE">
              <w:rPr>
                <w:rFonts w:asciiTheme="minorHAnsi" w:eastAsia="Times New Roman" w:hAnsiTheme="minorHAnsi" w:cstheme="minorHAnsi"/>
                <w:sz w:val="20"/>
                <w:szCs w:val="20"/>
                <w:bdr w:val="none" w:sz="0" w:space="0" w:color="auto" w:frame="1"/>
                <w:lang w:eastAsia="en-GB"/>
              </w:rPr>
              <w:t>Foundation</w:t>
            </w:r>
            <w:proofErr w:type="spellEnd"/>
            <w:r w:rsidRPr="00314ABE">
              <w:rPr>
                <w:rFonts w:asciiTheme="minorHAnsi" w:eastAsia="Times New Roman" w:hAnsiTheme="minorHAnsi" w:cstheme="minorHAnsi"/>
                <w:sz w:val="20"/>
                <w:szCs w:val="20"/>
                <w:bdr w:val="none" w:sz="0" w:space="0" w:color="auto" w:frame="1"/>
                <w:lang w:eastAsia="en-GB"/>
              </w:rPr>
              <w:t xml:space="preserve"> &amp; </w:t>
            </w:r>
            <w:proofErr w:type="spellStart"/>
            <w:r w:rsidRPr="00314ABE">
              <w:rPr>
                <w:rFonts w:asciiTheme="minorHAnsi" w:eastAsia="Times New Roman" w:hAnsiTheme="minorHAnsi" w:cstheme="minorHAnsi"/>
                <w:sz w:val="20"/>
                <w:szCs w:val="20"/>
                <w:bdr w:val="none" w:sz="0" w:space="0" w:color="auto" w:frame="1"/>
                <w:lang w:eastAsia="en-GB"/>
              </w:rPr>
              <w:t>University</w:t>
            </w:r>
            <w:proofErr w:type="spellEnd"/>
            <w:r w:rsidRPr="00314ABE">
              <w:rPr>
                <w:rFonts w:asciiTheme="minorHAnsi" w:eastAsia="Times New Roman" w:hAnsiTheme="minorHAnsi" w:cstheme="minorHAnsi"/>
                <w:sz w:val="20"/>
                <w:szCs w:val="20"/>
                <w:bdr w:val="none" w:sz="0" w:space="0" w:color="auto" w:frame="1"/>
                <w:lang w:eastAsia="en-GB"/>
              </w:rPr>
              <w:t xml:space="preserve"> of Derby)</w:t>
            </w:r>
          </w:p>
          <w:p w14:paraId="6A9B4824" w14:textId="77777777" w:rsidR="0077242B" w:rsidRPr="00314ABE" w:rsidRDefault="0077242B" w:rsidP="0077242B">
            <w:pPr>
              <w:shd w:val="clear" w:color="auto" w:fill="FFFFFF"/>
              <w:textAlignment w:val="baseline"/>
              <w:rPr>
                <w:rFonts w:asciiTheme="minorHAnsi" w:eastAsia="Times New Roman" w:hAnsiTheme="minorHAnsi" w:cstheme="minorHAnsi"/>
                <w:sz w:val="20"/>
                <w:szCs w:val="20"/>
                <w:bdr w:val="none" w:sz="0" w:space="0" w:color="auto" w:frame="1"/>
                <w:lang w:eastAsia="en-GB"/>
              </w:rPr>
            </w:pPr>
            <w:r w:rsidRPr="00314ABE">
              <w:rPr>
                <w:rFonts w:asciiTheme="minorHAnsi" w:eastAsia="Times New Roman" w:hAnsiTheme="minorHAnsi" w:cstheme="minorHAnsi"/>
                <w:sz w:val="20"/>
                <w:szCs w:val="20"/>
                <w:bdr w:val="none" w:sz="0" w:space="0" w:color="auto" w:frame="1"/>
                <w:lang w:eastAsia="en-GB"/>
              </w:rPr>
              <w:t xml:space="preserve">James </w:t>
            </w:r>
            <w:proofErr w:type="spellStart"/>
            <w:r w:rsidRPr="00314ABE">
              <w:rPr>
                <w:rFonts w:asciiTheme="minorHAnsi" w:eastAsia="Times New Roman" w:hAnsiTheme="minorHAnsi" w:cstheme="minorHAnsi"/>
                <w:sz w:val="20"/>
                <w:szCs w:val="20"/>
                <w:bdr w:val="none" w:sz="0" w:space="0" w:color="auto" w:frame="1"/>
                <w:lang w:eastAsia="en-GB"/>
              </w:rPr>
              <w:t>Kirby</w:t>
            </w:r>
            <w:proofErr w:type="spellEnd"/>
            <w:r w:rsidRPr="00314ABE">
              <w:rPr>
                <w:rFonts w:asciiTheme="minorHAnsi" w:eastAsia="Times New Roman" w:hAnsiTheme="minorHAnsi" w:cstheme="minorHAnsi"/>
                <w:sz w:val="20"/>
                <w:szCs w:val="20"/>
                <w:bdr w:val="none" w:sz="0" w:space="0" w:color="auto" w:frame="1"/>
                <w:lang w:eastAsia="en-GB"/>
              </w:rPr>
              <w:t xml:space="preserve"> &amp; Stan </w:t>
            </w:r>
            <w:proofErr w:type="spellStart"/>
            <w:r w:rsidRPr="00314ABE">
              <w:rPr>
                <w:rFonts w:asciiTheme="minorHAnsi" w:eastAsia="Times New Roman" w:hAnsiTheme="minorHAnsi" w:cstheme="minorHAnsi"/>
                <w:sz w:val="20"/>
                <w:szCs w:val="20"/>
                <w:bdr w:val="none" w:sz="0" w:space="0" w:color="auto" w:frame="1"/>
                <w:lang w:eastAsia="en-GB"/>
              </w:rPr>
              <w:t>Steindl</w:t>
            </w:r>
            <w:proofErr w:type="spellEnd"/>
            <w:r w:rsidRPr="00314ABE">
              <w:rPr>
                <w:rFonts w:asciiTheme="minorHAnsi" w:eastAsia="Times New Roman" w:hAnsiTheme="minorHAnsi" w:cstheme="minorHAnsi"/>
                <w:sz w:val="20"/>
                <w:szCs w:val="20"/>
                <w:bdr w:val="none" w:sz="0" w:space="0" w:color="auto" w:frame="1"/>
                <w:lang w:eastAsia="en-GB"/>
              </w:rPr>
              <w:t xml:space="preserve"> (</w:t>
            </w:r>
            <w:proofErr w:type="spellStart"/>
            <w:r w:rsidRPr="00314ABE">
              <w:rPr>
                <w:rFonts w:asciiTheme="minorHAnsi" w:eastAsia="Times New Roman" w:hAnsiTheme="minorHAnsi" w:cstheme="minorHAnsi"/>
                <w:sz w:val="20"/>
                <w:szCs w:val="20"/>
                <w:bdr w:val="none" w:sz="0" w:space="0" w:color="auto" w:frame="1"/>
                <w:lang w:eastAsia="en-GB"/>
              </w:rPr>
              <w:t>University</w:t>
            </w:r>
            <w:proofErr w:type="spellEnd"/>
            <w:r w:rsidRPr="00314ABE">
              <w:rPr>
                <w:rFonts w:asciiTheme="minorHAnsi" w:eastAsia="Times New Roman" w:hAnsiTheme="minorHAnsi" w:cstheme="minorHAnsi"/>
                <w:sz w:val="20"/>
                <w:szCs w:val="20"/>
                <w:bdr w:val="none" w:sz="0" w:space="0" w:color="auto" w:frame="1"/>
                <w:lang w:eastAsia="en-GB"/>
              </w:rPr>
              <w:t xml:space="preserve"> of </w:t>
            </w:r>
            <w:proofErr w:type="spellStart"/>
            <w:r w:rsidRPr="00314ABE">
              <w:rPr>
                <w:rFonts w:asciiTheme="minorHAnsi" w:eastAsia="Times New Roman" w:hAnsiTheme="minorHAnsi" w:cstheme="minorHAnsi"/>
                <w:sz w:val="20"/>
                <w:szCs w:val="20"/>
                <w:bdr w:val="none" w:sz="0" w:space="0" w:color="auto" w:frame="1"/>
                <w:lang w:eastAsia="en-GB"/>
              </w:rPr>
              <w:t>Queensland</w:t>
            </w:r>
            <w:proofErr w:type="spellEnd"/>
            <w:r w:rsidRPr="00314ABE">
              <w:rPr>
                <w:rFonts w:asciiTheme="minorHAnsi" w:eastAsia="Times New Roman" w:hAnsiTheme="minorHAnsi" w:cstheme="minorHAnsi"/>
                <w:sz w:val="20"/>
                <w:szCs w:val="20"/>
                <w:bdr w:val="none" w:sz="0" w:space="0" w:color="auto" w:frame="1"/>
                <w:lang w:eastAsia="en-GB"/>
              </w:rPr>
              <w:t xml:space="preserve">) - </w:t>
            </w:r>
            <w:proofErr w:type="spellStart"/>
            <w:r w:rsidRPr="00314ABE">
              <w:rPr>
                <w:rFonts w:asciiTheme="minorHAnsi" w:eastAsia="Times New Roman" w:hAnsiTheme="minorHAnsi" w:cstheme="minorHAnsi"/>
                <w:sz w:val="20"/>
                <w:szCs w:val="20"/>
                <w:bdr w:val="none" w:sz="0" w:space="0" w:color="auto" w:frame="1"/>
                <w:lang w:eastAsia="en-GB"/>
              </w:rPr>
              <w:t>Australia</w:t>
            </w:r>
            <w:proofErr w:type="spellEnd"/>
          </w:p>
          <w:p w14:paraId="36E14DFE" w14:textId="648DB922" w:rsidR="0077242B" w:rsidRPr="00314ABE" w:rsidRDefault="0077242B" w:rsidP="0077242B">
            <w:pPr>
              <w:shd w:val="clear" w:color="auto" w:fill="FFFFFF"/>
              <w:textAlignment w:val="baseline"/>
              <w:rPr>
                <w:rFonts w:asciiTheme="minorHAnsi" w:eastAsia="Times New Roman" w:hAnsiTheme="minorHAnsi" w:cstheme="minorHAnsi"/>
                <w:sz w:val="20"/>
                <w:szCs w:val="20"/>
                <w:bdr w:val="none" w:sz="0" w:space="0" w:color="auto" w:frame="1"/>
                <w:lang w:eastAsia="en-GB"/>
              </w:rPr>
            </w:pPr>
            <w:proofErr w:type="spellStart"/>
            <w:r w:rsidRPr="00314ABE">
              <w:rPr>
                <w:rFonts w:asciiTheme="minorHAnsi" w:eastAsia="Times New Roman" w:hAnsiTheme="minorHAnsi" w:cstheme="minorHAnsi"/>
                <w:sz w:val="20"/>
                <w:szCs w:val="20"/>
                <w:bdr w:val="none" w:sz="0" w:space="0" w:color="auto" w:frame="1"/>
                <w:lang w:eastAsia="en-GB"/>
              </w:rPr>
              <w:t>Nicola</w:t>
            </w:r>
            <w:proofErr w:type="spellEnd"/>
            <w:r w:rsidRPr="00314ABE">
              <w:rPr>
                <w:rFonts w:asciiTheme="minorHAnsi" w:eastAsia="Times New Roman" w:hAnsiTheme="minorHAnsi" w:cstheme="minorHAnsi"/>
                <w:sz w:val="20"/>
                <w:szCs w:val="20"/>
                <w:bdr w:val="none" w:sz="0" w:space="0" w:color="auto" w:frame="1"/>
                <w:lang w:eastAsia="en-GB"/>
              </w:rPr>
              <w:t xml:space="preserve"> </w:t>
            </w:r>
            <w:proofErr w:type="spellStart"/>
            <w:r w:rsidRPr="00314ABE">
              <w:rPr>
                <w:rFonts w:asciiTheme="minorHAnsi" w:eastAsia="Times New Roman" w:hAnsiTheme="minorHAnsi" w:cstheme="minorHAnsi"/>
                <w:sz w:val="20"/>
                <w:szCs w:val="20"/>
                <w:bdr w:val="none" w:sz="0" w:space="0" w:color="auto" w:frame="1"/>
                <w:lang w:eastAsia="en-GB"/>
              </w:rPr>
              <w:t>Pettrocchi</w:t>
            </w:r>
            <w:proofErr w:type="spellEnd"/>
            <w:r w:rsidRPr="00314ABE">
              <w:rPr>
                <w:rFonts w:asciiTheme="minorHAnsi" w:eastAsia="Times New Roman" w:hAnsiTheme="minorHAnsi" w:cstheme="minorHAnsi"/>
                <w:sz w:val="20"/>
                <w:szCs w:val="20"/>
                <w:bdr w:val="none" w:sz="0" w:space="0" w:color="auto" w:frame="1"/>
                <w:lang w:eastAsia="en-GB"/>
              </w:rPr>
              <w:t xml:space="preserve"> (John </w:t>
            </w:r>
            <w:proofErr w:type="spellStart"/>
            <w:r w:rsidRPr="00314ABE">
              <w:rPr>
                <w:rFonts w:asciiTheme="minorHAnsi" w:eastAsia="Times New Roman" w:hAnsiTheme="minorHAnsi" w:cstheme="minorHAnsi"/>
                <w:sz w:val="20"/>
                <w:szCs w:val="20"/>
                <w:bdr w:val="none" w:sz="0" w:space="0" w:color="auto" w:frame="1"/>
                <w:lang w:eastAsia="en-GB"/>
              </w:rPr>
              <w:t>Cabot</w:t>
            </w:r>
            <w:proofErr w:type="spellEnd"/>
            <w:r w:rsidRPr="00314ABE">
              <w:rPr>
                <w:rFonts w:asciiTheme="minorHAnsi" w:eastAsia="Times New Roman" w:hAnsiTheme="minorHAnsi" w:cstheme="minorHAnsi"/>
                <w:sz w:val="20"/>
                <w:szCs w:val="20"/>
                <w:bdr w:val="none" w:sz="0" w:space="0" w:color="auto" w:frame="1"/>
                <w:lang w:eastAsia="en-GB"/>
              </w:rPr>
              <w:t xml:space="preserve"> </w:t>
            </w:r>
            <w:proofErr w:type="spellStart"/>
            <w:r w:rsidRPr="00314ABE">
              <w:rPr>
                <w:rFonts w:asciiTheme="minorHAnsi" w:eastAsia="Times New Roman" w:hAnsiTheme="minorHAnsi" w:cstheme="minorHAnsi"/>
                <w:sz w:val="20"/>
                <w:szCs w:val="20"/>
                <w:bdr w:val="none" w:sz="0" w:space="0" w:color="auto" w:frame="1"/>
                <w:lang w:eastAsia="en-GB"/>
              </w:rPr>
              <w:t>University</w:t>
            </w:r>
            <w:proofErr w:type="spellEnd"/>
            <w:r w:rsidRPr="00314ABE">
              <w:rPr>
                <w:rFonts w:asciiTheme="minorHAnsi" w:eastAsia="Times New Roman" w:hAnsiTheme="minorHAnsi" w:cstheme="minorHAnsi"/>
                <w:sz w:val="20"/>
                <w:szCs w:val="20"/>
                <w:bdr w:val="none" w:sz="0" w:space="0" w:color="auto" w:frame="1"/>
                <w:lang w:eastAsia="en-GB"/>
              </w:rPr>
              <w:t xml:space="preserve"> &amp; </w:t>
            </w:r>
            <w:proofErr w:type="spellStart"/>
            <w:r w:rsidRPr="00314ABE">
              <w:rPr>
                <w:rFonts w:asciiTheme="minorHAnsi" w:eastAsia="Times New Roman" w:hAnsiTheme="minorHAnsi" w:cstheme="minorHAnsi"/>
                <w:sz w:val="20"/>
                <w:szCs w:val="20"/>
                <w:bdr w:val="none" w:sz="0" w:space="0" w:color="auto" w:frame="1"/>
                <w:lang w:eastAsia="en-GB"/>
              </w:rPr>
              <w:t>Sapienza</w:t>
            </w:r>
            <w:proofErr w:type="spellEnd"/>
            <w:r w:rsidRPr="00314ABE">
              <w:rPr>
                <w:rFonts w:asciiTheme="minorHAnsi" w:eastAsia="Times New Roman" w:hAnsiTheme="minorHAnsi" w:cstheme="minorHAnsi"/>
                <w:sz w:val="20"/>
                <w:szCs w:val="20"/>
                <w:bdr w:val="none" w:sz="0" w:space="0" w:color="auto" w:frame="1"/>
                <w:lang w:eastAsia="en-GB"/>
              </w:rPr>
              <w:t xml:space="preserve"> </w:t>
            </w:r>
            <w:proofErr w:type="spellStart"/>
            <w:r w:rsidRPr="00314ABE">
              <w:rPr>
                <w:rFonts w:asciiTheme="minorHAnsi" w:eastAsia="Times New Roman" w:hAnsiTheme="minorHAnsi" w:cstheme="minorHAnsi"/>
                <w:sz w:val="20"/>
                <w:szCs w:val="20"/>
                <w:bdr w:val="none" w:sz="0" w:space="0" w:color="auto" w:frame="1"/>
                <w:lang w:eastAsia="en-GB"/>
              </w:rPr>
              <w:t>University</w:t>
            </w:r>
            <w:proofErr w:type="spellEnd"/>
            <w:r w:rsidRPr="00314ABE">
              <w:rPr>
                <w:rFonts w:asciiTheme="minorHAnsi" w:eastAsia="Times New Roman" w:hAnsiTheme="minorHAnsi" w:cstheme="minorHAnsi"/>
                <w:sz w:val="20"/>
                <w:szCs w:val="20"/>
                <w:bdr w:val="none" w:sz="0" w:space="0" w:color="auto" w:frame="1"/>
                <w:lang w:eastAsia="en-GB"/>
              </w:rPr>
              <w:t>)</w:t>
            </w:r>
          </w:p>
          <w:p w14:paraId="6706C588" w14:textId="1531D83E" w:rsidR="0077242B" w:rsidRPr="00314ABE" w:rsidRDefault="0077242B" w:rsidP="0077242B">
            <w:pPr>
              <w:shd w:val="clear" w:color="auto" w:fill="FFFFFF"/>
              <w:textAlignment w:val="baseline"/>
              <w:rPr>
                <w:rFonts w:asciiTheme="minorHAnsi" w:eastAsia="Times New Roman" w:hAnsiTheme="minorHAnsi" w:cstheme="minorHAnsi"/>
                <w:sz w:val="20"/>
                <w:szCs w:val="20"/>
                <w:bdr w:val="none" w:sz="0" w:space="0" w:color="auto" w:frame="1"/>
                <w:lang w:eastAsia="en-GB"/>
              </w:rPr>
            </w:pPr>
            <w:proofErr w:type="spellStart"/>
            <w:r w:rsidRPr="00314ABE">
              <w:rPr>
                <w:rFonts w:asciiTheme="minorHAnsi" w:eastAsia="Times New Roman" w:hAnsiTheme="minorHAnsi" w:cstheme="minorHAnsi"/>
                <w:sz w:val="20"/>
                <w:szCs w:val="20"/>
                <w:bdr w:val="none" w:sz="0" w:space="0" w:color="auto" w:frame="1"/>
                <w:lang w:eastAsia="en-GB"/>
              </w:rPr>
              <w:t>Kenichi</w:t>
            </w:r>
            <w:proofErr w:type="spellEnd"/>
            <w:r w:rsidRPr="00314ABE">
              <w:rPr>
                <w:rFonts w:asciiTheme="minorHAnsi" w:eastAsia="Times New Roman" w:hAnsiTheme="minorHAnsi" w:cstheme="minorHAnsi"/>
                <w:sz w:val="20"/>
                <w:szCs w:val="20"/>
                <w:bdr w:val="none" w:sz="0" w:space="0" w:color="auto" w:frame="1"/>
                <w:lang w:eastAsia="en-GB"/>
              </w:rPr>
              <w:t xml:space="preserve"> </w:t>
            </w:r>
            <w:proofErr w:type="spellStart"/>
            <w:r w:rsidRPr="00314ABE">
              <w:rPr>
                <w:rFonts w:asciiTheme="minorHAnsi" w:eastAsia="Times New Roman" w:hAnsiTheme="minorHAnsi" w:cstheme="minorHAnsi"/>
                <w:sz w:val="20"/>
                <w:szCs w:val="20"/>
                <w:bdr w:val="none" w:sz="0" w:space="0" w:color="auto" w:frame="1"/>
                <w:lang w:eastAsia="en-GB"/>
              </w:rPr>
              <w:t>Asano</w:t>
            </w:r>
            <w:proofErr w:type="spellEnd"/>
            <w:r w:rsidRPr="00314ABE">
              <w:rPr>
                <w:rFonts w:asciiTheme="minorHAnsi" w:eastAsia="Times New Roman" w:hAnsiTheme="minorHAnsi" w:cstheme="minorHAnsi"/>
                <w:sz w:val="20"/>
                <w:szCs w:val="20"/>
                <w:bdr w:val="none" w:sz="0" w:space="0" w:color="auto" w:frame="1"/>
                <w:lang w:eastAsia="en-GB"/>
              </w:rPr>
              <w:t xml:space="preserve"> (</w:t>
            </w:r>
            <w:proofErr w:type="spellStart"/>
            <w:r w:rsidRPr="00314ABE">
              <w:rPr>
                <w:rFonts w:asciiTheme="minorHAnsi" w:eastAsia="Times New Roman" w:hAnsiTheme="minorHAnsi" w:cstheme="minorHAnsi"/>
                <w:sz w:val="20"/>
                <w:szCs w:val="20"/>
                <w:bdr w:val="none" w:sz="0" w:space="0" w:color="auto" w:frame="1"/>
                <w:lang w:eastAsia="en-GB"/>
              </w:rPr>
              <w:t>Mejiro</w:t>
            </w:r>
            <w:proofErr w:type="spellEnd"/>
            <w:r w:rsidRPr="00314ABE">
              <w:rPr>
                <w:rFonts w:asciiTheme="minorHAnsi" w:eastAsia="Times New Roman" w:hAnsiTheme="minorHAnsi" w:cstheme="minorHAnsi"/>
                <w:sz w:val="20"/>
                <w:szCs w:val="20"/>
                <w:bdr w:val="none" w:sz="0" w:space="0" w:color="auto" w:frame="1"/>
                <w:lang w:eastAsia="en-GB"/>
              </w:rPr>
              <w:t xml:space="preserve"> </w:t>
            </w:r>
            <w:proofErr w:type="spellStart"/>
            <w:r w:rsidRPr="00314ABE">
              <w:rPr>
                <w:rFonts w:asciiTheme="minorHAnsi" w:eastAsia="Times New Roman" w:hAnsiTheme="minorHAnsi" w:cstheme="minorHAnsi"/>
                <w:sz w:val="20"/>
                <w:szCs w:val="20"/>
                <w:bdr w:val="none" w:sz="0" w:space="0" w:color="auto" w:frame="1"/>
                <w:lang w:eastAsia="en-GB"/>
              </w:rPr>
              <w:t>University</w:t>
            </w:r>
            <w:proofErr w:type="spellEnd"/>
            <w:r w:rsidRPr="00314ABE">
              <w:rPr>
                <w:rFonts w:asciiTheme="minorHAnsi" w:eastAsia="Times New Roman" w:hAnsiTheme="minorHAnsi" w:cstheme="minorHAnsi"/>
                <w:sz w:val="20"/>
                <w:szCs w:val="20"/>
                <w:bdr w:val="none" w:sz="0" w:space="0" w:color="auto" w:frame="1"/>
                <w:lang w:eastAsia="en-GB"/>
              </w:rPr>
              <w:t xml:space="preserve">, </w:t>
            </w:r>
            <w:proofErr w:type="spellStart"/>
            <w:r w:rsidRPr="00314ABE">
              <w:rPr>
                <w:rFonts w:asciiTheme="minorHAnsi" w:eastAsia="Times New Roman" w:hAnsiTheme="minorHAnsi" w:cstheme="minorHAnsi"/>
                <w:sz w:val="20"/>
                <w:szCs w:val="20"/>
                <w:bdr w:val="none" w:sz="0" w:space="0" w:color="auto" w:frame="1"/>
                <w:lang w:eastAsia="en-GB"/>
              </w:rPr>
              <w:t>Tokyo</w:t>
            </w:r>
            <w:proofErr w:type="spellEnd"/>
            <w:r w:rsidRPr="00314ABE">
              <w:rPr>
                <w:rFonts w:asciiTheme="minorHAnsi" w:eastAsia="Times New Roman" w:hAnsiTheme="minorHAnsi" w:cstheme="minorHAnsi"/>
                <w:sz w:val="20"/>
                <w:szCs w:val="20"/>
                <w:bdr w:val="none" w:sz="0" w:space="0" w:color="auto" w:frame="1"/>
                <w:lang w:eastAsia="en-GB"/>
              </w:rPr>
              <w:t>) – Japan</w:t>
            </w:r>
          </w:p>
          <w:p w14:paraId="4A3C9BCB" w14:textId="6CBC4D7C" w:rsidR="0077242B" w:rsidRPr="00314ABE" w:rsidRDefault="0077242B" w:rsidP="0077242B">
            <w:pPr>
              <w:shd w:val="clear" w:color="auto" w:fill="FFFFFF"/>
              <w:textAlignment w:val="baseline"/>
              <w:rPr>
                <w:rFonts w:asciiTheme="minorHAnsi" w:eastAsia="Times New Roman" w:hAnsiTheme="minorHAnsi" w:cstheme="minorHAnsi"/>
                <w:sz w:val="20"/>
                <w:szCs w:val="20"/>
                <w:bdr w:val="none" w:sz="0" w:space="0" w:color="auto" w:frame="1"/>
                <w:lang w:eastAsia="en-GB"/>
              </w:rPr>
            </w:pPr>
            <w:r w:rsidRPr="00314ABE">
              <w:rPr>
                <w:rFonts w:asciiTheme="minorHAnsi" w:eastAsia="Times New Roman" w:hAnsiTheme="minorHAnsi" w:cstheme="minorHAnsi"/>
                <w:sz w:val="20"/>
                <w:szCs w:val="20"/>
                <w:bdr w:val="none" w:sz="0" w:space="0" w:color="auto" w:frame="1"/>
                <w:lang w:eastAsia="en-GB"/>
              </w:rPr>
              <w:t xml:space="preserve">David </w:t>
            </w:r>
            <w:proofErr w:type="spellStart"/>
            <w:r w:rsidRPr="00314ABE">
              <w:rPr>
                <w:rFonts w:asciiTheme="minorHAnsi" w:eastAsia="Times New Roman" w:hAnsiTheme="minorHAnsi" w:cstheme="minorHAnsi"/>
                <w:sz w:val="20"/>
                <w:szCs w:val="20"/>
                <w:bdr w:val="none" w:sz="0" w:space="0" w:color="auto" w:frame="1"/>
                <w:lang w:eastAsia="en-GB"/>
              </w:rPr>
              <w:t>Zurroff</w:t>
            </w:r>
            <w:proofErr w:type="spellEnd"/>
            <w:r w:rsidRPr="00314ABE">
              <w:rPr>
                <w:rFonts w:asciiTheme="minorHAnsi" w:eastAsia="Times New Roman" w:hAnsiTheme="minorHAnsi" w:cstheme="minorHAnsi"/>
                <w:sz w:val="20"/>
                <w:szCs w:val="20"/>
                <w:bdr w:val="none" w:sz="0" w:space="0" w:color="auto" w:frame="1"/>
                <w:lang w:eastAsia="en-GB"/>
              </w:rPr>
              <w:t xml:space="preserve"> </w:t>
            </w:r>
            <w:proofErr w:type="spellStart"/>
            <w:r w:rsidRPr="00314ABE">
              <w:rPr>
                <w:rFonts w:asciiTheme="minorHAnsi" w:eastAsia="Times New Roman" w:hAnsiTheme="minorHAnsi" w:cstheme="minorHAnsi"/>
                <w:sz w:val="20"/>
                <w:szCs w:val="20"/>
                <w:bdr w:val="none" w:sz="0" w:space="0" w:color="auto" w:frame="1"/>
                <w:lang w:eastAsia="en-GB"/>
              </w:rPr>
              <w:t>McGill</w:t>
            </w:r>
            <w:proofErr w:type="spellEnd"/>
            <w:r w:rsidRPr="00314ABE">
              <w:rPr>
                <w:rFonts w:asciiTheme="minorHAnsi" w:eastAsia="Times New Roman" w:hAnsiTheme="minorHAnsi" w:cstheme="minorHAnsi"/>
                <w:sz w:val="20"/>
                <w:szCs w:val="20"/>
                <w:bdr w:val="none" w:sz="0" w:space="0" w:color="auto" w:frame="1"/>
                <w:lang w:eastAsia="en-GB"/>
              </w:rPr>
              <w:t xml:space="preserve"> </w:t>
            </w:r>
            <w:proofErr w:type="spellStart"/>
            <w:r w:rsidRPr="00314ABE">
              <w:rPr>
                <w:rFonts w:asciiTheme="minorHAnsi" w:eastAsia="Times New Roman" w:hAnsiTheme="minorHAnsi" w:cstheme="minorHAnsi"/>
                <w:sz w:val="20"/>
                <w:szCs w:val="20"/>
                <w:bdr w:val="none" w:sz="0" w:space="0" w:color="auto" w:frame="1"/>
                <w:lang w:eastAsia="en-GB"/>
              </w:rPr>
              <w:t>University</w:t>
            </w:r>
            <w:proofErr w:type="spellEnd"/>
            <w:r w:rsidRPr="00314ABE">
              <w:rPr>
                <w:rFonts w:asciiTheme="minorHAnsi" w:eastAsia="Times New Roman" w:hAnsiTheme="minorHAnsi" w:cstheme="minorHAnsi"/>
                <w:sz w:val="20"/>
                <w:szCs w:val="20"/>
                <w:bdr w:val="none" w:sz="0" w:space="0" w:color="auto" w:frame="1"/>
                <w:lang w:eastAsia="en-GB"/>
              </w:rPr>
              <w:t xml:space="preserve">, </w:t>
            </w:r>
            <w:proofErr w:type="spellStart"/>
            <w:r w:rsidRPr="00314ABE">
              <w:rPr>
                <w:rFonts w:asciiTheme="minorHAnsi" w:eastAsia="Times New Roman" w:hAnsiTheme="minorHAnsi" w:cstheme="minorHAnsi"/>
                <w:sz w:val="20"/>
                <w:szCs w:val="20"/>
                <w:bdr w:val="none" w:sz="0" w:space="0" w:color="auto" w:frame="1"/>
                <w:lang w:eastAsia="en-GB"/>
              </w:rPr>
              <w:t>Canada</w:t>
            </w:r>
            <w:proofErr w:type="spellEnd"/>
          </w:p>
          <w:p w14:paraId="35EDEFA5" w14:textId="4054D20A" w:rsidR="0077242B" w:rsidRPr="00314ABE" w:rsidRDefault="0077242B" w:rsidP="0077242B">
            <w:pPr>
              <w:pBdr>
                <w:top w:val="nil"/>
                <w:left w:val="nil"/>
                <w:bottom w:val="nil"/>
                <w:right w:val="nil"/>
                <w:between w:val="nil"/>
              </w:pBdr>
              <w:rPr>
                <w:rFonts w:asciiTheme="minorHAnsi" w:hAnsiTheme="minorHAnsi" w:cstheme="minorHAnsi"/>
                <w:b/>
                <w:bCs/>
                <w:color w:val="000000"/>
                <w:sz w:val="20"/>
                <w:szCs w:val="20"/>
                <w:u w:val="single"/>
              </w:rPr>
            </w:pPr>
            <w:proofErr w:type="spellStart"/>
            <w:r w:rsidRPr="00AF5237">
              <w:rPr>
                <w:rFonts w:asciiTheme="minorHAnsi" w:hAnsiTheme="minorHAnsi" w:cstheme="minorHAnsi"/>
                <w:color w:val="000000"/>
                <w:sz w:val="20"/>
                <w:szCs w:val="20"/>
              </w:rPr>
              <w:t>Nuriye</w:t>
            </w:r>
            <w:proofErr w:type="spellEnd"/>
            <w:r w:rsidRPr="00AF5237">
              <w:rPr>
                <w:rFonts w:asciiTheme="minorHAnsi" w:hAnsiTheme="minorHAnsi" w:cstheme="minorHAnsi"/>
                <w:color w:val="000000"/>
                <w:sz w:val="20"/>
                <w:szCs w:val="20"/>
              </w:rPr>
              <w:t xml:space="preserve"> </w:t>
            </w:r>
            <w:proofErr w:type="spellStart"/>
            <w:r w:rsidRPr="00AF5237">
              <w:rPr>
                <w:rFonts w:asciiTheme="minorHAnsi" w:hAnsiTheme="minorHAnsi" w:cstheme="minorHAnsi"/>
                <w:color w:val="000000"/>
                <w:sz w:val="20"/>
                <w:szCs w:val="20"/>
              </w:rPr>
              <w:t>Kupeli</w:t>
            </w:r>
            <w:proofErr w:type="spellEnd"/>
            <w:r w:rsidRPr="00AF5237">
              <w:rPr>
                <w:rFonts w:asciiTheme="minorHAnsi" w:hAnsiTheme="minorHAnsi" w:cstheme="minorHAnsi"/>
                <w:color w:val="000000"/>
                <w:sz w:val="20"/>
                <w:szCs w:val="20"/>
              </w:rPr>
              <w:t xml:space="preserve"> </w:t>
            </w:r>
            <w:r w:rsidRPr="00AF5237">
              <w:rPr>
                <w:rFonts w:asciiTheme="minorHAnsi" w:hAnsiTheme="minorHAnsi" w:cstheme="minorHAnsi"/>
                <w:sz w:val="20"/>
                <w:szCs w:val="20"/>
              </w:rPr>
              <w:t>(</w:t>
            </w:r>
            <w:hyperlink r:id="rId44" w:tooltip="University College London" w:history="1">
              <w:r w:rsidRPr="00AF5237">
                <w:rPr>
                  <w:rStyle w:val="Hyperlink"/>
                  <w:rFonts w:asciiTheme="minorHAnsi" w:hAnsiTheme="minorHAnsi" w:cstheme="minorHAnsi"/>
                  <w:color w:val="auto"/>
                  <w:sz w:val="20"/>
                  <w:szCs w:val="20"/>
                  <w:u w:val="none"/>
                  <w:lang w:val="en-US"/>
                </w:rPr>
                <w:t>University College London</w:t>
              </w:r>
            </w:hyperlink>
            <w:r w:rsidRPr="00AF5237">
              <w:rPr>
                <w:rFonts w:asciiTheme="minorHAnsi" w:hAnsiTheme="minorHAnsi" w:cstheme="minorHAnsi"/>
                <w:sz w:val="20"/>
                <w:szCs w:val="20"/>
              </w:rPr>
              <w:t>)</w:t>
            </w:r>
            <w:r w:rsidRPr="00314ABE">
              <w:rPr>
                <w:rFonts w:asciiTheme="minorHAnsi" w:hAnsiTheme="minorHAnsi" w:cstheme="minorHAnsi"/>
                <w:sz w:val="20"/>
                <w:szCs w:val="20"/>
              </w:rPr>
              <w:t xml:space="preserve"> -</w:t>
            </w:r>
            <w:r w:rsidRPr="00314ABE">
              <w:rPr>
                <w:rFonts w:asciiTheme="minorHAnsi" w:hAnsiTheme="minorHAnsi" w:cstheme="minorHAnsi"/>
                <w:sz w:val="20"/>
                <w:szCs w:val="20"/>
                <w:lang w:val="en-US"/>
              </w:rPr>
              <w:t xml:space="preserve"> United Kingdom</w:t>
            </w:r>
          </w:p>
          <w:p w14:paraId="534CE972" w14:textId="5C3E1102" w:rsidR="0077242B" w:rsidRPr="00314ABE" w:rsidRDefault="0077242B" w:rsidP="0077242B">
            <w:pPr>
              <w:pStyle w:val="Heading1"/>
              <w:spacing w:before="0"/>
              <w:contextualSpacing/>
              <w:outlineLvl w:val="0"/>
              <w:rPr>
                <w:rFonts w:asciiTheme="minorHAnsi" w:hAnsiTheme="minorHAnsi" w:cstheme="minorHAnsi"/>
                <w:sz w:val="20"/>
                <w:szCs w:val="20"/>
              </w:rPr>
            </w:pPr>
            <w:proofErr w:type="spellStart"/>
            <w:r w:rsidRPr="00AF5237">
              <w:rPr>
                <w:rFonts w:asciiTheme="minorHAnsi" w:hAnsiTheme="minorHAnsi" w:cstheme="minorHAnsi"/>
                <w:color w:val="000000" w:themeColor="text1"/>
                <w:sz w:val="20"/>
                <w:szCs w:val="20"/>
              </w:rPr>
              <w:t>Ben</w:t>
            </w:r>
            <w:proofErr w:type="spellEnd"/>
            <w:r w:rsidRPr="00AF5237">
              <w:rPr>
                <w:rFonts w:asciiTheme="minorHAnsi" w:hAnsiTheme="minorHAnsi" w:cstheme="minorHAnsi"/>
                <w:color w:val="000000" w:themeColor="text1"/>
                <w:sz w:val="20"/>
                <w:szCs w:val="20"/>
              </w:rPr>
              <w:t xml:space="preserve"> </w:t>
            </w:r>
            <w:proofErr w:type="spellStart"/>
            <w:r w:rsidRPr="00AF5237">
              <w:rPr>
                <w:rFonts w:asciiTheme="minorHAnsi" w:hAnsiTheme="minorHAnsi" w:cstheme="minorHAnsi"/>
                <w:color w:val="000000" w:themeColor="text1"/>
                <w:sz w:val="20"/>
                <w:szCs w:val="20"/>
              </w:rPr>
              <w:t>Shahar</w:t>
            </w:r>
            <w:proofErr w:type="spellEnd"/>
            <w:r w:rsidRPr="00AF5237">
              <w:rPr>
                <w:rFonts w:asciiTheme="minorHAnsi" w:hAnsiTheme="minorHAnsi" w:cstheme="minorHAnsi"/>
                <w:color w:val="000000" w:themeColor="text1"/>
                <w:sz w:val="20"/>
                <w:szCs w:val="20"/>
              </w:rPr>
              <w:t xml:space="preserve"> (</w:t>
            </w:r>
            <w:proofErr w:type="spellStart"/>
            <w:r w:rsidRPr="00314ABE">
              <w:rPr>
                <w:rFonts w:asciiTheme="minorHAnsi" w:hAnsiTheme="minorHAnsi" w:cstheme="minorHAnsi"/>
                <w:color w:val="auto"/>
                <w:sz w:val="20"/>
                <w:szCs w:val="20"/>
              </w:rPr>
              <w:t>Hebrew</w:t>
            </w:r>
            <w:proofErr w:type="spellEnd"/>
            <w:r w:rsidRPr="00314ABE">
              <w:rPr>
                <w:rFonts w:asciiTheme="minorHAnsi" w:hAnsiTheme="minorHAnsi" w:cstheme="minorHAnsi"/>
                <w:color w:val="auto"/>
                <w:sz w:val="20"/>
                <w:szCs w:val="20"/>
              </w:rPr>
              <w:t xml:space="preserve"> </w:t>
            </w:r>
            <w:proofErr w:type="spellStart"/>
            <w:r w:rsidRPr="00314ABE">
              <w:rPr>
                <w:rFonts w:asciiTheme="minorHAnsi" w:hAnsiTheme="minorHAnsi" w:cstheme="minorHAnsi"/>
                <w:color w:val="auto"/>
                <w:sz w:val="20"/>
                <w:szCs w:val="20"/>
              </w:rPr>
              <w:t>University</w:t>
            </w:r>
            <w:proofErr w:type="spellEnd"/>
            <w:r w:rsidRPr="00314ABE">
              <w:rPr>
                <w:rFonts w:asciiTheme="minorHAnsi" w:hAnsiTheme="minorHAnsi" w:cstheme="minorHAnsi"/>
                <w:color w:val="auto"/>
                <w:sz w:val="20"/>
                <w:szCs w:val="20"/>
              </w:rPr>
              <w:t xml:space="preserve"> of </w:t>
            </w:r>
            <w:proofErr w:type="spellStart"/>
            <w:r w:rsidRPr="00314ABE">
              <w:rPr>
                <w:rFonts w:asciiTheme="minorHAnsi" w:hAnsiTheme="minorHAnsi" w:cstheme="minorHAnsi"/>
                <w:color w:val="auto"/>
                <w:sz w:val="20"/>
                <w:szCs w:val="20"/>
              </w:rPr>
              <w:t>Jerusalem</w:t>
            </w:r>
            <w:proofErr w:type="spellEnd"/>
            <w:r w:rsidRPr="00314ABE">
              <w:rPr>
                <w:rFonts w:asciiTheme="minorHAnsi" w:hAnsiTheme="minorHAnsi" w:cstheme="minorHAnsi"/>
                <w:color w:val="auto"/>
                <w:sz w:val="20"/>
                <w:szCs w:val="20"/>
              </w:rPr>
              <w:t xml:space="preserve">) - </w:t>
            </w:r>
            <w:proofErr w:type="spellStart"/>
            <w:r w:rsidRPr="00314ABE">
              <w:rPr>
                <w:rFonts w:asciiTheme="minorHAnsi" w:hAnsiTheme="minorHAnsi" w:cstheme="minorHAnsi"/>
                <w:color w:val="auto"/>
                <w:sz w:val="20"/>
                <w:szCs w:val="20"/>
              </w:rPr>
              <w:t>Israel</w:t>
            </w:r>
            <w:proofErr w:type="spellEnd"/>
          </w:p>
          <w:p w14:paraId="33988ED7" w14:textId="48A4AAE2" w:rsidR="000762F0" w:rsidRPr="00314ABE" w:rsidRDefault="000762F0" w:rsidP="0027574C">
            <w:pPr>
              <w:pBdr>
                <w:top w:val="nil"/>
                <w:left w:val="nil"/>
                <w:bottom w:val="nil"/>
                <w:right w:val="nil"/>
                <w:between w:val="nil"/>
              </w:pBdr>
              <w:rPr>
                <w:rFonts w:asciiTheme="minorHAnsi" w:hAnsiTheme="minorHAnsi" w:cstheme="minorHAnsi"/>
                <w:sz w:val="20"/>
                <w:szCs w:val="20"/>
              </w:rPr>
            </w:pPr>
          </w:p>
          <w:p w14:paraId="5FD3DDBE" w14:textId="1CAFBE5E" w:rsidR="00442D9D" w:rsidRPr="00442D9D" w:rsidRDefault="00442D9D" w:rsidP="0077242B">
            <w:pPr>
              <w:rPr>
                <w:rFonts w:asciiTheme="minorHAnsi" w:eastAsia="Times New Roman" w:hAnsiTheme="minorHAnsi" w:cstheme="minorHAnsi"/>
                <w:b/>
                <w:bCs/>
                <w:sz w:val="20"/>
                <w:szCs w:val="20"/>
              </w:rPr>
            </w:pPr>
            <w:r w:rsidRPr="00442D9D">
              <w:rPr>
                <w:rFonts w:asciiTheme="minorHAnsi" w:eastAsia="Times New Roman" w:hAnsiTheme="minorHAnsi" w:cstheme="minorHAnsi"/>
                <w:b/>
                <w:bCs/>
                <w:sz w:val="20"/>
                <w:szCs w:val="20"/>
              </w:rPr>
              <w:t>Spolupráca pri riešení výskumných úloh a vedení doktorandov</w:t>
            </w:r>
          </w:p>
          <w:p w14:paraId="5DEEB650" w14:textId="77777777" w:rsidR="00442D9D" w:rsidRPr="00442D9D" w:rsidRDefault="00442D9D" w:rsidP="0077242B">
            <w:pPr>
              <w:rPr>
                <w:rFonts w:asciiTheme="minorHAnsi" w:eastAsia="Times New Roman" w:hAnsiTheme="minorHAnsi" w:cstheme="minorHAnsi"/>
                <w:sz w:val="20"/>
                <w:szCs w:val="20"/>
              </w:rPr>
            </w:pPr>
            <w:proofErr w:type="spellStart"/>
            <w:r w:rsidRPr="00442D9D">
              <w:rPr>
                <w:rFonts w:asciiTheme="minorHAnsi" w:eastAsia="Times New Roman" w:hAnsiTheme="minorHAnsi" w:cstheme="minorHAnsi"/>
                <w:sz w:val="20"/>
                <w:szCs w:val="20"/>
              </w:rPr>
              <w:t>Medical</w:t>
            </w:r>
            <w:proofErr w:type="spellEnd"/>
            <w:r w:rsidRPr="00442D9D">
              <w:rPr>
                <w:rFonts w:asciiTheme="minorHAnsi" w:eastAsia="Times New Roman" w:hAnsiTheme="minorHAnsi" w:cstheme="minorHAnsi"/>
                <w:sz w:val="20"/>
                <w:szCs w:val="20"/>
              </w:rPr>
              <w:t xml:space="preserve"> </w:t>
            </w:r>
            <w:proofErr w:type="spellStart"/>
            <w:r w:rsidRPr="00442D9D">
              <w:rPr>
                <w:rFonts w:asciiTheme="minorHAnsi" w:eastAsia="Times New Roman" w:hAnsiTheme="minorHAnsi" w:cstheme="minorHAnsi"/>
                <w:sz w:val="20"/>
                <w:szCs w:val="20"/>
              </w:rPr>
              <w:t>Sciences</w:t>
            </w:r>
            <w:proofErr w:type="spellEnd"/>
            <w:r w:rsidRPr="00442D9D">
              <w:rPr>
                <w:rFonts w:asciiTheme="minorHAnsi" w:eastAsia="Times New Roman" w:hAnsiTheme="minorHAnsi" w:cstheme="minorHAnsi"/>
                <w:sz w:val="20"/>
                <w:szCs w:val="20"/>
              </w:rPr>
              <w:t xml:space="preserve">, </w:t>
            </w:r>
            <w:proofErr w:type="spellStart"/>
            <w:r w:rsidRPr="00442D9D">
              <w:rPr>
                <w:rFonts w:asciiTheme="minorHAnsi" w:eastAsia="Times New Roman" w:hAnsiTheme="minorHAnsi" w:cstheme="minorHAnsi"/>
                <w:sz w:val="20"/>
                <w:szCs w:val="20"/>
              </w:rPr>
              <w:t>Faculty</w:t>
            </w:r>
            <w:proofErr w:type="spellEnd"/>
            <w:r w:rsidRPr="00442D9D">
              <w:rPr>
                <w:rFonts w:asciiTheme="minorHAnsi" w:eastAsia="Times New Roman" w:hAnsiTheme="minorHAnsi" w:cstheme="minorHAnsi"/>
                <w:sz w:val="20"/>
                <w:szCs w:val="20"/>
              </w:rPr>
              <w:t xml:space="preserve"> of </w:t>
            </w:r>
            <w:proofErr w:type="spellStart"/>
            <w:r w:rsidRPr="00442D9D">
              <w:rPr>
                <w:rFonts w:asciiTheme="minorHAnsi" w:eastAsia="Times New Roman" w:hAnsiTheme="minorHAnsi" w:cstheme="minorHAnsi"/>
                <w:sz w:val="20"/>
                <w:szCs w:val="20"/>
              </w:rPr>
              <w:t>Medical</w:t>
            </w:r>
            <w:proofErr w:type="spellEnd"/>
            <w:r w:rsidRPr="00442D9D">
              <w:rPr>
                <w:rFonts w:asciiTheme="minorHAnsi" w:eastAsia="Times New Roman" w:hAnsiTheme="minorHAnsi" w:cstheme="minorHAnsi"/>
                <w:sz w:val="20"/>
                <w:szCs w:val="20"/>
              </w:rPr>
              <w:t xml:space="preserve"> Science, </w:t>
            </w:r>
            <w:proofErr w:type="spellStart"/>
            <w:r w:rsidRPr="00442D9D">
              <w:rPr>
                <w:rFonts w:asciiTheme="minorHAnsi" w:eastAsia="Times New Roman" w:hAnsiTheme="minorHAnsi" w:cstheme="minorHAnsi"/>
                <w:sz w:val="20"/>
                <w:szCs w:val="20"/>
              </w:rPr>
              <w:t>University</w:t>
            </w:r>
            <w:proofErr w:type="spellEnd"/>
            <w:r w:rsidRPr="00442D9D">
              <w:rPr>
                <w:rFonts w:asciiTheme="minorHAnsi" w:eastAsia="Times New Roman" w:hAnsiTheme="minorHAnsi" w:cstheme="minorHAnsi"/>
                <w:sz w:val="20"/>
                <w:szCs w:val="20"/>
              </w:rPr>
              <w:t xml:space="preserve"> of </w:t>
            </w:r>
            <w:proofErr w:type="spellStart"/>
            <w:r w:rsidRPr="00442D9D">
              <w:rPr>
                <w:rFonts w:asciiTheme="minorHAnsi" w:eastAsia="Times New Roman" w:hAnsiTheme="minorHAnsi" w:cstheme="minorHAnsi"/>
                <w:sz w:val="20"/>
                <w:szCs w:val="20"/>
              </w:rPr>
              <w:t>Groningen</w:t>
            </w:r>
            <w:proofErr w:type="spellEnd"/>
            <w:r w:rsidRPr="00442D9D">
              <w:rPr>
                <w:rFonts w:asciiTheme="minorHAnsi" w:eastAsia="Times New Roman" w:hAnsiTheme="minorHAnsi" w:cstheme="minorHAnsi"/>
                <w:sz w:val="20"/>
                <w:szCs w:val="20"/>
              </w:rPr>
              <w:t xml:space="preserve">, </w:t>
            </w:r>
            <w:proofErr w:type="spellStart"/>
            <w:r w:rsidRPr="00442D9D">
              <w:rPr>
                <w:rFonts w:asciiTheme="minorHAnsi" w:eastAsia="Times New Roman" w:hAnsiTheme="minorHAnsi" w:cstheme="minorHAnsi"/>
                <w:sz w:val="20"/>
                <w:szCs w:val="20"/>
              </w:rPr>
              <w:t>The</w:t>
            </w:r>
            <w:proofErr w:type="spellEnd"/>
            <w:r w:rsidRPr="00442D9D">
              <w:rPr>
                <w:rFonts w:asciiTheme="minorHAnsi" w:eastAsia="Times New Roman" w:hAnsiTheme="minorHAnsi" w:cstheme="minorHAnsi"/>
                <w:sz w:val="20"/>
                <w:szCs w:val="20"/>
              </w:rPr>
              <w:t xml:space="preserve"> </w:t>
            </w:r>
            <w:proofErr w:type="spellStart"/>
            <w:r w:rsidRPr="00442D9D">
              <w:rPr>
                <w:rFonts w:asciiTheme="minorHAnsi" w:eastAsia="Times New Roman" w:hAnsiTheme="minorHAnsi" w:cstheme="minorHAnsi"/>
                <w:sz w:val="20"/>
                <w:szCs w:val="20"/>
              </w:rPr>
              <w:t>Netherlands</w:t>
            </w:r>
            <w:proofErr w:type="spellEnd"/>
            <w:r w:rsidRPr="00442D9D">
              <w:rPr>
                <w:rFonts w:asciiTheme="minorHAnsi" w:eastAsia="Times New Roman" w:hAnsiTheme="minorHAnsi" w:cstheme="minorHAnsi"/>
                <w:sz w:val="20"/>
                <w:szCs w:val="20"/>
              </w:rPr>
              <w:t xml:space="preserve"> </w:t>
            </w:r>
          </w:p>
          <w:p w14:paraId="29D4F14F" w14:textId="41CD1458" w:rsidR="00442D9D" w:rsidRPr="00314ABE" w:rsidRDefault="00442D9D" w:rsidP="0077242B">
            <w:pPr>
              <w:rPr>
                <w:rFonts w:asciiTheme="minorHAnsi" w:eastAsia="Times New Roman" w:hAnsiTheme="minorHAnsi" w:cstheme="minorHAnsi"/>
                <w:sz w:val="20"/>
                <w:szCs w:val="20"/>
              </w:rPr>
            </w:pPr>
            <w:r w:rsidRPr="00442D9D">
              <w:rPr>
                <w:rFonts w:asciiTheme="minorHAnsi" w:eastAsia="Times New Roman" w:hAnsiTheme="minorHAnsi" w:cstheme="minorHAnsi"/>
                <w:sz w:val="20"/>
                <w:szCs w:val="20"/>
              </w:rPr>
              <w:t xml:space="preserve">Prof. </w:t>
            </w:r>
            <w:proofErr w:type="spellStart"/>
            <w:r w:rsidRPr="00442D9D">
              <w:rPr>
                <w:rFonts w:asciiTheme="minorHAnsi" w:eastAsia="Times New Roman" w:hAnsiTheme="minorHAnsi" w:cstheme="minorHAnsi"/>
                <w:sz w:val="20"/>
                <w:szCs w:val="20"/>
              </w:rPr>
              <w:t>Sijmen</w:t>
            </w:r>
            <w:proofErr w:type="spellEnd"/>
            <w:r w:rsidRPr="00442D9D">
              <w:rPr>
                <w:rFonts w:asciiTheme="minorHAnsi" w:eastAsia="Times New Roman" w:hAnsiTheme="minorHAnsi" w:cstheme="minorHAnsi"/>
                <w:sz w:val="20"/>
                <w:szCs w:val="20"/>
              </w:rPr>
              <w:t xml:space="preserve"> A. </w:t>
            </w:r>
            <w:proofErr w:type="spellStart"/>
            <w:r w:rsidRPr="00442D9D">
              <w:rPr>
                <w:rFonts w:asciiTheme="minorHAnsi" w:eastAsia="Times New Roman" w:hAnsiTheme="minorHAnsi" w:cstheme="minorHAnsi"/>
                <w:sz w:val="20"/>
                <w:szCs w:val="20"/>
              </w:rPr>
              <w:t>Reijneveld</w:t>
            </w:r>
            <w:proofErr w:type="spellEnd"/>
            <w:r w:rsidRPr="00442D9D">
              <w:rPr>
                <w:rFonts w:asciiTheme="minorHAnsi" w:eastAsia="Times New Roman" w:hAnsiTheme="minorHAnsi" w:cstheme="minorHAnsi"/>
                <w:sz w:val="20"/>
                <w:szCs w:val="20"/>
              </w:rPr>
              <w:t>,</w:t>
            </w:r>
            <w:r w:rsidR="0077242B" w:rsidRPr="00314ABE">
              <w:rPr>
                <w:rFonts w:asciiTheme="minorHAnsi" w:eastAsia="Times New Roman" w:hAnsiTheme="minorHAnsi" w:cstheme="minorHAnsi"/>
                <w:sz w:val="20"/>
                <w:szCs w:val="20"/>
              </w:rPr>
              <w:t xml:space="preserve"> </w:t>
            </w:r>
            <w:r w:rsidRPr="00442D9D">
              <w:rPr>
                <w:rFonts w:asciiTheme="minorHAnsi" w:eastAsia="Times New Roman" w:hAnsiTheme="minorHAnsi" w:cstheme="minorHAnsi"/>
                <w:sz w:val="20"/>
                <w:szCs w:val="20"/>
              </w:rPr>
              <w:t>PhD</w:t>
            </w:r>
            <w:r w:rsidR="0077242B" w:rsidRPr="00314ABE">
              <w:rPr>
                <w:rFonts w:asciiTheme="minorHAnsi" w:eastAsia="Times New Roman" w:hAnsiTheme="minorHAnsi" w:cstheme="minorHAnsi"/>
                <w:sz w:val="20"/>
                <w:szCs w:val="20"/>
              </w:rPr>
              <w:t>.</w:t>
            </w:r>
            <w:r w:rsidRPr="00442D9D">
              <w:rPr>
                <w:rFonts w:asciiTheme="minorHAnsi" w:eastAsia="Times New Roman" w:hAnsiTheme="minorHAnsi" w:cstheme="minorHAnsi"/>
                <w:sz w:val="20"/>
                <w:szCs w:val="20"/>
              </w:rPr>
              <w:t>, MD</w:t>
            </w:r>
            <w:r w:rsidR="0077242B" w:rsidRPr="00314ABE">
              <w:rPr>
                <w:rFonts w:asciiTheme="minorHAnsi" w:eastAsia="Times New Roman" w:hAnsiTheme="minorHAnsi" w:cstheme="minorHAnsi"/>
                <w:sz w:val="20"/>
                <w:szCs w:val="20"/>
              </w:rPr>
              <w:t>.</w:t>
            </w:r>
          </w:p>
          <w:p w14:paraId="74FC867D" w14:textId="6FD1AB76" w:rsidR="00442D9D" w:rsidRPr="00442D9D" w:rsidRDefault="00442D9D" w:rsidP="0077242B">
            <w:pPr>
              <w:rPr>
                <w:rFonts w:asciiTheme="minorHAnsi" w:eastAsia="Times New Roman" w:hAnsiTheme="minorHAnsi" w:cstheme="minorHAnsi"/>
                <w:sz w:val="20"/>
                <w:szCs w:val="20"/>
              </w:rPr>
            </w:pPr>
            <w:r w:rsidRPr="00442D9D">
              <w:rPr>
                <w:rFonts w:asciiTheme="minorHAnsi" w:eastAsia="Times New Roman" w:hAnsiTheme="minorHAnsi" w:cstheme="minorHAnsi"/>
                <w:sz w:val="20"/>
                <w:szCs w:val="20"/>
              </w:rPr>
              <w:t>Univerzita Pavla Jozefa Šafárika v Košiciach, Lekárska fakulta, Ústav psychológie zdravia a metodológie výskumu</w:t>
            </w:r>
          </w:p>
          <w:p w14:paraId="16C07262" w14:textId="2FAB7340" w:rsidR="00442D9D" w:rsidRPr="00442D9D" w:rsidRDefault="00442D9D" w:rsidP="0077242B">
            <w:pPr>
              <w:rPr>
                <w:rFonts w:asciiTheme="minorHAnsi" w:eastAsia="Times New Roman" w:hAnsiTheme="minorHAnsi" w:cstheme="minorHAnsi"/>
                <w:sz w:val="20"/>
                <w:szCs w:val="20"/>
              </w:rPr>
            </w:pPr>
            <w:r w:rsidRPr="00442D9D">
              <w:rPr>
                <w:rFonts w:asciiTheme="minorHAnsi" w:eastAsia="Times New Roman" w:hAnsiTheme="minorHAnsi" w:cstheme="minorHAnsi"/>
                <w:sz w:val="20"/>
                <w:szCs w:val="20"/>
              </w:rPr>
              <w:t xml:space="preserve">Doc. Mgr. Zuzana </w:t>
            </w:r>
            <w:proofErr w:type="spellStart"/>
            <w:r w:rsidRPr="00442D9D">
              <w:rPr>
                <w:rFonts w:asciiTheme="minorHAnsi" w:eastAsia="Times New Roman" w:hAnsiTheme="minorHAnsi" w:cstheme="minorHAnsi"/>
                <w:sz w:val="20"/>
                <w:szCs w:val="20"/>
              </w:rPr>
              <w:t>Dankulincová</w:t>
            </w:r>
            <w:proofErr w:type="spellEnd"/>
            <w:r w:rsidRPr="00442D9D">
              <w:rPr>
                <w:rFonts w:asciiTheme="minorHAnsi" w:eastAsia="Times New Roman" w:hAnsiTheme="minorHAnsi" w:cstheme="minorHAnsi"/>
                <w:sz w:val="20"/>
                <w:szCs w:val="20"/>
              </w:rPr>
              <w:t>, PhD</w:t>
            </w:r>
            <w:r w:rsidR="0077242B" w:rsidRPr="00314ABE">
              <w:rPr>
                <w:rFonts w:asciiTheme="minorHAnsi" w:eastAsia="Times New Roman" w:hAnsiTheme="minorHAnsi" w:cstheme="minorHAnsi"/>
                <w:sz w:val="20"/>
                <w:szCs w:val="20"/>
              </w:rPr>
              <w:t>.</w:t>
            </w:r>
          </w:p>
          <w:p w14:paraId="6FF0CE93" w14:textId="59ABD230" w:rsidR="00442D9D" w:rsidRPr="00442D9D" w:rsidRDefault="00442D9D" w:rsidP="0077242B">
            <w:pPr>
              <w:rPr>
                <w:rFonts w:asciiTheme="minorHAnsi" w:eastAsia="Times New Roman" w:hAnsiTheme="minorHAnsi" w:cstheme="minorHAnsi"/>
                <w:sz w:val="20"/>
                <w:szCs w:val="20"/>
              </w:rPr>
            </w:pPr>
            <w:r w:rsidRPr="00442D9D">
              <w:rPr>
                <w:rFonts w:asciiTheme="minorHAnsi" w:eastAsia="Times New Roman" w:hAnsiTheme="minorHAnsi" w:cstheme="minorHAnsi"/>
                <w:sz w:val="20"/>
                <w:szCs w:val="20"/>
              </w:rPr>
              <w:t>Mgr. Daniela Fiľakovská,  PhD</w:t>
            </w:r>
            <w:r w:rsidR="0077242B" w:rsidRPr="00314ABE">
              <w:rPr>
                <w:rFonts w:asciiTheme="minorHAnsi" w:eastAsia="Times New Roman" w:hAnsiTheme="minorHAnsi" w:cstheme="minorHAnsi"/>
                <w:sz w:val="20"/>
                <w:szCs w:val="20"/>
              </w:rPr>
              <w:t>.</w:t>
            </w:r>
          </w:p>
          <w:p w14:paraId="3A13EFE0" w14:textId="77777777" w:rsidR="005F5F48" w:rsidRPr="00314ABE" w:rsidRDefault="005F5F48" w:rsidP="0027574C">
            <w:pPr>
              <w:pBdr>
                <w:top w:val="nil"/>
                <w:left w:val="nil"/>
                <w:bottom w:val="nil"/>
                <w:right w:val="nil"/>
                <w:between w:val="nil"/>
              </w:pBdr>
              <w:rPr>
                <w:rFonts w:asciiTheme="minorHAnsi" w:hAnsiTheme="minorHAnsi" w:cstheme="minorHAnsi"/>
                <w:color w:val="000000"/>
                <w:sz w:val="20"/>
                <w:szCs w:val="20"/>
              </w:rPr>
            </w:pPr>
          </w:p>
          <w:p w14:paraId="29E638BF" w14:textId="77777777" w:rsidR="005F5F48" w:rsidRPr="00314ABE" w:rsidRDefault="000762F0" w:rsidP="0027574C">
            <w:pPr>
              <w:pBdr>
                <w:top w:val="nil"/>
                <w:left w:val="nil"/>
                <w:bottom w:val="nil"/>
                <w:right w:val="nil"/>
                <w:between w:val="nil"/>
              </w:pBdr>
              <w:rPr>
                <w:rFonts w:asciiTheme="minorHAnsi" w:hAnsiTheme="minorHAnsi" w:cstheme="minorHAnsi"/>
                <w:b/>
                <w:bCs/>
                <w:color w:val="000000"/>
                <w:sz w:val="20"/>
                <w:szCs w:val="20"/>
                <w:u w:val="single"/>
              </w:rPr>
            </w:pPr>
            <w:r w:rsidRPr="00314ABE">
              <w:rPr>
                <w:rFonts w:asciiTheme="minorHAnsi" w:hAnsiTheme="minorHAnsi" w:cstheme="minorHAnsi"/>
                <w:b/>
                <w:bCs/>
                <w:color w:val="000000"/>
                <w:sz w:val="20"/>
                <w:szCs w:val="20"/>
                <w:u w:val="single"/>
              </w:rPr>
              <w:t>Partneri pri organizovaní konferencie Komunitná psychológia</w:t>
            </w:r>
          </w:p>
          <w:p w14:paraId="0CE97230" w14:textId="77777777" w:rsidR="0027574C" w:rsidRPr="00AF5237" w:rsidRDefault="0027574C" w:rsidP="0027574C">
            <w:pPr>
              <w:pStyle w:val="Heading2"/>
              <w:spacing w:before="0" w:after="0"/>
              <w:outlineLvl w:val="1"/>
              <w:rPr>
                <w:rFonts w:asciiTheme="minorHAnsi" w:hAnsiTheme="minorHAnsi" w:cstheme="minorHAnsi"/>
                <w:bCs/>
                <w:sz w:val="20"/>
                <w:szCs w:val="20"/>
              </w:rPr>
            </w:pPr>
            <w:r w:rsidRPr="00AF5237">
              <w:rPr>
                <w:rStyle w:val="Strong"/>
                <w:rFonts w:asciiTheme="minorHAnsi" w:hAnsiTheme="minorHAnsi" w:cstheme="minorHAnsi"/>
                <w:sz w:val="20"/>
                <w:szCs w:val="20"/>
              </w:rPr>
              <w:t xml:space="preserve">Society </w:t>
            </w:r>
            <w:proofErr w:type="spellStart"/>
            <w:r w:rsidRPr="00AF5237">
              <w:rPr>
                <w:rStyle w:val="Strong"/>
                <w:rFonts w:asciiTheme="minorHAnsi" w:hAnsiTheme="minorHAnsi" w:cstheme="minorHAnsi"/>
                <w:sz w:val="20"/>
                <w:szCs w:val="20"/>
              </w:rPr>
              <w:t>for</w:t>
            </w:r>
            <w:proofErr w:type="spellEnd"/>
            <w:r w:rsidRPr="00AF5237">
              <w:rPr>
                <w:rStyle w:val="Strong"/>
                <w:rFonts w:asciiTheme="minorHAnsi" w:hAnsiTheme="minorHAnsi" w:cstheme="minorHAnsi"/>
                <w:sz w:val="20"/>
                <w:szCs w:val="20"/>
              </w:rPr>
              <w:t xml:space="preserve"> </w:t>
            </w:r>
            <w:proofErr w:type="spellStart"/>
            <w:r w:rsidRPr="00AF5237">
              <w:rPr>
                <w:rStyle w:val="Strong"/>
                <w:rFonts w:asciiTheme="minorHAnsi" w:hAnsiTheme="minorHAnsi" w:cstheme="minorHAnsi"/>
                <w:sz w:val="20"/>
                <w:szCs w:val="20"/>
              </w:rPr>
              <w:t>Community</w:t>
            </w:r>
            <w:proofErr w:type="spellEnd"/>
            <w:r w:rsidRPr="00AF5237">
              <w:rPr>
                <w:rStyle w:val="Strong"/>
                <w:rFonts w:asciiTheme="minorHAnsi" w:hAnsiTheme="minorHAnsi" w:cstheme="minorHAnsi"/>
                <w:sz w:val="20"/>
                <w:szCs w:val="20"/>
              </w:rPr>
              <w:t xml:space="preserve"> </w:t>
            </w:r>
            <w:proofErr w:type="spellStart"/>
            <w:r w:rsidRPr="00AF5237">
              <w:rPr>
                <w:rStyle w:val="Strong"/>
                <w:rFonts w:asciiTheme="minorHAnsi" w:hAnsiTheme="minorHAnsi" w:cstheme="minorHAnsi"/>
                <w:sz w:val="20"/>
                <w:szCs w:val="20"/>
              </w:rPr>
              <w:t>Research</w:t>
            </w:r>
            <w:proofErr w:type="spellEnd"/>
            <w:r w:rsidRPr="00AF5237">
              <w:rPr>
                <w:rStyle w:val="Strong"/>
                <w:rFonts w:asciiTheme="minorHAnsi" w:hAnsiTheme="minorHAnsi" w:cstheme="minorHAnsi"/>
                <w:sz w:val="20"/>
                <w:szCs w:val="20"/>
              </w:rPr>
              <w:t xml:space="preserve"> and </w:t>
            </w:r>
            <w:proofErr w:type="spellStart"/>
            <w:r w:rsidRPr="00AF5237">
              <w:rPr>
                <w:rStyle w:val="Strong"/>
                <w:rFonts w:asciiTheme="minorHAnsi" w:hAnsiTheme="minorHAnsi" w:cstheme="minorHAnsi"/>
                <w:sz w:val="20"/>
                <w:szCs w:val="20"/>
              </w:rPr>
              <w:t>Action</w:t>
            </w:r>
            <w:proofErr w:type="spellEnd"/>
          </w:p>
          <w:p w14:paraId="19725B48" w14:textId="3967A4C7" w:rsidR="0027574C" w:rsidRPr="00AF5237" w:rsidRDefault="008C74A6" w:rsidP="0027574C">
            <w:pPr>
              <w:pBdr>
                <w:top w:val="nil"/>
                <w:left w:val="nil"/>
                <w:bottom w:val="nil"/>
                <w:right w:val="nil"/>
                <w:between w:val="nil"/>
              </w:pBdr>
              <w:rPr>
                <w:rFonts w:asciiTheme="minorHAnsi" w:hAnsiTheme="minorHAnsi" w:cstheme="minorHAnsi"/>
                <w:bCs/>
                <w:color w:val="000000"/>
                <w:sz w:val="20"/>
                <w:szCs w:val="20"/>
              </w:rPr>
            </w:pPr>
            <w:hyperlink r:id="rId45" w:history="1">
              <w:r w:rsidR="0027574C" w:rsidRPr="00AF5237">
                <w:rPr>
                  <w:rStyle w:val="Hyperlink"/>
                  <w:rFonts w:asciiTheme="minorHAnsi" w:hAnsiTheme="minorHAnsi" w:cstheme="minorHAnsi"/>
                  <w:bCs/>
                  <w:sz w:val="20"/>
                  <w:szCs w:val="20"/>
                </w:rPr>
                <w:t>https://www.scra27.org/</w:t>
              </w:r>
            </w:hyperlink>
          </w:p>
          <w:p w14:paraId="4F92DEED" w14:textId="26B0683A" w:rsidR="0027574C" w:rsidRPr="00AF5237" w:rsidRDefault="0027574C" w:rsidP="0027574C">
            <w:pPr>
              <w:pBdr>
                <w:top w:val="nil"/>
                <w:left w:val="nil"/>
                <w:bottom w:val="nil"/>
                <w:right w:val="nil"/>
                <w:between w:val="nil"/>
              </w:pBdr>
              <w:rPr>
                <w:rFonts w:asciiTheme="minorHAnsi" w:hAnsiTheme="minorHAnsi" w:cstheme="minorHAnsi"/>
                <w:bCs/>
                <w:color w:val="000000"/>
                <w:sz w:val="20"/>
                <w:szCs w:val="20"/>
              </w:rPr>
            </w:pPr>
            <w:proofErr w:type="spellStart"/>
            <w:r w:rsidRPr="00AF5237">
              <w:rPr>
                <w:rFonts w:asciiTheme="minorHAnsi" w:hAnsiTheme="minorHAnsi" w:cstheme="minorHAnsi"/>
                <w:bCs/>
                <w:sz w:val="20"/>
                <w:szCs w:val="20"/>
              </w:rPr>
              <w:t>The</w:t>
            </w:r>
            <w:proofErr w:type="spellEnd"/>
            <w:r w:rsidRPr="00AF5237">
              <w:rPr>
                <w:rFonts w:asciiTheme="minorHAnsi" w:hAnsiTheme="minorHAnsi" w:cstheme="minorHAnsi"/>
                <w:bCs/>
                <w:sz w:val="20"/>
                <w:szCs w:val="20"/>
              </w:rPr>
              <w:t xml:space="preserve"> </w:t>
            </w:r>
            <w:proofErr w:type="spellStart"/>
            <w:r w:rsidRPr="00AF5237">
              <w:rPr>
                <w:rFonts w:asciiTheme="minorHAnsi" w:hAnsiTheme="minorHAnsi" w:cstheme="minorHAnsi"/>
                <w:bCs/>
                <w:sz w:val="20"/>
                <w:szCs w:val="20"/>
              </w:rPr>
              <w:t>European</w:t>
            </w:r>
            <w:proofErr w:type="spellEnd"/>
            <w:r w:rsidRPr="00AF5237">
              <w:rPr>
                <w:rFonts w:asciiTheme="minorHAnsi" w:hAnsiTheme="minorHAnsi" w:cstheme="minorHAnsi"/>
                <w:bCs/>
                <w:sz w:val="20"/>
                <w:szCs w:val="20"/>
              </w:rPr>
              <w:t xml:space="preserve"> </w:t>
            </w:r>
            <w:proofErr w:type="spellStart"/>
            <w:r w:rsidRPr="00AF5237">
              <w:rPr>
                <w:rFonts w:asciiTheme="minorHAnsi" w:hAnsiTheme="minorHAnsi" w:cstheme="minorHAnsi"/>
                <w:bCs/>
                <w:sz w:val="20"/>
                <w:szCs w:val="20"/>
              </w:rPr>
              <w:t>Community</w:t>
            </w:r>
            <w:proofErr w:type="spellEnd"/>
            <w:r w:rsidRPr="00AF5237">
              <w:rPr>
                <w:rFonts w:asciiTheme="minorHAnsi" w:hAnsiTheme="minorHAnsi" w:cstheme="minorHAnsi"/>
                <w:bCs/>
                <w:sz w:val="20"/>
                <w:szCs w:val="20"/>
              </w:rPr>
              <w:t xml:space="preserve"> </w:t>
            </w:r>
            <w:proofErr w:type="spellStart"/>
            <w:r w:rsidRPr="00AF5237">
              <w:rPr>
                <w:rFonts w:asciiTheme="minorHAnsi" w:hAnsiTheme="minorHAnsi" w:cstheme="minorHAnsi"/>
                <w:bCs/>
                <w:sz w:val="20"/>
                <w:szCs w:val="20"/>
              </w:rPr>
              <w:t>Psychology</w:t>
            </w:r>
            <w:proofErr w:type="spellEnd"/>
            <w:r w:rsidRPr="00AF5237">
              <w:rPr>
                <w:rFonts w:asciiTheme="minorHAnsi" w:hAnsiTheme="minorHAnsi" w:cstheme="minorHAnsi"/>
                <w:bCs/>
                <w:sz w:val="20"/>
                <w:szCs w:val="20"/>
              </w:rPr>
              <w:t xml:space="preserve"> Association</w:t>
            </w:r>
          </w:p>
          <w:p w14:paraId="159629E5" w14:textId="475ADC4B" w:rsidR="0027574C" w:rsidRPr="00AF5237" w:rsidRDefault="008C74A6" w:rsidP="0027574C">
            <w:pPr>
              <w:pBdr>
                <w:top w:val="nil"/>
                <w:left w:val="nil"/>
                <w:bottom w:val="nil"/>
                <w:right w:val="nil"/>
                <w:between w:val="nil"/>
              </w:pBdr>
              <w:rPr>
                <w:rFonts w:asciiTheme="minorHAnsi" w:hAnsiTheme="minorHAnsi" w:cstheme="minorHAnsi"/>
                <w:bCs/>
                <w:color w:val="000000"/>
                <w:sz w:val="20"/>
                <w:szCs w:val="20"/>
              </w:rPr>
            </w:pPr>
            <w:hyperlink r:id="rId46" w:history="1">
              <w:r w:rsidR="0027574C" w:rsidRPr="00AF5237">
                <w:rPr>
                  <w:rStyle w:val="Hyperlink"/>
                  <w:rFonts w:asciiTheme="minorHAnsi" w:hAnsiTheme="minorHAnsi" w:cstheme="minorHAnsi"/>
                  <w:bCs/>
                  <w:sz w:val="20"/>
                  <w:szCs w:val="20"/>
                </w:rPr>
                <w:t>http://www.ecpa-online.com/</w:t>
              </w:r>
            </w:hyperlink>
            <w:r w:rsidR="0027574C" w:rsidRPr="00AF5237">
              <w:rPr>
                <w:rFonts w:asciiTheme="minorHAnsi" w:hAnsiTheme="minorHAnsi" w:cstheme="minorHAnsi"/>
                <w:bCs/>
                <w:color w:val="000000"/>
                <w:sz w:val="20"/>
                <w:szCs w:val="20"/>
              </w:rPr>
              <w:t xml:space="preserve"> </w:t>
            </w:r>
          </w:p>
          <w:p w14:paraId="21A857C5" w14:textId="08C16032" w:rsidR="0027574C" w:rsidRPr="00AF5237" w:rsidRDefault="008C74A6" w:rsidP="0027574C">
            <w:pPr>
              <w:pBdr>
                <w:top w:val="nil"/>
                <w:left w:val="nil"/>
                <w:bottom w:val="nil"/>
                <w:right w:val="nil"/>
                <w:between w:val="nil"/>
              </w:pBdr>
              <w:rPr>
                <w:rFonts w:asciiTheme="minorHAnsi" w:hAnsiTheme="minorHAnsi" w:cstheme="minorHAnsi"/>
                <w:bCs/>
                <w:color w:val="000000"/>
                <w:sz w:val="20"/>
                <w:szCs w:val="20"/>
              </w:rPr>
            </w:pPr>
            <w:hyperlink r:id="rId47" w:history="1">
              <w:r w:rsidR="0027574C" w:rsidRPr="00AF5237">
                <w:rPr>
                  <w:rStyle w:val="Hyperlink"/>
                  <w:rFonts w:asciiTheme="minorHAnsi" w:hAnsiTheme="minorHAnsi" w:cstheme="minorHAnsi"/>
                  <w:bCs/>
                  <w:sz w:val="20"/>
                  <w:szCs w:val="20"/>
                </w:rPr>
                <w:t>https://fses.uniba.sk/pracoviska/ustavy/ustav-aplikovanej-psychologie/komunitna-psychologia-na-slovensku/</w:t>
              </w:r>
            </w:hyperlink>
          </w:p>
          <w:p w14:paraId="2488C166" w14:textId="1B0B7586" w:rsidR="003B4A47" w:rsidRPr="00314ABE" w:rsidRDefault="03262FBE" w:rsidP="1CC1880C">
            <w:pPr>
              <w:pBdr>
                <w:top w:val="nil"/>
                <w:left w:val="nil"/>
                <w:bottom w:val="nil"/>
                <w:right w:val="nil"/>
                <w:between w:val="nil"/>
              </w:pBdr>
              <w:rPr>
                <w:rFonts w:asciiTheme="minorHAnsi" w:hAnsiTheme="minorHAnsi" w:cstheme="minorBidi"/>
                <w:color w:val="000000"/>
                <w:sz w:val="20"/>
                <w:szCs w:val="20"/>
              </w:rPr>
            </w:pPr>
            <w:r w:rsidRPr="1CC1880C">
              <w:rPr>
                <w:rFonts w:asciiTheme="minorHAnsi" w:hAnsiTheme="minorHAnsi" w:cstheme="minorBidi"/>
                <w:color w:val="000000" w:themeColor="text1"/>
                <w:sz w:val="20"/>
                <w:szCs w:val="20"/>
              </w:rPr>
              <w:t xml:space="preserve"> </w:t>
            </w:r>
          </w:p>
          <w:p w14:paraId="26D05FC6" w14:textId="2D701915" w:rsidR="000762F0" w:rsidRPr="00314ABE" w:rsidRDefault="000762F0" w:rsidP="0027574C">
            <w:pPr>
              <w:pBdr>
                <w:top w:val="nil"/>
                <w:left w:val="nil"/>
                <w:bottom w:val="nil"/>
                <w:right w:val="nil"/>
                <w:between w:val="nil"/>
              </w:pBdr>
              <w:rPr>
                <w:rFonts w:asciiTheme="minorHAnsi" w:hAnsiTheme="minorHAnsi" w:cstheme="minorHAnsi"/>
                <w:b/>
                <w:bCs/>
                <w:color w:val="000000"/>
                <w:sz w:val="20"/>
                <w:szCs w:val="20"/>
                <w:u w:val="single"/>
              </w:rPr>
            </w:pPr>
            <w:r w:rsidRPr="00314ABE">
              <w:rPr>
                <w:rFonts w:asciiTheme="minorHAnsi" w:hAnsiTheme="minorHAnsi" w:cstheme="minorHAnsi"/>
                <w:b/>
                <w:bCs/>
                <w:color w:val="000000"/>
                <w:sz w:val="20"/>
                <w:szCs w:val="20"/>
                <w:u w:val="single"/>
              </w:rPr>
              <w:t xml:space="preserve">Partneri pri vytváraní Komunitnej záhrady FSEV UK </w:t>
            </w:r>
            <w:proofErr w:type="spellStart"/>
            <w:r w:rsidRPr="00314ABE">
              <w:rPr>
                <w:rFonts w:asciiTheme="minorHAnsi" w:hAnsiTheme="minorHAnsi" w:cstheme="minorHAnsi"/>
                <w:b/>
                <w:bCs/>
                <w:color w:val="000000"/>
                <w:sz w:val="20"/>
                <w:szCs w:val="20"/>
                <w:u w:val="single"/>
              </w:rPr>
              <w:t>Komunitka</w:t>
            </w:r>
            <w:proofErr w:type="spellEnd"/>
          </w:p>
          <w:p w14:paraId="753483DA" w14:textId="5DBC4EAD" w:rsidR="003B4A47" w:rsidRPr="00314ABE" w:rsidRDefault="003B4A47" w:rsidP="0027574C">
            <w:pPr>
              <w:pBdr>
                <w:top w:val="nil"/>
                <w:left w:val="nil"/>
                <w:bottom w:val="nil"/>
                <w:right w:val="nil"/>
                <w:between w:val="nil"/>
              </w:pBdr>
              <w:rPr>
                <w:rFonts w:asciiTheme="minorHAnsi" w:hAnsiTheme="minorHAnsi" w:cstheme="minorHAnsi"/>
                <w:color w:val="000000"/>
                <w:sz w:val="20"/>
                <w:szCs w:val="20"/>
              </w:rPr>
            </w:pPr>
            <w:r w:rsidRPr="00314ABE">
              <w:rPr>
                <w:rFonts w:asciiTheme="minorHAnsi" w:hAnsiTheme="minorHAnsi" w:cstheme="minorHAnsi"/>
                <w:color w:val="000000"/>
                <w:sz w:val="20"/>
                <w:szCs w:val="20"/>
              </w:rPr>
              <w:t>MÚ Ružinov</w:t>
            </w:r>
          </w:p>
          <w:p w14:paraId="2BE86A97" w14:textId="46C05970" w:rsidR="003B4A47" w:rsidRPr="00314ABE" w:rsidRDefault="008C74A6" w:rsidP="0027574C">
            <w:pPr>
              <w:pBdr>
                <w:top w:val="nil"/>
                <w:left w:val="nil"/>
                <w:bottom w:val="nil"/>
                <w:right w:val="nil"/>
                <w:between w:val="nil"/>
              </w:pBdr>
              <w:rPr>
                <w:rFonts w:asciiTheme="minorHAnsi" w:hAnsiTheme="minorHAnsi" w:cstheme="minorHAnsi"/>
                <w:color w:val="000000"/>
                <w:sz w:val="20"/>
                <w:szCs w:val="20"/>
              </w:rPr>
            </w:pPr>
            <w:hyperlink r:id="rId48" w:history="1">
              <w:r w:rsidR="003B4A47" w:rsidRPr="00314ABE">
                <w:rPr>
                  <w:rStyle w:val="Hyperlink"/>
                  <w:rFonts w:asciiTheme="minorHAnsi" w:hAnsiTheme="minorHAnsi" w:cstheme="minorHAnsi"/>
                  <w:sz w:val="20"/>
                  <w:szCs w:val="20"/>
                </w:rPr>
                <w:t>https://www.ruzinov.sk/sk/aktuality/view/granty-pre-ruzinov</w:t>
              </w:r>
            </w:hyperlink>
            <w:r w:rsidR="003B4A47" w:rsidRPr="00314ABE">
              <w:rPr>
                <w:rFonts w:asciiTheme="minorHAnsi" w:hAnsiTheme="minorHAnsi" w:cstheme="minorHAnsi"/>
                <w:color w:val="000000"/>
                <w:sz w:val="20"/>
                <w:szCs w:val="20"/>
              </w:rPr>
              <w:t xml:space="preserve"> </w:t>
            </w:r>
          </w:p>
          <w:p w14:paraId="667AC892" w14:textId="60F0D79E" w:rsidR="003B4A47" w:rsidRPr="00314ABE" w:rsidRDefault="003B4A47" w:rsidP="0027574C">
            <w:pPr>
              <w:pBdr>
                <w:top w:val="nil"/>
                <w:left w:val="nil"/>
                <w:bottom w:val="nil"/>
                <w:right w:val="nil"/>
                <w:between w:val="nil"/>
              </w:pBdr>
              <w:rPr>
                <w:rFonts w:asciiTheme="minorHAnsi" w:hAnsiTheme="minorHAnsi" w:cstheme="minorHAnsi"/>
                <w:color w:val="000000"/>
                <w:sz w:val="20"/>
                <w:szCs w:val="20"/>
              </w:rPr>
            </w:pPr>
            <w:proofErr w:type="spellStart"/>
            <w:r w:rsidRPr="00314ABE">
              <w:rPr>
                <w:rFonts w:asciiTheme="minorHAnsi" w:hAnsiTheme="minorHAnsi" w:cstheme="minorHAnsi"/>
                <w:color w:val="000000"/>
                <w:sz w:val="20"/>
                <w:szCs w:val="20"/>
              </w:rPr>
              <w:t>Perm</w:t>
            </w:r>
            <w:r w:rsidR="0027574C" w:rsidRPr="00314ABE">
              <w:rPr>
                <w:rFonts w:asciiTheme="minorHAnsi" w:hAnsiTheme="minorHAnsi" w:cstheme="minorHAnsi"/>
                <w:color w:val="000000"/>
                <w:sz w:val="20"/>
                <w:szCs w:val="20"/>
              </w:rPr>
              <w:t>a</w:t>
            </w:r>
            <w:r w:rsidRPr="00314ABE">
              <w:rPr>
                <w:rFonts w:asciiTheme="minorHAnsi" w:hAnsiTheme="minorHAnsi" w:cstheme="minorHAnsi"/>
                <w:color w:val="000000"/>
                <w:sz w:val="20"/>
                <w:szCs w:val="20"/>
              </w:rPr>
              <w:t>kultúra</w:t>
            </w:r>
            <w:proofErr w:type="spellEnd"/>
            <w:r w:rsidRPr="00314ABE">
              <w:rPr>
                <w:rFonts w:asciiTheme="minorHAnsi" w:hAnsiTheme="minorHAnsi" w:cstheme="minorHAnsi"/>
                <w:color w:val="000000"/>
                <w:sz w:val="20"/>
                <w:szCs w:val="20"/>
              </w:rPr>
              <w:t xml:space="preserve"> SK</w:t>
            </w:r>
          </w:p>
          <w:p w14:paraId="4AFE67D4" w14:textId="077D217F" w:rsidR="003B4A47" w:rsidRPr="00314ABE" w:rsidRDefault="003B4A47" w:rsidP="0027574C">
            <w:pPr>
              <w:pBdr>
                <w:top w:val="nil"/>
                <w:left w:val="nil"/>
                <w:bottom w:val="nil"/>
                <w:right w:val="nil"/>
                <w:between w:val="nil"/>
              </w:pBdr>
              <w:rPr>
                <w:rFonts w:asciiTheme="minorHAnsi" w:hAnsiTheme="minorHAnsi" w:cstheme="minorHAnsi"/>
                <w:color w:val="000000"/>
                <w:sz w:val="20"/>
                <w:szCs w:val="20"/>
              </w:rPr>
            </w:pPr>
            <w:r w:rsidRPr="00314ABE">
              <w:rPr>
                <w:rFonts w:asciiTheme="minorHAnsi" w:hAnsiTheme="minorHAnsi" w:cstheme="minorHAnsi"/>
                <w:color w:val="000000"/>
                <w:sz w:val="20"/>
                <w:szCs w:val="20"/>
              </w:rPr>
              <w:t xml:space="preserve">Patrícia </w:t>
            </w:r>
            <w:proofErr w:type="spellStart"/>
            <w:r w:rsidRPr="00314ABE">
              <w:rPr>
                <w:rFonts w:asciiTheme="minorHAnsi" w:hAnsiTheme="minorHAnsi" w:cstheme="minorHAnsi"/>
                <w:color w:val="000000"/>
                <w:sz w:val="20"/>
                <w:szCs w:val="20"/>
              </w:rPr>
              <w:t>Pavlovská</w:t>
            </w:r>
            <w:proofErr w:type="spellEnd"/>
            <w:r w:rsidRPr="00314ABE">
              <w:rPr>
                <w:rFonts w:asciiTheme="minorHAnsi" w:hAnsiTheme="minorHAnsi" w:cstheme="minorHAnsi"/>
                <w:color w:val="000000"/>
                <w:sz w:val="20"/>
                <w:szCs w:val="20"/>
              </w:rPr>
              <w:t xml:space="preserve"> a Martin </w:t>
            </w:r>
            <w:proofErr w:type="spellStart"/>
            <w:r w:rsidRPr="00314ABE">
              <w:rPr>
                <w:rFonts w:asciiTheme="minorHAnsi" w:hAnsiTheme="minorHAnsi" w:cstheme="minorHAnsi"/>
                <w:color w:val="000000"/>
                <w:sz w:val="20"/>
                <w:szCs w:val="20"/>
              </w:rPr>
              <w:t>Pavlovský</w:t>
            </w:r>
            <w:proofErr w:type="spellEnd"/>
            <w:r w:rsidRPr="00314ABE">
              <w:rPr>
                <w:rFonts w:asciiTheme="minorHAnsi" w:hAnsiTheme="minorHAnsi" w:cstheme="minorHAnsi"/>
                <w:color w:val="000000"/>
                <w:sz w:val="20"/>
                <w:szCs w:val="20"/>
              </w:rPr>
              <w:t xml:space="preserve"> </w:t>
            </w:r>
          </w:p>
          <w:p w14:paraId="0756AEB6" w14:textId="46178680" w:rsidR="000762F0" w:rsidRPr="00314ABE" w:rsidRDefault="008C74A6" w:rsidP="0027574C">
            <w:pPr>
              <w:pBdr>
                <w:top w:val="nil"/>
                <w:left w:val="nil"/>
                <w:bottom w:val="nil"/>
                <w:right w:val="nil"/>
                <w:between w:val="nil"/>
              </w:pBdr>
              <w:rPr>
                <w:rFonts w:asciiTheme="minorHAnsi" w:hAnsiTheme="minorHAnsi" w:cstheme="minorHAnsi"/>
                <w:color w:val="000000"/>
                <w:sz w:val="20"/>
                <w:szCs w:val="20"/>
                <w:highlight w:val="yellow"/>
              </w:rPr>
            </w:pPr>
            <w:hyperlink r:id="rId49" w:history="1">
              <w:r w:rsidR="003B4A47" w:rsidRPr="00314ABE">
                <w:rPr>
                  <w:rStyle w:val="Hyperlink"/>
                  <w:rFonts w:asciiTheme="minorHAnsi" w:hAnsiTheme="minorHAnsi" w:cstheme="minorHAnsi"/>
                  <w:sz w:val="20"/>
                  <w:szCs w:val="20"/>
                </w:rPr>
                <w:t>https://permakultura.sk/kontakty/</w:t>
              </w:r>
            </w:hyperlink>
          </w:p>
          <w:p w14:paraId="1C8D4591" w14:textId="77777777" w:rsidR="003B4A47" w:rsidRPr="00314ABE" w:rsidRDefault="003B4A47" w:rsidP="0027574C">
            <w:pPr>
              <w:pStyle w:val="ListParagraph"/>
              <w:pBdr>
                <w:top w:val="nil"/>
                <w:left w:val="nil"/>
                <w:bottom w:val="nil"/>
                <w:right w:val="nil"/>
                <w:between w:val="nil"/>
              </w:pBdr>
              <w:ind w:left="0"/>
              <w:rPr>
                <w:rFonts w:asciiTheme="minorHAnsi" w:hAnsiTheme="minorHAnsi" w:cstheme="minorHAnsi"/>
                <w:color w:val="000000"/>
                <w:sz w:val="20"/>
                <w:szCs w:val="20"/>
                <w:highlight w:val="yellow"/>
              </w:rPr>
            </w:pPr>
          </w:p>
          <w:p w14:paraId="72D98BDF" w14:textId="122062F0" w:rsidR="005F5F48" w:rsidRPr="00AF5237" w:rsidRDefault="006B646C" w:rsidP="0027574C">
            <w:pPr>
              <w:pBdr>
                <w:top w:val="nil"/>
                <w:left w:val="nil"/>
                <w:bottom w:val="nil"/>
                <w:right w:val="nil"/>
                <w:between w:val="nil"/>
              </w:pBdr>
              <w:rPr>
                <w:rFonts w:asciiTheme="minorHAnsi" w:hAnsiTheme="minorHAnsi" w:cstheme="minorHAnsi"/>
                <w:b/>
                <w:bCs/>
                <w:color w:val="000000"/>
                <w:sz w:val="20"/>
                <w:szCs w:val="20"/>
                <w:u w:val="single"/>
              </w:rPr>
            </w:pPr>
            <w:r w:rsidRPr="00AF5237">
              <w:rPr>
                <w:rFonts w:asciiTheme="minorHAnsi" w:hAnsiTheme="minorHAnsi" w:cstheme="minorHAnsi"/>
                <w:b/>
                <w:bCs/>
                <w:color w:val="000000"/>
                <w:sz w:val="20"/>
                <w:szCs w:val="20"/>
                <w:u w:val="single"/>
              </w:rPr>
              <w:t>Partneri v roli e</w:t>
            </w:r>
            <w:r w:rsidR="00B722E0" w:rsidRPr="00AF5237">
              <w:rPr>
                <w:rFonts w:asciiTheme="minorHAnsi" w:hAnsiTheme="minorHAnsi" w:cstheme="minorHAnsi"/>
                <w:b/>
                <w:bCs/>
                <w:color w:val="000000"/>
                <w:sz w:val="20"/>
                <w:szCs w:val="20"/>
                <w:u w:val="single"/>
              </w:rPr>
              <w:t>xtern</w:t>
            </w:r>
            <w:r w:rsidRPr="00AF5237">
              <w:rPr>
                <w:rFonts w:asciiTheme="minorHAnsi" w:hAnsiTheme="minorHAnsi" w:cstheme="minorHAnsi"/>
                <w:b/>
                <w:bCs/>
                <w:color w:val="000000"/>
                <w:sz w:val="20"/>
                <w:szCs w:val="20"/>
                <w:u w:val="single"/>
              </w:rPr>
              <w:t>ých</w:t>
            </w:r>
            <w:r w:rsidR="00B722E0" w:rsidRPr="00AF5237">
              <w:rPr>
                <w:rFonts w:asciiTheme="minorHAnsi" w:hAnsiTheme="minorHAnsi" w:cstheme="minorHAnsi"/>
                <w:b/>
                <w:bCs/>
                <w:color w:val="000000"/>
                <w:sz w:val="20"/>
                <w:szCs w:val="20"/>
                <w:u w:val="single"/>
              </w:rPr>
              <w:t xml:space="preserve"> členov </w:t>
            </w:r>
            <w:r w:rsidR="000762F0" w:rsidRPr="00AF5237">
              <w:rPr>
                <w:rFonts w:asciiTheme="minorHAnsi" w:hAnsiTheme="minorHAnsi" w:cstheme="minorHAnsi"/>
                <w:b/>
                <w:bCs/>
                <w:color w:val="000000"/>
                <w:sz w:val="20"/>
                <w:szCs w:val="20"/>
                <w:u w:val="single"/>
              </w:rPr>
              <w:t>vedeckej rady FSEV UK</w:t>
            </w:r>
          </w:p>
          <w:p w14:paraId="4376A7F4" w14:textId="1142CE87" w:rsidR="0027574C" w:rsidRPr="00314ABE" w:rsidRDefault="00B722E0" w:rsidP="0027574C">
            <w:pPr>
              <w:pBdr>
                <w:top w:val="nil"/>
                <w:left w:val="nil"/>
                <w:bottom w:val="nil"/>
                <w:right w:val="nil"/>
                <w:between w:val="nil"/>
              </w:pBdr>
              <w:rPr>
                <w:rFonts w:asciiTheme="minorHAnsi" w:hAnsiTheme="minorHAnsi" w:cstheme="minorHAnsi"/>
                <w:color w:val="000000"/>
                <w:sz w:val="20"/>
                <w:szCs w:val="20"/>
                <w:highlight w:val="yellow"/>
              </w:rPr>
            </w:pPr>
            <w:r w:rsidRPr="00314ABE">
              <w:rPr>
                <w:rFonts w:asciiTheme="minorHAnsi" w:hAnsiTheme="minorHAnsi" w:cstheme="minorHAnsi"/>
                <w:color w:val="000000"/>
                <w:sz w:val="20"/>
                <w:szCs w:val="20"/>
              </w:rPr>
              <w:t>Prof. PhDr. Alexander Duleba, CSc., Prešovská Univerzita, Filozofická fakulta, Inštitút politológie</w:t>
            </w:r>
          </w:p>
          <w:p w14:paraId="549E44B6" w14:textId="6BF98BCD" w:rsidR="00B722E0" w:rsidRPr="00314ABE" w:rsidRDefault="00B722E0" w:rsidP="0027574C">
            <w:pPr>
              <w:pBdr>
                <w:top w:val="nil"/>
                <w:left w:val="nil"/>
                <w:bottom w:val="nil"/>
                <w:right w:val="nil"/>
                <w:between w:val="nil"/>
              </w:pBdr>
              <w:rPr>
                <w:rFonts w:asciiTheme="minorHAnsi" w:hAnsiTheme="minorHAnsi" w:cstheme="minorHAnsi"/>
                <w:color w:val="000000"/>
                <w:sz w:val="20"/>
                <w:szCs w:val="20"/>
              </w:rPr>
            </w:pPr>
            <w:r w:rsidRPr="00314ABE">
              <w:rPr>
                <w:rFonts w:asciiTheme="minorHAnsi" w:hAnsiTheme="minorHAnsi" w:cstheme="minorHAnsi"/>
                <w:color w:val="000000"/>
                <w:sz w:val="20"/>
                <w:szCs w:val="20"/>
              </w:rPr>
              <w:t xml:space="preserve">Doc. </w:t>
            </w:r>
            <w:proofErr w:type="spellStart"/>
            <w:r w:rsidRPr="00314ABE">
              <w:rPr>
                <w:rFonts w:asciiTheme="minorHAnsi" w:hAnsiTheme="minorHAnsi" w:cstheme="minorHAnsi"/>
                <w:color w:val="000000"/>
                <w:sz w:val="20"/>
                <w:szCs w:val="20"/>
              </w:rPr>
              <w:t>PaeDr</w:t>
            </w:r>
            <w:proofErr w:type="spellEnd"/>
            <w:r w:rsidRPr="00314ABE">
              <w:rPr>
                <w:rFonts w:asciiTheme="minorHAnsi" w:hAnsiTheme="minorHAnsi" w:cstheme="minorHAnsi"/>
                <w:color w:val="000000"/>
                <w:sz w:val="20"/>
                <w:szCs w:val="20"/>
              </w:rPr>
              <w:t xml:space="preserve">. Vladimíra </w:t>
            </w:r>
            <w:proofErr w:type="spellStart"/>
            <w:r w:rsidRPr="00314ABE">
              <w:rPr>
                <w:rFonts w:asciiTheme="minorHAnsi" w:hAnsiTheme="minorHAnsi" w:cstheme="minorHAnsi"/>
                <w:color w:val="000000"/>
                <w:sz w:val="20"/>
                <w:szCs w:val="20"/>
              </w:rPr>
              <w:t>Kurincová</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Čavojová</w:t>
            </w:r>
            <w:proofErr w:type="spellEnd"/>
            <w:r w:rsidRPr="00314ABE">
              <w:rPr>
                <w:rFonts w:asciiTheme="minorHAnsi" w:hAnsiTheme="minorHAnsi" w:cstheme="minorHAnsi"/>
                <w:color w:val="000000"/>
                <w:sz w:val="20"/>
                <w:szCs w:val="20"/>
              </w:rPr>
              <w:t>, PhD., ÚEP SAV Bratislava</w:t>
            </w:r>
          </w:p>
          <w:p w14:paraId="5F753474" w14:textId="2551634E" w:rsidR="00B722E0" w:rsidRPr="00314ABE" w:rsidRDefault="00B722E0" w:rsidP="0027574C">
            <w:pPr>
              <w:pBdr>
                <w:top w:val="nil"/>
                <w:left w:val="nil"/>
                <w:bottom w:val="nil"/>
                <w:right w:val="nil"/>
                <w:between w:val="nil"/>
              </w:pBdr>
              <w:rPr>
                <w:rFonts w:asciiTheme="minorHAnsi" w:hAnsiTheme="minorHAnsi" w:cstheme="minorHAnsi"/>
                <w:color w:val="000000"/>
                <w:sz w:val="20"/>
                <w:szCs w:val="20"/>
              </w:rPr>
            </w:pPr>
            <w:r w:rsidRPr="00314ABE">
              <w:rPr>
                <w:rFonts w:asciiTheme="minorHAnsi" w:hAnsiTheme="minorHAnsi" w:cstheme="minorHAnsi"/>
                <w:color w:val="000000"/>
                <w:sz w:val="20"/>
                <w:szCs w:val="20"/>
              </w:rPr>
              <w:t xml:space="preserve">Doc. PhDr. Tomáš </w:t>
            </w:r>
            <w:proofErr w:type="spellStart"/>
            <w:r w:rsidRPr="00314ABE">
              <w:rPr>
                <w:rFonts w:asciiTheme="minorHAnsi" w:hAnsiTheme="minorHAnsi" w:cstheme="minorHAnsi"/>
                <w:color w:val="000000"/>
                <w:sz w:val="20"/>
                <w:szCs w:val="20"/>
              </w:rPr>
              <w:t>Katrňák</w:t>
            </w:r>
            <w:proofErr w:type="spellEnd"/>
            <w:r w:rsidRPr="00314ABE">
              <w:rPr>
                <w:rFonts w:asciiTheme="minorHAnsi" w:hAnsiTheme="minorHAnsi" w:cstheme="minorHAnsi"/>
                <w:color w:val="000000"/>
                <w:sz w:val="20"/>
                <w:szCs w:val="20"/>
              </w:rPr>
              <w:t xml:space="preserve">, PhD., Masarykova univerzita, Fakulta sociálnych </w:t>
            </w:r>
            <w:proofErr w:type="spellStart"/>
            <w:r w:rsidRPr="00314ABE">
              <w:rPr>
                <w:rFonts w:asciiTheme="minorHAnsi" w:hAnsiTheme="minorHAnsi" w:cstheme="minorHAnsi"/>
                <w:color w:val="000000"/>
                <w:sz w:val="20"/>
                <w:szCs w:val="20"/>
              </w:rPr>
              <w:t>studií</w:t>
            </w:r>
            <w:proofErr w:type="spellEnd"/>
            <w:r w:rsidRPr="00314ABE">
              <w:rPr>
                <w:rFonts w:asciiTheme="minorHAnsi" w:hAnsiTheme="minorHAnsi" w:cstheme="minorHAnsi"/>
                <w:color w:val="000000"/>
                <w:sz w:val="20"/>
                <w:szCs w:val="20"/>
              </w:rPr>
              <w:t>, Brno, ČR</w:t>
            </w:r>
          </w:p>
          <w:p w14:paraId="3E5B6F6B" w14:textId="204A0D9A" w:rsidR="00F74FE1" w:rsidRPr="00314ABE" w:rsidRDefault="00F74FE1" w:rsidP="0027574C">
            <w:pPr>
              <w:pBdr>
                <w:top w:val="nil"/>
                <w:left w:val="nil"/>
                <w:bottom w:val="nil"/>
                <w:right w:val="nil"/>
                <w:between w:val="nil"/>
              </w:pBdr>
              <w:rPr>
                <w:rFonts w:asciiTheme="minorHAnsi" w:hAnsiTheme="minorHAnsi" w:cstheme="minorHAnsi"/>
                <w:color w:val="000000"/>
                <w:sz w:val="20"/>
                <w:szCs w:val="20"/>
                <w:highlight w:val="yellow"/>
              </w:rPr>
            </w:pPr>
            <w:r w:rsidRPr="00314ABE">
              <w:rPr>
                <w:rFonts w:asciiTheme="minorHAnsi" w:hAnsiTheme="minorHAnsi" w:cstheme="minorHAnsi"/>
                <w:color w:val="000000"/>
                <w:sz w:val="20"/>
                <w:szCs w:val="20"/>
              </w:rPr>
              <w:t>Prof. Ing. Ladislav Kabát, CSc., Paneurópska vysoká škola, Bratislava</w:t>
            </w:r>
          </w:p>
          <w:p w14:paraId="7503AB13" w14:textId="1C96698D" w:rsidR="00B722E0" w:rsidRPr="00314ABE" w:rsidRDefault="00F74FE1" w:rsidP="0027574C">
            <w:pPr>
              <w:pBdr>
                <w:top w:val="nil"/>
                <w:left w:val="nil"/>
                <w:bottom w:val="nil"/>
                <w:right w:val="nil"/>
                <w:between w:val="nil"/>
              </w:pBdr>
              <w:rPr>
                <w:rFonts w:asciiTheme="minorHAnsi" w:hAnsiTheme="minorHAnsi" w:cstheme="minorHAnsi"/>
                <w:color w:val="000000"/>
                <w:sz w:val="20"/>
                <w:szCs w:val="20"/>
                <w:highlight w:val="yellow"/>
              </w:rPr>
            </w:pPr>
            <w:r w:rsidRPr="00314ABE">
              <w:rPr>
                <w:rFonts w:asciiTheme="minorHAnsi" w:hAnsiTheme="minorHAnsi" w:cstheme="minorHAnsi"/>
                <w:color w:val="000000"/>
                <w:sz w:val="20"/>
                <w:szCs w:val="20"/>
              </w:rPr>
              <w:t xml:space="preserve">Prof. Martin Kahanec, PhD., </w:t>
            </w:r>
            <w:proofErr w:type="spellStart"/>
            <w:r w:rsidRPr="00314ABE">
              <w:rPr>
                <w:rFonts w:asciiTheme="minorHAnsi" w:hAnsiTheme="minorHAnsi" w:cstheme="minorHAnsi"/>
                <w:color w:val="000000"/>
                <w:sz w:val="20"/>
                <w:szCs w:val="20"/>
              </w:rPr>
              <w:t>Central</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European</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University</w:t>
            </w:r>
            <w:proofErr w:type="spellEnd"/>
            <w:r w:rsidRPr="00314ABE">
              <w:rPr>
                <w:rFonts w:asciiTheme="minorHAnsi" w:hAnsiTheme="minorHAnsi" w:cstheme="minorHAnsi"/>
                <w:color w:val="000000"/>
                <w:sz w:val="20"/>
                <w:szCs w:val="20"/>
              </w:rPr>
              <w:t xml:space="preserve"> Budapešť, </w:t>
            </w:r>
            <w:proofErr w:type="spellStart"/>
            <w:r w:rsidRPr="00314ABE">
              <w:rPr>
                <w:rFonts w:asciiTheme="minorHAnsi" w:hAnsiTheme="minorHAnsi" w:cstheme="minorHAnsi"/>
                <w:color w:val="000000"/>
                <w:sz w:val="20"/>
                <w:szCs w:val="20"/>
              </w:rPr>
              <w:t>School</w:t>
            </w:r>
            <w:proofErr w:type="spellEnd"/>
            <w:r w:rsidRPr="00314ABE">
              <w:rPr>
                <w:rFonts w:asciiTheme="minorHAnsi" w:hAnsiTheme="minorHAnsi" w:cstheme="minorHAnsi"/>
                <w:color w:val="000000"/>
                <w:sz w:val="20"/>
                <w:szCs w:val="20"/>
              </w:rPr>
              <w:t xml:space="preserve"> of Public </w:t>
            </w:r>
            <w:proofErr w:type="spellStart"/>
            <w:r w:rsidRPr="00314ABE">
              <w:rPr>
                <w:rFonts w:asciiTheme="minorHAnsi" w:hAnsiTheme="minorHAnsi" w:cstheme="minorHAnsi"/>
                <w:color w:val="000000"/>
                <w:sz w:val="20"/>
                <w:szCs w:val="20"/>
              </w:rPr>
              <w:t>Policy</w:t>
            </w:r>
            <w:proofErr w:type="spellEnd"/>
            <w:r w:rsidRPr="00314ABE">
              <w:rPr>
                <w:rFonts w:asciiTheme="minorHAnsi" w:hAnsiTheme="minorHAnsi" w:cstheme="minorHAnsi"/>
                <w:color w:val="000000"/>
                <w:sz w:val="20"/>
                <w:szCs w:val="20"/>
              </w:rPr>
              <w:t>, Maďarsko</w:t>
            </w:r>
          </w:p>
          <w:p w14:paraId="7C40017B" w14:textId="77777777" w:rsidR="0027574C" w:rsidRPr="00314ABE" w:rsidRDefault="0027574C" w:rsidP="0027574C">
            <w:pPr>
              <w:pBdr>
                <w:top w:val="nil"/>
                <w:left w:val="nil"/>
                <w:bottom w:val="nil"/>
                <w:right w:val="nil"/>
                <w:between w:val="nil"/>
              </w:pBdr>
              <w:rPr>
                <w:rFonts w:asciiTheme="minorHAnsi" w:hAnsiTheme="minorHAnsi" w:cstheme="minorHAnsi"/>
                <w:color w:val="000000"/>
                <w:sz w:val="20"/>
                <w:szCs w:val="20"/>
                <w:highlight w:val="yellow"/>
              </w:rPr>
            </w:pPr>
          </w:p>
          <w:p w14:paraId="251FDAEF" w14:textId="5D0A95F2" w:rsidR="004B5342" w:rsidRPr="00AF5237" w:rsidRDefault="004B5342" w:rsidP="0027574C">
            <w:pPr>
              <w:pStyle w:val="NormalWeb"/>
              <w:spacing w:before="0" w:beforeAutospacing="0" w:after="0" w:afterAutospacing="0"/>
              <w:rPr>
                <w:rFonts w:asciiTheme="minorHAnsi" w:hAnsiTheme="minorHAnsi" w:cstheme="minorHAnsi"/>
                <w:sz w:val="20"/>
                <w:szCs w:val="20"/>
                <w:u w:val="single"/>
              </w:rPr>
            </w:pPr>
            <w:r w:rsidRPr="00AF5237">
              <w:rPr>
                <w:rFonts w:asciiTheme="minorHAnsi" w:hAnsiTheme="minorHAnsi" w:cstheme="minorHAnsi"/>
                <w:b/>
                <w:bCs/>
                <w:color w:val="000000"/>
                <w:sz w:val="20"/>
                <w:szCs w:val="20"/>
                <w:u w:val="single"/>
              </w:rPr>
              <w:t xml:space="preserve">Partneri pri organizovaní pravidelnej každoročnej medzinárodnej konferencie </w:t>
            </w:r>
            <w:r w:rsidRPr="00AF5237">
              <w:rPr>
                <w:rFonts w:asciiTheme="minorHAnsi" w:hAnsiTheme="minorHAnsi" w:cstheme="minorHAnsi"/>
                <w:b/>
                <w:bCs/>
                <w:sz w:val="20"/>
                <w:szCs w:val="20"/>
                <w:u w:val="single"/>
              </w:rPr>
              <w:t>Kvalitatívny prístup a metódy vo vedách o človeku</w:t>
            </w:r>
            <w:r w:rsidRPr="00AF5237">
              <w:rPr>
                <w:rFonts w:asciiTheme="minorHAnsi" w:hAnsiTheme="minorHAnsi" w:cstheme="minorHAnsi"/>
                <w:sz w:val="20"/>
                <w:szCs w:val="20"/>
                <w:u w:val="single"/>
              </w:rPr>
              <w:t xml:space="preserve"> </w:t>
            </w:r>
          </w:p>
          <w:p w14:paraId="03DF04A0" w14:textId="7A27577A" w:rsidR="004B5342" w:rsidRPr="00314ABE" w:rsidRDefault="008C74A6" w:rsidP="0027574C">
            <w:pPr>
              <w:pStyle w:val="NormalWeb"/>
              <w:spacing w:before="0" w:beforeAutospacing="0" w:after="0" w:afterAutospacing="0"/>
              <w:rPr>
                <w:rFonts w:asciiTheme="minorHAnsi" w:hAnsiTheme="minorHAnsi" w:cstheme="minorHAnsi"/>
                <w:sz w:val="20"/>
                <w:szCs w:val="20"/>
              </w:rPr>
            </w:pPr>
            <w:hyperlink r:id="rId50" w:tgtFrame="_top" w:history="1">
              <w:r w:rsidR="004B5342" w:rsidRPr="00314ABE">
                <w:rPr>
                  <w:rStyle w:val="Hyperlink"/>
                  <w:rFonts w:asciiTheme="minorHAnsi" w:hAnsiTheme="minorHAnsi" w:cstheme="minorHAnsi"/>
                  <w:sz w:val="20"/>
                  <w:szCs w:val="20"/>
                </w:rPr>
                <w:t>http://qak.upol.cz/.</w:t>
              </w:r>
            </w:hyperlink>
            <w:r w:rsidR="004B5342" w:rsidRPr="00314ABE">
              <w:rPr>
                <w:rFonts w:asciiTheme="minorHAnsi" w:hAnsiTheme="minorHAnsi" w:cstheme="minorHAnsi"/>
                <w:sz w:val="20"/>
                <w:szCs w:val="20"/>
              </w:rPr>
              <w:t xml:space="preserve">  </w:t>
            </w:r>
          </w:p>
          <w:p w14:paraId="5FA721C7" w14:textId="33F929BB" w:rsidR="004B5342" w:rsidRPr="00AF5237" w:rsidRDefault="008C74A6" w:rsidP="0027574C">
            <w:pPr>
              <w:pStyle w:val="NormalWeb"/>
              <w:spacing w:before="0" w:beforeAutospacing="0" w:after="0" w:afterAutospacing="0"/>
              <w:rPr>
                <w:rFonts w:asciiTheme="minorHAnsi" w:hAnsiTheme="minorHAnsi" w:cstheme="minorHAnsi"/>
                <w:sz w:val="20"/>
                <w:szCs w:val="20"/>
              </w:rPr>
            </w:pPr>
            <w:hyperlink r:id="rId51" w:history="1">
              <w:r w:rsidR="004B5342" w:rsidRPr="00AF5237">
                <w:rPr>
                  <w:rStyle w:val="Hyperlink"/>
                  <w:rFonts w:asciiTheme="minorHAnsi" w:hAnsiTheme="minorHAnsi" w:cstheme="minorHAnsi"/>
                  <w:sz w:val="20"/>
                  <w:szCs w:val="20"/>
                </w:rPr>
                <w:t>https://fses.uniba.sk/pracoviska/ustavy/ustav-aplikovanej-psychologie/qak/</w:t>
              </w:r>
            </w:hyperlink>
            <w:r w:rsidR="004B5342" w:rsidRPr="00AF5237">
              <w:rPr>
                <w:rFonts w:asciiTheme="minorHAnsi" w:hAnsiTheme="minorHAnsi" w:cstheme="minorHAnsi"/>
                <w:sz w:val="20"/>
                <w:szCs w:val="20"/>
              </w:rPr>
              <w:t xml:space="preserve"> </w:t>
            </w:r>
          </w:p>
          <w:p w14:paraId="492E79A6" w14:textId="3334146F" w:rsidR="004B5342" w:rsidRPr="00AF5237" w:rsidRDefault="004B5342" w:rsidP="0027574C">
            <w:pPr>
              <w:pStyle w:val="Heading3"/>
              <w:spacing w:before="0" w:beforeAutospacing="0" w:after="0" w:afterAutospacing="0"/>
              <w:outlineLvl w:val="2"/>
              <w:rPr>
                <w:rFonts w:asciiTheme="minorHAnsi" w:hAnsiTheme="minorHAnsi" w:cstheme="minorHAnsi"/>
                <w:b w:val="0"/>
                <w:bCs w:val="0"/>
                <w:sz w:val="20"/>
                <w:szCs w:val="20"/>
              </w:rPr>
            </w:pPr>
            <w:r w:rsidRPr="00AF5237">
              <w:rPr>
                <w:rFonts w:asciiTheme="minorHAnsi" w:hAnsiTheme="minorHAnsi" w:cstheme="minorHAnsi"/>
                <w:b w:val="0"/>
                <w:bCs w:val="0"/>
                <w:sz w:val="20"/>
                <w:szCs w:val="20"/>
              </w:rPr>
              <w:t>ORGANIZÁTORI</w:t>
            </w:r>
          </w:p>
          <w:p w14:paraId="16FDA8C7" w14:textId="77777777" w:rsidR="004B5342" w:rsidRPr="00AF5237" w:rsidRDefault="004B5342" w:rsidP="0027574C">
            <w:pPr>
              <w:pStyle w:val="NormalWeb"/>
              <w:spacing w:before="0" w:beforeAutospacing="0" w:after="0" w:afterAutospacing="0"/>
              <w:rPr>
                <w:rFonts w:asciiTheme="minorHAnsi" w:hAnsiTheme="minorHAnsi" w:cstheme="minorHAnsi"/>
                <w:sz w:val="20"/>
                <w:szCs w:val="20"/>
              </w:rPr>
            </w:pPr>
            <w:r w:rsidRPr="00AF5237">
              <w:rPr>
                <w:rFonts w:asciiTheme="minorHAnsi" w:hAnsiTheme="minorHAnsi" w:cstheme="minorHAnsi"/>
                <w:sz w:val="20"/>
                <w:szCs w:val="20"/>
              </w:rPr>
              <w:t xml:space="preserve">Klinika </w:t>
            </w:r>
            <w:proofErr w:type="spellStart"/>
            <w:r w:rsidRPr="00AF5237">
              <w:rPr>
                <w:rFonts w:asciiTheme="minorHAnsi" w:hAnsiTheme="minorHAnsi" w:cstheme="minorHAnsi"/>
                <w:sz w:val="20"/>
                <w:szCs w:val="20"/>
              </w:rPr>
              <w:t>adiktologie</w:t>
            </w:r>
            <w:proofErr w:type="spellEnd"/>
            <w:r w:rsidRPr="00AF5237">
              <w:rPr>
                <w:rFonts w:asciiTheme="minorHAnsi" w:hAnsiTheme="minorHAnsi" w:cstheme="minorHAnsi"/>
                <w:sz w:val="20"/>
                <w:szCs w:val="20"/>
              </w:rPr>
              <w:t xml:space="preserve"> 1. </w:t>
            </w:r>
            <w:proofErr w:type="spellStart"/>
            <w:r w:rsidRPr="00AF5237">
              <w:rPr>
                <w:rFonts w:asciiTheme="minorHAnsi" w:hAnsiTheme="minorHAnsi" w:cstheme="minorHAnsi"/>
                <w:sz w:val="20"/>
                <w:szCs w:val="20"/>
              </w:rPr>
              <w:t>lékařské</w:t>
            </w:r>
            <w:proofErr w:type="spellEnd"/>
            <w:r w:rsidRPr="00AF5237">
              <w:rPr>
                <w:rFonts w:asciiTheme="minorHAnsi" w:hAnsiTheme="minorHAnsi" w:cstheme="minorHAnsi"/>
                <w:sz w:val="20"/>
                <w:szCs w:val="20"/>
              </w:rPr>
              <w:t xml:space="preserve"> fakulty UK  v </w:t>
            </w:r>
            <w:proofErr w:type="spellStart"/>
            <w:r w:rsidRPr="00AF5237">
              <w:rPr>
                <w:rFonts w:asciiTheme="minorHAnsi" w:hAnsiTheme="minorHAnsi" w:cstheme="minorHAnsi"/>
                <w:sz w:val="20"/>
                <w:szCs w:val="20"/>
              </w:rPr>
              <w:t>Praze</w:t>
            </w:r>
            <w:proofErr w:type="spellEnd"/>
            <w:r w:rsidRPr="00AF5237">
              <w:rPr>
                <w:rFonts w:asciiTheme="minorHAnsi" w:hAnsiTheme="minorHAnsi" w:cstheme="minorHAnsi"/>
                <w:sz w:val="20"/>
                <w:szCs w:val="20"/>
              </w:rPr>
              <w:t xml:space="preserve"> a Všeobecná fakultní nemocnice v </w:t>
            </w:r>
            <w:proofErr w:type="spellStart"/>
            <w:r w:rsidRPr="00AF5237">
              <w:rPr>
                <w:rFonts w:asciiTheme="minorHAnsi" w:hAnsiTheme="minorHAnsi" w:cstheme="minorHAnsi"/>
                <w:sz w:val="20"/>
                <w:szCs w:val="20"/>
              </w:rPr>
              <w:t>Praze</w:t>
            </w:r>
            <w:proofErr w:type="spellEnd"/>
          </w:p>
          <w:p w14:paraId="1C409B1C" w14:textId="77777777" w:rsidR="004B5342" w:rsidRPr="00314ABE" w:rsidRDefault="004B5342" w:rsidP="0027574C">
            <w:pPr>
              <w:pStyle w:val="NormalWeb"/>
              <w:spacing w:before="0" w:beforeAutospacing="0" w:after="0" w:afterAutospacing="0"/>
              <w:rPr>
                <w:rFonts w:asciiTheme="minorHAnsi" w:hAnsiTheme="minorHAnsi" w:cstheme="minorHAnsi"/>
                <w:sz w:val="20"/>
                <w:szCs w:val="20"/>
              </w:rPr>
            </w:pPr>
            <w:proofErr w:type="spellStart"/>
            <w:r w:rsidRPr="00314ABE">
              <w:rPr>
                <w:rStyle w:val="Emphasis"/>
                <w:rFonts w:asciiTheme="minorHAnsi" w:hAnsiTheme="minorHAnsi" w:cstheme="minorHAnsi"/>
                <w:sz w:val="20"/>
                <w:szCs w:val="20"/>
              </w:rPr>
              <w:t>ve</w:t>
            </w:r>
            <w:proofErr w:type="spellEnd"/>
            <w:r w:rsidRPr="00314ABE">
              <w:rPr>
                <w:rStyle w:val="Emphasis"/>
                <w:rFonts w:asciiTheme="minorHAnsi" w:hAnsiTheme="minorHAnsi" w:cstheme="minorHAnsi"/>
                <w:sz w:val="20"/>
                <w:szCs w:val="20"/>
              </w:rPr>
              <w:t xml:space="preserve"> spolupráci s </w:t>
            </w:r>
            <w:proofErr w:type="spellStart"/>
            <w:r w:rsidRPr="00314ABE">
              <w:rPr>
                <w:rStyle w:val="Emphasis"/>
                <w:rFonts w:asciiTheme="minorHAnsi" w:hAnsiTheme="minorHAnsi" w:cstheme="minorHAnsi"/>
                <w:sz w:val="20"/>
                <w:szCs w:val="20"/>
              </w:rPr>
              <w:t>těmito</w:t>
            </w:r>
            <w:proofErr w:type="spellEnd"/>
            <w:r w:rsidRPr="00314ABE">
              <w:rPr>
                <w:rStyle w:val="Emphasis"/>
                <w:rFonts w:asciiTheme="minorHAnsi" w:hAnsiTheme="minorHAnsi" w:cstheme="minorHAnsi"/>
                <w:sz w:val="20"/>
                <w:szCs w:val="20"/>
              </w:rPr>
              <w:t xml:space="preserve"> partnerskými </w:t>
            </w:r>
            <w:proofErr w:type="spellStart"/>
            <w:r w:rsidRPr="00314ABE">
              <w:rPr>
                <w:rStyle w:val="Emphasis"/>
                <w:rFonts w:asciiTheme="minorHAnsi" w:hAnsiTheme="minorHAnsi" w:cstheme="minorHAnsi"/>
                <w:sz w:val="20"/>
                <w:szCs w:val="20"/>
              </w:rPr>
              <w:t>organizacemi</w:t>
            </w:r>
            <w:proofErr w:type="spellEnd"/>
          </w:p>
          <w:p w14:paraId="758B3937" w14:textId="77777777" w:rsidR="004B5342" w:rsidRPr="00314ABE" w:rsidRDefault="004B5342" w:rsidP="0027574C">
            <w:pPr>
              <w:pStyle w:val="NormalWeb"/>
              <w:spacing w:before="0" w:beforeAutospacing="0" w:after="0" w:afterAutospacing="0"/>
              <w:rPr>
                <w:rFonts w:asciiTheme="minorHAnsi" w:hAnsiTheme="minorHAnsi" w:cstheme="minorHAnsi"/>
                <w:sz w:val="20"/>
                <w:szCs w:val="20"/>
              </w:rPr>
            </w:pPr>
            <w:r w:rsidRPr="00314ABE">
              <w:rPr>
                <w:rFonts w:asciiTheme="minorHAnsi" w:hAnsiTheme="minorHAnsi" w:cstheme="minorHAnsi"/>
                <w:sz w:val="20"/>
                <w:szCs w:val="20"/>
              </w:rPr>
              <w:t xml:space="preserve">Katedra </w:t>
            </w:r>
            <w:proofErr w:type="spellStart"/>
            <w:r w:rsidRPr="00314ABE">
              <w:rPr>
                <w:rFonts w:asciiTheme="minorHAnsi" w:hAnsiTheme="minorHAnsi" w:cstheme="minorHAnsi"/>
                <w:sz w:val="20"/>
                <w:szCs w:val="20"/>
              </w:rPr>
              <w:t>psychologie</w:t>
            </w:r>
            <w:proofErr w:type="spellEnd"/>
            <w:r w:rsidRPr="00314ABE">
              <w:rPr>
                <w:rFonts w:asciiTheme="minorHAnsi" w:hAnsiTheme="minorHAnsi" w:cstheme="minorHAnsi"/>
                <w:sz w:val="20"/>
                <w:szCs w:val="20"/>
              </w:rPr>
              <w:t>, Filozofická fakulta UP v Olomouci</w:t>
            </w:r>
          </w:p>
          <w:p w14:paraId="791EEE16" w14:textId="77777777" w:rsidR="004B5342" w:rsidRPr="00314ABE" w:rsidRDefault="004B5342" w:rsidP="0027574C">
            <w:pPr>
              <w:pStyle w:val="NormalWeb"/>
              <w:spacing w:before="0" w:beforeAutospacing="0" w:after="0" w:afterAutospacing="0"/>
              <w:rPr>
                <w:rFonts w:asciiTheme="minorHAnsi" w:hAnsiTheme="minorHAnsi" w:cstheme="minorHAnsi"/>
                <w:sz w:val="20"/>
                <w:szCs w:val="20"/>
              </w:rPr>
            </w:pPr>
            <w:r w:rsidRPr="00314ABE">
              <w:rPr>
                <w:rFonts w:asciiTheme="minorHAnsi" w:hAnsiTheme="minorHAnsi" w:cstheme="minorHAnsi"/>
                <w:sz w:val="20"/>
                <w:szCs w:val="20"/>
              </w:rPr>
              <w:lastRenderedPageBreak/>
              <w:t xml:space="preserve">Katedra </w:t>
            </w:r>
            <w:proofErr w:type="spellStart"/>
            <w:r w:rsidRPr="00314ABE">
              <w:rPr>
                <w:rFonts w:asciiTheme="minorHAnsi" w:hAnsiTheme="minorHAnsi" w:cstheme="minorHAnsi"/>
                <w:sz w:val="20"/>
                <w:szCs w:val="20"/>
              </w:rPr>
              <w:t>psychologie</w:t>
            </w:r>
            <w:proofErr w:type="spellEnd"/>
            <w:r w:rsidRPr="00314ABE">
              <w:rPr>
                <w:rFonts w:asciiTheme="minorHAnsi" w:hAnsiTheme="minorHAnsi" w:cstheme="minorHAnsi"/>
                <w:sz w:val="20"/>
                <w:szCs w:val="20"/>
              </w:rPr>
              <w:t xml:space="preserve">, Filozofická fakulta UK v </w:t>
            </w:r>
            <w:proofErr w:type="spellStart"/>
            <w:r w:rsidRPr="00314ABE">
              <w:rPr>
                <w:rFonts w:asciiTheme="minorHAnsi" w:hAnsiTheme="minorHAnsi" w:cstheme="minorHAnsi"/>
                <w:sz w:val="20"/>
                <w:szCs w:val="20"/>
              </w:rPr>
              <w:t>Praze</w:t>
            </w:r>
            <w:proofErr w:type="spellEnd"/>
          </w:p>
          <w:p w14:paraId="32A0AC9E" w14:textId="77777777" w:rsidR="004B5342" w:rsidRPr="00314ABE" w:rsidRDefault="004B5342" w:rsidP="0027574C">
            <w:pPr>
              <w:pStyle w:val="NormalWeb"/>
              <w:spacing w:before="0" w:beforeAutospacing="0" w:after="0" w:afterAutospacing="0"/>
              <w:rPr>
                <w:rFonts w:asciiTheme="minorHAnsi" w:hAnsiTheme="minorHAnsi" w:cstheme="minorHAnsi"/>
                <w:sz w:val="20"/>
                <w:szCs w:val="20"/>
              </w:rPr>
            </w:pPr>
            <w:r w:rsidRPr="00314ABE">
              <w:rPr>
                <w:rFonts w:asciiTheme="minorHAnsi" w:hAnsiTheme="minorHAnsi" w:cstheme="minorHAnsi"/>
                <w:sz w:val="20"/>
                <w:szCs w:val="20"/>
              </w:rPr>
              <w:t xml:space="preserve">Pedagogická fakulta UK v </w:t>
            </w:r>
            <w:proofErr w:type="spellStart"/>
            <w:r w:rsidRPr="00314ABE">
              <w:rPr>
                <w:rFonts w:asciiTheme="minorHAnsi" w:hAnsiTheme="minorHAnsi" w:cstheme="minorHAnsi"/>
                <w:sz w:val="20"/>
                <w:szCs w:val="20"/>
              </w:rPr>
              <w:t>Praze</w:t>
            </w:r>
            <w:proofErr w:type="spellEnd"/>
          </w:p>
          <w:p w14:paraId="590AEF28" w14:textId="77777777" w:rsidR="004B5342" w:rsidRPr="00314ABE" w:rsidRDefault="004B5342" w:rsidP="0027574C">
            <w:pPr>
              <w:pStyle w:val="NormalWeb"/>
              <w:spacing w:before="0" w:beforeAutospacing="0" w:after="0" w:afterAutospacing="0"/>
              <w:rPr>
                <w:rFonts w:asciiTheme="minorHAnsi" w:hAnsiTheme="minorHAnsi" w:cstheme="minorHAnsi"/>
                <w:sz w:val="20"/>
                <w:szCs w:val="20"/>
              </w:rPr>
            </w:pPr>
            <w:r w:rsidRPr="00314ABE">
              <w:rPr>
                <w:rFonts w:asciiTheme="minorHAnsi" w:hAnsiTheme="minorHAnsi" w:cstheme="minorHAnsi"/>
                <w:sz w:val="20"/>
                <w:szCs w:val="20"/>
              </w:rPr>
              <w:t xml:space="preserve">Psychologický ústav </w:t>
            </w:r>
            <w:proofErr w:type="spellStart"/>
            <w:r w:rsidRPr="00314ABE">
              <w:rPr>
                <w:rFonts w:asciiTheme="minorHAnsi" w:hAnsiTheme="minorHAnsi" w:cstheme="minorHAnsi"/>
                <w:sz w:val="20"/>
                <w:szCs w:val="20"/>
              </w:rPr>
              <w:t>Akademie</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věd</w:t>
            </w:r>
            <w:proofErr w:type="spellEnd"/>
            <w:r w:rsidRPr="00314ABE">
              <w:rPr>
                <w:rFonts w:asciiTheme="minorHAnsi" w:hAnsiTheme="minorHAnsi" w:cstheme="minorHAnsi"/>
                <w:sz w:val="20"/>
                <w:szCs w:val="20"/>
              </w:rPr>
              <w:t xml:space="preserve"> ČR</w:t>
            </w:r>
          </w:p>
          <w:p w14:paraId="1385AF7F" w14:textId="77777777" w:rsidR="004B5342" w:rsidRPr="00314ABE" w:rsidRDefault="004B5342" w:rsidP="0027574C">
            <w:pPr>
              <w:pStyle w:val="NormalWeb"/>
              <w:spacing w:before="0" w:beforeAutospacing="0" w:after="0" w:afterAutospacing="0"/>
              <w:rPr>
                <w:rFonts w:asciiTheme="minorHAnsi" w:hAnsiTheme="minorHAnsi" w:cstheme="minorHAnsi"/>
                <w:sz w:val="20"/>
                <w:szCs w:val="20"/>
              </w:rPr>
            </w:pPr>
            <w:r w:rsidRPr="00314ABE">
              <w:rPr>
                <w:rFonts w:asciiTheme="minorHAnsi" w:hAnsiTheme="minorHAnsi" w:cstheme="minorHAnsi"/>
                <w:sz w:val="20"/>
                <w:szCs w:val="20"/>
              </w:rPr>
              <w:t>Slovenská Akadémia Vied</w:t>
            </w:r>
          </w:p>
          <w:p w14:paraId="0AAA4613" w14:textId="7A08DF8C" w:rsidR="004B5342" w:rsidRPr="00314ABE" w:rsidRDefault="004B5342" w:rsidP="0027574C">
            <w:pPr>
              <w:pStyle w:val="NormalWeb"/>
              <w:spacing w:before="0" w:beforeAutospacing="0" w:after="0" w:afterAutospacing="0"/>
              <w:rPr>
                <w:rFonts w:asciiTheme="minorHAnsi" w:hAnsiTheme="minorHAnsi" w:cstheme="minorHAnsi"/>
                <w:sz w:val="20"/>
                <w:szCs w:val="20"/>
              </w:rPr>
            </w:pPr>
            <w:r w:rsidRPr="00314ABE">
              <w:rPr>
                <w:rFonts w:asciiTheme="minorHAnsi" w:hAnsiTheme="minorHAnsi" w:cstheme="minorHAnsi"/>
                <w:sz w:val="20"/>
                <w:szCs w:val="20"/>
              </w:rPr>
              <w:t>Univerzita Komenského v Bratislave UAP FSEV</w:t>
            </w:r>
          </w:p>
          <w:p w14:paraId="414EFD73" w14:textId="77777777" w:rsidR="004B5342" w:rsidRPr="00314ABE" w:rsidRDefault="004B5342" w:rsidP="0027574C">
            <w:pPr>
              <w:pStyle w:val="NormalWeb"/>
              <w:spacing w:before="0" w:beforeAutospacing="0" w:after="0" w:afterAutospacing="0"/>
              <w:rPr>
                <w:rFonts w:asciiTheme="minorHAnsi" w:hAnsiTheme="minorHAnsi" w:cstheme="minorHAnsi"/>
                <w:sz w:val="20"/>
                <w:szCs w:val="20"/>
              </w:rPr>
            </w:pPr>
            <w:r w:rsidRPr="00314ABE">
              <w:rPr>
                <w:rFonts w:asciiTheme="minorHAnsi" w:hAnsiTheme="minorHAnsi" w:cstheme="minorHAnsi"/>
                <w:sz w:val="20"/>
                <w:szCs w:val="20"/>
              </w:rPr>
              <w:t> </w:t>
            </w:r>
          </w:p>
          <w:p w14:paraId="5A94C512" w14:textId="64EDD9CB" w:rsidR="005F5F48" w:rsidRPr="00314ABE" w:rsidRDefault="000762F0" w:rsidP="00863B6C">
            <w:pPr>
              <w:pStyle w:val="NormalWeb"/>
              <w:spacing w:before="0" w:beforeAutospacing="0" w:after="0" w:afterAutospacing="0"/>
              <w:rPr>
                <w:rFonts w:asciiTheme="minorHAnsi" w:hAnsiTheme="minorHAnsi" w:cstheme="minorHAnsi"/>
                <w:b/>
                <w:bCs/>
                <w:color w:val="000000"/>
                <w:sz w:val="20"/>
                <w:szCs w:val="20"/>
                <w:u w:val="single"/>
              </w:rPr>
            </w:pPr>
            <w:r w:rsidRPr="00314ABE">
              <w:rPr>
                <w:rFonts w:asciiTheme="minorHAnsi" w:hAnsiTheme="minorHAnsi" w:cstheme="minorHAnsi"/>
                <w:b/>
                <w:bCs/>
                <w:color w:val="000000"/>
                <w:sz w:val="20"/>
                <w:szCs w:val="20"/>
                <w:u w:val="single"/>
              </w:rPr>
              <w:t>Partneri pri organizovaní pravidelnej každoročnej konferencie Psychológia práce a organizácie (PPAO)</w:t>
            </w:r>
          </w:p>
          <w:p w14:paraId="18592B18" w14:textId="77777777" w:rsidR="005F5F48" w:rsidRPr="00314ABE" w:rsidRDefault="000762F0" w:rsidP="0027574C">
            <w:pPr>
              <w:numPr>
                <w:ilvl w:val="0"/>
                <w:numId w:val="3"/>
              </w:numPr>
              <w:pBdr>
                <w:top w:val="nil"/>
                <w:left w:val="nil"/>
                <w:bottom w:val="nil"/>
                <w:right w:val="nil"/>
                <w:between w:val="nil"/>
              </w:pBdr>
              <w:ind w:left="0"/>
              <w:rPr>
                <w:rFonts w:asciiTheme="minorHAnsi" w:hAnsiTheme="minorHAnsi" w:cstheme="minorHAnsi"/>
                <w:sz w:val="20"/>
                <w:szCs w:val="20"/>
              </w:rPr>
            </w:pPr>
            <w:r w:rsidRPr="00314ABE">
              <w:rPr>
                <w:rFonts w:asciiTheme="minorHAnsi" w:hAnsiTheme="minorHAnsi" w:cstheme="minorHAnsi"/>
                <w:color w:val="000000"/>
                <w:sz w:val="20"/>
                <w:szCs w:val="20"/>
              </w:rPr>
              <w:t>Centrum spoločenských a psychologických vied SAV</w:t>
            </w:r>
          </w:p>
          <w:p w14:paraId="2FD6EC3F" w14:textId="77777777" w:rsidR="005F5F48" w:rsidRPr="00314ABE" w:rsidRDefault="000762F0" w:rsidP="0027574C">
            <w:pPr>
              <w:numPr>
                <w:ilvl w:val="0"/>
                <w:numId w:val="3"/>
              </w:numPr>
              <w:pBdr>
                <w:top w:val="nil"/>
                <w:left w:val="nil"/>
                <w:bottom w:val="nil"/>
                <w:right w:val="nil"/>
                <w:between w:val="nil"/>
              </w:pBdr>
              <w:ind w:left="0"/>
              <w:rPr>
                <w:rFonts w:asciiTheme="minorHAnsi" w:hAnsiTheme="minorHAnsi" w:cstheme="minorHAnsi"/>
                <w:sz w:val="20"/>
                <w:szCs w:val="20"/>
              </w:rPr>
            </w:pPr>
            <w:r w:rsidRPr="00314ABE">
              <w:rPr>
                <w:rFonts w:asciiTheme="minorHAnsi" w:hAnsiTheme="minorHAnsi" w:cstheme="minorHAnsi"/>
                <w:color w:val="000000"/>
                <w:sz w:val="20"/>
                <w:szCs w:val="20"/>
              </w:rPr>
              <w:t>Zbor väzenskej a justičnej stráže</w:t>
            </w:r>
          </w:p>
          <w:p w14:paraId="6331ED06" w14:textId="77777777" w:rsidR="005F5F48" w:rsidRPr="00314ABE" w:rsidRDefault="000762F0" w:rsidP="0027574C">
            <w:pPr>
              <w:numPr>
                <w:ilvl w:val="0"/>
                <w:numId w:val="3"/>
              </w:numPr>
              <w:pBdr>
                <w:top w:val="nil"/>
                <w:left w:val="nil"/>
                <w:bottom w:val="nil"/>
                <w:right w:val="nil"/>
                <w:between w:val="nil"/>
              </w:pBdr>
              <w:ind w:left="0"/>
              <w:rPr>
                <w:rFonts w:asciiTheme="minorHAnsi" w:hAnsiTheme="minorHAnsi" w:cstheme="minorHAnsi"/>
                <w:sz w:val="20"/>
                <w:szCs w:val="20"/>
              </w:rPr>
            </w:pPr>
            <w:r w:rsidRPr="00314ABE">
              <w:rPr>
                <w:rFonts w:asciiTheme="minorHAnsi" w:hAnsiTheme="minorHAnsi" w:cstheme="minorHAnsi"/>
                <w:color w:val="000000"/>
                <w:sz w:val="20"/>
                <w:szCs w:val="20"/>
              </w:rPr>
              <w:t>Filozofická fakulta Univerzity J. P. Šafárika v Košiciach</w:t>
            </w:r>
          </w:p>
          <w:p w14:paraId="0D5EEB9B" w14:textId="77777777" w:rsidR="005F5F48" w:rsidRPr="00314ABE" w:rsidRDefault="000762F0" w:rsidP="0027574C">
            <w:pPr>
              <w:numPr>
                <w:ilvl w:val="0"/>
                <w:numId w:val="3"/>
              </w:numPr>
              <w:pBdr>
                <w:top w:val="nil"/>
                <w:left w:val="nil"/>
                <w:bottom w:val="nil"/>
                <w:right w:val="nil"/>
                <w:between w:val="nil"/>
              </w:pBdr>
              <w:ind w:left="0"/>
              <w:rPr>
                <w:rFonts w:asciiTheme="minorHAnsi" w:hAnsiTheme="minorHAnsi" w:cstheme="minorHAnsi"/>
                <w:sz w:val="20"/>
                <w:szCs w:val="20"/>
              </w:rPr>
            </w:pPr>
            <w:r w:rsidRPr="00314ABE">
              <w:rPr>
                <w:rFonts w:asciiTheme="minorHAnsi" w:hAnsiTheme="minorHAnsi" w:cstheme="minorHAnsi"/>
                <w:color w:val="000000"/>
                <w:sz w:val="20"/>
                <w:szCs w:val="20"/>
              </w:rPr>
              <w:t>Fakulta sociálnych vied a zdravotníctva Univerzity Konštantína Filozofa v Nitre</w:t>
            </w:r>
          </w:p>
          <w:p w14:paraId="0D81466B" w14:textId="77777777" w:rsidR="005F5F48" w:rsidRPr="00314ABE" w:rsidRDefault="000762F0" w:rsidP="0027574C">
            <w:pPr>
              <w:numPr>
                <w:ilvl w:val="0"/>
                <w:numId w:val="3"/>
              </w:numPr>
              <w:pBdr>
                <w:top w:val="nil"/>
                <w:left w:val="nil"/>
                <w:bottom w:val="nil"/>
                <w:right w:val="nil"/>
                <w:between w:val="nil"/>
              </w:pBdr>
              <w:ind w:left="0"/>
              <w:rPr>
                <w:rFonts w:asciiTheme="minorHAnsi" w:hAnsiTheme="minorHAnsi" w:cstheme="minorHAnsi"/>
                <w:sz w:val="20"/>
                <w:szCs w:val="20"/>
              </w:rPr>
            </w:pPr>
            <w:r w:rsidRPr="00314ABE">
              <w:rPr>
                <w:rFonts w:asciiTheme="minorHAnsi" w:hAnsiTheme="minorHAnsi" w:cstheme="minorHAnsi"/>
                <w:color w:val="000000"/>
                <w:sz w:val="20"/>
                <w:szCs w:val="20"/>
              </w:rPr>
              <w:t>Filozofická fakulta Univerzita Karlova</w:t>
            </w:r>
          </w:p>
          <w:p w14:paraId="337737AF" w14:textId="77777777" w:rsidR="005F5F48" w:rsidRPr="00314ABE" w:rsidRDefault="000762F0" w:rsidP="0027574C">
            <w:pPr>
              <w:numPr>
                <w:ilvl w:val="0"/>
                <w:numId w:val="3"/>
              </w:numPr>
              <w:pBdr>
                <w:top w:val="nil"/>
                <w:left w:val="nil"/>
                <w:bottom w:val="nil"/>
                <w:right w:val="nil"/>
                <w:between w:val="nil"/>
              </w:pBdr>
              <w:ind w:left="0"/>
              <w:rPr>
                <w:rFonts w:asciiTheme="minorHAnsi" w:hAnsiTheme="minorHAnsi" w:cstheme="minorHAnsi"/>
                <w:sz w:val="20"/>
                <w:szCs w:val="20"/>
              </w:rPr>
            </w:pPr>
            <w:r w:rsidRPr="00314ABE">
              <w:rPr>
                <w:rFonts w:asciiTheme="minorHAnsi" w:hAnsiTheme="minorHAnsi" w:cstheme="minorHAnsi"/>
                <w:color w:val="000000"/>
                <w:sz w:val="20"/>
                <w:szCs w:val="20"/>
              </w:rPr>
              <w:t>Ekonomická fakulta Masarykovej univerzity v Brne</w:t>
            </w:r>
          </w:p>
          <w:p w14:paraId="7FA012FB" w14:textId="77777777" w:rsidR="005F5F48" w:rsidRPr="00314ABE" w:rsidRDefault="000762F0" w:rsidP="0027574C">
            <w:pPr>
              <w:numPr>
                <w:ilvl w:val="0"/>
                <w:numId w:val="3"/>
              </w:numPr>
              <w:pBdr>
                <w:top w:val="nil"/>
                <w:left w:val="nil"/>
                <w:bottom w:val="nil"/>
                <w:right w:val="nil"/>
                <w:between w:val="nil"/>
              </w:pBdr>
              <w:ind w:left="0"/>
              <w:rPr>
                <w:rFonts w:asciiTheme="minorHAnsi" w:hAnsiTheme="minorHAnsi" w:cstheme="minorHAnsi"/>
                <w:sz w:val="20"/>
                <w:szCs w:val="20"/>
              </w:rPr>
            </w:pPr>
            <w:r w:rsidRPr="00314ABE">
              <w:rPr>
                <w:rFonts w:asciiTheme="minorHAnsi" w:hAnsiTheme="minorHAnsi" w:cstheme="minorHAnsi"/>
                <w:color w:val="000000"/>
                <w:sz w:val="20"/>
                <w:szCs w:val="20"/>
              </w:rPr>
              <w:t xml:space="preserve">Fakulta managementu a ekonomiky Univerzity </w:t>
            </w:r>
            <w:proofErr w:type="spellStart"/>
            <w:r w:rsidRPr="00314ABE">
              <w:rPr>
                <w:rFonts w:asciiTheme="minorHAnsi" w:hAnsiTheme="minorHAnsi" w:cstheme="minorHAnsi"/>
                <w:color w:val="000000"/>
                <w:sz w:val="20"/>
                <w:szCs w:val="20"/>
              </w:rPr>
              <w:t>Tomáše</w:t>
            </w:r>
            <w:proofErr w:type="spellEnd"/>
            <w:r w:rsidRPr="00314ABE">
              <w:rPr>
                <w:rFonts w:asciiTheme="minorHAnsi" w:hAnsiTheme="minorHAnsi" w:cstheme="minorHAnsi"/>
                <w:color w:val="000000"/>
                <w:sz w:val="20"/>
                <w:szCs w:val="20"/>
              </w:rPr>
              <w:t xml:space="preserve"> </w:t>
            </w:r>
            <w:proofErr w:type="spellStart"/>
            <w:r w:rsidRPr="00314ABE">
              <w:rPr>
                <w:rFonts w:asciiTheme="minorHAnsi" w:hAnsiTheme="minorHAnsi" w:cstheme="minorHAnsi"/>
                <w:color w:val="000000"/>
                <w:sz w:val="20"/>
                <w:szCs w:val="20"/>
              </w:rPr>
              <w:t>Bati</w:t>
            </w:r>
            <w:proofErr w:type="spellEnd"/>
            <w:r w:rsidRPr="00314ABE">
              <w:rPr>
                <w:rFonts w:asciiTheme="minorHAnsi" w:hAnsiTheme="minorHAnsi" w:cstheme="minorHAnsi"/>
                <w:color w:val="000000"/>
                <w:sz w:val="20"/>
                <w:szCs w:val="20"/>
              </w:rPr>
              <w:t xml:space="preserve"> v Zlíne</w:t>
            </w:r>
          </w:p>
          <w:p w14:paraId="3B05224B" w14:textId="77777777" w:rsidR="005F5F48" w:rsidRPr="00314ABE" w:rsidRDefault="000762F0" w:rsidP="0027574C">
            <w:pPr>
              <w:numPr>
                <w:ilvl w:val="0"/>
                <w:numId w:val="3"/>
              </w:numPr>
              <w:pBdr>
                <w:top w:val="nil"/>
                <w:left w:val="nil"/>
                <w:bottom w:val="nil"/>
                <w:right w:val="nil"/>
                <w:between w:val="nil"/>
              </w:pBdr>
              <w:ind w:left="0"/>
              <w:rPr>
                <w:rFonts w:asciiTheme="minorHAnsi" w:hAnsiTheme="minorHAnsi" w:cstheme="minorHAnsi"/>
                <w:sz w:val="20"/>
                <w:szCs w:val="20"/>
              </w:rPr>
            </w:pPr>
            <w:r w:rsidRPr="00314ABE">
              <w:rPr>
                <w:rFonts w:asciiTheme="minorHAnsi" w:hAnsiTheme="minorHAnsi" w:cstheme="minorHAnsi"/>
                <w:color w:val="000000"/>
                <w:sz w:val="20"/>
                <w:szCs w:val="20"/>
              </w:rPr>
              <w:t>Filozofická fakulta Univerzity Palackého v Olomouci</w:t>
            </w:r>
          </w:p>
          <w:p w14:paraId="66C9689A" w14:textId="77777777" w:rsidR="0027574C" w:rsidRPr="00314ABE" w:rsidRDefault="0027574C" w:rsidP="0027574C">
            <w:pPr>
              <w:pBdr>
                <w:top w:val="nil"/>
                <w:left w:val="nil"/>
                <w:bottom w:val="nil"/>
                <w:right w:val="nil"/>
                <w:between w:val="nil"/>
              </w:pBdr>
              <w:rPr>
                <w:rFonts w:asciiTheme="minorHAnsi" w:hAnsiTheme="minorHAnsi" w:cstheme="minorHAnsi"/>
                <w:color w:val="000000"/>
                <w:sz w:val="20"/>
                <w:szCs w:val="20"/>
                <w:highlight w:val="yellow"/>
              </w:rPr>
            </w:pPr>
          </w:p>
          <w:p w14:paraId="676AA048" w14:textId="3E85CF8F" w:rsidR="0027574C" w:rsidRPr="00314ABE" w:rsidRDefault="0027574C" w:rsidP="0027574C">
            <w:pPr>
              <w:pBdr>
                <w:top w:val="nil"/>
                <w:left w:val="nil"/>
                <w:bottom w:val="nil"/>
                <w:right w:val="nil"/>
                <w:between w:val="nil"/>
              </w:pBdr>
              <w:rPr>
                <w:rFonts w:asciiTheme="minorHAnsi" w:hAnsiTheme="minorHAnsi" w:cstheme="minorHAnsi"/>
                <w:b/>
                <w:bCs/>
                <w:color w:val="000000"/>
                <w:sz w:val="20"/>
                <w:szCs w:val="20"/>
                <w:u w:val="single"/>
              </w:rPr>
            </w:pPr>
            <w:r w:rsidRPr="00314ABE">
              <w:rPr>
                <w:rFonts w:asciiTheme="minorHAnsi" w:hAnsiTheme="minorHAnsi" w:cstheme="minorHAnsi"/>
                <w:b/>
                <w:bCs/>
                <w:color w:val="000000"/>
                <w:sz w:val="20"/>
                <w:szCs w:val="20"/>
                <w:u w:val="single"/>
              </w:rPr>
              <w:t>Praxe študentov a spolupracujúce organizácie</w:t>
            </w:r>
          </w:p>
          <w:p w14:paraId="3FD14B8F" w14:textId="1A54C978" w:rsidR="000762F0" w:rsidRPr="00AF5237" w:rsidRDefault="000762F0" w:rsidP="0027574C">
            <w:pPr>
              <w:pStyle w:val="NormalWeb"/>
              <w:spacing w:before="0" w:beforeAutospacing="0" w:after="0" w:afterAutospacing="0"/>
              <w:rPr>
                <w:rStyle w:val="Strong"/>
                <w:rFonts w:asciiTheme="minorHAnsi" w:hAnsiTheme="minorHAnsi" w:cstheme="minorHAnsi"/>
                <w:b w:val="0"/>
                <w:bCs w:val="0"/>
                <w:sz w:val="20"/>
                <w:szCs w:val="20"/>
              </w:rPr>
            </w:pPr>
            <w:r w:rsidRPr="00AF5237">
              <w:rPr>
                <w:rStyle w:val="Strong"/>
                <w:rFonts w:asciiTheme="minorHAnsi" w:hAnsiTheme="minorHAnsi" w:cstheme="minorHAnsi"/>
                <w:b w:val="0"/>
                <w:bCs w:val="0"/>
                <w:sz w:val="20"/>
                <w:szCs w:val="20"/>
              </w:rPr>
              <w:t>MAXMAN CONSULTANTS</w:t>
            </w:r>
            <w:r w:rsidR="008C7B96" w:rsidRPr="00AF5237">
              <w:rPr>
                <w:rStyle w:val="Strong"/>
                <w:rFonts w:asciiTheme="minorHAnsi" w:hAnsiTheme="minorHAnsi" w:cstheme="minorHAnsi"/>
                <w:b w:val="0"/>
                <w:bCs w:val="0"/>
                <w:sz w:val="20"/>
                <w:szCs w:val="20"/>
              </w:rPr>
              <w:t>, spol. s.r.o.</w:t>
            </w:r>
          </w:p>
          <w:p w14:paraId="05B913D8" w14:textId="6884CC39" w:rsidR="000762F0" w:rsidRPr="00AF5237" w:rsidRDefault="008C74A6" w:rsidP="0027574C">
            <w:pPr>
              <w:pStyle w:val="NormalWeb"/>
              <w:spacing w:before="0" w:beforeAutospacing="0" w:after="0" w:afterAutospacing="0"/>
              <w:rPr>
                <w:rStyle w:val="Strong"/>
                <w:rFonts w:asciiTheme="minorHAnsi" w:hAnsiTheme="minorHAnsi" w:cstheme="minorHAnsi"/>
                <w:b w:val="0"/>
                <w:bCs w:val="0"/>
                <w:sz w:val="20"/>
                <w:szCs w:val="20"/>
              </w:rPr>
            </w:pPr>
            <w:hyperlink r:id="rId52" w:history="1">
              <w:r w:rsidR="004B5342" w:rsidRPr="00AF5237">
                <w:rPr>
                  <w:rStyle w:val="Hyperlink"/>
                  <w:rFonts w:asciiTheme="minorHAnsi" w:hAnsiTheme="minorHAnsi" w:cstheme="minorHAnsi"/>
                  <w:sz w:val="20"/>
                  <w:szCs w:val="20"/>
                </w:rPr>
                <w:t>https://www.maxman-consultants.com/</w:t>
              </w:r>
            </w:hyperlink>
            <w:r w:rsidR="004B5342" w:rsidRPr="00AF5237">
              <w:rPr>
                <w:rStyle w:val="Strong"/>
                <w:rFonts w:asciiTheme="minorHAnsi" w:hAnsiTheme="minorHAnsi" w:cstheme="minorHAnsi"/>
                <w:b w:val="0"/>
                <w:bCs w:val="0"/>
                <w:sz w:val="20"/>
                <w:szCs w:val="20"/>
              </w:rPr>
              <w:t xml:space="preserve"> </w:t>
            </w:r>
          </w:p>
          <w:p w14:paraId="580EAF90" w14:textId="77777777" w:rsidR="003B4A47" w:rsidRPr="00AF5237" w:rsidRDefault="003B4A47" w:rsidP="0027574C">
            <w:pPr>
              <w:pStyle w:val="NormalWeb"/>
              <w:spacing w:before="0" w:beforeAutospacing="0" w:after="0" w:afterAutospacing="0"/>
              <w:rPr>
                <w:rStyle w:val="Strong"/>
                <w:rFonts w:asciiTheme="minorHAnsi" w:hAnsiTheme="minorHAnsi" w:cstheme="minorHAnsi"/>
                <w:b w:val="0"/>
                <w:bCs w:val="0"/>
                <w:sz w:val="20"/>
                <w:szCs w:val="20"/>
              </w:rPr>
            </w:pPr>
          </w:p>
          <w:p w14:paraId="017EE266" w14:textId="4100D596" w:rsidR="000762F0" w:rsidRPr="00AF5237" w:rsidRDefault="000762F0" w:rsidP="0027574C">
            <w:pPr>
              <w:pStyle w:val="NormalWeb"/>
              <w:spacing w:before="0" w:beforeAutospacing="0" w:after="0" w:afterAutospacing="0"/>
              <w:rPr>
                <w:rFonts w:asciiTheme="minorHAnsi" w:hAnsiTheme="minorHAnsi" w:cstheme="minorHAnsi"/>
                <w:sz w:val="20"/>
                <w:szCs w:val="20"/>
              </w:rPr>
            </w:pPr>
            <w:r w:rsidRPr="00AF5237">
              <w:rPr>
                <w:rStyle w:val="Strong"/>
                <w:rFonts w:asciiTheme="minorHAnsi" w:hAnsiTheme="minorHAnsi" w:cstheme="minorHAnsi"/>
                <w:b w:val="0"/>
                <w:bCs w:val="0"/>
                <w:sz w:val="20"/>
                <w:szCs w:val="20"/>
              </w:rPr>
              <w:t>QUINTA ESSENTIA, spol. s r.o.</w:t>
            </w:r>
            <w:r w:rsidRPr="00AF5237">
              <w:rPr>
                <w:rFonts w:asciiTheme="minorHAnsi" w:hAnsiTheme="minorHAnsi" w:cstheme="minorHAnsi"/>
                <w:sz w:val="20"/>
                <w:szCs w:val="20"/>
              </w:rPr>
              <w:t xml:space="preserve"> </w:t>
            </w:r>
          </w:p>
          <w:p w14:paraId="29E31423" w14:textId="77777777" w:rsidR="000762F0" w:rsidRPr="00AF5237" w:rsidRDefault="008C74A6" w:rsidP="0027574C">
            <w:pPr>
              <w:pStyle w:val="NormalWeb"/>
              <w:spacing w:before="0" w:beforeAutospacing="0" w:after="0" w:afterAutospacing="0"/>
              <w:rPr>
                <w:rFonts w:asciiTheme="minorHAnsi" w:hAnsiTheme="minorHAnsi" w:cstheme="minorHAnsi"/>
                <w:sz w:val="20"/>
                <w:szCs w:val="20"/>
              </w:rPr>
            </w:pPr>
            <w:hyperlink r:id="rId53" w:tgtFrame="_blank" w:tooltip="Otvorenie v novom okne" w:history="1">
              <w:r w:rsidR="000762F0" w:rsidRPr="00AF5237">
                <w:rPr>
                  <w:rStyle w:val="Hyperlink"/>
                  <w:rFonts w:asciiTheme="minorHAnsi" w:hAnsiTheme="minorHAnsi" w:cstheme="minorHAnsi"/>
                  <w:sz w:val="20"/>
                  <w:szCs w:val="20"/>
                </w:rPr>
                <w:t>http://www.zazitok.sk/index.php/sk/</w:t>
              </w:r>
            </w:hyperlink>
            <w:r w:rsidR="000762F0" w:rsidRPr="00AF5237">
              <w:rPr>
                <w:rFonts w:asciiTheme="minorHAnsi" w:hAnsiTheme="minorHAnsi" w:cstheme="minorHAnsi"/>
                <w:sz w:val="20"/>
                <w:szCs w:val="20"/>
              </w:rPr>
              <w:t xml:space="preserve"> </w:t>
            </w:r>
          </w:p>
          <w:p w14:paraId="0DCDA5D0" w14:textId="77777777" w:rsidR="000762F0" w:rsidRPr="00AF5237" w:rsidRDefault="000762F0" w:rsidP="0027574C">
            <w:pPr>
              <w:pStyle w:val="NormalWeb"/>
              <w:spacing w:before="0" w:beforeAutospacing="0" w:after="0" w:afterAutospacing="0"/>
              <w:rPr>
                <w:rStyle w:val="Strong"/>
                <w:rFonts w:asciiTheme="minorHAnsi" w:hAnsiTheme="minorHAnsi" w:cstheme="minorHAnsi"/>
                <w:b w:val="0"/>
                <w:bCs w:val="0"/>
                <w:sz w:val="20"/>
                <w:szCs w:val="20"/>
              </w:rPr>
            </w:pPr>
          </w:p>
          <w:p w14:paraId="07884BB3" w14:textId="7102A700" w:rsidR="000762F0" w:rsidRPr="00AF5237" w:rsidRDefault="000762F0" w:rsidP="0027574C">
            <w:pPr>
              <w:pStyle w:val="NormalWeb"/>
              <w:spacing w:before="0" w:beforeAutospacing="0" w:after="0" w:afterAutospacing="0"/>
              <w:rPr>
                <w:rFonts w:asciiTheme="minorHAnsi" w:hAnsiTheme="minorHAnsi" w:cstheme="minorHAnsi"/>
                <w:sz w:val="20"/>
                <w:szCs w:val="20"/>
              </w:rPr>
            </w:pPr>
            <w:r w:rsidRPr="00AF5237">
              <w:rPr>
                <w:rStyle w:val="Strong"/>
                <w:rFonts w:asciiTheme="minorHAnsi" w:hAnsiTheme="minorHAnsi" w:cstheme="minorHAnsi"/>
                <w:b w:val="0"/>
                <w:bCs w:val="0"/>
                <w:sz w:val="20"/>
                <w:szCs w:val="20"/>
              </w:rPr>
              <w:t xml:space="preserve">FIDUCIA HR, spol. s r.o. </w:t>
            </w:r>
          </w:p>
          <w:p w14:paraId="5448FCF7" w14:textId="77777777" w:rsidR="000762F0" w:rsidRPr="00AF5237" w:rsidRDefault="008C74A6" w:rsidP="0027574C">
            <w:pPr>
              <w:pStyle w:val="NormalWeb"/>
              <w:spacing w:before="0" w:beforeAutospacing="0" w:after="0" w:afterAutospacing="0"/>
              <w:rPr>
                <w:rFonts w:asciiTheme="minorHAnsi" w:hAnsiTheme="minorHAnsi" w:cstheme="minorHAnsi"/>
                <w:sz w:val="20"/>
                <w:szCs w:val="20"/>
              </w:rPr>
            </w:pPr>
            <w:hyperlink r:id="rId54" w:tgtFrame="_blank" w:tooltip="Otvorenie v novom okne" w:history="1">
              <w:r w:rsidR="000762F0" w:rsidRPr="00AF5237">
                <w:rPr>
                  <w:rStyle w:val="Hyperlink"/>
                  <w:rFonts w:asciiTheme="minorHAnsi" w:hAnsiTheme="minorHAnsi" w:cstheme="minorHAnsi"/>
                  <w:sz w:val="20"/>
                  <w:szCs w:val="20"/>
                </w:rPr>
                <w:t>http://www.fiducia.sk/sk/o-nas</w:t>
              </w:r>
            </w:hyperlink>
            <w:r w:rsidR="000762F0" w:rsidRPr="00AF5237">
              <w:rPr>
                <w:rFonts w:asciiTheme="minorHAnsi" w:hAnsiTheme="minorHAnsi" w:cstheme="minorHAnsi"/>
                <w:sz w:val="20"/>
                <w:szCs w:val="20"/>
              </w:rPr>
              <w:t xml:space="preserve"> </w:t>
            </w:r>
          </w:p>
          <w:p w14:paraId="3527681C" w14:textId="77777777" w:rsidR="004B5342" w:rsidRPr="00AF5237" w:rsidRDefault="004B5342" w:rsidP="0027574C">
            <w:pPr>
              <w:pStyle w:val="NormalWeb"/>
              <w:spacing w:before="0" w:beforeAutospacing="0" w:after="0" w:afterAutospacing="0"/>
              <w:rPr>
                <w:rStyle w:val="Strong"/>
                <w:rFonts w:asciiTheme="minorHAnsi" w:hAnsiTheme="minorHAnsi" w:cstheme="minorHAnsi"/>
                <w:b w:val="0"/>
                <w:bCs w:val="0"/>
                <w:sz w:val="20"/>
                <w:szCs w:val="20"/>
              </w:rPr>
            </w:pPr>
          </w:p>
          <w:p w14:paraId="0F1D7CC1" w14:textId="3CFF9C99" w:rsidR="000762F0" w:rsidRPr="00AF5237" w:rsidRDefault="000762F0" w:rsidP="0027574C">
            <w:pPr>
              <w:pStyle w:val="NormalWeb"/>
              <w:spacing w:before="0" w:beforeAutospacing="0" w:after="0" w:afterAutospacing="0"/>
              <w:rPr>
                <w:rFonts w:asciiTheme="minorHAnsi" w:hAnsiTheme="minorHAnsi" w:cstheme="minorHAnsi"/>
                <w:sz w:val="20"/>
                <w:szCs w:val="20"/>
              </w:rPr>
            </w:pPr>
            <w:proofErr w:type="spellStart"/>
            <w:r w:rsidRPr="00AF5237">
              <w:rPr>
                <w:rStyle w:val="Strong"/>
                <w:rFonts w:asciiTheme="minorHAnsi" w:hAnsiTheme="minorHAnsi" w:cstheme="minorHAnsi"/>
                <w:b w:val="0"/>
                <w:bCs w:val="0"/>
                <w:sz w:val="20"/>
                <w:szCs w:val="20"/>
              </w:rPr>
              <w:t>Assessment</w:t>
            </w:r>
            <w:proofErr w:type="spellEnd"/>
            <w:r w:rsidRPr="00AF5237">
              <w:rPr>
                <w:rStyle w:val="Strong"/>
                <w:rFonts w:asciiTheme="minorHAnsi" w:hAnsiTheme="minorHAnsi" w:cstheme="minorHAnsi"/>
                <w:b w:val="0"/>
                <w:bCs w:val="0"/>
                <w:sz w:val="20"/>
                <w:szCs w:val="20"/>
              </w:rPr>
              <w:t xml:space="preserve"> Systems Slovakia, spol. s r.o.</w:t>
            </w:r>
            <w:r w:rsidRPr="00AF5237">
              <w:rPr>
                <w:rFonts w:asciiTheme="minorHAnsi" w:hAnsiTheme="minorHAnsi" w:cstheme="minorHAnsi"/>
                <w:sz w:val="20"/>
                <w:szCs w:val="20"/>
              </w:rPr>
              <w:t xml:space="preserve"> </w:t>
            </w:r>
          </w:p>
          <w:p w14:paraId="43E08F6F" w14:textId="77777777" w:rsidR="000762F0" w:rsidRPr="00AF5237" w:rsidRDefault="008C74A6" w:rsidP="0027574C">
            <w:pPr>
              <w:pStyle w:val="NormalWeb"/>
              <w:spacing w:before="0" w:beforeAutospacing="0" w:after="0" w:afterAutospacing="0"/>
              <w:rPr>
                <w:rFonts w:asciiTheme="minorHAnsi" w:hAnsiTheme="minorHAnsi" w:cstheme="minorHAnsi"/>
                <w:sz w:val="20"/>
                <w:szCs w:val="20"/>
              </w:rPr>
            </w:pPr>
            <w:hyperlink r:id="rId55" w:tgtFrame="_blank" w:tooltip="Otvorenie v novom okne" w:history="1">
              <w:r w:rsidR="000762F0" w:rsidRPr="00AF5237">
                <w:rPr>
                  <w:rStyle w:val="Hyperlink"/>
                  <w:rFonts w:asciiTheme="minorHAnsi" w:hAnsiTheme="minorHAnsi" w:cstheme="minorHAnsi"/>
                  <w:sz w:val="20"/>
                  <w:szCs w:val="20"/>
                </w:rPr>
                <w:t>http://asystems.as/sk/sk/o-spolocnosti</w:t>
              </w:r>
            </w:hyperlink>
            <w:r w:rsidR="000762F0" w:rsidRPr="00AF5237">
              <w:rPr>
                <w:rFonts w:asciiTheme="minorHAnsi" w:hAnsiTheme="minorHAnsi" w:cstheme="minorHAnsi"/>
                <w:sz w:val="20"/>
                <w:szCs w:val="20"/>
              </w:rPr>
              <w:t xml:space="preserve"> </w:t>
            </w:r>
          </w:p>
          <w:p w14:paraId="78509A63" w14:textId="77777777" w:rsidR="000762F0" w:rsidRPr="00AF5237" w:rsidRDefault="000762F0" w:rsidP="0027574C">
            <w:pPr>
              <w:pStyle w:val="NormalWeb"/>
              <w:spacing w:before="0" w:beforeAutospacing="0" w:after="0" w:afterAutospacing="0"/>
              <w:rPr>
                <w:rStyle w:val="Strong"/>
                <w:rFonts w:asciiTheme="minorHAnsi" w:hAnsiTheme="minorHAnsi" w:cstheme="minorHAnsi"/>
                <w:b w:val="0"/>
                <w:bCs w:val="0"/>
                <w:sz w:val="20"/>
                <w:szCs w:val="20"/>
              </w:rPr>
            </w:pPr>
          </w:p>
          <w:p w14:paraId="18EB7B3B" w14:textId="283AF187" w:rsidR="000762F0" w:rsidRPr="00AF5237" w:rsidRDefault="000762F0" w:rsidP="0027574C">
            <w:pPr>
              <w:pStyle w:val="NormalWeb"/>
              <w:spacing w:before="0" w:beforeAutospacing="0" w:after="0" w:afterAutospacing="0"/>
              <w:rPr>
                <w:rFonts w:asciiTheme="minorHAnsi" w:hAnsiTheme="minorHAnsi" w:cstheme="minorHAnsi"/>
                <w:sz w:val="20"/>
                <w:szCs w:val="20"/>
              </w:rPr>
            </w:pPr>
            <w:r w:rsidRPr="00AF5237">
              <w:rPr>
                <w:rStyle w:val="Strong"/>
                <w:rFonts w:asciiTheme="minorHAnsi" w:hAnsiTheme="minorHAnsi" w:cstheme="minorHAnsi"/>
                <w:b w:val="0"/>
                <w:bCs w:val="0"/>
                <w:sz w:val="20"/>
                <w:szCs w:val="20"/>
              </w:rPr>
              <w:t>MANPOWER SLOVENSKO spol. s r.o.</w:t>
            </w:r>
            <w:r w:rsidRPr="00AF5237">
              <w:rPr>
                <w:rFonts w:asciiTheme="minorHAnsi" w:hAnsiTheme="minorHAnsi" w:cstheme="minorHAnsi"/>
                <w:sz w:val="20"/>
                <w:szCs w:val="20"/>
              </w:rPr>
              <w:t xml:space="preserve"> </w:t>
            </w:r>
          </w:p>
          <w:p w14:paraId="6C3BA810" w14:textId="77777777" w:rsidR="000762F0" w:rsidRPr="00AF5237" w:rsidRDefault="008C74A6" w:rsidP="0027574C">
            <w:pPr>
              <w:pStyle w:val="NormalWeb"/>
              <w:spacing w:before="0" w:beforeAutospacing="0" w:after="0" w:afterAutospacing="0"/>
              <w:rPr>
                <w:rFonts w:asciiTheme="minorHAnsi" w:hAnsiTheme="minorHAnsi" w:cstheme="minorHAnsi"/>
                <w:sz w:val="20"/>
                <w:szCs w:val="20"/>
              </w:rPr>
            </w:pPr>
            <w:hyperlink r:id="rId56" w:tgtFrame="_blank" w:tooltip="Otvorenie v novom okne" w:history="1">
              <w:r w:rsidR="000762F0" w:rsidRPr="00AF5237">
                <w:rPr>
                  <w:rStyle w:val="Hyperlink"/>
                  <w:rFonts w:asciiTheme="minorHAnsi" w:hAnsiTheme="minorHAnsi" w:cstheme="minorHAnsi"/>
                  <w:sz w:val="20"/>
                  <w:szCs w:val="20"/>
                </w:rPr>
                <w:t>http://www.manpower.sk/o-manpower/kto-sme/</w:t>
              </w:r>
            </w:hyperlink>
            <w:r w:rsidR="000762F0" w:rsidRPr="00AF5237">
              <w:rPr>
                <w:rFonts w:asciiTheme="minorHAnsi" w:hAnsiTheme="minorHAnsi" w:cstheme="minorHAnsi"/>
                <w:sz w:val="20"/>
                <w:szCs w:val="20"/>
              </w:rPr>
              <w:t xml:space="preserve"> </w:t>
            </w:r>
          </w:p>
          <w:p w14:paraId="47AB6865" w14:textId="77777777" w:rsidR="000762F0" w:rsidRPr="00AF5237" w:rsidRDefault="000762F0" w:rsidP="0027574C">
            <w:pPr>
              <w:pStyle w:val="NormalWeb"/>
              <w:spacing w:before="0" w:beforeAutospacing="0" w:after="0" w:afterAutospacing="0"/>
              <w:rPr>
                <w:rFonts w:asciiTheme="minorHAnsi" w:hAnsiTheme="minorHAnsi" w:cstheme="minorHAnsi"/>
                <w:sz w:val="20"/>
                <w:szCs w:val="20"/>
              </w:rPr>
            </w:pPr>
            <w:r w:rsidRPr="00AF5237">
              <w:rPr>
                <w:rFonts w:asciiTheme="minorHAnsi" w:hAnsiTheme="minorHAnsi" w:cstheme="minorHAnsi"/>
                <w:sz w:val="20"/>
                <w:szCs w:val="20"/>
              </w:rPr>
              <w:t> </w:t>
            </w:r>
          </w:p>
          <w:p w14:paraId="15D0CAD4" w14:textId="77777777" w:rsidR="000762F0" w:rsidRPr="00AF5237" w:rsidRDefault="000762F0" w:rsidP="0027574C">
            <w:pPr>
              <w:pStyle w:val="NormalWeb"/>
              <w:spacing w:before="0" w:beforeAutospacing="0" w:after="0" w:afterAutospacing="0"/>
              <w:rPr>
                <w:rFonts w:asciiTheme="minorHAnsi" w:hAnsiTheme="minorHAnsi" w:cstheme="minorHAnsi"/>
                <w:sz w:val="20"/>
                <w:szCs w:val="20"/>
              </w:rPr>
            </w:pPr>
            <w:r w:rsidRPr="00AF5237">
              <w:rPr>
                <w:rStyle w:val="Strong"/>
                <w:rFonts w:asciiTheme="minorHAnsi" w:hAnsiTheme="minorHAnsi" w:cstheme="minorHAnsi"/>
                <w:b w:val="0"/>
                <w:bCs w:val="0"/>
                <w:sz w:val="20"/>
                <w:szCs w:val="20"/>
              </w:rPr>
              <w:t>PDCS, o.z.</w:t>
            </w:r>
            <w:r w:rsidRPr="00AF5237">
              <w:rPr>
                <w:rFonts w:asciiTheme="minorHAnsi" w:hAnsiTheme="minorHAnsi" w:cstheme="minorHAnsi"/>
                <w:sz w:val="20"/>
                <w:szCs w:val="20"/>
              </w:rPr>
              <w:t xml:space="preserve"> </w:t>
            </w:r>
          </w:p>
          <w:p w14:paraId="4DEDA34A" w14:textId="77777777" w:rsidR="000762F0" w:rsidRPr="00AF5237" w:rsidRDefault="008C74A6" w:rsidP="0027574C">
            <w:pPr>
              <w:pStyle w:val="NormalWeb"/>
              <w:spacing w:before="0" w:beforeAutospacing="0" w:after="0" w:afterAutospacing="0"/>
              <w:rPr>
                <w:rFonts w:asciiTheme="minorHAnsi" w:hAnsiTheme="minorHAnsi" w:cstheme="minorHAnsi"/>
                <w:sz w:val="20"/>
                <w:szCs w:val="20"/>
              </w:rPr>
            </w:pPr>
            <w:hyperlink r:id="rId57" w:tgtFrame="_blank" w:tooltip="Otvorenie v novom okne" w:history="1">
              <w:r w:rsidR="000762F0" w:rsidRPr="00AF5237">
                <w:rPr>
                  <w:rStyle w:val="Hyperlink"/>
                  <w:rFonts w:asciiTheme="minorHAnsi" w:hAnsiTheme="minorHAnsi" w:cstheme="minorHAnsi"/>
                  <w:sz w:val="20"/>
                  <w:szCs w:val="20"/>
                </w:rPr>
                <w:t>http://www.pdcs.sk/node/275</w:t>
              </w:r>
            </w:hyperlink>
            <w:r w:rsidR="000762F0" w:rsidRPr="00AF5237">
              <w:rPr>
                <w:rFonts w:asciiTheme="minorHAnsi" w:hAnsiTheme="minorHAnsi" w:cstheme="minorHAnsi"/>
                <w:sz w:val="20"/>
                <w:szCs w:val="20"/>
              </w:rPr>
              <w:t xml:space="preserve"> </w:t>
            </w:r>
          </w:p>
          <w:p w14:paraId="72C42466" w14:textId="77777777" w:rsidR="000762F0" w:rsidRPr="00AF5237" w:rsidRDefault="000762F0" w:rsidP="0027574C">
            <w:pPr>
              <w:pStyle w:val="NormalWeb"/>
              <w:spacing w:before="0" w:beforeAutospacing="0" w:after="0" w:afterAutospacing="0"/>
              <w:rPr>
                <w:rStyle w:val="Strong"/>
                <w:rFonts w:asciiTheme="minorHAnsi" w:hAnsiTheme="minorHAnsi" w:cstheme="minorHAnsi"/>
                <w:b w:val="0"/>
                <w:bCs w:val="0"/>
                <w:sz w:val="20"/>
                <w:szCs w:val="20"/>
              </w:rPr>
            </w:pPr>
          </w:p>
          <w:p w14:paraId="309E24BA" w14:textId="0F81A2EF" w:rsidR="000762F0" w:rsidRPr="00AF5237" w:rsidRDefault="000762F0" w:rsidP="0027574C">
            <w:pPr>
              <w:pStyle w:val="NormalWeb"/>
              <w:spacing w:before="0" w:beforeAutospacing="0" w:after="0" w:afterAutospacing="0"/>
              <w:rPr>
                <w:rFonts w:asciiTheme="minorHAnsi" w:hAnsiTheme="minorHAnsi" w:cstheme="minorHAnsi"/>
                <w:sz w:val="20"/>
                <w:szCs w:val="20"/>
              </w:rPr>
            </w:pPr>
            <w:r w:rsidRPr="00AF5237">
              <w:rPr>
                <w:rStyle w:val="Strong"/>
                <w:rFonts w:asciiTheme="minorHAnsi" w:hAnsiTheme="minorHAnsi" w:cstheme="minorHAnsi"/>
                <w:b w:val="0"/>
                <w:bCs w:val="0"/>
                <w:sz w:val="20"/>
                <w:szCs w:val="20"/>
              </w:rPr>
              <w:t>YOUR FIRST STUDIO</w:t>
            </w:r>
          </w:p>
          <w:p w14:paraId="3DDB021A" w14:textId="2182BAEA" w:rsidR="000762F0" w:rsidRPr="00AF5237" w:rsidRDefault="000762F0" w:rsidP="0027574C">
            <w:pPr>
              <w:pStyle w:val="NormalWeb"/>
              <w:spacing w:before="0" w:beforeAutospacing="0" w:after="0" w:afterAutospacing="0"/>
              <w:rPr>
                <w:rFonts w:asciiTheme="minorHAnsi" w:hAnsiTheme="minorHAnsi" w:cstheme="minorHAnsi"/>
                <w:sz w:val="20"/>
                <w:szCs w:val="20"/>
              </w:rPr>
            </w:pPr>
            <w:r w:rsidRPr="00AF5237">
              <w:rPr>
                <w:rFonts w:asciiTheme="minorHAnsi" w:hAnsiTheme="minorHAnsi" w:cstheme="minorHAnsi"/>
                <w:sz w:val="20"/>
                <w:szCs w:val="20"/>
              </w:rPr>
              <w:t>http://www.</w:t>
            </w:r>
            <w:hyperlink r:id="rId58" w:history="1">
              <w:r w:rsidRPr="00AF5237">
                <w:rPr>
                  <w:rStyle w:val="Hyperlink"/>
                  <w:rFonts w:asciiTheme="minorHAnsi" w:hAnsiTheme="minorHAnsi" w:cstheme="minorHAnsi"/>
                  <w:sz w:val="20"/>
                  <w:szCs w:val="20"/>
                </w:rPr>
                <w:t>youfirst.studio</w:t>
              </w:r>
            </w:hyperlink>
            <w:r w:rsidRPr="00AF5237">
              <w:rPr>
                <w:rFonts w:asciiTheme="minorHAnsi" w:hAnsiTheme="minorHAnsi" w:cstheme="minorHAnsi"/>
                <w:sz w:val="20"/>
                <w:szCs w:val="20"/>
              </w:rPr>
              <w:t xml:space="preserve"> </w:t>
            </w:r>
          </w:p>
          <w:p w14:paraId="6E43193C" w14:textId="77777777" w:rsidR="000762F0" w:rsidRPr="00AF5237" w:rsidRDefault="000762F0" w:rsidP="0027574C">
            <w:pPr>
              <w:pStyle w:val="NormalWeb"/>
              <w:spacing w:before="0" w:beforeAutospacing="0" w:after="0" w:afterAutospacing="0"/>
              <w:rPr>
                <w:rStyle w:val="Strong"/>
                <w:rFonts w:asciiTheme="minorHAnsi" w:hAnsiTheme="minorHAnsi" w:cstheme="minorHAnsi"/>
                <w:b w:val="0"/>
                <w:bCs w:val="0"/>
                <w:sz w:val="20"/>
                <w:szCs w:val="20"/>
              </w:rPr>
            </w:pPr>
          </w:p>
          <w:p w14:paraId="15EC84FA" w14:textId="69B5607A" w:rsidR="000762F0" w:rsidRPr="00AF5237" w:rsidRDefault="000762F0" w:rsidP="0027574C">
            <w:pPr>
              <w:pStyle w:val="NormalWeb"/>
              <w:spacing w:before="0" w:beforeAutospacing="0" w:after="0" w:afterAutospacing="0"/>
              <w:rPr>
                <w:rFonts w:asciiTheme="minorHAnsi" w:hAnsiTheme="minorHAnsi" w:cstheme="minorHAnsi"/>
                <w:sz w:val="20"/>
                <w:szCs w:val="20"/>
              </w:rPr>
            </w:pPr>
            <w:proofErr w:type="spellStart"/>
            <w:r w:rsidRPr="00AF5237">
              <w:rPr>
                <w:rStyle w:val="Strong"/>
                <w:rFonts w:asciiTheme="minorHAnsi" w:hAnsiTheme="minorHAnsi" w:cstheme="minorHAnsi"/>
                <w:b w:val="0"/>
                <w:bCs w:val="0"/>
                <w:sz w:val="20"/>
                <w:szCs w:val="20"/>
              </w:rPr>
              <w:t>Tenenet</w:t>
            </w:r>
            <w:proofErr w:type="spellEnd"/>
          </w:p>
          <w:p w14:paraId="69489EFD" w14:textId="77777777" w:rsidR="000762F0" w:rsidRPr="00AF5237" w:rsidRDefault="008C74A6" w:rsidP="0027574C">
            <w:pPr>
              <w:pStyle w:val="NormalWeb"/>
              <w:spacing w:before="0" w:beforeAutospacing="0" w:after="0" w:afterAutospacing="0"/>
              <w:rPr>
                <w:rFonts w:asciiTheme="minorHAnsi" w:hAnsiTheme="minorHAnsi" w:cstheme="minorHAnsi"/>
                <w:sz w:val="20"/>
                <w:szCs w:val="20"/>
              </w:rPr>
            </w:pPr>
            <w:hyperlink r:id="rId59" w:tgtFrame="_top" w:history="1">
              <w:r w:rsidR="000762F0" w:rsidRPr="00AF5237">
                <w:rPr>
                  <w:rStyle w:val="Hyperlink"/>
                  <w:rFonts w:asciiTheme="minorHAnsi" w:hAnsiTheme="minorHAnsi" w:cstheme="minorHAnsi"/>
                  <w:sz w:val="20"/>
                  <w:szCs w:val="20"/>
                </w:rPr>
                <w:t>www.tenenet.sk</w:t>
              </w:r>
            </w:hyperlink>
            <w:r w:rsidR="000762F0" w:rsidRPr="00AF5237">
              <w:rPr>
                <w:rFonts w:asciiTheme="minorHAnsi" w:hAnsiTheme="minorHAnsi" w:cstheme="minorHAnsi"/>
                <w:sz w:val="20"/>
                <w:szCs w:val="20"/>
              </w:rPr>
              <w:t xml:space="preserve"> </w:t>
            </w:r>
          </w:p>
          <w:p w14:paraId="22084879" w14:textId="77777777" w:rsidR="000762F0" w:rsidRPr="00AF5237" w:rsidRDefault="000762F0" w:rsidP="0027574C">
            <w:pPr>
              <w:pStyle w:val="NormalWeb"/>
              <w:spacing w:before="0" w:beforeAutospacing="0" w:after="0" w:afterAutospacing="0"/>
              <w:rPr>
                <w:rFonts w:asciiTheme="minorHAnsi" w:hAnsiTheme="minorHAnsi" w:cstheme="minorHAnsi"/>
                <w:sz w:val="20"/>
                <w:szCs w:val="20"/>
              </w:rPr>
            </w:pPr>
            <w:r w:rsidRPr="00AF5237">
              <w:rPr>
                <w:rFonts w:asciiTheme="minorHAnsi" w:hAnsiTheme="minorHAnsi" w:cstheme="minorHAnsi"/>
                <w:sz w:val="20"/>
                <w:szCs w:val="20"/>
              </w:rPr>
              <w:t> </w:t>
            </w:r>
          </w:p>
          <w:p w14:paraId="32D10766" w14:textId="77777777" w:rsidR="000762F0" w:rsidRPr="00AF5237" w:rsidRDefault="000762F0" w:rsidP="0027574C">
            <w:pPr>
              <w:pStyle w:val="NormalWeb"/>
              <w:spacing w:before="0" w:beforeAutospacing="0" w:after="0" w:afterAutospacing="0"/>
              <w:rPr>
                <w:rFonts w:asciiTheme="minorHAnsi" w:hAnsiTheme="minorHAnsi" w:cstheme="minorHAnsi"/>
                <w:sz w:val="20"/>
                <w:szCs w:val="20"/>
              </w:rPr>
            </w:pPr>
            <w:proofErr w:type="spellStart"/>
            <w:r w:rsidRPr="00AF5237">
              <w:rPr>
                <w:rStyle w:val="Strong"/>
                <w:rFonts w:asciiTheme="minorHAnsi" w:hAnsiTheme="minorHAnsi" w:cstheme="minorHAnsi"/>
                <w:b w:val="0"/>
                <w:bCs w:val="0"/>
                <w:sz w:val="20"/>
                <w:szCs w:val="20"/>
              </w:rPr>
              <w:t>People</w:t>
            </w:r>
            <w:proofErr w:type="spellEnd"/>
            <w:r w:rsidRPr="00AF5237">
              <w:rPr>
                <w:rStyle w:val="Strong"/>
                <w:rFonts w:asciiTheme="minorHAnsi" w:hAnsiTheme="minorHAnsi" w:cstheme="minorHAnsi"/>
                <w:b w:val="0"/>
                <w:bCs w:val="0"/>
                <w:sz w:val="20"/>
                <w:szCs w:val="20"/>
              </w:rPr>
              <w:t xml:space="preserve"> </w:t>
            </w:r>
            <w:proofErr w:type="spellStart"/>
            <w:r w:rsidRPr="00AF5237">
              <w:rPr>
                <w:rStyle w:val="Strong"/>
                <w:rFonts w:asciiTheme="minorHAnsi" w:hAnsiTheme="minorHAnsi" w:cstheme="minorHAnsi"/>
                <w:b w:val="0"/>
                <w:bCs w:val="0"/>
                <w:sz w:val="20"/>
                <w:szCs w:val="20"/>
              </w:rPr>
              <w:t>Elements</w:t>
            </w:r>
            <w:proofErr w:type="spellEnd"/>
            <w:r w:rsidRPr="00AF5237">
              <w:rPr>
                <w:rFonts w:asciiTheme="minorHAnsi" w:hAnsiTheme="minorHAnsi" w:cstheme="minorHAnsi"/>
                <w:sz w:val="20"/>
                <w:szCs w:val="20"/>
              </w:rPr>
              <w:t>, spol. s r.o.</w:t>
            </w:r>
          </w:p>
          <w:p w14:paraId="126C7F7D" w14:textId="51515B79" w:rsidR="000762F0" w:rsidRPr="00AF5237" w:rsidRDefault="008C74A6" w:rsidP="0027574C">
            <w:pPr>
              <w:numPr>
                <w:ilvl w:val="0"/>
                <w:numId w:val="11"/>
              </w:numPr>
              <w:ind w:left="0"/>
              <w:rPr>
                <w:rFonts w:asciiTheme="minorHAnsi" w:hAnsiTheme="minorHAnsi" w:cstheme="minorHAnsi"/>
                <w:color w:val="333333"/>
                <w:sz w:val="20"/>
                <w:szCs w:val="20"/>
              </w:rPr>
            </w:pPr>
            <w:hyperlink r:id="rId60" w:tgtFrame="_top" w:history="1">
              <w:r w:rsidR="000762F0" w:rsidRPr="00AF5237">
                <w:rPr>
                  <w:rStyle w:val="Hyperlink"/>
                  <w:rFonts w:asciiTheme="minorHAnsi" w:hAnsiTheme="minorHAnsi" w:cstheme="minorHAnsi"/>
                  <w:sz w:val="20"/>
                  <w:szCs w:val="20"/>
                </w:rPr>
                <w:t>www.osobnostnyrozvoj.sk</w:t>
              </w:r>
            </w:hyperlink>
            <w:r w:rsidR="000762F0" w:rsidRPr="00AF5237">
              <w:rPr>
                <w:rFonts w:asciiTheme="minorHAnsi" w:hAnsiTheme="minorHAnsi" w:cstheme="minorHAnsi"/>
                <w:color w:val="333333"/>
                <w:sz w:val="20"/>
                <w:szCs w:val="20"/>
              </w:rPr>
              <w:t>. </w:t>
            </w:r>
            <w:r w:rsidR="003B4A47" w:rsidRPr="00AF5237">
              <w:rPr>
                <w:rFonts w:asciiTheme="minorHAnsi" w:hAnsiTheme="minorHAnsi" w:cstheme="minorHAnsi"/>
                <w:color w:val="333333"/>
                <w:sz w:val="20"/>
                <w:szCs w:val="20"/>
              </w:rPr>
              <w:t xml:space="preserve"> </w:t>
            </w:r>
            <w:hyperlink r:id="rId61" w:tgtFrame="_top" w:history="1">
              <w:r w:rsidR="000762F0" w:rsidRPr="00AF5237">
                <w:rPr>
                  <w:rStyle w:val="Hyperlink"/>
                  <w:rFonts w:asciiTheme="minorHAnsi" w:hAnsiTheme="minorHAnsi" w:cstheme="minorHAnsi"/>
                  <w:sz w:val="20"/>
                  <w:szCs w:val="20"/>
                </w:rPr>
                <w:t>www.people-elements.eu</w:t>
              </w:r>
            </w:hyperlink>
            <w:r w:rsidR="000762F0" w:rsidRPr="00AF5237">
              <w:rPr>
                <w:rFonts w:asciiTheme="minorHAnsi" w:hAnsiTheme="minorHAnsi" w:cstheme="minorHAnsi"/>
                <w:color w:val="333333"/>
                <w:sz w:val="20"/>
                <w:szCs w:val="20"/>
              </w:rPr>
              <w:t>. </w:t>
            </w:r>
          </w:p>
          <w:p w14:paraId="392F1F41" w14:textId="5FCECDF0" w:rsidR="006C0170" w:rsidRPr="00314ABE" w:rsidRDefault="006C0170" w:rsidP="006C0170">
            <w:pPr>
              <w:rPr>
                <w:rFonts w:asciiTheme="minorHAnsi" w:hAnsiTheme="minorHAnsi" w:cstheme="minorHAnsi"/>
                <w:color w:val="333333"/>
                <w:sz w:val="20"/>
                <w:szCs w:val="20"/>
              </w:rPr>
            </w:pPr>
          </w:p>
          <w:p w14:paraId="1BBF5B6A" w14:textId="27C6BB4A" w:rsidR="006C0170" w:rsidRPr="00314ABE" w:rsidRDefault="006B646C" w:rsidP="006C0170">
            <w:pPr>
              <w:rPr>
                <w:rFonts w:asciiTheme="minorHAnsi" w:hAnsiTheme="minorHAnsi" w:cstheme="minorHAnsi"/>
                <w:color w:val="333333"/>
                <w:sz w:val="20"/>
                <w:szCs w:val="20"/>
              </w:rPr>
            </w:pPr>
            <w:r w:rsidRPr="00314ABE">
              <w:rPr>
                <w:rFonts w:asciiTheme="minorHAnsi" w:hAnsiTheme="minorHAnsi" w:cstheme="minorHAnsi"/>
                <w:color w:val="333333"/>
                <w:sz w:val="20"/>
                <w:szCs w:val="20"/>
              </w:rPr>
              <w:t>V rámci PhD štúdia budú mať študenti možnosť priameho kontaktu s partnermi rôzneho zamerania: interdisciplinárneho, vedeckého, zahraničného, podnikania a zamestnávania. Priamy aj nepriamy kontakt s partermi bude mať vplyv na rozvoj niekoľkých zručností:</w:t>
            </w:r>
          </w:p>
          <w:p w14:paraId="0E0BBEFB" w14:textId="33A1A2ED" w:rsidR="006B646C" w:rsidRPr="00314ABE" w:rsidRDefault="006B646C" w:rsidP="006B646C">
            <w:pPr>
              <w:pStyle w:val="ListParagraph"/>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samostatne prezentovať výskum pred nezávislým odborným a vedeckým publikom</w:t>
            </w:r>
          </w:p>
          <w:p w14:paraId="04D48CC7" w14:textId="47EF056E" w:rsidR="006B646C" w:rsidRPr="00314ABE" w:rsidRDefault="006B646C" w:rsidP="006B646C">
            <w:pPr>
              <w:pStyle w:val="ListParagraph"/>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reagovať ako odborník v interdisciplinárnom kontexte</w:t>
            </w:r>
          </w:p>
          <w:p w14:paraId="37B03AF5" w14:textId="3A5D8DDE" w:rsidR="006B646C" w:rsidRPr="00314ABE" w:rsidRDefault="006B646C" w:rsidP="00BD5410">
            <w:pPr>
              <w:pStyle w:val="ListParagraph"/>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učiť sa z objektívnej a nezávislej spätnej väzby</w:t>
            </w:r>
          </w:p>
          <w:p w14:paraId="32184CB3" w14:textId="37A953CD" w:rsidR="00BD5410" w:rsidRPr="00314ABE" w:rsidRDefault="00BD5410" w:rsidP="00BD5410">
            <w:pPr>
              <w:pStyle w:val="ListParagraph"/>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 xml:space="preserve">komunikovať v medzinárodnom kontexte a aktívne reagovať </w:t>
            </w:r>
            <w:r w:rsidR="00F532BB" w:rsidRPr="00314ABE">
              <w:rPr>
                <w:rFonts w:asciiTheme="minorHAnsi" w:hAnsiTheme="minorHAnsi" w:cstheme="minorHAnsi"/>
                <w:color w:val="333333"/>
                <w:sz w:val="20"/>
                <w:szCs w:val="20"/>
              </w:rPr>
              <w:t>na prichádzajúce podnety</w:t>
            </w:r>
          </w:p>
          <w:p w14:paraId="19701257" w14:textId="69C861E9" w:rsidR="00775549" w:rsidRPr="00314ABE" w:rsidRDefault="00775549" w:rsidP="00775549">
            <w:pPr>
              <w:pStyle w:val="ListParagraph"/>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 xml:space="preserve">navrhovať a uskutočňovať kvalitný výskum psychologických procesov </w:t>
            </w:r>
          </w:p>
          <w:p w14:paraId="7359D77D" w14:textId="45485D68" w:rsidR="00775549" w:rsidRPr="00314ABE" w:rsidRDefault="00775549" w:rsidP="00775549">
            <w:pPr>
              <w:pStyle w:val="ListParagraph"/>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osvojiť si a upevniť princípy vedeckej integrity</w:t>
            </w:r>
          </w:p>
          <w:p w14:paraId="546D30D8" w14:textId="469A8C5E" w:rsidR="00775549" w:rsidRPr="00314ABE" w:rsidRDefault="00775549" w:rsidP="00775549">
            <w:pPr>
              <w:pStyle w:val="ListParagraph"/>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dokázať kriticky zhodnotiť informácie, vďaka posudzovaniu a pôsobeniu v komisiách</w:t>
            </w:r>
          </w:p>
          <w:p w14:paraId="5AAE2793" w14:textId="77777777" w:rsidR="00775549" w:rsidRPr="00314ABE" w:rsidRDefault="00775549" w:rsidP="00775549">
            <w:pPr>
              <w:pStyle w:val="ListParagraph"/>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riadenie výskumných projektov a tímová práca</w:t>
            </w:r>
          </w:p>
          <w:p w14:paraId="721D1CB7" w14:textId="7428BA86" w:rsidR="00775549" w:rsidRPr="00314ABE" w:rsidRDefault="00775549" w:rsidP="00775549">
            <w:pPr>
              <w:pStyle w:val="ListParagraph"/>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t>vedecká komunikácia, vzdelávanie a supervízia</w:t>
            </w:r>
          </w:p>
          <w:p w14:paraId="7600B4BE" w14:textId="69B0A6D8" w:rsidR="00775549" w:rsidRPr="00314ABE" w:rsidRDefault="00775549" w:rsidP="00775549">
            <w:pPr>
              <w:pStyle w:val="ListParagraph"/>
              <w:numPr>
                <w:ilvl w:val="0"/>
                <w:numId w:val="3"/>
              </w:numPr>
              <w:rPr>
                <w:rFonts w:asciiTheme="minorHAnsi" w:hAnsiTheme="minorHAnsi" w:cstheme="minorHAnsi"/>
                <w:color w:val="333333"/>
                <w:sz w:val="20"/>
                <w:szCs w:val="20"/>
              </w:rPr>
            </w:pPr>
            <w:r w:rsidRPr="00314ABE">
              <w:rPr>
                <w:rFonts w:asciiTheme="minorHAnsi" w:hAnsiTheme="minorHAnsi" w:cstheme="minorHAnsi"/>
                <w:color w:val="333333"/>
                <w:sz w:val="20"/>
                <w:szCs w:val="20"/>
              </w:rPr>
              <w:lastRenderedPageBreak/>
              <w:t>výmena a transfer poznatkov v oblasti psychológie zdravia s využitím rôznych metodologických prístupov a najnovších poznatkov v tejto oblasti.</w:t>
            </w:r>
          </w:p>
          <w:p w14:paraId="2CA674A3" w14:textId="77777777" w:rsidR="005F5F48" w:rsidRPr="00314ABE" w:rsidRDefault="005F5F48" w:rsidP="0027574C">
            <w:pPr>
              <w:pBdr>
                <w:top w:val="nil"/>
                <w:left w:val="nil"/>
                <w:bottom w:val="nil"/>
                <w:right w:val="nil"/>
                <w:between w:val="nil"/>
              </w:pBdr>
              <w:rPr>
                <w:rFonts w:asciiTheme="minorHAnsi" w:eastAsia="Times New Roman" w:hAnsiTheme="minorHAnsi" w:cstheme="minorHAnsi"/>
                <w:b/>
                <w:color w:val="000000"/>
                <w:sz w:val="20"/>
                <w:szCs w:val="20"/>
              </w:rPr>
            </w:pPr>
          </w:p>
        </w:tc>
      </w:tr>
      <w:tr w:rsidR="005F5F48" w:rsidRPr="00314ABE" w14:paraId="1419019E" w14:textId="77777777" w:rsidTr="1CC1880C">
        <w:trPr>
          <w:trHeight w:val="567"/>
        </w:trPr>
        <w:tc>
          <w:tcPr>
            <w:tcW w:w="9062" w:type="dxa"/>
            <w:gridSpan w:val="4"/>
          </w:tcPr>
          <w:p w14:paraId="7DCF4863"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e)</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Charakteristika na možností sociálneho, športového, kultúrneho, duchovného a spoločenského vyžitia.</w:t>
            </w:r>
          </w:p>
        </w:tc>
      </w:tr>
      <w:tr w:rsidR="005F5F48" w:rsidRPr="00314ABE" w14:paraId="345B7FAF" w14:textId="77777777" w:rsidTr="1CC1880C">
        <w:trPr>
          <w:trHeight w:val="567"/>
        </w:trPr>
        <w:tc>
          <w:tcPr>
            <w:tcW w:w="9062" w:type="dxa"/>
            <w:gridSpan w:val="4"/>
          </w:tcPr>
          <w:p w14:paraId="1E5FC36C"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ÚAP ako súčasť FSEV UK ponúka pre svojich PhD študentov variabilné možnosti  sociálneho, športového, kultúrneho, duchovného a spoločenského vyžitia. O aktuálnych akciách sa môžu dozvedieť z on-line sietí, na stránke https://uniba.sk/aktuality/ alebo v časopise Naša Univerzita. Spektrum služieb, ktoré poskytuje UK prostredníctvom jej súčastí a rektorátu, je pomerne rozsiahle. </w:t>
            </w:r>
          </w:p>
          <w:p w14:paraId="24A57B63" w14:textId="4CE89D5B" w:rsidR="00BE02E8" w:rsidRPr="00BE02E8" w:rsidRDefault="00BE02E8" w:rsidP="00BE02E8">
            <w:pPr>
              <w:spacing w:after="120"/>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 xml:space="preserve">Sociálne zabezpečenie je na UK podporované sociálnymi štipendiami a poskytovaním ubytovania vo vysokoškolskom meste Ľ. Štúra - Mlyny. FSEV UK takisto využíva možnosť udelenia jednorazových štipendií na podporu aktivít spojených so štúdiom (napr. účasť na konferenciách či zahraničných seminároch) pre študentky a študentov s veľmi dobrým prospechom. </w:t>
            </w:r>
          </w:p>
          <w:p w14:paraId="7B7B4327" w14:textId="77777777" w:rsidR="00BE02E8" w:rsidRPr="00BE02E8" w:rsidRDefault="00BE02E8" w:rsidP="00BE02E8">
            <w:pPr>
              <w:spacing w:after="120"/>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UK poskytuje svojim študentkám a študentom psychologickú poradňu so sídlom vo VM ĽŠ - Mlyny, ktorá je k dispozícii každý pracovný deň od 9:00 – 14:00 formou osobného stretnutia, e-mailu či online-stretnutia. Poradňu navštevujú študenti/</w:t>
            </w:r>
            <w:proofErr w:type="spellStart"/>
            <w:r w:rsidRPr="00BE02E8">
              <w:rPr>
                <w:rFonts w:asciiTheme="minorHAnsi" w:eastAsia="Times New Roman" w:hAnsiTheme="minorHAnsi" w:cstheme="minorHAnsi"/>
                <w:bCs/>
                <w:sz w:val="20"/>
                <w:szCs w:val="20"/>
              </w:rPr>
              <w:t>ky</w:t>
            </w:r>
            <w:proofErr w:type="spellEnd"/>
            <w:r w:rsidRPr="00BE02E8">
              <w:rPr>
                <w:rFonts w:asciiTheme="minorHAnsi" w:eastAsia="Times New Roman" w:hAnsiTheme="minorHAnsi" w:cstheme="minorHAnsi"/>
                <w:bCs/>
                <w:sz w:val="20"/>
                <w:szCs w:val="20"/>
              </w:rPr>
              <w:t>, ktorí/é sa usilujú o lepšie sebapoznanie, chcú kultivovať svoje vzťahy s inými ľuďmi, prípadne zlepšiť svoju výkonnosť. Ďalšia skupina študentov/</w:t>
            </w:r>
            <w:proofErr w:type="spellStart"/>
            <w:r w:rsidRPr="00BE02E8">
              <w:rPr>
                <w:rFonts w:asciiTheme="minorHAnsi" w:eastAsia="Times New Roman" w:hAnsiTheme="minorHAnsi" w:cstheme="minorHAnsi"/>
                <w:bCs/>
                <w:sz w:val="20"/>
                <w:szCs w:val="20"/>
              </w:rPr>
              <w:t>tiek</w:t>
            </w:r>
            <w:proofErr w:type="spellEnd"/>
            <w:r w:rsidRPr="00BE02E8">
              <w:rPr>
                <w:rFonts w:asciiTheme="minorHAnsi" w:eastAsia="Times New Roman" w:hAnsiTheme="minorHAnsi" w:cstheme="minorHAnsi"/>
                <w:bCs/>
                <w:sz w:val="20"/>
                <w:szCs w:val="20"/>
              </w:rPr>
              <w:t xml:space="preserve"> prichádza s konkrétnymi študijnými, partnerskými, interpersonálnymi alebo inými problémami, ktoré súvisia s touto etapou životnej cesty. Klientmi poradne sú aj študenti/</w:t>
            </w:r>
            <w:proofErr w:type="spellStart"/>
            <w:r w:rsidRPr="00BE02E8">
              <w:rPr>
                <w:rFonts w:asciiTheme="minorHAnsi" w:eastAsia="Times New Roman" w:hAnsiTheme="minorHAnsi" w:cstheme="minorHAnsi"/>
                <w:bCs/>
                <w:sz w:val="20"/>
                <w:szCs w:val="20"/>
              </w:rPr>
              <w:t>ky</w:t>
            </w:r>
            <w:proofErr w:type="spellEnd"/>
            <w:r w:rsidRPr="00BE02E8">
              <w:rPr>
                <w:rFonts w:asciiTheme="minorHAnsi" w:eastAsia="Times New Roman" w:hAnsiTheme="minorHAnsi" w:cstheme="minorHAnsi"/>
                <w:bCs/>
                <w:sz w:val="20"/>
                <w:szCs w:val="20"/>
              </w:rPr>
              <w:t>, ktorí/é prežívajú krízy a náročné životné situácie, majú psychické ťažkosti, prípadne stoja pred závažnými rozhodnutiami.</w:t>
            </w:r>
          </w:p>
          <w:p w14:paraId="42CC263B" w14:textId="77777777" w:rsidR="00BE02E8" w:rsidRPr="00BE02E8" w:rsidRDefault="00BE02E8" w:rsidP="00BE02E8">
            <w:pPr>
              <w:spacing w:after="120"/>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 xml:space="preserve">UK disponuje priestormi a službami, ktoré ponúkajú študentkám a študentom ako športové, tak i kultúrne vyžitie, najmä v priestoroch vysokoškolského mesta ĽŠ - Mlyny. UK takisto podporuje Univerzitné pastoračné centrum, ktoré okrem duchovného naplnenia ponúka i využitie jeho priestorov na halové športy (pingpong, </w:t>
            </w:r>
            <w:proofErr w:type="spellStart"/>
            <w:r w:rsidRPr="00BE02E8">
              <w:rPr>
                <w:rFonts w:asciiTheme="minorHAnsi" w:eastAsia="Times New Roman" w:hAnsiTheme="minorHAnsi" w:cstheme="minorHAnsi"/>
                <w:bCs/>
                <w:sz w:val="20"/>
                <w:szCs w:val="20"/>
              </w:rPr>
              <w:t>bedmintom</w:t>
            </w:r>
            <w:proofErr w:type="spellEnd"/>
            <w:r w:rsidRPr="00BE02E8">
              <w:rPr>
                <w:rFonts w:asciiTheme="minorHAnsi" w:eastAsia="Times New Roman" w:hAnsiTheme="minorHAnsi" w:cstheme="minorHAnsi"/>
                <w:bCs/>
                <w:sz w:val="20"/>
                <w:szCs w:val="20"/>
              </w:rPr>
              <w:t xml:space="preserve">, </w:t>
            </w:r>
            <w:proofErr w:type="spellStart"/>
            <w:r w:rsidRPr="00BE02E8">
              <w:rPr>
                <w:rFonts w:asciiTheme="minorHAnsi" w:eastAsia="Times New Roman" w:hAnsiTheme="minorHAnsi" w:cstheme="minorHAnsi"/>
                <w:bCs/>
                <w:sz w:val="20"/>
                <w:szCs w:val="20"/>
              </w:rPr>
              <w:t>florbal</w:t>
            </w:r>
            <w:proofErr w:type="spellEnd"/>
            <w:r w:rsidRPr="00BE02E8">
              <w:rPr>
                <w:rFonts w:asciiTheme="minorHAnsi" w:eastAsia="Times New Roman" w:hAnsiTheme="minorHAnsi" w:cstheme="minorHAnsi"/>
                <w:bCs/>
                <w:sz w:val="20"/>
                <w:szCs w:val="20"/>
              </w:rPr>
              <w:t xml:space="preserve">, </w:t>
            </w:r>
            <w:proofErr w:type="spellStart"/>
            <w:r w:rsidRPr="00BE02E8">
              <w:rPr>
                <w:rFonts w:asciiTheme="minorHAnsi" w:eastAsia="Times New Roman" w:hAnsiTheme="minorHAnsi" w:cstheme="minorHAnsi"/>
                <w:bCs/>
                <w:sz w:val="20"/>
                <w:szCs w:val="20"/>
              </w:rPr>
              <w:t>kalčeto</w:t>
            </w:r>
            <w:proofErr w:type="spellEnd"/>
            <w:r w:rsidRPr="00BE02E8">
              <w:rPr>
                <w:rFonts w:asciiTheme="minorHAnsi" w:eastAsia="Times New Roman" w:hAnsiTheme="minorHAnsi" w:cstheme="minorHAnsi"/>
                <w:bCs/>
                <w:sz w:val="20"/>
                <w:szCs w:val="20"/>
              </w:rPr>
              <w:t xml:space="preserve">), kultúrne cvičenie na klavír či ponuku spoločenských hier. </w:t>
            </w:r>
          </w:p>
          <w:p w14:paraId="2CE3710A" w14:textId="77777777" w:rsidR="00BE02E8" w:rsidRPr="00BE02E8" w:rsidRDefault="00BE02E8" w:rsidP="00BE02E8">
            <w:pPr>
              <w:spacing w:after="120"/>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 xml:space="preserve">Samotná FSEV UK sa podieľa na socializácii jej študentiek a študentov tým, že podporuje každoročný študentský festival </w:t>
            </w:r>
            <w:proofErr w:type="spellStart"/>
            <w:r w:rsidRPr="00BE02E8">
              <w:rPr>
                <w:rFonts w:asciiTheme="minorHAnsi" w:eastAsia="Times New Roman" w:hAnsiTheme="minorHAnsi" w:cstheme="minorHAnsi"/>
                <w:bCs/>
                <w:sz w:val="20"/>
                <w:szCs w:val="20"/>
              </w:rPr>
              <w:t>FSEVFest</w:t>
            </w:r>
            <w:proofErr w:type="spellEnd"/>
            <w:r w:rsidRPr="00BE02E8">
              <w:rPr>
                <w:rFonts w:asciiTheme="minorHAnsi" w:eastAsia="Times New Roman" w:hAnsiTheme="minorHAnsi" w:cstheme="minorHAnsi"/>
                <w:bCs/>
                <w:sz w:val="20"/>
                <w:szCs w:val="20"/>
              </w:rPr>
              <w:t xml:space="preserve"> a upravila vonkajšie priestory pre Komunitnú záhradu, ktorú môžu využiť aktívne (</w:t>
            </w:r>
            <w:proofErr w:type="spellStart"/>
            <w:r w:rsidRPr="00BE02E8">
              <w:rPr>
                <w:rFonts w:asciiTheme="minorHAnsi" w:eastAsia="Times New Roman" w:hAnsiTheme="minorHAnsi" w:cstheme="minorHAnsi"/>
                <w:bCs/>
                <w:sz w:val="20"/>
                <w:szCs w:val="20"/>
              </w:rPr>
              <w:t>zahradkárčenie</w:t>
            </w:r>
            <w:proofErr w:type="spellEnd"/>
            <w:r w:rsidRPr="00BE02E8">
              <w:rPr>
                <w:rFonts w:asciiTheme="minorHAnsi" w:eastAsia="Times New Roman" w:hAnsiTheme="minorHAnsi" w:cstheme="minorHAnsi"/>
                <w:bCs/>
                <w:sz w:val="20"/>
                <w:szCs w:val="20"/>
              </w:rPr>
              <w:t xml:space="preserve">), či pasívne (oddych vo vonkajších priestoroch). V prípade malých skupín je možno záhradu využiť aj na výučbu. </w:t>
            </w:r>
          </w:p>
          <w:p w14:paraId="12E99350" w14:textId="77777777" w:rsidR="00BE02E8" w:rsidRPr="00314ABE" w:rsidRDefault="00BE02E8">
            <w:pPr>
              <w:spacing w:after="120"/>
              <w:jc w:val="both"/>
              <w:rPr>
                <w:rFonts w:asciiTheme="minorHAnsi" w:eastAsia="Times New Roman" w:hAnsiTheme="minorHAnsi" w:cstheme="minorHAnsi"/>
                <w:sz w:val="20"/>
                <w:szCs w:val="20"/>
              </w:rPr>
            </w:pPr>
          </w:p>
          <w:p w14:paraId="48A99DA8"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Konkrétne webové linky na služby pre študentov:</w:t>
            </w:r>
          </w:p>
          <w:p w14:paraId="2E121FF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Facebooková stránka ÚAP FSEV UK propagujúca dianie na ústave</w:t>
            </w:r>
          </w:p>
          <w:p w14:paraId="0861B3E2" w14:textId="77777777" w:rsidR="005F5F48" w:rsidRPr="00314ABE" w:rsidRDefault="008C74A6">
            <w:pPr>
              <w:rPr>
                <w:rFonts w:asciiTheme="minorHAnsi" w:eastAsia="Times New Roman" w:hAnsiTheme="minorHAnsi" w:cstheme="minorHAnsi"/>
                <w:i/>
                <w:sz w:val="20"/>
                <w:szCs w:val="20"/>
              </w:rPr>
            </w:pPr>
            <w:hyperlink r:id="rId62">
              <w:r w:rsidR="000762F0" w:rsidRPr="00314ABE">
                <w:rPr>
                  <w:rFonts w:asciiTheme="minorHAnsi" w:eastAsia="Times New Roman" w:hAnsiTheme="minorHAnsi" w:cstheme="minorHAnsi"/>
                  <w:i/>
                  <w:color w:val="000000"/>
                  <w:sz w:val="20"/>
                  <w:szCs w:val="20"/>
                </w:rPr>
                <w:t>https://www.facebook.com/uapfsev</w:t>
              </w:r>
            </w:hyperlink>
            <w:r w:rsidR="000762F0" w:rsidRPr="00314ABE">
              <w:rPr>
                <w:rFonts w:asciiTheme="minorHAnsi" w:eastAsia="Times New Roman" w:hAnsiTheme="minorHAnsi" w:cstheme="minorHAnsi"/>
                <w:i/>
                <w:sz w:val="20"/>
                <w:szCs w:val="20"/>
              </w:rPr>
              <w:t xml:space="preserve"> </w:t>
            </w:r>
          </w:p>
          <w:p w14:paraId="273E947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Facebooková stránka FSEV UK</w:t>
            </w:r>
          </w:p>
          <w:p w14:paraId="26D21E8D" w14:textId="77777777" w:rsidR="005F5F48" w:rsidRPr="00314ABE" w:rsidRDefault="008C74A6">
            <w:pPr>
              <w:rPr>
                <w:rFonts w:asciiTheme="minorHAnsi" w:hAnsiTheme="minorHAnsi" w:cstheme="minorHAnsi"/>
                <w:i/>
                <w:color w:val="000000"/>
                <w:sz w:val="20"/>
                <w:szCs w:val="20"/>
              </w:rPr>
            </w:pPr>
            <w:hyperlink r:id="rId63">
              <w:r w:rsidR="000762F0" w:rsidRPr="00314ABE">
                <w:rPr>
                  <w:rFonts w:asciiTheme="minorHAnsi" w:eastAsia="Times New Roman" w:hAnsiTheme="minorHAnsi" w:cstheme="minorHAnsi"/>
                  <w:i/>
                  <w:color w:val="000000"/>
                  <w:sz w:val="20"/>
                  <w:szCs w:val="20"/>
                </w:rPr>
                <w:t>https://www.facebook.com/FSEVUK</w:t>
              </w:r>
            </w:hyperlink>
            <w:r w:rsidR="000762F0" w:rsidRPr="00314ABE">
              <w:rPr>
                <w:rFonts w:asciiTheme="minorHAnsi" w:hAnsiTheme="minorHAnsi" w:cstheme="minorHAnsi"/>
                <w:i/>
                <w:color w:val="000000"/>
                <w:sz w:val="20"/>
                <w:szCs w:val="20"/>
              </w:rPr>
              <w:t xml:space="preserve"> </w:t>
            </w:r>
          </w:p>
          <w:p w14:paraId="65EADD1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Instagram FSEV UK</w:t>
            </w:r>
          </w:p>
          <w:p w14:paraId="7E309B56" w14:textId="77777777" w:rsidR="005F5F48" w:rsidRPr="00314ABE" w:rsidRDefault="008C74A6">
            <w:pPr>
              <w:rPr>
                <w:rFonts w:asciiTheme="minorHAnsi" w:hAnsiTheme="minorHAnsi" w:cstheme="minorHAnsi"/>
                <w:i/>
                <w:color w:val="000000"/>
                <w:sz w:val="20"/>
                <w:szCs w:val="20"/>
              </w:rPr>
            </w:pPr>
            <w:hyperlink r:id="rId64">
              <w:r w:rsidR="000762F0" w:rsidRPr="00314ABE">
                <w:rPr>
                  <w:rFonts w:asciiTheme="minorHAnsi" w:eastAsia="Times New Roman" w:hAnsiTheme="minorHAnsi" w:cstheme="minorHAnsi"/>
                  <w:i/>
                  <w:color w:val="000000"/>
                  <w:sz w:val="20"/>
                  <w:szCs w:val="20"/>
                </w:rPr>
                <w:t>https://www.instagram.com/fsev.uk/</w:t>
              </w:r>
            </w:hyperlink>
            <w:r w:rsidR="000762F0" w:rsidRPr="00314ABE">
              <w:rPr>
                <w:rFonts w:asciiTheme="minorHAnsi" w:hAnsiTheme="minorHAnsi" w:cstheme="minorHAnsi"/>
                <w:i/>
                <w:color w:val="000000"/>
                <w:sz w:val="20"/>
                <w:szCs w:val="20"/>
              </w:rPr>
              <w:t xml:space="preserve"> </w:t>
            </w:r>
          </w:p>
          <w:p w14:paraId="29C4263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Komunitná záhrada FSEV UK</w:t>
            </w:r>
          </w:p>
          <w:p w14:paraId="64FB862A" w14:textId="77777777" w:rsidR="005F5F48" w:rsidRPr="00314ABE" w:rsidRDefault="008C74A6">
            <w:pPr>
              <w:rPr>
                <w:rFonts w:asciiTheme="minorHAnsi" w:hAnsiTheme="minorHAnsi" w:cstheme="minorHAnsi"/>
                <w:i/>
                <w:color w:val="000000"/>
                <w:sz w:val="20"/>
                <w:szCs w:val="20"/>
              </w:rPr>
            </w:pPr>
            <w:hyperlink r:id="rId65">
              <w:r w:rsidR="000762F0" w:rsidRPr="00314ABE">
                <w:rPr>
                  <w:rFonts w:asciiTheme="minorHAnsi" w:eastAsia="Times New Roman" w:hAnsiTheme="minorHAnsi" w:cstheme="minorHAnsi"/>
                  <w:i/>
                  <w:color w:val="000000"/>
                  <w:sz w:val="20"/>
                  <w:szCs w:val="20"/>
                </w:rPr>
                <w:t>https://fses.uniba.sk/pracoviska/ustavy/ustav-aplikovanej-psychologie/komunitna-psychologia-na-slovensku/komunitna-zahrada-fsev-uk/</w:t>
              </w:r>
            </w:hyperlink>
            <w:r w:rsidR="000762F0" w:rsidRPr="00314ABE">
              <w:rPr>
                <w:rFonts w:asciiTheme="minorHAnsi" w:hAnsiTheme="minorHAnsi" w:cstheme="minorHAnsi"/>
                <w:i/>
                <w:color w:val="000000"/>
                <w:sz w:val="20"/>
                <w:szCs w:val="20"/>
              </w:rPr>
              <w:t xml:space="preserve"> </w:t>
            </w:r>
          </w:p>
          <w:p w14:paraId="2056E63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Komunitná psychológia na Slovensku – medzinárodná konferencia a zborník z konferencie každý rok od roku 2014</w:t>
            </w:r>
          </w:p>
          <w:p w14:paraId="40CA36C7" w14:textId="77777777" w:rsidR="005F5F48" w:rsidRPr="00314ABE" w:rsidRDefault="008C74A6">
            <w:pPr>
              <w:rPr>
                <w:rFonts w:asciiTheme="minorHAnsi" w:hAnsiTheme="minorHAnsi" w:cstheme="minorHAnsi"/>
                <w:i/>
                <w:color w:val="000000"/>
                <w:sz w:val="20"/>
                <w:szCs w:val="20"/>
              </w:rPr>
            </w:pPr>
            <w:hyperlink r:id="rId66">
              <w:r w:rsidR="000762F0" w:rsidRPr="00314ABE">
                <w:rPr>
                  <w:rFonts w:asciiTheme="minorHAnsi" w:eastAsia="Times New Roman" w:hAnsiTheme="minorHAnsi" w:cstheme="minorHAnsi"/>
                  <w:i/>
                  <w:color w:val="000000"/>
                  <w:sz w:val="20"/>
                  <w:szCs w:val="20"/>
                </w:rPr>
                <w:t>https://fses.uniba.sk/pracoviska/ustavy/ustav-aplikovanej-psychologie/komunitna-psychologia-na-slovensku/</w:t>
              </w:r>
            </w:hyperlink>
            <w:r w:rsidR="000762F0" w:rsidRPr="00314ABE">
              <w:rPr>
                <w:rFonts w:asciiTheme="minorHAnsi" w:hAnsiTheme="minorHAnsi" w:cstheme="minorHAnsi"/>
                <w:i/>
                <w:color w:val="000000"/>
                <w:sz w:val="20"/>
                <w:szCs w:val="20"/>
              </w:rPr>
              <w:t xml:space="preserve"> </w:t>
            </w:r>
          </w:p>
          <w:p w14:paraId="28A43AA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Centrum podpory študentov so špecifickými potrebami</w:t>
            </w:r>
          </w:p>
          <w:p w14:paraId="3F69C6CB" w14:textId="77777777" w:rsidR="005F5F48" w:rsidRPr="00314ABE" w:rsidRDefault="008C74A6">
            <w:pPr>
              <w:rPr>
                <w:rFonts w:asciiTheme="minorHAnsi" w:hAnsiTheme="minorHAnsi" w:cstheme="minorHAnsi"/>
                <w:i/>
                <w:color w:val="000000"/>
                <w:sz w:val="20"/>
                <w:szCs w:val="20"/>
              </w:rPr>
            </w:pPr>
            <w:hyperlink r:id="rId67">
              <w:r w:rsidR="000762F0" w:rsidRPr="00314ABE">
                <w:rPr>
                  <w:rFonts w:asciiTheme="minorHAnsi" w:eastAsia="Times New Roman" w:hAnsiTheme="minorHAnsi" w:cstheme="minorHAnsi"/>
                  <w:i/>
                  <w:color w:val="000000"/>
                  <w:sz w:val="20"/>
                  <w:szCs w:val="20"/>
                </w:rPr>
                <w:t>https://cezap.sk/</w:t>
              </w:r>
            </w:hyperlink>
          </w:p>
          <w:p w14:paraId="57FC3C33" w14:textId="77777777" w:rsidR="005F5F48" w:rsidRPr="00314ABE" w:rsidRDefault="008C74A6">
            <w:pPr>
              <w:rPr>
                <w:rFonts w:asciiTheme="minorHAnsi" w:hAnsiTheme="minorHAnsi" w:cstheme="minorHAnsi"/>
                <w:i/>
                <w:color w:val="000000"/>
                <w:sz w:val="20"/>
                <w:szCs w:val="20"/>
              </w:rPr>
            </w:pPr>
            <w:hyperlink r:id="rId68">
              <w:r w:rsidR="000762F0" w:rsidRPr="00314ABE">
                <w:rPr>
                  <w:rFonts w:asciiTheme="minorHAnsi" w:eastAsia="Times New Roman" w:hAnsiTheme="minorHAnsi" w:cstheme="minorHAnsi"/>
                  <w:i/>
                  <w:color w:val="000000"/>
                  <w:sz w:val="20"/>
                  <w:szCs w:val="20"/>
                </w:rPr>
                <w:t>https://fses.uniba.sk/studium/studentky-a-studenti/studentky-a-studenti-so-specifickymi-potrebami/</w:t>
              </w:r>
            </w:hyperlink>
            <w:r w:rsidR="000762F0" w:rsidRPr="00314ABE">
              <w:rPr>
                <w:rFonts w:asciiTheme="minorHAnsi" w:hAnsiTheme="minorHAnsi" w:cstheme="minorHAnsi"/>
                <w:i/>
                <w:color w:val="000000"/>
                <w:sz w:val="20"/>
                <w:szCs w:val="20"/>
              </w:rPr>
              <w:t xml:space="preserve"> </w:t>
            </w:r>
          </w:p>
          <w:p w14:paraId="029E644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Učebno-výcvikové a rekreačné zariadenia </w:t>
            </w:r>
            <w:proofErr w:type="spellStart"/>
            <w:r w:rsidRPr="00314ABE">
              <w:rPr>
                <w:rFonts w:asciiTheme="minorHAnsi" w:eastAsia="Times New Roman" w:hAnsiTheme="minorHAnsi" w:cstheme="minorHAnsi"/>
                <w:sz w:val="20"/>
                <w:szCs w:val="20"/>
              </w:rPr>
              <w:t>Richňava</w:t>
            </w:r>
            <w:proofErr w:type="spellEnd"/>
            <w:r w:rsidRPr="00314ABE">
              <w:rPr>
                <w:rFonts w:asciiTheme="minorHAnsi" w:eastAsia="Times New Roman" w:hAnsiTheme="minorHAnsi" w:cstheme="minorHAnsi"/>
                <w:sz w:val="20"/>
                <w:szCs w:val="20"/>
              </w:rPr>
              <w:t xml:space="preserve"> a Modra Piesky</w:t>
            </w:r>
          </w:p>
          <w:p w14:paraId="117A5D14" w14:textId="77777777" w:rsidR="005F5F48" w:rsidRPr="00314ABE" w:rsidRDefault="008C74A6">
            <w:pPr>
              <w:rPr>
                <w:rFonts w:asciiTheme="minorHAnsi" w:eastAsia="Times New Roman" w:hAnsiTheme="minorHAnsi" w:cstheme="minorHAnsi"/>
                <w:sz w:val="20"/>
                <w:szCs w:val="20"/>
              </w:rPr>
            </w:pPr>
            <w:hyperlink r:id="rId69">
              <w:r w:rsidR="000762F0" w:rsidRPr="00314ABE">
                <w:rPr>
                  <w:rFonts w:asciiTheme="minorHAnsi" w:eastAsia="Times New Roman" w:hAnsiTheme="minorHAnsi" w:cstheme="minorHAnsi"/>
                  <w:i/>
                  <w:color w:val="000000"/>
                  <w:sz w:val="20"/>
                  <w:szCs w:val="20"/>
                </w:rPr>
                <w:t>https://uniba.sk/o-univerzite/fakulty-a-dalsie-sucasti/ucebno-vycvikove-zariadenia/</w:t>
              </w:r>
            </w:hyperlink>
            <w:r w:rsidR="000762F0" w:rsidRPr="00314ABE">
              <w:rPr>
                <w:rFonts w:asciiTheme="minorHAnsi" w:eastAsia="Times New Roman" w:hAnsiTheme="minorHAnsi" w:cstheme="minorHAnsi"/>
                <w:sz w:val="20"/>
                <w:szCs w:val="20"/>
              </w:rPr>
              <w:t xml:space="preserve"> </w:t>
            </w:r>
          </w:p>
          <w:p w14:paraId="1E5174D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Botanická záhrada a kultúrne podujatia v nej</w:t>
            </w:r>
          </w:p>
          <w:p w14:paraId="35FC9C99" w14:textId="77777777" w:rsidR="005F5F48" w:rsidRPr="00314ABE" w:rsidRDefault="008C74A6">
            <w:pPr>
              <w:rPr>
                <w:rFonts w:asciiTheme="minorHAnsi" w:eastAsia="Times New Roman" w:hAnsiTheme="minorHAnsi" w:cstheme="minorHAnsi"/>
                <w:sz w:val="20"/>
                <w:szCs w:val="20"/>
              </w:rPr>
            </w:pPr>
            <w:hyperlink r:id="rId70">
              <w:r w:rsidR="000762F0" w:rsidRPr="00314ABE">
                <w:rPr>
                  <w:rFonts w:asciiTheme="minorHAnsi" w:eastAsia="Times New Roman" w:hAnsiTheme="minorHAnsi" w:cstheme="minorHAnsi"/>
                  <w:i/>
                  <w:color w:val="000000"/>
                  <w:sz w:val="20"/>
                  <w:szCs w:val="20"/>
                </w:rPr>
                <w:t>https://uniba.sk/o-univerzite/fakulty-a-dalsie-sucasti/botanicka-zahrada-uk/</w:t>
              </w:r>
            </w:hyperlink>
          </w:p>
          <w:p w14:paraId="3710656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Vedecký park</w:t>
            </w:r>
          </w:p>
          <w:p w14:paraId="0B0F4018" w14:textId="77777777" w:rsidR="005F5F48" w:rsidRPr="00314ABE" w:rsidRDefault="008C74A6">
            <w:pPr>
              <w:rPr>
                <w:rFonts w:asciiTheme="minorHAnsi" w:hAnsiTheme="minorHAnsi" w:cstheme="minorHAnsi"/>
                <w:i/>
                <w:color w:val="000000"/>
                <w:sz w:val="20"/>
                <w:szCs w:val="20"/>
              </w:rPr>
            </w:pPr>
            <w:hyperlink r:id="rId71">
              <w:r w:rsidR="000762F0" w:rsidRPr="00314ABE">
                <w:rPr>
                  <w:rFonts w:asciiTheme="minorHAnsi" w:eastAsia="Times New Roman" w:hAnsiTheme="minorHAnsi" w:cstheme="minorHAnsi"/>
                  <w:i/>
                  <w:color w:val="000000"/>
                  <w:sz w:val="20"/>
                  <w:szCs w:val="20"/>
                </w:rPr>
                <w:t>https://cusp.uniba.sk/</w:t>
              </w:r>
            </w:hyperlink>
          </w:p>
          <w:p w14:paraId="631A8F1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Vydavateľstvo UK</w:t>
            </w:r>
          </w:p>
          <w:p w14:paraId="0CF146CC" w14:textId="77777777" w:rsidR="005F5F48" w:rsidRPr="00314ABE" w:rsidRDefault="008C74A6">
            <w:pPr>
              <w:rPr>
                <w:rFonts w:asciiTheme="minorHAnsi" w:hAnsiTheme="minorHAnsi" w:cstheme="minorHAnsi"/>
                <w:i/>
                <w:color w:val="000000"/>
                <w:sz w:val="20"/>
                <w:szCs w:val="20"/>
              </w:rPr>
            </w:pPr>
            <w:hyperlink r:id="rId72">
              <w:r w:rsidR="000762F0" w:rsidRPr="00314ABE">
                <w:rPr>
                  <w:rFonts w:asciiTheme="minorHAnsi" w:eastAsia="Times New Roman" w:hAnsiTheme="minorHAnsi" w:cstheme="minorHAnsi"/>
                  <w:i/>
                  <w:color w:val="000000"/>
                  <w:sz w:val="20"/>
                  <w:szCs w:val="20"/>
                </w:rPr>
                <w:t>https://uniba.sk/o-univerzite/fakulty-a-dalsie-sucasti/vydavatelstvo-uk/</w:t>
              </w:r>
            </w:hyperlink>
          </w:p>
          <w:p w14:paraId="1F35ABDF" w14:textId="77777777" w:rsidR="005F5F48" w:rsidRPr="00314ABE" w:rsidRDefault="000762F0">
            <w:pPr>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Konfuciov</w:t>
            </w:r>
            <w:proofErr w:type="spellEnd"/>
            <w:r w:rsidRPr="00314ABE">
              <w:rPr>
                <w:rFonts w:asciiTheme="minorHAnsi" w:eastAsia="Times New Roman" w:hAnsiTheme="minorHAnsi" w:cstheme="minorHAnsi"/>
                <w:sz w:val="20"/>
                <w:szCs w:val="20"/>
              </w:rPr>
              <w:t xml:space="preserve"> inštitút</w:t>
            </w:r>
          </w:p>
          <w:p w14:paraId="690F407B" w14:textId="77777777" w:rsidR="005F5F48" w:rsidRPr="00314ABE" w:rsidRDefault="008C74A6">
            <w:pPr>
              <w:rPr>
                <w:rFonts w:asciiTheme="minorHAnsi" w:hAnsiTheme="minorHAnsi" w:cstheme="minorHAnsi"/>
                <w:i/>
                <w:color w:val="000000"/>
                <w:sz w:val="20"/>
                <w:szCs w:val="20"/>
              </w:rPr>
            </w:pPr>
            <w:hyperlink r:id="rId73">
              <w:r w:rsidR="000762F0" w:rsidRPr="00314ABE">
                <w:rPr>
                  <w:rFonts w:asciiTheme="minorHAnsi" w:eastAsia="Times New Roman" w:hAnsiTheme="minorHAnsi" w:cstheme="minorHAnsi"/>
                  <w:i/>
                  <w:color w:val="000000"/>
                  <w:sz w:val="20"/>
                  <w:szCs w:val="20"/>
                </w:rPr>
                <w:t>https://uniba.sk/konfuciov-institut/</w:t>
              </w:r>
            </w:hyperlink>
          </w:p>
          <w:p w14:paraId="0929B0E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Psychologická poradňa </w:t>
            </w:r>
          </w:p>
          <w:p w14:paraId="1F74A8A6" w14:textId="77777777" w:rsidR="005F5F48" w:rsidRPr="00314ABE" w:rsidRDefault="008C74A6">
            <w:pPr>
              <w:rPr>
                <w:rFonts w:asciiTheme="minorHAnsi" w:hAnsiTheme="minorHAnsi" w:cstheme="minorHAnsi"/>
                <w:i/>
                <w:color w:val="000000"/>
                <w:sz w:val="20"/>
                <w:szCs w:val="20"/>
              </w:rPr>
            </w:pPr>
            <w:hyperlink r:id="rId74">
              <w:r w:rsidR="000762F0" w:rsidRPr="00314ABE">
                <w:rPr>
                  <w:rFonts w:asciiTheme="minorHAnsi" w:eastAsia="Times New Roman" w:hAnsiTheme="minorHAnsi" w:cstheme="minorHAnsi"/>
                  <w:i/>
                  <w:color w:val="000000"/>
                  <w:sz w:val="20"/>
                  <w:szCs w:val="20"/>
                </w:rPr>
                <w:t>https://uniba.sk/sluzby/psychologicka-poradna/</w:t>
              </w:r>
            </w:hyperlink>
          </w:p>
          <w:p w14:paraId="59769F27" w14:textId="77777777" w:rsidR="005F5F48" w:rsidRPr="00314ABE" w:rsidRDefault="000762F0">
            <w:pPr>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UPeCe</w:t>
            </w:r>
            <w:proofErr w:type="spellEnd"/>
            <w:r w:rsidRPr="00314ABE">
              <w:rPr>
                <w:rFonts w:asciiTheme="minorHAnsi" w:eastAsia="Times New Roman" w:hAnsiTheme="minorHAnsi" w:cstheme="minorHAnsi"/>
                <w:sz w:val="20"/>
                <w:szCs w:val="20"/>
              </w:rPr>
              <w:t xml:space="preserve"> Univerzitné pastoračné centrum </w:t>
            </w:r>
            <w:proofErr w:type="spellStart"/>
            <w:r w:rsidRPr="00314ABE">
              <w:rPr>
                <w:rFonts w:asciiTheme="minorHAnsi" w:eastAsia="Times New Roman" w:hAnsiTheme="minorHAnsi" w:cstheme="minorHAnsi"/>
                <w:sz w:val="20"/>
                <w:szCs w:val="20"/>
              </w:rPr>
              <w:t>bl</w:t>
            </w:r>
            <w:proofErr w:type="spellEnd"/>
            <w:r w:rsidRPr="00314ABE">
              <w:rPr>
                <w:rFonts w:asciiTheme="minorHAnsi" w:eastAsia="Times New Roman" w:hAnsiTheme="minorHAnsi" w:cstheme="minorHAnsi"/>
                <w:sz w:val="20"/>
                <w:szCs w:val="20"/>
              </w:rPr>
              <w:t xml:space="preserve">. Jozefa </w:t>
            </w:r>
            <w:proofErr w:type="spellStart"/>
            <w:r w:rsidRPr="00314ABE">
              <w:rPr>
                <w:rFonts w:asciiTheme="minorHAnsi" w:eastAsia="Times New Roman" w:hAnsiTheme="minorHAnsi" w:cstheme="minorHAnsi"/>
                <w:sz w:val="20"/>
                <w:szCs w:val="20"/>
              </w:rPr>
              <w:t>Freinademetza</w:t>
            </w:r>
            <w:proofErr w:type="spellEnd"/>
          </w:p>
          <w:p w14:paraId="36C47382" w14:textId="77777777" w:rsidR="005F5F48" w:rsidRPr="00314ABE" w:rsidRDefault="008C74A6">
            <w:pPr>
              <w:rPr>
                <w:rFonts w:asciiTheme="minorHAnsi" w:hAnsiTheme="minorHAnsi" w:cstheme="minorHAnsi"/>
                <w:i/>
                <w:color w:val="000000"/>
                <w:sz w:val="20"/>
                <w:szCs w:val="20"/>
              </w:rPr>
            </w:pPr>
            <w:hyperlink r:id="rId75">
              <w:r w:rsidR="000762F0" w:rsidRPr="00314ABE">
                <w:rPr>
                  <w:rFonts w:asciiTheme="minorHAnsi" w:eastAsia="Times New Roman" w:hAnsiTheme="minorHAnsi" w:cstheme="minorHAnsi"/>
                  <w:i/>
                  <w:color w:val="000000"/>
                  <w:sz w:val="20"/>
                  <w:szCs w:val="20"/>
                </w:rPr>
                <w:t>https://www.upc.uniba.sk/</w:t>
              </w:r>
            </w:hyperlink>
            <w:r w:rsidR="000762F0" w:rsidRPr="00314ABE">
              <w:rPr>
                <w:rFonts w:asciiTheme="minorHAnsi" w:hAnsiTheme="minorHAnsi" w:cstheme="minorHAnsi"/>
                <w:i/>
                <w:color w:val="000000"/>
                <w:sz w:val="20"/>
                <w:szCs w:val="20"/>
              </w:rPr>
              <w:t xml:space="preserve"> </w:t>
            </w:r>
          </w:p>
          <w:p w14:paraId="299021F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Internáty Družba</w:t>
            </w:r>
          </w:p>
          <w:p w14:paraId="19749FA2" w14:textId="77777777" w:rsidR="005F5F48" w:rsidRPr="00314ABE" w:rsidRDefault="008C74A6">
            <w:pPr>
              <w:rPr>
                <w:rFonts w:asciiTheme="minorHAnsi" w:hAnsiTheme="minorHAnsi" w:cstheme="minorHAnsi"/>
                <w:i/>
                <w:color w:val="000000"/>
                <w:sz w:val="20"/>
                <w:szCs w:val="20"/>
              </w:rPr>
            </w:pPr>
            <w:hyperlink r:id="rId76">
              <w:r w:rsidR="000762F0" w:rsidRPr="00314ABE">
                <w:rPr>
                  <w:rFonts w:asciiTheme="minorHAnsi" w:eastAsia="Times New Roman" w:hAnsiTheme="minorHAnsi" w:cstheme="minorHAnsi"/>
                  <w:i/>
                  <w:color w:val="000000"/>
                  <w:sz w:val="20"/>
                  <w:szCs w:val="20"/>
                </w:rPr>
                <w:t>https://druzba.uniba.sk/</w:t>
              </w:r>
            </w:hyperlink>
          </w:p>
          <w:p w14:paraId="2A1CD09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Internáty Mlyny</w:t>
            </w:r>
          </w:p>
          <w:p w14:paraId="2E7ACFF4" w14:textId="77777777" w:rsidR="005F5F48" w:rsidRPr="00314ABE" w:rsidRDefault="008C74A6">
            <w:pPr>
              <w:rPr>
                <w:rFonts w:asciiTheme="minorHAnsi" w:hAnsiTheme="minorHAnsi" w:cstheme="minorHAnsi"/>
                <w:i/>
                <w:color w:val="000000"/>
                <w:sz w:val="20"/>
                <w:szCs w:val="20"/>
              </w:rPr>
            </w:pPr>
            <w:hyperlink r:id="rId77">
              <w:r w:rsidR="000762F0" w:rsidRPr="00314ABE">
                <w:rPr>
                  <w:rFonts w:asciiTheme="minorHAnsi" w:eastAsia="Times New Roman" w:hAnsiTheme="minorHAnsi" w:cstheme="minorHAnsi"/>
                  <w:i/>
                  <w:color w:val="000000"/>
                  <w:sz w:val="20"/>
                  <w:szCs w:val="20"/>
                </w:rPr>
                <w:t>https://mlyny.uniba.sk/</w:t>
              </w:r>
            </w:hyperlink>
          </w:p>
          <w:p w14:paraId="388885B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Zdravotná starostlivosť</w:t>
            </w:r>
          </w:p>
          <w:p w14:paraId="687F1259" w14:textId="77777777" w:rsidR="005F5F48" w:rsidRPr="00314ABE" w:rsidRDefault="008C74A6">
            <w:pPr>
              <w:rPr>
                <w:rFonts w:asciiTheme="minorHAnsi" w:hAnsiTheme="minorHAnsi" w:cstheme="minorHAnsi"/>
                <w:i/>
                <w:color w:val="000000"/>
                <w:sz w:val="20"/>
                <w:szCs w:val="20"/>
              </w:rPr>
            </w:pPr>
            <w:hyperlink r:id="rId78">
              <w:r w:rsidR="000762F0" w:rsidRPr="00314ABE">
                <w:rPr>
                  <w:rFonts w:asciiTheme="minorHAnsi" w:eastAsia="Times New Roman" w:hAnsiTheme="minorHAnsi" w:cstheme="minorHAnsi"/>
                  <w:i/>
                  <w:color w:val="000000"/>
                  <w:sz w:val="20"/>
                  <w:szCs w:val="20"/>
                </w:rPr>
                <w:t>https://uniba.sk/sluzby/zdravotna-starostlivost/</w:t>
              </w:r>
            </w:hyperlink>
            <w:r w:rsidR="000762F0" w:rsidRPr="00314ABE">
              <w:rPr>
                <w:rFonts w:asciiTheme="minorHAnsi" w:hAnsiTheme="minorHAnsi" w:cstheme="minorHAnsi"/>
                <w:i/>
                <w:color w:val="000000"/>
                <w:sz w:val="20"/>
                <w:szCs w:val="20"/>
              </w:rPr>
              <w:t xml:space="preserve"> </w:t>
            </w:r>
          </w:p>
          <w:p w14:paraId="6DEFE21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Centrum informačných technológii</w:t>
            </w:r>
          </w:p>
          <w:p w14:paraId="26C216BA" w14:textId="77777777" w:rsidR="005F5F48" w:rsidRPr="00314ABE" w:rsidRDefault="008C74A6">
            <w:pPr>
              <w:rPr>
                <w:rFonts w:asciiTheme="minorHAnsi" w:hAnsiTheme="minorHAnsi" w:cstheme="minorHAnsi"/>
                <w:i/>
                <w:color w:val="000000"/>
                <w:sz w:val="20"/>
                <w:szCs w:val="20"/>
              </w:rPr>
            </w:pPr>
            <w:hyperlink r:id="rId79">
              <w:r w:rsidR="000762F0" w:rsidRPr="00314ABE">
                <w:rPr>
                  <w:rFonts w:asciiTheme="minorHAnsi" w:eastAsia="Times New Roman" w:hAnsiTheme="minorHAnsi" w:cstheme="minorHAnsi"/>
                  <w:i/>
                  <w:color w:val="000000"/>
                  <w:sz w:val="20"/>
                  <w:szCs w:val="20"/>
                </w:rPr>
                <w:t>https://uniba.sk/o-univerzite/fakulty-a-dalsie-sucasti/cit/</w:t>
              </w:r>
            </w:hyperlink>
            <w:r w:rsidR="000762F0" w:rsidRPr="00314ABE">
              <w:rPr>
                <w:rFonts w:asciiTheme="minorHAnsi" w:hAnsiTheme="minorHAnsi" w:cstheme="minorHAnsi"/>
                <w:i/>
                <w:color w:val="000000"/>
                <w:sz w:val="20"/>
                <w:szCs w:val="20"/>
              </w:rPr>
              <w:t xml:space="preserve"> </w:t>
            </w:r>
          </w:p>
          <w:p w14:paraId="7EEEAD3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Infocentrum</w:t>
            </w:r>
          </w:p>
          <w:p w14:paraId="25781A68" w14:textId="77777777" w:rsidR="005F5F48" w:rsidRPr="00314ABE" w:rsidRDefault="008C74A6">
            <w:pPr>
              <w:rPr>
                <w:rFonts w:asciiTheme="minorHAnsi" w:hAnsiTheme="minorHAnsi" w:cstheme="minorHAnsi"/>
                <w:i/>
                <w:color w:val="000000"/>
                <w:sz w:val="20"/>
                <w:szCs w:val="20"/>
              </w:rPr>
            </w:pPr>
            <w:hyperlink r:id="rId80">
              <w:r w:rsidR="000762F0" w:rsidRPr="00314ABE">
                <w:rPr>
                  <w:rFonts w:asciiTheme="minorHAnsi" w:eastAsia="Times New Roman" w:hAnsiTheme="minorHAnsi" w:cstheme="minorHAnsi"/>
                  <w:i/>
                  <w:color w:val="000000"/>
                  <w:sz w:val="20"/>
                  <w:szCs w:val="20"/>
                </w:rPr>
                <w:t>https://uniba.sk/infocentrum/</w:t>
              </w:r>
            </w:hyperlink>
            <w:r w:rsidR="000762F0" w:rsidRPr="00314ABE">
              <w:rPr>
                <w:rFonts w:asciiTheme="minorHAnsi" w:hAnsiTheme="minorHAnsi" w:cstheme="minorHAnsi"/>
                <w:i/>
                <w:color w:val="000000"/>
                <w:sz w:val="20"/>
                <w:szCs w:val="20"/>
              </w:rPr>
              <w:t xml:space="preserve"> </w:t>
            </w:r>
          </w:p>
          <w:p w14:paraId="0B99D25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Centrum ďalšieho vzdelávania</w:t>
            </w:r>
          </w:p>
          <w:p w14:paraId="2726FCD1" w14:textId="77777777" w:rsidR="005F5F48" w:rsidRPr="00314ABE" w:rsidRDefault="008C74A6">
            <w:pPr>
              <w:rPr>
                <w:rFonts w:asciiTheme="minorHAnsi" w:hAnsiTheme="minorHAnsi" w:cstheme="minorHAnsi"/>
                <w:i/>
                <w:color w:val="000000"/>
                <w:sz w:val="20"/>
                <w:szCs w:val="20"/>
              </w:rPr>
            </w:pPr>
            <w:hyperlink r:id="rId81">
              <w:r w:rsidR="000762F0" w:rsidRPr="00314ABE">
                <w:rPr>
                  <w:rFonts w:asciiTheme="minorHAnsi" w:eastAsia="Times New Roman" w:hAnsiTheme="minorHAnsi" w:cstheme="minorHAnsi"/>
                  <w:i/>
                  <w:color w:val="000000"/>
                  <w:sz w:val="20"/>
                  <w:szCs w:val="20"/>
                </w:rPr>
                <w:t>https://cdv.uniba.sk/</w:t>
              </w:r>
            </w:hyperlink>
          </w:p>
          <w:p w14:paraId="1DBDB40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Akademická knižnica UK</w:t>
            </w:r>
          </w:p>
          <w:p w14:paraId="11AFF258" w14:textId="77777777" w:rsidR="005F5F48" w:rsidRPr="00314ABE" w:rsidRDefault="008C74A6">
            <w:pPr>
              <w:rPr>
                <w:rFonts w:asciiTheme="minorHAnsi" w:hAnsiTheme="minorHAnsi" w:cstheme="minorHAnsi"/>
                <w:i/>
                <w:color w:val="000000"/>
                <w:sz w:val="20"/>
                <w:szCs w:val="20"/>
              </w:rPr>
            </w:pPr>
            <w:hyperlink r:id="rId82">
              <w:r w:rsidR="000762F0" w:rsidRPr="00314ABE">
                <w:rPr>
                  <w:rFonts w:asciiTheme="minorHAnsi" w:eastAsia="Times New Roman" w:hAnsiTheme="minorHAnsi" w:cstheme="minorHAnsi"/>
                  <w:i/>
                  <w:color w:val="000000"/>
                  <w:sz w:val="20"/>
                  <w:szCs w:val="20"/>
                </w:rPr>
                <w:t>https://uniba.sk/o-univerzite/fakulty-a-dalsie-sucasti/akademicka-kniznica-uk/</w:t>
              </w:r>
            </w:hyperlink>
          </w:p>
          <w:p w14:paraId="25F0DB3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Knižnica FSEV UK</w:t>
            </w:r>
          </w:p>
          <w:p w14:paraId="2417484B" w14:textId="77777777" w:rsidR="005F5F48" w:rsidRPr="00314ABE" w:rsidRDefault="008C74A6">
            <w:pPr>
              <w:rPr>
                <w:rFonts w:asciiTheme="minorHAnsi" w:hAnsiTheme="minorHAnsi" w:cstheme="minorHAnsi"/>
                <w:i/>
                <w:color w:val="000000"/>
                <w:sz w:val="20"/>
                <w:szCs w:val="20"/>
              </w:rPr>
            </w:pPr>
            <w:hyperlink r:id="rId83">
              <w:r w:rsidR="000762F0" w:rsidRPr="00314ABE">
                <w:rPr>
                  <w:rFonts w:asciiTheme="minorHAnsi" w:eastAsia="Times New Roman" w:hAnsiTheme="minorHAnsi" w:cstheme="minorHAnsi"/>
                  <w:i/>
                  <w:color w:val="000000"/>
                  <w:sz w:val="20"/>
                  <w:szCs w:val="20"/>
                </w:rPr>
                <w:t>https://fses.uniba.sk/pracoviska/pracoviska-dekanatu/kniznica/</w:t>
              </w:r>
            </w:hyperlink>
          </w:p>
          <w:p w14:paraId="2C3D2144" w14:textId="77777777" w:rsidR="005F5F48" w:rsidRPr="00314ABE" w:rsidRDefault="000762F0">
            <w:pPr>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TedEX</w:t>
            </w:r>
            <w:proofErr w:type="spellEnd"/>
            <w:r w:rsidRPr="00314ABE">
              <w:rPr>
                <w:rFonts w:asciiTheme="minorHAnsi" w:eastAsia="Times New Roman" w:hAnsiTheme="minorHAnsi" w:cstheme="minorHAnsi"/>
                <w:sz w:val="20"/>
                <w:szCs w:val="20"/>
              </w:rPr>
              <w:t xml:space="preserve"> Univerzita Komenského</w:t>
            </w:r>
          </w:p>
          <w:p w14:paraId="4031F423" w14:textId="77777777" w:rsidR="005F5F48" w:rsidRPr="00314ABE" w:rsidRDefault="008C74A6">
            <w:pPr>
              <w:rPr>
                <w:rFonts w:asciiTheme="minorHAnsi" w:hAnsiTheme="minorHAnsi" w:cstheme="minorHAnsi"/>
                <w:i/>
                <w:color w:val="000000"/>
                <w:sz w:val="20"/>
                <w:szCs w:val="20"/>
              </w:rPr>
            </w:pPr>
            <w:hyperlink r:id="rId84">
              <w:r w:rsidR="000762F0" w:rsidRPr="00314ABE">
                <w:rPr>
                  <w:rFonts w:asciiTheme="minorHAnsi" w:eastAsia="Times New Roman" w:hAnsiTheme="minorHAnsi" w:cstheme="minorHAnsi"/>
                  <w:i/>
                  <w:color w:val="000000"/>
                  <w:sz w:val="20"/>
                  <w:szCs w:val="20"/>
                </w:rPr>
                <w:t>https://fses.uniba.sk/podujatia/</w:t>
              </w:r>
            </w:hyperlink>
          </w:p>
          <w:p w14:paraId="576FB2AA" w14:textId="77777777" w:rsidR="005F5F48" w:rsidRPr="00314ABE" w:rsidRDefault="000762F0">
            <w:pPr>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Alumni</w:t>
            </w:r>
            <w:proofErr w:type="spellEnd"/>
            <w:r w:rsidRPr="00314ABE">
              <w:rPr>
                <w:rFonts w:asciiTheme="minorHAnsi" w:eastAsia="Times New Roman" w:hAnsiTheme="minorHAnsi" w:cstheme="minorHAnsi"/>
                <w:sz w:val="20"/>
                <w:szCs w:val="20"/>
              </w:rPr>
              <w:t xml:space="preserve"> sieť FSEV UK</w:t>
            </w:r>
          </w:p>
          <w:p w14:paraId="7325F653" w14:textId="77777777" w:rsidR="005F5F48" w:rsidRPr="00314ABE" w:rsidRDefault="008C74A6">
            <w:pPr>
              <w:rPr>
                <w:rFonts w:asciiTheme="minorHAnsi" w:eastAsia="Times New Roman" w:hAnsiTheme="minorHAnsi" w:cstheme="minorHAnsi"/>
                <w:b/>
                <w:sz w:val="20"/>
                <w:szCs w:val="20"/>
              </w:rPr>
            </w:pPr>
            <w:hyperlink r:id="rId85">
              <w:r w:rsidR="000762F0" w:rsidRPr="00314ABE">
                <w:rPr>
                  <w:rFonts w:asciiTheme="minorHAnsi" w:eastAsia="Times New Roman" w:hAnsiTheme="minorHAnsi" w:cstheme="minorHAnsi"/>
                  <w:i/>
                  <w:color w:val="000000"/>
                  <w:sz w:val="20"/>
                  <w:szCs w:val="20"/>
                </w:rPr>
                <w:t>https://fses.uniba.sk/studium/informacie-pre-absolventky-a-absolventov/alumni-siet/</w:t>
              </w:r>
            </w:hyperlink>
          </w:p>
          <w:p w14:paraId="1267D4CD" w14:textId="77777777" w:rsidR="005F5F48" w:rsidRPr="00314ABE" w:rsidRDefault="005F5F48">
            <w:pPr>
              <w:rPr>
                <w:rFonts w:asciiTheme="minorHAnsi" w:eastAsia="Times New Roman" w:hAnsiTheme="minorHAnsi" w:cstheme="minorHAnsi"/>
                <w:b/>
                <w:sz w:val="20"/>
                <w:szCs w:val="20"/>
              </w:rPr>
            </w:pPr>
          </w:p>
        </w:tc>
      </w:tr>
      <w:tr w:rsidR="005F5F48" w:rsidRPr="00314ABE" w14:paraId="2E55B6B5" w14:textId="77777777" w:rsidTr="1CC1880C">
        <w:trPr>
          <w:trHeight w:val="567"/>
        </w:trPr>
        <w:tc>
          <w:tcPr>
            <w:tcW w:w="9062" w:type="dxa"/>
            <w:gridSpan w:val="4"/>
          </w:tcPr>
          <w:p w14:paraId="353E33CB"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f)</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Možnosti a podmienky účasti študentov študijného programu na mobilitách a stážach (s uvedením kontaktov), pokyny na prihlasovanie, pravidlá uznávania tohto vzdelávania.</w:t>
            </w:r>
          </w:p>
        </w:tc>
      </w:tr>
      <w:tr w:rsidR="005F5F48" w:rsidRPr="00314ABE" w14:paraId="1DBB08A7" w14:textId="77777777" w:rsidTr="1CC1880C">
        <w:trPr>
          <w:trHeight w:val="567"/>
        </w:trPr>
        <w:tc>
          <w:tcPr>
            <w:tcW w:w="9062" w:type="dxa"/>
            <w:gridSpan w:val="4"/>
          </w:tcPr>
          <w:p w14:paraId="3A2BC41D" w14:textId="3717889C" w:rsidR="00BE02E8" w:rsidRPr="00BE02E8" w:rsidRDefault="00BE02E8" w:rsidP="007E34C0">
            <w:pPr>
              <w:jc w:val="both"/>
              <w:rPr>
                <w:rFonts w:asciiTheme="minorHAnsi" w:eastAsia="Times New Roman" w:hAnsiTheme="minorHAnsi" w:cstheme="minorHAnsi"/>
                <w:sz w:val="20"/>
                <w:szCs w:val="20"/>
              </w:rPr>
            </w:pPr>
          </w:p>
          <w:p w14:paraId="51A85FD1" w14:textId="77777777" w:rsidR="00BE02E8" w:rsidRPr="00BE02E8" w:rsidRDefault="00BE02E8" w:rsidP="00BE02E8">
            <w:pPr>
              <w:jc w:val="both"/>
              <w:rPr>
                <w:rFonts w:asciiTheme="minorHAnsi" w:eastAsia="Times New Roman" w:hAnsiTheme="minorHAnsi" w:cstheme="minorHAnsi"/>
                <w:sz w:val="20"/>
                <w:szCs w:val="20"/>
              </w:rPr>
            </w:pPr>
            <w:r w:rsidRPr="00BE02E8">
              <w:rPr>
                <w:rFonts w:asciiTheme="minorHAnsi" w:eastAsia="Times New Roman" w:hAnsiTheme="minorHAnsi" w:cstheme="minorHAnsi"/>
                <w:sz w:val="20"/>
                <w:szCs w:val="20"/>
              </w:rPr>
              <w:t xml:space="preserve">UK zabezpečuje prístup a podporu účasti na domácich a zahraničných mobilitách za účelom štúdia a stáže, na európskej aj medzinárodnej úrovni. </w:t>
            </w:r>
          </w:p>
          <w:p w14:paraId="4370A34D" w14:textId="77777777" w:rsidR="00BE02E8" w:rsidRPr="00BE02E8" w:rsidRDefault="00BE02E8" w:rsidP="00BE02E8">
            <w:pPr>
              <w:jc w:val="both"/>
              <w:rPr>
                <w:rFonts w:asciiTheme="minorHAnsi" w:eastAsia="Times New Roman" w:hAnsiTheme="minorHAnsi" w:cstheme="minorHAnsi"/>
                <w:bCs/>
                <w:sz w:val="20"/>
                <w:szCs w:val="20"/>
              </w:rPr>
            </w:pPr>
          </w:p>
          <w:p w14:paraId="53359AA9" w14:textId="77777777" w:rsidR="00BE02E8" w:rsidRPr="00BE02E8" w:rsidRDefault="00BE02E8" w:rsidP="00BE02E8">
            <w:pPr>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 xml:space="preserve">UK je držiteľom Erasmus+ charty viac ako 30 rokov. Študenti študijného programu majú zabezpečený prístup a metodickú aj finančnú podporu účasti na zahraničných mobilitách a stážach. UK finančne podporuje účasť na programe z vlastných zdrojov, ako aj prostredníctvom zmlúv o spolupráci. </w:t>
            </w:r>
          </w:p>
          <w:p w14:paraId="1CE0A6B6" w14:textId="7F3B5919" w:rsidR="00BE02E8" w:rsidRPr="00BE02E8" w:rsidRDefault="00BE02E8" w:rsidP="007E34C0">
            <w:pPr>
              <w:jc w:val="both"/>
              <w:rPr>
                <w:rFonts w:asciiTheme="minorHAnsi" w:eastAsia="Times New Roman" w:hAnsiTheme="minorHAnsi" w:cstheme="minorHAnsi"/>
                <w:sz w:val="20"/>
                <w:szCs w:val="20"/>
              </w:rPr>
            </w:pPr>
          </w:p>
          <w:p w14:paraId="080EDAB4" w14:textId="77777777" w:rsidR="00BE02E8" w:rsidRPr="00BE02E8" w:rsidRDefault="00BE02E8" w:rsidP="00BE02E8">
            <w:pPr>
              <w:spacing w:line="216" w:lineRule="auto"/>
              <w:contextualSpacing/>
              <w:jc w:val="both"/>
              <w:rPr>
                <w:rFonts w:cstheme="minorHAnsi"/>
                <w:bCs/>
                <w:sz w:val="20"/>
                <w:szCs w:val="20"/>
              </w:rPr>
            </w:pPr>
            <w:r w:rsidRPr="00BE02E8">
              <w:rPr>
                <w:rFonts w:cstheme="minorHAnsi"/>
                <w:bCs/>
                <w:sz w:val="20"/>
                <w:szCs w:val="20"/>
              </w:rPr>
              <w:t xml:space="preserve">Podpora okrem finančnej spočíva aj v spôsobe tvorby študijných a tréningových plánov pre zahraničnú mobilitu (pravidlá určuje smernica rektora), ako aj vypracovanom systéme uznávania kreditov zo zahraničných mobilít za účelom štúdia alebo stáže (v Študijnom poriadku UK). </w:t>
            </w:r>
          </w:p>
          <w:p w14:paraId="3CE8E456" w14:textId="77777777" w:rsidR="00BE02E8" w:rsidRPr="00BE02E8" w:rsidRDefault="00BE02E8" w:rsidP="00BE02E8">
            <w:pPr>
              <w:spacing w:line="216" w:lineRule="auto"/>
              <w:contextualSpacing/>
              <w:jc w:val="both"/>
              <w:rPr>
                <w:rFonts w:cstheme="minorHAnsi"/>
                <w:bCs/>
                <w:sz w:val="20"/>
                <w:szCs w:val="20"/>
              </w:rPr>
            </w:pPr>
          </w:p>
          <w:p w14:paraId="4D8C92E1" w14:textId="77777777" w:rsidR="00BE02E8" w:rsidRPr="00BE02E8" w:rsidRDefault="00BE02E8" w:rsidP="00BE02E8">
            <w:pPr>
              <w:spacing w:line="216" w:lineRule="auto"/>
              <w:contextualSpacing/>
              <w:jc w:val="both"/>
              <w:rPr>
                <w:rFonts w:cstheme="minorHAnsi"/>
                <w:bCs/>
                <w:sz w:val="20"/>
                <w:szCs w:val="20"/>
              </w:rPr>
            </w:pPr>
            <w:r w:rsidRPr="00BE02E8">
              <w:rPr>
                <w:rFonts w:cstheme="minorHAnsi"/>
                <w:bCs/>
                <w:sz w:val="20"/>
                <w:szCs w:val="20"/>
              </w:rPr>
              <w:t>Osobitnú podporu zahraničných mobilít má UK vypracovanú pre doktorandov, a to prostredníctvom podpory účasti zahraničných mobilít z vlastných zdrojov (smernica rektora 7/2012)  alebo na základe medzinárodných spoluprác (</w:t>
            </w:r>
            <w:proofErr w:type="spellStart"/>
            <w:r w:rsidRPr="00BE02E8">
              <w:rPr>
                <w:rFonts w:cstheme="minorHAnsi"/>
                <w:bCs/>
                <w:sz w:val="20"/>
                <w:szCs w:val="20"/>
              </w:rPr>
              <w:t>Ryoichi</w:t>
            </w:r>
            <w:proofErr w:type="spellEnd"/>
            <w:r w:rsidRPr="00BE02E8">
              <w:rPr>
                <w:rFonts w:cstheme="minorHAnsi"/>
                <w:bCs/>
                <w:sz w:val="20"/>
                <w:szCs w:val="20"/>
              </w:rPr>
              <w:t xml:space="preserve"> </w:t>
            </w:r>
            <w:proofErr w:type="spellStart"/>
            <w:r w:rsidRPr="00BE02E8">
              <w:rPr>
                <w:rFonts w:cstheme="minorHAnsi"/>
                <w:bCs/>
                <w:sz w:val="20"/>
                <w:szCs w:val="20"/>
              </w:rPr>
              <w:t>Sasakawa</w:t>
            </w:r>
            <w:proofErr w:type="spellEnd"/>
            <w:r w:rsidRPr="00BE02E8">
              <w:rPr>
                <w:rFonts w:cstheme="minorHAnsi"/>
                <w:bCs/>
                <w:sz w:val="20"/>
                <w:szCs w:val="20"/>
              </w:rPr>
              <w:t xml:space="preserve"> </w:t>
            </w:r>
            <w:proofErr w:type="spellStart"/>
            <w:r w:rsidRPr="00BE02E8">
              <w:rPr>
                <w:rFonts w:cstheme="minorHAnsi"/>
                <w:bCs/>
                <w:sz w:val="20"/>
                <w:szCs w:val="20"/>
              </w:rPr>
              <w:t>Young</w:t>
            </w:r>
            <w:proofErr w:type="spellEnd"/>
            <w:r w:rsidRPr="00BE02E8">
              <w:rPr>
                <w:rFonts w:cstheme="minorHAnsi"/>
                <w:bCs/>
                <w:sz w:val="20"/>
                <w:szCs w:val="20"/>
              </w:rPr>
              <w:t xml:space="preserve"> </w:t>
            </w:r>
            <w:proofErr w:type="spellStart"/>
            <w:r w:rsidRPr="00BE02E8">
              <w:rPr>
                <w:rFonts w:cstheme="minorHAnsi"/>
                <w:bCs/>
                <w:sz w:val="20"/>
                <w:szCs w:val="20"/>
              </w:rPr>
              <w:t>Leaders</w:t>
            </w:r>
            <w:proofErr w:type="spellEnd"/>
            <w:r w:rsidRPr="00BE02E8">
              <w:rPr>
                <w:rFonts w:cstheme="minorHAnsi"/>
                <w:bCs/>
                <w:sz w:val="20"/>
                <w:szCs w:val="20"/>
              </w:rPr>
              <w:t xml:space="preserve"> </w:t>
            </w:r>
            <w:proofErr w:type="spellStart"/>
            <w:r w:rsidRPr="00BE02E8">
              <w:rPr>
                <w:rFonts w:cstheme="minorHAnsi"/>
                <w:bCs/>
                <w:sz w:val="20"/>
                <w:szCs w:val="20"/>
              </w:rPr>
              <w:t>Fellowship</w:t>
            </w:r>
            <w:proofErr w:type="spellEnd"/>
            <w:r w:rsidRPr="00BE02E8">
              <w:rPr>
                <w:rFonts w:cstheme="minorHAnsi"/>
                <w:bCs/>
                <w:sz w:val="20"/>
                <w:szCs w:val="20"/>
              </w:rPr>
              <w:t xml:space="preserve"> </w:t>
            </w:r>
            <w:proofErr w:type="spellStart"/>
            <w:r w:rsidRPr="00BE02E8">
              <w:rPr>
                <w:rFonts w:cstheme="minorHAnsi"/>
                <w:bCs/>
                <w:sz w:val="20"/>
                <w:szCs w:val="20"/>
              </w:rPr>
              <w:t>Fund</w:t>
            </w:r>
            <w:proofErr w:type="spellEnd"/>
            <w:r w:rsidRPr="00BE02E8">
              <w:rPr>
                <w:rFonts w:cstheme="minorHAnsi"/>
                <w:bCs/>
                <w:sz w:val="20"/>
                <w:szCs w:val="20"/>
              </w:rPr>
              <w:t xml:space="preserve"> </w:t>
            </w:r>
            <w:proofErr w:type="spellStart"/>
            <w:r w:rsidRPr="00BE02E8">
              <w:rPr>
                <w:rFonts w:cstheme="minorHAnsi"/>
                <w:bCs/>
                <w:sz w:val="20"/>
                <w:szCs w:val="20"/>
              </w:rPr>
              <w:t>Sylff</w:t>
            </w:r>
            <w:proofErr w:type="spellEnd"/>
            <w:r w:rsidRPr="00BE02E8">
              <w:rPr>
                <w:rFonts w:cstheme="minorHAnsi"/>
                <w:bCs/>
                <w:sz w:val="20"/>
                <w:szCs w:val="20"/>
              </w:rPr>
              <w:t xml:space="preserve">, UTRECHT </w:t>
            </w:r>
            <w:proofErr w:type="spellStart"/>
            <w:r w:rsidRPr="00BE02E8">
              <w:rPr>
                <w:rFonts w:cstheme="minorHAnsi"/>
                <w:bCs/>
                <w:sz w:val="20"/>
                <w:szCs w:val="20"/>
              </w:rPr>
              <w:t>network</w:t>
            </w:r>
            <w:proofErr w:type="spellEnd"/>
            <w:r w:rsidRPr="00BE02E8">
              <w:rPr>
                <w:rFonts w:cstheme="minorHAnsi"/>
                <w:bCs/>
                <w:sz w:val="20"/>
                <w:szCs w:val="20"/>
              </w:rPr>
              <w:t xml:space="preserve">, UNICA </w:t>
            </w:r>
            <w:proofErr w:type="spellStart"/>
            <w:r w:rsidRPr="00BE02E8">
              <w:rPr>
                <w:rFonts w:cstheme="minorHAnsi"/>
                <w:bCs/>
                <w:sz w:val="20"/>
                <w:szCs w:val="20"/>
              </w:rPr>
              <w:t>network</w:t>
            </w:r>
            <w:proofErr w:type="spellEnd"/>
            <w:r w:rsidRPr="00BE02E8">
              <w:rPr>
                <w:rFonts w:cstheme="minorHAnsi"/>
                <w:bCs/>
                <w:sz w:val="20"/>
                <w:szCs w:val="20"/>
              </w:rPr>
              <w:t xml:space="preserve">). </w:t>
            </w:r>
          </w:p>
          <w:p w14:paraId="42AA64B3" w14:textId="77777777" w:rsidR="00BE02E8" w:rsidRDefault="00BE02E8" w:rsidP="007E34C0">
            <w:pPr>
              <w:jc w:val="both"/>
              <w:rPr>
                <w:rFonts w:asciiTheme="minorHAnsi" w:eastAsia="Times New Roman" w:hAnsiTheme="minorHAnsi" w:cstheme="minorHAnsi"/>
                <w:sz w:val="20"/>
                <w:szCs w:val="20"/>
              </w:rPr>
            </w:pPr>
          </w:p>
          <w:p w14:paraId="1A494702" w14:textId="52FA5A5F" w:rsidR="00BE02E8" w:rsidRDefault="00BE02E8" w:rsidP="007E34C0">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Realizácia programu Erasmus+: </w:t>
            </w:r>
          </w:p>
          <w:p w14:paraId="58D62493" w14:textId="73672B21"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Fakulta na začiatku akademického roka, najneskôr však do 15. októbra, zverejn</w:t>
            </w:r>
            <w:r w:rsidR="00BE02E8">
              <w:rPr>
                <w:rFonts w:asciiTheme="minorHAnsi" w:eastAsia="Times New Roman" w:hAnsiTheme="minorHAnsi" w:cstheme="minorHAnsi"/>
                <w:sz w:val="20"/>
                <w:szCs w:val="20"/>
              </w:rPr>
              <w:t>í</w:t>
            </w:r>
            <w:r w:rsidRPr="00314ABE">
              <w:rPr>
                <w:rFonts w:asciiTheme="minorHAnsi" w:eastAsia="Times New Roman" w:hAnsiTheme="minorHAnsi" w:cstheme="minorHAnsi"/>
                <w:sz w:val="20"/>
                <w:szCs w:val="20"/>
              </w:rPr>
              <w:t xml:space="preserve"> na svojej internetovej stránke kritériá na výber účastníkov mobility programu Erasmus+ na nasledujúci akademický rok a v písomnej podobe ich doruč</w:t>
            </w:r>
            <w:r w:rsidR="00BE02E8">
              <w:rPr>
                <w:rFonts w:asciiTheme="minorHAnsi" w:eastAsia="Times New Roman" w:hAnsiTheme="minorHAnsi" w:cstheme="minorHAnsi"/>
                <w:sz w:val="20"/>
                <w:szCs w:val="20"/>
              </w:rPr>
              <w:t>í</w:t>
            </w:r>
            <w:r w:rsidRPr="00314ABE">
              <w:rPr>
                <w:rFonts w:asciiTheme="minorHAnsi" w:eastAsia="Times New Roman" w:hAnsiTheme="minorHAnsi" w:cstheme="minorHAnsi"/>
                <w:sz w:val="20"/>
                <w:szCs w:val="20"/>
              </w:rPr>
              <w:t xml:space="preserve"> OMV RUK. Kritériá spôsobilosti musia mať stanovené váhy jednotlivých kritérií, a to počtom bodov alebo percent tak, aby súčet všetkých tvoril 100 bodov, resp. percent. Odporúčanými kritériami spôsobilosti pre študentov sú najmä:</w:t>
            </w:r>
          </w:p>
          <w:p w14:paraId="2A45EF53"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 dosiahnuté študijné výsledky,</w:t>
            </w:r>
          </w:p>
          <w:p w14:paraId="57FB0769"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 jazykové schopnosti,</w:t>
            </w:r>
          </w:p>
          <w:p w14:paraId="54583331"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 motivácia,</w:t>
            </w:r>
          </w:p>
          <w:p w14:paraId="56B0B5CB"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 školské nepovinné aktivity (ŠVOČ, konferencie, časopis, ESN, a pod.).</w:t>
            </w:r>
          </w:p>
          <w:p w14:paraId="543B022A"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Fakulta zverejňuje výzvu na podávanie prihlášok na mobility, realizuje výberové konania a zostaví fakultné nominácie na mobility. Výsledky výberových konaní na študentské mobility je fakulta povinná doručiť na Oddelenie medzinárodných vzťahov UK (OMV RUK) najneskôr do 28. februára s uvedením:</w:t>
            </w:r>
          </w:p>
          <w:p w14:paraId="76CEE1CB"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 poradového čísla nominácie, mena a priezviska študenta,</w:t>
            </w:r>
          </w:p>
          <w:p w14:paraId="79B90F18"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 ročníka, ktorý študuje v čase podávania prihlášky,</w:t>
            </w:r>
          </w:p>
          <w:p w14:paraId="4B8510B7"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 krajiny a univerzity/organizácie, na ktorej chce absolvovať mobilitu,</w:t>
            </w:r>
          </w:p>
          <w:p w14:paraId="4ADF2634"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 hlavného vyučovacieho jazyka na univerzite, alebo pracovného jazyka organizácie,</w:t>
            </w:r>
          </w:p>
          <w:p w14:paraId="6DC97E0B"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 preferovaného semestra, v ktorom chce mobilitu absolvovať,</w:t>
            </w:r>
          </w:p>
          <w:p w14:paraId="65F54E13"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 e-mailovej adresy a čísla mobilného telefónu študenta.</w:t>
            </w:r>
          </w:p>
          <w:p w14:paraId="0EC12644"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Súčasne s výsledkami výberových konaní na študentské mobility doručí fakulta poštou na OMV RUK aj originál zápisnice z výberového konania a prihlášky uchádzačov, pričom sprievodná dokumentácia k prihláške zostáva na fakulte.</w:t>
            </w:r>
          </w:p>
          <w:p w14:paraId="62F9A8F9" w14:textId="700B8AA5" w:rsidR="005F5F48" w:rsidRDefault="000762F0" w:rsidP="00BE02E8">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Fakulta je povinná zverejniť na svojej internetovej stránke zoznam uchádzačov o mobilitu spolu s výsledkami výberových konaní na všetky typy mobilít (vrátane neúspešných žiadateľov). </w:t>
            </w:r>
          </w:p>
          <w:p w14:paraId="05D2D255" w14:textId="77777777" w:rsidR="00BE02E8" w:rsidRPr="00314ABE" w:rsidRDefault="00BE02E8" w:rsidP="00BE02E8">
            <w:pPr>
              <w:jc w:val="both"/>
              <w:rPr>
                <w:rFonts w:asciiTheme="minorHAnsi" w:eastAsia="Times New Roman" w:hAnsiTheme="minorHAnsi" w:cstheme="minorHAnsi"/>
                <w:sz w:val="20"/>
                <w:szCs w:val="20"/>
              </w:rPr>
            </w:pPr>
          </w:p>
          <w:p w14:paraId="1ED44734" w14:textId="77777777" w:rsidR="005F5F48" w:rsidRPr="00314ABE" w:rsidRDefault="000762F0" w:rsidP="007E34C0">
            <w:pPr>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Zoznam mobilít a stáží</w:t>
            </w:r>
          </w:p>
          <w:p w14:paraId="5CBF54DB" w14:textId="77777777" w:rsidR="00BE02E8" w:rsidRP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Smernica rektora UK o pôsobnosti UK a jej fakúlt v rámci programu Európskeho spoločenstva Erasmus+, vnútorný predpis 3/2016:</w:t>
            </w:r>
          </w:p>
          <w:p w14:paraId="33273FBC" w14:textId="77777777" w:rsidR="00BE02E8" w:rsidRPr="00BE02E8" w:rsidRDefault="008C74A6" w:rsidP="00BE02E8">
            <w:pPr>
              <w:rPr>
                <w:rFonts w:asciiTheme="minorHAnsi" w:hAnsiTheme="minorHAnsi" w:cstheme="minorHAnsi"/>
                <w:bCs/>
                <w:i/>
                <w:iCs/>
                <w:color w:val="000000"/>
                <w:sz w:val="20"/>
                <w:szCs w:val="20"/>
              </w:rPr>
            </w:pPr>
            <w:hyperlink r:id="rId86" w:history="1">
              <w:r w:rsidR="00BE02E8" w:rsidRPr="00BE02E8">
                <w:rPr>
                  <w:rStyle w:val="Hyperlink"/>
                  <w:rFonts w:asciiTheme="minorHAnsi" w:hAnsiTheme="minorHAnsi" w:cstheme="minorHAnsi"/>
                  <w:bCs/>
                  <w:i/>
                  <w:iCs/>
                  <w:sz w:val="20"/>
                  <w:szCs w:val="20"/>
                </w:rPr>
                <w:t>https://uniba.sk/fileadmin/ruk/legislativa/2016/Vp_2016_03.pdf</w:t>
              </w:r>
            </w:hyperlink>
          </w:p>
          <w:p w14:paraId="03C4D18A" w14:textId="77777777" w:rsidR="00BE02E8" w:rsidRPr="00BE02E8" w:rsidRDefault="00BE02E8" w:rsidP="00BE02E8">
            <w:pPr>
              <w:rPr>
                <w:rFonts w:asciiTheme="minorHAnsi" w:hAnsiTheme="minorHAnsi" w:cstheme="minorHAnsi"/>
                <w:bCs/>
                <w:i/>
                <w:iCs/>
                <w:color w:val="000000"/>
                <w:sz w:val="20"/>
                <w:szCs w:val="20"/>
              </w:rPr>
            </w:pPr>
          </w:p>
          <w:p w14:paraId="3D3F5380" w14:textId="7CFF4BA4" w:rsid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 xml:space="preserve">Metodické usmernenie (opatrenie rektora UK k uznávaniu kreditov v rámci ECTS) </w:t>
            </w:r>
          </w:p>
          <w:p w14:paraId="6905DD0B" w14:textId="77777777" w:rsidR="00BE02E8" w:rsidRPr="00BE02E8" w:rsidRDefault="00BE02E8" w:rsidP="00BE02E8">
            <w:pPr>
              <w:rPr>
                <w:rFonts w:asciiTheme="minorHAnsi" w:hAnsiTheme="minorHAnsi" w:cstheme="minorHAnsi"/>
                <w:bCs/>
                <w:i/>
                <w:iCs/>
                <w:color w:val="000000"/>
                <w:sz w:val="20"/>
                <w:szCs w:val="20"/>
              </w:rPr>
            </w:pPr>
          </w:p>
          <w:p w14:paraId="4173291F" w14:textId="77777777" w:rsidR="00BE02E8" w:rsidRP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Smernica rektora UK Pravidlá tvorby, rozdelenia a použitia finančných prostriedkov určených na podporu zahraničných mobilít doktorandov – vnútorný predpis 7/2012</w:t>
            </w:r>
          </w:p>
          <w:p w14:paraId="79FD5902" w14:textId="77777777" w:rsidR="00BE02E8" w:rsidRPr="00BE02E8" w:rsidRDefault="008C74A6" w:rsidP="00BE02E8">
            <w:pPr>
              <w:rPr>
                <w:rFonts w:asciiTheme="minorHAnsi" w:hAnsiTheme="minorHAnsi" w:cstheme="minorHAnsi"/>
                <w:bCs/>
                <w:i/>
                <w:iCs/>
                <w:color w:val="000000"/>
                <w:sz w:val="20"/>
                <w:szCs w:val="20"/>
              </w:rPr>
            </w:pPr>
            <w:hyperlink r:id="rId87" w:history="1">
              <w:r w:rsidR="00BE02E8" w:rsidRPr="00BE02E8">
                <w:rPr>
                  <w:rStyle w:val="Hyperlink"/>
                  <w:rFonts w:asciiTheme="minorHAnsi" w:hAnsiTheme="minorHAnsi" w:cstheme="minorHAnsi"/>
                  <w:bCs/>
                  <w:i/>
                  <w:iCs/>
                  <w:sz w:val="20"/>
                  <w:szCs w:val="20"/>
                </w:rPr>
                <w:t>https://uniba.sk/fileadmin/ruk/legislativa/2012/Vp_2012_07.pdf</w:t>
              </w:r>
            </w:hyperlink>
          </w:p>
          <w:p w14:paraId="074C9E43" w14:textId="77777777" w:rsidR="00BE02E8" w:rsidRPr="00BE02E8" w:rsidRDefault="00BE02E8" w:rsidP="00BE02E8">
            <w:pPr>
              <w:rPr>
                <w:rFonts w:asciiTheme="minorHAnsi" w:hAnsiTheme="minorHAnsi" w:cstheme="minorHAnsi"/>
                <w:bCs/>
                <w:i/>
                <w:iCs/>
                <w:color w:val="000000"/>
                <w:sz w:val="20"/>
                <w:szCs w:val="20"/>
              </w:rPr>
            </w:pPr>
          </w:p>
          <w:p w14:paraId="21601F9F" w14:textId="77777777" w:rsidR="00BE02E8" w:rsidRP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 xml:space="preserve">Podpora zahraničných mobilít doktorandov - </w:t>
            </w:r>
            <w:proofErr w:type="spellStart"/>
            <w:r w:rsidRPr="00BE02E8">
              <w:rPr>
                <w:rFonts w:asciiTheme="minorHAnsi" w:hAnsiTheme="minorHAnsi" w:cstheme="minorHAnsi"/>
                <w:bCs/>
                <w:i/>
                <w:iCs/>
                <w:color w:val="000000"/>
                <w:sz w:val="20"/>
                <w:szCs w:val="20"/>
              </w:rPr>
              <w:t>Ryoichi</w:t>
            </w:r>
            <w:proofErr w:type="spellEnd"/>
            <w:r w:rsidRPr="00BE02E8">
              <w:rPr>
                <w:rFonts w:asciiTheme="minorHAnsi" w:hAnsiTheme="minorHAnsi" w:cstheme="minorHAnsi"/>
                <w:bCs/>
                <w:i/>
                <w:iCs/>
                <w:color w:val="000000"/>
                <w:sz w:val="20"/>
                <w:szCs w:val="20"/>
              </w:rPr>
              <w:t xml:space="preserve"> </w:t>
            </w:r>
            <w:proofErr w:type="spellStart"/>
            <w:r w:rsidRPr="00BE02E8">
              <w:rPr>
                <w:rFonts w:asciiTheme="minorHAnsi" w:hAnsiTheme="minorHAnsi" w:cstheme="minorHAnsi"/>
                <w:bCs/>
                <w:i/>
                <w:iCs/>
                <w:color w:val="000000"/>
                <w:sz w:val="20"/>
                <w:szCs w:val="20"/>
              </w:rPr>
              <w:t>Sasakawa</w:t>
            </w:r>
            <w:proofErr w:type="spellEnd"/>
            <w:r w:rsidRPr="00BE02E8">
              <w:rPr>
                <w:rFonts w:asciiTheme="minorHAnsi" w:hAnsiTheme="minorHAnsi" w:cstheme="minorHAnsi"/>
                <w:bCs/>
                <w:i/>
                <w:iCs/>
                <w:color w:val="000000"/>
                <w:sz w:val="20"/>
                <w:szCs w:val="20"/>
              </w:rPr>
              <w:t xml:space="preserve"> </w:t>
            </w:r>
            <w:proofErr w:type="spellStart"/>
            <w:r w:rsidRPr="00BE02E8">
              <w:rPr>
                <w:rFonts w:asciiTheme="minorHAnsi" w:hAnsiTheme="minorHAnsi" w:cstheme="minorHAnsi"/>
                <w:bCs/>
                <w:i/>
                <w:iCs/>
                <w:color w:val="000000"/>
                <w:sz w:val="20"/>
                <w:szCs w:val="20"/>
              </w:rPr>
              <w:t>Young</w:t>
            </w:r>
            <w:proofErr w:type="spellEnd"/>
            <w:r w:rsidRPr="00BE02E8">
              <w:rPr>
                <w:rFonts w:asciiTheme="minorHAnsi" w:hAnsiTheme="minorHAnsi" w:cstheme="minorHAnsi"/>
                <w:bCs/>
                <w:i/>
                <w:iCs/>
                <w:color w:val="000000"/>
                <w:sz w:val="20"/>
                <w:szCs w:val="20"/>
              </w:rPr>
              <w:t xml:space="preserve"> </w:t>
            </w:r>
            <w:proofErr w:type="spellStart"/>
            <w:r w:rsidRPr="00BE02E8">
              <w:rPr>
                <w:rFonts w:asciiTheme="minorHAnsi" w:hAnsiTheme="minorHAnsi" w:cstheme="minorHAnsi"/>
                <w:bCs/>
                <w:i/>
                <w:iCs/>
                <w:color w:val="000000"/>
                <w:sz w:val="20"/>
                <w:szCs w:val="20"/>
              </w:rPr>
              <w:t>Leaders</w:t>
            </w:r>
            <w:proofErr w:type="spellEnd"/>
            <w:r w:rsidRPr="00BE02E8">
              <w:rPr>
                <w:rFonts w:asciiTheme="minorHAnsi" w:hAnsiTheme="minorHAnsi" w:cstheme="minorHAnsi"/>
                <w:bCs/>
                <w:i/>
                <w:iCs/>
                <w:color w:val="000000"/>
                <w:sz w:val="20"/>
                <w:szCs w:val="20"/>
              </w:rPr>
              <w:t xml:space="preserve"> </w:t>
            </w:r>
            <w:proofErr w:type="spellStart"/>
            <w:r w:rsidRPr="00BE02E8">
              <w:rPr>
                <w:rFonts w:asciiTheme="minorHAnsi" w:hAnsiTheme="minorHAnsi" w:cstheme="minorHAnsi"/>
                <w:bCs/>
                <w:i/>
                <w:iCs/>
                <w:color w:val="000000"/>
                <w:sz w:val="20"/>
                <w:szCs w:val="20"/>
              </w:rPr>
              <w:t>Fellowship</w:t>
            </w:r>
            <w:proofErr w:type="spellEnd"/>
            <w:r w:rsidRPr="00BE02E8">
              <w:rPr>
                <w:rFonts w:asciiTheme="minorHAnsi" w:hAnsiTheme="minorHAnsi" w:cstheme="minorHAnsi"/>
                <w:bCs/>
                <w:i/>
                <w:iCs/>
                <w:color w:val="000000"/>
                <w:sz w:val="20"/>
                <w:szCs w:val="20"/>
              </w:rPr>
              <w:t xml:space="preserve"> </w:t>
            </w:r>
            <w:proofErr w:type="spellStart"/>
            <w:r w:rsidRPr="00BE02E8">
              <w:rPr>
                <w:rFonts w:asciiTheme="minorHAnsi" w:hAnsiTheme="minorHAnsi" w:cstheme="minorHAnsi"/>
                <w:bCs/>
                <w:i/>
                <w:iCs/>
                <w:color w:val="000000"/>
                <w:sz w:val="20"/>
                <w:szCs w:val="20"/>
              </w:rPr>
              <w:t>Fund</w:t>
            </w:r>
            <w:proofErr w:type="spellEnd"/>
            <w:r w:rsidRPr="00BE02E8">
              <w:rPr>
                <w:rFonts w:asciiTheme="minorHAnsi" w:hAnsiTheme="minorHAnsi" w:cstheme="minorHAnsi"/>
                <w:bCs/>
                <w:i/>
                <w:iCs/>
                <w:color w:val="000000"/>
                <w:sz w:val="20"/>
                <w:szCs w:val="20"/>
              </w:rPr>
              <w:t xml:space="preserve"> </w:t>
            </w:r>
            <w:proofErr w:type="spellStart"/>
            <w:r w:rsidRPr="00BE02E8">
              <w:rPr>
                <w:rFonts w:asciiTheme="minorHAnsi" w:hAnsiTheme="minorHAnsi" w:cstheme="minorHAnsi"/>
                <w:bCs/>
                <w:i/>
                <w:iCs/>
                <w:color w:val="000000"/>
                <w:sz w:val="20"/>
                <w:szCs w:val="20"/>
              </w:rPr>
              <w:t>Sylff</w:t>
            </w:r>
            <w:proofErr w:type="spellEnd"/>
            <w:r w:rsidRPr="00BE02E8">
              <w:rPr>
                <w:rFonts w:asciiTheme="minorHAnsi" w:hAnsiTheme="minorHAnsi" w:cstheme="minorHAnsi"/>
                <w:bCs/>
                <w:i/>
                <w:iCs/>
                <w:color w:val="000000"/>
                <w:sz w:val="20"/>
                <w:szCs w:val="20"/>
              </w:rPr>
              <w:t xml:space="preserve">) </w:t>
            </w:r>
          </w:p>
          <w:p w14:paraId="7FA9E1D6" w14:textId="77777777" w:rsidR="00BE02E8" w:rsidRPr="00BE02E8" w:rsidRDefault="008C74A6" w:rsidP="00BE02E8">
            <w:pPr>
              <w:rPr>
                <w:rFonts w:asciiTheme="minorHAnsi" w:hAnsiTheme="minorHAnsi" w:cstheme="minorHAnsi"/>
                <w:bCs/>
                <w:i/>
                <w:iCs/>
                <w:color w:val="000000"/>
                <w:sz w:val="20"/>
                <w:szCs w:val="20"/>
              </w:rPr>
            </w:pPr>
            <w:hyperlink r:id="rId88" w:history="1">
              <w:r w:rsidR="00BE02E8" w:rsidRPr="00BE02E8">
                <w:rPr>
                  <w:rStyle w:val="Hyperlink"/>
                  <w:rFonts w:asciiTheme="minorHAnsi" w:hAnsiTheme="minorHAnsi" w:cstheme="minorHAnsi"/>
                  <w:bCs/>
                  <w:i/>
                  <w:iCs/>
                  <w:sz w:val="20"/>
                  <w:szCs w:val="20"/>
                </w:rPr>
                <w:t>https://uniba.sk/medzinarodne-vztahy/ostatne-mobilitne-programy/ryoichi-sasakawa-young-leaders-fellowship-fund-sylff/</w:t>
              </w:r>
            </w:hyperlink>
          </w:p>
          <w:p w14:paraId="3349CF18" w14:textId="77777777" w:rsidR="00BE02E8" w:rsidRPr="00BE02E8" w:rsidRDefault="00BE02E8" w:rsidP="00BE02E8">
            <w:pPr>
              <w:rPr>
                <w:rFonts w:asciiTheme="minorHAnsi" w:hAnsiTheme="minorHAnsi" w:cstheme="minorHAnsi"/>
                <w:bCs/>
                <w:i/>
                <w:iCs/>
                <w:color w:val="000000"/>
                <w:sz w:val="20"/>
                <w:szCs w:val="20"/>
              </w:rPr>
            </w:pPr>
          </w:p>
          <w:p w14:paraId="319AAB67" w14:textId="77777777" w:rsidR="00BE02E8" w:rsidRP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Podpora mobilít študentov v </w:t>
            </w:r>
            <w:proofErr w:type="spellStart"/>
            <w:r w:rsidRPr="00BE02E8">
              <w:rPr>
                <w:rFonts w:asciiTheme="minorHAnsi" w:hAnsiTheme="minorHAnsi" w:cstheme="minorHAnsi"/>
                <w:bCs/>
                <w:i/>
                <w:iCs/>
                <w:color w:val="000000"/>
                <w:sz w:val="20"/>
                <w:szCs w:val="20"/>
              </w:rPr>
              <w:t>networkoch</w:t>
            </w:r>
            <w:proofErr w:type="spellEnd"/>
            <w:r w:rsidRPr="00BE02E8">
              <w:rPr>
                <w:rFonts w:asciiTheme="minorHAnsi" w:hAnsiTheme="minorHAnsi" w:cstheme="minorHAnsi"/>
                <w:bCs/>
                <w:i/>
                <w:iCs/>
                <w:color w:val="000000"/>
                <w:sz w:val="20"/>
                <w:szCs w:val="20"/>
              </w:rPr>
              <w:t>, kde je UK partner:</w:t>
            </w:r>
          </w:p>
          <w:p w14:paraId="15AE6689" w14:textId="77777777" w:rsidR="00BE02E8" w:rsidRPr="00BE02E8" w:rsidRDefault="008C74A6" w:rsidP="00BE02E8">
            <w:pPr>
              <w:rPr>
                <w:rFonts w:asciiTheme="minorHAnsi" w:hAnsiTheme="minorHAnsi" w:cstheme="minorHAnsi"/>
                <w:bCs/>
                <w:i/>
                <w:iCs/>
                <w:color w:val="000000"/>
                <w:sz w:val="20"/>
                <w:szCs w:val="20"/>
              </w:rPr>
            </w:pPr>
            <w:hyperlink r:id="rId89" w:history="1">
              <w:r w:rsidR="00BE02E8" w:rsidRPr="00BE02E8">
                <w:rPr>
                  <w:rStyle w:val="Hyperlink"/>
                  <w:rFonts w:asciiTheme="minorHAnsi" w:hAnsiTheme="minorHAnsi" w:cstheme="minorHAnsi"/>
                  <w:bCs/>
                  <w:i/>
                  <w:iCs/>
                  <w:sz w:val="20"/>
                  <w:szCs w:val="20"/>
                </w:rPr>
                <w:t>https://uniba.sk/medzinarodne-vztahy/ostatne-mobilitne-programy/utrecht-network/zdruzenie-utrecht-network/</w:t>
              </w:r>
            </w:hyperlink>
            <w:r w:rsidR="00BE02E8" w:rsidRPr="00BE02E8">
              <w:rPr>
                <w:rFonts w:asciiTheme="minorHAnsi" w:hAnsiTheme="minorHAnsi" w:cstheme="minorHAnsi"/>
                <w:bCs/>
                <w:i/>
                <w:iCs/>
                <w:color w:val="000000"/>
                <w:sz w:val="20"/>
                <w:szCs w:val="20"/>
              </w:rPr>
              <w:t xml:space="preserve"> </w:t>
            </w:r>
          </w:p>
          <w:p w14:paraId="20BBB200" w14:textId="20FDE29D" w:rsidR="007E34C0" w:rsidRPr="00BE02E8" w:rsidRDefault="008C74A6" w:rsidP="00BE02E8">
            <w:pPr>
              <w:rPr>
                <w:rFonts w:asciiTheme="minorHAnsi" w:hAnsiTheme="minorHAnsi" w:cstheme="minorHAnsi"/>
                <w:color w:val="000000"/>
                <w:sz w:val="20"/>
                <w:szCs w:val="20"/>
              </w:rPr>
            </w:pPr>
            <w:hyperlink r:id="rId90" w:history="1">
              <w:r w:rsidR="00BE02E8" w:rsidRPr="00BE02E8">
                <w:rPr>
                  <w:rStyle w:val="Hyperlink"/>
                  <w:rFonts w:asciiTheme="minorHAnsi" w:hAnsiTheme="minorHAnsi" w:cstheme="minorHAnsi"/>
                  <w:i/>
                  <w:iCs/>
                  <w:sz w:val="20"/>
                  <w:szCs w:val="20"/>
                </w:rPr>
                <w:t>https://uniba.sk/medzinarodne-vztahy/ostatne-mobilitne-programy/pobyty-pre-studentov-na-univerzitach-v-usa-kanade-japonsku-taiwane-gruzinsku/</w:t>
              </w:r>
            </w:hyperlink>
          </w:p>
          <w:p w14:paraId="46EB5EED" w14:textId="77777777" w:rsidR="00BE02E8" w:rsidRPr="00314ABE" w:rsidRDefault="00BE02E8" w:rsidP="00BE02E8">
            <w:pPr>
              <w:rPr>
                <w:rFonts w:asciiTheme="minorHAnsi" w:hAnsiTheme="minorHAnsi" w:cstheme="minorHAnsi"/>
                <w:b/>
                <w:bCs/>
                <w:color w:val="000000"/>
                <w:sz w:val="20"/>
                <w:szCs w:val="20"/>
              </w:rPr>
            </w:pPr>
          </w:p>
          <w:p w14:paraId="66A1D65C" w14:textId="2D93F8C7" w:rsidR="007E34C0" w:rsidRPr="00314ABE" w:rsidRDefault="007E34C0" w:rsidP="007E34C0">
            <w:pPr>
              <w:rPr>
                <w:rFonts w:asciiTheme="minorHAnsi" w:hAnsiTheme="minorHAnsi" w:cstheme="minorHAnsi"/>
                <w:color w:val="000000"/>
                <w:sz w:val="20"/>
                <w:szCs w:val="20"/>
              </w:rPr>
            </w:pPr>
            <w:r w:rsidRPr="00314ABE">
              <w:rPr>
                <w:rFonts w:asciiTheme="minorHAnsi" w:hAnsiTheme="minorHAnsi" w:cstheme="minorHAnsi"/>
                <w:b/>
                <w:bCs/>
                <w:color w:val="000000"/>
                <w:sz w:val="20"/>
                <w:szCs w:val="20"/>
              </w:rPr>
              <w:t>ERASMUS+ program:</w:t>
            </w:r>
          </w:p>
          <w:p w14:paraId="25F32BC0" w14:textId="33B63492" w:rsidR="007E34C0" w:rsidRPr="00314ABE" w:rsidRDefault="00BE02E8" w:rsidP="007E34C0">
            <w:pPr>
              <w:rPr>
                <w:rFonts w:asciiTheme="minorHAnsi" w:hAnsiTheme="minorHAnsi" w:cstheme="minorHAnsi"/>
                <w:color w:val="000000"/>
                <w:sz w:val="20"/>
                <w:szCs w:val="20"/>
              </w:rPr>
            </w:pPr>
            <w:r>
              <w:rPr>
                <w:rFonts w:asciiTheme="minorHAnsi" w:hAnsiTheme="minorHAnsi" w:cstheme="minorHAnsi"/>
                <w:color w:val="000000"/>
                <w:sz w:val="20"/>
                <w:szCs w:val="20"/>
              </w:rPr>
              <w:t>Z</w:t>
            </w:r>
            <w:r w:rsidR="007E34C0" w:rsidRPr="00314ABE">
              <w:rPr>
                <w:rFonts w:asciiTheme="minorHAnsi" w:hAnsiTheme="minorHAnsi" w:cstheme="minorHAnsi"/>
                <w:color w:val="000000"/>
                <w:sz w:val="20"/>
                <w:szCs w:val="20"/>
              </w:rPr>
              <w:t xml:space="preserve">oznam </w:t>
            </w:r>
            <w:proofErr w:type="spellStart"/>
            <w:r w:rsidR="007E34C0" w:rsidRPr="00314ABE">
              <w:rPr>
                <w:rFonts w:asciiTheme="minorHAnsi" w:hAnsiTheme="minorHAnsi" w:cstheme="minorHAnsi"/>
                <w:i/>
                <w:iCs/>
                <w:color w:val="000000"/>
                <w:sz w:val="20"/>
                <w:szCs w:val="20"/>
              </w:rPr>
              <w:t>Intern-institutional</w:t>
            </w:r>
            <w:proofErr w:type="spellEnd"/>
            <w:r w:rsidR="007E34C0" w:rsidRPr="00314ABE">
              <w:rPr>
                <w:rFonts w:asciiTheme="minorHAnsi" w:hAnsiTheme="minorHAnsi" w:cstheme="minorHAnsi"/>
                <w:i/>
                <w:iCs/>
                <w:color w:val="000000"/>
                <w:sz w:val="20"/>
                <w:szCs w:val="20"/>
              </w:rPr>
              <w:t xml:space="preserve"> </w:t>
            </w:r>
            <w:proofErr w:type="spellStart"/>
            <w:r w:rsidR="007E34C0" w:rsidRPr="00314ABE">
              <w:rPr>
                <w:rFonts w:asciiTheme="minorHAnsi" w:hAnsiTheme="minorHAnsi" w:cstheme="minorHAnsi"/>
                <w:i/>
                <w:iCs/>
                <w:color w:val="000000"/>
                <w:sz w:val="20"/>
                <w:szCs w:val="20"/>
              </w:rPr>
              <w:t>Agreements</w:t>
            </w:r>
            <w:proofErr w:type="spellEnd"/>
            <w:r w:rsidR="007E34C0" w:rsidRPr="00314ABE">
              <w:rPr>
                <w:rFonts w:asciiTheme="minorHAnsi" w:hAnsiTheme="minorHAnsi" w:cstheme="minorHAnsi"/>
                <w:i/>
                <w:iCs/>
                <w:color w:val="000000"/>
                <w:sz w:val="20"/>
                <w:szCs w:val="20"/>
              </w:rPr>
              <w:t>  (IIA</w:t>
            </w:r>
            <w:r w:rsidR="007E34C0" w:rsidRPr="00314ABE">
              <w:rPr>
                <w:rFonts w:asciiTheme="minorHAnsi" w:hAnsiTheme="minorHAnsi" w:cstheme="minorHAnsi"/>
                <w:color w:val="000000"/>
                <w:sz w:val="20"/>
                <w:szCs w:val="20"/>
              </w:rPr>
              <w:t xml:space="preserve">), ktoré má FSEV uzavreté v študijnom </w:t>
            </w:r>
            <w:r>
              <w:rPr>
                <w:rFonts w:asciiTheme="minorHAnsi" w:hAnsiTheme="minorHAnsi" w:cstheme="minorHAnsi"/>
                <w:color w:val="000000"/>
                <w:sz w:val="20"/>
                <w:szCs w:val="20"/>
              </w:rPr>
              <w:t>odbore</w:t>
            </w:r>
            <w:r w:rsidR="007E34C0" w:rsidRPr="00314ABE">
              <w:rPr>
                <w:rFonts w:asciiTheme="minorHAnsi" w:hAnsiTheme="minorHAnsi" w:cstheme="minorHAnsi"/>
                <w:color w:val="000000"/>
                <w:sz w:val="20"/>
                <w:szCs w:val="20"/>
              </w:rPr>
              <w:t xml:space="preserve"> ,,</w:t>
            </w:r>
            <w:r>
              <w:rPr>
                <w:rFonts w:asciiTheme="minorHAnsi" w:hAnsiTheme="minorHAnsi" w:cstheme="minorHAnsi"/>
                <w:color w:val="000000"/>
                <w:sz w:val="20"/>
                <w:szCs w:val="20"/>
              </w:rPr>
              <w:t>P</w:t>
            </w:r>
            <w:r w:rsidR="007E34C0" w:rsidRPr="00314ABE">
              <w:rPr>
                <w:rFonts w:asciiTheme="minorHAnsi" w:hAnsiTheme="minorHAnsi" w:cstheme="minorHAnsi"/>
                <w:color w:val="000000"/>
                <w:sz w:val="20"/>
                <w:szCs w:val="20"/>
              </w:rPr>
              <w:t>sychológia"</w:t>
            </w:r>
            <w:r w:rsidR="007E34C0" w:rsidRPr="00314ABE">
              <w:rPr>
                <w:rFonts w:asciiTheme="minorHAnsi" w:hAnsiTheme="minorHAnsi" w:cstheme="minorHAnsi"/>
                <w:color w:val="C82613"/>
                <w:sz w:val="20"/>
                <w:szCs w:val="20"/>
              </w:rPr>
              <w:t>:</w:t>
            </w:r>
          </w:p>
          <w:p w14:paraId="0B0720E1" w14:textId="77777777" w:rsidR="007E34C0" w:rsidRPr="00314ABE" w:rsidRDefault="008C74A6" w:rsidP="007E34C0">
            <w:pPr>
              <w:rPr>
                <w:rFonts w:asciiTheme="minorHAnsi" w:hAnsiTheme="minorHAnsi" w:cstheme="minorHAnsi"/>
                <w:color w:val="000000"/>
                <w:sz w:val="20"/>
                <w:szCs w:val="20"/>
              </w:rPr>
            </w:pPr>
            <w:hyperlink r:id="rId91" w:tgtFrame="_blank" w:history="1">
              <w:r w:rsidR="007E34C0" w:rsidRPr="00314ABE">
                <w:rPr>
                  <w:rStyle w:val="Hyperlink"/>
                  <w:rFonts w:asciiTheme="minorHAnsi" w:hAnsiTheme="minorHAnsi" w:cstheme="minorHAnsi"/>
                  <w:sz w:val="20"/>
                  <w:szCs w:val="20"/>
                </w:rPr>
                <w:t>https://fses.uniba.sk/zahranicne-vztahy/program-erasmus/partnerske-zmluvy-2014-2021/</w:t>
              </w:r>
            </w:hyperlink>
          </w:p>
          <w:p w14:paraId="2B851EB2" w14:textId="77777777" w:rsidR="007E34C0" w:rsidRPr="00314ABE" w:rsidRDefault="008C74A6" w:rsidP="007E34C0">
            <w:pPr>
              <w:rPr>
                <w:rFonts w:asciiTheme="minorHAnsi" w:hAnsiTheme="minorHAnsi" w:cstheme="minorHAnsi"/>
                <w:color w:val="000000"/>
                <w:sz w:val="20"/>
                <w:szCs w:val="20"/>
              </w:rPr>
            </w:pPr>
            <w:hyperlink r:id="rId92" w:tgtFrame="_blank" w:history="1">
              <w:r w:rsidR="007E34C0" w:rsidRPr="00314ABE">
                <w:rPr>
                  <w:rStyle w:val="Hyperlink"/>
                  <w:rFonts w:asciiTheme="minorHAnsi" w:hAnsiTheme="minorHAnsi" w:cstheme="minorHAnsi"/>
                  <w:sz w:val="20"/>
                  <w:szCs w:val="20"/>
                </w:rPr>
                <w:t>https://fses.uniba.sk/fileadmin/fsev/mv/erasmus_/2018_19/Bilateral_Agreements_k_11_2017_18_4.pdf</w:t>
              </w:r>
            </w:hyperlink>
          </w:p>
          <w:p w14:paraId="0734D67F" w14:textId="77777777" w:rsidR="007E34C0" w:rsidRPr="00314ABE" w:rsidRDefault="007E34C0" w:rsidP="007E34C0">
            <w:pPr>
              <w:rPr>
                <w:rFonts w:asciiTheme="minorHAnsi" w:hAnsiTheme="minorHAnsi" w:cstheme="minorHAnsi"/>
                <w:color w:val="000000"/>
                <w:sz w:val="20"/>
                <w:szCs w:val="20"/>
              </w:rPr>
            </w:pPr>
          </w:p>
          <w:tbl>
            <w:tblPr>
              <w:tblW w:w="8831" w:type="dxa"/>
              <w:tblLayout w:type="fixed"/>
              <w:tblCellMar>
                <w:top w:w="15" w:type="dxa"/>
                <w:left w:w="15" w:type="dxa"/>
                <w:bottom w:w="15" w:type="dxa"/>
                <w:right w:w="15" w:type="dxa"/>
              </w:tblCellMar>
              <w:tblLook w:val="04A0" w:firstRow="1" w:lastRow="0" w:firstColumn="1" w:lastColumn="0" w:noHBand="0" w:noVBand="1"/>
            </w:tblPr>
            <w:tblGrid>
              <w:gridCol w:w="836"/>
              <w:gridCol w:w="1575"/>
              <w:gridCol w:w="1875"/>
              <w:gridCol w:w="1710"/>
              <w:gridCol w:w="2835"/>
            </w:tblGrid>
            <w:tr w:rsidR="007E34C0" w:rsidRPr="00314ABE" w14:paraId="79E4016A"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1115762B"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7F6313A7"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16F5EB2D"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Poland</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734BDA69"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BYDGOSZ01</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4006EFC5"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Kazimierz</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Wielki</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in Bydgoszcz</w:t>
                  </w:r>
                </w:p>
              </w:tc>
            </w:tr>
            <w:tr w:rsidR="007E34C0" w:rsidRPr="00314ABE" w14:paraId="030E896A"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3B1732F9"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040B50DA"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41297F3B"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Poland</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7002D193"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LUBLIN01</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372ED7C2"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Maria Curie-</w:t>
                  </w:r>
                  <w:proofErr w:type="spellStart"/>
                  <w:r w:rsidRPr="00314ABE">
                    <w:rPr>
                      <w:rFonts w:asciiTheme="minorHAnsi" w:hAnsiTheme="minorHAnsi" w:cstheme="minorHAnsi"/>
                      <w:sz w:val="20"/>
                      <w:szCs w:val="20"/>
                    </w:rPr>
                    <w:t>Skłodowska</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University</w:t>
                  </w:r>
                  <w:proofErr w:type="spellEnd"/>
                </w:p>
              </w:tc>
            </w:tr>
            <w:tr w:rsidR="007E34C0" w:rsidRPr="00314ABE" w14:paraId="313E5B34"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5FBA5058"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09A91997"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37476343"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Poland</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48B7DE07"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SLUPSK01</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50CD8078"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Pomeranian</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in </w:t>
                  </w:r>
                  <w:proofErr w:type="spellStart"/>
                  <w:r w:rsidRPr="00314ABE">
                    <w:rPr>
                      <w:rFonts w:asciiTheme="minorHAnsi" w:hAnsiTheme="minorHAnsi" w:cstheme="minorHAnsi"/>
                      <w:sz w:val="20"/>
                      <w:szCs w:val="20"/>
                    </w:rPr>
                    <w:t>Słupsk</w:t>
                  </w:r>
                  <w:proofErr w:type="spellEnd"/>
                </w:p>
              </w:tc>
            </w:tr>
            <w:tr w:rsidR="007E34C0" w:rsidRPr="00314ABE" w14:paraId="02319140"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403DB96D"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1AFF54C7"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50642963"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Poland</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2D94A5AA"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WARSZAW01</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3AA43769"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Warsaw</w:t>
                  </w:r>
                  <w:proofErr w:type="spellEnd"/>
                </w:p>
              </w:tc>
            </w:tr>
            <w:tr w:rsidR="007E34C0" w:rsidRPr="00314ABE" w14:paraId="1B275DFF"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429DF6E7"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4115CDAB"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7C7FEA1D"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Portugal</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5245684C"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PORTO02</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4BBF1EEC"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of Porto</w:t>
                  </w:r>
                </w:p>
              </w:tc>
            </w:tr>
            <w:tr w:rsidR="007E34C0" w:rsidRPr="00314ABE" w14:paraId="1DD197A0"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504DB3DC"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4FF9EFEA"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4275BA8D"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Slovenia</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39828532"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MARIBOR01</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5F3C9E10"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Maribor</w:t>
                  </w:r>
                  <w:proofErr w:type="spellEnd"/>
                </w:p>
              </w:tc>
            </w:tr>
            <w:tr w:rsidR="007E34C0" w:rsidRPr="00314ABE" w14:paraId="7C85D4C0"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0CB29305"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39BEDBA4"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69FCFE96"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Turkey</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29BFC2CB"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YALOVA01</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3CA0BAB7"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Yalova</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University</w:t>
                  </w:r>
                  <w:proofErr w:type="spellEnd"/>
                </w:p>
              </w:tc>
            </w:tr>
            <w:tr w:rsidR="007E34C0" w:rsidRPr="00314ABE" w14:paraId="2EC83317"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353FCC5A"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6B8F633F"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76DF5DD2"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Lithuania</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721F3DE4"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VILNIUS06</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339656BB"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Mykolas</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Romeris</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University</w:t>
                  </w:r>
                  <w:proofErr w:type="spellEnd"/>
                </w:p>
              </w:tc>
            </w:tr>
            <w:tr w:rsidR="007E34C0" w:rsidRPr="00314ABE" w14:paraId="3159D371"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515CD0F2"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70C8BAB7"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5FAFE069"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Lithuania</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79410591"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LT VILNIUS24</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4E7F7B52"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Kazimieras</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Simonavičius</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University</w:t>
                  </w:r>
                  <w:proofErr w:type="spellEnd"/>
                </w:p>
              </w:tc>
            </w:tr>
            <w:tr w:rsidR="007E34C0" w:rsidRPr="00314ABE" w14:paraId="5A6553D9"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5E1155F7"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lastRenderedPageBreak/>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5A1BBC3F"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75119CB8"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Bulgaria</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3FB624E5"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SOFIA06</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49B24E51"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 xml:space="preserve">Sofia </w:t>
                  </w: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"St. Kliment </w:t>
                  </w:r>
                  <w:proofErr w:type="spellStart"/>
                  <w:r w:rsidRPr="00314ABE">
                    <w:rPr>
                      <w:rFonts w:asciiTheme="minorHAnsi" w:hAnsiTheme="minorHAnsi" w:cstheme="minorHAnsi"/>
                      <w:sz w:val="20"/>
                      <w:szCs w:val="20"/>
                    </w:rPr>
                    <w:t>Ohridski</w:t>
                  </w:r>
                  <w:proofErr w:type="spellEnd"/>
                  <w:r w:rsidRPr="00314ABE">
                    <w:rPr>
                      <w:rFonts w:asciiTheme="minorHAnsi" w:hAnsiTheme="minorHAnsi" w:cstheme="minorHAnsi"/>
                      <w:sz w:val="20"/>
                      <w:szCs w:val="20"/>
                    </w:rPr>
                    <w:t>"</w:t>
                  </w:r>
                </w:p>
              </w:tc>
            </w:tr>
            <w:tr w:rsidR="007E34C0" w:rsidRPr="00314ABE" w14:paraId="5FFFF436"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7C4EA01E"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6F619B80"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0E978067"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Czech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Republic</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6525AF7B"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BRNO05</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71C9E722"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 xml:space="preserve">Masaryk </w:t>
                  </w:r>
                  <w:proofErr w:type="spellStart"/>
                  <w:r w:rsidRPr="00314ABE">
                    <w:rPr>
                      <w:rFonts w:asciiTheme="minorHAnsi" w:hAnsiTheme="minorHAnsi" w:cstheme="minorHAnsi"/>
                      <w:sz w:val="20"/>
                      <w:szCs w:val="20"/>
                    </w:rPr>
                    <w:t>University</w:t>
                  </w:r>
                  <w:proofErr w:type="spellEnd"/>
                </w:p>
              </w:tc>
            </w:tr>
            <w:tr w:rsidR="007E34C0" w:rsidRPr="00314ABE" w14:paraId="0C59B74B"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7948A483"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72DC412E"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06BD6AD7"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Czech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Republic</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2BB86797"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OLOMOUC01</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5C6AC925"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 xml:space="preserve">Palacký </w:t>
                  </w: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Olomouc</w:t>
                  </w:r>
                </w:p>
              </w:tc>
            </w:tr>
            <w:tr w:rsidR="007E34C0" w:rsidRPr="00314ABE" w14:paraId="204B958E"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68D96AD2"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77E3EB6D"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7DCBBF70"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Czech</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Republic</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0C7C1BDC"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USTINAD01</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10457741"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of J. E. </w:t>
                  </w:r>
                  <w:proofErr w:type="spellStart"/>
                  <w:r w:rsidRPr="00314ABE">
                    <w:rPr>
                      <w:rFonts w:asciiTheme="minorHAnsi" w:hAnsiTheme="minorHAnsi" w:cstheme="minorHAnsi"/>
                      <w:sz w:val="20"/>
                      <w:szCs w:val="20"/>
                    </w:rPr>
                    <w:t>Purkyně</w:t>
                  </w:r>
                  <w:proofErr w:type="spellEnd"/>
                  <w:r w:rsidRPr="00314ABE">
                    <w:rPr>
                      <w:rFonts w:asciiTheme="minorHAnsi" w:hAnsiTheme="minorHAnsi" w:cstheme="minorHAnsi"/>
                      <w:sz w:val="20"/>
                      <w:szCs w:val="20"/>
                    </w:rPr>
                    <w:t xml:space="preserve"> in Ústí nad </w:t>
                  </w:r>
                  <w:proofErr w:type="spellStart"/>
                  <w:r w:rsidRPr="00314ABE">
                    <w:rPr>
                      <w:rFonts w:asciiTheme="minorHAnsi" w:hAnsiTheme="minorHAnsi" w:cstheme="minorHAnsi"/>
                      <w:sz w:val="20"/>
                      <w:szCs w:val="20"/>
                    </w:rPr>
                    <w:t>Labem</w:t>
                  </w:r>
                  <w:proofErr w:type="spellEnd"/>
                </w:p>
              </w:tc>
            </w:tr>
            <w:tr w:rsidR="007E34C0" w:rsidRPr="00314ABE" w14:paraId="438A1C83"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0EB52714"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56A8F079"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2A1E335E"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Germany</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63A555B8"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BREMEN01</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58D65300"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Bremen</w:t>
                  </w:r>
                  <w:proofErr w:type="spellEnd"/>
                </w:p>
              </w:tc>
            </w:tr>
            <w:tr w:rsidR="007E34C0" w:rsidRPr="00314ABE" w14:paraId="4F9CE107"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2474B66B"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2C86DEC5"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4D1CF260"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Spain</w:t>
                  </w:r>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6A8B194D"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ALMERIA01</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7556834C"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Almeria</w:t>
                  </w:r>
                  <w:proofErr w:type="spellEnd"/>
                </w:p>
              </w:tc>
            </w:tr>
            <w:tr w:rsidR="007E34C0" w:rsidRPr="00314ABE" w14:paraId="2055FEB8"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5071B3CA"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350B3BF4"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0B07C4E1"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France</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441898EC"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  NANCY43</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7EAF5D83"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Lorraine</w:t>
                  </w:r>
                  <w:proofErr w:type="spellEnd"/>
                </w:p>
              </w:tc>
            </w:tr>
            <w:tr w:rsidR="007E34C0" w:rsidRPr="00314ABE" w14:paraId="6002AFB1"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1E19A07A"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582E34AC"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7FA787D7"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France</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59134FBF"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  CLERMON48</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54E729FA"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of </w:t>
                  </w:r>
                  <w:proofErr w:type="spellStart"/>
                  <w:r w:rsidRPr="00314ABE">
                    <w:rPr>
                      <w:rFonts w:asciiTheme="minorHAnsi" w:hAnsiTheme="minorHAnsi" w:cstheme="minorHAnsi"/>
                      <w:sz w:val="20"/>
                      <w:szCs w:val="20"/>
                    </w:rPr>
                    <w:t>Clermont</w:t>
                  </w:r>
                  <w:proofErr w:type="spellEnd"/>
                  <w:r w:rsidRPr="00314ABE">
                    <w:rPr>
                      <w:rFonts w:asciiTheme="minorHAnsi" w:hAnsiTheme="minorHAnsi" w:cstheme="minorHAnsi"/>
                      <w:sz w:val="20"/>
                      <w:szCs w:val="20"/>
                    </w:rPr>
                    <w:t xml:space="preserve"> Auvergne</w:t>
                  </w:r>
                </w:p>
              </w:tc>
            </w:tr>
            <w:tr w:rsidR="007E34C0" w:rsidRPr="00314ABE" w14:paraId="2D7D66BC"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621B02A6"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414182FB"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094AA783"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Italy</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1008F547"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NAPOLI01</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42B67079"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University</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Degli</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Studi</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Di</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Napoli</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Federico</w:t>
                  </w:r>
                  <w:proofErr w:type="spellEnd"/>
                  <w:r w:rsidRPr="00314ABE">
                    <w:rPr>
                      <w:rFonts w:asciiTheme="minorHAnsi" w:hAnsiTheme="minorHAnsi" w:cstheme="minorHAnsi"/>
                      <w:sz w:val="20"/>
                      <w:szCs w:val="20"/>
                    </w:rPr>
                    <w:t xml:space="preserve"> II</w:t>
                  </w:r>
                </w:p>
              </w:tc>
            </w:tr>
            <w:tr w:rsidR="007E34C0" w:rsidRPr="00314ABE" w14:paraId="22E6B434" w14:textId="77777777" w:rsidTr="1CC1880C">
              <w:trPr>
                <w:trHeight w:val="255"/>
              </w:trPr>
              <w:tc>
                <w:tcPr>
                  <w:tcW w:w="836" w:type="dxa"/>
                  <w:tcBorders>
                    <w:top w:val="single" w:sz="6" w:space="0" w:color="D4D4D4"/>
                    <w:left w:val="single" w:sz="6" w:space="0" w:color="D4D4D4"/>
                    <w:bottom w:val="single" w:sz="6" w:space="0" w:color="D4D4D4"/>
                    <w:right w:val="single" w:sz="6" w:space="0" w:color="D4D4D4"/>
                  </w:tcBorders>
                  <w:vAlign w:val="bottom"/>
                  <w:hideMark/>
                </w:tcPr>
                <w:p w14:paraId="3EDB0E71"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FSEVP</w:t>
                  </w:r>
                </w:p>
              </w:tc>
              <w:tc>
                <w:tcPr>
                  <w:tcW w:w="1575" w:type="dxa"/>
                  <w:tcBorders>
                    <w:top w:val="single" w:sz="6" w:space="0" w:color="D4D4D4"/>
                    <w:left w:val="single" w:sz="6" w:space="0" w:color="D4D4D4"/>
                    <w:bottom w:val="single" w:sz="6" w:space="0" w:color="D4D4D4"/>
                    <w:right w:val="single" w:sz="6" w:space="0" w:color="D4D4D4"/>
                  </w:tcBorders>
                  <w:vAlign w:val="bottom"/>
                  <w:hideMark/>
                </w:tcPr>
                <w:p w14:paraId="74C5DE36"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Psychology</w:t>
                  </w:r>
                  <w:proofErr w:type="spellEnd"/>
                </w:p>
              </w:tc>
              <w:tc>
                <w:tcPr>
                  <w:tcW w:w="1875" w:type="dxa"/>
                  <w:tcBorders>
                    <w:top w:val="single" w:sz="6" w:space="0" w:color="D4D4D4"/>
                    <w:left w:val="single" w:sz="6" w:space="0" w:color="D4D4D4"/>
                    <w:bottom w:val="single" w:sz="6" w:space="0" w:color="D4D4D4"/>
                    <w:right w:val="single" w:sz="6" w:space="0" w:color="D4D4D4"/>
                  </w:tcBorders>
                  <w:vAlign w:val="bottom"/>
                  <w:hideMark/>
                </w:tcPr>
                <w:p w14:paraId="65EAC3A9"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Italy</w:t>
                  </w:r>
                  <w:proofErr w:type="spellEnd"/>
                </w:p>
              </w:tc>
              <w:tc>
                <w:tcPr>
                  <w:tcW w:w="1710" w:type="dxa"/>
                  <w:tcBorders>
                    <w:top w:val="single" w:sz="6" w:space="0" w:color="D4D4D4"/>
                    <w:left w:val="single" w:sz="6" w:space="0" w:color="D4D4D4"/>
                    <w:bottom w:val="single" w:sz="6" w:space="0" w:color="D4D4D4"/>
                    <w:right w:val="single" w:sz="6" w:space="0" w:color="D4D4D4"/>
                  </w:tcBorders>
                  <w:vAlign w:val="bottom"/>
                  <w:hideMark/>
                </w:tcPr>
                <w:p w14:paraId="7A6128F2" w14:textId="77777777" w:rsidR="007E34C0" w:rsidRPr="00314ABE" w:rsidRDefault="007E34C0" w:rsidP="007E34C0">
                  <w:pPr>
                    <w:spacing w:after="0"/>
                    <w:rPr>
                      <w:rFonts w:asciiTheme="minorHAnsi" w:hAnsiTheme="minorHAnsi" w:cstheme="minorHAnsi"/>
                      <w:sz w:val="20"/>
                      <w:szCs w:val="20"/>
                    </w:rPr>
                  </w:pPr>
                  <w:r w:rsidRPr="00314ABE">
                    <w:rPr>
                      <w:rFonts w:asciiTheme="minorHAnsi" w:hAnsiTheme="minorHAnsi" w:cstheme="minorHAnsi"/>
                      <w:sz w:val="20"/>
                      <w:szCs w:val="20"/>
                    </w:rPr>
                    <w:t>ROMA16</w:t>
                  </w:r>
                </w:p>
              </w:tc>
              <w:tc>
                <w:tcPr>
                  <w:tcW w:w="2835" w:type="dxa"/>
                  <w:tcBorders>
                    <w:top w:val="single" w:sz="6" w:space="0" w:color="D4D4D4"/>
                    <w:left w:val="single" w:sz="6" w:space="0" w:color="D4D4D4"/>
                    <w:bottom w:val="single" w:sz="6" w:space="0" w:color="D4D4D4"/>
                    <w:right w:val="single" w:sz="6" w:space="0" w:color="D4D4D4"/>
                  </w:tcBorders>
                  <w:vAlign w:val="bottom"/>
                  <w:hideMark/>
                </w:tcPr>
                <w:p w14:paraId="7C6CC418" w14:textId="77777777" w:rsidR="007E34C0" w:rsidRPr="00314ABE" w:rsidRDefault="007E34C0" w:rsidP="007E34C0">
                  <w:pPr>
                    <w:spacing w:after="0"/>
                    <w:rPr>
                      <w:rFonts w:asciiTheme="minorHAnsi" w:hAnsiTheme="minorHAnsi" w:cstheme="minorHAnsi"/>
                      <w:sz w:val="20"/>
                      <w:szCs w:val="20"/>
                    </w:rPr>
                  </w:pPr>
                  <w:proofErr w:type="spellStart"/>
                  <w:r w:rsidRPr="00314ABE">
                    <w:rPr>
                      <w:rFonts w:asciiTheme="minorHAnsi" w:hAnsiTheme="minorHAnsi" w:cstheme="minorHAnsi"/>
                      <w:sz w:val="20"/>
                      <w:szCs w:val="20"/>
                    </w:rPr>
                    <w:t>Roma</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Tre</w:t>
                  </w:r>
                  <w:proofErr w:type="spellEnd"/>
                  <w:r w:rsidRPr="00314ABE">
                    <w:rPr>
                      <w:rFonts w:asciiTheme="minorHAnsi" w:hAnsiTheme="minorHAnsi" w:cstheme="minorHAnsi"/>
                      <w:sz w:val="20"/>
                      <w:szCs w:val="20"/>
                    </w:rPr>
                    <w:t xml:space="preserve"> </w:t>
                  </w:r>
                  <w:proofErr w:type="spellStart"/>
                  <w:r w:rsidRPr="00314ABE">
                    <w:rPr>
                      <w:rFonts w:asciiTheme="minorHAnsi" w:hAnsiTheme="minorHAnsi" w:cstheme="minorHAnsi"/>
                      <w:sz w:val="20"/>
                      <w:szCs w:val="20"/>
                    </w:rPr>
                    <w:t>University</w:t>
                  </w:r>
                  <w:proofErr w:type="spellEnd"/>
                </w:p>
              </w:tc>
            </w:tr>
          </w:tbl>
          <w:p w14:paraId="5E23C7F6" w14:textId="3EF71D88" w:rsidR="00BE02E8" w:rsidRPr="00314ABE" w:rsidRDefault="00BE02E8" w:rsidP="00BE02E8">
            <w:pPr>
              <w:rPr>
                <w:rFonts w:asciiTheme="minorHAnsi" w:eastAsia="Times New Roman" w:hAnsiTheme="minorHAnsi" w:cstheme="minorHAnsi"/>
                <w:b/>
                <w:sz w:val="20"/>
                <w:szCs w:val="20"/>
              </w:rPr>
            </w:pPr>
          </w:p>
        </w:tc>
      </w:tr>
    </w:tbl>
    <w:p w14:paraId="2B47B1CE" w14:textId="77777777" w:rsidR="005F5F48" w:rsidRPr="00314ABE" w:rsidRDefault="000762F0" w:rsidP="007E34C0">
      <w:pPr>
        <w:spacing w:after="0"/>
        <w:rPr>
          <w:rFonts w:asciiTheme="minorHAnsi" w:hAnsiTheme="minorHAnsi" w:cstheme="minorHAnsi"/>
          <w:sz w:val="20"/>
          <w:szCs w:val="20"/>
        </w:rPr>
      </w:pPr>
      <w:r w:rsidRPr="00314ABE">
        <w:rPr>
          <w:rFonts w:asciiTheme="minorHAnsi" w:hAnsiTheme="minorHAnsi" w:cstheme="minorHAnsi"/>
          <w:sz w:val="20"/>
          <w:szCs w:val="20"/>
        </w:rPr>
        <w:lastRenderedPageBreak/>
        <w:br w:type="page"/>
      </w:r>
    </w:p>
    <w:tbl>
      <w:tblPr>
        <w:tblStyle w:val="af"/>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F5F48" w:rsidRPr="00314ABE" w14:paraId="6DDFA012" w14:textId="77777777">
        <w:tc>
          <w:tcPr>
            <w:tcW w:w="9062" w:type="dxa"/>
            <w:shd w:val="clear" w:color="auto" w:fill="E7E6E6"/>
          </w:tcPr>
          <w:p w14:paraId="787CFC15"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9. Požadované schopnosti a predpoklady uchádzača o štúdium študijného programu</w:t>
            </w:r>
          </w:p>
        </w:tc>
      </w:tr>
      <w:tr w:rsidR="005F5F48" w:rsidRPr="00314ABE" w14:paraId="008225D8" w14:textId="77777777">
        <w:trPr>
          <w:trHeight w:val="567"/>
        </w:trPr>
        <w:tc>
          <w:tcPr>
            <w:tcW w:w="9062" w:type="dxa"/>
          </w:tcPr>
          <w:p w14:paraId="370CC8D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a) Požadované schopnosti a predpoklady potrebné na prijatie na štúdium</w:t>
            </w:r>
          </w:p>
        </w:tc>
      </w:tr>
      <w:tr w:rsidR="005F5F48" w:rsidRPr="00314ABE" w14:paraId="446B43C4" w14:textId="77777777">
        <w:trPr>
          <w:trHeight w:val="567"/>
        </w:trPr>
        <w:tc>
          <w:tcPr>
            <w:tcW w:w="9062" w:type="dxa"/>
          </w:tcPr>
          <w:p w14:paraId="1BF2905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Povinné:</w:t>
            </w:r>
          </w:p>
          <w:p w14:paraId="4398D87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Absolvent II stupňa vysokoškolského štúdia </w:t>
            </w:r>
          </w:p>
          <w:p w14:paraId="59B41CD0" w14:textId="0F814556"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Znalosť anglického jazyka na úrovni B2.</w:t>
            </w:r>
          </w:p>
          <w:p w14:paraId="6D4DBB6C" w14:textId="68A9F2EF" w:rsidR="001D60E5" w:rsidRPr="00314ABE" w:rsidRDefault="001D60E5">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Znalosti z Psychológie ekvivalentné absolvovaniu druhého stupňa jednoodborového štúdia Psychológie.</w:t>
            </w:r>
          </w:p>
          <w:p w14:paraId="6DC22AB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Kritické hodnotenie informácií – spracovanie východiskových teórií a empirických štúdií, prezentovaných v predloženom PhD. projekte a pri prezentácii v rámci výberového konania.</w:t>
            </w:r>
          </w:p>
          <w:p w14:paraId="4CEE399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Vedecká integrita – bez známok plagiátorstva v predkladanom PhD projekte, alebo v predchádzajúcom štúdiu a vedecko-výskumnej praxi.</w:t>
            </w:r>
          </w:p>
          <w:p w14:paraId="6A24918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Skúsenosti s písaním vedeckého textu</w:t>
            </w:r>
          </w:p>
          <w:p w14:paraId="17F0A87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Ovládanie metodologických pojmov kvantitatívnej alebo kvalitatívnej analýzy dát</w:t>
            </w:r>
          </w:p>
          <w:p w14:paraId="067A9ED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Schopnosť kritického čítania textov a vedeckého odkazovania na referencie</w:t>
            </w:r>
          </w:p>
          <w:p w14:paraId="292C62E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Vedecká komunikácia a prezentačné zručnosti</w:t>
            </w:r>
          </w:p>
          <w:p w14:paraId="26DA94E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Samostatná tvorivá práca</w:t>
            </w:r>
          </w:p>
          <w:p w14:paraId="2A90289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Analytické myslenie</w:t>
            </w:r>
          </w:p>
          <w:p w14:paraId="77729A5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Schopnosť učiť sa zo spätnej väzby </w:t>
            </w:r>
          </w:p>
          <w:p w14:paraId="23D9477C" w14:textId="77777777" w:rsidR="005F5F48" w:rsidRPr="00314ABE" w:rsidRDefault="005F5F48">
            <w:pPr>
              <w:rPr>
                <w:rFonts w:asciiTheme="minorHAnsi" w:eastAsia="Times New Roman" w:hAnsiTheme="minorHAnsi" w:cstheme="minorHAnsi"/>
                <w:b/>
                <w:sz w:val="20"/>
                <w:szCs w:val="20"/>
              </w:rPr>
            </w:pPr>
          </w:p>
          <w:p w14:paraId="61983338" w14:textId="105538CA"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w:t>
            </w:r>
            <w:r w:rsidR="00BE02E8">
              <w:rPr>
                <w:rFonts w:asciiTheme="minorHAnsi" w:eastAsia="Times New Roman" w:hAnsiTheme="minorHAnsi" w:cstheme="minorHAnsi"/>
                <w:sz w:val="20"/>
                <w:szCs w:val="20"/>
              </w:rPr>
              <w:t>e</w:t>
            </w:r>
            <w:r w:rsidRPr="00314ABE">
              <w:rPr>
                <w:rFonts w:asciiTheme="minorHAnsi" w:eastAsia="Times New Roman" w:hAnsiTheme="minorHAnsi" w:cstheme="minorHAnsi"/>
                <w:sz w:val="20"/>
                <w:szCs w:val="20"/>
              </w:rPr>
              <w:t>povinné:</w:t>
            </w:r>
          </w:p>
          <w:p w14:paraId="26F1CDA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Skúsenosti s riadením výskumných projektov</w:t>
            </w:r>
          </w:p>
          <w:p w14:paraId="256B3F2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Skúsenosti s tímovou prácou</w:t>
            </w:r>
          </w:p>
          <w:p w14:paraId="1E61CF6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Participácia na medzinárodných výskumných projektoch</w:t>
            </w:r>
          </w:p>
          <w:p w14:paraId="295F346F" w14:textId="77777777" w:rsidR="005F5F48" w:rsidRPr="00314ABE" w:rsidRDefault="005F5F48">
            <w:pPr>
              <w:rPr>
                <w:rFonts w:asciiTheme="minorHAnsi" w:eastAsia="Times New Roman" w:hAnsiTheme="minorHAnsi" w:cstheme="minorHAnsi"/>
                <w:sz w:val="20"/>
                <w:szCs w:val="20"/>
              </w:rPr>
            </w:pPr>
          </w:p>
        </w:tc>
      </w:tr>
      <w:tr w:rsidR="005F5F48" w:rsidRPr="00314ABE" w14:paraId="23394B4B" w14:textId="77777777">
        <w:trPr>
          <w:trHeight w:val="567"/>
        </w:trPr>
        <w:tc>
          <w:tcPr>
            <w:tcW w:w="9062" w:type="dxa"/>
          </w:tcPr>
          <w:p w14:paraId="62138DF1"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b)</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Postupy prijímania na štúdium</w:t>
            </w:r>
          </w:p>
        </w:tc>
      </w:tr>
      <w:tr w:rsidR="005F5F48" w:rsidRPr="00314ABE" w14:paraId="3364A575" w14:textId="77777777">
        <w:trPr>
          <w:trHeight w:val="567"/>
        </w:trPr>
        <w:tc>
          <w:tcPr>
            <w:tcW w:w="9062" w:type="dxa"/>
          </w:tcPr>
          <w:p w14:paraId="680A2F92"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Základné podmienky a doklady o vzdelaní:</w:t>
            </w:r>
          </w:p>
          <w:p w14:paraId="69CFDE23"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 prijímacieho konania budú zaradené/í tie uchádzačky a tí uchádzači, ktoré/í sú/budú v danom akad. roku absolvent(ka)mi magisterského alebo inžinierskeho štúdia. Požadovaným dokladom o nadobudnutí druhého stupňa vysokoškolského vzdelania je úradne overená kópia diplomu, vysvedčenia o štátnej skúške a dodatku k diplomu vydaného vysokou školou v SR alebo úradne overená kópia diplomu, vysvedčenia o štátnej skúške a dodatku k diplomu (prípadne iná forma výpisu výsledkov) vydaného zahraničnou strednou školou a rozhodnutie uznanej vysokej školy v Slovenskej republike o rovnocennosti dokladov o vzdelaní vydaného zahraničnou školou v danom študijnom stupni a odbore. Prijímacie konanie v prvom kole sa začína dňa 1. mája daného roku a konči zasadnutím prijímacej komisie v mesiaci jún, kde sa stanoví bodová hranica pre prijatie. Prijímacie konanie v druhom kole začína dňa 1. septembra a končí zasadnutím prijímacej komisie v mesiaci septembri. Prijímacie konanie prebieha na základe prijímacích skúšok. Prijímacie konanie a potrebná komunikácia bude prebiehať elektronicky. Pre komunikáciu so študijným oddelením je určená emailová adresa: prihlasky@fses.uniba.sk. Do predmetu mailu je uchádzač povinný uvádzať identifikačné údaje: stupeň štúdia a študijný program. Na konci mailu musí byť uvedené meno a priezvisko uchádzača/</w:t>
            </w:r>
            <w:proofErr w:type="spellStart"/>
            <w:r w:rsidRPr="00314ABE">
              <w:rPr>
                <w:rFonts w:asciiTheme="minorHAnsi" w:eastAsia="Times New Roman" w:hAnsiTheme="minorHAnsi" w:cstheme="minorHAnsi"/>
                <w:sz w:val="20"/>
                <w:szCs w:val="20"/>
              </w:rPr>
              <w:t>ky</w:t>
            </w:r>
            <w:proofErr w:type="spellEnd"/>
            <w:r w:rsidRPr="00314ABE">
              <w:rPr>
                <w:rFonts w:asciiTheme="minorHAnsi" w:eastAsia="Times New Roman" w:hAnsiTheme="minorHAnsi" w:cstheme="minorHAnsi"/>
                <w:sz w:val="20"/>
                <w:szCs w:val="20"/>
              </w:rPr>
              <w:t xml:space="preserve">. </w:t>
            </w:r>
          </w:p>
          <w:p w14:paraId="6689C658"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Prihláška:</w:t>
            </w:r>
          </w:p>
          <w:p w14:paraId="4E8B11CF"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Prihláška sa podáva len elektronicky na stránke https://e-prihlaska.uniba.sk, kde si uchádzač/ka vyberie z ponúknutých tém vypísaných jednotlivými pracoviskami alebo navrhne vlastnú tému. Prihlášku je potrebné uložiť, aby mohla byť fakultou spracovaná. V systéme e-prihláška si uchádzač/ka vygeneruje príkaz na úhradu a zaplatí poplatok podľa tohto príkazu s uvedením variabilného symbolu a špecifického symbolu, prípadne referencie platiteľa, kde sa uvedie meno uchádzača/uchádzačky formou prevodu na účet cez internet banking alebo príkazom na úhradu, nie formou poštovej poukážky. Do elektronickej prihlášky je možné vložiť aj prílohy – napr. potvrdenie o zaplatení poplatku, overenú kópiu maturitného vysvedčenia. V prihláške môže uchádzač/ka uviesť viac študijných programov podľa preferencie medzi nimi. Prihlášku nie je potrebné potvrdiť lekárom. Zároveň je povinné uviesť správny email a telefónne číslo, keďže komunikácia s uchádzačom/kou bude počas prijímacieho konania prebiehať elektronickou formou.</w:t>
            </w:r>
          </w:p>
          <w:p w14:paraId="483704FF"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Termíny podávania prihlášok</w:t>
            </w:r>
          </w:p>
          <w:p w14:paraId="01C77977" w14:textId="5E510B4F"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1.kolo – termín podávania prihlášky je 31.</w:t>
            </w:r>
            <w:r w:rsidR="00BE02E8">
              <w:rPr>
                <w:rFonts w:asciiTheme="minorHAnsi" w:eastAsia="Times New Roman" w:hAnsiTheme="minorHAnsi" w:cstheme="minorHAnsi"/>
                <w:sz w:val="20"/>
                <w:szCs w:val="20"/>
              </w:rPr>
              <w:t>3</w:t>
            </w:r>
            <w:r w:rsidRPr="00314ABE">
              <w:rPr>
                <w:rFonts w:asciiTheme="minorHAnsi" w:eastAsia="Times New Roman" w:hAnsiTheme="minorHAnsi" w:cstheme="minorHAnsi"/>
                <w:sz w:val="20"/>
                <w:szCs w:val="20"/>
              </w:rPr>
              <w:t>. v danom roku</w:t>
            </w:r>
          </w:p>
          <w:p w14:paraId="5C8B8100"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2. kolo – termín podávania prihlášky je 31.8. v danom roku</w:t>
            </w:r>
          </w:p>
          <w:p w14:paraId="6EE0D4BC"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Prílohy elektronickej prihlášky</w:t>
            </w:r>
          </w:p>
          <w:p w14:paraId="424E2B2E"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 Potvrdenie o zaplatení poplatku za prijímacie konanie podľa postupu vyššie</w:t>
            </w:r>
          </w:p>
          <w:p w14:paraId="4BDB595B"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 Štruktúrovaný životopis</w:t>
            </w:r>
          </w:p>
          <w:p w14:paraId="38FFC323"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 Projekt dizertačnej práce, ktorý obsahuje a) stav skúmanej problematiky na Slovensku a vo svete, b) teoretické východiská skúmanej problematiky, c) návrh výskumného dizajnu, d) zoznam literatúry. Minimálny rozsah projektu je 12 normostrán.</w:t>
            </w:r>
          </w:p>
          <w:p w14:paraId="46EDEFB4" w14:textId="2359CB40"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 V prípade, že uchádzač/ka absolvoval/a druhý stupeň VŠ štúdia pred daným akad</w:t>
            </w:r>
            <w:r w:rsidR="001D60E5" w:rsidRPr="00314ABE">
              <w:rPr>
                <w:rFonts w:asciiTheme="minorHAnsi" w:eastAsia="Times New Roman" w:hAnsiTheme="minorHAnsi" w:cstheme="minorHAnsi"/>
                <w:sz w:val="20"/>
                <w:szCs w:val="20"/>
              </w:rPr>
              <w:t>emickým</w:t>
            </w:r>
            <w:r w:rsidRPr="00314ABE">
              <w:rPr>
                <w:rFonts w:asciiTheme="minorHAnsi" w:eastAsia="Times New Roman" w:hAnsiTheme="minorHAnsi" w:cstheme="minorHAnsi"/>
                <w:sz w:val="20"/>
                <w:szCs w:val="20"/>
              </w:rPr>
              <w:t xml:space="preserve"> </w:t>
            </w:r>
            <w:r w:rsidR="001D60E5" w:rsidRPr="00314ABE">
              <w:rPr>
                <w:rFonts w:asciiTheme="minorHAnsi" w:eastAsia="Times New Roman" w:hAnsiTheme="minorHAnsi" w:cstheme="minorHAnsi"/>
                <w:sz w:val="20"/>
                <w:szCs w:val="20"/>
              </w:rPr>
              <w:t>r</w:t>
            </w:r>
            <w:r w:rsidRPr="00314ABE">
              <w:rPr>
                <w:rFonts w:asciiTheme="minorHAnsi" w:eastAsia="Times New Roman" w:hAnsiTheme="minorHAnsi" w:cstheme="minorHAnsi"/>
                <w:sz w:val="20"/>
                <w:szCs w:val="20"/>
              </w:rPr>
              <w:t>okom priloží aj doklady o vzdelaní podľa odseku 1. V prípade, že doklady o vzdelaní boli vydané zahraničnou vysokou školou, priloží aj uznanie dokladov zo zahraničia podľa odseku 1. Toto sa netýka absolventiek a absolventov Fakulty sociálnych a ekonomických vied UK.</w:t>
            </w:r>
          </w:p>
          <w:p w14:paraId="3111AC00" w14:textId="0255226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 V prípade, že uchádzač/ka absolvuje druhý stupeň VŠ štúdia v danom akad</w:t>
            </w:r>
            <w:r w:rsidR="001D60E5" w:rsidRPr="00314ABE">
              <w:rPr>
                <w:rFonts w:asciiTheme="minorHAnsi" w:eastAsia="Times New Roman" w:hAnsiTheme="minorHAnsi" w:cstheme="minorHAnsi"/>
                <w:sz w:val="20"/>
                <w:szCs w:val="20"/>
              </w:rPr>
              <w:t>emickom</w:t>
            </w:r>
            <w:r w:rsidRPr="00314ABE">
              <w:rPr>
                <w:rFonts w:asciiTheme="minorHAnsi" w:eastAsia="Times New Roman" w:hAnsiTheme="minorHAnsi" w:cstheme="minorHAnsi"/>
                <w:sz w:val="20"/>
                <w:szCs w:val="20"/>
              </w:rPr>
              <w:t xml:space="preserve"> roku,</w:t>
            </w:r>
            <w:r w:rsidR="001D60E5"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sz w:val="20"/>
                <w:szCs w:val="20"/>
              </w:rPr>
              <w:t>doloží potvrdenie o vykonaní štátnej skúšky spolu s výpisom známok zo štátnej skúšky vo formáte predmet - hodnotenie a výsledné hodnotenie štátnej skúšky vydané študijným oddelením danej vysokej školy po absolvovaní štátnej skúšky a následne ku dňu zápisu overené kópie dokladov o vzdelaní podľa odseku 1. Toto sa netýka absolventiek a absolventov Fakulty sociálnych a ekonomických vied UK.</w:t>
            </w:r>
          </w:p>
          <w:p w14:paraId="0E004D27"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Témy dizertačných prác sú zverejnené na webovom sídle fakulty najneskôr dva mesiace pred podávaním prihlášok. Predloženým projektom dizertačnej práce preukazuje uchádzač/ka znalosť problematiky ako aj schopnosť pracovať s relevantnými akademickými zdrojmi a potenciál výskumu v oblastiach, ktoré sú obsahom akreditovaných študijných programov na fakulte. Ak ide o tému vypísanú externou vzdelávacou inštitúciou, uvedie aj názov tejto inštitúcie. Pri každej vypísanej téme sa uvádza názov študijného programu, meno a priezvisko školiteľa, vrátane </w:t>
            </w:r>
            <w:proofErr w:type="spellStart"/>
            <w:r w:rsidRPr="00314ABE">
              <w:rPr>
                <w:rFonts w:asciiTheme="minorHAnsi" w:eastAsia="Times New Roman" w:hAnsiTheme="minorHAnsi" w:cstheme="minorHAnsi"/>
                <w:sz w:val="20"/>
                <w:szCs w:val="20"/>
              </w:rPr>
              <w:t>akademických</w:t>
            </w:r>
            <w:proofErr w:type="spellEnd"/>
            <w:r w:rsidRPr="00314ABE">
              <w:rPr>
                <w:rFonts w:asciiTheme="minorHAnsi" w:eastAsia="Times New Roman" w:hAnsiTheme="minorHAnsi" w:cstheme="minorHAnsi"/>
                <w:sz w:val="20"/>
                <w:szCs w:val="20"/>
              </w:rPr>
              <w:t xml:space="preserve"> titulov, forma štúdia (denná, externá), lehota a miesto na podávanie prihlášok a dátum prijímacej skúšky, podmienky prijatia, spôsob overovania ich splnenia, formu a rámcový́ obsah prijímacej skúšky a spôsob vyhodnocovania jej výsledkov. Tieto informácie sa zverejňujú na úradnej </w:t>
            </w:r>
            <w:proofErr w:type="spellStart"/>
            <w:r w:rsidRPr="00314ABE">
              <w:rPr>
                <w:rFonts w:asciiTheme="minorHAnsi" w:eastAsia="Times New Roman" w:hAnsiTheme="minorHAnsi" w:cstheme="minorHAnsi"/>
                <w:sz w:val="20"/>
                <w:szCs w:val="20"/>
              </w:rPr>
              <w:t>výveske</w:t>
            </w:r>
            <w:proofErr w:type="spellEnd"/>
            <w:r w:rsidRPr="00314ABE">
              <w:rPr>
                <w:rFonts w:asciiTheme="minorHAnsi" w:eastAsia="Times New Roman" w:hAnsiTheme="minorHAnsi" w:cstheme="minorHAnsi"/>
                <w:sz w:val="20"/>
                <w:szCs w:val="20"/>
              </w:rPr>
              <w:t xml:space="preserve"> fakulty, na webovom sídle fakulty a hromadným spôsobom podľa osobitného predpisu. Témy </w:t>
            </w:r>
            <w:proofErr w:type="spellStart"/>
            <w:r w:rsidRPr="00314ABE">
              <w:rPr>
                <w:rFonts w:asciiTheme="minorHAnsi" w:eastAsia="Times New Roman" w:hAnsiTheme="minorHAnsi" w:cstheme="minorHAnsi"/>
                <w:sz w:val="20"/>
                <w:szCs w:val="20"/>
              </w:rPr>
              <w:t>dizertačných</w:t>
            </w:r>
            <w:proofErr w:type="spellEnd"/>
            <w:r w:rsidRPr="00314ABE">
              <w:rPr>
                <w:rFonts w:asciiTheme="minorHAnsi" w:eastAsia="Times New Roman" w:hAnsiTheme="minorHAnsi" w:cstheme="minorHAnsi"/>
                <w:sz w:val="20"/>
                <w:szCs w:val="20"/>
              </w:rPr>
              <w:t xml:space="preserve"> prác spolu s uvedenými náležitosťami sa zverejňujú na úradnej výveske fakulty a </w:t>
            </w:r>
            <w:proofErr w:type="spellStart"/>
            <w:r w:rsidRPr="00314ABE">
              <w:rPr>
                <w:rFonts w:asciiTheme="minorHAnsi" w:eastAsia="Times New Roman" w:hAnsiTheme="minorHAnsi" w:cstheme="minorHAnsi"/>
                <w:sz w:val="20"/>
                <w:szCs w:val="20"/>
              </w:rPr>
              <w:t>hromadným</w:t>
            </w:r>
            <w:proofErr w:type="spellEnd"/>
            <w:r w:rsidRPr="00314ABE">
              <w:rPr>
                <w:rFonts w:asciiTheme="minorHAnsi" w:eastAsia="Times New Roman" w:hAnsiTheme="minorHAnsi" w:cstheme="minorHAnsi"/>
                <w:sz w:val="20"/>
                <w:szCs w:val="20"/>
              </w:rPr>
              <w:t xml:space="preserve"> spôsobom. Prijímacia skúška na doktorandské štúdium sa uskutočňuje pred prijímacou komisiou, ktorá pozostáva z predsedu a najmenej dvoch členov, ktorých na návrh predsedu odborovej komisie vymenúva dekan. Prijímacia komisia pre doktorandské štúdium hodnotí </w:t>
            </w:r>
            <w:proofErr w:type="spellStart"/>
            <w:r w:rsidRPr="00314ABE">
              <w:rPr>
                <w:rFonts w:asciiTheme="minorHAnsi" w:eastAsia="Times New Roman" w:hAnsiTheme="minorHAnsi" w:cstheme="minorHAnsi"/>
                <w:sz w:val="20"/>
                <w:szCs w:val="20"/>
              </w:rPr>
              <w:t>výsledok</w:t>
            </w:r>
            <w:proofErr w:type="spellEnd"/>
            <w:r w:rsidRPr="00314ABE">
              <w:rPr>
                <w:rFonts w:asciiTheme="minorHAnsi" w:eastAsia="Times New Roman" w:hAnsiTheme="minorHAnsi" w:cstheme="minorHAnsi"/>
                <w:sz w:val="20"/>
                <w:szCs w:val="20"/>
              </w:rPr>
              <w:t xml:space="preserve"> prijímacej skúšky na neverejnom zasadaní. Ak boli na jednu tému prihlásení viacerí uchádzači a charakter témy vylučuje, aby ju riešili viacerí uchádzači, určí sa ich poradie podľa úspešnosti prijímacej skúšky. Pri určení poradia prijímacia komisia prihliada aj na rozsah a kvalitu odbornej publikačnej činnosti alebo umeleckej činnosti uchádzača a na výsledky jeho inej odbornej alebo umeleckej činnosti (napr. </w:t>
            </w:r>
            <w:proofErr w:type="spellStart"/>
            <w:r w:rsidRPr="00314ABE">
              <w:rPr>
                <w:rFonts w:asciiTheme="minorHAnsi" w:eastAsia="Times New Roman" w:hAnsiTheme="minorHAnsi" w:cstheme="minorHAnsi"/>
                <w:sz w:val="20"/>
                <w:szCs w:val="20"/>
              </w:rPr>
              <w:t>výsledky</w:t>
            </w:r>
            <w:proofErr w:type="spellEnd"/>
            <w:r w:rsidRPr="00314ABE">
              <w:rPr>
                <w:rFonts w:asciiTheme="minorHAnsi" w:eastAsia="Times New Roman" w:hAnsiTheme="minorHAnsi" w:cstheme="minorHAnsi"/>
                <w:sz w:val="20"/>
                <w:szCs w:val="20"/>
              </w:rPr>
              <w:t xml:space="preserve"> v súťažiach </w:t>
            </w:r>
            <w:proofErr w:type="spellStart"/>
            <w:r w:rsidRPr="00314ABE">
              <w:rPr>
                <w:rFonts w:asciiTheme="minorHAnsi" w:eastAsia="Times New Roman" w:hAnsiTheme="minorHAnsi" w:cstheme="minorHAnsi"/>
                <w:sz w:val="20"/>
                <w:szCs w:val="20"/>
              </w:rPr>
              <w:t>študentských</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vedeckých</w:t>
            </w:r>
            <w:proofErr w:type="spellEnd"/>
            <w:r w:rsidRPr="00314ABE">
              <w:rPr>
                <w:rFonts w:asciiTheme="minorHAnsi" w:eastAsia="Times New Roman" w:hAnsiTheme="minorHAnsi" w:cstheme="minorHAnsi"/>
                <w:sz w:val="20"/>
                <w:szCs w:val="20"/>
              </w:rPr>
              <w:t xml:space="preserve"> a </w:t>
            </w:r>
            <w:proofErr w:type="spellStart"/>
            <w:r w:rsidRPr="00314ABE">
              <w:rPr>
                <w:rFonts w:asciiTheme="minorHAnsi" w:eastAsia="Times New Roman" w:hAnsiTheme="minorHAnsi" w:cstheme="minorHAnsi"/>
                <w:sz w:val="20"/>
                <w:szCs w:val="20"/>
              </w:rPr>
              <w:t>odborných</w:t>
            </w:r>
            <w:proofErr w:type="spellEnd"/>
            <w:r w:rsidRPr="00314ABE">
              <w:rPr>
                <w:rFonts w:asciiTheme="minorHAnsi" w:eastAsia="Times New Roman" w:hAnsiTheme="minorHAnsi" w:cstheme="minorHAnsi"/>
                <w:sz w:val="20"/>
                <w:szCs w:val="20"/>
              </w:rPr>
              <w:t xml:space="preserve"> prác alebo na prehliadkach </w:t>
            </w:r>
            <w:proofErr w:type="spellStart"/>
            <w:r w:rsidRPr="00314ABE">
              <w:rPr>
                <w:rFonts w:asciiTheme="minorHAnsi" w:eastAsia="Times New Roman" w:hAnsiTheme="minorHAnsi" w:cstheme="minorHAnsi"/>
                <w:sz w:val="20"/>
                <w:szCs w:val="20"/>
              </w:rPr>
              <w:t>umeleckých</w:t>
            </w:r>
            <w:proofErr w:type="spellEnd"/>
            <w:r w:rsidRPr="00314ABE">
              <w:rPr>
                <w:rFonts w:asciiTheme="minorHAnsi" w:eastAsia="Times New Roman" w:hAnsiTheme="minorHAnsi" w:cstheme="minorHAnsi"/>
                <w:sz w:val="20"/>
                <w:szCs w:val="20"/>
              </w:rPr>
              <w:t xml:space="preserve"> prác študentov a pod). O výsledku prijímacej skúšky na doktorandské štúdium sa vyhotoví zápisnica. Komisia predloží návrh na prijatie úspešného uchádzača dekanovi.</w:t>
            </w:r>
          </w:p>
          <w:p w14:paraId="3C9C79C8"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Študenti so špecifickými potrebami</w:t>
            </w:r>
          </w:p>
          <w:p w14:paraId="59F8B25D"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 súlade s ustanoveniami Vnútorného predpisu UK v Bratislave č. 23/2014 k zabezpečeniu všeobecne prístupného akademického prostredia pre študentov so špecifickými potrebami, uchádzač so špecifickými potrebami získa informácie o svojich právach a povinnostiach v uvedenom vnútornom predpise č. 23/2014. V prípade záujmu a potreby je uchádzač povinný zaslať spolu s Prihláškou na štúdium aj vyplnené žiadosti:</w:t>
            </w:r>
          </w:p>
          <w:p w14:paraId="34DF8948"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Prílohu č. 5 k vnútornému predpisu - Smernici UK č. 23/2014: Žiadosť o zaradenie do evidencie študentov so špecifickými potrebami a súhlas s vyhodnotením špecifických potrieb.</w:t>
            </w:r>
          </w:p>
          <w:p w14:paraId="7EA24D6B"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Prílohu č. 6 k vnútornému predpisu - Smernici UK č. 23/2014: Žiadosť o primerané úpravy a podporné služby.</w:t>
            </w:r>
          </w:p>
          <w:p w14:paraId="3380FFE7"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Preukaz ZŤP</w:t>
            </w:r>
          </w:p>
          <w:p w14:paraId="76E60879" w14:textId="67A79CE2"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Na webovej stránke FSEV UK je uvedený aktuálny kontakt na osobu poverenú pre podporu uchádzačov a študentov so špecifickými potrebami</w:t>
            </w:r>
            <w:r w:rsidR="00BE02E8">
              <w:rPr>
                <w:rFonts w:asciiTheme="minorHAnsi" w:eastAsia="Times New Roman" w:hAnsiTheme="minorHAnsi" w:cstheme="minorHAnsi"/>
                <w:sz w:val="20"/>
                <w:szCs w:val="20"/>
              </w:rPr>
              <w:t xml:space="preserve"> a proces komunikácie s koordinátorom pre študentov a uchádzačov so špecifickými potrebami. </w:t>
            </w:r>
          </w:p>
          <w:p w14:paraId="71DFF5B4"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Ďalšie podmienky pre prijatie</w:t>
            </w:r>
          </w:p>
          <w:p w14:paraId="37E1DC06"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Predloženie dokladov o vzdelaní</w:t>
            </w:r>
          </w:p>
          <w:p w14:paraId="6EC29FBA"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Uchádzačky a uchádzači, ktoré/í spolu s prihláškou nepredložili úradne overené kópie diplomu, vysvedčenia o štátnej skúške a dodatku k diplomu, sú povinné/í predložiť ich najneskôr do 10. júna (1.kolo), resp. do 4. septembra (2.kolo). Uchádzačky a uchádzači, ktoré/í absolvujú 2. stupeň vysokoškolského štúdia v danom akademickom roku a nemajú k dispozícii doklady uvedené v ods. 2, sú povinné/í zaslať potvrdenie študijného oddelenia vysokej školy, na ktorej vykonali štátnu skúšku, s dátumom konania štátnej skúšky a s výpisom výsledkov štátnej skúšky vo formáte predmet - hodnotenie a výsledné hodnotenie štátnej skúšky. Toto sa netýka absolventiek a absolventov Fakulty sociálnych a ekonomických vied UK.</w:t>
            </w:r>
          </w:p>
          <w:p w14:paraId="3B76A2B3"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Doklady o vzdelaní vydané zahraničnou vysokou školou</w:t>
            </w:r>
          </w:p>
          <w:p w14:paraId="514C77E1"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Uchádzačky a uchádzači, ktoré/í získali doklad o vzdelaní vydaný zahraničnou vysokou školou sú povinné/í tento doklad predložiť spolu s prihláškou na VŠ a musia požiadať o uznanie tohto dokladu vysokú školu v SR, ktorá má akreditovaný študijný program v príslušnom odbore. Minimálny rozsah požadovaných údajov je identifikovanie študijného programu a stupňa vysokoškolského štúdia. Uchádzačky a uchádzači, ktorí do dňa stanoveného fakultou predložia len kópiu žiadosti o uznanie dokladov o vzdelaní zo zahraničia, budú môcť byť prijaté/í len podmienečne. Podmienečne prijaté/í uchádzačky a uchádzači sú povinné/í do dňa určeného fakultou na zápis doručiť overenú kópiu a úradne preloženú kópiu diplomu o ukončenom magisterskom/inžinierskom štúdiu a overenú kópiu rozhodnutia o uznaní rovnocennosti dokladov zo zahraničia.</w:t>
            </w:r>
          </w:p>
          <w:p w14:paraId="7D9FDE2F"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Prijímacie konanie a poradie</w:t>
            </w:r>
          </w:p>
          <w:p w14:paraId="791B9D0B"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Fakulta zašle uchádzačke/uchádzačovi pozvánku na prijímaciu skúšku najneskôr 14 dní pred termínom konania skúšky, pričom jej/mu oznámi aj jej obsahové zameranie. Uchádzačky a uchádzači sú do prijímacieho konania zaradené/í na základe výsledkov hodnotenia ústnej prijímacej skúšky, podľa ktorého sa zostaví poradie uchádzačiek a uchádzačov podľa ich úspešnosti. Bodovú hranicu pre prijatie stanoví prijímacia komisia. Počet prijatých študentiek a študentov na jednotlivé študijné programy môže závisieť od pridelenej štátnej dotácie na daný akademický rok.</w:t>
            </w:r>
          </w:p>
        </w:tc>
      </w:tr>
      <w:tr w:rsidR="005F5F48" w:rsidRPr="00314ABE" w14:paraId="3B88DD00" w14:textId="77777777">
        <w:trPr>
          <w:trHeight w:val="567"/>
        </w:trPr>
        <w:tc>
          <w:tcPr>
            <w:tcW w:w="9062" w:type="dxa"/>
          </w:tcPr>
          <w:p w14:paraId="372C5A1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c) Výsledky prijímacieho konania za posledné obdobie</w:t>
            </w:r>
          </w:p>
        </w:tc>
      </w:tr>
      <w:tr w:rsidR="005F5F48" w:rsidRPr="00314ABE" w14:paraId="0583CE92" w14:textId="77777777">
        <w:trPr>
          <w:trHeight w:val="567"/>
        </w:trPr>
        <w:tc>
          <w:tcPr>
            <w:tcW w:w="9062" w:type="dxa"/>
          </w:tcPr>
          <w:p w14:paraId="0C932F2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Netýka sa. Nový študijný program.</w:t>
            </w:r>
          </w:p>
        </w:tc>
      </w:tr>
      <w:tr w:rsidR="005F5F48" w:rsidRPr="00314ABE" w14:paraId="705D430D" w14:textId="77777777">
        <w:tc>
          <w:tcPr>
            <w:tcW w:w="9062" w:type="dxa"/>
            <w:shd w:val="clear" w:color="auto" w:fill="E7E6E6"/>
          </w:tcPr>
          <w:p w14:paraId="2C9878C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10. Spätná väzba na kvalitu poskytovaného vzdelávania</w:t>
            </w:r>
          </w:p>
        </w:tc>
      </w:tr>
      <w:tr w:rsidR="005F5F48" w:rsidRPr="00314ABE" w14:paraId="35CDF6C8" w14:textId="77777777">
        <w:tc>
          <w:tcPr>
            <w:tcW w:w="9062" w:type="dxa"/>
            <w:shd w:val="clear" w:color="auto" w:fill="auto"/>
          </w:tcPr>
          <w:p w14:paraId="44E239BE" w14:textId="77777777" w:rsidR="005F5F48" w:rsidRPr="00314ABE" w:rsidRDefault="000762F0">
            <w:pPr>
              <w:rPr>
                <w:rFonts w:asciiTheme="minorHAnsi" w:hAnsiTheme="minorHAnsi" w:cstheme="minorHAnsi"/>
                <w:sz w:val="20"/>
                <w:szCs w:val="20"/>
              </w:rPr>
            </w:pPr>
            <w:r w:rsidRPr="00314ABE">
              <w:rPr>
                <w:rFonts w:asciiTheme="minorHAnsi" w:eastAsia="Times New Roman" w:hAnsiTheme="minorHAnsi" w:cstheme="minorHAnsi"/>
                <w:b/>
                <w:sz w:val="20"/>
                <w:szCs w:val="20"/>
              </w:rPr>
              <w:t>a) Postupy monitorovania a hodnotenia názorov študentov na kvalitu študijného programu</w:t>
            </w:r>
          </w:p>
        </w:tc>
      </w:tr>
      <w:tr w:rsidR="005F5F48" w:rsidRPr="00314ABE" w14:paraId="66AB399C" w14:textId="77777777">
        <w:tc>
          <w:tcPr>
            <w:tcW w:w="9062" w:type="dxa"/>
            <w:shd w:val="clear" w:color="auto" w:fill="auto"/>
          </w:tcPr>
          <w:p w14:paraId="25427C6B" w14:textId="232452D3" w:rsidR="00BE02E8" w:rsidRPr="00BE02E8" w:rsidRDefault="00BE02E8">
            <w:pPr>
              <w:spacing w:after="120"/>
              <w:jc w:val="both"/>
              <w:rPr>
                <w:rFonts w:asciiTheme="minorHAnsi" w:eastAsia="Times New Roman" w:hAnsiTheme="minorHAnsi" w:cstheme="minorHAnsi"/>
                <w:sz w:val="20"/>
                <w:szCs w:val="20"/>
              </w:rPr>
            </w:pPr>
            <w:r w:rsidRPr="00BE02E8">
              <w:rPr>
                <w:rFonts w:asciiTheme="minorHAnsi" w:eastAsia="Times New Roman" w:hAnsiTheme="minorHAnsi" w:cstheme="minorHAnsi"/>
                <w:bCs/>
                <w:sz w:val="20"/>
                <w:szCs w:val="20"/>
              </w:rPr>
              <w:t>UK a fakulta zbiera, analyzuje a využíva relevantné informácie na efektívne manažovanie študijného programu a ďalších aktiví</w:t>
            </w:r>
            <w:r>
              <w:rPr>
                <w:rFonts w:asciiTheme="minorHAnsi" w:eastAsia="Times New Roman" w:hAnsiTheme="minorHAnsi" w:cstheme="minorHAnsi"/>
                <w:bCs/>
                <w:sz w:val="20"/>
                <w:szCs w:val="20"/>
              </w:rPr>
              <w:t>t</w:t>
            </w:r>
            <w:r w:rsidRPr="00BE02E8">
              <w:rPr>
                <w:rFonts w:asciiTheme="minorHAnsi" w:eastAsia="Times New Roman" w:hAnsiTheme="minorHAnsi" w:cstheme="minorHAnsi"/>
                <w:bCs/>
                <w:sz w:val="20"/>
                <w:szCs w:val="20"/>
              </w:rPr>
              <w:t xml:space="preserve">. Názory študentov sú zohľadňované v rámci pravidelnej študentskej ankety </w:t>
            </w:r>
            <w:r>
              <w:rPr>
                <w:rFonts w:asciiTheme="minorHAnsi" w:eastAsia="Times New Roman" w:hAnsiTheme="minorHAnsi" w:cstheme="minorHAnsi"/>
                <w:bCs/>
                <w:sz w:val="20"/>
                <w:szCs w:val="20"/>
              </w:rPr>
              <w:t xml:space="preserve">realizovanej anonymne  </w:t>
            </w:r>
            <w:r w:rsidRPr="00BE02E8">
              <w:rPr>
                <w:rFonts w:asciiTheme="minorHAnsi" w:eastAsia="Times New Roman" w:hAnsiTheme="minorHAnsi" w:cstheme="minorHAnsi"/>
                <w:bCs/>
                <w:sz w:val="20"/>
                <w:szCs w:val="20"/>
              </w:rPr>
              <w:t>a v procese monitorovania a hodnotenia poskytovaného študijného programu, podľa požiadaviek kvality a v súlade s vnútornými predpismi univerzity a fakulty.</w:t>
            </w:r>
            <w:r w:rsidR="007E3770" w:rsidRPr="007E3770">
              <w:rPr>
                <w:rFonts w:asciiTheme="minorHAnsi" w:eastAsia="Times New Roman" w:hAnsiTheme="minorHAnsi" w:cstheme="minorHAnsi"/>
                <w:sz w:val="20"/>
                <w:szCs w:val="20"/>
              </w:rPr>
              <w:t xml:space="preserve"> Vždy ku koncu semestra je v AIS2 dostupná študentská anketa, kde majú študentky a študenti možnosť ohodnotiť predmety, vyučujúce a vyučujúcich a daný študijný program. Informácie o spustení ankety sa posielajú emailom na univerzitné emailové adresy. Hlasovať je možno do konca skúškového obdobia.  Študentská anketa má za cieľ zapojiť študentky a študentov do tvorby, monitorovania a hodnotenia študijných plánov a dostať spätnú väzbu pre ich prípadnú úpravu. Výsledky ankety sú zohľadňované v rámci aktualizácie študijného programu a pri riadení zo strany príslušného pracoviska, a to zo strany </w:t>
            </w:r>
            <w:proofErr w:type="spellStart"/>
            <w:r w:rsidR="007E3770" w:rsidRPr="007E3770">
              <w:rPr>
                <w:rFonts w:asciiTheme="minorHAnsi" w:eastAsia="Times New Roman" w:hAnsiTheme="minorHAnsi" w:cstheme="minorHAnsi"/>
                <w:sz w:val="20"/>
                <w:szCs w:val="20"/>
              </w:rPr>
              <w:t>garantky</w:t>
            </w:r>
            <w:proofErr w:type="spellEnd"/>
            <w:r w:rsidR="007E3770" w:rsidRPr="007E3770">
              <w:rPr>
                <w:rFonts w:asciiTheme="minorHAnsi" w:eastAsia="Times New Roman" w:hAnsiTheme="minorHAnsi" w:cstheme="minorHAnsi"/>
                <w:sz w:val="20"/>
                <w:szCs w:val="20"/>
              </w:rPr>
              <w:t>/garanta.</w:t>
            </w:r>
          </w:p>
          <w:p w14:paraId="49DA68E1" w14:textId="438A34B4" w:rsidR="007E3770" w:rsidRPr="007E3770" w:rsidRDefault="000762F0" w:rsidP="007E377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V rámci študijného programu študenti vyhodnocujú kvalitu výučby prostredníctvom anonymných dotazníkov, Garant študijného programu pravidelne vykonáva kontrolu kvality výučby prostredníctvom hospitácie. </w:t>
            </w:r>
          </w:p>
          <w:p w14:paraId="40879CB0" w14:textId="623178F1"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Študenti majú príležitosť  stať sa zástupcom študentskej obce v Rade pre kvalitu Fakulty sociálnych a ekonomických vied Univerzity Komenského v</w:t>
            </w:r>
            <w:r w:rsidR="00BE02E8">
              <w:rPr>
                <w:rFonts w:asciiTheme="minorHAnsi" w:eastAsia="Times New Roman" w:hAnsiTheme="minorHAnsi" w:cstheme="minorHAnsi"/>
                <w:sz w:val="20"/>
                <w:szCs w:val="20"/>
              </w:rPr>
              <w:t> </w:t>
            </w:r>
            <w:r w:rsidRPr="00314ABE">
              <w:rPr>
                <w:rFonts w:asciiTheme="minorHAnsi" w:eastAsia="Times New Roman" w:hAnsiTheme="minorHAnsi" w:cstheme="minorHAnsi"/>
                <w:sz w:val="20"/>
                <w:szCs w:val="20"/>
              </w:rPr>
              <w:t>Bratislave</w:t>
            </w:r>
            <w:r w:rsidR="00BE02E8">
              <w:rPr>
                <w:rFonts w:asciiTheme="minorHAnsi" w:eastAsia="Times New Roman" w:hAnsiTheme="minorHAnsi" w:cstheme="minorHAnsi"/>
                <w:sz w:val="20"/>
                <w:szCs w:val="20"/>
              </w:rPr>
              <w:t xml:space="preserve"> a participovať na hodnotiacom procese kvality poskytovaných študijných programov.</w:t>
            </w:r>
            <w:r w:rsidRPr="00314ABE">
              <w:rPr>
                <w:rFonts w:asciiTheme="minorHAnsi" w:eastAsia="Times New Roman" w:hAnsiTheme="minorHAnsi" w:cstheme="minorHAnsi"/>
                <w:sz w:val="20"/>
                <w:szCs w:val="20"/>
              </w:rPr>
              <w:t xml:space="preserve"> Zástupcov študentov vymenúva dekanka na základe návrhu študentskej časti Akademického senátu FSEV UK. (Vnútorný predpis č. 7/2019 Štatút Rady pre kvalitu Fakulty sociálnych a ekonomických vied Univerzity Komenského v Bratislave)</w:t>
            </w:r>
          </w:p>
          <w:p w14:paraId="2D92D4FE"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Študentská anketa </w:t>
            </w:r>
          </w:p>
          <w:p w14:paraId="7501F1EE" w14:textId="77777777" w:rsidR="005F5F48" w:rsidRPr="00314ABE" w:rsidRDefault="000762F0">
            <w:pPr>
              <w:spacing w:after="120"/>
              <w:jc w:val="both"/>
              <w:rPr>
                <w:rFonts w:asciiTheme="minorHAnsi" w:hAnsiTheme="minorHAnsi" w:cstheme="minorHAnsi"/>
                <w:i/>
                <w:sz w:val="20"/>
                <w:szCs w:val="20"/>
              </w:rPr>
            </w:pPr>
            <w:r w:rsidRPr="00314ABE">
              <w:rPr>
                <w:rFonts w:asciiTheme="minorHAnsi" w:eastAsia="Times New Roman" w:hAnsiTheme="minorHAnsi" w:cstheme="minorHAnsi"/>
                <w:i/>
                <w:sz w:val="20"/>
                <w:szCs w:val="20"/>
              </w:rPr>
              <w:t>https://fses.uniba.sk/studium/studentky-a-studenti/studentska-anketa/</w:t>
            </w:r>
          </w:p>
        </w:tc>
      </w:tr>
      <w:tr w:rsidR="005F5F48" w:rsidRPr="00314ABE" w14:paraId="675B6460" w14:textId="77777777">
        <w:tc>
          <w:tcPr>
            <w:tcW w:w="9062" w:type="dxa"/>
            <w:shd w:val="clear" w:color="auto" w:fill="auto"/>
          </w:tcPr>
          <w:p w14:paraId="51CE0324"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b) Výsledky spätnej väzby študentov a súvisiace opatrenia na zvyšovania kvality študijného programu</w:t>
            </w:r>
          </w:p>
        </w:tc>
      </w:tr>
      <w:tr w:rsidR="005F5F48" w:rsidRPr="00314ABE" w14:paraId="3F645649" w14:textId="77777777">
        <w:tc>
          <w:tcPr>
            <w:tcW w:w="9062" w:type="dxa"/>
            <w:shd w:val="clear" w:color="auto" w:fill="auto"/>
          </w:tcPr>
          <w:p w14:paraId="0696D06D" w14:textId="77777777" w:rsidR="007E3770" w:rsidRPr="007E3770" w:rsidRDefault="007E3770" w:rsidP="007E3770">
            <w:pPr>
              <w:spacing w:line="216" w:lineRule="auto"/>
              <w:contextualSpacing/>
              <w:jc w:val="both"/>
              <w:rPr>
                <w:rFonts w:cstheme="minorHAnsi"/>
                <w:iCs/>
                <w:sz w:val="20"/>
                <w:szCs w:val="20"/>
              </w:rPr>
            </w:pPr>
            <w:r w:rsidRPr="007E3770">
              <w:rPr>
                <w:rFonts w:cstheme="minorHAnsi"/>
                <w:iCs/>
                <w:sz w:val="20"/>
                <w:szCs w:val="20"/>
              </w:rPr>
              <w:lastRenderedPageBreak/>
              <w:t>Postup, ktorý zabezpečí, že výsledky vyhodnotenia spätnej väzby od zainteresovaných strán sa premietajú do prijímania opatrení na zlepšenie za účasti študentov,  bude súčasťou procesu zosúlaďovania vnútorného systému UK s akreditačnými štandardami SAAVŠ v rámci zákonom stanoveného prechodného obdobia, najneskôr do 31. 8. 2022.</w:t>
            </w:r>
          </w:p>
          <w:p w14:paraId="62C699AC" w14:textId="77777777" w:rsidR="007E3770" w:rsidRPr="007E3770" w:rsidRDefault="007E3770" w:rsidP="007E3770">
            <w:pPr>
              <w:spacing w:line="216" w:lineRule="auto"/>
              <w:contextualSpacing/>
              <w:jc w:val="both"/>
              <w:rPr>
                <w:rFonts w:cstheme="minorHAnsi"/>
                <w:iCs/>
                <w:sz w:val="20"/>
                <w:szCs w:val="20"/>
              </w:rPr>
            </w:pPr>
          </w:p>
          <w:p w14:paraId="3826B115" w14:textId="2FAC56DF" w:rsidR="00BE02E8" w:rsidRPr="007E3770" w:rsidRDefault="007E3770" w:rsidP="007E3770">
            <w:pPr>
              <w:jc w:val="both"/>
              <w:rPr>
                <w:rFonts w:asciiTheme="minorHAnsi" w:eastAsia="Times New Roman" w:hAnsiTheme="minorHAnsi" w:cstheme="minorHAnsi"/>
                <w:iCs/>
                <w:sz w:val="20"/>
                <w:szCs w:val="20"/>
              </w:rPr>
            </w:pPr>
            <w:r w:rsidRPr="007E3770">
              <w:rPr>
                <w:rFonts w:cstheme="minorHAnsi"/>
                <w:iCs/>
                <w:sz w:val="20"/>
                <w:szCs w:val="20"/>
              </w:rPr>
              <w:t>Aj v súčasnosti však na fakultách existujú postupy schvaľovania študijných programov a zapracovania spätnej väzby od študentov a zástupcov zamestnávateľov s cieľom zvyšovať kvalitu študijného programu -</w:t>
            </w:r>
            <w:r w:rsidRPr="007E3770">
              <w:rPr>
                <w:rFonts w:cstheme="minorHAnsi"/>
                <w:bCs/>
                <w:iCs/>
                <w:sz w:val="20"/>
                <w:szCs w:val="20"/>
              </w:rPr>
              <w:t xml:space="preserve"> VP FSEV UK č. 2/2021 – Pravidlá navrhovania, schvaľovania, monitorovania a rušenia študijných programov a zabezpečenie systému kvality  na FSEV UK), ktoré reagujú pri aktualizácii študijného programu na výsledky študentskej ankety.</w:t>
            </w:r>
          </w:p>
        </w:tc>
      </w:tr>
      <w:tr w:rsidR="005F5F48" w:rsidRPr="00314ABE" w14:paraId="7B995EC4" w14:textId="77777777">
        <w:tc>
          <w:tcPr>
            <w:tcW w:w="9062" w:type="dxa"/>
            <w:shd w:val="clear" w:color="auto" w:fill="auto"/>
          </w:tcPr>
          <w:p w14:paraId="074EF854"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 xml:space="preserve"> </w:t>
            </w:r>
          </w:p>
        </w:tc>
      </w:tr>
      <w:tr w:rsidR="005F5F48" w:rsidRPr="00314ABE" w14:paraId="2B493A15" w14:textId="77777777">
        <w:tc>
          <w:tcPr>
            <w:tcW w:w="9062" w:type="dxa"/>
            <w:shd w:val="clear" w:color="auto" w:fill="auto"/>
          </w:tcPr>
          <w:p w14:paraId="45D58482"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 Nový študijný program.</w:t>
            </w:r>
          </w:p>
        </w:tc>
      </w:tr>
      <w:tr w:rsidR="005F5F48" w:rsidRPr="00314ABE" w14:paraId="1EFCBE17" w14:textId="77777777">
        <w:tc>
          <w:tcPr>
            <w:tcW w:w="9062" w:type="dxa"/>
            <w:shd w:val="clear" w:color="auto" w:fill="E7E6E6"/>
          </w:tcPr>
          <w:p w14:paraId="3345FCB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11. Odkazy na ďalšie relevantné vnútorné predpisy a informácie týkajúce sa štúdia alebo študenta študijného programu </w:t>
            </w:r>
          </w:p>
        </w:tc>
      </w:tr>
      <w:tr w:rsidR="005F5F48" w:rsidRPr="00314ABE" w14:paraId="23A60E5B" w14:textId="77777777">
        <w:trPr>
          <w:trHeight w:val="2417"/>
        </w:trPr>
        <w:tc>
          <w:tcPr>
            <w:tcW w:w="9062" w:type="dxa"/>
          </w:tcPr>
          <w:p w14:paraId="61154861" w14:textId="143FB96E" w:rsidR="005F5F48" w:rsidRPr="00314ABE" w:rsidRDefault="008C74A6">
            <w:pPr>
              <w:rPr>
                <w:rFonts w:asciiTheme="minorHAnsi" w:eastAsia="Times New Roman" w:hAnsiTheme="minorHAnsi" w:cstheme="minorHAnsi"/>
                <w:sz w:val="20"/>
                <w:szCs w:val="20"/>
              </w:rPr>
            </w:pPr>
            <w:hyperlink r:id="rId93">
              <w:r w:rsidR="000762F0" w:rsidRPr="00314ABE">
                <w:rPr>
                  <w:rFonts w:asciiTheme="minorHAnsi" w:eastAsia="Times New Roman" w:hAnsiTheme="minorHAnsi" w:cstheme="minorHAnsi"/>
                  <w:color w:val="000000"/>
                  <w:sz w:val="20"/>
                  <w:szCs w:val="20"/>
                  <w:u w:val="single"/>
                </w:rPr>
                <w:t>Vnútorný predpis č. 20/2019</w:t>
              </w:r>
            </w:hyperlink>
            <w:r w:rsidR="000762F0"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b/>
                <w:sz w:val="20"/>
                <w:szCs w:val="20"/>
              </w:rPr>
              <w:t>Študijný poriadok</w:t>
            </w:r>
            <w:r w:rsidR="000762F0" w:rsidRPr="00314ABE">
              <w:rPr>
                <w:rFonts w:asciiTheme="minorHAnsi" w:eastAsia="Times New Roman" w:hAnsiTheme="minorHAnsi" w:cstheme="minorHAnsi"/>
                <w:sz w:val="20"/>
                <w:szCs w:val="20"/>
              </w:rPr>
              <w:t xml:space="preserve"> Univerzity Komenského v Bratislave</w:t>
            </w:r>
            <w:r w:rsidR="000762F0" w:rsidRPr="00314ABE">
              <w:rPr>
                <w:rFonts w:asciiTheme="minorHAnsi" w:eastAsia="Times New Roman" w:hAnsiTheme="minorHAnsi" w:cstheme="minorHAnsi"/>
                <w:sz w:val="20"/>
                <w:szCs w:val="20"/>
              </w:rPr>
              <w:br/>
              <w:t xml:space="preserve">Študijný poriadok Univerzity Komenského v Bratislave, predpis je platný od 16.10.2019 a </w:t>
            </w:r>
            <w:r w:rsidR="000762F0" w:rsidRPr="00314ABE">
              <w:rPr>
                <w:rFonts w:asciiTheme="minorHAnsi" w:eastAsia="Times New Roman" w:hAnsiTheme="minorHAnsi" w:cstheme="minorHAnsi"/>
                <w:b/>
                <w:sz w:val="20"/>
                <w:szCs w:val="20"/>
              </w:rPr>
              <w:t>účinný od 01.09.2020</w:t>
            </w:r>
            <w:r w:rsidR="000762F0" w:rsidRPr="00314ABE">
              <w:rPr>
                <w:rFonts w:asciiTheme="minorHAnsi" w:eastAsia="Times New Roman" w:hAnsiTheme="minorHAnsi" w:cstheme="minorHAnsi"/>
                <w:sz w:val="20"/>
                <w:szCs w:val="20"/>
              </w:rPr>
              <w:br/>
              <w:t xml:space="preserve">Prílohy: </w:t>
            </w:r>
            <w:hyperlink r:id="rId94">
              <w:r w:rsidR="000762F0" w:rsidRPr="00314ABE">
                <w:rPr>
                  <w:rFonts w:asciiTheme="minorHAnsi" w:eastAsia="Times New Roman" w:hAnsiTheme="minorHAnsi" w:cstheme="minorHAnsi"/>
                  <w:color w:val="000000"/>
                  <w:sz w:val="20"/>
                  <w:szCs w:val="20"/>
                  <w:u w:val="single"/>
                </w:rPr>
                <w:t>Prílohy č. 1-5 </w:t>
              </w:r>
            </w:hyperlink>
            <w:r w:rsidR="000762F0" w:rsidRPr="00314ABE">
              <w:rPr>
                <w:rFonts w:asciiTheme="minorHAnsi" w:eastAsia="Times New Roman" w:hAnsiTheme="minorHAnsi" w:cstheme="minorHAnsi"/>
                <w:sz w:val="20"/>
                <w:szCs w:val="20"/>
              </w:rPr>
              <w:t xml:space="preserve"> </w:t>
            </w:r>
            <w:hyperlink r:id="rId95">
              <w:r w:rsidR="000762F0" w:rsidRPr="00314ABE">
                <w:rPr>
                  <w:rFonts w:asciiTheme="minorHAnsi" w:eastAsia="Times New Roman" w:hAnsiTheme="minorHAnsi" w:cstheme="minorHAnsi"/>
                  <w:color w:val="000000"/>
                  <w:sz w:val="20"/>
                  <w:szCs w:val="20"/>
                  <w:u w:val="single"/>
                </w:rPr>
                <w:t>[.</w:t>
              </w:r>
              <w:proofErr w:type="spellStart"/>
              <w:r w:rsidR="000762F0" w:rsidRPr="00314ABE">
                <w:rPr>
                  <w:rFonts w:asciiTheme="minorHAnsi" w:eastAsia="Times New Roman" w:hAnsiTheme="minorHAnsi" w:cstheme="minorHAnsi"/>
                  <w:color w:val="000000"/>
                  <w:sz w:val="20"/>
                  <w:szCs w:val="20"/>
                  <w:u w:val="single"/>
                </w:rPr>
                <w:t>docx</w:t>
              </w:r>
              <w:proofErr w:type="spellEnd"/>
              <w:r w:rsidR="000762F0" w:rsidRPr="00314ABE">
                <w:rPr>
                  <w:rFonts w:asciiTheme="minorHAnsi" w:eastAsia="Times New Roman" w:hAnsiTheme="minorHAnsi" w:cstheme="minorHAnsi"/>
                  <w:color w:val="000000"/>
                  <w:sz w:val="20"/>
                  <w:szCs w:val="20"/>
                  <w:u w:val="single"/>
                </w:rPr>
                <w:t>]</w:t>
              </w:r>
            </w:hyperlink>
          </w:p>
          <w:p w14:paraId="08868AC8" w14:textId="2D689735" w:rsidR="005F5F48" w:rsidRPr="00314ABE" w:rsidRDefault="008C74A6">
            <w:pPr>
              <w:rPr>
                <w:rFonts w:asciiTheme="minorHAnsi" w:eastAsia="Times New Roman" w:hAnsiTheme="minorHAnsi" w:cstheme="minorHAnsi"/>
                <w:sz w:val="20"/>
                <w:szCs w:val="20"/>
              </w:rPr>
            </w:pPr>
            <w:hyperlink r:id="rId96">
              <w:r w:rsidR="000762F0" w:rsidRPr="00314ABE">
                <w:rPr>
                  <w:rFonts w:asciiTheme="minorHAnsi" w:eastAsia="Times New Roman" w:hAnsiTheme="minorHAnsi" w:cstheme="minorHAnsi"/>
                  <w:color w:val="000000"/>
                  <w:sz w:val="20"/>
                  <w:szCs w:val="20"/>
                  <w:u w:val="single"/>
                </w:rPr>
                <w:t>Vnútorný predpis č. 14/2018</w:t>
              </w:r>
            </w:hyperlink>
            <w:r w:rsidR="000762F0"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b/>
                <w:sz w:val="20"/>
                <w:szCs w:val="20"/>
              </w:rPr>
              <w:t xml:space="preserve"> Rokovací poriadok disciplinárnej komisie</w:t>
            </w:r>
            <w:r w:rsidR="000762F0" w:rsidRPr="00314ABE">
              <w:rPr>
                <w:rFonts w:asciiTheme="minorHAnsi" w:eastAsia="Times New Roman" w:hAnsiTheme="minorHAnsi" w:cstheme="minorHAnsi"/>
                <w:sz w:val="20"/>
                <w:szCs w:val="20"/>
              </w:rPr>
              <w:t xml:space="preserve"> Univerzity Komenského v Bratislave pre študentov</w:t>
            </w:r>
          </w:p>
          <w:p w14:paraId="2C86D075" w14:textId="1624ECEB" w:rsidR="005F5F48" w:rsidRPr="00314ABE" w:rsidRDefault="008C74A6">
            <w:pPr>
              <w:rPr>
                <w:rFonts w:asciiTheme="minorHAnsi" w:eastAsia="Times New Roman" w:hAnsiTheme="minorHAnsi" w:cstheme="minorHAnsi"/>
                <w:sz w:val="20"/>
                <w:szCs w:val="20"/>
              </w:rPr>
            </w:pPr>
            <w:hyperlink r:id="rId97">
              <w:r w:rsidR="000762F0" w:rsidRPr="00314ABE">
                <w:rPr>
                  <w:rFonts w:asciiTheme="minorHAnsi" w:eastAsia="Times New Roman" w:hAnsiTheme="minorHAnsi" w:cstheme="minorHAnsi"/>
                  <w:color w:val="000000"/>
                  <w:sz w:val="20"/>
                  <w:szCs w:val="20"/>
                  <w:u w:val="single"/>
                </w:rPr>
                <w:t>Vnútorný predpis č. 13/2018</w:t>
              </w:r>
            </w:hyperlink>
            <w:r w:rsidR="000762F0" w:rsidRPr="00314ABE">
              <w:rPr>
                <w:rFonts w:asciiTheme="minorHAnsi" w:eastAsia="Times New Roman" w:hAnsiTheme="minorHAnsi" w:cstheme="minorHAnsi"/>
                <w:sz w:val="20"/>
                <w:szCs w:val="20"/>
              </w:rPr>
              <w:t xml:space="preserve"> - </w:t>
            </w:r>
            <w:r w:rsidR="000762F0" w:rsidRPr="00314ABE">
              <w:rPr>
                <w:rFonts w:asciiTheme="minorHAnsi" w:eastAsia="Times New Roman" w:hAnsiTheme="minorHAnsi" w:cstheme="minorHAnsi"/>
                <w:b/>
                <w:sz w:val="20"/>
                <w:szCs w:val="20"/>
              </w:rPr>
              <w:t>Disciplinárny poriadok</w:t>
            </w:r>
            <w:r w:rsidR="000762F0" w:rsidRPr="00314ABE">
              <w:rPr>
                <w:rFonts w:asciiTheme="minorHAnsi" w:eastAsia="Times New Roman" w:hAnsiTheme="minorHAnsi" w:cstheme="minorHAnsi"/>
                <w:sz w:val="20"/>
                <w:szCs w:val="20"/>
              </w:rPr>
              <w:t xml:space="preserve"> Univerzity Komenského v Bratislave pre študentov</w:t>
            </w:r>
          </w:p>
          <w:p w14:paraId="4AF7DC04" w14:textId="552CEB72" w:rsidR="005F5F48" w:rsidRPr="00314ABE" w:rsidRDefault="008C74A6">
            <w:pPr>
              <w:rPr>
                <w:rFonts w:asciiTheme="minorHAnsi" w:eastAsia="Times New Roman" w:hAnsiTheme="minorHAnsi" w:cstheme="minorHAnsi"/>
                <w:sz w:val="20"/>
                <w:szCs w:val="20"/>
              </w:rPr>
            </w:pPr>
            <w:hyperlink r:id="rId98">
              <w:r w:rsidR="000762F0" w:rsidRPr="00314ABE">
                <w:rPr>
                  <w:rFonts w:asciiTheme="minorHAnsi" w:eastAsia="Times New Roman" w:hAnsiTheme="minorHAnsi" w:cstheme="minorHAnsi"/>
                  <w:color w:val="000000"/>
                  <w:sz w:val="20"/>
                  <w:szCs w:val="20"/>
                  <w:u w:val="single"/>
                </w:rPr>
                <w:t>Vnútorný predpis č. 4/2018</w:t>
              </w:r>
            </w:hyperlink>
            <w:r w:rsidR="000762F0"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b/>
                <w:sz w:val="20"/>
                <w:szCs w:val="20"/>
              </w:rPr>
              <w:t xml:space="preserve"> Štipendijný poriadok</w:t>
            </w:r>
            <w:r w:rsidR="000762F0" w:rsidRPr="00314ABE">
              <w:rPr>
                <w:rFonts w:asciiTheme="minorHAnsi" w:eastAsia="Times New Roman" w:hAnsiTheme="minorHAnsi" w:cstheme="minorHAnsi"/>
                <w:sz w:val="20"/>
                <w:szCs w:val="20"/>
              </w:rPr>
              <w:t xml:space="preserve"> Univerzity Komenského v Bratislave, Fakulty sociálnych a ekonomických vied</w:t>
            </w:r>
          </w:p>
          <w:p w14:paraId="6A1D888C" w14:textId="73AE2826" w:rsidR="005F5F48" w:rsidRPr="007E3770"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Ubytovanie </w:t>
            </w:r>
            <w:hyperlink r:id="rId99">
              <w:r w:rsidRPr="00314ABE">
                <w:rPr>
                  <w:rFonts w:asciiTheme="minorHAnsi" w:eastAsia="Times New Roman" w:hAnsiTheme="minorHAnsi" w:cstheme="minorHAnsi"/>
                  <w:i/>
                  <w:color w:val="000000"/>
                  <w:sz w:val="20"/>
                  <w:szCs w:val="20"/>
                </w:rPr>
                <w:t>https://fses.uniba.sk/studium/studentky-a-studenti/ubytovanie/</w:t>
              </w:r>
            </w:hyperlink>
          </w:p>
          <w:p w14:paraId="0A0C5AE6" w14:textId="39533F01" w:rsidR="005F5F48"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Štipendiá </w:t>
            </w:r>
            <w:hyperlink r:id="rId100">
              <w:r w:rsidRPr="00314ABE">
                <w:rPr>
                  <w:rFonts w:asciiTheme="minorHAnsi" w:eastAsia="Times New Roman" w:hAnsiTheme="minorHAnsi" w:cstheme="minorHAnsi"/>
                  <w:i/>
                  <w:color w:val="000000"/>
                  <w:sz w:val="20"/>
                  <w:szCs w:val="20"/>
                </w:rPr>
                <w:t>https://fses.uniba.sk/studium/studentky-a-studenti/stipendia/</w:t>
              </w:r>
            </w:hyperlink>
            <w:r w:rsidRPr="00314ABE">
              <w:rPr>
                <w:rFonts w:asciiTheme="minorHAnsi" w:eastAsia="Times New Roman" w:hAnsiTheme="minorHAnsi" w:cstheme="minorHAnsi"/>
                <w:sz w:val="20"/>
                <w:szCs w:val="20"/>
              </w:rPr>
              <w:t xml:space="preserve"> </w:t>
            </w:r>
          </w:p>
          <w:p w14:paraId="70CA107F" w14:textId="77777777" w:rsidR="007E3770" w:rsidRPr="007E3770" w:rsidRDefault="007E3770" w:rsidP="007E3770">
            <w:pPr>
              <w:rPr>
                <w:rFonts w:asciiTheme="minorHAnsi" w:eastAsia="Times New Roman" w:hAnsiTheme="minorHAnsi" w:cstheme="minorHAnsi"/>
                <w:sz w:val="20"/>
                <w:szCs w:val="20"/>
              </w:rPr>
            </w:pPr>
            <w:r w:rsidRPr="007E3770">
              <w:rPr>
                <w:rFonts w:asciiTheme="minorHAnsi" w:eastAsia="Times New Roman" w:hAnsiTheme="minorHAnsi" w:cstheme="minorHAnsi"/>
                <w:sz w:val="20"/>
                <w:szCs w:val="20"/>
              </w:rPr>
              <w:t xml:space="preserve">Vnútorný predpis FSEV UK 3/2020: Úprava organizácie, zabezpečenie kvality a hodnotenie kvality doktorandského štúdia na FSEV UK: </w:t>
            </w:r>
          </w:p>
          <w:p w14:paraId="12E7D858" w14:textId="77777777" w:rsidR="007E3770" w:rsidRPr="007E3770" w:rsidRDefault="007E3770" w:rsidP="007E3770">
            <w:pPr>
              <w:rPr>
                <w:rFonts w:asciiTheme="minorHAnsi" w:eastAsia="Times New Roman" w:hAnsiTheme="minorHAnsi" w:cstheme="minorHAnsi"/>
                <w:sz w:val="20"/>
                <w:szCs w:val="20"/>
              </w:rPr>
            </w:pPr>
            <w:r w:rsidRPr="007E3770">
              <w:rPr>
                <w:rFonts w:asciiTheme="minorHAnsi" w:eastAsia="Times New Roman" w:hAnsiTheme="minorHAnsi" w:cstheme="minorHAnsi"/>
                <w:sz w:val="20"/>
                <w:szCs w:val="20"/>
              </w:rPr>
              <w:t>https://fses.uniba.sk/fileadmin/fsev/o_fakulte/legislativa/</w:t>
            </w:r>
          </w:p>
          <w:p w14:paraId="16E5E121" w14:textId="6363535A" w:rsidR="007E3770" w:rsidRPr="00314ABE" w:rsidRDefault="007E3770" w:rsidP="007E3770">
            <w:pPr>
              <w:rPr>
                <w:rFonts w:asciiTheme="minorHAnsi" w:eastAsia="Times New Roman" w:hAnsiTheme="minorHAnsi" w:cstheme="minorHAnsi"/>
                <w:sz w:val="20"/>
                <w:szCs w:val="20"/>
              </w:rPr>
            </w:pPr>
            <w:proofErr w:type="spellStart"/>
            <w:r w:rsidRPr="007E3770">
              <w:rPr>
                <w:rFonts w:asciiTheme="minorHAnsi" w:eastAsia="Times New Roman" w:hAnsiTheme="minorHAnsi" w:cstheme="minorHAnsi"/>
                <w:sz w:val="20"/>
                <w:szCs w:val="20"/>
              </w:rPr>
              <w:t>vnutorny_predpis_fsev</w:t>
            </w:r>
            <w:proofErr w:type="spellEnd"/>
            <w:r w:rsidRPr="007E3770">
              <w:rPr>
                <w:rFonts w:asciiTheme="minorHAnsi" w:eastAsia="Times New Roman" w:hAnsiTheme="minorHAnsi" w:cstheme="minorHAnsi"/>
                <w:sz w:val="20"/>
                <w:szCs w:val="20"/>
              </w:rPr>
              <w:t>/2019_20/VP_3_2020_phd_smernica.pdf</w:t>
            </w:r>
          </w:p>
          <w:p w14:paraId="1707DC95" w14:textId="77777777" w:rsidR="005F5F48" w:rsidRPr="00314ABE" w:rsidRDefault="005F5F48">
            <w:pPr>
              <w:rPr>
                <w:rFonts w:asciiTheme="minorHAnsi" w:eastAsia="Times New Roman" w:hAnsiTheme="minorHAnsi" w:cstheme="minorHAnsi"/>
                <w:sz w:val="20"/>
                <w:szCs w:val="20"/>
              </w:rPr>
            </w:pPr>
          </w:p>
        </w:tc>
      </w:tr>
    </w:tbl>
    <w:p w14:paraId="348184D0" w14:textId="77777777" w:rsidR="005F5F48" w:rsidRPr="00314ABE" w:rsidRDefault="005F5F48">
      <w:pPr>
        <w:spacing w:after="0" w:line="240" w:lineRule="auto"/>
        <w:rPr>
          <w:rFonts w:asciiTheme="minorHAnsi" w:eastAsia="Times New Roman" w:hAnsiTheme="minorHAnsi" w:cstheme="minorHAnsi"/>
          <w:sz w:val="20"/>
          <w:szCs w:val="20"/>
        </w:rPr>
      </w:pPr>
    </w:p>
    <w:p w14:paraId="67D0EB8A" w14:textId="77777777" w:rsidR="005F5F48" w:rsidRPr="00314ABE" w:rsidRDefault="005F5F48">
      <w:pPr>
        <w:spacing w:after="0" w:line="240" w:lineRule="auto"/>
        <w:rPr>
          <w:rFonts w:asciiTheme="minorHAnsi" w:eastAsia="Times New Roman" w:hAnsiTheme="minorHAnsi" w:cstheme="minorHAnsi"/>
          <w:sz w:val="20"/>
          <w:szCs w:val="20"/>
        </w:rPr>
      </w:pPr>
    </w:p>
    <w:p w14:paraId="54E8EE04" w14:textId="77777777" w:rsidR="005F5F48" w:rsidRPr="00314ABE" w:rsidRDefault="005F5F48">
      <w:pPr>
        <w:spacing w:after="0" w:line="240" w:lineRule="auto"/>
        <w:rPr>
          <w:rFonts w:asciiTheme="minorHAnsi" w:eastAsia="Times New Roman" w:hAnsiTheme="minorHAnsi" w:cstheme="minorHAnsi"/>
          <w:sz w:val="20"/>
          <w:szCs w:val="20"/>
        </w:rPr>
      </w:pPr>
    </w:p>
    <w:p w14:paraId="06FFE3FA" w14:textId="77777777" w:rsidR="005F5F48" w:rsidRPr="00314ABE" w:rsidRDefault="005F5F48">
      <w:pPr>
        <w:spacing w:after="0" w:line="240" w:lineRule="auto"/>
        <w:rPr>
          <w:rFonts w:asciiTheme="minorHAnsi" w:eastAsia="Times New Roman" w:hAnsiTheme="minorHAnsi" w:cstheme="minorHAnsi"/>
          <w:sz w:val="20"/>
          <w:szCs w:val="20"/>
        </w:rPr>
      </w:pPr>
    </w:p>
    <w:sectPr w:rsidR="005F5F48" w:rsidRPr="00314ABE">
      <w:headerReference w:type="default" r:id="rId101"/>
      <w:footerReference w:type="default" r:id="rId10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CA391" w14:textId="77777777" w:rsidR="000C3E13" w:rsidRDefault="000C3E13">
      <w:pPr>
        <w:spacing w:after="0" w:line="240" w:lineRule="auto"/>
      </w:pPr>
      <w:r>
        <w:separator/>
      </w:r>
    </w:p>
  </w:endnote>
  <w:endnote w:type="continuationSeparator" w:id="0">
    <w:p w14:paraId="11AFC297" w14:textId="77777777" w:rsidR="000C3E13" w:rsidRDefault="000C3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33D92" w14:textId="77777777" w:rsidR="00AF5237" w:rsidRDefault="00AF5237">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BCDCD66" w14:textId="77777777" w:rsidR="00AF5237" w:rsidRDefault="00AF523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E6646" w14:textId="77777777" w:rsidR="000C3E13" w:rsidRDefault="000C3E13">
      <w:pPr>
        <w:spacing w:after="0" w:line="240" w:lineRule="auto"/>
      </w:pPr>
      <w:r>
        <w:separator/>
      </w:r>
    </w:p>
  </w:footnote>
  <w:footnote w:type="continuationSeparator" w:id="0">
    <w:p w14:paraId="79AF14C4" w14:textId="77777777" w:rsidR="000C3E13" w:rsidRDefault="000C3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B108B" w14:textId="77777777" w:rsidR="00AF5237" w:rsidRDefault="00AF5237">
    <w:pPr>
      <w:pBdr>
        <w:top w:val="nil"/>
        <w:left w:val="nil"/>
        <w:bottom w:val="nil"/>
        <w:right w:val="nil"/>
        <w:between w:val="nil"/>
      </w:pBdr>
      <w:tabs>
        <w:tab w:val="center" w:pos="4536"/>
        <w:tab w:val="right" w:pos="9072"/>
      </w:tabs>
      <w:spacing w:after="0" w:line="240" w:lineRule="auto"/>
      <w:rPr>
        <w:color w:val="000000"/>
      </w:rPr>
    </w:pPr>
    <w:r>
      <w:rPr>
        <w:color w:val="000000"/>
      </w:rPr>
      <w:t>Univerzita Komenského v Bratislave, Fakulta sociálnych a ekonomických štúdií</w:t>
    </w:r>
  </w:p>
  <w:p w14:paraId="68567C29" w14:textId="77777777" w:rsidR="00AF5237" w:rsidRDefault="00AF523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01CC4"/>
    <w:multiLevelType w:val="multilevel"/>
    <w:tmpl w:val="A4E4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A3114"/>
    <w:multiLevelType w:val="multilevel"/>
    <w:tmpl w:val="118C7C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1C20B3"/>
    <w:multiLevelType w:val="multilevel"/>
    <w:tmpl w:val="55A6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61588"/>
    <w:multiLevelType w:val="multilevel"/>
    <w:tmpl w:val="77A4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580836"/>
    <w:multiLevelType w:val="multilevel"/>
    <w:tmpl w:val="402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15BE7"/>
    <w:multiLevelType w:val="multilevel"/>
    <w:tmpl w:val="F232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24B0F"/>
    <w:multiLevelType w:val="multilevel"/>
    <w:tmpl w:val="8DA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11207"/>
    <w:multiLevelType w:val="multilevel"/>
    <w:tmpl w:val="7BF8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760F5"/>
    <w:multiLevelType w:val="multilevel"/>
    <w:tmpl w:val="C590C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9631C2"/>
    <w:multiLevelType w:val="multilevel"/>
    <w:tmpl w:val="308A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487A92"/>
    <w:multiLevelType w:val="multilevel"/>
    <w:tmpl w:val="FAE4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0253EF"/>
    <w:multiLevelType w:val="multilevel"/>
    <w:tmpl w:val="7598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C91857"/>
    <w:multiLevelType w:val="multilevel"/>
    <w:tmpl w:val="EB72F44E"/>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4" w15:restartNumberingAfterBreak="0">
    <w:nsid w:val="49576074"/>
    <w:multiLevelType w:val="multilevel"/>
    <w:tmpl w:val="3274074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5" w15:restartNumberingAfterBreak="0">
    <w:nsid w:val="523E6DF8"/>
    <w:multiLevelType w:val="multilevel"/>
    <w:tmpl w:val="0120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BA6B12"/>
    <w:multiLevelType w:val="multilevel"/>
    <w:tmpl w:val="BB10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9"/>
  </w:num>
  <w:num w:numId="3">
    <w:abstractNumId w:val="2"/>
  </w:num>
  <w:num w:numId="4">
    <w:abstractNumId w:val="7"/>
  </w:num>
  <w:num w:numId="5">
    <w:abstractNumId w:val="5"/>
  </w:num>
  <w:num w:numId="6">
    <w:abstractNumId w:val="11"/>
  </w:num>
  <w:num w:numId="7">
    <w:abstractNumId w:val="6"/>
  </w:num>
  <w:num w:numId="8">
    <w:abstractNumId w:val="3"/>
  </w:num>
  <w:num w:numId="9">
    <w:abstractNumId w:val="10"/>
  </w:num>
  <w:num w:numId="10">
    <w:abstractNumId w:val="4"/>
  </w:num>
  <w:num w:numId="11">
    <w:abstractNumId w:val="16"/>
  </w:num>
  <w:num w:numId="12">
    <w:abstractNumId w:val="8"/>
  </w:num>
  <w:num w:numId="13">
    <w:abstractNumId w:val="1"/>
  </w:num>
  <w:num w:numId="14">
    <w:abstractNumId w:val="15"/>
  </w:num>
  <w:num w:numId="15">
    <w:abstractNumId w:val="12"/>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DA2tTQwMbc0NLZU0lEKTi0uzszPAykwrAUAUTii3iwAAAA="/>
  </w:docVars>
  <w:rsids>
    <w:rsidRoot w:val="005F5F48"/>
    <w:rsid w:val="000303C7"/>
    <w:rsid w:val="0004719B"/>
    <w:rsid w:val="00073526"/>
    <w:rsid w:val="000762F0"/>
    <w:rsid w:val="000C3E13"/>
    <w:rsid w:val="001D60E5"/>
    <w:rsid w:val="001F667C"/>
    <w:rsid w:val="00206652"/>
    <w:rsid w:val="0027502D"/>
    <w:rsid w:val="0027574C"/>
    <w:rsid w:val="00314ABE"/>
    <w:rsid w:val="003316A3"/>
    <w:rsid w:val="003730B7"/>
    <w:rsid w:val="00373399"/>
    <w:rsid w:val="003B4A47"/>
    <w:rsid w:val="00442D9D"/>
    <w:rsid w:val="00492ACE"/>
    <w:rsid w:val="00494117"/>
    <w:rsid w:val="004B5342"/>
    <w:rsid w:val="0050045E"/>
    <w:rsid w:val="005B676A"/>
    <w:rsid w:val="005F5F48"/>
    <w:rsid w:val="006278D2"/>
    <w:rsid w:val="00695E13"/>
    <w:rsid w:val="006B646C"/>
    <w:rsid w:val="006C0170"/>
    <w:rsid w:val="007224DB"/>
    <w:rsid w:val="00755E34"/>
    <w:rsid w:val="00767FDE"/>
    <w:rsid w:val="0077242B"/>
    <w:rsid w:val="00775549"/>
    <w:rsid w:val="007A13FE"/>
    <w:rsid w:val="007E34C0"/>
    <w:rsid w:val="007E3770"/>
    <w:rsid w:val="00814AF4"/>
    <w:rsid w:val="00816338"/>
    <w:rsid w:val="00863B6C"/>
    <w:rsid w:val="008C74A6"/>
    <w:rsid w:val="008C7B96"/>
    <w:rsid w:val="00987C59"/>
    <w:rsid w:val="00A75EEA"/>
    <w:rsid w:val="00A8700B"/>
    <w:rsid w:val="00AC6B4B"/>
    <w:rsid w:val="00AE0E3C"/>
    <w:rsid w:val="00AF5237"/>
    <w:rsid w:val="00B722E0"/>
    <w:rsid w:val="00BA2989"/>
    <w:rsid w:val="00BD5410"/>
    <w:rsid w:val="00BE02E8"/>
    <w:rsid w:val="00C67444"/>
    <w:rsid w:val="00C76F12"/>
    <w:rsid w:val="00CA7BF2"/>
    <w:rsid w:val="00D10334"/>
    <w:rsid w:val="00D617E8"/>
    <w:rsid w:val="00D7118E"/>
    <w:rsid w:val="00DA0F23"/>
    <w:rsid w:val="00E03068"/>
    <w:rsid w:val="00E4398A"/>
    <w:rsid w:val="00E570A2"/>
    <w:rsid w:val="00EE0784"/>
    <w:rsid w:val="00F136AC"/>
    <w:rsid w:val="00F532BB"/>
    <w:rsid w:val="00F74FE1"/>
    <w:rsid w:val="00FC5544"/>
    <w:rsid w:val="022BEA22"/>
    <w:rsid w:val="03262FBE"/>
    <w:rsid w:val="09EEFE09"/>
    <w:rsid w:val="1CC1880C"/>
    <w:rsid w:val="25DCF5A9"/>
    <w:rsid w:val="2AB65338"/>
    <w:rsid w:val="30C4783E"/>
    <w:rsid w:val="4300A0F5"/>
    <w:rsid w:val="4609258D"/>
    <w:rsid w:val="503246DB"/>
    <w:rsid w:val="5A9FD64C"/>
    <w:rsid w:val="5F454353"/>
    <w:rsid w:val="67A1A10A"/>
    <w:rsid w:val="6A21DA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7DB2"/>
  <w15:docId w15:val="{8B385FCE-930F-4758-8798-73D24008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07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D53A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184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4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19D"/>
    <w:rPr>
      <w:rFonts w:ascii="Segoe UI" w:hAnsi="Segoe UI" w:cs="Segoe UI"/>
      <w:sz w:val="18"/>
      <w:szCs w:val="18"/>
    </w:rPr>
  </w:style>
  <w:style w:type="paragraph" w:styleId="Header">
    <w:name w:val="header"/>
    <w:basedOn w:val="Normal"/>
    <w:link w:val="HeaderChar"/>
    <w:uiPriority w:val="99"/>
    <w:unhideWhenUsed/>
    <w:rsid w:val="008A70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7039"/>
  </w:style>
  <w:style w:type="paragraph" w:styleId="Footer">
    <w:name w:val="footer"/>
    <w:basedOn w:val="Normal"/>
    <w:link w:val="FooterChar"/>
    <w:uiPriority w:val="99"/>
    <w:unhideWhenUsed/>
    <w:rsid w:val="008A70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7039"/>
  </w:style>
  <w:style w:type="character" w:styleId="CommentReference">
    <w:name w:val="annotation reference"/>
    <w:basedOn w:val="DefaultParagraphFont"/>
    <w:uiPriority w:val="99"/>
    <w:semiHidden/>
    <w:unhideWhenUsed/>
    <w:rsid w:val="008E26E4"/>
    <w:rPr>
      <w:sz w:val="16"/>
      <w:szCs w:val="16"/>
    </w:rPr>
  </w:style>
  <w:style w:type="paragraph" w:styleId="CommentText">
    <w:name w:val="annotation text"/>
    <w:basedOn w:val="Normal"/>
    <w:link w:val="CommentTextChar"/>
    <w:uiPriority w:val="99"/>
    <w:semiHidden/>
    <w:unhideWhenUsed/>
    <w:rsid w:val="008E26E4"/>
    <w:pPr>
      <w:spacing w:line="240" w:lineRule="auto"/>
    </w:pPr>
    <w:rPr>
      <w:sz w:val="20"/>
      <w:szCs w:val="20"/>
    </w:rPr>
  </w:style>
  <w:style w:type="character" w:customStyle="1" w:styleId="CommentTextChar">
    <w:name w:val="Comment Text Char"/>
    <w:basedOn w:val="DefaultParagraphFont"/>
    <w:link w:val="CommentText"/>
    <w:uiPriority w:val="99"/>
    <w:semiHidden/>
    <w:rsid w:val="008E26E4"/>
    <w:rPr>
      <w:sz w:val="20"/>
      <w:szCs w:val="20"/>
    </w:rPr>
  </w:style>
  <w:style w:type="paragraph" w:styleId="CommentSubject">
    <w:name w:val="annotation subject"/>
    <w:basedOn w:val="CommentText"/>
    <w:next w:val="CommentText"/>
    <w:link w:val="CommentSubjectChar"/>
    <w:uiPriority w:val="99"/>
    <w:semiHidden/>
    <w:unhideWhenUsed/>
    <w:rsid w:val="008E26E4"/>
    <w:rPr>
      <w:b/>
      <w:bCs/>
    </w:rPr>
  </w:style>
  <w:style w:type="character" w:customStyle="1" w:styleId="CommentSubjectChar">
    <w:name w:val="Comment Subject Char"/>
    <w:basedOn w:val="CommentTextChar"/>
    <w:link w:val="CommentSubject"/>
    <w:uiPriority w:val="99"/>
    <w:semiHidden/>
    <w:rsid w:val="008E26E4"/>
    <w:rPr>
      <w:b/>
      <w:bCs/>
      <w:sz w:val="20"/>
      <w:szCs w:val="20"/>
    </w:rPr>
  </w:style>
  <w:style w:type="character" w:styleId="Hyperlink">
    <w:name w:val="Hyperlink"/>
    <w:basedOn w:val="DefaultParagraphFont"/>
    <w:uiPriority w:val="99"/>
    <w:unhideWhenUsed/>
    <w:rsid w:val="00C26427"/>
    <w:rPr>
      <w:color w:val="0000FF"/>
      <w:u w:val="single"/>
    </w:rPr>
  </w:style>
  <w:style w:type="paragraph" w:styleId="FootnoteText">
    <w:name w:val="footnote text"/>
    <w:basedOn w:val="Normal"/>
    <w:link w:val="FootnoteTextChar"/>
    <w:uiPriority w:val="99"/>
    <w:unhideWhenUsed/>
    <w:rsid w:val="002B0320"/>
    <w:pPr>
      <w:spacing w:after="0" w:line="240" w:lineRule="auto"/>
    </w:pPr>
    <w:rPr>
      <w:i/>
      <w:sz w:val="16"/>
      <w:szCs w:val="20"/>
    </w:rPr>
  </w:style>
  <w:style w:type="character" w:customStyle="1" w:styleId="FootnoteTextChar">
    <w:name w:val="Footnote Text Char"/>
    <w:basedOn w:val="DefaultParagraphFont"/>
    <w:link w:val="FootnoteText"/>
    <w:uiPriority w:val="99"/>
    <w:rsid w:val="002B0320"/>
    <w:rPr>
      <w:i/>
      <w:sz w:val="16"/>
      <w:szCs w:val="20"/>
    </w:rPr>
  </w:style>
  <w:style w:type="character" w:styleId="FootnoteReference">
    <w:name w:val="footnote reference"/>
    <w:basedOn w:val="DefaultParagraphFont"/>
    <w:uiPriority w:val="99"/>
    <w:semiHidden/>
    <w:unhideWhenUsed/>
    <w:rsid w:val="002B0320"/>
    <w:rPr>
      <w:vertAlign w:val="superscript"/>
    </w:rPr>
  </w:style>
  <w:style w:type="paragraph" w:styleId="ListParagraph">
    <w:name w:val="List Paragraph"/>
    <w:aliases w:val="ODRAZKY PRVA UROVEN"/>
    <w:basedOn w:val="Normal"/>
    <w:link w:val="ListParagraphChar"/>
    <w:uiPriority w:val="34"/>
    <w:qFormat/>
    <w:rsid w:val="003E06E5"/>
    <w:pPr>
      <w:ind w:left="720"/>
      <w:contextualSpacing/>
    </w:pPr>
  </w:style>
  <w:style w:type="character" w:customStyle="1" w:styleId="ListParagraphChar">
    <w:name w:val="List Paragraph Char"/>
    <w:aliases w:val="ODRAZKY PRVA UROVEN Char"/>
    <w:link w:val="ListParagraph"/>
    <w:uiPriority w:val="34"/>
    <w:locked/>
    <w:rsid w:val="003E06E5"/>
  </w:style>
  <w:style w:type="character" w:customStyle="1" w:styleId="Nevyrieenzmienka1">
    <w:name w:val="Nevyriešená zmienka1"/>
    <w:basedOn w:val="DefaultParagraphFont"/>
    <w:uiPriority w:val="99"/>
    <w:semiHidden/>
    <w:unhideWhenUsed/>
    <w:rsid w:val="00D53AA7"/>
    <w:rPr>
      <w:color w:val="605E5C"/>
      <w:shd w:val="clear" w:color="auto" w:fill="E1DFDD"/>
    </w:rPr>
  </w:style>
  <w:style w:type="character" w:customStyle="1" w:styleId="Heading3Char">
    <w:name w:val="Heading 3 Char"/>
    <w:basedOn w:val="DefaultParagraphFont"/>
    <w:link w:val="Heading3"/>
    <w:uiPriority w:val="9"/>
    <w:rsid w:val="00D53AA7"/>
    <w:rPr>
      <w:rFonts w:ascii="Times New Roman" w:eastAsia="Times New Roman" w:hAnsi="Times New Roman" w:cs="Times New Roman"/>
      <w:b/>
      <w:bCs/>
      <w:sz w:val="27"/>
      <w:szCs w:val="27"/>
      <w:lang w:eastAsia="sk-SK"/>
    </w:rPr>
  </w:style>
  <w:style w:type="paragraph" w:styleId="NormalWeb">
    <w:name w:val="Normal (Web)"/>
    <w:basedOn w:val="Normal"/>
    <w:uiPriority w:val="99"/>
    <w:unhideWhenUsed/>
    <w:rsid w:val="00D53A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4F6D"/>
    <w:rPr>
      <w:b/>
      <w:bCs/>
    </w:rPr>
  </w:style>
  <w:style w:type="character" w:customStyle="1" w:styleId="Heading1Char">
    <w:name w:val="Heading 1 Char"/>
    <w:basedOn w:val="DefaultParagraphFont"/>
    <w:link w:val="Heading1"/>
    <w:uiPriority w:val="9"/>
    <w:rsid w:val="00C50729"/>
    <w:rPr>
      <w:rFonts w:asciiTheme="majorHAnsi" w:eastAsiaTheme="majorEastAsia" w:hAnsiTheme="majorHAnsi" w:cstheme="majorBidi"/>
      <w:color w:val="2E74B5" w:themeColor="accent1" w:themeShade="BF"/>
      <w:sz w:val="32"/>
      <w:szCs w:val="32"/>
    </w:rPr>
  </w:style>
  <w:style w:type="paragraph" w:customStyle="1" w:styleId="Default">
    <w:name w:val="Default"/>
    <w:rsid w:val="005C2FC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CellMar>
        <w:left w:w="108" w:type="dxa"/>
        <w:right w:w="108" w:type="dxa"/>
      </w:tblCellMar>
    </w:tblPr>
  </w:style>
  <w:style w:type="table" w:customStyle="1" w:styleId="a0">
    <w:basedOn w:val="NormalTable0"/>
    <w:pPr>
      <w:spacing w:after="0" w:line="240" w:lineRule="auto"/>
    </w:pPr>
    <w:tblPr>
      <w:tblStyleRowBandSize w:val="1"/>
      <w:tblStyleColBandSize w:val="1"/>
      <w:tblCellMar>
        <w:left w:w="108" w:type="dxa"/>
        <w:right w:w="108" w:type="dxa"/>
      </w:tblCellMar>
    </w:tblPr>
  </w:style>
  <w:style w:type="table" w:customStyle="1" w:styleId="a1">
    <w:basedOn w:val="NormalTable0"/>
    <w:pPr>
      <w:spacing w:after="0" w:line="240" w:lineRule="auto"/>
    </w:pPr>
    <w:tblPr>
      <w:tblStyleRowBandSize w:val="1"/>
      <w:tblStyleColBandSize w:val="1"/>
      <w:tblCellMar>
        <w:left w:w="108" w:type="dxa"/>
        <w:right w:w="108" w:type="dxa"/>
      </w:tblCellMar>
    </w:tblPr>
  </w:style>
  <w:style w:type="table" w:customStyle="1" w:styleId="a2">
    <w:basedOn w:val="NormalTable0"/>
    <w:pPr>
      <w:spacing w:after="0" w:line="240" w:lineRule="auto"/>
    </w:pPr>
    <w:tblPr>
      <w:tblStyleRowBandSize w:val="1"/>
      <w:tblStyleColBandSize w:val="1"/>
      <w:tblCellMar>
        <w:left w:w="108" w:type="dxa"/>
        <w:right w:w="108" w:type="dxa"/>
      </w:tblCellMar>
    </w:tblPr>
  </w:style>
  <w:style w:type="table" w:customStyle="1" w:styleId="a3">
    <w:basedOn w:val="NormalTable0"/>
    <w:pPr>
      <w:spacing w:after="0" w:line="240" w:lineRule="auto"/>
    </w:pPr>
    <w:tblPr>
      <w:tblStyleRowBandSize w:val="1"/>
      <w:tblStyleColBandSize w:val="1"/>
      <w:tblCellMar>
        <w:left w:w="108" w:type="dxa"/>
        <w:right w:w="108" w:type="dxa"/>
      </w:tblCellMar>
    </w:tblPr>
  </w:style>
  <w:style w:type="table" w:customStyle="1" w:styleId="a4">
    <w:basedOn w:val="NormalTable0"/>
    <w:pPr>
      <w:spacing w:after="0" w:line="240" w:lineRule="auto"/>
    </w:pPr>
    <w:tblPr>
      <w:tblStyleRowBandSize w:val="1"/>
      <w:tblStyleColBandSize w:val="1"/>
      <w:tblCellMar>
        <w:left w:w="108" w:type="dxa"/>
        <w:right w:w="108" w:type="dxa"/>
      </w:tblCellMar>
    </w:tbl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table" w:customStyle="1" w:styleId="a7">
    <w:basedOn w:val="NormalTable0"/>
    <w:tblPr>
      <w:tblStyleRowBandSize w:val="1"/>
      <w:tblStyleColBandSize w:val="1"/>
      <w:tblCellMar>
        <w:left w:w="115" w:type="dxa"/>
        <w:right w:w="115" w:type="dxa"/>
      </w:tblCellMar>
    </w:tblPr>
  </w:style>
  <w:style w:type="table" w:customStyle="1" w:styleId="a8">
    <w:basedOn w:val="NormalTable0"/>
    <w:tblPr>
      <w:tblStyleRowBandSize w:val="1"/>
      <w:tblStyleColBandSize w:val="1"/>
      <w:tblCellMar>
        <w:left w:w="115" w:type="dxa"/>
        <w:right w:w="115" w:type="dxa"/>
      </w:tblCellMar>
    </w:tblPr>
  </w:style>
  <w:style w:type="table" w:customStyle="1" w:styleId="a9">
    <w:basedOn w:val="NormalTable0"/>
    <w:pPr>
      <w:spacing w:after="0" w:line="240" w:lineRule="auto"/>
    </w:pPr>
    <w:tblPr>
      <w:tblStyleRowBandSize w:val="1"/>
      <w:tblStyleColBandSize w:val="1"/>
      <w:tblCellMar>
        <w:left w:w="108" w:type="dxa"/>
        <w:right w:w="108" w:type="dxa"/>
      </w:tblCellMar>
    </w:tblPr>
  </w:style>
  <w:style w:type="table" w:customStyle="1" w:styleId="aa">
    <w:basedOn w:val="NormalTable0"/>
    <w:pPr>
      <w:spacing w:after="0" w:line="240" w:lineRule="auto"/>
    </w:pPr>
    <w:tblPr>
      <w:tblStyleRowBandSize w:val="1"/>
      <w:tblStyleColBandSize w:val="1"/>
      <w:tblCellMar>
        <w:left w:w="108" w:type="dxa"/>
        <w:right w:w="108" w:type="dxa"/>
      </w:tblCellMar>
    </w:tblPr>
  </w:style>
  <w:style w:type="table" w:customStyle="1" w:styleId="ab">
    <w:basedOn w:val="NormalTable0"/>
    <w:tblPr>
      <w:tblStyleRowBandSize w:val="1"/>
      <w:tblStyleColBandSize w:val="1"/>
      <w:tblCellMar>
        <w:left w:w="115" w:type="dxa"/>
        <w:right w:w="115" w:type="dxa"/>
      </w:tblCellMar>
    </w:tblPr>
  </w:style>
  <w:style w:type="table" w:customStyle="1" w:styleId="ac">
    <w:basedOn w:val="NormalTable0"/>
    <w:tblPr>
      <w:tblStyleRowBandSize w:val="1"/>
      <w:tblStyleColBandSize w:val="1"/>
      <w:tblCellMar>
        <w:left w:w="115" w:type="dxa"/>
        <w:right w:w="115" w:type="dxa"/>
      </w:tblCellMar>
    </w:tblPr>
  </w:style>
  <w:style w:type="table" w:customStyle="1" w:styleId="ad">
    <w:basedOn w:val="NormalTable0"/>
    <w:pPr>
      <w:spacing w:after="0" w:line="240" w:lineRule="auto"/>
    </w:pPr>
    <w:tblPr>
      <w:tblStyleRowBandSize w:val="1"/>
      <w:tblStyleColBandSize w:val="1"/>
      <w:tblCellMar>
        <w:left w:w="108" w:type="dxa"/>
        <w:right w:w="108" w:type="dxa"/>
      </w:tblCellMar>
    </w:tblPr>
  </w:style>
  <w:style w:type="table" w:customStyle="1" w:styleId="ae">
    <w:basedOn w:val="NormalTable0"/>
    <w:pPr>
      <w:spacing w:after="0" w:line="240" w:lineRule="auto"/>
    </w:pPr>
    <w:tblPr>
      <w:tblStyleRowBandSize w:val="1"/>
      <w:tblStyleColBandSize w:val="1"/>
      <w:tblCellMar>
        <w:left w:w="108" w:type="dxa"/>
        <w:right w:w="108" w:type="dxa"/>
      </w:tblCellMar>
    </w:tblPr>
  </w:style>
  <w:style w:type="table" w:customStyle="1" w:styleId="af">
    <w:basedOn w:val="NormalTable0"/>
    <w:pPr>
      <w:spacing w:after="0" w:line="240" w:lineRule="auto"/>
    </w:pPr>
    <w:tblPr>
      <w:tblStyleRowBandSize w:val="1"/>
      <w:tblStyleColBandSize w:val="1"/>
      <w:tblCellMar>
        <w:left w:w="108" w:type="dxa"/>
        <w:right w:w="108" w:type="dxa"/>
      </w:tblCellMar>
    </w:tblPr>
  </w:style>
  <w:style w:type="character" w:styleId="UnresolvedMention">
    <w:name w:val="Unresolved Mention"/>
    <w:basedOn w:val="DefaultParagraphFont"/>
    <w:uiPriority w:val="99"/>
    <w:semiHidden/>
    <w:unhideWhenUsed/>
    <w:rsid w:val="00816338"/>
    <w:rPr>
      <w:color w:val="605E5C"/>
      <w:shd w:val="clear" w:color="auto" w:fill="E1DFDD"/>
    </w:rPr>
  </w:style>
  <w:style w:type="character" w:styleId="FollowedHyperlink">
    <w:name w:val="FollowedHyperlink"/>
    <w:basedOn w:val="DefaultParagraphFont"/>
    <w:uiPriority w:val="99"/>
    <w:semiHidden/>
    <w:unhideWhenUsed/>
    <w:rsid w:val="000762F0"/>
    <w:rPr>
      <w:color w:val="954F72" w:themeColor="followedHyperlink"/>
      <w:u w:val="single"/>
    </w:rPr>
  </w:style>
  <w:style w:type="character" w:styleId="Emphasis">
    <w:name w:val="Emphasis"/>
    <w:basedOn w:val="DefaultParagraphFont"/>
    <w:uiPriority w:val="20"/>
    <w:qFormat/>
    <w:rsid w:val="004B5342"/>
    <w:rPr>
      <w:i/>
      <w:iCs/>
    </w:rPr>
  </w:style>
  <w:style w:type="character" w:customStyle="1" w:styleId="acopre">
    <w:name w:val="acopre"/>
    <w:basedOn w:val="DefaultParagraphFont"/>
    <w:rsid w:val="004B5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6510">
      <w:bodyDiv w:val="1"/>
      <w:marLeft w:val="0"/>
      <w:marRight w:val="0"/>
      <w:marTop w:val="0"/>
      <w:marBottom w:val="0"/>
      <w:divBdr>
        <w:top w:val="none" w:sz="0" w:space="0" w:color="auto"/>
        <w:left w:val="none" w:sz="0" w:space="0" w:color="auto"/>
        <w:bottom w:val="none" w:sz="0" w:space="0" w:color="auto"/>
        <w:right w:val="none" w:sz="0" w:space="0" w:color="auto"/>
      </w:divBdr>
      <w:divsChild>
        <w:div w:id="1767380606">
          <w:marLeft w:val="0"/>
          <w:marRight w:val="0"/>
          <w:marTop w:val="0"/>
          <w:marBottom w:val="0"/>
          <w:divBdr>
            <w:top w:val="none" w:sz="0" w:space="0" w:color="auto"/>
            <w:left w:val="none" w:sz="0" w:space="0" w:color="auto"/>
            <w:bottom w:val="none" w:sz="0" w:space="0" w:color="auto"/>
            <w:right w:val="none" w:sz="0" w:space="0" w:color="auto"/>
          </w:divBdr>
        </w:div>
        <w:div w:id="1645768755">
          <w:marLeft w:val="0"/>
          <w:marRight w:val="0"/>
          <w:marTop w:val="0"/>
          <w:marBottom w:val="0"/>
          <w:divBdr>
            <w:top w:val="none" w:sz="0" w:space="0" w:color="auto"/>
            <w:left w:val="none" w:sz="0" w:space="0" w:color="auto"/>
            <w:bottom w:val="none" w:sz="0" w:space="0" w:color="auto"/>
            <w:right w:val="none" w:sz="0" w:space="0" w:color="auto"/>
          </w:divBdr>
        </w:div>
      </w:divsChild>
    </w:div>
    <w:div w:id="423377775">
      <w:bodyDiv w:val="1"/>
      <w:marLeft w:val="0"/>
      <w:marRight w:val="0"/>
      <w:marTop w:val="0"/>
      <w:marBottom w:val="0"/>
      <w:divBdr>
        <w:top w:val="none" w:sz="0" w:space="0" w:color="auto"/>
        <w:left w:val="none" w:sz="0" w:space="0" w:color="auto"/>
        <w:bottom w:val="none" w:sz="0" w:space="0" w:color="auto"/>
        <w:right w:val="none" w:sz="0" w:space="0" w:color="auto"/>
      </w:divBdr>
    </w:div>
    <w:div w:id="826703632">
      <w:bodyDiv w:val="1"/>
      <w:marLeft w:val="0"/>
      <w:marRight w:val="0"/>
      <w:marTop w:val="0"/>
      <w:marBottom w:val="0"/>
      <w:divBdr>
        <w:top w:val="none" w:sz="0" w:space="0" w:color="auto"/>
        <w:left w:val="none" w:sz="0" w:space="0" w:color="auto"/>
        <w:bottom w:val="none" w:sz="0" w:space="0" w:color="auto"/>
        <w:right w:val="none" w:sz="0" w:space="0" w:color="auto"/>
      </w:divBdr>
      <w:divsChild>
        <w:div w:id="1213227762">
          <w:marLeft w:val="0"/>
          <w:marRight w:val="0"/>
          <w:marTop w:val="0"/>
          <w:marBottom w:val="0"/>
          <w:divBdr>
            <w:top w:val="none" w:sz="0" w:space="0" w:color="auto"/>
            <w:left w:val="none" w:sz="0" w:space="0" w:color="auto"/>
            <w:bottom w:val="none" w:sz="0" w:space="0" w:color="auto"/>
            <w:right w:val="none" w:sz="0" w:space="0" w:color="auto"/>
          </w:divBdr>
        </w:div>
        <w:div w:id="1923757639">
          <w:marLeft w:val="0"/>
          <w:marRight w:val="0"/>
          <w:marTop w:val="0"/>
          <w:marBottom w:val="0"/>
          <w:divBdr>
            <w:top w:val="none" w:sz="0" w:space="0" w:color="auto"/>
            <w:left w:val="none" w:sz="0" w:space="0" w:color="auto"/>
            <w:bottom w:val="none" w:sz="0" w:space="0" w:color="auto"/>
            <w:right w:val="none" w:sz="0" w:space="0" w:color="auto"/>
          </w:divBdr>
        </w:div>
        <w:div w:id="1572233581">
          <w:marLeft w:val="0"/>
          <w:marRight w:val="0"/>
          <w:marTop w:val="0"/>
          <w:marBottom w:val="0"/>
          <w:divBdr>
            <w:top w:val="none" w:sz="0" w:space="0" w:color="auto"/>
            <w:left w:val="none" w:sz="0" w:space="0" w:color="auto"/>
            <w:bottom w:val="none" w:sz="0" w:space="0" w:color="auto"/>
            <w:right w:val="none" w:sz="0" w:space="0" w:color="auto"/>
          </w:divBdr>
        </w:div>
        <w:div w:id="1059133243">
          <w:marLeft w:val="0"/>
          <w:marRight w:val="0"/>
          <w:marTop w:val="0"/>
          <w:marBottom w:val="0"/>
          <w:divBdr>
            <w:top w:val="none" w:sz="0" w:space="0" w:color="auto"/>
            <w:left w:val="none" w:sz="0" w:space="0" w:color="auto"/>
            <w:bottom w:val="none" w:sz="0" w:space="0" w:color="auto"/>
            <w:right w:val="none" w:sz="0" w:space="0" w:color="auto"/>
          </w:divBdr>
        </w:div>
        <w:div w:id="830561528">
          <w:marLeft w:val="0"/>
          <w:marRight w:val="0"/>
          <w:marTop w:val="0"/>
          <w:marBottom w:val="0"/>
          <w:divBdr>
            <w:top w:val="none" w:sz="0" w:space="0" w:color="auto"/>
            <w:left w:val="none" w:sz="0" w:space="0" w:color="auto"/>
            <w:bottom w:val="none" w:sz="0" w:space="0" w:color="auto"/>
            <w:right w:val="none" w:sz="0" w:space="0" w:color="auto"/>
          </w:divBdr>
        </w:div>
        <w:div w:id="1130244797">
          <w:marLeft w:val="0"/>
          <w:marRight w:val="0"/>
          <w:marTop w:val="0"/>
          <w:marBottom w:val="0"/>
          <w:divBdr>
            <w:top w:val="none" w:sz="0" w:space="0" w:color="auto"/>
            <w:left w:val="none" w:sz="0" w:space="0" w:color="auto"/>
            <w:bottom w:val="none" w:sz="0" w:space="0" w:color="auto"/>
            <w:right w:val="none" w:sz="0" w:space="0" w:color="auto"/>
          </w:divBdr>
        </w:div>
      </w:divsChild>
    </w:div>
    <w:div w:id="853348404">
      <w:bodyDiv w:val="1"/>
      <w:marLeft w:val="0"/>
      <w:marRight w:val="0"/>
      <w:marTop w:val="0"/>
      <w:marBottom w:val="0"/>
      <w:divBdr>
        <w:top w:val="none" w:sz="0" w:space="0" w:color="auto"/>
        <w:left w:val="none" w:sz="0" w:space="0" w:color="auto"/>
        <w:bottom w:val="none" w:sz="0" w:space="0" w:color="auto"/>
        <w:right w:val="none" w:sz="0" w:space="0" w:color="auto"/>
      </w:divBdr>
    </w:div>
    <w:div w:id="924726333">
      <w:bodyDiv w:val="1"/>
      <w:marLeft w:val="0"/>
      <w:marRight w:val="0"/>
      <w:marTop w:val="0"/>
      <w:marBottom w:val="0"/>
      <w:divBdr>
        <w:top w:val="none" w:sz="0" w:space="0" w:color="auto"/>
        <w:left w:val="none" w:sz="0" w:space="0" w:color="auto"/>
        <w:bottom w:val="none" w:sz="0" w:space="0" w:color="auto"/>
        <w:right w:val="none" w:sz="0" w:space="0" w:color="auto"/>
      </w:divBdr>
    </w:div>
    <w:div w:id="1140030761">
      <w:bodyDiv w:val="1"/>
      <w:marLeft w:val="0"/>
      <w:marRight w:val="0"/>
      <w:marTop w:val="0"/>
      <w:marBottom w:val="0"/>
      <w:divBdr>
        <w:top w:val="none" w:sz="0" w:space="0" w:color="auto"/>
        <w:left w:val="none" w:sz="0" w:space="0" w:color="auto"/>
        <w:bottom w:val="none" w:sz="0" w:space="0" w:color="auto"/>
        <w:right w:val="none" w:sz="0" w:space="0" w:color="auto"/>
      </w:divBdr>
      <w:divsChild>
        <w:div w:id="1078598336">
          <w:marLeft w:val="0"/>
          <w:marRight w:val="0"/>
          <w:marTop w:val="0"/>
          <w:marBottom w:val="0"/>
          <w:divBdr>
            <w:top w:val="none" w:sz="0" w:space="0" w:color="auto"/>
            <w:left w:val="none" w:sz="0" w:space="0" w:color="auto"/>
            <w:bottom w:val="none" w:sz="0" w:space="0" w:color="auto"/>
            <w:right w:val="none" w:sz="0" w:space="0" w:color="auto"/>
          </w:divBdr>
        </w:div>
      </w:divsChild>
    </w:div>
    <w:div w:id="1218128473">
      <w:bodyDiv w:val="1"/>
      <w:marLeft w:val="0"/>
      <w:marRight w:val="0"/>
      <w:marTop w:val="0"/>
      <w:marBottom w:val="0"/>
      <w:divBdr>
        <w:top w:val="none" w:sz="0" w:space="0" w:color="auto"/>
        <w:left w:val="none" w:sz="0" w:space="0" w:color="auto"/>
        <w:bottom w:val="none" w:sz="0" w:space="0" w:color="auto"/>
        <w:right w:val="none" w:sz="0" w:space="0" w:color="auto"/>
      </w:divBdr>
    </w:div>
    <w:div w:id="1332756028">
      <w:bodyDiv w:val="1"/>
      <w:marLeft w:val="0"/>
      <w:marRight w:val="0"/>
      <w:marTop w:val="0"/>
      <w:marBottom w:val="0"/>
      <w:divBdr>
        <w:top w:val="none" w:sz="0" w:space="0" w:color="auto"/>
        <w:left w:val="none" w:sz="0" w:space="0" w:color="auto"/>
        <w:bottom w:val="none" w:sz="0" w:space="0" w:color="auto"/>
        <w:right w:val="none" w:sz="0" w:space="0" w:color="auto"/>
      </w:divBdr>
      <w:divsChild>
        <w:div w:id="937372260">
          <w:marLeft w:val="0"/>
          <w:marRight w:val="0"/>
          <w:marTop w:val="0"/>
          <w:marBottom w:val="0"/>
          <w:divBdr>
            <w:top w:val="none" w:sz="0" w:space="0" w:color="auto"/>
            <w:left w:val="none" w:sz="0" w:space="0" w:color="auto"/>
            <w:bottom w:val="none" w:sz="0" w:space="0" w:color="auto"/>
            <w:right w:val="none" w:sz="0" w:space="0" w:color="auto"/>
          </w:divBdr>
        </w:div>
      </w:divsChild>
    </w:div>
    <w:div w:id="1484349619">
      <w:bodyDiv w:val="1"/>
      <w:marLeft w:val="0"/>
      <w:marRight w:val="0"/>
      <w:marTop w:val="0"/>
      <w:marBottom w:val="0"/>
      <w:divBdr>
        <w:top w:val="none" w:sz="0" w:space="0" w:color="auto"/>
        <w:left w:val="none" w:sz="0" w:space="0" w:color="auto"/>
        <w:bottom w:val="none" w:sz="0" w:space="0" w:color="auto"/>
        <w:right w:val="none" w:sz="0" w:space="0" w:color="auto"/>
      </w:divBdr>
      <w:divsChild>
        <w:div w:id="1000235327">
          <w:marLeft w:val="0"/>
          <w:marRight w:val="0"/>
          <w:marTop w:val="0"/>
          <w:marBottom w:val="0"/>
          <w:divBdr>
            <w:top w:val="none" w:sz="0" w:space="0" w:color="auto"/>
            <w:left w:val="none" w:sz="0" w:space="0" w:color="auto"/>
            <w:bottom w:val="none" w:sz="0" w:space="0" w:color="auto"/>
            <w:right w:val="none" w:sz="0" w:space="0" w:color="auto"/>
          </w:divBdr>
        </w:div>
      </w:divsChild>
    </w:div>
    <w:div w:id="1680817668">
      <w:bodyDiv w:val="1"/>
      <w:marLeft w:val="0"/>
      <w:marRight w:val="0"/>
      <w:marTop w:val="0"/>
      <w:marBottom w:val="0"/>
      <w:divBdr>
        <w:top w:val="none" w:sz="0" w:space="0" w:color="auto"/>
        <w:left w:val="none" w:sz="0" w:space="0" w:color="auto"/>
        <w:bottom w:val="none" w:sz="0" w:space="0" w:color="auto"/>
        <w:right w:val="none" w:sz="0" w:space="0" w:color="auto"/>
      </w:divBdr>
    </w:div>
    <w:div w:id="1775859375">
      <w:bodyDiv w:val="1"/>
      <w:marLeft w:val="0"/>
      <w:marRight w:val="0"/>
      <w:marTop w:val="0"/>
      <w:marBottom w:val="0"/>
      <w:divBdr>
        <w:top w:val="none" w:sz="0" w:space="0" w:color="auto"/>
        <w:left w:val="none" w:sz="0" w:space="0" w:color="auto"/>
        <w:bottom w:val="none" w:sz="0" w:space="0" w:color="auto"/>
        <w:right w:val="none" w:sz="0" w:space="0" w:color="auto"/>
      </w:divBdr>
      <w:divsChild>
        <w:div w:id="1291085501">
          <w:marLeft w:val="0"/>
          <w:marRight w:val="0"/>
          <w:marTop w:val="0"/>
          <w:marBottom w:val="0"/>
          <w:divBdr>
            <w:top w:val="none" w:sz="0" w:space="0" w:color="auto"/>
            <w:left w:val="none" w:sz="0" w:space="0" w:color="auto"/>
            <w:bottom w:val="none" w:sz="0" w:space="0" w:color="auto"/>
            <w:right w:val="none" w:sz="0" w:space="0" w:color="auto"/>
          </w:divBdr>
        </w:div>
        <w:div w:id="1250850042">
          <w:marLeft w:val="0"/>
          <w:marRight w:val="0"/>
          <w:marTop w:val="0"/>
          <w:marBottom w:val="0"/>
          <w:divBdr>
            <w:top w:val="none" w:sz="0" w:space="0" w:color="auto"/>
            <w:left w:val="none" w:sz="0" w:space="0" w:color="auto"/>
            <w:bottom w:val="none" w:sz="0" w:space="0" w:color="auto"/>
            <w:right w:val="none" w:sz="0" w:space="0" w:color="auto"/>
          </w:divBdr>
          <w:divsChild>
            <w:div w:id="1505389401">
              <w:marLeft w:val="0"/>
              <w:marRight w:val="0"/>
              <w:marTop w:val="0"/>
              <w:marBottom w:val="0"/>
              <w:divBdr>
                <w:top w:val="none" w:sz="0" w:space="0" w:color="auto"/>
                <w:left w:val="none" w:sz="0" w:space="0" w:color="auto"/>
                <w:bottom w:val="none" w:sz="0" w:space="0" w:color="auto"/>
                <w:right w:val="none" w:sz="0" w:space="0" w:color="auto"/>
              </w:divBdr>
            </w:div>
          </w:divsChild>
        </w:div>
        <w:div w:id="1385522301">
          <w:marLeft w:val="0"/>
          <w:marRight w:val="0"/>
          <w:marTop w:val="0"/>
          <w:marBottom w:val="0"/>
          <w:divBdr>
            <w:top w:val="none" w:sz="0" w:space="0" w:color="auto"/>
            <w:left w:val="none" w:sz="0" w:space="0" w:color="auto"/>
            <w:bottom w:val="none" w:sz="0" w:space="0" w:color="auto"/>
            <w:right w:val="none" w:sz="0" w:space="0" w:color="auto"/>
          </w:divBdr>
        </w:div>
        <w:div w:id="856770007">
          <w:marLeft w:val="0"/>
          <w:marRight w:val="0"/>
          <w:marTop w:val="0"/>
          <w:marBottom w:val="0"/>
          <w:divBdr>
            <w:top w:val="none" w:sz="0" w:space="0" w:color="auto"/>
            <w:left w:val="none" w:sz="0" w:space="0" w:color="auto"/>
            <w:bottom w:val="none" w:sz="0" w:space="0" w:color="auto"/>
            <w:right w:val="none" w:sz="0" w:space="0" w:color="auto"/>
          </w:divBdr>
        </w:div>
        <w:div w:id="1878353379">
          <w:marLeft w:val="0"/>
          <w:marRight w:val="0"/>
          <w:marTop w:val="0"/>
          <w:marBottom w:val="0"/>
          <w:divBdr>
            <w:top w:val="none" w:sz="0" w:space="0" w:color="auto"/>
            <w:left w:val="none" w:sz="0" w:space="0" w:color="auto"/>
            <w:bottom w:val="none" w:sz="0" w:space="0" w:color="auto"/>
            <w:right w:val="none" w:sz="0" w:space="0" w:color="auto"/>
          </w:divBdr>
        </w:div>
        <w:div w:id="1569002229">
          <w:marLeft w:val="0"/>
          <w:marRight w:val="0"/>
          <w:marTop w:val="0"/>
          <w:marBottom w:val="0"/>
          <w:divBdr>
            <w:top w:val="none" w:sz="0" w:space="0" w:color="auto"/>
            <w:left w:val="none" w:sz="0" w:space="0" w:color="auto"/>
            <w:bottom w:val="none" w:sz="0" w:space="0" w:color="auto"/>
            <w:right w:val="none" w:sz="0" w:space="0" w:color="auto"/>
          </w:divBdr>
        </w:div>
        <w:div w:id="1137995884">
          <w:marLeft w:val="0"/>
          <w:marRight w:val="0"/>
          <w:marTop w:val="0"/>
          <w:marBottom w:val="0"/>
          <w:divBdr>
            <w:top w:val="none" w:sz="0" w:space="0" w:color="auto"/>
            <w:left w:val="none" w:sz="0" w:space="0" w:color="auto"/>
            <w:bottom w:val="none" w:sz="0" w:space="0" w:color="auto"/>
            <w:right w:val="none" w:sz="0" w:space="0" w:color="auto"/>
          </w:divBdr>
        </w:div>
        <w:div w:id="1990598858">
          <w:marLeft w:val="0"/>
          <w:marRight w:val="0"/>
          <w:marTop w:val="0"/>
          <w:marBottom w:val="0"/>
          <w:divBdr>
            <w:top w:val="none" w:sz="0" w:space="0" w:color="auto"/>
            <w:left w:val="none" w:sz="0" w:space="0" w:color="auto"/>
            <w:bottom w:val="none" w:sz="0" w:space="0" w:color="auto"/>
            <w:right w:val="none" w:sz="0" w:space="0" w:color="auto"/>
          </w:divBdr>
        </w:div>
        <w:div w:id="1704862072">
          <w:marLeft w:val="0"/>
          <w:marRight w:val="0"/>
          <w:marTop w:val="0"/>
          <w:marBottom w:val="0"/>
          <w:divBdr>
            <w:top w:val="none" w:sz="0" w:space="0" w:color="auto"/>
            <w:left w:val="none" w:sz="0" w:space="0" w:color="auto"/>
            <w:bottom w:val="none" w:sz="0" w:space="0" w:color="auto"/>
            <w:right w:val="none" w:sz="0" w:space="0" w:color="auto"/>
          </w:divBdr>
        </w:div>
        <w:div w:id="181674300">
          <w:marLeft w:val="0"/>
          <w:marRight w:val="0"/>
          <w:marTop w:val="0"/>
          <w:marBottom w:val="0"/>
          <w:divBdr>
            <w:top w:val="none" w:sz="0" w:space="0" w:color="auto"/>
            <w:left w:val="none" w:sz="0" w:space="0" w:color="auto"/>
            <w:bottom w:val="none" w:sz="0" w:space="0" w:color="auto"/>
            <w:right w:val="none" w:sz="0" w:space="0" w:color="auto"/>
          </w:divBdr>
        </w:div>
        <w:div w:id="65416353">
          <w:marLeft w:val="0"/>
          <w:marRight w:val="0"/>
          <w:marTop w:val="0"/>
          <w:marBottom w:val="0"/>
          <w:divBdr>
            <w:top w:val="none" w:sz="0" w:space="0" w:color="auto"/>
            <w:left w:val="none" w:sz="0" w:space="0" w:color="auto"/>
            <w:bottom w:val="none" w:sz="0" w:space="0" w:color="auto"/>
            <w:right w:val="none" w:sz="0" w:space="0" w:color="auto"/>
          </w:divBdr>
        </w:div>
        <w:div w:id="883714519">
          <w:marLeft w:val="0"/>
          <w:marRight w:val="0"/>
          <w:marTop w:val="0"/>
          <w:marBottom w:val="0"/>
          <w:divBdr>
            <w:top w:val="none" w:sz="0" w:space="0" w:color="auto"/>
            <w:left w:val="none" w:sz="0" w:space="0" w:color="auto"/>
            <w:bottom w:val="none" w:sz="0" w:space="0" w:color="auto"/>
            <w:right w:val="none" w:sz="0" w:space="0" w:color="auto"/>
          </w:divBdr>
        </w:div>
        <w:div w:id="2086612059">
          <w:marLeft w:val="0"/>
          <w:marRight w:val="0"/>
          <w:marTop w:val="0"/>
          <w:marBottom w:val="0"/>
          <w:divBdr>
            <w:top w:val="none" w:sz="0" w:space="0" w:color="auto"/>
            <w:left w:val="none" w:sz="0" w:space="0" w:color="auto"/>
            <w:bottom w:val="none" w:sz="0" w:space="0" w:color="auto"/>
            <w:right w:val="none" w:sz="0" w:space="0" w:color="auto"/>
          </w:divBdr>
        </w:div>
        <w:div w:id="967710329">
          <w:marLeft w:val="0"/>
          <w:marRight w:val="0"/>
          <w:marTop w:val="0"/>
          <w:marBottom w:val="0"/>
          <w:divBdr>
            <w:top w:val="none" w:sz="0" w:space="0" w:color="auto"/>
            <w:left w:val="none" w:sz="0" w:space="0" w:color="auto"/>
            <w:bottom w:val="none" w:sz="0" w:space="0" w:color="auto"/>
            <w:right w:val="none" w:sz="0" w:space="0" w:color="auto"/>
          </w:divBdr>
        </w:div>
        <w:div w:id="776557874">
          <w:marLeft w:val="0"/>
          <w:marRight w:val="0"/>
          <w:marTop w:val="0"/>
          <w:marBottom w:val="0"/>
          <w:divBdr>
            <w:top w:val="none" w:sz="0" w:space="0" w:color="auto"/>
            <w:left w:val="none" w:sz="0" w:space="0" w:color="auto"/>
            <w:bottom w:val="none" w:sz="0" w:space="0" w:color="auto"/>
            <w:right w:val="none" w:sz="0" w:space="0" w:color="auto"/>
          </w:divBdr>
        </w:div>
        <w:div w:id="254746278">
          <w:marLeft w:val="0"/>
          <w:marRight w:val="0"/>
          <w:marTop w:val="0"/>
          <w:marBottom w:val="0"/>
          <w:divBdr>
            <w:top w:val="none" w:sz="0" w:space="0" w:color="auto"/>
            <w:left w:val="none" w:sz="0" w:space="0" w:color="auto"/>
            <w:bottom w:val="none" w:sz="0" w:space="0" w:color="auto"/>
            <w:right w:val="none" w:sz="0" w:space="0" w:color="auto"/>
          </w:divBdr>
        </w:div>
      </w:divsChild>
    </w:div>
    <w:div w:id="1823934362">
      <w:bodyDiv w:val="1"/>
      <w:marLeft w:val="0"/>
      <w:marRight w:val="0"/>
      <w:marTop w:val="0"/>
      <w:marBottom w:val="0"/>
      <w:divBdr>
        <w:top w:val="none" w:sz="0" w:space="0" w:color="auto"/>
        <w:left w:val="none" w:sz="0" w:space="0" w:color="auto"/>
        <w:bottom w:val="none" w:sz="0" w:space="0" w:color="auto"/>
        <w:right w:val="none" w:sz="0" w:space="0" w:color="auto"/>
      </w:divBdr>
    </w:div>
    <w:div w:id="1972978416">
      <w:bodyDiv w:val="1"/>
      <w:marLeft w:val="0"/>
      <w:marRight w:val="0"/>
      <w:marTop w:val="0"/>
      <w:marBottom w:val="0"/>
      <w:divBdr>
        <w:top w:val="none" w:sz="0" w:space="0" w:color="auto"/>
        <w:left w:val="none" w:sz="0" w:space="0" w:color="auto"/>
        <w:bottom w:val="none" w:sz="0" w:space="0" w:color="auto"/>
        <w:right w:val="none" w:sz="0" w:space="0" w:color="auto"/>
      </w:divBdr>
      <w:divsChild>
        <w:div w:id="1435976392">
          <w:marLeft w:val="0"/>
          <w:marRight w:val="0"/>
          <w:marTop w:val="0"/>
          <w:marBottom w:val="0"/>
          <w:divBdr>
            <w:top w:val="none" w:sz="0" w:space="0" w:color="auto"/>
            <w:left w:val="none" w:sz="0" w:space="0" w:color="auto"/>
            <w:bottom w:val="none" w:sz="0" w:space="0" w:color="auto"/>
            <w:right w:val="none" w:sz="0" w:space="0" w:color="auto"/>
          </w:divBdr>
        </w:div>
        <w:div w:id="168453142">
          <w:marLeft w:val="0"/>
          <w:marRight w:val="0"/>
          <w:marTop w:val="0"/>
          <w:marBottom w:val="0"/>
          <w:divBdr>
            <w:top w:val="none" w:sz="0" w:space="0" w:color="auto"/>
            <w:left w:val="none" w:sz="0" w:space="0" w:color="auto"/>
            <w:bottom w:val="none" w:sz="0" w:space="0" w:color="auto"/>
            <w:right w:val="none" w:sz="0" w:space="0" w:color="auto"/>
          </w:divBdr>
        </w:div>
        <w:div w:id="1424692014">
          <w:marLeft w:val="0"/>
          <w:marRight w:val="0"/>
          <w:marTop w:val="0"/>
          <w:marBottom w:val="0"/>
          <w:divBdr>
            <w:top w:val="none" w:sz="0" w:space="0" w:color="auto"/>
            <w:left w:val="none" w:sz="0" w:space="0" w:color="auto"/>
            <w:bottom w:val="none" w:sz="0" w:space="0" w:color="auto"/>
            <w:right w:val="none" w:sz="0" w:space="0" w:color="auto"/>
          </w:divBdr>
        </w:div>
        <w:div w:id="1570455715">
          <w:marLeft w:val="0"/>
          <w:marRight w:val="0"/>
          <w:marTop w:val="0"/>
          <w:marBottom w:val="0"/>
          <w:divBdr>
            <w:top w:val="none" w:sz="0" w:space="0" w:color="auto"/>
            <w:left w:val="none" w:sz="0" w:space="0" w:color="auto"/>
            <w:bottom w:val="none" w:sz="0" w:space="0" w:color="auto"/>
            <w:right w:val="none" w:sz="0" w:space="0" w:color="auto"/>
          </w:divBdr>
        </w:div>
        <w:div w:id="1488279989">
          <w:marLeft w:val="0"/>
          <w:marRight w:val="0"/>
          <w:marTop w:val="0"/>
          <w:marBottom w:val="0"/>
          <w:divBdr>
            <w:top w:val="none" w:sz="0" w:space="0" w:color="auto"/>
            <w:left w:val="none" w:sz="0" w:space="0" w:color="auto"/>
            <w:bottom w:val="none" w:sz="0" w:space="0" w:color="auto"/>
            <w:right w:val="none" w:sz="0" w:space="0" w:color="auto"/>
          </w:divBdr>
        </w:div>
        <w:div w:id="601885350">
          <w:marLeft w:val="0"/>
          <w:marRight w:val="0"/>
          <w:marTop w:val="0"/>
          <w:marBottom w:val="0"/>
          <w:divBdr>
            <w:top w:val="none" w:sz="0" w:space="0" w:color="auto"/>
            <w:left w:val="none" w:sz="0" w:space="0" w:color="auto"/>
            <w:bottom w:val="none" w:sz="0" w:space="0" w:color="auto"/>
            <w:right w:val="none" w:sz="0" w:space="0" w:color="auto"/>
          </w:divBdr>
        </w:div>
        <w:div w:id="369765077">
          <w:marLeft w:val="0"/>
          <w:marRight w:val="0"/>
          <w:marTop w:val="0"/>
          <w:marBottom w:val="0"/>
          <w:divBdr>
            <w:top w:val="none" w:sz="0" w:space="0" w:color="auto"/>
            <w:left w:val="none" w:sz="0" w:space="0" w:color="auto"/>
            <w:bottom w:val="none" w:sz="0" w:space="0" w:color="auto"/>
            <w:right w:val="none" w:sz="0" w:space="0" w:color="auto"/>
          </w:divBdr>
        </w:div>
        <w:div w:id="868027023">
          <w:marLeft w:val="0"/>
          <w:marRight w:val="0"/>
          <w:marTop w:val="0"/>
          <w:marBottom w:val="0"/>
          <w:divBdr>
            <w:top w:val="none" w:sz="0" w:space="0" w:color="auto"/>
            <w:left w:val="none" w:sz="0" w:space="0" w:color="auto"/>
            <w:bottom w:val="none" w:sz="0" w:space="0" w:color="auto"/>
            <w:right w:val="none" w:sz="0" w:space="0" w:color="auto"/>
          </w:divBdr>
        </w:div>
        <w:div w:id="626206569">
          <w:marLeft w:val="0"/>
          <w:marRight w:val="0"/>
          <w:marTop w:val="0"/>
          <w:marBottom w:val="0"/>
          <w:divBdr>
            <w:top w:val="none" w:sz="0" w:space="0" w:color="auto"/>
            <w:left w:val="none" w:sz="0" w:space="0" w:color="auto"/>
            <w:bottom w:val="none" w:sz="0" w:space="0" w:color="auto"/>
            <w:right w:val="none" w:sz="0" w:space="0" w:color="auto"/>
          </w:divBdr>
        </w:div>
        <w:div w:id="2129690512">
          <w:marLeft w:val="0"/>
          <w:marRight w:val="0"/>
          <w:marTop w:val="0"/>
          <w:marBottom w:val="0"/>
          <w:divBdr>
            <w:top w:val="none" w:sz="0" w:space="0" w:color="auto"/>
            <w:left w:val="none" w:sz="0" w:space="0" w:color="auto"/>
            <w:bottom w:val="none" w:sz="0" w:space="0" w:color="auto"/>
            <w:right w:val="none" w:sz="0" w:space="0" w:color="auto"/>
          </w:divBdr>
        </w:div>
        <w:div w:id="1670524007">
          <w:marLeft w:val="0"/>
          <w:marRight w:val="0"/>
          <w:marTop w:val="0"/>
          <w:marBottom w:val="0"/>
          <w:divBdr>
            <w:top w:val="none" w:sz="0" w:space="0" w:color="auto"/>
            <w:left w:val="none" w:sz="0" w:space="0" w:color="auto"/>
            <w:bottom w:val="none" w:sz="0" w:space="0" w:color="auto"/>
            <w:right w:val="none" w:sz="0" w:space="0" w:color="auto"/>
          </w:divBdr>
        </w:div>
        <w:div w:id="2111314444">
          <w:marLeft w:val="0"/>
          <w:marRight w:val="0"/>
          <w:marTop w:val="0"/>
          <w:marBottom w:val="0"/>
          <w:divBdr>
            <w:top w:val="none" w:sz="0" w:space="0" w:color="auto"/>
            <w:left w:val="none" w:sz="0" w:space="0" w:color="auto"/>
            <w:bottom w:val="none" w:sz="0" w:space="0" w:color="auto"/>
            <w:right w:val="none" w:sz="0" w:space="0" w:color="auto"/>
          </w:divBdr>
        </w:div>
        <w:div w:id="1491798080">
          <w:marLeft w:val="0"/>
          <w:marRight w:val="0"/>
          <w:marTop w:val="0"/>
          <w:marBottom w:val="0"/>
          <w:divBdr>
            <w:top w:val="none" w:sz="0" w:space="0" w:color="auto"/>
            <w:left w:val="none" w:sz="0" w:space="0" w:color="auto"/>
            <w:bottom w:val="none" w:sz="0" w:space="0" w:color="auto"/>
            <w:right w:val="none" w:sz="0" w:space="0" w:color="auto"/>
          </w:divBdr>
        </w:div>
        <w:div w:id="316736470">
          <w:marLeft w:val="0"/>
          <w:marRight w:val="0"/>
          <w:marTop w:val="0"/>
          <w:marBottom w:val="0"/>
          <w:divBdr>
            <w:top w:val="none" w:sz="0" w:space="0" w:color="auto"/>
            <w:left w:val="none" w:sz="0" w:space="0" w:color="auto"/>
            <w:bottom w:val="none" w:sz="0" w:space="0" w:color="auto"/>
            <w:right w:val="none" w:sz="0" w:space="0" w:color="auto"/>
          </w:divBdr>
        </w:div>
        <w:div w:id="319962575">
          <w:marLeft w:val="0"/>
          <w:marRight w:val="0"/>
          <w:marTop w:val="0"/>
          <w:marBottom w:val="0"/>
          <w:divBdr>
            <w:top w:val="none" w:sz="0" w:space="0" w:color="auto"/>
            <w:left w:val="none" w:sz="0" w:space="0" w:color="auto"/>
            <w:bottom w:val="none" w:sz="0" w:space="0" w:color="auto"/>
            <w:right w:val="none" w:sz="0" w:space="0" w:color="auto"/>
          </w:divBdr>
        </w:div>
        <w:div w:id="1073815626">
          <w:marLeft w:val="0"/>
          <w:marRight w:val="0"/>
          <w:marTop w:val="0"/>
          <w:marBottom w:val="0"/>
          <w:divBdr>
            <w:top w:val="none" w:sz="0" w:space="0" w:color="auto"/>
            <w:left w:val="none" w:sz="0" w:space="0" w:color="auto"/>
            <w:bottom w:val="none" w:sz="0" w:space="0" w:color="auto"/>
            <w:right w:val="none" w:sz="0" w:space="0" w:color="auto"/>
          </w:divBdr>
        </w:div>
        <w:div w:id="1313219489">
          <w:marLeft w:val="0"/>
          <w:marRight w:val="0"/>
          <w:marTop w:val="0"/>
          <w:marBottom w:val="0"/>
          <w:divBdr>
            <w:top w:val="none" w:sz="0" w:space="0" w:color="auto"/>
            <w:left w:val="none" w:sz="0" w:space="0" w:color="auto"/>
            <w:bottom w:val="none" w:sz="0" w:space="0" w:color="auto"/>
            <w:right w:val="none" w:sz="0" w:space="0" w:color="auto"/>
          </w:divBdr>
        </w:div>
        <w:div w:id="1586496792">
          <w:marLeft w:val="0"/>
          <w:marRight w:val="0"/>
          <w:marTop w:val="0"/>
          <w:marBottom w:val="0"/>
          <w:divBdr>
            <w:top w:val="none" w:sz="0" w:space="0" w:color="auto"/>
            <w:left w:val="none" w:sz="0" w:space="0" w:color="auto"/>
            <w:bottom w:val="none" w:sz="0" w:space="0" w:color="auto"/>
            <w:right w:val="none" w:sz="0" w:space="0" w:color="auto"/>
          </w:divBdr>
        </w:div>
        <w:div w:id="1133058575">
          <w:marLeft w:val="0"/>
          <w:marRight w:val="0"/>
          <w:marTop w:val="0"/>
          <w:marBottom w:val="0"/>
          <w:divBdr>
            <w:top w:val="none" w:sz="0" w:space="0" w:color="auto"/>
            <w:left w:val="none" w:sz="0" w:space="0" w:color="auto"/>
            <w:bottom w:val="none" w:sz="0" w:space="0" w:color="auto"/>
            <w:right w:val="none" w:sz="0" w:space="0" w:color="auto"/>
          </w:divBdr>
        </w:div>
        <w:div w:id="1399087467">
          <w:marLeft w:val="0"/>
          <w:marRight w:val="0"/>
          <w:marTop w:val="0"/>
          <w:marBottom w:val="0"/>
          <w:divBdr>
            <w:top w:val="none" w:sz="0" w:space="0" w:color="auto"/>
            <w:left w:val="none" w:sz="0" w:space="0" w:color="auto"/>
            <w:bottom w:val="none" w:sz="0" w:space="0" w:color="auto"/>
            <w:right w:val="none" w:sz="0" w:space="0" w:color="auto"/>
          </w:divBdr>
        </w:div>
        <w:div w:id="1790583486">
          <w:marLeft w:val="0"/>
          <w:marRight w:val="0"/>
          <w:marTop w:val="0"/>
          <w:marBottom w:val="0"/>
          <w:divBdr>
            <w:top w:val="none" w:sz="0" w:space="0" w:color="auto"/>
            <w:left w:val="none" w:sz="0" w:space="0" w:color="auto"/>
            <w:bottom w:val="none" w:sz="0" w:space="0" w:color="auto"/>
            <w:right w:val="none" w:sz="0" w:space="0" w:color="auto"/>
          </w:divBdr>
        </w:div>
        <w:div w:id="907770384">
          <w:marLeft w:val="0"/>
          <w:marRight w:val="0"/>
          <w:marTop w:val="0"/>
          <w:marBottom w:val="0"/>
          <w:divBdr>
            <w:top w:val="none" w:sz="0" w:space="0" w:color="auto"/>
            <w:left w:val="none" w:sz="0" w:space="0" w:color="auto"/>
            <w:bottom w:val="none" w:sz="0" w:space="0" w:color="auto"/>
            <w:right w:val="none" w:sz="0" w:space="0" w:color="auto"/>
          </w:divBdr>
          <w:divsChild>
            <w:div w:id="868445625">
              <w:marLeft w:val="0"/>
              <w:marRight w:val="0"/>
              <w:marTop w:val="0"/>
              <w:marBottom w:val="0"/>
              <w:divBdr>
                <w:top w:val="none" w:sz="0" w:space="0" w:color="auto"/>
                <w:left w:val="none" w:sz="0" w:space="0" w:color="auto"/>
                <w:bottom w:val="none" w:sz="0" w:space="0" w:color="auto"/>
                <w:right w:val="none" w:sz="0" w:space="0" w:color="auto"/>
              </w:divBdr>
              <w:divsChild>
                <w:div w:id="239601919">
                  <w:marLeft w:val="0"/>
                  <w:marRight w:val="0"/>
                  <w:marTop w:val="0"/>
                  <w:marBottom w:val="0"/>
                  <w:divBdr>
                    <w:top w:val="none" w:sz="0" w:space="0" w:color="auto"/>
                    <w:left w:val="none" w:sz="0" w:space="0" w:color="auto"/>
                    <w:bottom w:val="none" w:sz="0" w:space="0" w:color="auto"/>
                    <w:right w:val="none" w:sz="0" w:space="0" w:color="auto"/>
                  </w:divBdr>
                  <w:divsChild>
                    <w:div w:id="2724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6462">
              <w:marLeft w:val="0"/>
              <w:marRight w:val="0"/>
              <w:marTop w:val="0"/>
              <w:marBottom w:val="0"/>
              <w:divBdr>
                <w:top w:val="none" w:sz="0" w:space="0" w:color="auto"/>
                <w:left w:val="none" w:sz="0" w:space="0" w:color="auto"/>
                <w:bottom w:val="none" w:sz="0" w:space="0" w:color="auto"/>
                <w:right w:val="none" w:sz="0" w:space="0" w:color="auto"/>
              </w:divBdr>
              <w:divsChild>
                <w:div w:id="1894585857">
                  <w:marLeft w:val="0"/>
                  <w:marRight w:val="0"/>
                  <w:marTop w:val="0"/>
                  <w:marBottom w:val="0"/>
                  <w:divBdr>
                    <w:top w:val="none" w:sz="0" w:space="0" w:color="auto"/>
                    <w:left w:val="none" w:sz="0" w:space="0" w:color="auto"/>
                    <w:bottom w:val="none" w:sz="0" w:space="0" w:color="auto"/>
                    <w:right w:val="none" w:sz="0" w:space="0" w:color="auto"/>
                  </w:divBdr>
                  <w:divsChild>
                    <w:div w:id="719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7626">
              <w:marLeft w:val="0"/>
              <w:marRight w:val="0"/>
              <w:marTop w:val="0"/>
              <w:marBottom w:val="0"/>
              <w:divBdr>
                <w:top w:val="none" w:sz="0" w:space="0" w:color="auto"/>
                <w:left w:val="none" w:sz="0" w:space="0" w:color="auto"/>
                <w:bottom w:val="none" w:sz="0" w:space="0" w:color="auto"/>
                <w:right w:val="none" w:sz="0" w:space="0" w:color="auto"/>
              </w:divBdr>
            </w:div>
            <w:div w:id="3898947">
              <w:marLeft w:val="0"/>
              <w:marRight w:val="0"/>
              <w:marTop w:val="0"/>
              <w:marBottom w:val="0"/>
              <w:divBdr>
                <w:top w:val="none" w:sz="0" w:space="0" w:color="auto"/>
                <w:left w:val="none" w:sz="0" w:space="0" w:color="auto"/>
                <w:bottom w:val="none" w:sz="0" w:space="0" w:color="auto"/>
                <w:right w:val="none" w:sz="0" w:space="0" w:color="auto"/>
              </w:divBdr>
            </w:div>
            <w:div w:id="277299355">
              <w:marLeft w:val="0"/>
              <w:marRight w:val="0"/>
              <w:marTop w:val="0"/>
              <w:marBottom w:val="0"/>
              <w:divBdr>
                <w:top w:val="none" w:sz="0" w:space="0" w:color="auto"/>
                <w:left w:val="none" w:sz="0" w:space="0" w:color="auto"/>
                <w:bottom w:val="none" w:sz="0" w:space="0" w:color="auto"/>
                <w:right w:val="none" w:sz="0" w:space="0" w:color="auto"/>
              </w:divBdr>
            </w:div>
            <w:div w:id="480007680">
              <w:marLeft w:val="0"/>
              <w:marRight w:val="0"/>
              <w:marTop w:val="0"/>
              <w:marBottom w:val="0"/>
              <w:divBdr>
                <w:top w:val="none" w:sz="0" w:space="0" w:color="auto"/>
                <w:left w:val="none" w:sz="0" w:space="0" w:color="auto"/>
                <w:bottom w:val="none" w:sz="0" w:space="0" w:color="auto"/>
                <w:right w:val="none" w:sz="0" w:space="0" w:color="auto"/>
              </w:divBdr>
            </w:div>
            <w:div w:id="14673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eb.microsoftstream.com/video/5b521a74-ad96-4ce9-8757-136b77c1f7d5" TargetMode="External"/><Relationship Id="rId21" Type="http://schemas.openxmlformats.org/officeDocument/2006/relationships/hyperlink" Target="https://uniba.sk/swnastroje/" TargetMode="External"/><Relationship Id="rId42" Type="http://schemas.openxmlformats.org/officeDocument/2006/relationships/hyperlink" Target="https://www.tcd.ie/research/profiles/?profile=timulakl" TargetMode="External"/><Relationship Id="rId47" Type="http://schemas.openxmlformats.org/officeDocument/2006/relationships/hyperlink" Target="https://fses.uniba.sk/pracoviska/ustavy/ustav-aplikovanej-psychologie/komunitna-psychologia-na-slovensku/" TargetMode="External"/><Relationship Id="rId63" Type="http://schemas.openxmlformats.org/officeDocument/2006/relationships/hyperlink" Target="https://www.facebook.com/FSEVUK" TargetMode="External"/><Relationship Id="rId68" Type="http://schemas.openxmlformats.org/officeDocument/2006/relationships/hyperlink" Target="https://fses.uniba.sk/studium/studentky-a-studenti/studentky-a-studenti-so-specifickymi-potrebami/" TargetMode="External"/><Relationship Id="rId84" Type="http://schemas.openxmlformats.org/officeDocument/2006/relationships/hyperlink" Target="https://fses.uniba.sk/podujatia/" TargetMode="External"/><Relationship Id="rId89" Type="http://schemas.openxmlformats.org/officeDocument/2006/relationships/hyperlink" Target="https://uniba.sk/medzinarodne-vztahy/ostatne-mobilitne-programy/utrecht-network/zdruzenie-utrecht-network/" TargetMode="External"/><Relationship Id="rId16" Type="http://schemas.openxmlformats.org/officeDocument/2006/relationships/hyperlink" Target="https://www.facebook.com/groups/203568074805745" TargetMode="External"/><Relationship Id="rId11" Type="http://schemas.openxmlformats.org/officeDocument/2006/relationships/hyperlink" Target="http://www.uplatnenie.sk" TargetMode="External"/><Relationship Id="rId32" Type="http://schemas.openxmlformats.org/officeDocument/2006/relationships/hyperlink" Target="https://www.youtube.com/watch?v=G5-nXPwnirg" TargetMode="External"/><Relationship Id="rId37" Type="http://schemas.openxmlformats.org/officeDocument/2006/relationships/hyperlink" Target="https://uniba.sk/fileadmin/ruk/cit/e-learning/S10-03-Teams_MS_Teams_ako_vyucbovy_nastroj.pdf" TargetMode="External"/><Relationship Id="rId53" Type="http://schemas.openxmlformats.org/officeDocument/2006/relationships/hyperlink" Target="http://www.zazitok.sk/index.php/sk/" TargetMode="External"/><Relationship Id="rId58" Type="http://schemas.openxmlformats.org/officeDocument/2006/relationships/hyperlink" Target="https://youfirst.studio/" TargetMode="External"/><Relationship Id="rId74" Type="http://schemas.openxmlformats.org/officeDocument/2006/relationships/hyperlink" Target="https://uniba.sk/sluzby/psychologicka-poradna/" TargetMode="External"/><Relationship Id="rId79" Type="http://schemas.openxmlformats.org/officeDocument/2006/relationships/hyperlink" Target="https://uniba.sk/o-univerzite/fakulty-a-dalsie-sucasti/cit/" TargetMode="External"/><Relationship Id="rId102"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uniba.sk/medzinarodne-vztahy/ostatne-mobilitne-programy/pobyty-pre-studentov-na-univerzitach-v-usa-kanade-japonsku-taiwane-gruzinsku/" TargetMode="External"/><Relationship Id="rId95" Type="http://schemas.openxmlformats.org/officeDocument/2006/relationships/hyperlink" Target="https://fses.uniba.sk/fileadmin/fsev/studium/legislativa/2019_20/Vp_2019_20_Prilohy_k_SP.docx" TargetMode="External"/><Relationship Id="rId22" Type="http://schemas.openxmlformats.org/officeDocument/2006/relationships/hyperlink" Target="https://uniba.sk/fileadmin/ruk/cit/e-learning/S14-01-Ako_na_online_vzdelavanie.pdf" TargetMode="External"/><Relationship Id="rId27" Type="http://schemas.openxmlformats.org/officeDocument/2006/relationships/hyperlink" Target="https://www.youtube.com/watch?v=7jqH7TSccGM" TargetMode="External"/><Relationship Id="rId43" Type="http://schemas.openxmlformats.org/officeDocument/2006/relationships/hyperlink" Target="http://www.ieft.ie/" TargetMode="External"/><Relationship Id="rId48" Type="http://schemas.openxmlformats.org/officeDocument/2006/relationships/hyperlink" Target="https://www.ruzinov.sk/sk/aktuality/view/granty-pre-ruzinov" TargetMode="External"/><Relationship Id="rId64" Type="http://schemas.openxmlformats.org/officeDocument/2006/relationships/hyperlink" Target="https://www.instagram.com/fsev.uk/" TargetMode="External"/><Relationship Id="rId69" Type="http://schemas.openxmlformats.org/officeDocument/2006/relationships/hyperlink" Target="https://uniba.sk/o-univerzite/fakulty-a-dalsie-sucasti/ucebno-vycvikove-zariadenia/" TargetMode="External"/><Relationship Id="rId80" Type="http://schemas.openxmlformats.org/officeDocument/2006/relationships/hyperlink" Target="https://uniba.sk/infocentrum/" TargetMode="External"/><Relationship Id="rId85" Type="http://schemas.openxmlformats.org/officeDocument/2006/relationships/hyperlink" Target="https://fses.uniba.sk/studium/informacie-pre-absolventky-a-absolventov/alumni-siet/" TargetMode="External"/><Relationship Id="rId12" Type="http://schemas.openxmlformats.org/officeDocument/2006/relationships/hyperlink" Target="https://fses.uniba.sk/studium/informacie-pre-absolventky-a-absolventov/alumni-siet/" TargetMode="External"/><Relationship Id="rId17" Type="http://schemas.openxmlformats.org/officeDocument/2006/relationships/hyperlink" Target="about:blank" TargetMode="External"/><Relationship Id="rId25" Type="http://schemas.openxmlformats.org/officeDocument/2006/relationships/hyperlink" Target="https://uniba.sk/fileadmin/ruk/cit/skoliace_stredisko/navody/anketa_hlasovanie.pdf" TargetMode="External"/><Relationship Id="rId33" Type="http://schemas.openxmlformats.org/officeDocument/2006/relationships/hyperlink" Target="https://vzdelavameprebuducnost-my.sharepoint.com/personal/michal_lenhart_vzdelavameprebuducnost_sk/_layouts/15/onedrive.aspx?id=%2Fpersonal%2Fmichal%5Flenhart%5Fvzdelavameprebuducnost%5Fsk%2FDocuments%2Fshare%2EWebinare%2FTeams%5Fpre%5FDVZ%5Fv2%2FWebinarTeams%5Fpre%5Fdistancne%5Fvzdelavanie%5Fskratene%2Emp4&amp;parent=%2Fpersonal%2Fmichal%5Flenhart%5Fvzdelavameprebuducnost%5Fsk%2FDocuments%2Fshare%2EWebinare%2FTeams%5Fpre%5FDVZ%5Fv2&amp;originalPath=aHR0cHM6Ly92emRlbGF2YW1lcHJlYnVkdWNub3N0LW15LnNoYXJlcG9pbnQuY29tLzp2Oi9nL3BlcnNvbmFsL21pY2hhbF9sZW5oYXJ0X3Z6ZGVsYXZhbWVwcmVidWR1Y25vc3Rfc2svRVhQQjRUQkpHQzVKb0ZWMDJGTjIzV3dCTDFJb1ZEVDNkUW9FLXdQWnZzZWV2UT9ydGltZT1ucVJ5ZjN2QTJFZw" TargetMode="External"/><Relationship Id="rId38" Type="http://schemas.openxmlformats.org/officeDocument/2006/relationships/hyperlink" Target="https://uniba.sk/fileadmin/ruk/cit/e-learning/S10-03-Teams_host_v_time_trieda.pdf" TargetMode="External"/><Relationship Id="rId46" Type="http://schemas.openxmlformats.org/officeDocument/2006/relationships/hyperlink" Target="http://www.ecpa-online.com/" TargetMode="External"/><Relationship Id="rId59" Type="http://schemas.openxmlformats.org/officeDocument/2006/relationships/hyperlink" Target="http://www.tenenet.sk" TargetMode="External"/><Relationship Id="rId67" Type="http://schemas.openxmlformats.org/officeDocument/2006/relationships/hyperlink" Target="https://cezap.sk/" TargetMode="External"/><Relationship Id="rId103" Type="http://schemas.openxmlformats.org/officeDocument/2006/relationships/fontTable" Target="fontTable.xml"/><Relationship Id="rId20" Type="http://schemas.openxmlformats.org/officeDocument/2006/relationships/hyperlink" Target="https://uniba.sk/fileadmin/ruk/cit/e-learning/UK_MP_distancna_vyucba_032020_final.pdf" TargetMode="External"/><Relationship Id="rId41" Type="http://schemas.openxmlformats.org/officeDocument/2006/relationships/hyperlink" Target="http://www.uvsk.sav.sk/" TargetMode="External"/><Relationship Id="rId54" Type="http://schemas.openxmlformats.org/officeDocument/2006/relationships/hyperlink" Target="http://www.fiducia.sk/sk/o-nas" TargetMode="External"/><Relationship Id="rId62" Type="http://schemas.openxmlformats.org/officeDocument/2006/relationships/hyperlink" Target="https://www.facebook.com/uapfsev" TargetMode="External"/><Relationship Id="rId70" Type="http://schemas.openxmlformats.org/officeDocument/2006/relationships/hyperlink" Target="https://uniba.sk/o-univerzite/fakulty-a-dalsie-sucasti/botanicka-zahrada-uk/" TargetMode="External"/><Relationship Id="rId75" Type="http://schemas.openxmlformats.org/officeDocument/2006/relationships/hyperlink" Target="https://www.upc.uniba.sk/" TargetMode="External"/><Relationship Id="rId83" Type="http://schemas.openxmlformats.org/officeDocument/2006/relationships/hyperlink" Target="https://fses.uniba.sk/pracoviska/pracoviska-dekanatu/kniznica/" TargetMode="External"/><Relationship Id="rId88" Type="http://schemas.openxmlformats.org/officeDocument/2006/relationships/hyperlink" Target="https://uniba.sk/medzinarodne-vztahy/ostatne-mobilitne-programy/ryoichi-sasakawa-young-leaders-fellowship-fund-sylff/" TargetMode="External"/><Relationship Id="rId91" Type="http://schemas.openxmlformats.org/officeDocument/2006/relationships/hyperlink" Target="https://fses.uniba.sk/zahranicne-vztahy/program-erasmus/partnerske-zmluvy-2014-2021/" TargetMode="External"/><Relationship Id="rId96" Type="http://schemas.openxmlformats.org/officeDocument/2006/relationships/hyperlink" Target="https://fses.uniba.sk/fileadmin/fsev/o_fakulte/legislativa/vnutorny_predpis_fsev/2018_19/Rokovaci_poriadok_DK_Vp_2018_14_16_11.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ais2.uniba.sk" TargetMode="External"/><Relationship Id="rId23" Type="http://schemas.openxmlformats.org/officeDocument/2006/relationships/hyperlink" Target="https://uniba.sk/fileadmin/ruk/cit/e-learning/Checklist_pred_distancnym_semestrom-STUDENT.pdf" TargetMode="External"/><Relationship Id="rId28" Type="http://schemas.openxmlformats.org/officeDocument/2006/relationships/hyperlink" Target="https://web.microsoftstream.com/video/287deb69-a1fe-4ca3-b253-b62a01307f43?referrer=https:%2F%2Funiba.sk%2F" TargetMode="External"/><Relationship Id="rId36" Type="http://schemas.openxmlformats.org/officeDocument/2006/relationships/hyperlink" Target="https://uniba.sk/fileadmin/ruk/cit/e-learning/S10-03-Teams_Vytvorenie_noveho_timu_pre_ucitelov.pdf" TargetMode="External"/><Relationship Id="rId49" Type="http://schemas.openxmlformats.org/officeDocument/2006/relationships/hyperlink" Target="https://permakultura.sk/kontakty/" TargetMode="External"/><Relationship Id="rId57" Type="http://schemas.openxmlformats.org/officeDocument/2006/relationships/hyperlink" Target="http://www.pdcs.sk/node/275" TargetMode="External"/><Relationship Id="rId10" Type="http://schemas.openxmlformats.org/officeDocument/2006/relationships/endnotes" Target="endnotes.xml"/><Relationship Id="rId31" Type="http://schemas.openxmlformats.org/officeDocument/2006/relationships/hyperlink" Target="https://support.microsoft.com/en-us/office/microsoft-teams-video-training-4f108e54-240b-4351-8084-b1089f0d21d7?ui=en-us&amp;rs=en-us&amp;ad=us" TargetMode="External"/><Relationship Id="rId44" Type="http://schemas.openxmlformats.org/officeDocument/2006/relationships/hyperlink" Target="https://www.researchgate.net/institution/University_College_London" TargetMode="External"/><Relationship Id="rId52" Type="http://schemas.openxmlformats.org/officeDocument/2006/relationships/hyperlink" Target="https://www.maxman-consultants.com/" TargetMode="External"/><Relationship Id="rId60" Type="http://schemas.openxmlformats.org/officeDocument/2006/relationships/hyperlink" Target="http://www.osobnostnyrozvoj.sk" TargetMode="External"/><Relationship Id="rId65" Type="http://schemas.openxmlformats.org/officeDocument/2006/relationships/hyperlink" Target="https://fses.uniba.sk/pracoviska/ustavy/ustav-aplikovanej-psychologie/komunitna-psychologia-na-slovensku/komunitna-zahrada-fsev-uk/" TargetMode="External"/><Relationship Id="rId73" Type="http://schemas.openxmlformats.org/officeDocument/2006/relationships/hyperlink" Target="https://uniba.sk/konfuciov-institut/" TargetMode="External"/><Relationship Id="rId78" Type="http://schemas.openxmlformats.org/officeDocument/2006/relationships/hyperlink" Target="https://uniba.sk/sluzby/zdravotna-starostlivost/" TargetMode="External"/><Relationship Id="rId81" Type="http://schemas.openxmlformats.org/officeDocument/2006/relationships/hyperlink" Target="https://cdv.uniba.sk/" TargetMode="External"/><Relationship Id="rId86" Type="http://schemas.openxmlformats.org/officeDocument/2006/relationships/hyperlink" Target="https://uniba.sk/fileadmin/ruk/legislativa/2016/Vp_2016_03.pdf" TargetMode="External"/><Relationship Id="rId94" Type="http://schemas.openxmlformats.org/officeDocument/2006/relationships/hyperlink" Target="https://fses.uniba.sk/fileadmin/fsev/studium/legislativa/2019_20/Vp_2019_20_Prilohy_25_8.pdf" TargetMode="External"/><Relationship Id="rId99" Type="http://schemas.openxmlformats.org/officeDocument/2006/relationships/hyperlink" Target="https://fses.uniba.sk/studium/studentky-a-studenti/ubytovanie/" TargetMode="External"/><Relationship Id="rId10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fses.uniba.sk/studium/doktorandske-studium/" TargetMode="External"/><Relationship Id="rId18" Type="http://schemas.openxmlformats.org/officeDocument/2006/relationships/hyperlink" Target="about:blank" TargetMode="External"/><Relationship Id="rId39" Type="http://schemas.openxmlformats.org/officeDocument/2006/relationships/hyperlink" Target="https://uniba.sk/fileadmin/ruk/cit/e-learning/S10-03-Teams_Nastavenie_prezentujuceho.pdf" TargetMode="External"/><Relationship Id="rId34" Type="http://schemas.openxmlformats.org/officeDocument/2006/relationships/hyperlink" Target="https://vzdelavameprebuducnost-my.sharepoint.com/personal/michal_lenhart_vzdelavameprebuducnost_sk/_layouts/15/onedrive.aspx?id=%2Fpersonal%2Fmichal%5Flenhart%5Fvzdelavameprebuducnost%5Fsk%2FDocuments%2Fshare%2EWebinare%2FTeams%5Fpre%5FDVZ%2FWebinarTeams%5Fpre%5Fdistancne%5Fvzdelavanie%2Emp4&amp;parent=%2Fpersonal%2Fmichal%5Flenhart%5Fvzdelavameprebuducnost%5Fsk%2FDocuments%2Fshare%2EWebinare%2FTeams%5Fpre%5FDVZ&amp;originalPath=aHR0cHM6Ly92emRlbGF2YW1lcHJlYnVkdWNub3N0LW15LnNoYXJlcG9pbnQuY29tLzp2Oi9nL3BlcnNvbmFsL21pY2hhbF9sZW5oYXJ0X3Z6ZGVsYXZhbWVwcmVidWR1Y25vc3Rfc2svRVN5M3NRaDBDTU5LcDBoSGZyMWlYakVCakVYVFJ2X0tybjFVcVBTUU9JMWZPUT9ydGltZT1yR3l1Zm52QTJFZw" TargetMode="External"/><Relationship Id="rId50" Type="http://schemas.openxmlformats.org/officeDocument/2006/relationships/hyperlink" Target="http://qak.upol.cz/" TargetMode="External"/><Relationship Id="rId55" Type="http://schemas.openxmlformats.org/officeDocument/2006/relationships/hyperlink" Target="http://asystems.as/sk/sk/o-spolocnosti" TargetMode="External"/><Relationship Id="rId76" Type="http://schemas.openxmlformats.org/officeDocument/2006/relationships/hyperlink" Target="https://druzba.uniba.sk/" TargetMode="External"/><Relationship Id="rId97" Type="http://schemas.openxmlformats.org/officeDocument/2006/relationships/hyperlink" Target="https://fses.uniba.sk/fileadmin/fsev/o_fakulte/legislativa/vnutorny_predpis_fsev/2018_19/Disciplinarny_poriadok_Vp_2018_13_16_11.pdf" TargetMode="External"/><Relationship Id="rId10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cusp.uniba.sk/" TargetMode="External"/><Relationship Id="rId92" Type="http://schemas.openxmlformats.org/officeDocument/2006/relationships/hyperlink" Target="https://fses.uniba.sk/fileadmin/fsev/mv/erasmus_/2018_19/Bilateral_Agreements_k_11_2017_18_4.pdf" TargetMode="External"/><Relationship Id="rId2" Type="http://schemas.openxmlformats.org/officeDocument/2006/relationships/customXml" Target="../customXml/item2.xml"/><Relationship Id="rId29" Type="http://schemas.openxmlformats.org/officeDocument/2006/relationships/hyperlink" Target="https://moodle.uniba.sk/login/index.php" TargetMode="External"/><Relationship Id="rId24" Type="http://schemas.openxmlformats.org/officeDocument/2006/relationships/hyperlink" Target="https://www.youtube.com/channel/UClDtt_eFBfK9DYD2Mfd9qNg" TargetMode="External"/><Relationship Id="rId40" Type="http://schemas.openxmlformats.org/officeDocument/2006/relationships/hyperlink" Target="https://psychologia.sav.sk/" TargetMode="External"/><Relationship Id="rId45" Type="http://schemas.openxmlformats.org/officeDocument/2006/relationships/hyperlink" Target="https://www.scra27.org/" TargetMode="External"/><Relationship Id="rId66" Type="http://schemas.openxmlformats.org/officeDocument/2006/relationships/hyperlink" Target="https://fses.uniba.sk/pracoviska/ustavy/ustav-aplikovanej-psychologie/komunitna-psychologia-na-slovensku/" TargetMode="External"/><Relationship Id="rId87" Type="http://schemas.openxmlformats.org/officeDocument/2006/relationships/hyperlink" Target="https://uniba.sk/fileadmin/ruk/legislativa/2012/Vp_2012_07.pdf" TargetMode="External"/><Relationship Id="rId61" Type="http://schemas.openxmlformats.org/officeDocument/2006/relationships/hyperlink" Target="http://www.people-elements.eu" TargetMode="External"/><Relationship Id="rId82" Type="http://schemas.openxmlformats.org/officeDocument/2006/relationships/hyperlink" Target="https://uniba.sk/o-univerzite/fakulty-a-dalsie-sucasti/akademicka-kniznica-uk/" TargetMode="External"/><Relationship Id="rId19" Type="http://schemas.openxmlformats.org/officeDocument/2006/relationships/hyperlink" Target="https://uniba.sk/o-univerzite/fakulty-a-dalsie-sucasti/cit/citps/skolenia/podpora-distancneho-vzdelavania/" TargetMode="External"/><Relationship Id="rId14" Type="http://schemas.openxmlformats.org/officeDocument/2006/relationships/hyperlink" Target="https://fses.uniba.sk/studium/doktorandske-studium/" TargetMode="External"/><Relationship Id="rId30" Type="http://schemas.openxmlformats.org/officeDocument/2006/relationships/hyperlink" Target="https://www.microsoft.com/en-us/microsoft-teams/download-app" TargetMode="External"/><Relationship Id="rId35" Type="http://schemas.openxmlformats.org/officeDocument/2006/relationships/hyperlink" Target="https://vzdelavameprebuducnost-my.sharepoint.com/personal/michal_lenhart_vzdelavameprebuducnost_sk/_layouts/15/onedrive.aspx?id=%2Fpersonal%2Fmichal%5Flenhart%5Fvzdelavameprebuducnost%5Fsk%2FDocuments%2Fshare%2EWebinare%2FTeams%5Fpre%5FDVZ%5Fstudent%5FUK%2FWebinarTeams%5Fstudents%5Ffinal%5FUK%2Emp4&amp;parent=%2Fpersonal%2Fmichal%5Flenhart%5Fvzdelavameprebuducnost%5Fsk%2FDocuments%2Fshare%2EWebinare%2FTeams%5Fpre%5FDVZ%5Fstudent%5FUK&amp;originalPath=aHR0cHM6Ly92emRlbGF2YW1lcHJlYnVkdWNub3N0LW15LnNoYXJlcG9pbnQuY29tLzp2Oi9nL3BlcnNvbmFsL21pY2hhbF9sZW5oYXJ0X3Z6ZGVsYXZhbWVwcmVidWR1Y25vc3Rfc2svRWEtUUI0UERTTWxFdkNHMXhnNlJhbmdCS21tR1BsZEtXSEp5eENaMmlaMlhPQT9ydGltZT1zVEZRZm52QTJFZw" TargetMode="External"/><Relationship Id="rId56" Type="http://schemas.openxmlformats.org/officeDocument/2006/relationships/hyperlink" Target="http://www.manpower.sk/o-manpower/kto-sme/" TargetMode="External"/><Relationship Id="rId77" Type="http://schemas.openxmlformats.org/officeDocument/2006/relationships/hyperlink" Target="https://mlyny.uniba.sk/" TargetMode="External"/><Relationship Id="rId100" Type="http://schemas.openxmlformats.org/officeDocument/2006/relationships/hyperlink" Target="https://fses.uniba.sk/studium/studentky-a-studenti/stipendia/" TargetMode="External"/><Relationship Id="rId8" Type="http://schemas.openxmlformats.org/officeDocument/2006/relationships/webSettings" Target="webSettings.xml"/><Relationship Id="rId51" Type="http://schemas.openxmlformats.org/officeDocument/2006/relationships/hyperlink" Target="https://fses.uniba.sk/pracoviska/ustavy/ustav-aplikovanej-psychologie/qak/" TargetMode="External"/><Relationship Id="rId72" Type="http://schemas.openxmlformats.org/officeDocument/2006/relationships/hyperlink" Target="https://uniba.sk/o-univerzite/fakulty-a-dalsie-sucasti/vydavatelstvo-uk/" TargetMode="External"/><Relationship Id="rId93" Type="http://schemas.openxmlformats.org/officeDocument/2006/relationships/hyperlink" Target="https://fses.uniba.sk/fileadmin/fsev/studium/legislativa/2019_20/Vp_2019_20_stud_por.pdf" TargetMode="External"/><Relationship Id="rId98" Type="http://schemas.openxmlformats.org/officeDocument/2006/relationships/hyperlink" Target="https://fses.uniba.sk/fileadmin/fsev/o_fakulte/legislativa/vnutorny_predpis_fsev/2018_19/UK_stipendijny_poriadok_FSEV_SCHVALENY_12_7_18.pdf" TargetMode="External"/><Relationship Id="rId3" Type="http://schemas.openxmlformats.org/officeDocument/2006/relationships/customXml" Target="../customXml/item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4F27CDE2C374AAF75B933165700DA" ma:contentTypeVersion="6" ma:contentTypeDescription="Create a new document." ma:contentTypeScope="" ma:versionID="5674e10e29821153e9cd4c0a14692bfc">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6d5e537fd8c13c992b09d2813d785dc9"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sx7zvd9IAo/xTWSzeHw1s8KxJJg==">AMUW2mVz2RmQJFoVHIptykkBfS4s1SG5PY/ba7NWMls1nlWdlKhfzWFScPkSZToM+Wf8Xxh1bFB6IisZB2+DYNxyR7uS6cENrkN9NpL1xCwEL8YysvqXYjwRKNBhUvD9ZRtFYG95yRCG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FE9E2D-01DA-416A-8607-98F378C0B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7F66B-6B7F-4FF3-B06B-F2EC399B0C37}">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59576B3-C695-40BA-A2F1-C15B3FF4CEC6}">
  <ds:schemaRefs>
    <ds:schemaRef ds:uri="5bda1d00-cae3-4908-af88-d245b5707cdc"/>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620fe7d8-69c6-45d4-8b16-bc95d3d14c16"/>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14809</Words>
  <Characters>84417</Characters>
  <Application>Microsoft Office Word</Application>
  <DocSecurity>0</DocSecurity>
  <Lines>703</Lines>
  <Paragraphs>198</Paragraphs>
  <ScaleCrop>false</ScaleCrop>
  <Company/>
  <LinksUpToDate>false</LinksUpToDate>
  <CharactersWithSpaces>99028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Mgr. Andrea Madarasová Gecková PhD.</dc:creator>
  <cp:lastModifiedBy>Kovačičová Zuzana</cp:lastModifiedBy>
  <cp:revision>20</cp:revision>
  <dcterms:created xsi:type="dcterms:W3CDTF">2021-01-29T08:19:00Z</dcterms:created>
  <dcterms:modified xsi:type="dcterms:W3CDTF">2021-03-27T16:38:00Z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