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09BDAEF2"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7504DD">
        <w:rPr>
          <w:rFonts w:cstheme="minorHAnsi"/>
          <w:b/>
          <w:bCs/>
          <w:sz w:val="18"/>
          <w:szCs w:val="18"/>
        </w:rPr>
        <w:t>Pôdna ekofyziológia</w:t>
      </w:r>
      <w:r w:rsidR="008D51A7" w:rsidRPr="001E065C">
        <w:rPr>
          <w:rFonts w:cstheme="minorHAnsi"/>
          <w:b/>
          <w:bCs/>
          <w:sz w:val="18"/>
          <w:szCs w:val="18"/>
        </w:rPr>
        <w:br/>
        <w:t>Stupeň štúdia:</w:t>
      </w:r>
      <w:r w:rsidR="00C16D58">
        <w:rPr>
          <w:rFonts w:cstheme="minorHAnsi"/>
          <w:b/>
          <w:bCs/>
          <w:sz w:val="18"/>
          <w:szCs w:val="18"/>
        </w:rPr>
        <w:t xml:space="preserve"> </w:t>
      </w:r>
      <w:r w:rsidR="007E7253">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3AE20BFC"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 xml:space="preserve">Samohodnotenie plnenia </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0CF29B0A"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0FF672D6" w14:textId="2D1D25B4" w:rsidR="0077287E" w:rsidRDefault="00252320" w:rsidP="003B3E92">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5E7FB6"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68AB2F90" w14:textId="33C2F826" w:rsidR="005D65F7" w:rsidRPr="007D0CA4" w:rsidRDefault="005D65F7" w:rsidP="005D65F7">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0A4C8EF1" w14:textId="77777777" w:rsidR="005D65F7" w:rsidRDefault="005E7FB6" w:rsidP="005D65F7">
            <w:pPr>
              <w:spacing w:line="216" w:lineRule="auto"/>
              <w:contextualSpacing/>
              <w:rPr>
                <w:rFonts w:cstheme="minorHAnsi"/>
                <w:bCs/>
                <w:i/>
                <w:iCs/>
                <w:sz w:val="16"/>
                <w:szCs w:val="16"/>
                <w:lang w:eastAsia="sk-SK"/>
              </w:rPr>
            </w:pPr>
            <w:hyperlink r:id="rId12" w:history="1">
              <w:r w:rsidR="005D65F7" w:rsidRPr="008136BA">
                <w:rPr>
                  <w:rStyle w:val="Hypertextovprepojenie"/>
                  <w:rFonts w:cstheme="minorHAnsi"/>
                  <w:bCs/>
                  <w:i/>
                  <w:iCs/>
                  <w:sz w:val="16"/>
                  <w:szCs w:val="16"/>
                  <w:lang w:eastAsia="sk-SK"/>
                </w:rPr>
                <w:t>https://uniba.sk/fileadmin/ruk/legislativa/2021/Vp_2021_03.pdf</w:t>
              </w:r>
            </w:hyperlink>
            <w:r w:rsidR="005D65F7">
              <w:rPr>
                <w:rFonts w:cstheme="minorHAnsi"/>
                <w:bCs/>
                <w:i/>
                <w:iCs/>
                <w:sz w:val="16"/>
                <w:szCs w:val="16"/>
                <w:lang w:eastAsia="sk-SK"/>
              </w:rPr>
              <w:t xml:space="preserve"> </w:t>
            </w:r>
          </w:p>
          <w:p w14:paraId="27970AF9" w14:textId="77777777" w:rsidR="0074047D" w:rsidRPr="0074047D" w:rsidRDefault="0074047D"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5E7FB6"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018D36A2" w14:textId="26411B52" w:rsidR="000E6A63" w:rsidRPr="001E065C" w:rsidRDefault="005E7FB6"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76FE9DAA" w14:textId="6D65B95A" w:rsidR="0077287E" w:rsidRDefault="00252320" w:rsidP="003B3E92">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5E7FB6"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00916980" w:rsidR="0088790A" w:rsidRPr="004A2217" w:rsidRDefault="005E7FB6" w:rsidP="003B3E92">
            <w:pPr>
              <w:spacing w:line="216" w:lineRule="auto"/>
              <w:contextualSpacing/>
              <w:jc w:val="both"/>
              <w:rPr>
                <w:rFonts w:cstheme="minorHAnsi"/>
                <w:bCs/>
                <w:i/>
                <w:iCs/>
                <w:sz w:val="18"/>
                <w:szCs w:val="18"/>
                <w:lang w:eastAsia="sk-SK"/>
              </w:rPr>
            </w:pPr>
            <w:hyperlink r:id="rId16" w:history="1">
              <w:r w:rsidR="005D65F7" w:rsidRPr="001A2B78">
                <w:rPr>
                  <w:rStyle w:val="Hypertextovprepojenie"/>
                  <w:rFonts w:cstheme="minorHAnsi"/>
                  <w:bCs/>
                  <w:i/>
                  <w:iCs/>
                  <w:sz w:val="18"/>
                  <w:szCs w:val="18"/>
                  <w:lang w:eastAsia="sk-SK"/>
                </w:rPr>
                <w:t>https://fns.uniba.sk/fileadmin/prif/dokumenty/Dlhodoby_zamer_PriFUK_2015-2025_final_version.pdf</w:t>
              </w:r>
            </w:hyperlink>
            <w:r w:rsidR="005D65F7">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59FD4AA3" w14:textId="66EEBEC8" w:rsidR="0077287E" w:rsidRDefault="00252320"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2AC1D0B1" w:rsidR="00841E55" w:rsidRPr="00510349" w:rsidRDefault="003B3E92" w:rsidP="005103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lastRenderedPageBreak/>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Prírodovedeckej fakulty Univerzity Komenského. Štatút a zloženie  týchto dvoch orgánov bol prerokovaný a schválený príslušnými orgánmi, teda 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4/2021</w:t>
            </w:r>
          </w:p>
          <w:p w14:paraId="5F8D0367" w14:textId="77777777" w:rsidR="006E61F5" w:rsidRPr="006B0A91" w:rsidRDefault="005E7FB6"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5E7FB6"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Link na zloženie Rád:</w:t>
            </w:r>
          </w:p>
          <w:p w14:paraId="001A3BE4" w14:textId="0F67732A" w:rsidR="006E61F5" w:rsidRPr="006B0A91" w:rsidRDefault="005E7FB6"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p w14:paraId="11CC682A" w14:textId="679CA95D" w:rsidR="006E61F5" w:rsidRPr="003B3E92" w:rsidRDefault="006E61F5" w:rsidP="006E61F5">
            <w:pPr>
              <w:spacing w:line="216" w:lineRule="auto"/>
              <w:contextualSpacing/>
              <w:rPr>
                <w:rFonts w:cstheme="minorHAnsi"/>
                <w:bCs/>
                <w:i/>
                <w:iCs/>
                <w:sz w:val="16"/>
                <w:szCs w:val="16"/>
                <w:lang w:eastAsia="sk-SK"/>
              </w:rPr>
            </w:pP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3807FC5E" w14:textId="6F52FDE2" w:rsidR="0077287E" w:rsidRPr="001E065C" w:rsidRDefault="00252320"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2F3C91F9" w14:textId="77777777"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r w:rsidRPr="00E91849">
              <w:rPr>
                <w:rFonts w:cstheme="minorHAnsi"/>
                <w:bCs/>
                <w:i/>
                <w:iCs/>
                <w:sz w:val="18"/>
                <w:szCs w:val="18"/>
                <w:lang w:eastAsia="sk-SK"/>
              </w:rPr>
              <w:t>Z.z. (t.j. 42. Vedy o</w:t>
            </w:r>
            <w:r w:rsidR="00E91849" w:rsidRPr="00E91849">
              <w:rPr>
                <w:rFonts w:cstheme="minorHAnsi"/>
                <w:bCs/>
                <w:i/>
                <w:iCs/>
                <w:sz w:val="18"/>
                <w:szCs w:val="18"/>
                <w:lang w:eastAsia="sk-SK"/>
              </w:rPr>
              <w:t> </w:t>
            </w:r>
            <w:r w:rsidRPr="00E91849">
              <w:rPr>
                <w:rFonts w:cstheme="minorHAnsi"/>
                <w:bCs/>
                <w:i/>
                <w:iCs/>
                <w:sz w:val="18"/>
                <w:szCs w:val="18"/>
                <w:lang w:eastAsia="sk-SK"/>
              </w:rPr>
              <w:t>Zemi</w:t>
            </w:r>
            <w:r w:rsidR="00E91849" w:rsidRPr="00E91849">
              <w:rPr>
                <w:rFonts w:cstheme="minorHAnsi"/>
                <w:bCs/>
                <w:i/>
                <w:iCs/>
                <w:sz w:val="18"/>
                <w:szCs w:val="18"/>
                <w:lang w:eastAsia="sk-SK"/>
              </w:rPr>
              <w:t>).</w:t>
            </w:r>
          </w:p>
          <w:p w14:paraId="1778DC61" w14:textId="2C5299BC" w:rsidR="00044C9E" w:rsidRPr="00E91849" w:rsidRDefault="00044C9E" w:rsidP="00E91849">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Študijný program Pôdna ekofyziológia poskytuje vzdelanie zamerané na procesovo orientovanú pedológiu, ktorá je tradičnou súčasťou geologických a geografických vied v rámci odboru Vedy o Zemi. V súlade s nosnými témami jadra znalostí stanovenými pre odbor 42.Vedy o Zemi (Príloha k vyhláške č. 244/2019 Z. z.) študijný program zahŕňa skúmanie zákonitostí stavby a fungovania pôdy ako samostatnej geosféry Zeme - pedosféry. Názov študijného programu vyjadruje jeho moderné zameranie na komplexné interakcie procesov abiotickej a biotickej povahy vo vnútri pôdneho systému. Pozornosť je venovaná tiež interakciám s ostatnými zložkami prírodného prostredia (vrátane vplyvu človeka) a hľadaniu východísk pre zabezpečenie optimálnych vlastností a funkcií pôdy v meniacich sa podmienkach.</w:t>
            </w:r>
          </w:p>
        </w:tc>
        <w:tc>
          <w:tcPr>
            <w:tcW w:w="2693" w:type="dxa"/>
          </w:tcPr>
          <w:p w14:paraId="27CBA4C9" w14:textId="3AB3ED63" w:rsidR="00D80AD1" w:rsidRDefault="005E7FB6" w:rsidP="00D80AD1">
            <w:pPr>
              <w:spacing w:line="216" w:lineRule="auto"/>
              <w:contextualSpacing/>
              <w:jc w:val="both"/>
              <w:rPr>
                <w:rFonts w:cstheme="minorHAnsi"/>
                <w:bCs/>
                <w:i/>
                <w:iCs/>
                <w:sz w:val="18"/>
                <w:szCs w:val="18"/>
                <w:lang w:eastAsia="sk-SK"/>
              </w:rPr>
            </w:pPr>
            <w:hyperlink r:id="rId20" w:history="1">
              <w:r w:rsidR="00D80AD1" w:rsidRPr="006B0A91">
                <w:rPr>
                  <w:rFonts w:cstheme="minorHAnsi"/>
                  <w:bCs/>
                  <w:i/>
                  <w:iCs/>
                  <w:sz w:val="18"/>
                  <w:szCs w:val="18"/>
                  <w:lang w:eastAsia="sk-SK"/>
                </w:rPr>
                <w:t>244/2019 Z.z. - Vyhláška Ministerstva školstva, ved...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4231D720" w14:textId="3E8B09BC" w:rsidR="00044C9E" w:rsidRPr="006B0A91"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19405BE8" w14:textId="5BEE7C28" w:rsidR="0077287E" w:rsidRPr="006B0A91"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46676BF2" w14:textId="77777777" w:rsidR="00C16D58" w:rsidRDefault="0077287E" w:rsidP="009F4646">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deskriptormi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získajú 8.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13F00A20" w14:textId="77777777" w:rsidR="00044C9E" w:rsidRDefault="00044C9E" w:rsidP="009F4646">
            <w:pPr>
              <w:tabs>
                <w:tab w:val="left" w:pos="2936"/>
              </w:tabs>
              <w:spacing w:line="216" w:lineRule="auto"/>
              <w:contextualSpacing/>
              <w:rPr>
                <w:rFonts w:cstheme="minorHAnsi"/>
                <w:bCs/>
                <w:i/>
                <w:iCs/>
                <w:sz w:val="18"/>
                <w:szCs w:val="18"/>
                <w:lang w:eastAsia="sk-SK"/>
              </w:rPr>
            </w:pPr>
            <w:r w:rsidRPr="00044C9E">
              <w:rPr>
                <w:rFonts w:cstheme="minorHAnsi"/>
                <w:bCs/>
                <w:i/>
                <w:iCs/>
                <w:sz w:val="18"/>
                <w:szCs w:val="18"/>
                <w:lang w:eastAsia="sk-SK"/>
              </w:rPr>
              <w:t>Schopnosti študenta v čase ukončenia študijného programu a hlavné výstupy vzdelávania, ktoré sú definované v Opise študijného programu v časti 2a, zodpovedajú vzdelaniu tretieho stupňa podľa národného kvalifikačného rámca</w:t>
            </w:r>
            <w:r>
              <w:rPr>
                <w:rFonts w:cstheme="minorHAnsi"/>
                <w:bCs/>
                <w:i/>
                <w:iCs/>
                <w:sz w:val="18"/>
                <w:szCs w:val="18"/>
                <w:lang w:eastAsia="sk-SK"/>
              </w:rPr>
              <w:t>.</w:t>
            </w:r>
          </w:p>
          <w:p w14:paraId="7591D152" w14:textId="7AC11A6E" w:rsidR="00F03889" w:rsidRPr="00E91849" w:rsidRDefault="00F03889" w:rsidP="009F4646">
            <w:pPr>
              <w:tabs>
                <w:tab w:val="left" w:pos="2936"/>
              </w:tabs>
              <w:spacing w:line="216" w:lineRule="auto"/>
              <w:contextualSpacing/>
              <w:rPr>
                <w:rFonts w:cstheme="minorHAnsi"/>
                <w:bCs/>
                <w:i/>
                <w:iCs/>
                <w:sz w:val="18"/>
                <w:szCs w:val="18"/>
                <w:lang w:eastAsia="sk-SK"/>
              </w:rPr>
            </w:pPr>
            <w:r w:rsidRPr="00C22987">
              <w:rPr>
                <w:rFonts w:cstheme="minorHAnsi"/>
                <w:bCs/>
                <w:i/>
                <w:iCs/>
                <w:sz w:val="18"/>
                <w:szCs w:val="18"/>
                <w:lang w:eastAsia="sk-SK"/>
              </w:rPr>
              <w:t>Tretí stupeň vysokoškolského vzdelania – SKKR 8</w:t>
            </w:r>
          </w:p>
        </w:tc>
        <w:tc>
          <w:tcPr>
            <w:tcW w:w="2693" w:type="dxa"/>
          </w:tcPr>
          <w:p w14:paraId="4070E7A9" w14:textId="2C20FD7D" w:rsidR="00D80AD1" w:rsidRPr="006B0A91" w:rsidRDefault="00D80AD1" w:rsidP="00D80AD1">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https://www.m</w:t>
            </w:r>
            <w:r w:rsidR="009F4646" w:rsidRPr="006B0A91">
              <w:rPr>
                <w:rFonts w:cstheme="minorHAnsi"/>
                <w:bCs/>
                <w:i/>
                <w:iCs/>
                <w:sz w:val="18"/>
                <w:szCs w:val="18"/>
                <w:lang w:eastAsia="sk-SK"/>
              </w:rPr>
              <w:t>i</w:t>
            </w:r>
            <w:r w:rsidRPr="006B0A91">
              <w:rPr>
                <w:rFonts w:cstheme="minorHAnsi"/>
                <w:bCs/>
                <w:i/>
                <w:iCs/>
                <w:sz w:val="18"/>
                <w:szCs w:val="18"/>
                <w:lang w:eastAsia="sk-SK"/>
              </w:rPr>
              <w:t>nedu.sk/data/files/289_Narodny%20kvalifikacny%20ramec%20SR_final.pdf</w:t>
            </w:r>
          </w:p>
          <w:p w14:paraId="1A7B7314" w14:textId="12B25AF9" w:rsidR="009F4646" w:rsidRPr="006B0A91" w:rsidRDefault="005E7FB6" w:rsidP="00D129CF">
            <w:pPr>
              <w:tabs>
                <w:tab w:val="left" w:pos="2936"/>
              </w:tabs>
              <w:spacing w:line="216" w:lineRule="auto"/>
              <w:contextualSpacing/>
              <w:rPr>
                <w:rFonts w:cstheme="minorHAnsi"/>
                <w:bCs/>
                <w:i/>
                <w:iCs/>
                <w:sz w:val="18"/>
                <w:szCs w:val="18"/>
                <w:lang w:eastAsia="sk-SK"/>
              </w:rPr>
            </w:pPr>
            <w:hyperlink r:id="rId21"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5907BF3D" w14:textId="025E7036" w:rsidR="0077287E" w:rsidRPr="00044C9E"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9321181" w14:textId="77777777" w:rsidR="00C15AE8" w:rsidRDefault="00044C9E" w:rsidP="00EC697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ktorý je uvedený v časti 2a Opisu študijného programu, je v súlade s opisom, ktorý je definovaný pre odbor „42. Vedy o Zemi“ v Prílohe k vyhláške č. 244/2019 Z. z., v časti „4.3. Oblasti a rozsah vedomostí, zručností a kompetencií, ktoré profilujú absolventa študijného programu tretieho stupňa v súlade s príslušnou úrovňou národného kvalifikačného rámca“.</w:t>
            </w:r>
          </w:p>
          <w:p w14:paraId="7D788734" w14:textId="74733582" w:rsidR="001B608B" w:rsidRPr="00044C9E" w:rsidRDefault="001B608B" w:rsidP="00EC6977">
            <w:pPr>
              <w:spacing w:line="216" w:lineRule="auto"/>
              <w:contextualSpacing/>
              <w:jc w:val="both"/>
              <w:rPr>
                <w:rFonts w:cstheme="minorHAnsi"/>
                <w:bCs/>
                <w:i/>
                <w:iCs/>
                <w:sz w:val="18"/>
                <w:szCs w:val="18"/>
                <w:lang w:eastAsia="sk-SK"/>
              </w:rPr>
            </w:pPr>
            <w:r>
              <w:rPr>
                <w:rFonts w:cstheme="minorHAnsi"/>
                <w:bCs/>
                <w:i/>
                <w:iCs/>
                <w:sz w:val="18"/>
                <w:szCs w:val="18"/>
                <w:lang w:eastAsia="sk-SK"/>
              </w:rPr>
              <w:t>Absolvent m</w:t>
            </w:r>
            <w:r w:rsidRPr="006B0A91">
              <w:rPr>
                <w:rFonts w:cstheme="minorHAnsi"/>
                <w:bCs/>
                <w:i/>
                <w:iCs/>
                <w:sz w:val="18"/>
                <w:szCs w:val="18"/>
                <w:lang w:eastAsia="sk-SK"/>
              </w:rPr>
              <w:t xml:space="preserve">á systematický, ucelený a komplexný súbor vedomostí v špecializovanej oblasti, vrátane poznania a porozumenia vzťahov k iným častiam odboru a k súvisiacim odborom; má hlboké poznanie teórií,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 rozvíjať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w:t>
            </w:r>
            <w:r w:rsidRPr="006B0A91">
              <w:rPr>
                <w:rFonts w:cstheme="minorHAnsi"/>
                <w:bCs/>
                <w:i/>
                <w:iCs/>
                <w:sz w:val="18"/>
                <w:szCs w:val="18"/>
                <w:lang w:eastAsia="sk-SK"/>
              </w:rPr>
              <w:lastRenderedPageBreak/>
              <w:t xml:space="preserve">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lastRenderedPageBreak/>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21EA5DE3" w14:textId="2CE975A5" w:rsidR="0077287E" w:rsidRPr="008408CA"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15B4C949" w14:textId="7F449E5C" w:rsidR="00C16D58" w:rsidRPr="00806751" w:rsidRDefault="00044C9E" w:rsidP="00806751">
            <w:pPr>
              <w:spacing w:line="216" w:lineRule="auto"/>
              <w:contextualSpacing/>
              <w:jc w:val="both"/>
              <w:rPr>
                <w:rFonts w:cstheme="minorHAnsi"/>
                <w:bCs/>
                <w:i/>
                <w:iCs/>
                <w:sz w:val="20"/>
                <w:szCs w:val="20"/>
                <w:lang w:eastAsia="sk-SK"/>
              </w:rPr>
            </w:pPr>
            <w:r w:rsidRPr="00044C9E">
              <w:rPr>
                <w:rFonts w:cstheme="minorHAnsi"/>
                <w:bCs/>
                <w:i/>
                <w:iCs/>
                <w:sz w:val="18"/>
                <w:szCs w:val="18"/>
                <w:lang w:eastAsia="sk-SK"/>
              </w:rPr>
              <w:t>Pretože na Slovensku ide o jediné špecializované štúdium zamerané na problematiku pôd a ich interakcie s vegetáciou a ostatnými zložkami prostredia, absolventi nájdu uplatnenie v širokom spektre výskumných a vedeckých inštitúcií, prípadne na výskumne orientovaných univerzitách. Ako vedeckí a výskumní pracovníci nájdu uplatnenie v rámci rezortných výskumných ústavov pri riešení úloh v oblasti ochrany životného prostredia, územného plánovania a pozemkových úprav. Ako výskumní pracovníci v inštitúciách, ktoré riešia problémy nakladania s odpadmi, a ktoré navrhujú optimálne spôsoby remediácie území s kontaminovanými alebo inak znehodnotenými pôdami. V oblasti vodného hospodárstva sa uplatnia pri riešení problémov spojených s pôdnou hydrológiou. Ide o riešenie melioračných a závlahových sústav, o navrhovanie protipovodňových opatrení a o moderné prístupy k integrovanému manažmentu povodí. Absolventi predkladaného študijného programu nájdu tiež uplatnenie na viacerých ústavoch Slovenskej akadémie vied a vo vedecko-výskumných alebo pedagogických pozíciách na univerzitách výskumného charakteru, ktoré na vysokej úrovni riešia vedecké problémy súvisiace s pôdami.</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Opis ŠP</w:t>
            </w:r>
          </w:p>
          <w:p w14:paraId="22F959D9" w14:textId="7FF2722D"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w:t>
            </w:r>
            <w:hyperlink r:id="rId22" w:history="1">
              <w:r w:rsidR="005D65F7" w:rsidRPr="001A2B78">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5D65F7">
              <w:rPr>
                <w:rFonts w:cstheme="minorHAnsi"/>
                <w:bCs/>
                <w:i/>
                <w:iCs/>
                <w:color w:val="000000" w:themeColor="text1"/>
                <w:sz w:val="18"/>
                <w:szCs w:val="18"/>
                <w:lang w:eastAsia="sk-SK"/>
              </w:rPr>
              <w:t xml:space="preserve"> </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10F9AC85" w14:textId="28B2EEF0" w:rsidR="0059373A" w:rsidRPr="00044C9E" w:rsidRDefault="00044C9E" w:rsidP="00044C9E">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p w14:paraId="539AB5BB" w14:textId="13589569" w:rsidR="000A6A0D" w:rsidRPr="00044C9E" w:rsidRDefault="000A6A0D" w:rsidP="0059373A">
            <w:pPr>
              <w:spacing w:line="216" w:lineRule="auto"/>
              <w:contextualSpacing/>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60ABE8F3" w14:textId="7248F13E" w:rsidR="0077287E" w:rsidRPr="006B0A91"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16FF77A0" w14:textId="751D94FA"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5DF92EFE" w:rsidR="00280D07"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postupnosť a odborný obsah profilových predmetov sú nastavené tak, aby zabezpečili dosahovanie výstupov vzdelávania, ktoré sú uvedené v profile absolventa programu. Pre študijný program Pôdna ekofyziológia je charakteristické vyvážené zastúpenie predmetov zo všetkých oblastí pedológie, ktoré sú definované v profile absolventa programu.</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7C263428" w14:textId="25644CD6" w:rsidR="0077287E" w:rsidRPr="00707C30"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F9855A5" w14:textId="77777777" w:rsidR="0059373A" w:rsidRPr="00707C30" w:rsidRDefault="0059373A" w:rsidP="0059373A">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2"/>
          <w:p w14:paraId="264FE9F9" w14:textId="6CF935F8" w:rsidR="00280D07" w:rsidRPr="001E065C" w:rsidRDefault="00D95FF7" w:rsidP="00D129CF">
            <w:pPr>
              <w:spacing w:line="216" w:lineRule="auto"/>
              <w:contextualSpacing/>
              <w:rPr>
                <w:rFonts w:cstheme="minorHAnsi"/>
                <w:bCs/>
                <w:i/>
                <w:iCs/>
                <w:sz w:val="18"/>
                <w:szCs w:val="18"/>
                <w:lang w:eastAsia="sk-SK"/>
              </w:rPr>
            </w:pPr>
            <w:r w:rsidRPr="001E065C">
              <w:rPr>
                <w:rFonts w:cstheme="minorHAnsi"/>
                <w:bCs/>
                <w:i/>
                <w:iCs/>
                <w:sz w:val="28"/>
                <w:szCs w:val="28"/>
                <w:lang w:eastAsia="sk-SK"/>
              </w:rPr>
              <w:t xml:space="preserve"> </w:t>
            </w:r>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r w:rsidRPr="001E71F5">
              <w:rPr>
                <w:rFonts w:cstheme="minorHAnsi"/>
                <w:sz w:val="18"/>
                <w:szCs w:val="18"/>
                <w:lang w:eastAsia="sk-SK"/>
              </w:rPr>
              <w:t>The European Credit Transfer and Accumulation System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w:t>
      </w:r>
      <w:r w:rsidR="00E82D04" w:rsidRPr="001E065C">
        <w:rPr>
          <w:rFonts w:cstheme="minorHAnsi"/>
          <w:sz w:val="18"/>
          <w:szCs w:val="18"/>
        </w:rPr>
        <w:lastRenderedPageBreak/>
        <w:t>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27C2EDB6" w14:textId="3EE7CB2F" w:rsidR="0077287E" w:rsidRPr="00707C30"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1CAB1A4" w14:textId="5610562D" w:rsidR="0050140C" w:rsidRPr="00707C30"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p w14:paraId="0522AE07" w14:textId="68AA1E90" w:rsidR="0050140C" w:rsidRPr="005E562B" w:rsidRDefault="0050140C" w:rsidP="0050140C">
            <w:pPr>
              <w:spacing w:line="216" w:lineRule="auto"/>
              <w:contextualSpacing/>
              <w:jc w:val="both"/>
              <w:rPr>
                <w:rFonts w:cstheme="minorHAnsi"/>
                <w:i/>
                <w:iCs/>
                <w:sz w:val="16"/>
                <w:szCs w:val="16"/>
                <w:highlight w:val="magenta"/>
                <w:lang w:eastAsia="sk-SK"/>
              </w:rPr>
            </w:pP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12DBBA1C" w14:textId="5E8F6025" w:rsidR="0018054D" w:rsidRPr="001E065C" w:rsidRDefault="00252320" w:rsidP="000328BB">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75CA3C79" w14:textId="4F62FA98" w:rsidR="00BB43A1" w:rsidRPr="00E56300" w:rsidRDefault="002A1422" w:rsidP="00E56300">
            <w:pPr>
              <w:spacing w:line="216" w:lineRule="auto"/>
              <w:contextualSpacing/>
              <w:jc w:val="both"/>
              <w:rPr>
                <w:rFonts w:cstheme="minorHAnsi"/>
                <w:bCs/>
                <w:i/>
                <w:iCs/>
                <w:color w:val="000000" w:themeColor="text1"/>
                <w:sz w:val="18"/>
                <w:szCs w:val="18"/>
                <w:lang w:eastAsia="sk-SK"/>
              </w:rPr>
            </w:pPr>
            <w:r w:rsidRPr="00DE280A">
              <w:rPr>
                <w:rFonts w:cstheme="minorHAnsi"/>
                <w:bCs/>
                <w:i/>
                <w:iCs/>
                <w:sz w:val="18"/>
                <w:szCs w:val="18"/>
                <w:lang w:eastAsia="sk-SK"/>
              </w:rPr>
              <w:t>V prechodnom období d</w:t>
            </w:r>
            <w:r w:rsidR="004A167B" w:rsidRPr="00DE280A">
              <w:rPr>
                <w:rFonts w:cstheme="minorHAnsi"/>
                <w:bCs/>
                <w:i/>
                <w:iCs/>
                <w:sz w:val="18"/>
                <w:szCs w:val="18"/>
                <w:lang w:eastAsia="sk-SK"/>
              </w:rPr>
              <w:t xml:space="preserve">o </w:t>
            </w:r>
            <w:r w:rsidR="00395796" w:rsidRPr="00DE280A">
              <w:rPr>
                <w:rFonts w:cstheme="minorHAnsi"/>
                <w:bCs/>
                <w:i/>
                <w:iCs/>
                <w:sz w:val="18"/>
                <w:szCs w:val="18"/>
                <w:lang w:eastAsia="sk-SK"/>
              </w:rPr>
              <w:t xml:space="preserve">31. marca 2021 </w:t>
            </w:r>
            <w:r w:rsidRPr="00DE280A">
              <w:rPr>
                <w:rFonts w:cstheme="minorHAnsi"/>
                <w:bCs/>
                <w:i/>
                <w:iCs/>
                <w:sz w:val="18"/>
                <w:szCs w:val="18"/>
                <w:lang w:eastAsia="sk-SK"/>
              </w:rPr>
              <w:t>je plnenie akreditačného štandardu zabezpečen</w:t>
            </w:r>
            <w:r w:rsidR="00A40B30" w:rsidRPr="00DE280A">
              <w:rPr>
                <w:rFonts w:cstheme="minorHAnsi"/>
                <w:bCs/>
                <w:i/>
                <w:iCs/>
                <w:sz w:val="18"/>
                <w:szCs w:val="18"/>
                <w:lang w:eastAsia="sk-SK"/>
              </w:rPr>
              <w:t>é</w:t>
            </w:r>
            <w:r w:rsidRPr="00DE280A">
              <w:rPr>
                <w:rFonts w:cstheme="minorHAnsi"/>
                <w:bCs/>
                <w:i/>
                <w:iCs/>
                <w:sz w:val="18"/>
                <w:szCs w:val="18"/>
                <w:lang w:eastAsia="sk-SK"/>
              </w:rPr>
              <w:t xml:space="preserve"> dodržiavaním smernice </w:t>
            </w:r>
            <w:r w:rsidRPr="005D65F7">
              <w:rPr>
                <w:rFonts w:cstheme="minorHAnsi"/>
                <w:bCs/>
                <w:i/>
                <w:iCs/>
                <w:sz w:val="18"/>
                <w:szCs w:val="18"/>
                <w:lang w:eastAsia="sk-SK"/>
              </w:rPr>
              <w:t xml:space="preserve">rektora </w:t>
            </w:r>
            <w:r w:rsidR="005D65F7" w:rsidRPr="005D65F7">
              <w:rPr>
                <w:rFonts w:cstheme="minorHAnsi"/>
                <w:bCs/>
                <w:i/>
                <w:iCs/>
                <w:sz w:val="18"/>
                <w:szCs w:val="18"/>
                <w:lang w:eastAsia="sk-SK"/>
              </w:rPr>
              <w:t>3</w:t>
            </w:r>
            <w:r w:rsidRPr="005D65F7">
              <w:rPr>
                <w:rFonts w:cstheme="minorHAnsi"/>
                <w:bCs/>
                <w:i/>
                <w:iCs/>
                <w:color w:val="000000" w:themeColor="text1"/>
                <w:sz w:val="18"/>
                <w:szCs w:val="18"/>
                <w:lang w:eastAsia="sk-SK"/>
              </w:rPr>
              <w:t>/202</w:t>
            </w:r>
            <w:r w:rsidR="006E61F5" w:rsidRPr="005D65F7">
              <w:rPr>
                <w:rFonts w:cstheme="minorHAnsi"/>
                <w:bCs/>
                <w:i/>
                <w:iCs/>
                <w:color w:val="000000" w:themeColor="text1"/>
                <w:sz w:val="18"/>
                <w:szCs w:val="18"/>
                <w:lang w:eastAsia="sk-SK"/>
              </w:rPr>
              <w:t>1</w:t>
            </w:r>
            <w:r w:rsidR="008E57EF" w:rsidRPr="005D65F7">
              <w:rPr>
                <w:rFonts w:cstheme="minorHAnsi"/>
                <w:bCs/>
                <w:i/>
                <w:iCs/>
                <w:color w:val="000000" w:themeColor="text1"/>
                <w:sz w:val="18"/>
                <w:szCs w:val="18"/>
                <w:lang w:eastAsia="sk-SK"/>
              </w:rPr>
              <w:t xml:space="preserve"> a</w:t>
            </w:r>
            <w:r w:rsidR="008E57EF" w:rsidRPr="00E7450E">
              <w:rPr>
                <w:rFonts w:cstheme="minorHAnsi"/>
                <w:bCs/>
                <w:i/>
                <w:iCs/>
                <w:color w:val="000000" w:themeColor="text1"/>
                <w:sz w:val="18"/>
                <w:szCs w:val="18"/>
                <w:lang w:eastAsia="sk-SK"/>
              </w:rPr>
              <w:t xml:space="preserve"> smerníc dekana </w:t>
            </w:r>
            <w:r w:rsidR="006E61F5" w:rsidRPr="00E7450E">
              <w:rPr>
                <w:rFonts w:cstheme="minorHAnsi"/>
                <w:bCs/>
                <w:i/>
                <w:iCs/>
                <w:color w:val="000000" w:themeColor="text1"/>
                <w:sz w:val="18"/>
                <w:szCs w:val="18"/>
                <w:lang w:eastAsia="sk-SK"/>
              </w:rPr>
              <w:t>4</w:t>
            </w:r>
            <w:r w:rsidR="008E57EF" w:rsidRPr="00E7450E">
              <w:rPr>
                <w:rFonts w:cstheme="minorHAnsi"/>
                <w:bCs/>
                <w:i/>
                <w:iCs/>
                <w:color w:val="000000" w:themeColor="text1"/>
                <w:sz w:val="18"/>
                <w:szCs w:val="18"/>
                <w:lang w:eastAsia="sk-SK"/>
              </w:rPr>
              <w:t xml:space="preserve">/2021,  </w:t>
            </w:r>
            <w:r w:rsidR="006E61F5" w:rsidRPr="00E7450E">
              <w:rPr>
                <w:rFonts w:cstheme="minorHAnsi"/>
                <w:bCs/>
                <w:i/>
                <w:iCs/>
                <w:color w:val="000000" w:themeColor="text1"/>
                <w:sz w:val="18"/>
                <w:szCs w:val="18"/>
                <w:lang w:eastAsia="sk-SK"/>
              </w:rPr>
              <w:t>5</w:t>
            </w:r>
            <w:r w:rsidR="008E57EF" w:rsidRPr="00E7450E">
              <w:rPr>
                <w:rFonts w:cstheme="minorHAnsi"/>
                <w:bCs/>
                <w:i/>
                <w:iCs/>
                <w:color w:val="000000" w:themeColor="text1"/>
                <w:sz w:val="18"/>
                <w:szCs w:val="18"/>
                <w:lang w:eastAsia="sk-SK"/>
              </w:rPr>
              <w:t>/2021</w:t>
            </w:r>
            <w:r w:rsidRPr="00E7450E">
              <w:rPr>
                <w:rFonts w:cstheme="minorHAnsi"/>
                <w:bCs/>
                <w:i/>
                <w:iCs/>
                <w:color w:val="000000" w:themeColor="text1"/>
                <w:sz w:val="18"/>
                <w:szCs w:val="18"/>
                <w:lang w:eastAsia="sk-SK"/>
              </w:rPr>
              <w:t xml:space="preserve">, </w:t>
            </w:r>
            <w:r w:rsidRPr="00E7450E">
              <w:rPr>
                <w:rFonts w:cstheme="minorHAnsi"/>
                <w:bCs/>
                <w:i/>
                <w:iCs/>
                <w:sz w:val="18"/>
                <w:szCs w:val="18"/>
                <w:lang w:eastAsia="sk-SK"/>
              </w:rPr>
              <w:t>ktor</w:t>
            </w:r>
            <w:r w:rsidR="008E57EF" w:rsidRPr="00E7450E">
              <w:rPr>
                <w:rFonts w:cstheme="minorHAnsi"/>
                <w:bCs/>
                <w:i/>
                <w:iCs/>
                <w:sz w:val="18"/>
                <w:szCs w:val="18"/>
                <w:lang w:eastAsia="sk-SK"/>
              </w:rPr>
              <w:t>é</w:t>
            </w:r>
            <w:r w:rsidR="008E57EF">
              <w:rPr>
                <w:rFonts w:cstheme="minorHAnsi"/>
                <w:bCs/>
                <w:i/>
                <w:iCs/>
                <w:sz w:val="18"/>
                <w:szCs w:val="18"/>
                <w:lang w:eastAsia="sk-SK"/>
              </w:rPr>
              <w:t xml:space="preserve"> </w:t>
            </w:r>
            <w:r w:rsidRPr="001E065C">
              <w:rPr>
                <w:rFonts w:cstheme="minorHAnsi"/>
                <w:bCs/>
                <w:i/>
                <w:iCs/>
                <w:sz w:val="18"/>
                <w:szCs w:val="18"/>
                <w:lang w:eastAsia="sk-SK"/>
              </w:rPr>
              <w:t>upravuj</w:t>
            </w:r>
            <w:r w:rsidR="008E57EF">
              <w:rPr>
                <w:rFonts w:cstheme="minorHAnsi"/>
                <w:bCs/>
                <w:i/>
                <w:iCs/>
                <w:sz w:val="18"/>
                <w:szCs w:val="18"/>
                <w:lang w:eastAsia="sk-SK"/>
              </w:rPr>
              <w:t>ú</w:t>
            </w:r>
            <w:r w:rsidRPr="001E065C">
              <w:rPr>
                <w:rFonts w:cstheme="minorHAnsi"/>
                <w:bCs/>
                <w:i/>
                <w:iCs/>
                <w:sz w:val="18"/>
                <w:szCs w:val="18"/>
                <w:lang w:eastAsia="sk-SK"/>
              </w:rPr>
              <w:t xml:space="preserve"> proces</w:t>
            </w:r>
            <w:r w:rsidR="008E57EF">
              <w:rPr>
                <w:rFonts w:cstheme="minorHAnsi"/>
                <w:bCs/>
                <w:i/>
                <w:iCs/>
                <w:sz w:val="18"/>
                <w:szCs w:val="18"/>
                <w:lang w:eastAsia="sk-SK"/>
              </w:rPr>
              <w:t>y</w:t>
            </w:r>
            <w:r w:rsidRPr="001E065C">
              <w:rPr>
                <w:rFonts w:cstheme="minorHAnsi"/>
                <w:bCs/>
                <w:i/>
                <w:iCs/>
                <w:sz w:val="18"/>
                <w:szCs w:val="18"/>
                <w:lang w:eastAsia="sk-SK"/>
              </w:rPr>
              <w:t xml:space="preserve"> </w:t>
            </w:r>
            <w:r w:rsidR="008E57EF">
              <w:rPr>
                <w:rFonts w:cstheme="minorHAnsi"/>
                <w:bCs/>
                <w:i/>
                <w:iCs/>
                <w:sz w:val="18"/>
                <w:szCs w:val="18"/>
                <w:lang w:eastAsia="sk-SK"/>
              </w:rPr>
              <w:t xml:space="preserve"> navrhovania, </w:t>
            </w:r>
            <w:r w:rsidR="004A167B" w:rsidRPr="001E065C">
              <w:rPr>
                <w:rFonts w:cstheme="minorHAnsi"/>
                <w:bCs/>
                <w:i/>
                <w:iCs/>
                <w:sz w:val="18"/>
                <w:szCs w:val="18"/>
                <w:lang w:eastAsia="sk-SK"/>
              </w:rPr>
              <w:t xml:space="preserve">posudzovania a schvaľovania </w:t>
            </w:r>
            <w:r w:rsidR="00A40B30" w:rsidRPr="001E065C">
              <w:rPr>
                <w:rFonts w:cstheme="minorHAnsi"/>
                <w:bCs/>
                <w:i/>
                <w:iCs/>
                <w:sz w:val="18"/>
                <w:szCs w:val="18"/>
                <w:lang w:eastAsia="sk-SK"/>
              </w:rPr>
              <w:t>návrhov ŠP na UK.</w:t>
            </w:r>
            <w:r w:rsidR="00220B40" w:rsidRPr="001E065C">
              <w:rPr>
                <w:rFonts w:cstheme="minorHAnsi"/>
                <w:bCs/>
                <w:i/>
                <w:iCs/>
                <w:sz w:val="18"/>
                <w:szCs w:val="18"/>
                <w:lang w:eastAsia="sk-SK"/>
              </w:rPr>
              <w:t xml:space="preserve"> Na základe t</w:t>
            </w:r>
            <w:r w:rsidR="008E57EF">
              <w:rPr>
                <w:rFonts w:cstheme="minorHAnsi"/>
                <w:bCs/>
                <w:i/>
                <w:iCs/>
                <w:sz w:val="18"/>
                <w:szCs w:val="18"/>
                <w:lang w:eastAsia="sk-SK"/>
              </w:rPr>
              <w:t>ýchto</w:t>
            </w:r>
            <w:r w:rsidR="00220B40" w:rsidRPr="001E065C">
              <w:rPr>
                <w:rFonts w:cstheme="minorHAnsi"/>
                <w:bCs/>
                <w:i/>
                <w:iCs/>
                <w:sz w:val="18"/>
                <w:szCs w:val="18"/>
                <w:lang w:eastAsia="sk-SK"/>
              </w:rPr>
              <w:t xml:space="preserve"> smern</w:t>
            </w:r>
            <w:r w:rsidR="008E57EF">
              <w:rPr>
                <w:rFonts w:cstheme="minorHAnsi"/>
                <w:bCs/>
                <w:i/>
                <w:iCs/>
                <w:sz w:val="18"/>
                <w:szCs w:val="18"/>
                <w:lang w:eastAsia="sk-SK"/>
              </w:rPr>
              <w:t>íc</w:t>
            </w:r>
            <w:r w:rsidR="00220B40" w:rsidRPr="001E065C">
              <w:rPr>
                <w:rFonts w:cstheme="minorHAnsi"/>
                <w:bCs/>
                <w:i/>
                <w:iCs/>
                <w:sz w:val="18"/>
                <w:szCs w:val="18"/>
                <w:lang w:eastAsia="sk-SK"/>
              </w:rPr>
              <w:t xml:space="preserve"> bol návrh ŠP posúdený a</w:t>
            </w:r>
            <w:r w:rsidR="008B7BC6">
              <w:rPr>
                <w:rFonts w:cstheme="minorHAnsi"/>
                <w:bCs/>
                <w:i/>
                <w:iCs/>
                <w:sz w:val="18"/>
                <w:szCs w:val="18"/>
                <w:lang w:eastAsia="sk-SK"/>
              </w:rPr>
              <w:t> </w:t>
            </w:r>
            <w:r w:rsidR="00220B40" w:rsidRPr="001E065C">
              <w:rPr>
                <w:rFonts w:cstheme="minorHAnsi"/>
                <w:bCs/>
                <w:i/>
                <w:iCs/>
                <w:sz w:val="18"/>
                <w:szCs w:val="18"/>
                <w:lang w:eastAsia="sk-SK"/>
              </w:rPr>
              <w:t>schválený</w:t>
            </w:r>
            <w:r w:rsidR="008B7BC6">
              <w:rPr>
                <w:rFonts w:cstheme="minorHAnsi"/>
                <w:bCs/>
                <w:i/>
                <w:iCs/>
                <w:sz w:val="18"/>
                <w:szCs w:val="18"/>
                <w:lang w:eastAsia="sk-SK"/>
              </w:rPr>
              <w:t xml:space="preserve"> Dočasnou</w:t>
            </w:r>
            <w:r w:rsidR="00220B40" w:rsidRPr="001E065C">
              <w:rPr>
                <w:rFonts w:cstheme="minorHAnsi"/>
                <w:bCs/>
                <w:i/>
                <w:iCs/>
                <w:sz w:val="18"/>
                <w:szCs w:val="18"/>
                <w:lang w:eastAsia="sk-SK"/>
              </w:rPr>
              <w:t xml:space="preserve"> </w:t>
            </w:r>
            <w:r w:rsidR="008B7BC6">
              <w:rPr>
                <w:rFonts w:cstheme="minorHAnsi"/>
                <w:bCs/>
                <w:i/>
                <w:iCs/>
                <w:sz w:val="18"/>
                <w:szCs w:val="18"/>
                <w:lang w:eastAsia="sk-SK"/>
              </w:rPr>
              <w:t>a</w:t>
            </w:r>
            <w:r w:rsidR="0083323E" w:rsidRPr="001E065C">
              <w:rPr>
                <w:rFonts w:cstheme="minorHAnsi"/>
                <w:bCs/>
                <w:i/>
                <w:iCs/>
                <w:sz w:val="18"/>
                <w:szCs w:val="18"/>
                <w:lang w:eastAsia="sk-SK"/>
              </w:rPr>
              <w:t>kreditačnou radou</w:t>
            </w:r>
            <w:r w:rsidR="00220B40" w:rsidRPr="001E065C">
              <w:rPr>
                <w:rFonts w:cstheme="minorHAnsi"/>
                <w:bCs/>
                <w:i/>
                <w:iCs/>
                <w:sz w:val="18"/>
                <w:szCs w:val="18"/>
                <w:lang w:eastAsia="sk-SK"/>
              </w:rPr>
              <w:t xml:space="preserve"> UK</w:t>
            </w:r>
            <w:r w:rsidR="008E57EF">
              <w:rPr>
                <w:rFonts w:cstheme="minorHAnsi"/>
                <w:bCs/>
                <w:i/>
                <w:iCs/>
                <w:sz w:val="18"/>
                <w:szCs w:val="18"/>
                <w:lang w:eastAsia="sk-SK"/>
              </w:rPr>
              <w:t xml:space="preserve"> a príslušnými radami na úrovni fakulty. Tieto orgány sa</w:t>
            </w:r>
            <w:r w:rsidR="0083323E" w:rsidRPr="001E065C">
              <w:rPr>
                <w:rFonts w:cstheme="minorHAnsi"/>
                <w:bCs/>
                <w:i/>
                <w:iCs/>
                <w:sz w:val="18"/>
                <w:szCs w:val="18"/>
                <w:lang w:eastAsia="sk-SK"/>
              </w:rPr>
              <w:t xml:space="preserve"> sklad</w:t>
            </w:r>
            <w:r w:rsidR="008E57EF">
              <w:rPr>
                <w:rFonts w:cstheme="minorHAnsi"/>
                <w:bCs/>
                <w:i/>
                <w:iCs/>
                <w:sz w:val="18"/>
                <w:szCs w:val="18"/>
                <w:lang w:eastAsia="sk-SK"/>
              </w:rPr>
              <w:t>ajú</w:t>
            </w:r>
            <w:r w:rsidR="0083323E" w:rsidRPr="001E065C">
              <w:rPr>
                <w:rFonts w:cstheme="minorHAnsi"/>
                <w:bCs/>
                <w:i/>
                <w:iCs/>
                <w:sz w:val="18"/>
                <w:szCs w:val="18"/>
                <w:lang w:eastAsia="sk-SK"/>
              </w:rPr>
              <w:t xml:space="preserve"> z nezávislých odborníkov, zahraničného zástupcu, zástupcu </w:t>
            </w:r>
            <w:r w:rsidR="0083323E" w:rsidRPr="00E56300">
              <w:rPr>
                <w:rFonts w:cstheme="minorHAnsi"/>
                <w:bCs/>
                <w:i/>
                <w:iCs/>
                <w:color w:val="000000" w:themeColor="text1"/>
                <w:sz w:val="18"/>
                <w:szCs w:val="18"/>
                <w:lang w:eastAsia="sk-SK"/>
              </w:rPr>
              <w:t>relevantného zamestnávateľa a študenta.</w:t>
            </w:r>
            <w:r w:rsidR="00C16D58" w:rsidRPr="00E56300">
              <w:rPr>
                <w:rFonts w:cstheme="minorHAnsi"/>
                <w:bCs/>
                <w:i/>
                <w:iCs/>
                <w:color w:val="000000" w:themeColor="text1"/>
                <w:sz w:val="18"/>
                <w:szCs w:val="18"/>
                <w:lang w:eastAsia="sk-SK"/>
              </w:rPr>
              <w:t xml:space="preserve"> </w:t>
            </w:r>
          </w:p>
          <w:p w14:paraId="6B390178" w14:textId="7DE3A9B5" w:rsidR="00F40F18" w:rsidRPr="00E56300" w:rsidRDefault="00F40F18" w:rsidP="00E56300">
            <w:pPr>
              <w:spacing w:line="216" w:lineRule="auto"/>
              <w:contextualSpacing/>
              <w:jc w:val="both"/>
              <w:rPr>
                <w:rFonts w:cstheme="minorHAnsi"/>
                <w:bCs/>
                <w:i/>
                <w:iCs/>
                <w:color w:val="000000" w:themeColor="text1"/>
                <w:sz w:val="18"/>
                <w:szCs w:val="18"/>
                <w:lang w:eastAsia="sk-SK"/>
              </w:rPr>
            </w:pPr>
            <w:r w:rsidRPr="00E56300">
              <w:rPr>
                <w:rFonts w:cstheme="minorHAnsi"/>
                <w:bCs/>
                <w:i/>
                <w:iCs/>
                <w:color w:val="000000" w:themeColor="text1"/>
                <w:sz w:val="18"/>
                <w:szCs w:val="18"/>
                <w:lang w:eastAsia="sk-SK"/>
              </w:rPr>
              <w:t>Na úrovni fakulty</w:t>
            </w:r>
            <w:r w:rsidR="000328BB" w:rsidRPr="00E56300">
              <w:rPr>
                <w:rFonts w:cstheme="minorHAnsi"/>
                <w:bCs/>
                <w:i/>
                <w:iCs/>
                <w:color w:val="000000" w:themeColor="text1"/>
                <w:sz w:val="18"/>
                <w:szCs w:val="18"/>
                <w:lang w:eastAsia="sk-SK"/>
              </w:rPr>
              <w:t xml:space="preserve"> bol prvotne š</w:t>
            </w:r>
            <w:r w:rsidRPr="00E56300">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E56300" w:rsidRDefault="00F40F18" w:rsidP="00E56300">
            <w:pPr>
              <w:spacing w:line="216" w:lineRule="auto"/>
              <w:contextualSpacing/>
              <w:jc w:val="both"/>
              <w:rPr>
                <w:rFonts w:cstheme="minorHAnsi"/>
                <w:bCs/>
                <w:i/>
                <w:iCs/>
                <w:color w:val="000000" w:themeColor="text1"/>
                <w:sz w:val="18"/>
                <w:szCs w:val="18"/>
                <w:lang w:eastAsia="sk-SK"/>
              </w:rPr>
            </w:pPr>
            <w:r w:rsidRPr="00E56300">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1E065C" w:rsidRDefault="00F40F18" w:rsidP="00E56300">
            <w:pPr>
              <w:spacing w:line="216" w:lineRule="auto"/>
              <w:contextualSpacing/>
              <w:jc w:val="both"/>
              <w:rPr>
                <w:rFonts w:cstheme="minorHAnsi"/>
                <w:bCs/>
                <w:i/>
                <w:iCs/>
                <w:sz w:val="28"/>
                <w:szCs w:val="28"/>
                <w:lang w:eastAsia="sk-SK"/>
              </w:rPr>
            </w:pPr>
            <w:r w:rsidRPr="00E56300">
              <w:rPr>
                <w:rFonts w:cstheme="minorHAnsi"/>
                <w:bCs/>
                <w:i/>
                <w:iCs/>
                <w:color w:val="000000" w:themeColor="text1"/>
                <w:sz w:val="18"/>
                <w:szCs w:val="18"/>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47DE520B" w14:textId="59B6A84A" w:rsidR="005D65F7" w:rsidRPr="007D0CA4" w:rsidRDefault="005D65F7" w:rsidP="005D65F7">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36FE41E5" w14:textId="77777777" w:rsidR="005D65F7" w:rsidRDefault="005E7FB6" w:rsidP="005D65F7">
            <w:pPr>
              <w:spacing w:line="216" w:lineRule="auto"/>
              <w:contextualSpacing/>
              <w:rPr>
                <w:rFonts w:cstheme="minorHAnsi"/>
                <w:bCs/>
                <w:i/>
                <w:iCs/>
                <w:sz w:val="16"/>
                <w:szCs w:val="16"/>
                <w:lang w:eastAsia="sk-SK"/>
              </w:rPr>
            </w:pPr>
            <w:hyperlink r:id="rId23" w:history="1">
              <w:r w:rsidR="005D65F7" w:rsidRPr="008136BA">
                <w:rPr>
                  <w:rStyle w:val="Hypertextovprepojenie"/>
                  <w:rFonts w:cstheme="minorHAnsi"/>
                  <w:bCs/>
                  <w:i/>
                  <w:iCs/>
                  <w:sz w:val="16"/>
                  <w:szCs w:val="16"/>
                  <w:lang w:eastAsia="sk-SK"/>
                </w:rPr>
                <w:t>https://uniba.sk/fileadmin/ruk/legislativa/2021/Vp_2021_03.pdf</w:t>
              </w:r>
            </w:hyperlink>
            <w:r w:rsidR="005D65F7">
              <w:rPr>
                <w:rFonts w:cstheme="minorHAnsi"/>
                <w:bCs/>
                <w:i/>
                <w:iCs/>
                <w:sz w:val="16"/>
                <w:szCs w:val="16"/>
                <w:lang w:eastAsia="sk-SK"/>
              </w:rPr>
              <w:t xml:space="preserve"> </w:t>
            </w:r>
          </w:p>
          <w:p w14:paraId="4C015E57" w14:textId="77777777" w:rsidR="00252320" w:rsidRDefault="00252320" w:rsidP="006E61F5">
            <w:pPr>
              <w:spacing w:line="216" w:lineRule="auto"/>
              <w:contextualSpacing/>
              <w:rPr>
                <w:rFonts w:cstheme="minorHAnsi"/>
                <w:bCs/>
                <w:i/>
                <w:iCs/>
                <w:sz w:val="16"/>
                <w:szCs w:val="16"/>
                <w:lang w:eastAsia="sk-SK"/>
              </w:rPr>
            </w:pPr>
          </w:p>
          <w:p w14:paraId="6FDDBC33" w14:textId="066E2EAD"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2889F5D4" w14:textId="77777777" w:rsidR="006E61F5" w:rsidRDefault="005E7FB6" w:rsidP="006E61F5">
            <w:pPr>
              <w:spacing w:line="216" w:lineRule="auto"/>
              <w:contextualSpacing/>
              <w:rPr>
                <w:rFonts w:cstheme="minorHAnsi"/>
                <w:bCs/>
                <w:i/>
                <w:iCs/>
                <w:sz w:val="16"/>
                <w:szCs w:val="16"/>
                <w:lang w:eastAsia="sk-SK"/>
              </w:rPr>
            </w:pPr>
            <w:hyperlink r:id="rId24"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619DBEEE" w14:textId="77777777" w:rsidR="006E61F5" w:rsidRDefault="005E7FB6" w:rsidP="006E61F5">
            <w:pPr>
              <w:spacing w:line="216" w:lineRule="auto"/>
              <w:contextualSpacing/>
              <w:rPr>
                <w:rFonts w:cstheme="minorHAnsi"/>
                <w:bCs/>
                <w:i/>
                <w:iCs/>
                <w:sz w:val="16"/>
                <w:szCs w:val="16"/>
                <w:lang w:eastAsia="sk-SK"/>
              </w:rPr>
            </w:pPr>
            <w:hyperlink r:id="rId25"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p w14:paraId="2E40DD02" w14:textId="77777777" w:rsidR="00A5116F" w:rsidRPr="001E065C" w:rsidRDefault="00A5116F" w:rsidP="00D129CF">
            <w:pPr>
              <w:spacing w:line="216" w:lineRule="auto"/>
              <w:contextualSpacing/>
              <w:rPr>
                <w:rFonts w:cstheme="minorHAnsi"/>
                <w:bCs/>
                <w:i/>
                <w:iCs/>
                <w:sz w:val="18"/>
                <w:szCs w:val="18"/>
                <w:lang w:eastAsia="sk-SK"/>
              </w:rPr>
            </w:pPr>
          </w:p>
          <w:p w14:paraId="4734D67F" w14:textId="76DDB1A1" w:rsidR="00220B40" w:rsidRPr="001E065C" w:rsidRDefault="00220B40" w:rsidP="00D129CF">
            <w:pPr>
              <w:spacing w:line="216" w:lineRule="auto"/>
              <w:contextualSpacing/>
              <w:rPr>
                <w:rFonts w:cstheme="minorHAnsi"/>
                <w:sz w:val="16"/>
                <w:szCs w:val="16"/>
                <w:lang w:eastAsia="sk-SK"/>
              </w:rPr>
            </w:pP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lastRenderedPageBreak/>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1AC80B8" w14:textId="66479508" w:rsidR="00DE280A" w:rsidRPr="001E065C" w:rsidRDefault="00252320" w:rsidP="00C908C7">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46713FE1" w14:textId="77777777" w:rsidR="00DE280A" w:rsidRPr="00C908C7" w:rsidRDefault="00DE280A" w:rsidP="00C908C7">
            <w:pPr>
              <w:tabs>
                <w:tab w:val="left" w:pos="5098"/>
              </w:tabs>
              <w:spacing w:line="216" w:lineRule="auto"/>
              <w:contextualSpacing/>
              <w:jc w:val="both"/>
              <w:rPr>
                <w:rFonts w:cstheme="minorHAnsi"/>
                <w:bCs/>
                <w:i/>
                <w:iCs/>
                <w:sz w:val="18"/>
                <w:szCs w:val="18"/>
                <w:lang w:eastAsia="sk-SK"/>
              </w:rPr>
            </w:pPr>
          </w:p>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Hodnotenie študijných výsledkov: priebežné a záverečné. Používať sumatívne a formatívne nástroje hodnotenia výsledkov práce študentov. Je vhodné, aby  sa na kritériách a nástrojoch hodnotenia  podieľali aj študenti.</w:t>
            </w:r>
          </w:p>
          <w:p w14:paraId="2FC8AB9D" w14:textId="09F59A80" w:rsidR="00DE280A" w:rsidRPr="00C908C7" w:rsidRDefault="000E7EC0"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Sumatívne nástroje hodnotenia slúžia hlavne na záverečné hodnotenie (testy, projekty, eseje). Formatívne nástroje hodnotenia sa využívajú na priebežné hodnotenie progresu študenta počas semestra, napr. pomocou tabuliek hodnotiacich kritérií, sebahodnotiacich kariet, KWL nástrojov, predikčných kariet, 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3253947A" w14:textId="716DC928"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p w14:paraId="259B96CF" w14:textId="5161DC77" w:rsidR="00FC5770" w:rsidRPr="00C908C7" w:rsidRDefault="00FC5770" w:rsidP="00C908C7">
            <w:pPr>
              <w:tabs>
                <w:tab w:val="left" w:pos="5098"/>
              </w:tabs>
              <w:spacing w:line="216" w:lineRule="auto"/>
              <w:contextualSpacing/>
              <w:jc w:val="both"/>
              <w:rPr>
                <w:rFonts w:cstheme="minorHAnsi"/>
                <w:bCs/>
                <w:i/>
                <w:iCs/>
                <w:sz w:val="18"/>
                <w:szCs w:val="18"/>
                <w:lang w:eastAsia="sk-SK"/>
              </w:rPr>
            </w:pP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nástroje formatívneho a sumatívneho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743F9A89" w14:textId="58887B50" w:rsidR="00BD54E3" w:rsidRPr="001E065C" w:rsidRDefault="00252320" w:rsidP="00BD54E3">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ŠP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11F2C32D" w:rsidR="008B7BC6" w:rsidRPr="001E065C" w:rsidRDefault="005E7FB6" w:rsidP="008B7BC6">
            <w:pPr>
              <w:spacing w:line="216" w:lineRule="auto"/>
              <w:contextualSpacing/>
              <w:rPr>
                <w:rFonts w:cstheme="minorHAnsi"/>
                <w:i/>
                <w:iCs/>
                <w:sz w:val="16"/>
                <w:szCs w:val="16"/>
                <w:lang w:eastAsia="sk-SK"/>
              </w:rPr>
            </w:pPr>
            <w:hyperlink r:id="rId26" w:history="1">
              <w:r w:rsidR="00EF657A" w:rsidRPr="001A2B78">
                <w:rPr>
                  <w:rStyle w:val="Hypertextovprepojenie"/>
                  <w:rFonts w:cstheme="minorHAnsi"/>
                  <w:i/>
                  <w:iCs/>
                  <w:sz w:val="16"/>
                  <w:szCs w:val="16"/>
                  <w:lang w:eastAsia="sk-SK"/>
                </w:rPr>
                <w:t>https://fns.uniba.sk/medzinarodne-vztahy/zahranicne-mobility-pre-studentov/</w:t>
              </w:r>
            </w:hyperlink>
            <w:r w:rsidR="00EF657A">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1AEA1186" w14:textId="32350F72" w:rsidR="00BD54E3" w:rsidRPr="00A07A35" w:rsidRDefault="00252320" w:rsidP="00A07A35">
            <w:pPr>
              <w:spacing w:line="216" w:lineRule="auto"/>
              <w:contextualSpacing/>
              <w:jc w:val="both"/>
              <w:rPr>
                <w:rFonts w:cstheme="minorHAnsi"/>
                <w:bCs/>
                <w:i/>
                <w:iCs/>
                <w:sz w:val="18"/>
                <w:szCs w:val="18"/>
                <w:lang w:eastAsia="sk-SK"/>
              </w:rPr>
            </w:pPr>
            <w:r w:rsidRPr="00A07A35">
              <w:rPr>
                <w:rFonts w:cstheme="minorHAnsi"/>
                <w:bCs/>
                <w:i/>
                <w:iCs/>
                <w:sz w:val="18"/>
                <w:szCs w:val="18"/>
                <w:lang w:eastAsia="sk-SK"/>
              </w:rPr>
              <w:t xml:space="preserve"> </w:t>
            </w:r>
          </w:p>
          <w:p w14:paraId="7B3E2599" w14:textId="4E5F64A4" w:rsidR="00BD54E3" w:rsidRPr="00A07A35" w:rsidRDefault="00BD54E3" w:rsidP="00A07A35">
            <w:pPr>
              <w:spacing w:line="216" w:lineRule="auto"/>
              <w:contextualSpacing/>
              <w:jc w:val="both"/>
              <w:rPr>
                <w:rFonts w:cstheme="minorHAnsi"/>
                <w:bCs/>
                <w:i/>
                <w:iCs/>
                <w:sz w:val="18"/>
                <w:szCs w:val="18"/>
                <w:lang w:eastAsia="sk-SK"/>
              </w:rPr>
            </w:pPr>
            <w:r w:rsidRPr="00A07A35">
              <w:rPr>
                <w:rFonts w:cstheme="minorHAnsi"/>
                <w:bCs/>
                <w:i/>
                <w:iCs/>
                <w:sz w:val="18"/>
                <w:szCs w:val="18"/>
                <w:lang w:eastAsia="sk-SK"/>
              </w:rPr>
              <w:t>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PriF UK čo v súčasnosti predstavuje v priemere viac ako jeden vlastný výskumný projekt počas štúdia na jed</w:t>
            </w:r>
            <w:r w:rsidRPr="00A07A35">
              <w:rPr>
                <w:rFonts w:cstheme="minorHAnsi"/>
                <w:bCs/>
                <w:i/>
                <w:iCs/>
                <w:sz w:val="18"/>
                <w:szCs w:val="18"/>
                <w:lang w:eastAsia="sk-SK"/>
              </w:rPr>
              <w:lastRenderedPageBreak/>
              <w:t xml:space="preserve">ného doktoranda, v priemernej výške ca.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A356814" w14:textId="324C621E" w:rsidR="00BD54E3" w:rsidRPr="00A07A35" w:rsidRDefault="00BD54E3" w:rsidP="00A07A35">
            <w:pPr>
              <w:spacing w:line="216" w:lineRule="auto"/>
              <w:contextualSpacing/>
              <w:jc w:val="both"/>
              <w:rPr>
                <w:rFonts w:cstheme="minorHAnsi"/>
                <w:bCs/>
                <w:i/>
                <w:iCs/>
                <w:sz w:val="18"/>
                <w:szCs w:val="18"/>
                <w:lang w:eastAsia="sk-SK"/>
              </w:rPr>
            </w:pPr>
            <w:r w:rsidRPr="00A07A35">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ca 10 </w:t>
            </w:r>
            <w:r w:rsidRPr="00A07A35">
              <w:rPr>
                <w:rFonts w:cstheme="minorHAnsi"/>
                <w:bCs/>
                <w:i/>
                <w:iCs/>
                <w:sz w:val="18"/>
                <w:szCs w:val="18"/>
                <w:lang w:val="en-US" w:eastAsia="sk-SK"/>
              </w:rPr>
              <w:t xml:space="preserve">%, </w:t>
            </w:r>
            <w:r w:rsidRPr="00A07A35">
              <w:rPr>
                <w:rFonts w:cstheme="minorHAnsi"/>
                <w:bCs/>
                <w:i/>
                <w:iCs/>
                <w:sz w:val="18"/>
                <w:szCs w:val="18"/>
                <w:lang w:eastAsia="sk-SK"/>
              </w:rPr>
              <w:t>š</w:t>
            </w:r>
            <w:r w:rsidRPr="00A07A35">
              <w:rPr>
                <w:rFonts w:cstheme="minorHAnsi"/>
                <w:bCs/>
                <w:i/>
                <w:iCs/>
                <w:sz w:val="18"/>
                <w:szCs w:val="18"/>
                <w:lang w:val="en-US" w:eastAsia="sk-SK"/>
              </w:rPr>
              <w:t xml:space="preserve">tudenti Mgr. 45% a PhD. stupňa 45% . </w:t>
            </w:r>
            <w:r w:rsidRPr="00A07A35">
              <w:rPr>
                <w:rFonts w:cstheme="minorHAnsi"/>
                <w:bCs/>
                <w:i/>
                <w:iCs/>
                <w:sz w:val="18"/>
                <w:szCs w:val="18"/>
                <w:lang w:eastAsia="sk-SK"/>
              </w:rPr>
              <w:t xml:space="preserve"> </w:t>
            </w:r>
          </w:p>
          <w:p w14:paraId="114E1B79" w14:textId="6E242220" w:rsidR="00BD54E3" w:rsidRPr="00A07A35" w:rsidRDefault="00BD54E3" w:rsidP="00A07A35">
            <w:pPr>
              <w:spacing w:line="216" w:lineRule="auto"/>
              <w:contextualSpacing/>
              <w:jc w:val="both"/>
              <w:rPr>
                <w:rFonts w:cstheme="minorHAnsi"/>
                <w:i/>
                <w:iCs/>
                <w:sz w:val="18"/>
                <w:szCs w:val="18"/>
                <w:highlight w:val="green"/>
                <w:lang w:eastAsia="sk-SK"/>
              </w:rPr>
            </w:pP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5E7FB6" w:rsidP="00BD54E3">
            <w:pPr>
              <w:spacing w:line="216" w:lineRule="auto"/>
              <w:contextualSpacing/>
              <w:rPr>
                <w:rFonts w:cstheme="minorHAnsi"/>
                <w:i/>
                <w:iCs/>
                <w:sz w:val="18"/>
                <w:szCs w:val="18"/>
                <w:lang w:eastAsia="sk-SK"/>
              </w:rPr>
            </w:pPr>
            <w:hyperlink r:id="rId27"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5E7FB6" w:rsidP="00BD54E3">
            <w:pPr>
              <w:spacing w:line="216" w:lineRule="auto"/>
              <w:contextualSpacing/>
              <w:rPr>
                <w:rFonts w:cstheme="minorHAnsi"/>
                <w:i/>
                <w:iCs/>
                <w:sz w:val="18"/>
                <w:szCs w:val="18"/>
                <w:lang w:eastAsia="sk-SK"/>
              </w:rPr>
            </w:pPr>
            <w:hyperlink r:id="rId28"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5E7FB6" w:rsidP="00BD54E3">
            <w:pPr>
              <w:spacing w:line="216" w:lineRule="auto"/>
              <w:contextualSpacing/>
              <w:rPr>
                <w:rFonts w:cstheme="minorHAnsi"/>
                <w:i/>
                <w:iCs/>
                <w:sz w:val="16"/>
                <w:szCs w:val="16"/>
                <w:lang w:eastAsia="sk-SK"/>
              </w:rPr>
            </w:pPr>
            <w:hyperlink r:id="rId29"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1AE3A61C" w:rsidR="006F28A0" w:rsidRPr="00C908C7" w:rsidRDefault="00A07A35" w:rsidP="006F28A0">
            <w:pPr>
              <w:spacing w:line="216" w:lineRule="auto"/>
              <w:jc w:val="both"/>
              <w:rPr>
                <w:rFonts w:cstheme="minorHAnsi"/>
                <w:bCs/>
                <w:i/>
                <w:sz w:val="18"/>
                <w:szCs w:val="18"/>
                <w:lang w:eastAsia="sk-SK"/>
              </w:rPr>
            </w:pPr>
            <w:r>
              <w:rPr>
                <w:rFonts w:cstheme="minorHAnsi"/>
                <w:bCs/>
                <w:i/>
                <w:sz w:val="18"/>
                <w:szCs w:val="18"/>
                <w:lang w:eastAsia="sk-SK"/>
              </w:rPr>
              <w:t>Z</w:t>
            </w:r>
            <w:r w:rsidR="006F28A0" w:rsidRPr="00C908C7">
              <w:rPr>
                <w:rFonts w:cstheme="minorHAnsi"/>
                <w:bCs/>
                <w:i/>
                <w:sz w:val="18"/>
                <w:szCs w:val="18"/>
                <w:lang w:eastAsia="sk-SK"/>
              </w:rPr>
              <w:t>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hodnotiace tabuľky (súčasť formatívneho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webinároch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72183E95" w14:textId="07022B40"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Jasne definovaná by mala byť aktívna časť práce učiteľa, aktívna časť práce študenta (samoštúdium, priebežné úlohy, dlhodobejší projekt, konkrétny výstup študenta v predmete - seminárna práca, experiment, esej, prípadová štúdia a i.), hodnotenie a sebahodnotenie (práce študentov, predmetu a práce učiteľa)</w:t>
            </w:r>
          </w:p>
          <w:p w14:paraId="14F9CFEE" w14:textId="1679BC1E" w:rsidR="006F28A0" w:rsidRPr="006F28A0" w:rsidRDefault="006F28A0" w:rsidP="006F28A0">
            <w:pPr>
              <w:spacing w:line="216" w:lineRule="auto"/>
              <w:contextualSpacing/>
              <w:rPr>
                <w:rFonts w:cstheme="minorHAnsi"/>
                <w:bCs/>
                <w:i/>
                <w:iCs/>
                <w:sz w:val="16"/>
                <w:szCs w:val="16"/>
                <w:lang w:eastAsia="sk-SK"/>
              </w:rPr>
            </w:pP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sebahodnotiace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6A3C572" w14:textId="13DCFDE1" w:rsidR="00F831A4" w:rsidRPr="00F831A4" w:rsidRDefault="00252320" w:rsidP="00F831A4">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conditio sine qua non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w:t>
            </w:r>
            <w:r w:rsidRPr="00F831A4">
              <w:rPr>
                <w:rFonts w:cstheme="minorHAnsi"/>
                <w:i/>
                <w:iCs/>
                <w:sz w:val="18"/>
                <w:szCs w:val="18"/>
                <w:lang w:eastAsia="sk-SK"/>
              </w:rPr>
              <w:lastRenderedPageBreak/>
              <w:t xml:space="preserve">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lastRenderedPageBreak/>
              <w:t xml:space="preserve">Etický kódex PriF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Etická rada PriF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5E7FB6" w:rsidP="00F831A4">
            <w:pPr>
              <w:spacing w:line="216" w:lineRule="auto"/>
              <w:contextualSpacing/>
              <w:rPr>
                <w:rFonts w:cstheme="minorHAnsi"/>
                <w:sz w:val="18"/>
                <w:szCs w:val="18"/>
                <w:lang w:eastAsia="sk-SK"/>
              </w:rPr>
            </w:pPr>
            <w:hyperlink r:id="rId30"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5E7FB6" w:rsidP="00F831A4">
            <w:pPr>
              <w:spacing w:line="216" w:lineRule="auto"/>
              <w:contextualSpacing/>
              <w:rPr>
                <w:rFonts w:cstheme="minorHAnsi"/>
                <w:sz w:val="18"/>
                <w:szCs w:val="18"/>
                <w:lang w:eastAsia="sk-SK"/>
              </w:rPr>
            </w:pPr>
            <w:hyperlink r:id="rId31"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5E7FB6" w:rsidP="00F831A4">
            <w:pPr>
              <w:spacing w:line="216" w:lineRule="auto"/>
              <w:contextualSpacing/>
              <w:rPr>
                <w:rStyle w:val="Hypertextovprepojenie"/>
                <w:rFonts w:cstheme="minorHAnsi"/>
                <w:color w:val="auto"/>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lastRenderedPageBreak/>
              <w:t>Disciplinárna komisia pre študentov PriF UK</w:t>
            </w:r>
          </w:p>
          <w:p w14:paraId="1391E893" w14:textId="140FEB8F" w:rsidR="000A64A9" w:rsidRDefault="005E7FB6" w:rsidP="00F831A4">
            <w:pPr>
              <w:spacing w:line="216" w:lineRule="auto"/>
              <w:contextualSpacing/>
              <w:rPr>
                <w:rFonts w:cstheme="minorHAnsi"/>
                <w:i/>
                <w:sz w:val="18"/>
                <w:szCs w:val="18"/>
                <w:lang w:eastAsia="sk-SK"/>
              </w:rPr>
            </w:pPr>
            <w:hyperlink r:id="rId33" w:history="1">
              <w:r w:rsidR="00EF657A" w:rsidRPr="001A2B78">
                <w:rPr>
                  <w:rStyle w:val="Hypertextovprepojenie"/>
                  <w:rFonts w:cstheme="minorHAnsi"/>
                  <w:i/>
                  <w:sz w:val="18"/>
                  <w:szCs w:val="18"/>
                  <w:lang w:eastAsia="sk-SK"/>
                </w:rPr>
                <w:t>https://fns.uniba.sk/o-fakulte/disciplinarna-komisia-pre-studentov/</w:t>
              </w:r>
            </w:hyperlink>
            <w:r w:rsidR="00EF657A">
              <w:rPr>
                <w:rFonts w:cstheme="minorHAnsi"/>
                <w:i/>
                <w:sz w:val="18"/>
                <w:szCs w:val="18"/>
                <w:lang w:eastAsia="sk-SK"/>
              </w:rPr>
              <w:t xml:space="preserve"> </w:t>
            </w:r>
          </w:p>
          <w:p w14:paraId="76E34FD3" w14:textId="03A2AF50" w:rsidR="000A64A9" w:rsidRPr="000A64A9" w:rsidRDefault="005E7FB6" w:rsidP="000A64A9">
            <w:pPr>
              <w:spacing w:line="216" w:lineRule="auto"/>
              <w:contextualSpacing/>
              <w:rPr>
                <w:rFonts w:cstheme="minorHAnsi"/>
                <w:i/>
                <w:sz w:val="18"/>
                <w:szCs w:val="18"/>
                <w:lang w:eastAsia="sk-SK"/>
              </w:rPr>
            </w:pPr>
            <w:hyperlink r:id="rId34" w:history="1">
              <w:r w:rsidR="00EF657A" w:rsidRPr="001A2B78">
                <w:rPr>
                  <w:rStyle w:val="Hypertextovprepojenie"/>
                  <w:rFonts w:cstheme="minorHAnsi"/>
                  <w:i/>
                  <w:sz w:val="18"/>
                  <w:szCs w:val="18"/>
                  <w:lang w:eastAsia="sk-SK"/>
                </w:rPr>
                <w:t>https://uniba.sk/fileadmin/ruk/legislativa/2018/Vp_2018_14.pdf</w:t>
              </w:r>
            </w:hyperlink>
            <w:r w:rsidR="00EF657A">
              <w:rPr>
                <w:rFonts w:cstheme="minorHAnsi"/>
                <w:i/>
                <w:sz w:val="18"/>
                <w:szCs w:val="18"/>
                <w:lang w:eastAsia="sk-SK"/>
              </w:rPr>
              <w:t xml:space="preserve"> </w:t>
            </w:r>
          </w:p>
          <w:p w14:paraId="2F788404" w14:textId="1C6A563E" w:rsidR="003166BD" w:rsidRPr="00A07A35" w:rsidRDefault="005E7FB6" w:rsidP="00D129CF">
            <w:pPr>
              <w:spacing w:line="216" w:lineRule="auto"/>
              <w:contextualSpacing/>
              <w:rPr>
                <w:rFonts w:cstheme="minorHAnsi"/>
                <w:i/>
                <w:sz w:val="18"/>
                <w:szCs w:val="18"/>
                <w:lang w:eastAsia="sk-SK"/>
              </w:rPr>
            </w:pPr>
            <w:hyperlink r:id="rId35" w:history="1">
              <w:r w:rsidR="00EF657A" w:rsidRPr="001A2B78">
                <w:rPr>
                  <w:rStyle w:val="Hypertextovprepojenie"/>
                  <w:rFonts w:cstheme="minorHAnsi"/>
                  <w:i/>
                  <w:sz w:val="18"/>
                  <w:szCs w:val="18"/>
                  <w:lang w:eastAsia="sk-SK"/>
                </w:rPr>
                <w:t>https://uniba.sk/fileadmin/ruk/legislativa/2018/Vp_2018_13.pdf</w:t>
              </w:r>
            </w:hyperlink>
            <w:r w:rsidR="00EF657A">
              <w:rPr>
                <w:rFonts w:cstheme="minorHAnsi"/>
                <w:i/>
                <w:sz w:val="18"/>
                <w:szCs w:val="18"/>
                <w:lang w:eastAsia="sk-SK"/>
              </w:rPr>
              <w:t xml:space="preserve"> </w:t>
            </w: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7A24D092" w14:textId="3E77B745" w:rsidR="006F28A0" w:rsidRPr="00A07A35" w:rsidRDefault="00252320" w:rsidP="00A07A35">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6F28A0"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p w14:paraId="6EE9DDF1" w14:textId="7CBD02E4" w:rsidR="00073B25" w:rsidRPr="006F28A0" w:rsidRDefault="00073B25" w:rsidP="00D129CF">
            <w:pPr>
              <w:spacing w:line="216" w:lineRule="auto"/>
              <w:contextualSpacing/>
              <w:rPr>
                <w:rFonts w:cstheme="minorHAnsi"/>
                <w:bCs/>
                <w:i/>
                <w:iCs/>
                <w:sz w:val="16"/>
                <w:szCs w:val="16"/>
                <w:lang w:eastAsia="sk-SK"/>
              </w:rPr>
            </w:pP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5EDAA7E9" w14:textId="57BC58A5" w:rsidR="00A47914" w:rsidRPr="00A07A35" w:rsidRDefault="00A47914" w:rsidP="00A07A35">
            <w:pPr>
              <w:spacing w:line="216" w:lineRule="auto"/>
              <w:contextualSpacing/>
              <w:rPr>
                <w:rFonts w:cstheme="minorHAnsi"/>
                <w:bCs/>
                <w:i/>
                <w:iCs/>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p w14:paraId="7C78CE64" w14:textId="700DDCC0" w:rsidR="00FC5770" w:rsidRPr="001E065C" w:rsidRDefault="00FC5770" w:rsidP="00D129CF">
            <w:pPr>
              <w:spacing w:line="216" w:lineRule="auto"/>
              <w:contextualSpacing/>
              <w:rPr>
                <w:rFonts w:cstheme="minorHAnsi"/>
                <w:bCs/>
                <w:i/>
                <w:iCs/>
                <w:sz w:val="16"/>
                <w:szCs w:val="16"/>
                <w:lang w:eastAsia="sk-SK"/>
              </w:rPr>
            </w:pP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5E7FB6" w:rsidP="00A47914">
            <w:pPr>
              <w:spacing w:line="216" w:lineRule="auto"/>
              <w:contextualSpacing/>
              <w:rPr>
                <w:rStyle w:val="Hypertextovprepojenie"/>
                <w:rFonts w:cstheme="minorHAnsi"/>
                <w:sz w:val="16"/>
                <w:szCs w:val="16"/>
                <w:lang w:eastAsia="sk-SK"/>
              </w:rPr>
            </w:pPr>
            <w:hyperlink r:id="rId36"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20407683" w14:textId="6FA1A434" w:rsidR="00A47914" w:rsidRPr="00A07A35" w:rsidRDefault="00252320" w:rsidP="00A07A35">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A47914"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p w14:paraId="304BB66E" w14:textId="0347EB7D" w:rsidR="00892A14" w:rsidRPr="001E065C" w:rsidRDefault="00892A14" w:rsidP="00A34636">
            <w:pPr>
              <w:spacing w:line="216" w:lineRule="auto"/>
              <w:contextualSpacing/>
              <w:rPr>
                <w:rFonts w:cstheme="minorHAnsi"/>
                <w:i/>
                <w:iCs/>
                <w:sz w:val="16"/>
                <w:szCs w:val="16"/>
                <w:lang w:eastAsia="sk-SK"/>
              </w:rPr>
            </w:pP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74675C4D" w:rsidR="00FC5770" w:rsidRPr="00C908C7" w:rsidRDefault="00C908C7" w:rsidP="00D129CF">
            <w:pPr>
              <w:spacing w:line="216" w:lineRule="auto"/>
              <w:contextualSpacing/>
              <w:rPr>
                <w:rFonts w:cstheme="minorHAnsi"/>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03EBF682" w14:textId="68514749" w:rsidR="002C5364" w:rsidRPr="001E065C" w:rsidRDefault="005E7FB6" w:rsidP="00D129CF">
            <w:pPr>
              <w:spacing w:line="216" w:lineRule="auto"/>
              <w:contextualSpacing/>
              <w:rPr>
                <w:rFonts w:cstheme="minorHAnsi"/>
                <w:sz w:val="16"/>
                <w:szCs w:val="16"/>
                <w:lang w:eastAsia="sk-SK"/>
              </w:rPr>
            </w:pPr>
            <w:hyperlink r:id="rId37" w:history="1">
              <w:r w:rsidR="002C5364" w:rsidRPr="00BE6E83">
                <w:rPr>
                  <w:rStyle w:val="Hypertextovprepojenie"/>
                  <w:rFonts w:cstheme="minorHAnsi"/>
                  <w:sz w:val="16"/>
                  <w:szCs w:val="16"/>
                  <w:lang w:eastAsia="sk-SK"/>
                </w:rPr>
                <w:t>https://ais2.uniba.sk/ais/start.do</w:t>
              </w:r>
            </w:hyperlink>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11289D4E" w:rsidR="00C908C7" w:rsidRPr="00A07A35" w:rsidRDefault="00A07A35" w:rsidP="00C908C7">
            <w:pPr>
              <w:spacing w:line="216" w:lineRule="auto"/>
              <w:contextualSpacing/>
              <w:jc w:val="both"/>
              <w:rPr>
                <w:rFonts w:cstheme="minorHAnsi"/>
                <w:bCs/>
                <w:iCs/>
                <w:sz w:val="18"/>
                <w:szCs w:val="18"/>
                <w:lang w:eastAsia="sk-SK"/>
              </w:rPr>
            </w:pPr>
            <w:r>
              <w:rPr>
                <w:rFonts w:cstheme="minorHAnsi"/>
                <w:bCs/>
                <w:i/>
                <w:iCs/>
                <w:sz w:val="18"/>
                <w:szCs w:val="18"/>
                <w:lang w:eastAsia="sk-SK"/>
              </w:rPr>
              <w:t xml:space="preserve"> </w:t>
            </w:r>
            <w:bookmarkStart w:id="6" w:name="_Hlk62405224"/>
            <w:r w:rsidR="00C908C7" w:rsidRPr="002C5364">
              <w:rPr>
                <w:rFonts w:cstheme="minorHAnsi"/>
                <w:bCs/>
                <w:i/>
                <w:sz w:val="18"/>
                <w:szCs w:val="18"/>
                <w:lang w:eastAsia="sk-SK"/>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w:t>
            </w:r>
            <w:r w:rsidR="00C908C7" w:rsidRPr="002C5364">
              <w:rPr>
                <w:rFonts w:cstheme="minorHAnsi"/>
                <w:bCs/>
                <w:i/>
                <w:sz w:val="18"/>
                <w:szCs w:val="18"/>
                <w:lang w:eastAsia="sk-SK"/>
              </w:rPr>
              <w:lastRenderedPageBreak/>
              <w:t>riadnych termínov skúšky, má právo na dva opravné termíny. Študent má právo požiadať o vykonanie posledného opravného termínu skúšky komisionálnou formou skúšania.</w:t>
            </w:r>
            <w:r w:rsidR="00C908C7" w:rsidRPr="002C5364">
              <w:rPr>
                <w:i/>
              </w:rPr>
              <w:t xml:space="preserve"> </w:t>
            </w:r>
            <w:r w:rsidR="00C908C7" w:rsidRPr="002C5364">
              <w:rPr>
                <w:rFonts w:cstheme="minorHAnsi"/>
                <w:bCs/>
                <w:i/>
                <w:sz w:val="18"/>
                <w:szCs w:val="18"/>
                <w:lang w:eastAsia="sk-SK"/>
              </w:rPr>
              <w:t xml:space="preserve">Dekan na návrh </w:t>
            </w:r>
            <w:r w:rsidR="00C60676">
              <w:rPr>
                <w:rFonts w:cstheme="minorHAnsi"/>
                <w:bCs/>
                <w:i/>
                <w:sz w:val="18"/>
                <w:szCs w:val="18"/>
                <w:lang w:eastAsia="sk-SK"/>
              </w:rPr>
              <w:t>zodpovednej osoby</w:t>
            </w:r>
            <w:r w:rsidR="00C908C7"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5E276E62" w:rsidR="00FC5770" w:rsidRPr="00A07A35" w:rsidRDefault="00C908C7" w:rsidP="00A07A35">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lastRenderedPageBreak/>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3187EE9B" w:rsidR="00386F0B" w:rsidRPr="002C5364" w:rsidRDefault="00A07A35" w:rsidP="00386F0B">
            <w:pPr>
              <w:tabs>
                <w:tab w:val="left" w:pos="6290"/>
              </w:tabs>
              <w:jc w:val="both"/>
              <w:rPr>
                <w:i/>
                <w:iCs/>
                <w:sz w:val="18"/>
                <w:szCs w:val="18"/>
              </w:rPr>
            </w:pPr>
            <w:bookmarkStart w:id="8" w:name="_Hlk62407762"/>
            <w:r>
              <w:rPr>
                <w:rFonts w:cstheme="minorHAnsi"/>
                <w:bCs/>
                <w:i/>
                <w:iCs/>
                <w:sz w:val="18"/>
                <w:szCs w:val="18"/>
                <w:lang w:eastAsia="sk-SK"/>
              </w:rPr>
              <w:t xml:space="preserve"> </w:t>
            </w:r>
            <w:r w:rsidR="00386F0B" w:rsidRPr="002C5364">
              <w:rPr>
                <w:i/>
                <w:iCs/>
                <w:sz w:val="18"/>
                <w:szCs w:val="18"/>
              </w:rPr>
              <w:t>Všetky časti štúdia majú presne definované pravidlá schválené Akademickým senátom fakulty a zverejnené na internetovej stránke fakulty.</w:t>
            </w:r>
          </w:p>
          <w:p w14:paraId="182D1F27" w14:textId="3745340E" w:rsidR="00386F0B" w:rsidRPr="00EC4002" w:rsidRDefault="00386F0B" w:rsidP="00386F0B">
            <w:pPr>
              <w:tabs>
                <w:tab w:val="left" w:pos="6290"/>
              </w:tabs>
              <w:jc w:val="both"/>
              <w:rPr>
                <w:i/>
                <w:iCs/>
                <w:sz w:val="18"/>
                <w:szCs w:val="18"/>
              </w:rPr>
            </w:pPr>
            <w:r w:rsidRPr="00EC4002">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75D093C6" w14:textId="50ABF599"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7F5D0A89" w:rsidR="00386F0B" w:rsidRDefault="005E7FB6" w:rsidP="00386F0B">
            <w:pPr>
              <w:spacing w:line="216" w:lineRule="auto"/>
              <w:contextualSpacing/>
              <w:rPr>
                <w:rFonts w:cstheme="minorHAnsi"/>
                <w:i/>
                <w:iCs/>
                <w:sz w:val="18"/>
                <w:szCs w:val="18"/>
                <w:lang w:eastAsia="sk-SK"/>
              </w:rPr>
            </w:pPr>
            <w:hyperlink r:id="rId38" w:history="1">
              <w:r w:rsidR="00EF657A" w:rsidRPr="001A2B78">
                <w:rPr>
                  <w:rStyle w:val="Hypertextovprepojenie"/>
                  <w:rFonts w:cstheme="minorHAnsi"/>
                  <w:i/>
                  <w:iCs/>
                  <w:sz w:val="18"/>
                  <w:szCs w:val="18"/>
                  <w:lang w:eastAsia="sk-SK"/>
                </w:rPr>
                <w:t>https://fns.uniba.sk/studium/uchadzaci-o-studium/prijimacie-konanie/bakalarsky-stupen-studia/</w:t>
              </w:r>
            </w:hyperlink>
            <w:r w:rsidR="00EF657A">
              <w:rPr>
                <w:rFonts w:cstheme="minorHAnsi"/>
                <w:i/>
                <w:iCs/>
                <w:sz w:val="18"/>
                <w:szCs w:val="18"/>
                <w:lang w:eastAsia="sk-SK"/>
              </w:rPr>
              <w:t xml:space="preserve"> </w:t>
            </w:r>
          </w:p>
          <w:p w14:paraId="25CCC83C" w14:textId="6965BF3F" w:rsidR="00386F0B" w:rsidRDefault="005E7FB6" w:rsidP="00386F0B">
            <w:pPr>
              <w:spacing w:line="216" w:lineRule="auto"/>
              <w:contextualSpacing/>
              <w:rPr>
                <w:rFonts w:cstheme="minorHAnsi"/>
                <w:i/>
                <w:iCs/>
                <w:sz w:val="18"/>
                <w:szCs w:val="18"/>
                <w:lang w:eastAsia="sk-SK"/>
              </w:rPr>
            </w:pPr>
            <w:hyperlink r:id="rId39" w:history="1">
              <w:r w:rsidR="00EF657A" w:rsidRPr="001A2B78">
                <w:rPr>
                  <w:rStyle w:val="Hypertextovprepojenie"/>
                  <w:rFonts w:cstheme="minorHAnsi"/>
                  <w:i/>
                  <w:iCs/>
                  <w:sz w:val="18"/>
                  <w:szCs w:val="18"/>
                  <w:lang w:eastAsia="sk-SK"/>
                </w:rPr>
                <w:t>https://fns.uniba.sk/studium/uchadzaci-o-studium/prijimacie-konanie/magistersky-stupen-studia/</w:t>
              </w:r>
            </w:hyperlink>
            <w:r w:rsidR="00EF657A">
              <w:rPr>
                <w:rFonts w:cstheme="minorHAnsi"/>
                <w:i/>
                <w:iCs/>
                <w:sz w:val="18"/>
                <w:szCs w:val="18"/>
                <w:lang w:eastAsia="sk-SK"/>
              </w:rPr>
              <w:t xml:space="preserve"> </w:t>
            </w:r>
          </w:p>
          <w:p w14:paraId="78D6C7D2" w14:textId="03F25493" w:rsidR="00386F0B" w:rsidRPr="001E065C" w:rsidRDefault="005E7FB6" w:rsidP="00386F0B">
            <w:pPr>
              <w:spacing w:line="216" w:lineRule="auto"/>
              <w:contextualSpacing/>
              <w:rPr>
                <w:rFonts w:cstheme="minorHAnsi"/>
                <w:sz w:val="16"/>
                <w:szCs w:val="16"/>
                <w:lang w:eastAsia="sk-SK"/>
              </w:rPr>
            </w:pPr>
            <w:hyperlink r:id="rId40" w:history="1">
              <w:r w:rsidR="00EF657A" w:rsidRPr="001A2B78">
                <w:rPr>
                  <w:rStyle w:val="Hypertextovprepojenie"/>
                  <w:rFonts w:cstheme="minorHAnsi"/>
                  <w:i/>
                  <w:iCs/>
                  <w:sz w:val="18"/>
                  <w:szCs w:val="18"/>
                  <w:lang w:eastAsia="sk-SK"/>
                </w:rPr>
                <w:t>https://fns.uniba.sk/studium/doktorandi/prijimacie-konanie/</w:t>
              </w:r>
            </w:hyperlink>
            <w:r w:rsidR="00EF657A">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4C6F0978" w14:textId="1E0979DB" w:rsidR="0098658C" w:rsidRPr="00A07A35" w:rsidRDefault="00A07A35" w:rsidP="00A07A35">
            <w:pPr>
              <w:tabs>
                <w:tab w:val="left" w:pos="6290"/>
              </w:tabs>
              <w:jc w:val="both"/>
              <w:rPr>
                <w:rFonts w:cstheme="minorHAnsi"/>
                <w:bCs/>
                <w:i/>
                <w:sz w:val="16"/>
                <w:szCs w:val="16"/>
                <w:lang w:eastAsia="sk-SK"/>
              </w:rPr>
            </w:pPr>
            <w:r>
              <w:rPr>
                <w:rFonts w:cstheme="minorHAnsi"/>
                <w:bCs/>
                <w:i/>
                <w:iCs/>
                <w:sz w:val="18"/>
                <w:szCs w:val="18"/>
                <w:lang w:eastAsia="sk-SK"/>
              </w:rPr>
              <w:t xml:space="preserve"> </w:t>
            </w:r>
            <w:r w:rsidR="00100064"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5E7FB6" w:rsidP="00D129CF">
            <w:pPr>
              <w:spacing w:line="216" w:lineRule="auto"/>
              <w:contextualSpacing/>
              <w:rPr>
                <w:rFonts w:cstheme="minorHAnsi"/>
                <w:bCs/>
                <w:i/>
                <w:iCs/>
                <w:sz w:val="18"/>
                <w:szCs w:val="18"/>
                <w:lang w:eastAsia="sk-SK"/>
              </w:rPr>
            </w:pPr>
            <w:hyperlink r:id="rId41"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5E7FB6" w:rsidP="00CC08FC">
            <w:pPr>
              <w:spacing w:line="216" w:lineRule="auto"/>
              <w:contextualSpacing/>
              <w:rPr>
                <w:rFonts w:cstheme="minorHAnsi"/>
                <w:bCs/>
                <w:i/>
                <w:iCs/>
                <w:sz w:val="18"/>
                <w:szCs w:val="18"/>
                <w:lang w:eastAsia="sk-SK"/>
              </w:rPr>
            </w:pPr>
            <w:hyperlink r:id="rId42"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5E7FB6" w:rsidP="00D129CF">
            <w:pPr>
              <w:spacing w:line="216" w:lineRule="auto"/>
              <w:contextualSpacing/>
              <w:rPr>
                <w:rFonts w:cstheme="minorHAnsi"/>
                <w:bCs/>
                <w:i/>
                <w:iCs/>
                <w:sz w:val="18"/>
                <w:szCs w:val="18"/>
                <w:lang w:eastAsia="sk-SK"/>
              </w:rPr>
            </w:pPr>
            <w:hyperlink r:id="rId43"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490627B8" w14:textId="60C356B8" w:rsidR="00C85633" w:rsidRPr="00C85633" w:rsidRDefault="00A07A35" w:rsidP="00C85633">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5D8DA551" w14:textId="11FDDEDE" w:rsidR="00C85633" w:rsidRPr="00C85633" w:rsidRDefault="00C85633" w:rsidP="00C85633">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w:t>
            </w:r>
            <w:r w:rsidR="00C60676">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p>
          <w:bookmarkEnd w:id="9"/>
          <w:p w14:paraId="1E0C068B" w14:textId="77777777" w:rsidR="00C85633" w:rsidRPr="00C85633" w:rsidRDefault="00C85633" w:rsidP="00C85633">
            <w:pPr>
              <w:spacing w:line="216" w:lineRule="auto"/>
              <w:contextualSpacing/>
              <w:rPr>
                <w:rFonts w:cstheme="minorHAnsi"/>
                <w:bCs/>
                <w:i/>
                <w:iCs/>
                <w:color w:val="00B0F0"/>
                <w:sz w:val="16"/>
                <w:szCs w:val="16"/>
                <w:lang w:eastAsia="sk-SK"/>
              </w:rPr>
            </w:pPr>
          </w:p>
          <w:p w14:paraId="57B94EB9" w14:textId="6CC1B019" w:rsidR="00B80220" w:rsidRPr="001E065C" w:rsidRDefault="00B80220" w:rsidP="00D129CF">
            <w:pPr>
              <w:spacing w:line="216" w:lineRule="auto"/>
              <w:contextualSpacing/>
              <w:rPr>
                <w:rFonts w:cstheme="minorHAnsi"/>
                <w:bCs/>
                <w:i/>
                <w:iCs/>
                <w:sz w:val="16"/>
                <w:szCs w:val="16"/>
                <w:lang w:eastAsia="sk-SK"/>
              </w:rPr>
            </w:pPr>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Študijný poriadok PriF UK</w:t>
            </w:r>
          </w:p>
          <w:p w14:paraId="34747D00" w14:textId="1C43AEF2" w:rsidR="00C85633" w:rsidRPr="00C85633" w:rsidRDefault="005E7FB6" w:rsidP="00C85633">
            <w:pPr>
              <w:spacing w:line="216" w:lineRule="auto"/>
              <w:contextualSpacing/>
              <w:rPr>
                <w:rFonts w:cstheme="minorHAnsi"/>
                <w:i/>
                <w:iCs/>
                <w:sz w:val="18"/>
                <w:szCs w:val="18"/>
                <w:lang w:eastAsia="sk-SK"/>
              </w:rPr>
            </w:pPr>
            <w:hyperlink r:id="rId44" w:history="1">
              <w:r w:rsidR="00EF657A" w:rsidRPr="001A2B78">
                <w:rPr>
                  <w:rStyle w:val="Hypertextovprepojenie"/>
                  <w:rFonts w:cstheme="minorHAnsi"/>
                  <w:i/>
                  <w:iCs/>
                  <w:sz w:val="18"/>
                  <w:szCs w:val="18"/>
                  <w:lang w:eastAsia="sk-SK"/>
                </w:rPr>
                <w:t>https://fns.uniba.sk/fileadmin/prif/studium/2020/Studijny_poriadok_PriFUK_cistopis.pdf</w:t>
              </w:r>
            </w:hyperlink>
            <w:r w:rsidR="00EF657A">
              <w:rPr>
                <w:rFonts w:cstheme="minorHAnsi"/>
                <w:i/>
                <w:iCs/>
                <w:sz w:val="18"/>
                <w:szCs w:val="18"/>
                <w:lang w:eastAsia="sk-SK"/>
              </w:rPr>
              <w:t xml:space="preserve"> </w:t>
            </w:r>
          </w:p>
          <w:p w14:paraId="6153316A" w14:textId="4BB91DDE" w:rsidR="00C85633" w:rsidRPr="00C85633" w:rsidRDefault="005E7FB6" w:rsidP="00C85633">
            <w:pPr>
              <w:spacing w:line="216" w:lineRule="auto"/>
              <w:contextualSpacing/>
              <w:rPr>
                <w:rFonts w:cstheme="minorHAnsi"/>
                <w:i/>
                <w:iCs/>
                <w:sz w:val="18"/>
                <w:szCs w:val="18"/>
                <w:lang w:eastAsia="sk-SK"/>
              </w:rPr>
            </w:pPr>
            <w:hyperlink r:id="rId45" w:history="1">
              <w:r w:rsidR="00EF657A" w:rsidRPr="001A2B78">
                <w:rPr>
                  <w:rStyle w:val="Hypertextovprepojenie"/>
                  <w:rFonts w:cstheme="minorHAnsi"/>
                  <w:i/>
                  <w:iCs/>
                  <w:sz w:val="18"/>
                  <w:szCs w:val="18"/>
                  <w:lang w:eastAsia="sk-SK"/>
                </w:rPr>
                <w:t>https://fns.uniba.sk/fileadmin/prif/studium/2020/Studijny_poriadok_PriFUK_platny_od_1.9.2020_prilohy.pdf</w:t>
              </w:r>
            </w:hyperlink>
            <w:r w:rsidR="00EF657A">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59217333" w:rsidR="00C85633" w:rsidRPr="00C85633" w:rsidRDefault="005E7FB6" w:rsidP="00C85633">
            <w:pPr>
              <w:spacing w:line="216" w:lineRule="auto"/>
              <w:contextualSpacing/>
              <w:rPr>
                <w:rFonts w:cstheme="minorHAnsi"/>
                <w:i/>
                <w:iCs/>
                <w:sz w:val="18"/>
                <w:szCs w:val="18"/>
                <w:lang w:eastAsia="sk-SK"/>
              </w:rPr>
            </w:pPr>
            <w:hyperlink r:id="rId46" w:history="1">
              <w:r w:rsidR="00EF657A" w:rsidRPr="001A2B78">
                <w:rPr>
                  <w:rStyle w:val="Hypertextovprepojenie"/>
                  <w:rFonts w:cstheme="minorHAnsi"/>
                  <w:i/>
                  <w:iCs/>
                  <w:sz w:val="18"/>
                  <w:szCs w:val="18"/>
                  <w:lang w:eastAsia="sk-SK"/>
                </w:rPr>
                <w:t>https://www.slov-lex.sk/pravne-predpisy/SK/ZZ/2002/614/</w:t>
              </w:r>
            </w:hyperlink>
            <w:r w:rsidR="00EF657A">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3543165" w14:textId="5735B9A5" w:rsidR="00C85633" w:rsidRPr="00C85633" w:rsidRDefault="00A07A35" w:rsidP="009439FE">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4746CA37" w14:textId="2751A025"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antiplagiátorskými systémami AIS2 a Theses.</w:t>
            </w:r>
          </w:p>
          <w:p w14:paraId="2197FDD4" w14:textId="2743E234" w:rsidR="008D2F06" w:rsidRPr="00C85633" w:rsidRDefault="008D2F06" w:rsidP="009439FE">
            <w:pPr>
              <w:spacing w:line="216" w:lineRule="auto"/>
              <w:contextualSpacing/>
              <w:jc w:val="both"/>
              <w:rPr>
                <w:rFonts w:cstheme="minorHAnsi"/>
                <w:bCs/>
                <w:i/>
                <w:iCs/>
                <w:sz w:val="18"/>
                <w:szCs w:val="18"/>
                <w:lang w:eastAsia="sk-SK"/>
              </w:rPr>
            </w:pP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Antiplagiátorskéi systémy  AIS2 a  Theses</w:t>
            </w:r>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PriF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dekana PriF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5E7FB6" w:rsidP="00C85633">
            <w:pPr>
              <w:spacing w:line="216" w:lineRule="auto"/>
              <w:contextualSpacing/>
              <w:rPr>
                <w:rFonts w:cstheme="minorHAnsi"/>
                <w:i/>
                <w:sz w:val="18"/>
                <w:szCs w:val="18"/>
                <w:lang w:eastAsia="sk-SK"/>
              </w:rPr>
            </w:pPr>
            <w:hyperlink r:id="rId47"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5E7FB6" w:rsidP="00C85633">
            <w:pPr>
              <w:spacing w:line="216" w:lineRule="auto"/>
              <w:contextualSpacing/>
              <w:rPr>
                <w:rFonts w:cstheme="minorHAnsi"/>
                <w:i/>
                <w:sz w:val="18"/>
                <w:szCs w:val="18"/>
                <w:lang w:eastAsia="sk-SK"/>
              </w:rPr>
            </w:pPr>
            <w:hyperlink r:id="rId48"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439CEC8E" w14:textId="362149EC" w:rsidR="00E93599" w:rsidRPr="00E93599" w:rsidRDefault="00A07A35" w:rsidP="00E93599">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2F267467" w14:textId="644EB638" w:rsidR="00E93599" w:rsidRPr="00E93599" w:rsidRDefault="00E93599" w:rsidP="00E93599">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p w14:paraId="3BB8C75B" w14:textId="0F684B89" w:rsidR="009E15EF" w:rsidRPr="001E065C" w:rsidRDefault="009E15EF" w:rsidP="00D129CF">
            <w:pPr>
              <w:spacing w:line="216" w:lineRule="auto"/>
              <w:contextualSpacing/>
              <w:rPr>
                <w:rFonts w:cstheme="minorHAnsi"/>
                <w:bCs/>
                <w:i/>
                <w:iCs/>
                <w:sz w:val="16"/>
                <w:szCs w:val="16"/>
                <w:lang w:eastAsia="sk-SK"/>
              </w:rPr>
            </w:pP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55683A04" w:rsidR="00E93599" w:rsidRPr="00E93599" w:rsidRDefault="005E7FB6" w:rsidP="00E93599">
            <w:pPr>
              <w:spacing w:line="216" w:lineRule="auto"/>
              <w:contextualSpacing/>
              <w:rPr>
                <w:rFonts w:cstheme="minorHAnsi"/>
                <w:i/>
                <w:iCs/>
                <w:sz w:val="18"/>
                <w:szCs w:val="18"/>
                <w:lang w:eastAsia="sk-SK"/>
              </w:rPr>
            </w:pPr>
            <w:hyperlink r:id="rId49" w:history="1">
              <w:r w:rsidR="00EF657A" w:rsidRPr="001A2B78">
                <w:rPr>
                  <w:rStyle w:val="Hypertextovprepojenie"/>
                  <w:rFonts w:cstheme="minorHAnsi"/>
                  <w:i/>
                  <w:iCs/>
                  <w:sz w:val="18"/>
                  <w:szCs w:val="18"/>
                  <w:lang w:eastAsia="sk-SK"/>
                </w:rPr>
                <w:t>https://uniba.sk/o-univerzite/organy-uk/eticka-rada-uk/</w:t>
              </w:r>
            </w:hyperlink>
            <w:r w:rsidR="00EF657A">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4AD9E89D" w:rsidR="002609A7" w:rsidRPr="001E065C" w:rsidRDefault="005E7FB6" w:rsidP="00E93599">
            <w:pPr>
              <w:spacing w:line="216" w:lineRule="auto"/>
              <w:contextualSpacing/>
              <w:rPr>
                <w:rFonts w:cstheme="minorHAnsi"/>
                <w:sz w:val="16"/>
                <w:szCs w:val="16"/>
                <w:lang w:eastAsia="sk-SK"/>
              </w:rPr>
            </w:pPr>
            <w:hyperlink r:id="rId50" w:history="1">
              <w:r w:rsidR="00EF657A" w:rsidRPr="001A2B78">
                <w:rPr>
                  <w:rStyle w:val="Hypertextovprepojenie"/>
                  <w:rFonts w:cstheme="minorHAnsi"/>
                  <w:i/>
                  <w:iCs/>
                  <w:sz w:val="18"/>
                  <w:szCs w:val="18"/>
                  <w:lang w:eastAsia="sk-SK"/>
                </w:rPr>
                <w:t>https://uniba.sk/o-univerzite/organy-uk/eticka-rada-uk/</w:t>
              </w:r>
            </w:hyperlink>
            <w:r w:rsidR="00EF657A">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6CF3B12B" w14:textId="69CEA95A" w:rsidR="003F53B1" w:rsidRPr="00352C31" w:rsidRDefault="00A07A35"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5D60DEC" w14:textId="0ED91ADB" w:rsidR="003F53B1" w:rsidRPr="00352C31"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p w14:paraId="58786FCC" w14:textId="67A7835C" w:rsidR="008362F4" w:rsidRPr="00352C31" w:rsidRDefault="008362F4" w:rsidP="00D129CF">
            <w:pPr>
              <w:spacing w:line="216" w:lineRule="auto"/>
              <w:contextualSpacing/>
              <w:rPr>
                <w:rFonts w:cstheme="minorHAnsi"/>
                <w:bCs/>
                <w:i/>
                <w:iCs/>
                <w:sz w:val="18"/>
                <w:szCs w:val="18"/>
                <w:highlight w:val="magenta"/>
                <w:lang w:eastAsia="sk-SK"/>
              </w:rPr>
            </w:pPr>
          </w:p>
          <w:p w14:paraId="53C82F4C" w14:textId="28753FE1" w:rsidR="008362F4" w:rsidRPr="00F95EF4" w:rsidRDefault="008362F4" w:rsidP="00D129CF">
            <w:pPr>
              <w:spacing w:line="216" w:lineRule="auto"/>
              <w:contextualSpacing/>
              <w:rPr>
                <w:rFonts w:cstheme="minorHAnsi"/>
                <w:bCs/>
                <w:i/>
                <w:iCs/>
                <w:sz w:val="16"/>
                <w:szCs w:val="16"/>
                <w:highlight w:val="magenta"/>
                <w:lang w:eastAsia="sk-SK"/>
              </w:rPr>
            </w:pPr>
          </w:p>
        </w:tc>
        <w:tc>
          <w:tcPr>
            <w:tcW w:w="2268" w:type="dxa"/>
          </w:tcPr>
          <w:p w14:paraId="11DE3698" w14:textId="08F8B2AC" w:rsidR="00FD041E" w:rsidRPr="00E93599" w:rsidRDefault="005E7FB6" w:rsidP="00D129CF">
            <w:pPr>
              <w:spacing w:line="216" w:lineRule="auto"/>
              <w:contextualSpacing/>
              <w:rPr>
                <w:rFonts w:cstheme="minorHAnsi"/>
                <w:i/>
                <w:iCs/>
                <w:sz w:val="18"/>
                <w:szCs w:val="18"/>
                <w:lang w:eastAsia="sk-SK"/>
              </w:rPr>
            </w:pPr>
            <w:hyperlink r:id="rId51" w:history="1">
              <w:r w:rsidR="00EF657A" w:rsidRPr="001A2B78">
                <w:rPr>
                  <w:rStyle w:val="Hypertextovprepojenie"/>
                  <w:rFonts w:cstheme="minorHAnsi"/>
                  <w:i/>
                  <w:iCs/>
                  <w:sz w:val="18"/>
                  <w:szCs w:val="18"/>
                  <w:lang w:eastAsia="sk-SK"/>
                </w:rPr>
                <w:t>https://www.slov-lex.sk/pravne-predpisy/SK/ZZ/2002/131/</w:t>
              </w:r>
            </w:hyperlink>
            <w:r w:rsidR="00EF657A">
              <w:rPr>
                <w:rFonts w:cstheme="minorHAnsi"/>
                <w:i/>
                <w:iCs/>
                <w:sz w:val="18"/>
                <w:szCs w:val="18"/>
                <w:lang w:eastAsia="sk-SK"/>
              </w:rPr>
              <w:t xml:space="preserve"> </w:t>
            </w:r>
          </w:p>
          <w:p w14:paraId="41CB473C" w14:textId="03C0ADF5" w:rsidR="00E93599" w:rsidRPr="00F95EF4" w:rsidRDefault="00E93599" w:rsidP="00D129CF">
            <w:pPr>
              <w:spacing w:line="216" w:lineRule="auto"/>
              <w:contextualSpacing/>
              <w:rPr>
                <w:rFonts w:cstheme="minorHAnsi"/>
                <w:sz w:val="16"/>
                <w:szCs w:val="16"/>
                <w:highlight w:val="magenta"/>
                <w:lang w:eastAsia="sk-SK"/>
              </w:rPr>
            </w:pP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3843C8F3" w:rsidR="004907A2" w:rsidRDefault="00A07A35" w:rsidP="009439FE">
            <w:pPr>
              <w:spacing w:line="216" w:lineRule="auto"/>
              <w:contextualSpacing/>
              <w:jc w:val="both"/>
              <w:rPr>
                <w:i/>
                <w:iCs/>
                <w:sz w:val="18"/>
                <w:szCs w:val="18"/>
              </w:rPr>
            </w:pPr>
            <w:r>
              <w:rPr>
                <w:rFonts w:cstheme="minorHAnsi"/>
                <w:bCs/>
                <w:i/>
                <w:iCs/>
                <w:sz w:val="18"/>
                <w:szCs w:val="18"/>
                <w:lang w:eastAsia="sk-SK"/>
              </w:rPr>
              <w:t xml:space="preserve"> </w:t>
            </w:r>
            <w:r w:rsidR="003F53B1"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w:t>
            </w:r>
            <w:r w:rsidR="00C60676">
              <w:rPr>
                <w:i/>
                <w:iCs/>
                <w:sz w:val="18"/>
                <w:szCs w:val="18"/>
              </w:rPr>
              <w:t>je zodpovednou osobou</w:t>
            </w:r>
            <w:r w:rsidR="00D45AE9" w:rsidRPr="00D45AE9">
              <w:rPr>
                <w:i/>
                <w:iCs/>
                <w:sz w:val="18"/>
                <w:szCs w:val="18"/>
              </w:rPr>
              <w:t xml:space="preserve"> alebo </w:t>
            </w:r>
            <w:r w:rsidR="00C60676">
              <w:rPr>
                <w:i/>
                <w:iCs/>
                <w:sz w:val="18"/>
                <w:szCs w:val="18"/>
              </w:rPr>
              <w:t xml:space="preserve">sa </w:t>
            </w:r>
            <w:r w:rsidR="00D45AE9" w:rsidRPr="00D45AE9">
              <w:rPr>
                <w:i/>
                <w:iCs/>
                <w:sz w:val="18"/>
                <w:szCs w:val="18"/>
              </w:rPr>
              <w:t xml:space="preserve">zúčastňuje sa na </w:t>
            </w:r>
            <w:r w:rsidR="00C60676">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3F70DE08" w14:textId="55E876E4"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Učitelia študijného programu majú dlhoročnú prax v rôznych oblastiach výskumu pôd a v súvisiacich odboroch. Odborná kvalifikácia, praktické skúsenosti a pedagogické zručnosti jednotlivých učiteľov zodpovedajú náplni predmetov, ktoré zabezpečujú.</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1B80D14B" w:rsidR="00887B38" w:rsidRDefault="00A07A35" w:rsidP="009439FE">
            <w:pPr>
              <w:spacing w:line="216" w:lineRule="auto"/>
              <w:contextualSpacing/>
              <w:jc w:val="both"/>
              <w:rPr>
                <w:i/>
                <w:iCs/>
                <w:sz w:val="18"/>
                <w:szCs w:val="18"/>
              </w:rPr>
            </w:pPr>
            <w:r>
              <w:rPr>
                <w:rFonts w:cstheme="minorHAnsi"/>
                <w:bCs/>
                <w:i/>
                <w:iCs/>
                <w:sz w:val="18"/>
                <w:szCs w:val="18"/>
                <w:lang w:eastAsia="sk-SK"/>
              </w:rPr>
              <w:t xml:space="preserve"> </w:t>
            </w:r>
            <w:r w:rsidR="00D45AE9"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sidR="00D45AE9">
              <w:rPr>
                <w:i/>
                <w:iCs/>
                <w:sz w:val="18"/>
                <w:szCs w:val="18"/>
              </w:rPr>
              <w:t xml:space="preserve"> </w:t>
            </w:r>
            <w:r w:rsidR="00D45AE9"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lastRenderedPageBreak/>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5EFDEE00" w14:textId="540E6CA5"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tc>
        <w:tc>
          <w:tcPr>
            <w:tcW w:w="2268" w:type="dxa"/>
          </w:tcPr>
          <w:p w14:paraId="6A079BE0" w14:textId="0364B8F4" w:rsidR="00D45AE9" w:rsidRPr="001306CB" w:rsidRDefault="005E7FB6" w:rsidP="00D129CF">
            <w:pPr>
              <w:spacing w:line="216" w:lineRule="auto"/>
              <w:contextualSpacing/>
              <w:rPr>
                <w:rFonts w:cstheme="minorHAnsi"/>
                <w:i/>
                <w:iCs/>
                <w:sz w:val="18"/>
                <w:szCs w:val="18"/>
                <w:lang w:eastAsia="sk-SK"/>
              </w:rPr>
            </w:pPr>
            <w:hyperlink r:id="rId52"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5E7FB6" w:rsidP="00D129CF">
            <w:pPr>
              <w:spacing w:line="216" w:lineRule="auto"/>
              <w:contextualSpacing/>
              <w:rPr>
                <w:rFonts w:cstheme="minorHAnsi"/>
                <w:i/>
                <w:iCs/>
                <w:sz w:val="18"/>
                <w:szCs w:val="18"/>
                <w:lang w:eastAsia="sk-SK"/>
              </w:rPr>
            </w:pPr>
            <w:hyperlink r:id="rId53"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SAPe a transfer na VS portal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1136A221"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Všetky profilové študijné predmety sú zabezpečované učiteľmi vo funkcii profesora alebo vo funkcii docenta, ktorí pôsobia na vysokej škole v príslušnom študijnom odbore alebo súvisiacom odbore na ustanovený týždenný pracovný čas. Súčasné vedecké výstupy mladých učiteľov zabezpečujúcich predmety študijného programu dávajú predpoklad, že títo budú schopní sa habilitovať v priebehu najbližších dvoch až troch rokov (RNDr. Malvína Čierniková, PhD., Mgr. Zuzana Feketeová, PhD., Mgr. Peter Hanajík, PhD., Mgr. Andrej Hrabovský, PhD.).</w:t>
            </w:r>
            <w:r>
              <w:rPr>
                <w:rFonts w:cstheme="minorHAnsi"/>
                <w:bCs/>
                <w:i/>
                <w:iCs/>
                <w:sz w:val="18"/>
                <w:szCs w:val="18"/>
                <w:lang w:eastAsia="sk-SK"/>
              </w:rPr>
              <w:t xml:space="preserve"> 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DA3EC7" w:rsidRPr="00DA3EC7">
              <w:rPr>
                <w:rFonts w:cstheme="minorHAnsi"/>
                <w:bCs/>
                <w:i/>
                <w:iCs/>
                <w:sz w:val="18"/>
                <w:szCs w:val="18"/>
                <w:lang w:eastAsia="sk-SK"/>
              </w:rPr>
              <w:t>58</w:t>
            </w:r>
            <w:r w:rsidRPr="00DA3EC7">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13C245B5" w:rsidR="00973C52" w:rsidRPr="000456B0" w:rsidRDefault="00DA3EC7"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prof. RNDr. Pavel Dlapa, PhD.</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68C6C32F" w:rsidR="00973C52" w:rsidRPr="000456B0"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prof. RNDr. Alexandra Šimonovičová, PhD.</w:t>
            </w:r>
            <w:r w:rsidR="00973C52" w:rsidRPr="000456B0">
              <w:rPr>
                <w:rFonts w:cstheme="minorHAnsi"/>
                <w:bCs/>
                <w:i/>
                <w:iCs/>
                <w:sz w:val="18"/>
                <w:szCs w:val="18"/>
                <w:lang w:eastAsia="sk-SK"/>
              </w:rPr>
              <w:t>, funkčné miesto profesor</w:t>
            </w:r>
          </w:p>
          <w:p w14:paraId="23797084" w14:textId="7E2C4CDB" w:rsidR="00973C52" w:rsidRPr="000456B0"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Mgr. Ivan Šimkovic, PhD.</w:t>
            </w:r>
            <w:r w:rsidR="00DB0F2E" w:rsidRPr="000456B0">
              <w:rPr>
                <w:rFonts w:cstheme="minorHAnsi"/>
                <w:bCs/>
                <w:i/>
                <w:iCs/>
                <w:sz w:val="18"/>
                <w:szCs w:val="18"/>
                <w:lang w:eastAsia="sk-SK"/>
              </w:rPr>
              <w:t>, funkčné miesto docent</w:t>
            </w:r>
          </w:p>
          <w:p w14:paraId="33608BF5" w14:textId="5F603311" w:rsidR="00973C52" w:rsidRPr="000456B0"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RNDr. Alžbeta Blehová CSc.</w:t>
            </w:r>
            <w:r w:rsidR="00DB0F2E" w:rsidRPr="000456B0">
              <w:rPr>
                <w:rFonts w:cstheme="minorHAnsi"/>
                <w:bCs/>
                <w:i/>
                <w:iCs/>
                <w:sz w:val="18"/>
                <w:szCs w:val="18"/>
                <w:lang w:eastAsia="sk-SK"/>
              </w:rPr>
              <w:t>, funkčné miesto docent</w:t>
            </w:r>
          </w:p>
          <w:p w14:paraId="15E5650D" w14:textId="67DEBB02" w:rsidR="00973C52"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RNDr. Ľudmila Slováková CSc.</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02DFFB13" w14:textId="72966E83" w:rsidR="00DB0F2E"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044C9E">
              <w:rPr>
                <w:rFonts w:cstheme="minorHAnsi"/>
                <w:bCs/>
                <w:i/>
                <w:iCs/>
                <w:sz w:val="18"/>
                <w:szCs w:val="18"/>
                <w:lang w:eastAsia="sk-SK"/>
              </w:rPr>
              <w:t xml:space="preserve"> súvisiacich </w:t>
            </w:r>
            <w:r>
              <w:rPr>
                <w:rFonts w:cstheme="minorHAnsi"/>
                <w:bCs/>
                <w:i/>
                <w:iCs/>
                <w:sz w:val="18"/>
                <w:szCs w:val="18"/>
                <w:lang w:eastAsia="sk-SK"/>
              </w:rPr>
              <w:t>odbor</w:t>
            </w:r>
            <w:r w:rsidR="00044C9E">
              <w:rPr>
                <w:rFonts w:cstheme="minorHAnsi"/>
                <w:bCs/>
                <w:i/>
                <w:iCs/>
                <w:sz w:val="18"/>
                <w:szCs w:val="18"/>
                <w:lang w:eastAsia="sk-SK"/>
              </w:rPr>
              <w:t>och</w:t>
            </w:r>
            <w:r>
              <w:rPr>
                <w:rFonts w:cstheme="minorHAnsi"/>
                <w:bCs/>
                <w:i/>
                <w:iCs/>
                <w:sz w:val="18"/>
                <w:szCs w:val="18"/>
                <w:lang w:eastAsia="sk-SK"/>
              </w:rPr>
              <w:t xml:space="preserve"> Vedy o Zemi </w:t>
            </w:r>
            <w:r w:rsidR="00044C9E">
              <w:rPr>
                <w:rFonts w:cstheme="minorHAnsi"/>
                <w:bCs/>
                <w:i/>
                <w:iCs/>
                <w:sz w:val="18"/>
                <w:szCs w:val="18"/>
                <w:lang w:eastAsia="sk-SK"/>
              </w:rPr>
              <w:t xml:space="preserve">a Biológia </w:t>
            </w:r>
            <w:r>
              <w:rPr>
                <w:rFonts w:cstheme="minorHAnsi"/>
                <w:bCs/>
                <w:i/>
                <w:iCs/>
                <w:sz w:val="18"/>
                <w:szCs w:val="18"/>
                <w:lang w:eastAsia="sk-SK"/>
              </w:rPr>
              <w:t>a na ustanovený týždenný pracovný čas (37,5 hod, 100 % úväzok).</w:t>
            </w:r>
          </w:p>
          <w:p w14:paraId="21560CFE" w14:textId="6774B61C" w:rsidR="004C7058" w:rsidRPr="001E065C" w:rsidRDefault="004C7058" w:rsidP="0092385B">
            <w:pPr>
              <w:spacing w:line="216" w:lineRule="auto"/>
              <w:contextualSpacing/>
              <w:jc w:val="both"/>
              <w:rPr>
                <w:rFonts w:cstheme="minorHAnsi"/>
                <w:bCs/>
                <w:i/>
                <w:iCs/>
                <w:sz w:val="18"/>
                <w:szCs w:val="18"/>
                <w:lang w:eastAsia="sk-SK"/>
              </w:rPr>
            </w:pPr>
          </w:p>
        </w:tc>
        <w:tc>
          <w:tcPr>
            <w:tcW w:w="2266" w:type="dxa"/>
          </w:tcPr>
          <w:p w14:paraId="7D3D29F0" w14:textId="7D17BBBD" w:rsidR="0085353E"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Zoznam pedagógov ŠP, VUPCH</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37E9FADF" w:rsidR="00380A9F" w:rsidRPr="00AD450D" w:rsidRDefault="00252320" w:rsidP="00AD450D">
            <w:pPr>
              <w:spacing w:line="216" w:lineRule="auto"/>
              <w:contextualSpacing/>
              <w:jc w:val="both"/>
              <w:rPr>
                <w:rFonts w:cstheme="minorHAnsi"/>
                <w:b/>
                <w:i/>
                <w:iCs/>
                <w:sz w:val="18"/>
                <w:szCs w:val="18"/>
                <w:lang w:eastAsia="sk-SK"/>
              </w:rPr>
            </w:pPr>
            <w:r>
              <w:rPr>
                <w:rFonts w:cstheme="minorHAnsi"/>
                <w:bCs/>
                <w:i/>
                <w:iCs/>
                <w:sz w:val="18"/>
                <w:szCs w:val="18"/>
                <w:lang w:eastAsia="sk-SK"/>
              </w:rPr>
              <w:t xml:space="preserve"> </w:t>
            </w:r>
            <w:r w:rsidR="00C4166C" w:rsidRPr="00AD450D">
              <w:rPr>
                <w:rFonts w:cstheme="minorHAnsi"/>
                <w:bCs/>
                <w:i/>
                <w:iCs/>
                <w:sz w:val="18"/>
                <w:szCs w:val="18"/>
                <w:lang w:eastAsia="sk-SK"/>
              </w:rPr>
              <w:t xml:space="preserve"> </w:t>
            </w:r>
            <w:r w:rsidR="00AB7D8B"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380A9F" w:rsidRPr="00AD450D">
              <w:rPr>
                <w:rFonts w:cstheme="minorHAnsi"/>
                <w:bCs/>
                <w:i/>
                <w:iCs/>
                <w:sz w:val="18"/>
                <w:szCs w:val="18"/>
                <w:lang w:eastAsia="sk-SK"/>
              </w:rPr>
              <w:t xml:space="preserve"> </w:t>
            </w:r>
            <w:r w:rsidR="00C21876" w:rsidRPr="00C21876">
              <w:rPr>
                <w:rFonts w:cstheme="minorHAnsi"/>
                <w:b/>
                <w:i/>
                <w:iCs/>
                <w:sz w:val="18"/>
                <w:szCs w:val="18"/>
                <w:lang w:eastAsia="sk-SK"/>
              </w:rPr>
              <w:t>prof. RNDr. Pavel Dlapa, PhD.</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64AB100A" w14:textId="7FE00976" w:rsidR="00380A9F" w:rsidRDefault="00C21876" w:rsidP="00AD450D">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C21876">
              <w:rPr>
                <w:rFonts w:cstheme="minorHAnsi"/>
                <w:b/>
                <w:i/>
                <w:iCs/>
                <w:sz w:val="18"/>
                <w:szCs w:val="18"/>
                <w:lang w:eastAsia="sk-SK"/>
              </w:rPr>
              <w:t>rof. RNDr. Pavel Dlapa, PhD.</w:t>
            </w:r>
            <w:r w:rsidRPr="00AD450D">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r w:rsidR="00AB7D8B" w:rsidRPr="00AD450D">
              <w:rPr>
                <w:rFonts w:cstheme="minorHAnsi"/>
                <w:bCs/>
                <w:i/>
                <w:iCs/>
                <w:sz w:val="18"/>
                <w:szCs w:val="18"/>
                <w:lang w:eastAsia="sk-SK"/>
              </w:rPr>
              <w:t xml:space="preserve">portal.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B737F6">
              <w:rPr>
                <w:rFonts w:cstheme="minorHAnsi"/>
                <w:bCs/>
                <w:i/>
                <w:iCs/>
                <w:sz w:val="18"/>
                <w:szCs w:val="18"/>
                <w:lang w:eastAsia="sk-SK"/>
              </w:rPr>
              <w:t>.</w:t>
            </w:r>
            <w:r w:rsidR="00C16D58" w:rsidRPr="00AD450D">
              <w:rPr>
                <w:rFonts w:cstheme="minorHAnsi"/>
                <w:bCs/>
                <w:i/>
                <w:iCs/>
                <w:sz w:val="18"/>
                <w:szCs w:val="18"/>
                <w:lang w:eastAsia="sk-SK"/>
              </w:rPr>
              <w:t xml:space="preserve"> </w:t>
            </w:r>
          </w:p>
          <w:p w14:paraId="51E3E858" w14:textId="338278B2" w:rsidR="00F93390" w:rsidRPr="00AD450D" w:rsidRDefault="00F93390" w:rsidP="00AD450D">
            <w:pPr>
              <w:spacing w:line="216" w:lineRule="auto"/>
              <w:contextualSpacing/>
              <w:jc w:val="both"/>
              <w:rPr>
                <w:rFonts w:cstheme="minorHAnsi"/>
                <w:bCs/>
                <w:i/>
                <w:iCs/>
                <w:sz w:val="18"/>
                <w:szCs w:val="18"/>
                <w:lang w:eastAsia="sk-SK"/>
              </w:rPr>
            </w:pPr>
            <w:r w:rsidRPr="00F93390">
              <w:rPr>
                <w:rFonts w:cstheme="minorHAnsi"/>
                <w:b/>
                <w:i/>
                <w:iCs/>
                <w:sz w:val="18"/>
                <w:szCs w:val="18"/>
                <w:lang w:eastAsia="sk-SK"/>
              </w:rPr>
              <w:t>Prof. RNDr. Pavel Dlapa, PhD.</w:t>
            </w:r>
            <w:r w:rsidRPr="00F93390">
              <w:rPr>
                <w:rFonts w:cstheme="minorHAnsi"/>
                <w:bCs/>
                <w:i/>
                <w:iCs/>
                <w:sz w:val="18"/>
                <w:szCs w:val="18"/>
                <w:lang w:eastAsia="sk-SK"/>
              </w:rPr>
              <w:t xml:space="preserve"> má 25 ročnú prax vysokoškolského pedagóga a ako vedúci Katedry pedológie má dlhoročné skúsenosti s organizáciou vedeckých a pedagogických aktivít v rámci všetkých troch stupňov vzdelávania uskutočňovaných na Prírodovedeckej fakulte UK.</w:t>
            </w:r>
          </w:p>
          <w:p w14:paraId="3BBD0789" w14:textId="264A0193" w:rsidR="00C4166C"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r w:rsidR="00E21C9F" w:rsidRPr="00AD450D">
              <w:rPr>
                <w:rFonts w:cstheme="minorHAnsi"/>
                <w:bCs/>
                <w:i/>
                <w:iCs/>
                <w:sz w:val="18"/>
                <w:szCs w:val="18"/>
                <w:lang w:eastAsia="sk-SK"/>
              </w:rPr>
              <w:t>.</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5ACC3504" w:rsidR="00E21C9F" w:rsidRPr="001E065C" w:rsidRDefault="005E7FB6" w:rsidP="00D129CF">
            <w:pPr>
              <w:spacing w:line="216" w:lineRule="auto"/>
              <w:contextualSpacing/>
              <w:rPr>
                <w:rFonts w:cstheme="minorHAnsi"/>
                <w:i/>
                <w:sz w:val="18"/>
                <w:szCs w:val="18"/>
                <w:lang w:eastAsia="sk-SK"/>
              </w:rPr>
            </w:pPr>
            <w:hyperlink r:id="rId54" w:history="1">
              <w:r w:rsidR="00EF657A" w:rsidRPr="001A2B78">
                <w:rPr>
                  <w:rStyle w:val="Hypertextovprepojenie"/>
                  <w:rFonts w:cstheme="minorHAnsi"/>
                  <w:i/>
                  <w:sz w:val="18"/>
                  <w:szCs w:val="18"/>
                  <w:lang w:eastAsia="sk-SK"/>
                </w:rPr>
                <w:t>https://cdo.uniba.sk</w:t>
              </w:r>
            </w:hyperlink>
            <w:r w:rsidR="00EF657A">
              <w:rPr>
                <w:rFonts w:cstheme="minorHAnsi"/>
                <w:i/>
                <w:sz w:val="18"/>
                <w:szCs w:val="18"/>
                <w:lang w:eastAsia="sk-SK"/>
              </w:rPr>
              <w:t xml:space="preserve"> </w:t>
            </w:r>
          </w:p>
          <w:p w14:paraId="4582FF9F" w14:textId="6E530280"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r w:rsidR="00EF657A">
              <w:rPr>
                <w:rFonts w:cstheme="minorHAnsi"/>
                <w:i/>
                <w:sz w:val="18"/>
                <w:szCs w:val="18"/>
                <w:lang w:eastAsia="sk-SK"/>
              </w:rPr>
              <w:t xml:space="preserve"> </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6EF371C8"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lastRenderedPageBreak/>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002B1F9A" w:rsidR="00E21C9F" w:rsidRPr="00E21C9F" w:rsidRDefault="00A07A35" w:rsidP="00AD450D">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E21C9F"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1167F718" w:rsidR="00214D44" w:rsidRPr="001E065C" w:rsidRDefault="00E21C9F" w:rsidP="00A07A35">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62F9386B" w:rsidR="00BD0159" w:rsidRPr="004B55B2" w:rsidRDefault="005E7FB6" w:rsidP="00D129CF">
            <w:pPr>
              <w:spacing w:line="216" w:lineRule="auto"/>
              <w:contextualSpacing/>
              <w:rPr>
                <w:rFonts w:cstheme="minorHAnsi"/>
                <w:bCs/>
                <w:i/>
                <w:iCs/>
                <w:sz w:val="18"/>
                <w:szCs w:val="18"/>
                <w:lang w:eastAsia="sk-SK"/>
              </w:rPr>
            </w:pPr>
            <w:hyperlink r:id="rId55" w:history="1">
              <w:r w:rsidR="00EF657A" w:rsidRPr="001A2B78">
                <w:rPr>
                  <w:rStyle w:val="Hypertextovprepojenie"/>
                  <w:rFonts w:cstheme="minorHAnsi"/>
                  <w:bCs/>
                  <w:i/>
                  <w:iCs/>
                  <w:sz w:val="18"/>
                  <w:szCs w:val="18"/>
                  <w:lang w:eastAsia="sk-SK"/>
                </w:rPr>
                <w:t>https://uniba.sk/fileadmin/ruk/legislativa/2016/Vp_2016_07.pdf</w:t>
              </w:r>
            </w:hyperlink>
            <w:r w:rsidR="00EF657A">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5C7F0446" w:rsidR="00F95EF4" w:rsidRPr="004B55B2" w:rsidRDefault="00A07A35" w:rsidP="00A07A3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F95EF4"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-Webináre,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t xml:space="preserve">Výročná správa fakulty </w:t>
            </w:r>
          </w:p>
          <w:p w14:paraId="62A696AC" w14:textId="5F927CFF"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56" w:history="1">
              <w:r w:rsidR="00EF657A" w:rsidRPr="001A2B78">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EF657A">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k jazyku a osobitne pre translatologický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lastRenderedPageBreak/>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255E823C"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kvartiloch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kvartiloch stúplo z úrovne ca. 50% všetkých výstupov evidovaných v JCR, až na úroveň vyše 60% v ostatných dvoch rokoch. Významné je zvýšenie podielu publikácií evidovaných v kartile Q1, ktorý stúpol </w:t>
            </w:r>
            <w:r w:rsidR="00EF657A"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ca. 36% v r. 2020. Vzhľadom na to, že publikácie evidované v JCR predstavujú medzinárodne uznávanú úroveň, možno konštatovať, že publikácie zaradené  nad priemerom, t. j. v kartiloch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ca 30 % výstupov je zaradených do Q1.   </w:t>
            </w:r>
          </w:p>
          <w:p w14:paraId="1CFDD213"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ca 25 % výstupov zaradených do Q1.Pre geografické zameranie, tvorí podiel nadpriemerných výstupov v tom istom čase ca 60 %, a podobne ako pre geológiu ca 25% výstupov je evidovaných v časopisoch patriacich do prvého kvartilu poľa ranking JCR. Podiel výstupov špičkovej kvality korešponduje s úrovňou personálneho zabezpečenia, do ktorého patria v  odbore „Vedy o Zemi“  dva špičkové vedecké tímy identifikované bývalou akreditačnou komisiou.   </w:t>
            </w:r>
          </w:p>
          <w:p w14:paraId="343F89BE" w14:textId="492A6756" w:rsidR="008E2AF0" w:rsidRPr="001E065C" w:rsidRDefault="008E2AF0" w:rsidP="00D129CF">
            <w:pPr>
              <w:spacing w:line="216" w:lineRule="auto"/>
              <w:contextualSpacing/>
              <w:rPr>
                <w:rFonts w:cstheme="minorHAnsi"/>
                <w:bCs/>
                <w:i/>
                <w:iCs/>
                <w:sz w:val="18"/>
                <w:szCs w:val="18"/>
                <w:lang w:eastAsia="sk-SK"/>
              </w:rPr>
            </w:pP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5E7FB6" w:rsidP="00D129CF">
            <w:pPr>
              <w:spacing w:line="216" w:lineRule="auto"/>
              <w:contextualSpacing/>
              <w:rPr>
                <w:rFonts w:cstheme="minorHAnsi"/>
                <w:bCs/>
                <w:i/>
                <w:iCs/>
                <w:sz w:val="18"/>
                <w:szCs w:val="18"/>
                <w:lang w:eastAsia="sk-SK"/>
              </w:rPr>
            </w:pPr>
            <w:hyperlink r:id="rId57"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7BCA055B" w14:textId="024D14D3" w:rsidR="001C7690" w:rsidRPr="00E21C9F" w:rsidRDefault="00A07A35" w:rsidP="009A6C73">
            <w:pPr>
              <w:spacing w:line="216" w:lineRule="auto"/>
              <w:contextualSpacing/>
              <w:jc w:val="both"/>
              <w:rPr>
                <w:rFonts w:cstheme="minorHAnsi"/>
                <w:bCs/>
                <w:i/>
                <w:iCs/>
                <w:sz w:val="18"/>
                <w:szCs w:val="18"/>
                <w:lang w:eastAsia="sk-SK"/>
              </w:rPr>
            </w:pPr>
            <w:r>
              <w:rPr>
                <w:rFonts w:cstheme="minorHAnsi"/>
                <w:bCs/>
                <w:i/>
                <w:iCs/>
                <w:sz w:val="18"/>
                <w:szCs w:val="18"/>
                <w:lang w:eastAsia="sk-SK"/>
              </w:rPr>
              <w:lastRenderedPageBreak/>
              <w:t xml:space="preserve"> </w:t>
            </w:r>
          </w:p>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Science, Scopus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0FFD3ADD" w14:textId="0A48E42C"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00C7DD79" w14:textId="77777777"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prof. RNDr. Pavel Dlapa, PhD., funkčné miesto profesor</w:t>
            </w:r>
          </w:p>
          <w:p w14:paraId="0E880C61" w14:textId="77777777" w:rsidR="00207EB1" w:rsidRDefault="005E7FB6" w:rsidP="00207EB1">
            <w:pPr>
              <w:spacing w:line="216" w:lineRule="auto"/>
              <w:contextualSpacing/>
              <w:jc w:val="both"/>
              <w:rPr>
                <w:rStyle w:val="Hypertextovprepojenie"/>
                <w:rFonts w:cstheme="minorHAnsi"/>
                <w:bCs/>
                <w:i/>
                <w:iCs/>
                <w:sz w:val="18"/>
                <w:szCs w:val="18"/>
                <w:lang w:eastAsia="sk-SK"/>
              </w:rPr>
            </w:pPr>
            <w:hyperlink r:id="rId58" w:history="1">
              <w:r w:rsidR="00207EB1" w:rsidRPr="00A8404D">
                <w:rPr>
                  <w:rStyle w:val="Hypertextovprepojenie"/>
                  <w:rFonts w:cstheme="minorHAnsi"/>
                  <w:bCs/>
                  <w:i/>
                  <w:iCs/>
                  <w:sz w:val="18"/>
                  <w:szCs w:val="18"/>
                  <w:lang w:eastAsia="sk-SK"/>
                </w:rPr>
                <w:t>https://www.scopus.com/authid/detail.uri?authorId=10840318500</w:t>
              </w:r>
            </w:hyperlink>
          </w:p>
          <w:p w14:paraId="144F992B" w14:textId="77777777" w:rsidR="00207EB1" w:rsidRPr="00A8404D" w:rsidRDefault="005E7FB6" w:rsidP="00207EB1">
            <w:pPr>
              <w:spacing w:line="216" w:lineRule="auto"/>
              <w:contextualSpacing/>
              <w:jc w:val="both"/>
              <w:rPr>
                <w:rFonts w:cstheme="minorHAnsi"/>
                <w:bCs/>
                <w:i/>
                <w:iCs/>
                <w:sz w:val="18"/>
                <w:szCs w:val="18"/>
                <w:lang w:eastAsia="sk-SK"/>
              </w:rPr>
            </w:pPr>
            <w:hyperlink r:id="rId59" w:history="1">
              <w:r w:rsidR="00207EB1" w:rsidRPr="00EF215B">
                <w:rPr>
                  <w:rStyle w:val="Hypertextovprepojenie"/>
                  <w:rFonts w:cstheme="minorHAnsi"/>
                  <w:bCs/>
                  <w:i/>
                  <w:iCs/>
                  <w:sz w:val="18"/>
                  <w:szCs w:val="18"/>
                  <w:lang w:eastAsia="sk-SK"/>
                </w:rPr>
                <w:t>https://orcid.org/0000-0002-3530-7403</w:t>
              </w:r>
            </w:hyperlink>
            <w:r w:rsidR="00207EB1">
              <w:rPr>
                <w:rFonts w:cstheme="minorHAnsi"/>
                <w:bCs/>
                <w:i/>
                <w:iCs/>
                <w:sz w:val="18"/>
                <w:szCs w:val="18"/>
                <w:lang w:eastAsia="sk-SK"/>
              </w:rPr>
              <w:t xml:space="preserve"> </w:t>
            </w:r>
            <w:r w:rsidR="00207EB1" w:rsidRPr="00A8404D">
              <w:rPr>
                <w:rFonts w:cstheme="minorHAnsi"/>
                <w:bCs/>
                <w:i/>
                <w:iCs/>
                <w:sz w:val="18"/>
                <w:szCs w:val="18"/>
                <w:lang w:eastAsia="sk-SK"/>
              </w:rPr>
              <w:t xml:space="preserve"> </w:t>
            </w:r>
          </w:p>
          <w:p w14:paraId="4CB3C0E1" w14:textId="77777777" w:rsidR="00207EB1" w:rsidRPr="00A8404D" w:rsidRDefault="00207EB1" w:rsidP="00207EB1">
            <w:pPr>
              <w:spacing w:line="216" w:lineRule="auto"/>
              <w:contextualSpacing/>
              <w:jc w:val="both"/>
              <w:rPr>
                <w:rFonts w:cstheme="minorHAnsi"/>
                <w:bCs/>
                <w:i/>
                <w:iCs/>
                <w:sz w:val="18"/>
                <w:szCs w:val="18"/>
                <w:lang w:eastAsia="sk-SK"/>
              </w:rPr>
            </w:pPr>
          </w:p>
          <w:p w14:paraId="26FB470D" w14:textId="77777777"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prof. RNDr. Alexandra Šimonovičová, PhD., funkčné miesto profesor</w:t>
            </w:r>
          </w:p>
          <w:p w14:paraId="10E18EA6" w14:textId="77777777" w:rsidR="00207EB1" w:rsidRPr="00A8404D" w:rsidRDefault="005E7FB6" w:rsidP="00207EB1">
            <w:pPr>
              <w:spacing w:line="216" w:lineRule="auto"/>
              <w:contextualSpacing/>
              <w:jc w:val="both"/>
              <w:rPr>
                <w:rFonts w:cstheme="minorHAnsi"/>
                <w:bCs/>
                <w:i/>
                <w:iCs/>
                <w:sz w:val="18"/>
                <w:szCs w:val="18"/>
                <w:lang w:eastAsia="sk-SK"/>
              </w:rPr>
            </w:pPr>
            <w:hyperlink r:id="rId60" w:history="1">
              <w:r w:rsidR="00207EB1" w:rsidRPr="00A8404D">
                <w:rPr>
                  <w:rStyle w:val="Hypertextovprepojenie"/>
                  <w:rFonts w:cstheme="minorHAnsi"/>
                  <w:bCs/>
                  <w:i/>
                  <w:iCs/>
                  <w:sz w:val="18"/>
                  <w:szCs w:val="18"/>
                  <w:lang w:eastAsia="sk-SK"/>
                </w:rPr>
                <w:t>https://www.researchgate.net/profile/Alexandra_Simonovicova</w:t>
              </w:r>
            </w:hyperlink>
          </w:p>
          <w:p w14:paraId="382A3060" w14:textId="77777777" w:rsidR="00207EB1" w:rsidRDefault="005E7FB6" w:rsidP="00207EB1">
            <w:pPr>
              <w:spacing w:line="216" w:lineRule="auto"/>
              <w:contextualSpacing/>
              <w:jc w:val="both"/>
              <w:rPr>
                <w:rStyle w:val="Hypertextovprepojenie"/>
                <w:rFonts w:cstheme="minorHAnsi"/>
                <w:bCs/>
                <w:i/>
                <w:iCs/>
                <w:sz w:val="18"/>
                <w:szCs w:val="18"/>
                <w:lang w:eastAsia="sk-SK"/>
              </w:rPr>
            </w:pPr>
            <w:hyperlink r:id="rId61" w:history="1">
              <w:r w:rsidR="00207EB1" w:rsidRPr="00A8404D">
                <w:rPr>
                  <w:rStyle w:val="Hypertextovprepojenie"/>
                  <w:rFonts w:cstheme="minorHAnsi"/>
                  <w:bCs/>
                  <w:i/>
                  <w:iCs/>
                  <w:sz w:val="18"/>
                  <w:szCs w:val="18"/>
                  <w:lang w:eastAsia="sk-SK"/>
                </w:rPr>
                <w:t>https://www.scopus.com/authid/detail.uri?authorId=55838261500</w:t>
              </w:r>
            </w:hyperlink>
          </w:p>
          <w:p w14:paraId="458EA3F3" w14:textId="77777777" w:rsidR="00207EB1" w:rsidRPr="00A8404D" w:rsidRDefault="005E7FB6" w:rsidP="00207EB1">
            <w:pPr>
              <w:spacing w:line="216" w:lineRule="auto"/>
              <w:contextualSpacing/>
              <w:jc w:val="both"/>
              <w:rPr>
                <w:rFonts w:cstheme="minorHAnsi"/>
                <w:bCs/>
                <w:i/>
                <w:iCs/>
                <w:sz w:val="18"/>
                <w:szCs w:val="18"/>
                <w:lang w:eastAsia="sk-SK"/>
              </w:rPr>
            </w:pPr>
            <w:hyperlink r:id="rId62" w:history="1">
              <w:r w:rsidR="00207EB1" w:rsidRPr="00EF215B">
                <w:rPr>
                  <w:rStyle w:val="Hypertextovprepojenie"/>
                  <w:rFonts w:cstheme="minorHAnsi"/>
                  <w:bCs/>
                  <w:i/>
                  <w:iCs/>
                  <w:sz w:val="18"/>
                  <w:szCs w:val="18"/>
                  <w:lang w:eastAsia="sk-SK"/>
                </w:rPr>
                <w:t>https://orcid.org/0000-0002-6573-3278</w:t>
              </w:r>
            </w:hyperlink>
            <w:r w:rsidR="00207EB1">
              <w:rPr>
                <w:rFonts w:cstheme="minorHAnsi"/>
                <w:bCs/>
                <w:i/>
                <w:iCs/>
                <w:sz w:val="18"/>
                <w:szCs w:val="18"/>
                <w:lang w:eastAsia="sk-SK"/>
              </w:rPr>
              <w:t xml:space="preserve"> </w:t>
            </w:r>
            <w:r w:rsidR="00207EB1" w:rsidRPr="00A8404D">
              <w:rPr>
                <w:rFonts w:cstheme="minorHAnsi"/>
                <w:bCs/>
                <w:i/>
                <w:iCs/>
                <w:sz w:val="18"/>
                <w:szCs w:val="18"/>
                <w:lang w:eastAsia="sk-SK"/>
              </w:rPr>
              <w:t xml:space="preserve"> </w:t>
            </w:r>
          </w:p>
          <w:p w14:paraId="0C346949" w14:textId="77777777" w:rsidR="00207EB1" w:rsidRPr="00A8404D" w:rsidRDefault="00207EB1" w:rsidP="00207EB1">
            <w:pPr>
              <w:spacing w:line="216" w:lineRule="auto"/>
              <w:contextualSpacing/>
              <w:jc w:val="both"/>
              <w:rPr>
                <w:rFonts w:cstheme="minorHAnsi"/>
                <w:bCs/>
                <w:i/>
                <w:iCs/>
                <w:sz w:val="18"/>
                <w:szCs w:val="18"/>
                <w:lang w:eastAsia="sk-SK"/>
              </w:rPr>
            </w:pPr>
          </w:p>
          <w:p w14:paraId="51B7DE59" w14:textId="77777777"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doc. Mgr. Ivan Šimkovic, PhD., funkčné miesto docent</w:t>
            </w:r>
          </w:p>
          <w:p w14:paraId="15D9EB74" w14:textId="77777777" w:rsidR="00207EB1" w:rsidRPr="00A8404D" w:rsidRDefault="005E7FB6" w:rsidP="00207EB1">
            <w:pPr>
              <w:spacing w:line="216" w:lineRule="auto"/>
              <w:contextualSpacing/>
              <w:jc w:val="both"/>
              <w:rPr>
                <w:rFonts w:cstheme="minorHAnsi"/>
                <w:bCs/>
                <w:i/>
                <w:iCs/>
                <w:sz w:val="18"/>
                <w:szCs w:val="18"/>
                <w:lang w:eastAsia="sk-SK"/>
              </w:rPr>
            </w:pPr>
            <w:hyperlink r:id="rId63" w:history="1">
              <w:r w:rsidR="00207EB1" w:rsidRPr="00A8404D">
                <w:rPr>
                  <w:rStyle w:val="Hypertextovprepojenie"/>
                  <w:rFonts w:cstheme="minorHAnsi"/>
                  <w:bCs/>
                  <w:i/>
                  <w:iCs/>
                  <w:sz w:val="18"/>
                  <w:szCs w:val="18"/>
                  <w:lang w:eastAsia="sk-SK"/>
                </w:rPr>
                <w:t>https://www.researchgate.net/profile/Ivan_Simkovic2</w:t>
              </w:r>
            </w:hyperlink>
            <w:r w:rsidR="00207EB1" w:rsidRPr="00A8404D">
              <w:rPr>
                <w:rFonts w:cstheme="minorHAnsi"/>
                <w:bCs/>
                <w:i/>
                <w:iCs/>
                <w:sz w:val="18"/>
                <w:szCs w:val="18"/>
                <w:lang w:eastAsia="sk-SK"/>
              </w:rPr>
              <w:t xml:space="preserve"> </w:t>
            </w:r>
          </w:p>
          <w:p w14:paraId="642A82ED" w14:textId="77777777" w:rsidR="00207EB1" w:rsidRDefault="005E7FB6" w:rsidP="00207EB1">
            <w:pPr>
              <w:spacing w:line="216" w:lineRule="auto"/>
              <w:contextualSpacing/>
              <w:jc w:val="both"/>
              <w:rPr>
                <w:rStyle w:val="Hypertextovprepojenie"/>
                <w:rFonts w:cstheme="minorHAnsi"/>
                <w:bCs/>
                <w:i/>
                <w:iCs/>
                <w:sz w:val="18"/>
                <w:szCs w:val="18"/>
                <w:lang w:eastAsia="sk-SK"/>
              </w:rPr>
            </w:pPr>
            <w:hyperlink r:id="rId64" w:history="1">
              <w:r w:rsidR="00207EB1" w:rsidRPr="00D46722">
                <w:rPr>
                  <w:rStyle w:val="Hypertextovprepojenie"/>
                  <w:rFonts w:cstheme="minorHAnsi"/>
                  <w:bCs/>
                  <w:i/>
                  <w:iCs/>
                  <w:sz w:val="18"/>
                  <w:szCs w:val="18"/>
                  <w:lang w:eastAsia="sk-SK"/>
                </w:rPr>
                <w:t>https://www.scopus.com/authid/detail.uri?authorId=35779934900</w:t>
              </w:r>
            </w:hyperlink>
          </w:p>
          <w:p w14:paraId="4DEDAA5E" w14:textId="77777777" w:rsidR="00207EB1" w:rsidRPr="00E5334C" w:rsidRDefault="005E7FB6" w:rsidP="00207EB1">
            <w:pPr>
              <w:spacing w:line="216" w:lineRule="auto"/>
              <w:contextualSpacing/>
              <w:jc w:val="both"/>
              <w:rPr>
                <w:rFonts w:cstheme="minorHAnsi"/>
                <w:bCs/>
                <w:i/>
                <w:iCs/>
                <w:sz w:val="18"/>
                <w:szCs w:val="18"/>
                <w:lang w:eastAsia="sk-SK"/>
              </w:rPr>
            </w:pPr>
            <w:hyperlink r:id="rId65" w:history="1">
              <w:r w:rsidR="00207EB1" w:rsidRPr="00E5334C">
                <w:rPr>
                  <w:rStyle w:val="Hypertextovprepojenie"/>
                  <w:rFonts w:cstheme="minorHAnsi"/>
                  <w:bCs/>
                  <w:i/>
                  <w:iCs/>
                  <w:sz w:val="18"/>
                  <w:szCs w:val="18"/>
                  <w:lang w:eastAsia="sk-SK"/>
                </w:rPr>
                <w:t>https://orcid.org/0000-0002-3057-2435</w:t>
              </w:r>
            </w:hyperlink>
            <w:r w:rsidR="00207EB1" w:rsidRPr="00E5334C">
              <w:rPr>
                <w:rFonts w:cstheme="minorHAnsi"/>
                <w:bCs/>
                <w:i/>
                <w:iCs/>
                <w:sz w:val="18"/>
                <w:szCs w:val="18"/>
                <w:lang w:eastAsia="sk-SK"/>
              </w:rPr>
              <w:t xml:space="preserve">  </w:t>
            </w:r>
          </w:p>
          <w:p w14:paraId="31ADC40C" w14:textId="77777777" w:rsidR="00207EB1" w:rsidRPr="00E5334C" w:rsidRDefault="00207EB1" w:rsidP="00207EB1">
            <w:pPr>
              <w:spacing w:line="216" w:lineRule="auto"/>
              <w:contextualSpacing/>
              <w:jc w:val="both"/>
              <w:rPr>
                <w:rFonts w:cstheme="minorHAnsi"/>
                <w:bCs/>
                <w:i/>
                <w:iCs/>
                <w:sz w:val="18"/>
                <w:szCs w:val="18"/>
                <w:lang w:eastAsia="sk-SK"/>
              </w:rPr>
            </w:pPr>
          </w:p>
          <w:p w14:paraId="7246C969" w14:textId="77777777" w:rsidR="00207EB1" w:rsidRPr="00E5334C" w:rsidRDefault="00207EB1" w:rsidP="00207EB1">
            <w:pPr>
              <w:spacing w:line="216" w:lineRule="auto"/>
              <w:contextualSpacing/>
              <w:jc w:val="both"/>
              <w:rPr>
                <w:rFonts w:cstheme="minorHAnsi"/>
                <w:bCs/>
                <w:i/>
                <w:iCs/>
                <w:sz w:val="18"/>
                <w:szCs w:val="18"/>
                <w:lang w:eastAsia="sk-SK"/>
              </w:rPr>
            </w:pPr>
            <w:r w:rsidRPr="00E5334C">
              <w:rPr>
                <w:rFonts w:cstheme="minorHAnsi"/>
                <w:bCs/>
                <w:i/>
                <w:iCs/>
                <w:sz w:val="18"/>
                <w:szCs w:val="18"/>
                <w:lang w:eastAsia="sk-SK"/>
              </w:rPr>
              <w:t>doc. RNDr. Alžbeta Blehová CSc., funkčné miesto docent</w:t>
            </w:r>
          </w:p>
          <w:p w14:paraId="20A9C52C" w14:textId="77777777" w:rsidR="00207EB1" w:rsidRDefault="005E7FB6" w:rsidP="00207EB1">
            <w:pPr>
              <w:spacing w:line="216" w:lineRule="auto"/>
              <w:contextualSpacing/>
              <w:jc w:val="both"/>
              <w:rPr>
                <w:rFonts w:cstheme="minorHAnsi"/>
                <w:bCs/>
                <w:i/>
                <w:iCs/>
                <w:sz w:val="18"/>
                <w:szCs w:val="18"/>
                <w:lang w:eastAsia="sk-SK"/>
              </w:rPr>
            </w:pPr>
            <w:hyperlink r:id="rId66" w:history="1">
              <w:r w:rsidR="00207EB1" w:rsidRPr="00EF215B">
                <w:rPr>
                  <w:rStyle w:val="Hypertextovprepojenie"/>
                  <w:rFonts w:cstheme="minorHAnsi"/>
                  <w:bCs/>
                  <w:i/>
                  <w:iCs/>
                  <w:sz w:val="18"/>
                  <w:szCs w:val="18"/>
                  <w:lang w:eastAsia="sk-SK"/>
                </w:rPr>
                <w:t>https://orcid.org/0000-0002-3439-8534</w:t>
              </w:r>
            </w:hyperlink>
          </w:p>
          <w:p w14:paraId="2BFDDE8F" w14:textId="77777777" w:rsidR="00207EB1" w:rsidRDefault="005E7FB6" w:rsidP="00207EB1">
            <w:pPr>
              <w:spacing w:line="216" w:lineRule="auto"/>
              <w:contextualSpacing/>
              <w:jc w:val="both"/>
              <w:rPr>
                <w:rFonts w:cstheme="minorHAnsi"/>
                <w:bCs/>
                <w:i/>
                <w:iCs/>
                <w:sz w:val="18"/>
                <w:szCs w:val="18"/>
                <w:lang w:eastAsia="sk-SK"/>
              </w:rPr>
            </w:pPr>
            <w:hyperlink r:id="rId67" w:history="1">
              <w:r w:rsidR="00207EB1" w:rsidRPr="00EF215B">
                <w:rPr>
                  <w:rStyle w:val="Hypertextovprepojenie"/>
                  <w:rFonts w:cstheme="minorHAnsi"/>
                  <w:bCs/>
                  <w:i/>
                  <w:iCs/>
                  <w:sz w:val="18"/>
                  <w:szCs w:val="18"/>
                  <w:lang w:eastAsia="sk-SK"/>
                </w:rPr>
                <w:t>https://www.researchgate.net/profile/Alzbeta_Blehova</w:t>
              </w:r>
            </w:hyperlink>
          </w:p>
          <w:p w14:paraId="454FE8EB" w14:textId="77777777" w:rsidR="00207EB1" w:rsidRDefault="005E7FB6" w:rsidP="00207EB1">
            <w:pPr>
              <w:spacing w:line="216" w:lineRule="auto"/>
              <w:contextualSpacing/>
              <w:jc w:val="both"/>
              <w:rPr>
                <w:rFonts w:cstheme="minorHAnsi"/>
                <w:bCs/>
                <w:i/>
                <w:iCs/>
                <w:sz w:val="18"/>
                <w:szCs w:val="18"/>
                <w:lang w:eastAsia="sk-SK"/>
              </w:rPr>
            </w:pPr>
            <w:hyperlink r:id="rId68" w:history="1">
              <w:r w:rsidR="00207EB1" w:rsidRPr="00EF215B">
                <w:rPr>
                  <w:rStyle w:val="Hypertextovprepojenie"/>
                  <w:rFonts w:cstheme="minorHAnsi"/>
                  <w:bCs/>
                  <w:i/>
                  <w:iCs/>
                  <w:sz w:val="18"/>
                  <w:szCs w:val="18"/>
                  <w:lang w:eastAsia="sk-SK"/>
                </w:rPr>
                <w:t>https://www.scopus.com/authid/detail.uri?authorId=6507090187</w:t>
              </w:r>
            </w:hyperlink>
            <w:r w:rsidR="00207EB1">
              <w:rPr>
                <w:rFonts w:cstheme="minorHAnsi"/>
                <w:bCs/>
                <w:i/>
                <w:iCs/>
                <w:sz w:val="18"/>
                <w:szCs w:val="18"/>
                <w:lang w:eastAsia="sk-SK"/>
              </w:rPr>
              <w:t xml:space="preserve">  </w:t>
            </w:r>
          </w:p>
          <w:p w14:paraId="25A75876" w14:textId="77777777" w:rsidR="00207EB1" w:rsidRDefault="00207EB1" w:rsidP="00207EB1">
            <w:pPr>
              <w:spacing w:line="216" w:lineRule="auto"/>
              <w:contextualSpacing/>
              <w:jc w:val="both"/>
              <w:rPr>
                <w:rFonts w:cstheme="minorHAnsi"/>
                <w:bCs/>
                <w:i/>
                <w:iCs/>
                <w:sz w:val="18"/>
                <w:szCs w:val="18"/>
                <w:highlight w:val="green"/>
                <w:lang w:eastAsia="sk-SK"/>
              </w:rPr>
            </w:pPr>
          </w:p>
          <w:p w14:paraId="1FF97F96" w14:textId="77777777" w:rsidR="00207EB1" w:rsidRDefault="00207EB1" w:rsidP="00207EB1">
            <w:pPr>
              <w:spacing w:line="216" w:lineRule="auto"/>
              <w:contextualSpacing/>
              <w:jc w:val="both"/>
              <w:rPr>
                <w:rFonts w:cstheme="minorHAnsi"/>
                <w:bCs/>
                <w:i/>
                <w:iCs/>
                <w:sz w:val="18"/>
                <w:szCs w:val="18"/>
                <w:lang w:eastAsia="sk-SK"/>
              </w:rPr>
            </w:pPr>
            <w:r w:rsidRPr="00E5334C">
              <w:rPr>
                <w:rFonts w:cstheme="minorHAnsi"/>
                <w:bCs/>
                <w:i/>
                <w:iCs/>
                <w:sz w:val="18"/>
                <w:szCs w:val="18"/>
                <w:lang w:eastAsia="sk-SK"/>
              </w:rPr>
              <w:t>doc. RNDr. Ľudmila Slováková CSc., funkčné miesto docent</w:t>
            </w:r>
          </w:p>
          <w:p w14:paraId="41A0535E" w14:textId="77777777" w:rsidR="00207EB1" w:rsidRDefault="005E7FB6" w:rsidP="00207EB1">
            <w:pPr>
              <w:spacing w:line="216" w:lineRule="auto"/>
              <w:contextualSpacing/>
              <w:jc w:val="both"/>
              <w:rPr>
                <w:rFonts w:cstheme="minorHAnsi"/>
                <w:bCs/>
                <w:i/>
                <w:iCs/>
                <w:sz w:val="18"/>
                <w:szCs w:val="18"/>
                <w:lang w:eastAsia="sk-SK"/>
              </w:rPr>
            </w:pPr>
            <w:hyperlink r:id="rId69" w:history="1">
              <w:r w:rsidR="00207EB1" w:rsidRPr="00EF215B">
                <w:rPr>
                  <w:rStyle w:val="Hypertextovprepojenie"/>
                  <w:rFonts w:cstheme="minorHAnsi"/>
                  <w:bCs/>
                  <w:i/>
                  <w:iCs/>
                  <w:sz w:val="18"/>
                  <w:szCs w:val="18"/>
                  <w:lang w:eastAsia="sk-SK"/>
                </w:rPr>
                <w:t>https://orcid.org/0000-0001-6162-5037</w:t>
              </w:r>
            </w:hyperlink>
            <w:r w:rsidR="00207EB1">
              <w:rPr>
                <w:rFonts w:cstheme="minorHAnsi"/>
                <w:bCs/>
                <w:i/>
                <w:iCs/>
                <w:sz w:val="18"/>
                <w:szCs w:val="18"/>
                <w:lang w:eastAsia="sk-SK"/>
              </w:rPr>
              <w:t xml:space="preserve"> </w:t>
            </w:r>
          </w:p>
          <w:p w14:paraId="3EAB07A1" w14:textId="77777777" w:rsidR="00207EB1" w:rsidRDefault="005E7FB6" w:rsidP="00207EB1">
            <w:pPr>
              <w:spacing w:line="216" w:lineRule="auto"/>
              <w:contextualSpacing/>
              <w:jc w:val="both"/>
              <w:rPr>
                <w:rFonts w:cstheme="minorHAnsi"/>
                <w:bCs/>
                <w:i/>
                <w:iCs/>
                <w:sz w:val="18"/>
                <w:szCs w:val="18"/>
                <w:lang w:eastAsia="sk-SK"/>
              </w:rPr>
            </w:pPr>
            <w:hyperlink r:id="rId70" w:history="1">
              <w:r w:rsidR="00207EB1" w:rsidRPr="00EF215B">
                <w:rPr>
                  <w:rStyle w:val="Hypertextovprepojenie"/>
                  <w:rFonts w:cstheme="minorHAnsi"/>
                  <w:bCs/>
                  <w:i/>
                  <w:iCs/>
                  <w:sz w:val="18"/>
                  <w:szCs w:val="18"/>
                  <w:lang w:eastAsia="sk-SK"/>
                </w:rPr>
                <w:t>https://www.researchgate.net/profile/Ludmila_Slovakova</w:t>
              </w:r>
            </w:hyperlink>
          </w:p>
          <w:p w14:paraId="2B34AEB7" w14:textId="42507418" w:rsidR="00B01427" w:rsidRPr="00F93390" w:rsidRDefault="005E7FB6" w:rsidP="00207EB1">
            <w:pPr>
              <w:spacing w:line="216" w:lineRule="auto"/>
              <w:contextualSpacing/>
              <w:jc w:val="both"/>
              <w:rPr>
                <w:rFonts w:cstheme="minorHAnsi"/>
                <w:bCs/>
                <w:i/>
                <w:iCs/>
                <w:sz w:val="18"/>
                <w:szCs w:val="18"/>
                <w:lang w:eastAsia="sk-SK"/>
              </w:rPr>
            </w:pPr>
            <w:hyperlink r:id="rId71" w:history="1">
              <w:r w:rsidR="00207EB1" w:rsidRPr="00EF215B">
                <w:rPr>
                  <w:rStyle w:val="Hypertextovprepojenie"/>
                  <w:rFonts w:cstheme="minorHAnsi"/>
                  <w:bCs/>
                  <w:i/>
                  <w:iCs/>
                  <w:sz w:val="18"/>
                  <w:szCs w:val="18"/>
                  <w:lang w:eastAsia="sk-SK"/>
                </w:rPr>
                <w:t>https://www.scopus.com/authid/detail.uri?authorId=6603212899</w:t>
              </w:r>
            </w:hyperlink>
            <w:r w:rsidR="00207EB1">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5E7FB6" w:rsidP="00D129CF">
            <w:pPr>
              <w:spacing w:line="216" w:lineRule="auto"/>
              <w:contextualSpacing/>
              <w:rPr>
                <w:rFonts w:cstheme="minorHAnsi"/>
                <w:bCs/>
                <w:i/>
                <w:iCs/>
                <w:sz w:val="18"/>
                <w:szCs w:val="18"/>
                <w:lang w:eastAsia="sk-SK"/>
              </w:rPr>
            </w:pPr>
            <w:hyperlink r:id="rId72"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44058585" w:rsidR="00264E4E" w:rsidRPr="001E065C" w:rsidRDefault="001A13DE" w:rsidP="00EF4FFC">
            <w:pPr>
              <w:spacing w:line="216" w:lineRule="auto"/>
              <w:contextualSpacing/>
              <w:rPr>
                <w:rFonts w:cstheme="minorHAnsi"/>
                <w:bCs/>
                <w:i/>
                <w:iCs/>
                <w:sz w:val="18"/>
                <w:szCs w:val="18"/>
                <w:lang w:eastAsia="sk-SK"/>
              </w:rPr>
            </w:pPr>
            <w:r w:rsidRPr="00207EB1">
              <w:rPr>
                <w:rFonts w:cstheme="minorHAnsi"/>
                <w:bCs/>
                <w:i/>
                <w:iCs/>
                <w:color w:val="000000" w:themeColor="text1"/>
                <w:sz w:val="18"/>
                <w:szCs w:val="18"/>
                <w:lang w:eastAsia="sk-SK"/>
              </w:rPr>
              <w:t xml:space="preserve">Súčasťou tejto žiadosti sú </w:t>
            </w:r>
            <w:r w:rsidR="00E064B6" w:rsidRPr="00207EB1">
              <w:rPr>
                <w:rFonts w:cstheme="minorHAnsi"/>
                <w:bCs/>
                <w:i/>
                <w:iCs/>
                <w:color w:val="000000" w:themeColor="text1"/>
                <w:sz w:val="18"/>
                <w:szCs w:val="18"/>
                <w:lang w:eastAsia="sk-SK"/>
              </w:rPr>
              <w:t>nasledovné</w:t>
            </w:r>
            <w:r w:rsidRPr="00207EB1">
              <w:rPr>
                <w:rFonts w:cstheme="minorHAnsi"/>
                <w:bCs/>
                <w:i/>
                <w:iCs/>
                <w:color w:val="000000" w:themeColor="text1"/>
                <w:sz w:val="18"/>
                <w:szCs w:val="18"/>
                <w:lang w:eastAsia="sk-SK"/>
              </w:rPr>
              <w:t xml:space="preserve"> súbehy</w:t>
            </w:r>
            <w:r w:rsidR="00E064B6" w:rsidRPr="00207EB1">
              <w:rPr>
                <w:rFonts w:cstheme="minorHAnsi"/>
                <w:bCs/>
                <w:i/>
                <w:iCs/>
                <w:color w:val="000000" w:themeColor="text1"/>
                <w:sz w:val="18"/>
                <w:szCs w:val="18"/>
                <w:lang w:eastAsia="sk-SK"/>
              </w:rPr>
              <w:t>: št. program Pôdna ekofyziológia (</w:t>
            </w:r>
            <w:r w:rsidRPr="00207EB1">
              <w:rPr>
                <w:rFonts w:cstheme="minorHAnsi"/>
                <w:bCs/>
                <w:i/>
                <w:iCs/>
                <w:color w:val="000000" w:themeColor="text1"/>
                <w:sz w:val="18"/>
                <w:szCs w:val="18"/>
                <w:lang w:eastAsia="sk-SK"/>
              </w:rPr>
              <w:t>denná a externá forma</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tret</w:t>
            </w:r>
            <w:r w:rsidR="00E064B6" w:rsidRPr="00207EB1">
              <w:rPr>
                <w:rFonts w:cstheme="minorHAnsi"/>
                <w:bCs/>
                <w:i/>
                <w:iCs/>
                <w:color w:val="000000" w:themeColor="text1"/>
                <w:sz w:val="18"/>
                <w:szCs w:val="18"/>
                <w:lang w:eastAsia="sk-SK"/>
              </w:rPr>
              <w:t>í</w:t>
            </w:r>
            <w:r w:rsidR="00EF4FFC" w:rsidRPr="00207EB1">
              <w:rPr>
                <w:rFonts w:cstheme="minorHAnsi"/>
                <w:bCs/>
                <w:i/>
                <w:iCs/>
                <w:color w:val="000000" w:themeColor="text1"/>
                <w:sz w:val="18"/>
                <w:szCs w:val="18"/>
                <w:lang w:eastAsia="sk-SK"/>
              </w:rPr>
              <w:t xml:space="preserve"> stup</w:t>
            </w:r>
            <w:r w:rsidR="00E064B6" w:rsidRPr="00207EB1">
              <w:rPr>
                <w:rFonts w:cstheme="minorHAnsi"/>
                <w:bCs/>
                <w:i/>
                <w:iCs/>
                <w:color w:val="000000" w:themeColor="text1"/>
                <w:sz w:val="18"/>
                <w:szCs w:val="18"/>
                <w:lang w:eastAsia="sk-SK"/>
              </w:rPr>
              <w:t>e</w:t>
            </w:r>
            <w:r w:rsidR="00EF4FFC" w:rsidRPr="00207EB1">
              <w:rPr>
                <w:rFonts w:cstheme="minorHAnsi"/>
                <w:bCs/>
                <w:i/>
                <w:iCs/>
                <w:color w:val="000000" w:themeColor="text1"/>
                <w:sz w:val="18"/>
                <w:szCs w:val="18"/>
                <w:lang w:eastAsia="sk-SK"/>
              </w:rPr>
              <w:t>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a št. program Pôdna ekofyziológia, </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denná forma, druhý stupeň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w:t>
            </w:r>
            <w:r w:rsidR="00264E4E" w:rsidRPr="00207EB1">
              <w:rPr>
                <w:rFonts w:cstheme="minorHAnsi"/>
                <w:bCs/>
                <w:i/>
                <w:iCs/>
                <w:sz w:val="18"/>
                <w:szCs w:val="18"/>
                <w:lang w:eastAsia="sk-SK"/>
              </w:rPr>
              <w:t>Fakulta disponuje dostatočným počtom odborníkov s výstupmi vysokej kvality v súlade s</w:t>
            </w:r>
            <w:r w:rsidR="00207EB1">
              <w:rPr>
                <w:rFonts w:cstheme="minorHAnsi"/>
                <w:bCs/>
                <w:i/>
                <w:iCs/>
                <w:sz w:val="18"/>
                <w:szCs w:val="18"/>
                <w:lang w:eastAsia="sk-SK"/>
              </w:rPr>
              <w:t> </w:t>
            </w:r>
            <w:r w:rsidR="00264E4E" w:rsidRPr="00207EB1">
              <w:rPr>
                <w:rFonts w:cstheme="minorHAnsi"/>
                <w:bCs/>
                <w:i/>
                <w:iCs/>
                <w:sz w:val="18"/>
                <w:szCs w:val="18"/>
                <w:lang w:eastAsia="sk-SK"/>
              </w:rPr>
              <w:t>SP</w:t>
            </w:r>
            <w:r w:rsidR="00207EB1">
              <w:rPr>
                <w:rFonts w:cstheme="minorHAnsi"/>
                <w:bCs/>
                <w:i/>
                <w:iCs/>
                <w:sz w:val="18"/>
                <w:szCs w:val="18"/>
                <w:lang w:eastAsia="sk-SK"/>
              </w:rPr>
              <w:t>.</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w:t>
            </w:r>
            <w:r w:rsidRPr="00EC7FEE">
              <w:rPr>
                <w:rFonts w:cstheme="minorHAnsi"/>
                <w:bCs/>
                <w:i/>
                <w:iCs/>
                <w:color w:val="000000" w:themeColor="text1"/>
                <w:sz w:val="18"/>
                <w:szCs w:val="18"/>
                <w:lang w:eastAsia="sk-SK"/>
              </w:rPr>
              <w:lastRenderedPageBreak/>
              <w:t xml:space="preserve">ním na úrovni ca. 2 500 000 EUR/rok. V ostatných rokoch sa fakulta významne presadzuje i získavaní prostriedkov z medzinárodných zdrojov, pričom je podporených zhruba 10 projektov spolu s podporou zhruba 1 000 000 EUR ročne.  </w:t>
            </w:r>
          </w:p>
          <w:p w14:paraId="03DF08B5" w14:textId="77777777" w:rsidR="00EC7FEE" w:rsidRPr="00EC7FEE" w:rsidRDefault="00EC7FEE" w:rsidP="00EC7FEE">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Učitelia, ktorí zabezpečujú študijný program preukazujú kontinuálnu výskumnú činnosť a kontinuálnu úspešnosť v získavaní finančnej podpory prostredníctvom výskumných projektov. V posledných šiestich rokoch boli získané nasledujúce vedecké projekty:</w:t>
            </w:r>
          </w:p>
          <w:p w14:paraId="1E5DB71C" w14:textId="77777777" w:rsidR="00EC7FEE" w:rsidRPr="00EC7FEE" w:rsidRDefault="00EC7FEE" w:rsidP="00EC7FEE">
            <w:pPr>
              <w:spacing w:line="216" w:lineRule="auto"/>
              <w:contextualSpacing/>
              <w:jc w:val="both"/>
              <w:rPr>
                <w:rFonts w:cstheme="minorHAnsi"/>
                <w:bCs/>
                <w:i/>
                <w:iCs/>
                <w:color w:val="000000" w:themeColor="text1"/>
                <w:sz w:val="18"/>
                <w:szCs w:val="18"/>
                <w:lang w:eastAsia="sk-SK"/>
              </w:rPr>
            </w:pPr>
          </w:p>
          <w:p w14:paraId="0C467F39" w14:textId="46D8280A"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Fragipan v pôdach Slovenska a jeho vplyv na procesy v pôdach a krajine. Slovenská vedecká grantová agentúra. VEGA 1/0945/15 (2015-2017).</w:t>
            </w:r>
          </w:p>
          <w:p w14:paraId="078B5D37" w14:textId="79922ABC"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Priestorová distribúcia autochtónnej mikroflóry starých environmentálnych záťaží a jej využitie pri biolúhovaní potenciálne toxických prvkov. VEGA 1/0482/15 (2015-2017).</w:t>
            </w:r>
          </w:p>
          <w:p w14:paraId="0883C09B" w14:textId="764569E6"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Hodnotenie funkcií a služieb ekosystémov kultúrnej krajiny. APVV 866-12 (2013-2017).</w:t>
            </w:r>
          </w:p>
          <w:p w14:paraId="4180A192" w14:textId="21D055C2"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Stabilita pôdnej organickej hmoty v poľnohospodárskych pôdach Slovenska. VEGA 1/0614/17 (2017-2020).</w:t>
            </w:r>
          </w:p>
          <w:p w14:paraId="7EC33EC5" w14:textId="64D1231B"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Zmeny pôdnych vlastností a sekundárna sukcesia po zalesnení bývalých poľnohospodárskych pôd. VEGA 2/0118/18 (2018-2020).</w:t>
            </w:r>
          </w:p>
          <w:p w14:paraId="234BF884" w14:textId="7416E71C"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Autochtónna mikrobiota pôd v extrémnych podmienkach blackfieldov a brownfildov. VEGA 1/0424/18 (2018-2020).</w:t>
            </w:r>
          </w:p>
          <w:p w14:paraId="348997A0" w14:textId="394CC68F"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Fytoindikácia zmien hydrologického režimu pôdy. VEGA 2/0096/19 (2019-2022).</w:t>
            </w:r>
          </w:p>
          <w:p w14:paraId="1D8AAD65" w14:textId="7CFEA1CE"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Získavanie reprezentatívnych dát o pôde prostredníctvom aplikácie inovatívnych nedeštruktívnych metód. VEGA 1/0712/20 (2020-2022).</w:t>
            </w:r>
          </w:p>
          <w:p w14:paraId="29EEB882" w14:textId="6D84E42B" w:rsidR="00EC4002" w:rsidRPr="00EC7FEE" w:rsidRDefault="00EC7FEE" w:rsidP="00EC4002">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Vývoj pôdnych vlastností a vegetácie na bývalej poľnohospodárskej pôde. VEGA 2/0147/21 (2021-2024).</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5E7FB6" w:rsidP="00D129CF">
            <w:pPr>
              <w:spacing w:line="216" w:lineRule="auto"/>
              <w:contextualSpacing/>
              <w:rPr>
                <w:rFonts w:cstheme="minorHAnsi"/>
                <w:sz w:val="18"/>
                <w:szCs w:val="18"/>
                <w:lang w:eastAsia="sk-SK"/>
              </w:rPr>
            </w:pPr>
            <w:hyperlink r:id="rId73"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lastRenderedPageBreak/>
              <w:t xml:space="preserve">Projektové centrum PriF UK - </w:t>
            </w:r>
            <w:r w:rsidR="001969E3" w:rsidRPr="001E065C">
              <w:rPr>
                <w:rFonts w:cstheme="minorHAnsi"/>
                <w:sz w:val="18"/>
                <w:szCs w:val="18"/>
                <w:lang w:eastAsia="sk-SK"/>
              </w:rPr>
              <w:t>databáza projektov</w:t>
            </w:r>
          </w:p>
          <w:p w14:paraId="46291277" w14:textId="7E09C9BF" w:rsidR="00526093" w:rsidRPr="001E065C" w:rsidRDefault="005E7FB6" w:rsidP="00D129CF">
            <w:pPr>
              <w:spacing w:line="216" w:lineRule="auto"/>
              <w:contextualSpacing/>
              <w:rPr>
                <w:rFonts w:cstheme="minorHAnsi"/>
                <w:sz w:val="18"/>
                <w:szCs w:val="18"/>
                <w:lang w:eastAsia="sk-SK"/>
              </w:rPr>
            </w:pPr>
            <w:hyperlink r:id="rId74"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103C76A9" w14:textId="305B44C4" w:rsidR="001C7690" w:rsidRPr="00B258D4" w:rsidRDefault="00A07A35" w:rsidP="00B258D4">
            <w:pPr>
              <w:spacing w:line="216" w:lineRule="auto"/>
              <w:contextualSpacing/>
              <w:jc w:val="both"/>
              <w:rPr>
                <w:rFonts w:cstheme="minorHAnsi"/>
                <w:bCs/>
                <w:i/>
                <w:iCs/>
                <w:sz w:val="18"/>
                <w:szCs w:val="18"/>
                <w:lang w:eastAsia="sk-SK"/>
              </w:rPr>
            </w:pPr>
            <w:bookmarkStart w:id="10" w:name="_Hlk62406866"/>
            <w:r>
              <w:rPr>
                <w:rFonts w:cstheme="minorHAnsi"/>
                <w:bCs/>
                <w:i/>
                <w:iCs/>
                <w:sz w:val="18"/>
                <w:szCs w:val="18"/>
                <w:lang w:eastAsia="sk-SK"/>
              </w:rPr>
              <w:t xml:space="preserve"> </w:t>
            </w:r>
          </w:p>
          <w:p w14:paraId="410C5B1A" w14:textId="46454901" w:rsidR="005D14AA" w:rsidRPr="00B258D4" w:rsidRDefault="005D14AA" w:rsidP="00B258D4">
            <w:pPr>
              <w:spacing w:line="216" w:lineRule="auto"/>
              <w:contextualSpacing/>
              <w:jc w:val="both"/>
              <w:rPr>
                <w:rFonts w:cstheme="minorHAnsi"/>
                <w:bCs/>
                <w:i/>
                <w:iCs/>
                <w:sz w:val="18"/>
                <w:szCs w:val="18"/>
                <w:lang w:eastAsia="sk-SK"/>
              </w:rPr>
            </w:pPr>
            <w:bookmarkStart w:id="11" w:name="_Hlk62407203"/>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Teams a webkamera. Fakulta disponuje aj tromi teleprezentačnými zariadeniami, ktoré dokážu komunikovať s akýmkoľvek teleprezentačným zariadením, ktoré používa na komunikáciu adresovaciu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Wifi sieť Eduroam.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A07A35"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Wifi siete Eduroam o cca. 150%.</w:t>
            </w:r>
          </w:p>
          <w:bookmarkEnd w:id="11"/>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6B0E8FFD"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w:t>
            </w:r>
            <w:r w:rsidRPr="00B258D4">
              <w:rPr>
                <w:rFonts w:cstheme="minorHAnsi"/>
                <w:bCs/>
                <w:i/>
                <w:iCs/>
                <w:sz w:val="18"/>
                <w:szCs w:val="18"/>
                <w:lang w:eastAsia="sk-SK"/>
              </w:rPr>
              <w:lastRenderedPageBreak/>
              <w:t>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2"/>
          <w:p w14:paraId="0D2B7295" w14:textId="77777777" w:rsidR="006F1440" w:rsidRDefault="006F1440" w:rsidP="00B258D4">
            <w:pPr>
              <w:spacing w:line="216" w:lineRule="auto"/>
              <w:contextualSpacing/>
              <w:jc w:val="both"/>
              <w:rPr>
                <w:rFonts w:cstheme="minorHAnsi"/>
                <w:bCs/>
                <w:i/>
                <w:iCs/>
                <w:sz w:val="18"/>
                <w:szCs w:val="18"/>
                <w:lang w:eastAsia="sk-SK"/>
              </w:rPr>
            </w:pPr>
          </w:p>
          <w:p w14:paraId="7C2782EE"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Pre študijný program je zabezpečené dostatočné priestorové, materiálne, technické a informačné zdroje. K dispozícii je učebňa a špecializované laboratóriá, ktorých detailný opis vrátane prístrojového vybavenia je uvedený v Opise študijného programu.</w:t>
            </w:r>
          </w:p>
          <w:p w14:paraId="12D6CFE9"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B2-221b Učebňa (48 m2)</w:t>
            </w:r>
          </w:p>
          <w:p w14:paraId="55F2E367"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B2-336 Laboratórium pôdnej chémie (67 m2)</w:t>
            </w:r>
          </w:p>
          <w:p w14:paraId="620AC460"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 xml:space="preserve">B2-337 Laboratórium pôdnej fyziky (44 m2) </w:t>
            </w:r>
          </w:p>
          <w:p w14:paraId="521C8E89"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 xml:space="preserve">B2-338 Laboratórium inštrumentálnej chemickej analýzy pôd a biomasy rastlín (44 m2)  </w:t>
            </w:r>
          </w:p>
          <w:p w14:paraId="2C94FAAF"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 xml:space="preserve">B2-339, B2-341 Laboratóriá pôdnej mikrobiológie (22 a 46 m2) </w:t>
            </w:r>
          </w:p>
          <w:p w14:paraId="16EFE4E0" w14:textId="09847799" w:rsidR="00864482" w:rsidRPr="00864482" w:rsidRDefault="004533FB" w:rsidP="004533FB">
            <w:pPr>
              <w:spacing w:line="216" w:lineRule="auto"/>
              <w:contextualSpacing/>
              <w:jc w:val="both"/>
              <w:rPr>
                <w:rFonts w:cstheme="minorHAnsi"/>
                <w:bCs/>
                <w:i/>
                <w:iCs/>
                <w:color w:val="00B0F0"/>
                <w:sz w:val="18"/>
                <w:szCs w:val="18"/>
                <w:lang w:eastAsia="sk-SK"/>
              </w:rPr>
            </w:pPr>
            <w:r w:rsidRPr="004533FB">
              <w:rPr>
                <w:rFonts w:cstheme="minorHAnsi"/>
                <w:bCs/>
                <w:i/>
                <w:iCs/>
                <w:color w:val="000000" w:themeColor="text1"/>
                <w:sz w:val="18"/>
                <w:szCs w:val="18"/>
                <w:lang w:eastAsia="sk-SK"/>
              </w:rPr>
              <w:t>B2-015 Sušiareň a drviareň pôdnych vzoriek (14 m2)</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r w:rsidRPr="005D14AA">
              <w:rPr>
                <w:rFonts w:cstheme="minorHAnsi"/>
                <w:bCs/>
                <w:i/>
                <w:iCs/>
                <w:sz w:val="18"/>
                <w:szCs w:val="18"/>
                <w:lang w:eastAsia="sk-SK"/>
              </w:rPr>
              <w:lastRenderedPageBreak/>
              <w:t>PriF_učebne_vybavenosť</w:t>
            </w:r>
          </w:p>
          <w:p w14:paraId="2855A007" w14:textId="1CE3DC47" w:rsidR="00F42B9F" w:rsidRDefault="005E7FB6" w:rsidP="005D14AA">
            <w:pPr>
              <w:spacing w:line="216" w:lineRule="auto"/>
              <w:contextualSpacing/>
              <w:rPr>
                <w:rFonts w:cstheme="minorHAnsi"/>
                <w:sz w:val="18"/>
                <w:szCs w:val="18"/>
                <w:lang w:eastAsia="sk-SK"/>
              </w:rPr>
            </w:pPr>
            <w:hyperlink r:id="rId75"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0"/>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D72DB3">
        <w:trPr>
          <w:trHeight w:val="2481"/>
        </w:trPr>
        <w:tc>
          <w:tcPr>
            <w:tcW w:w="7090" w:type="dxa"/>
          </w:tcPr>
          <w:p w14:paraId="580B928C" w14:textId="2DD7160D" w:rsidR="00DD33EA" w:rsidRPr="00DD33EA" w:rsidRDefault="00A07A35" w:rsidP="00DD33EA">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208E353E" w14:textId="1BB35E1D" w:rsidR="008362F4" w:rsidRPr="00D72DB3" w:rsidRDefault="00DD33EA" w:rsidP="00D72DB3">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r w:rsidR="00796F3A">
              <w:rPr>
                <w:rFonts w:cstheme="minorHAnsi"/>
                <w:bCs/>
                <w:i/>
                <w:iCs/>
                <w:sz w:val="18"/>
                <w:szCs w:val="18"/>
                <w:lang w:eastAsia="sk-SK"/>
              </w:rPr>
              <w:t>M</w:t>
            </w:r>
            <w:r w:rsidRPr="00DD33EA">
              <w:rPr>
                <w:rFonts w:cstheme="minorHAnsi"/>
                <w:bCs/>
                <w:i/>
                <w:iCs/>
                <w:sz w:val="18"/>
                <w:szCs w:val="18"/>
                <w:lang w:eastAsia="sk-SK"/>
              </w:rPr>
              <w:t>oodle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3"/>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0DE3EE48" w:rsidR="00DD33EA" w:rsidRPr="00DD33EA" w:rsidRDefault="005E7FB6" w:rsidP="00D129CF">
            <w:pPr>
              <w:spacing w:line="216" w:lineRule="auto"/>
              <w:contextualSpacing/>
              <w:rPr>
                <w:rFonts w:cstheme="minorHAnsi"/>
                <w:i/>
                <w:iCs/>
                <w:sz w:val="18"/>
                <w:szCs w:val="18"/>
                <w:lang w:eastAsia="sk-SK"/>
              </w:rPr>
            </w:pPr>
            <w:hyperlink r:id="rId76" w:history="1">
              <w:r w:rsidR="00EF657A" w:rsidRPr="001A2B78">
                <w:rPr>
                  <w:rStyle w:val="Hypertextovprepojenie"/>
                  <w:rFonts w:cstheme="minorHAnsi"/>
                  <w:i/>
                  <w:iCs/>
                  <w:sz w:val="18"/>
                  <w:szCs w:val="18"/>
                  <w:lang w:eastAsia="sk-SK"/>
                </w:rPr>
                <w:t>https://moodle.uniba.sk</w:t>
              </w:r>
            </w:hyperlink>
            <w:r w:rsidR="00EF657A">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5E7FB6" w:rsidP="00D129CF">
            <w:pPr>
              <w:spacing w:line="216" w:lineRule="auto"/>
              <w:contextualSpacing/>
              <w:rPr>
                <w:rFonts w:cstheme="minorHAnsi"/>
                <w:i/>
                <w:iCs/>
                <w:sz w:val="18"/>
                <w:szCs w:val="18"/>
                <w:lang w:eastAsia="sk-SK"/>
              </w:rPr>
            </w:pPr>
            <w:hyperlink r:id="rId77"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4AFD7125" w14:textId="53CA50B2" w:rsidR="005D14AA" w:rsidRDefault="00252320" w:rsidP="00D129CF">
            <w:pPr>
              <w:spacing w:line="216" w:lineRule="auto"/>
              <w:contextualSpacing/>
              <w:rPr>
                <w:rFonts w:cstheme="minorHAnsi"/>
                <w:bCs/>
                <w:i/>
                <w:iCs/>
                <w:sz w:val="18"/>
                <w:szCs w:val="18"/>
              </w:rPr>
            </w:pPr>
            <w:r>
              <w:rPr>
                <w:rFonts w:cstheme="minorHAnsi"/>
                <w:bCs/>
                <w:i/>
                <w:iCs/>
                <w:sz w:val="18"/>
                <w:szCs w:val="18"/>
              </w:rPr>
              <w:t xml:space="preserve"> </w:t>
            </w:r>
            <w:r w:rsidR="00D176D4" w:rsidRPr="001E065C">
              <w:rPr>
                <w:rFonts w:cstheme="minorHAnsi"/>
                <w:bCs/>
                <w:i/>
                <w:iCs/>
                <w:sz w:val="18"/>
                <w:szCs w:val="18"/>
              </w:rPr>
              <w:t xml:space="preserve"> </w:t>
            </w:r>
          </w:p>
          <w:p w14:paraId="04AA8DFA" w14:textId="30A74628" w:rsidR="004A30C7"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zodpovední </w:t>
            </w:r>
            <w:r w:rsidR="00C60676">
              <w:rPr>
                <w:rFonts w:cstheme="minorHAnsi"/>
                <w:bCs/>
                <w:i/>
                <w:iCs/>
                <w:sz w:val="18"/>
                <w:szCs w:val="18"/>
              </w:rPr>
              <w:t>osoby</w:t>
            </w:r>
            <w:r w:rsidRPr="00587F0B">
              <w:rPr>
                <w:rFonts w:cstheme="minorHAnsi"/>
                <w:bCs/>
                <w:i/>
                <w:iCs/>
                <w:sz w:val="18"/>
                <w:szCs w:val="18"/>
              </w:rPr>
              <w:t xml:space="preserve"> programov a poskytujú študentom všetky základné informácie o príslušnom programe.</w:t>
            </w:r>
            <w:bookmarkEnd w:id="14"/>
          </w:p>
          <w:p w14:paraId="273FF996" w14:textId="1E1571C2" w:rsidR="009C6B63" w:rsidRPr="001E065C" w:rsidRDefault="009C6B63" w:rsidP="009C6B63">
            <w:pPr>
              <w:spacing w:line="216" w:lineRule="auto"/>
              <w:contextualSpacing/>
              <w:jc w:val="both"/>
              <w:rPr>
                <w:rFonts w:cstheme="minorHAnsi"/>
                <w:bCs/>
                <w:i/>
                <w:iCs/>
                <w:sz w:val="18"/>
                <w:szCs w:val="18"/>
              </w:rPr>
            </w:pPr>
            <w:r w:rsidRPr="009C033C">
              <w:rPr>
                <w:rFonts w:cstheme="minorHAnsi"/>
                <w:bCs/>
                <w:i/>
                <w:iCs/>
                <w:sz w:val="18"/>
                <w:szCs w:val="18"/>
                <w:lang w:eastAsia="sk-SK"/>
              </w:rPr>
              <w:t>Sekretárka katedry zabezpečuje administratívnu stránku štúdia, ako je agenda služobných ciest doma i do zahraničia, verejného obstarávania pre materiálno-technické zabezpečenie študijného programu a</w:t>
            </w:r>
            <w:r>
              <w:rPr>
                <w:rFonts w:cstheme="minorHAnsi"/>
                <w:bCs/>
                <w:i/>
                <w:iCs/>
                <w:sz w:val="18"/>
                <w:szCs w:val="18"/>
                <w:lang w:eastAsia="sk-SK"/>
              </w:rPr>
              <w:t xml:space="preserve"> podobne</w:t>
            </w:r>
            <w:r w:rsidRPr="009C033C">
              <w:rPr>
                <w:rFonts w:cstheme="minorHAnsi"/>
                <w:bCs/>
                <w:i/>
                <w:iCs/>
                <w:sz w:val="18"/>
                <w:szCs w:val="18"/>
                <w:lang w:eastAsia="sk-SK"/>
              </w:rPr>
              <w:t>.</w:t>
            </w: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5E7FB6" w:rsidP="00D129CF">
            <w:pPr>
              <w:spacing w:line="216" w:lineRule="auto"/>
              <w:contextualSpacing/>
              <w:rPr>
                <w:rFonts w:cstheme="minorHAnsi"/>
                <w:bCs/>
                <w:i/>
                <w:iCs/>
                <w:sz w:val="18"/>
                <w:szCs w:val="18"/>
              </w:rPr>
            </w:pPr>
            <w:hyperlink r:id="rId78"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5E7FB6" w:rsidP="00D129CF">
            <w:pPr>
              <w:spacing w:line="216" w:lineRule="auto"/>
              <w:contextualSpacing/>
              <w:rPr>
                <w:rFonts w:cstheme="minorHAnsi"/>
                <w:bCs/>
                <w:i/>
                <w:iCs/>
                <w:sz w:val="18"/>
                <w:szCs w:val="18"/>
              </w:rPr>
            </w:pPr>
            <w:hyperlink r:id="rId79"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5E7FB6" w:rsidP="00D129CF">
            <w:pPr>
              <w:spacing w:line="216" w:lineRule="auto"/>
              <w:contextualSpacing/>
              <w:rPr>
                <w:rFonts w:cstheme="minorHAnsi"/>
                <w:bCs/>
                <w:i/>
                <w:iCs/>
                <w:sz w:val="18"/>
                <w:szCs w:val="18"/>
                <w:lang w:eastAsia="sk-SK"/>
              </w:rPr>
            </w:pPr>
            <w:hyperlink r:id="rId80"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631F0233" w14:textId="026D6603" w:rsidR="003B65B1" w:rsidRPr="001E065C" w:rsidRDefault="005E7FB6" w:rsidP="00D129CF">
            <w:pPr>
              <w:spacing w:line="216" w:lineRule="auto"/>
              <w:contextualSpacing/>
              <w:rPr>
                <w:rFonts w:cstheme="minorHAnsi"/>
                <w:bCs/>
                <w:i/>
                <w:iCs/>
                <w:sz w:val="18"/>
                <w:szCs w:val="18"/>
                <w:lang w:eastAsia="sk-SK"/>
              </w:rPr>
            </w:pPr>
            <w:hyperlink r:id="rId81"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p w14:paraId="10A0DCFD" w14:textId="064A8FC2" w:rsidR="00E64EF6" w:rsidRPr="001E065C" w:rsidRDefault="00E64EF6" w:rsidP="00D129CF">
            <w:pPr>
              <w:rPr>
                <w:sz w:val="18"/>
                <w:szCs w:val="18"/>
              </w:rPr>
            </w:pPr>
          </w:p>
          <w:p w14:paraId="5C56AB49" w14:textId="58C914EE" w:rsidR="00E64EF6" w:rsidRPr="001E065C" w:rsidRDefault="00E64EF6" w:rsidP="003B65B1">
            <w:pPr>
              <w:rPr>
                <w:rFonts w:cstheme="minorHAnsi"/>
                <w:i/>
                <w:iCs/>
                <w:sz w:val="18"/>
                <w:szCs w:val="18"/>
                <w:lang w:eastAsia="sk-SK"/>
              </w:rPr>
            </w:pP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411BC02C"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umožňujú účasť zainteresovaných strán a ich zástupcov pri návrhu, schvaľovaní, uskutočňovaní a hodnotení študijného programu. Dohody s partnermi kon</w:t>
            </w:r>
            <w:r w:rsidRPr="001E065C">
              <w:rPr>
                <w:rFonts w:cstheme="minorHAnsi"/>
                <w:bCs/>
                <w:i/>
                <w:iCs/>
                <w:sz w:val="18"/>
                <w:szCs w:val="18"/>
              </w:rPr>
              <w:lastRenderedPageBreak/>
              <w:t xml:space="preserve">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40DD6162"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 xml:space="preserve">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00EF657A" w:rsidRPr="005B31E8">
              <w:rPr>
                <w:rFonts w:cstheme="minorHAnsi"/>
                <w:bCs/>
                <w:i/>
                <w:iCs/>
                <w:sz w:val="18"/>
                <w:szCs w:val="18"/>
                <w:lang w:eastAsia="sk-SK"/>
              </w:rPr>
              <w:t>Vyšehradský</w:t>
            </w:r>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Postavenie univerzity a jej fakúlt vo vzťahu k mobilitným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1073A7F4" w:rsidR="001F19F0" w:rsidRPr="001E065C" w:rsidRDefault="004533FB" w:rsidP="008A14C2">
            <w:pPr>
              <w:spacing w:line="216" w:lineRule="auto"/>
              <w:contextualSpacing/>
              <w:jc w:val="both"/>
              <w:rPr>
                <w:rFonts w:cstheme="minorHAnsi"/>
                <w:bCs/>
                <w:i/>
                <w:iCs/>
                <w:sz w:val="18"/>
                <w:szCs w:val="18"/>
                <w:lang w:eastAsia="sk-SK"/>
              </w:rPr>
            </w:pPr>
            <w:r w:rsidRPr="004533FB">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dizertačných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lastRenderedPageBreak/>
              <w:t>Vnútorný predpis č.3/2016 o  pôsobnosti Univerzity Komenského v Bratislave a jej</w:t>
            </w:r>
            <w:r w:rsidRPr="00AB7F1E">
              <w:rPr>
                <w:rFonts w:asciiTheme="minorHAnsi" w:hAnsiTheme="minorHAnsi" w:cstheme="minorHAnsi"/>
                <w:bCs/>
                <w:i/>
                <w:iCs/>
                <w:sz w:val="18"/>
                <w:szCs w:val="18"/>
              </w:rPr>
              <w:br/>
            </w:r>
            <w:r w:rsidRPr="00AB7F1E">
              <w:rPr>
                <w:rFonts w:asciiTheme="minorHAnsi" w:hAnsiTheme="minorHAnsi" w:cstheme="minorHAnsi"/>
                <w:bCs/>
                <w:i/>
                <w:iCs/>
                <w:sz w:val="18"/>
                <w:szCs w:val="18"/>
              </w:rPr>
              <w:lastRenderedPageBreak/>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5E7FB6" w:rsidP="00D129CF">
            <w:pPr>
              <w:spacing w:line="216" w:lineRule="auto"/>
              <w:contextualSpacing/>
              <w:rPr>
                <w:rFonts w:cstheme="minorHAnsi"/>
                <w:bCs/>
                <w:i/>
                <w:iCs/>
                <w:sz w:val="18"/>
                <w:szCs w:val="18"/>
              </w:rPr>
            </w:pPr>
            <w:hyperlink r:id="rId82"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DB9A0F7" w14:textId="1BB2D56A" w:rsidR="004A74C7" w:rsidRDefault="00252320"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466E3653"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0C2E9011"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Science, Scopus, </w:t>
            </w:r>
            <w:r w:rsidRPr="003F411B">
              <w:rPr>
                <w:rFonts w:cstheme="minorHAnsi"/>
                <w:bCs/>
                <w:i/>
                <w:iCs/>
                <w:sz w:val="18"/>
                <w:szCs w:val="18"/>
                <w:lang w:eastAsia="sk-SK"/>
              </w:rPr>
              <w:t>ProQuest Ebook Central Academic Complete</w:t>
            </w:r>
            <w:r>
              <w:rPr>
                <w:rFonts w:cstheme="minorHAnsi"/>
                <w:bCs/>
                <w:i/>
                <w:iCs/>
                <w:sz w:val="18"/>
                <w:szCs w:val="18"/>
                <w:lang w:eastAsia="sk-SK"/>
              </w:rPr>
              <w:t xml:space="preserve">, </w:t>
            </w:r>
            <w:r w:rsidRPr="003F411B">
              <w:rPr>
                <w:rFonts w:cstheme="minorHAnsi"/>
                <w:bCs/>
                <w:i/>
                <w:iCs/>
                <w:sz w:val="18"/>
                <w:szCs w:val="18"/>
                <w:lang w:eastAsia="sk-SK"/>
              </w:rPr>
              <w:t>EBSCOhost Web</w:t>
            </w:r>
            <w:r>
              <w:rPr>
                <w:rFonts w:cstheme="minorHAnsi"/>
                <w:bCs/>
                <w:i/>
                <w:iCs/>
                <w:sz w:val="18"/>
                <w:szCs w:val="18"/>
                <w:lang w:eastAsia="sk-SK"/>
              </w:rPr>
              <w:t xml:space="preserve">, </w:t>
            </w:r>
            <w:r w:rsidRPr="003F411B">
              <w:rPr>
                <w:rFonts w:cstheme="minorHAnsi"/>
                <w:bCs/>
                <w:i/>
                <w:iCs/>
                <w:sz w:val="18"/>
                <w:szCs w:val="18"/>
                <w:lang w:eastAsia="sk-SK"/>
              </w:rPr>
              <w:t>Academic Video Online</w:t>
            </w:r>
            <w:r>
              <w:rPr>
                <w:rFonts w:cstheme="minorHAnsi"/>
                <w:bCs/>
                <w:i/>
                <w:iCs/>
                <w:sz w:val="18"/>
                <w:szCs w:val="18"/>
                <w:lang w:eastAsia="sk-SK"/>
              </w:rPr>
              <w:t>, ScienceDirect, SpringerLink, Springer Nature, Knovel, Wiley Online Library, Oxford Journals, Statista.com</w:t>
            </w:r>
            <w:r w:rsidR="009A32BC">
              <w:rPr>
                <w:rFonts w:cstheme="minorHAnsi"/>
                <w:bCs/>
                <w:i/>
                <w:iCs/>
                <w:sz w:val="18"/>
                <w:szCs w:val="18"/>
                <w:lang w:eastAsia="sk-SK"/>
              </w:rPr>
              <w:t>.</w:t>
            </w:r>
          </w:p>
          <w:p w14:paraId="71599425" w14:textId="04968C4F" w:rsidR="009A32BC" w:rsidRPr="004A74C7" w:rsidRDefault="009A32BC"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19"/>
          <w:p w14:paraId="63566344" w14:textId="09ECA1F3" w:rsidR="004A74C7" w:rsidRPr="001E065C" w:rsidRDefault="004A74C7" w:rsidP="001F19F0">
            <w:pPr>
              <w:spacing w:line="216" w:lineRule="auto"/>
              <w:contextualSpacing/>
              <w:jc w:val="both"/>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5E7FB6" w:rsidP="00D129CF">
            <w:pPr>
              <w:spacing w:line="216" w:lineRule="auto"/>
              <w:contextualSpacing/>
              <w:rPr>
                <w:rFonts w:cstheme="minorHAnsi"/>
                <w:sz w:val="18"/>
                <w:szCs w:val="18"/>
                <w:lang w:eastAsia="sk-SK"/>
              </w:rPr>
            </w:pPr>
            <w:hyperlink r:id="rId83"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5E7FB6" w:rsidP="00D129CF">
            <w:pPr>
              <w:spacing w:line="216" w:lineRule="auto"/>
              <w:contextualSpacing/>
              <w:rPr>
                <w:rFonts w:cstheme="minorHAnsi"/>
                <w:sz w:val="18"/>
                <w:szCs w:val="18"/>
                <w:lang w:eastAsia="sk-SK"/>
              </w:rPr>
            </w:pPr>
            <w:hyperlink r:id="rId84"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6CABDAB0" w:rsidR="00B04E50" w:rsidRPr="001E065C" w:rsidRDefault="005E7FB6" w:rsidP="00E7450E">
            <w:pPr>
              <w:spacing w:line="216" w:lineRule="auto"/>
              <w:contextualSpacing/>
              <w:rPr>
                <w:rFonts w:cstheme="minorHAnsi"/>
                <w:sz w:val="18"/>
                <w:szCs w:val="18"/>
                <w:lang w:eastAsia="sk-SK"/>
              </w:rPr>
            </w:pPr>
            <w:hyperlink r:id="rId85"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E7450E"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w:t>
            </w:r>
            <w:r w:rsidRPr="00E7450E">
              <w:rPr>
                <w:rFonts w:cstheme="minorHAnsi"/>
                <w:bCs/>
                <w:i/>
                <w:iCs/>
                <w:color w:val="000000" w:themeColor="text1"/>
                <w:sz w:val="18"/>
                <w:szCs w:val="18"/>
                <w:lang w:eastAsia="sk-SK"/>
              </w:rPr>
              <w:t>kvalitou zaistenia a realizácie študijných predmetov, organizačného zabezpečenia výučby, podpory výučby k samostatnému mysleniu a k tímovej spolupráci, náročnosti na domácu prípravu a kvalitu a dostupnosť študijných materiálov</w:t>
            </w:r>
            <w:r w:rsidR="003306B0" w:rsidRPr="00E7450E">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E7450E">
              <w:rPr>
                <w:rFonts w:cstheme="minorHAnsi"/>
                <w:bCs/>
                <w:i/>
                <w:iCs/>
                <w:color w:val="000000" w:themeColor="text1"/>
                <w:sz w:val="18"/>
                <w:szCs w:val="18"/>
                <w:lang w:eastAsia="sk-SK"/>
              </w:rPr>
              <w:t>V súčasnosti sa plánuje vytvorenie vzájomnej spolupráce s neziskovou organizáciou Nexteria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bl. Jozefa Freinademetza UK (UPeCe) poskytuje možnosti duchovného vyžitia počas štúdia. Okrem duchovného naplnenia UPeCe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crossfit,  netradičné športy, florbal, curling, bouldering, stolný tenis, tance, lukostreľba, nohejbal, headis,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Študenti, ktorí sa aktívne venovali basketbalu, florbalu, volejbalu, futbalu, plávaniu, stolnému tenisu a headisu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Camping Pullman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Mošonský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Pre zamestnancov KTV každoročne organizuje Stolnotenisový turnaj, Športový deň, Splav a pravidelné cvičenie Jógy.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má k dispozícií veľkú telocvičňu v priestoroch internátov v Mlynskej doline. Tu sa nachádza aj menšia posilňovňa. Od FEI STU si prenajímame plaváreň aj boulderovú stenu. Na fakulte máme k dispozícií priestranné Fitcentrum, kde okrem posilňovania prebieha aj Jóga a Tance. Študenti môžu tiež navštevovať predmet Vodná turistika, kde v Lodenici UK vyučujeme jazdu na kánoe a kajaku</w:t>
            </w:r>
            <w:bookmarkEnd w:id="21"/>
            <w:r w:rsidRPr="00CE52AA">
              <w:rPr>
                <w:rFonts w:cstheme="minorHAnsi"/>
                <w:bCs/>
                <w:i/>
                <w:iCs/>
                <w:color w:val="000000" w:themeColor="text1"/>
                <w:sz w:val="18"/>
                <w:szCs w:val="18"/>
                <w:lang w:eastAsia="sk-SK"/>
              </w:rPr>
              <w:t>.</w:t>
            </w:r>
          </w:p>
          <w:p w14:paraId="07016E09" w14:textId="0643AB83" w:rsidR="005D64D3" w:rsidRPr="005D64D3" w:rsidRDefault="005D64D3" w:rsidP="005D64D3">
            <w:pPr>
              <w:spacing w:line="216" w:lineRule="auto"/>
              <w:contextualSpacing/>
              <w:jc w:val="both"/>
              <w:rPr>
                <w:rFonts w:cstheme="minorHAnsi"/>
                <w:i/>
                <w:sz w:val="18"/>
                <w:szCs w:val="18"/>
                <w:lang w:eastAsia="sk-SK"/>
              </w:rPr>
            </w:pPr>
            <w:r w:rsidRPr="005D64D3">
              <w:rPr>
                <w:rFonts w:cstheme="minorHAnsi"/>
                <w:i/>
                <w:sz w:val="18"/>
                <w:szCs w:val="18"/>
                <w:lang w:eastAsia="sk-SK"/>
              </w:rPr>
              <w:t>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vvučby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r w:rsidRPr="005D64D3">
              <w:rPr>
                <w:rFonts w:cstheme="minorHAnsi"/>
                <w:bCs/>
                <w:i/>
                <w:sz w:val="18"/>
                <w:szCs w:val="18"/>
                <w:lang w:eastAsia="sk-SK"/>
              </w:rPr>
              <w:t>Envirofilm, Agrofilm), zaujímavých prednášok a seminárov.</w:t>
            </w:r>
          </w:p>
          <w:p w14:paraId="797646D2" w14:textId="1ADEA7D5" w:rsidR="00CE52AA" w:rsidRPr="001E065C" w:rsidRDefault="00CE52AA" w:rsidP="00D129CF">
            <w:pPr>
              <w:spacing w:line="216" w:lineRule="auto"/>
              <w:contextualSpacing/>
              <w:rPr>
                <w:rFonts w:cstheme="minorHAnsi"/>
                <w:bCs/>
                <w:i/>
                <w:iCs/>
                <w:sz w:val="18"/>
                <w:szCs w:val="18"/>
                <w:lang w:eastAsia="sk-SK"/>
              </w:rPr>
            </w:pPr>
          </w:p>
        </w:tc>
        <w:tc>
          <w:tcPr>
            <w:tcW w:w="2691" w:type="dxa"/>
          </w:tcPr>
          <w:p w14:paraId="2C982FAB" w14:textId="0759B8BE" w:rsidR="00CF073C" w:rsidRDefault="005E7FB6" w:rsidP="00D129CF">
            <w:pPr>
              <w:spacing w:line="216" w:lineRule="auto"/>
              <w:contextualSpacing/>
              <w:rPr>
                <w:rFonts w:cstheme="minorHAnsi"/>
                <w:sz w:val="18"/>
                <w:szCs w:val="18"/>
                <w:lang w:eastAsia="sk-SK"/>
              </w:rPr>
            </w:pPr>
            <w:hyperlink r:id="rId86" w:history="1">
              <w:r w:rsidR="00CE52AA" w:rsidRPr="00BE6E83">
                <w:rPr>
                  <w:rStyle w:val="Hypertextovprepojenie"/>
                  <w:rFonts w:cstheme="minorHAnsi"/>
                  <w:sz w:val="18"/>
                  <w:szCs w:val="18"/>
                  <w:lang w:eastAsia="sk-SK"/>
                </w:rPr>
                <w:t>https://www.upc.uniba.sk</w:t>
              </w:r>
            </w:hyperlink>
          </w:p>
          <w:p w14:paraId="09D284B9" w14:textId="10815AA4" w:rsidR="00CE52AA" w:rsidRDefault="005E7FB6" w:rsidP="00D129CF">
            <w:pPr>
              <w:spacing w:line="216" w:lineRule="auto"/>
              <w:contextualSpacing/>
              <w:rPr>
                <w:rFonts w:cstheme="minorHAnsi"/>
                <w:sz w:val="18"/>
                <w:szCs w:val="18"/>
                <w:lang w:eastAsia="sk-SK"/>
              </w:rPr>
            </w:pPr>
            <w:hyperlink r:id="rId87" w:history="1">
              <w:r w:rsidR="00CE52AA" w:rsidRPr="00BE6E83">
                <w:rPr>
                  <w:rStyle w:val="Hypertextovprepojenie"/>
                  <w:rFonts w:cstheme="minorHAnsi"/>
                  <w:sz w:val="18"/>
                  <w:szCs w:val="18"/>
                  <w:lang w:eastAsia="sk-SK"/>
                </w:rPr>
                <w:t>https://fns.uniba.sk/ktv/</w:t>
              </w:r>
            </w:hyperlink>
          </w:p>
          <w:p w14:paraId="23021A8E" w14:textId="59710B35" w:rsidR="00CE52AA" w:rsidRDefault="005E7FB6" w:rsidP="00D129CF">
            <w:pPr>
              <w:spacing w:line="216" w:lineRule="auto"/>
              <w:contextualSpacing/>
              <w:rPr>
                <w:rFonts w:cstheme="minorHAnsi"/>
                <w:sz w:val="18"/>
                <w:szCs w:val="18"/>
                <w:lang w:eastAsia="sk-SK"/>
              </w:rPr>
            </w:pPr>
            <w:hyperlink r:id="rId88"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5E7FB6" w:rsidP="005D64D3">
            <w:pPr>
              <w:spacing w:line="216" w:lineRule="auto"/>
              <w:contextualSpacing/>
              <w:rPr>
                <w:rFonts w:cstheme="minorHAnsi"/>
                <w:sz w:val="18"/>
                <w:szCs w:val="18"/>
                <w:lang w:eastAsia="sk-SK"/>
              </w:rPr>
            </w:pPr>
            <w:hyperlink r:id="rId89"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5E7FB6" w:rsidP="005D64D3">
            <w:pPr>
              <w:spacing w:line="216" w:lineRule="auto"/>
              <w:contextualSpacing/>
              <w:rPr>
                <w:rFonts w:cstheme="minorHAnsi"/>
                <w:sz w:val="18"/>
                <w:szCs w:val="18"/>
                <w:lang w:eastAsia="sk-SK"/>
              </w:rPr>
            </w:pPr>
            <w:hyperlink r:id="rId90"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4987D9D4" w14:textId="58903C2B" w:rsidR="00CE52AA" w:rsidRPr="001E065C" w:rsidRDefault="005E7FB6" w:rsidP="005D64D3">
            <w:pPr>
              <w:spacing w:line="216" w:lineRule="auto"/>
              <w:contextualSpacing/>
              <w:rPr>
                <w:rFonts w:cstheme="minorHAnsi"/>
                <w:sz w:val="18"/>
                <w:szCs w:val="18"/>
                <w:lang w:eastAsia="sk-SK"/>
              </w:rPr>
            </w:pPr>
            <w:hyperlink r:id="rId91"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Univerzita Komenského v Bratislave už od svojho vzniku v r. 1919 udržuje a rozširuje medzinárodné kontakty s významnými európskymi vzdelávacími inštitúciami. Je členom European University Association (EUA), Network of Universities of the Capitals of Europe (UNICA), Utrecht Network, Danube Rector´s Conference (DRC), European Association of International Education (EAIE), Virtual Technology Library Systems (VTLS) a mnohých ďalších. Významnú úlohu zohráva fakt, že od 1.mája 2004 je Slovenská republika členom Európskej únie a od r. 2000 tiež členom OECD. V súvislosti s participáciou UK v programe Lifelong Learning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5E7FB6" w:rsidP="00D129CF">
            <w:pPr>
              <w:spacing w:line="216" w:lineRule="auto"/>
              <w:contextualSpacing/>
              <w:rPr>
                <w:rStyle w:val="Hypertextovprepojenie"/>
                <w:rFonts w:cstheme="minorHAnsi"/>
                <w:sz w:val="18"/>
                <w:szCs w:val="18"/>
                <w:lang w:eastAsia="sk-SK"/>
              </w:rPr>
            </w:pPr>
            <w:hyperlink r:id="rId92"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5E7FB6" w:rsidP="00D129CF">
            <w:pPr>
              <w:spacing w:line="216" w:lineRule="auto"/>
              <w:contextualSpacing/>
              <w:rPr>
                <w:rStyle w:val="Hypertextovprepojenie"/>
              </w:rPr>
            </w:pPr>
            <w:hyperlink r:id="rId93"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5E7FB6" w:rsidP="00D129CF">
            <w:pPr>
              <w:spacing w:line="216" w:lineRule="auto"/>
              <w:contextualSpacing/>
              <w:rPr>
                <w:rStyle w:val="Hypertextovprepojenie"/>
              </w:rPr>
            </w:pPr>
            <w:hyperlink r:id="rId94"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5E7FB6" w:rsidP="00D129CF">
            <w:pPr>
              <w:spacing w:line="216" w:lineRule="auto"/>
              <w:contextualSpacing/>
              <w:rPr>
                <w:rStyle w:val="Hypertextovprepojenie"/>
              </w:rPr>
            </w:pPr>
            <w:hyperlink r:id="rId95"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17F17F09" w:rsidR="003117BC" w:rsidRPr="00C670E4" w:rsidRDefault="005E7FB6" w:rsidP="00E7450E">
            <w:pPr>
              <w:spacing w:line="216" w:lineRule="auto"/>
              <w:contextualSpacing/>
              <w:rPr>
                <w:rStyle w:val="Hypertextovprepojenie"/>
              </w:rPr>
            </w:pPr>
            <w:hyperlink r:id="rId96" w:history="1">
              <w:r w:rsidR="00FF530F" w:rsidRPr="00FF530F">
                <w:rPr>
                  <w:rStyle w:val="Hypertextovprepojenie"/>
                  <w:rFonts w:cstheme="minorHAnsi"/>
                  <w:sz w:val="18"/>
                  <w:szCs w:val="18"/>
                  <w:lang w:eastAsia="sk-SK"/>
                </w:rPr>
                <w:t>Erasmus+ Mobility PriF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FA433B">
            <w:pPr>
              <w:spacing w:line="216" w:lineRule="auto"/>
              <w:contextualSpacing/>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97"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mediátorsk</w:t>
            </w:r>
            <w:r>
              <w:rPr>
                <w:i/>
                <w:iCs/>
                <w:sz w:val="18"/>
                <w:szCs w:val="18"/>
                <w:lang w:eastAsia="sk-SK"/>
              </w:rPr>
              <w:t>ú</w:t>
            </w:r>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98">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99">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0632621B" w:rsidR="00281067" w:rsidRPr="00AB5351" w:rsidRDefault="005E7FB6" w:rsidP="00FA433B">
            <w:pPr>
              <w:spacing w:line="216" w:lineRule="auto"/>
              <w:contextualSpacing/>
              <w:rPr>
                <w:rFonts w:cstheme="minorHAnsi"/>
                <w:i/>
                <w:iCs/>
                <w:sz w:val="18"/>
                <w:szCs w:val="18"/>
                <w:lang w:eastAsia="sk-SK"/>
              </w:rPr>
            </w:pPr>
            <w:hyperlink r:id="rId100" w:history="1">
              <w:r w:rsidR="00EF657A" w:rsidRPr="001A2B78">
                <w:rPr>
                  <w:rStyle w:val="Hypertextovprepojenie"/>
                  <w:rFonts w:cstheme="minorHAnsi"/>
                  <w:i/>
                  <w:iCs/>
                  <w:sz w:val="18"/>
                  <w:szCs w:val="18"/>
                  <w:lang w:eastAsia="sk-SK"/>
                </w:rPr>
                <w:t>https://uniba.sk/sluzby/podpora-studentov-so-specifickymi-potrebami/</w:t>
              </w:r>
            </w:hyperlink>
            <w:r w:rsidR="00EF657A">
              <w:rPr>
                <w:rFonts w:cstheme="minorHAnsi"/>
                <w:i/>
                <w:iCs/>
                <w:sz w:val="18"/>
                <w:szCs w:val="18"/>
                <w:lang w:eastAsia="sk-SK"/>
              </w:rPr>
              <w:t xml:space="preserve"> </w:t>
            </w:r>
          </w:p>
          <w:p w14:paraId="4F24F46C" w14:textId="0873E959" w:rsidR="00281067" w:rsidRPr="00AB5351" w:rsidRDefault="005E7FB6" w:rsidP="00FA433B">
            <w:pPr>
              <w:spacing w:line="216" w:lineRule="auto"/>
              <w:contextualSpacing/>
              <w:rPr>
                <w:rFonts w:cstheme="minorHAnsi"/>
                <w:i/>
                <w:iCs/>
                <w:sz w:val="18"/>
                <w:szCs w:val="18"/>
                <w:lang w:eastAsia="sk-SK"/>
              </w:rPr>
            </w:pPr>
            <w:hyperlink r:id="rId101" w:history="1">
              <w:r w:rsidR="00EF657A" w:rsidRPr="001A2B78">
                <w:rPr>
                  <w:rStyle w:val="Hypertextovprepojenie"/>
                  <w:rFonts w:cstheme="minorHAnsi"/>
                  <w:i/>
                  <w:iCs/>
                  <w:sz w:val="18"/>
                  <w:szCs w:val="18"/>
                  <w:lang w:eastAsia="sk-SK"/>
                </w:rPr>
                <w:t>https://uniba.sk/o-univerzite/rektorat-uk/oddelenie-socialnych-sluzieb-a-poradenstva-ossp/centrum-podpory-studentov-so-specifickymi-potrebami-cps/</w:t>
              </w:r>
            </w:hyperlink>
            <w:r w:rsidR="00EF657A">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2635A50E" w:rsidR="00281067" w:rsidRPr="00AB5351" w:rsidRDefault="005E7FB6" w:rsidP="00FA433B">
            <w:pPr>
              <w:spacing w:line="216" w:lineRule="auto"/>
              <w:contextualSpacing/>
              <w:rPr>
                <w:rFonts w:cstheme="minorHAnsi"/>
                <w:i/>
                <w:iCs/>
                <w:sz w:val="18"/>
                <w:szCs w:val="18"/>
                <w:lang w:eastAsia="sk-SK"/>
              </w:rPr>
            </w:pPr>
            <w:hyperlink r:id="rId102" w:history="1">
              <w:r w:rsidR="00EF657A" w:rsidRPr="001A2B78">
                <w:rPr>
                  <w:rStyle w:val="Hypertextovprepojenie"/>
                  <w:rFonts w:cstheme="minorHAnsi"/>
                  <w:i/>
                  <w:iCs/>
                  <w:sz w:val="18"/>
                  <w:szCs w:val="18"/>
                  <w:lang w:eastAsia="sk-SK"/>
                </w:rPr>
                <w:t>https://fns.uniba.sk/sluzby/podpora-studentov-so-specifickymi-potrebami/</w:t>
              </w:r>
            </w:hyperlink>
            <w:r w:rsidR="00EF657A">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5522B988" w14:textId="1AFB2A8E" w:rsidR="00281067" w:rsidRPr="00AB5351" w:rsidRDefault="005E7FB6" w:rsidP="00FA433B">
            <w:pPr>
              <w:spacing w:line="216" w:lineRule="auto"/>
              <w:contextualSpacing/>
              <w:rPr>
                <w:rFonts w:cstheme="minorHAnsi"/>
                <w:i/>
                <w:iCs/>
                <w:sz w:val="18"/>
                <w:szCs w:val="18"/>
                <w:lang w:eastAsia="sk-SK"/>
              </w:rPr>
            </w:pPr>
            <w:hyperlink r:id="rId103" w:history="1">
              <w:r w:rsidR="00EF657A" w:rsidRPr="001A2B78">
                <w:rPr>
                  <w:rStyle w:val="Hypertextovprepojenie"/>
                  <w:rFonts w:cstheme="minorHAnsi"/>
                  <w:i/>
                  <w:iCs/>
                  <w:sz w:val="18"/>
                  <w:szCs w:val="18"/>
                  <w:lang w:eastAsia="sk-SK"/>
                </w:rPr>
                <w:t>https://cezap.sk</w:t>
              </w:r>
            </w:hyperlink>
            <w:r w:rsidR="00EF657A">
              <w:rPr>
                <w:rFonts w:cstheme="minorHAnsi"/>
                <w:i/>
                <w:iCs/>
                <w:sz w:val="18"/>
                <w:szCs w:val="18"/>
                <w:lang w:eastAsia="sk-SK"/>
              </w:rPr>
              <w:t xml:space="preserve"> </w:t>
            </w:r>
          </w:p>
          <w:p w14:paraId="08CC4129" w14:textId="77777777" w:rsidR="00281067" w:rsidRPr="00AB5351" w:rsidRDefault="00281067" w:rsidP="00FA433B">
            <w:pPr>
              <w:spacing w:line="216" w:lineRule="auto"/>
              <w:contextualSpacing/>
              <w:rPr>
                <w:rFonts w:cstheme="minorHAnsi"/>
                <w:i/>
                <w:iCs/>
                <w:sz w:val="18"/>
                <w:szCs w:val="18"/>
                <w:lang w:eastAsia="sk-SK"/>
              </w:rPr>
            </w:pPr>
          </w:p>
          <w:p w14:paraId="6E67A53C" w14:textId="5B0A2D09" w:rsidR="00F85B48" w:rsidRPr="00AB5351" w:rsidRDefault="00F85B48" w:rsidP="00D129CF">
            <w:pPr>
              <w:spacing w:line="216" w:lineRule="auto"/>
              <w:contextualSpacing/>
              <w:rPr>
                <w:rFonts w:cstheme="minorHAnsi"/>
                <w:i/>
                <w:iCs/>
                <w:sz w:val="18"/>
                <w:szCs w:val="18"/>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2E728A00" w:rsidR="00A25355" w:rsidRPr="001E065C" w:rsidRDefault="00A07A35"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FE1912"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FA433B">
        <w:trPr>
          <w:trHeight w:val="3853"/>
        </w:trPr>
        <w:tc>
          <w:tcPr>
            <w:tcW w:w="6948" w:type="dxa"/>
          </w:tcPr>
          <w:p w14:paraId="25B691EA" w14:textId="5F7B6EC5" w:rsidR="00376B98" w:rsidRPr="00C670E4" w:rsidRDefault="00A07A35" w:rsidP="007E5B4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26C2F4C9" w14:textId="2377168C" w:rsidR="009B4E0E" w:rsidRPr="00FA433B"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bookmarkEnd w:id="23"/>
          <w:p w14:paraId="750841E3" w14:textId="15228A9E" w:rsidR="009B4E0E" w:rsidRPr="001E065C" w:rsidRDefault="009B4E0E" w:rsidP="007E5B4F">
            <w:pPr>
              <w:spacing w:line="216" w:lineRule="auto"/>
              <w:contextualSpacing/>
              <w:jc w:val="both"/>
              <w:rPr>
                <w:rFonts w:cstheme="minorHAnsi"/>
                <w:bCs/>
                <w:i/>
                <w:iCs/>
                <w:sz w:val="18"/>
                <w:szCs w:val="18"/>
                <w:lang w:eastAsia="sk-SK"/>
              </w:rPr>
            </w:pPr>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39E42F24" w:rsidR="00F85B48" w:rsidRPr="001E065C" w:rsidRDefault="005E7FB6" w:rsidP="00C670E4">
            <w:pPr>
              <w:spacing w:line="216" w:lineRule="auto"/>
              <w:contextualSpacing/>
              <w:rPr>
                <w:rFonts w:cstheme="minorHAnsi"/>
                <w:i/>
                <w:sz w:val="18"/>
                <w:szCs w:val="18"/>
                <w:lang w:eastAsia="sk-SK"/>
              </w:rPr>
            </w:pPr>
            <w:hyperlink r:id="rId104" w:history="1">
              <w:r w:rsidR="00EF657A" w:rsidRPr="001A2B78">
                <w:rPr>
                  <w:rStyle w:val="Hypertextovprepojenie"/>
                  <w:rFonts w:cstheme="minorHAnsi"/>
                  <w:i/>
                  <w:sz w:val="18"/>
                  <w:szCs w:val="18"/>
                  <w:lang w:eastAsia="sk-SK"/>
                </w:rPr>
                <w:t>https://fns.uniba.sk/o-fakulte/legislativa/smernice-a-prikazy-dekana/</w:t>
              </w:r>
            </w:hyperlink>
            <w:r w:rsidR="00EF657A">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7B24E941" w:rsidR="00FF658D" w:rsidRPr="00ED641C" w:rsidRDefault="00A07A35" w:rsidP="00A22202">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r w:rsidR="00FF658D"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00FF658D"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00FF658D"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00FF658D"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00FF658D"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Názory absolventov sa sledujú predovšetkým priamou komunikáciou s absolventmi (alumni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Výročná správa PriF UK:</w:t>
            </w:r>
          </w:p>
          <w:p w14:paraId="3D832FA5" w14:textId="1934F152" w:rsidR="005B5FE2" w:rsidRPr="00ED641C" w:rsidRDefault="005E7FB6" w:rsidP="00D129CF">
            <w:pPr>
              <w:spacing w:line="216" w:lineRule="auto"/>
              <w:contextualSpacing/>
              <w:rPr>
                <w:rFonts w:cstheme="minorHAnsi"/>
                <w:bCs/>
                <w:i/>
                <w:iCs/>
                <w:color w:val="000000" w:themeColor="text1"/>
                <w:sz w:val="18"/>
                <w:szCs w:val="18"/>
                <w:lang w:eastAsia="sk-SK"/>
              </w:rPr>
            </w:pPr>
            <w:hyperlink r:id="rId105"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5E7FB6" w:rsidP="00D129CF">
            <w:pPr>
              <w:spacing w:line="216" w:lineRule="auto"/>
              <w:contextualSpacing/>
              <w:rPr>
                <w:rFonts w:cstheme="minorHAnsi"/>
                <w:bCs/>
                <w:i/>
                <w:iCs/>
                <w:color w:val="000000" w:themeColor="text1"/>
                <w:sz w:val="18"/>
                <w:szCs w:val="18"/>
                <w:lang w:eastAsia="sk-SK"/>
              </w:rPr>
            </w:pPr>
            <w:hyperlink r:id="rId106"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73F2C062" w14:textId="1B72D847" w:rsidR="005B5FE2" w:rsidRPr="00ED641C" w:rsidRDefault="005E7FB6" w:rsidP="00D129CF">
            <w:pPr>
              <w:spacing w:line="216" w:lineRule="auto"/>
              <w:contextualSpacing/>
              <w:rPr>
                <w:rFonts w:cstheme="minorHAnsi"/>
                <w:bCs/>
                <w:i/>
                <w:iCs/>
                <w:color w:val="000000" w:themeColor="text1"/>
                <w:sz w:val="18"/>
                <w:szCs w:val="18"/>
                <w:lang w:eastAsia="sk-SK"/>
              </w:rPr>
            </w:pPr>
            <w:hyperlink r:id="rId107"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04DE9D40"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04CE686D" w14:textId="77777777" w:rsidR="00C044C4" w:rsidRPr="00ED641C" w:rsidRDefault="00C044C4" w:rsidP="00D129CF">
            <w:pPr>
              <w:spacing w:line="216" w:lineRule="auto"/>
              <w:contextualSpacing/>
              <w:rPr>
                <w:rFonts w:cstheme="minorHAnsi"/>
                <w:bCs/>
                <w:i/>
                <w:iCs/>
                <w:color w:val="000000" w:themeColor="text1"/>
                <w:sz w:val="18"/>
                <w:szCs w:val="18"/>
                <w:lang w:eastAsia="sk-SK"/>
              </w:rPr>
            </w:pP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5E7FB6" w:rsidP="00AB5351">
            <w:pPr>
              <w:spacing w:line="216" w:lineRule="auto"/>
              <w:contextualSpacing/>
              <w:jc w:val="both"/>
              <w:rPr>
                <w:rFonts w:cstheme="minorHAnsi"/>
                <w:color w:val="000000" w:themeColor="text1"/>
                <w:sz w:val="18"/>
                <w:szCs w:val="18"/>
                <w:lang w:eastAsia="sk-SK"/>
              </w:rPr>
            </w:pPr>
            <w:hyperlink r:id="rId108"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521558D9" w:rsidR="00530737" w:rsidRPr="00530737" w:rsidRDefault="00A07A35" w:rsidP="00F94564">
            <w:pPr>
              <w:spacing w:line="216" w:lineRule="auto"/>
              <w:contextualSpacing/>
              <w:jc w:val="both"/>
              <w:rPr>
                <w:rFonts w:cstheme="minorHAnsi"/>
                <w:bCs/>
                <w:i/>
                <w:iCs/>
                <w:sz w:val="18"/>
                <w:szCs w:val="18"/>
                <w:lang w:eastAsia="sk-SK"/>
              </w:rPr>
            </w:pPr>
            <w:r>
              <w:rPr>
                <w:rFonts w:cstheme="minorHAnsi"/>
                <w:bCs/>
                <w:i/>
                <w:iCs/>
                <w:color w:val="000000" w:themeColor="text1"/>
                <w:sz w:val="18"/>
                <w:szCs w:val="18"/>
                <w:lang w:eastAsia="sk-SK"/>
              </w:rPr>
              <w:t xml:space="preserve"> </w:t>
            </w:r>
            <w:r w:rsidR="00530737">
              <w:rPr>
                <w:rFonts w:cstheme="minorHAnsi"/>
                <w:bCs/>
                <w:i/>
                <w:iCs/>
                <w:sz w:val="18"/>
                <w:szCs w:val="18"/>
                <w:lang w:eastAsia="sk-SK"/>
              </w:rPr>
              <w:t>Š</w:t>
            </w:r>
            <w:r w:rsidR="00530737"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podčasti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day,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747CA033" w:rsidR="00C04BBB" w:rsidRDefault="005E7FB6" w:rsidP="00D129CF">
            <w:pPr>
              <w:spacing w:line="216" w:lineRule="auto"/>
              <w:contextualSpacing/>
              <w:rPr>
                <w:rFonts w:cstheme="minorHAnsi"/>
                <w:i/>
                <w:iCs/>
                <w:sz w:val="18"/>
                <w:szCs w:val="18"/>
                <w:lang w:eastAsia="sk-SK"/>
              </w:rPr>
            </w:pPr>
            <w:hyperlink r:id="rId109" w:history="1">
              <w:r w:rsidR="00EF657A" w:rsidRPr="001A2B78">
                <w:rPr>
                  <w:rStyle w:val="Hypertextovprepojenie"/>
                  <w:rFonts w:cstheme="minorHAnsi"/>
                  <w:i/>
                  <w:iCs/>
                  <w:sz w:val="18"/>
                  <w:szCs w:val="18"/>
                  <w:lang w:eastAsia="sk-SK"/>
                </w:rPr>
                <w:t>https://docs.google.com/forms/d/e/1FAIpQLSccLz6SHt2IRUnEBz7av2jC38Lgb8NFAA702jx8Zehv9nF5bg/viewform?gxids=7628</w:t>
              </w:r>
            </w:hyperlink>
            <w:r w:rsidR="00EF657A">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5E7FB6" w:rsidP="00D129CF">
            <w:pPr>
              <w:spacing w:line="216" w:lineRule="auto"/>
              <w:contextualSpacing/>
              <w:rPr>
                <w:rFonts w:cstheme="minorHAnsi"/>
                <w:i/>
                <w:iCs/>
                <w:sz w:val="18"/>
                <w:szCs w:val="18"/>
                <w:lang w:eastAsia="sk-SK"/>
              </w:rPr>
            </w:pPr>
            <w:hyperlink r:id="rId110"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5E7FB6" w:rsidP="00D129CF">
            <w:pPr>
              <w:spacing w:line="216" w:lineRule="auto"/>
              <w:contextualSpacing/>
              <w:rPr>
                <w:rFonts w:cstheme="minorHAnsi"/>
                <w:i/>
                <w:iCs/>
                <w:sz w:val="18"/>
                <w:szCs w:val="18"/>
                <w:lang w:eastAsia="sk-SK"/>
              </w:rPr>
            </w:pPr>
            <w:hyperlink r:id="rId111"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44E7522D" w:rsidR="00D50222" w:rsidRPr="004A5A0D" w:rsidRDefault="00D50222" w:rsidP="00D129CF">
            <w:pPr>
              <w:spacing w:line="216" w:lineRule="auto"/>
              <w:contextualSpacing/>
              <w:rPr>
                <w:rFonts w:cstheme="minorHAnsi"/>
                <w:i/>
                <w:iCs/>
                <w:sz w:val="18"/>
                <w:szCs w:val="18"/>
                <w:lang w:eastAsia="sk-SK"/>
              </w:rPr>
            </w:pPr>
            <w:r w:rsidRPr="004A5A0D">
              <w:rPr>
                <w:rFonts w:cstheme="minorHAnsi"/>
                <w:i/>
                <w:iCs/>
                <w:sz w:val="18"/>
                <w:szCs w:val="18"/>
                <w:lang w:eastAsia="sk-SK"/>
              </w:rPr>
              <w:t>www.fns.uniba.sk</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7D23426D" w:rsidR="00D50222" w:rsidRPr="004A5A0D" w:rsidRDefault="005E7FB6" w:rsidP="00D129CF">
            <w:pPr>
              <w:spacing w:line="216" w:lineRule="auto"/>
              <w:contextualSpacing/>
              <w:rPr>
                <w:rFonts w:cstheme="minorHAnsi"/>
                <w:i/>
                <w:iCs/>
                <w:sz w:val="18"/>
                <w:szCs w:val="18"/>
                <w:lang w:eastAsia="sk-SK"/>
              </w:rPr>
            </w:pPr>
            <w:hyperlink r:id="rId112" w:history="1">
              <w:r w:rsidR="00EF657A" w:rsidRPr="001A2B78">
                <w:rPr>
                  <w:rStyle w:val="Hypertextovprepojenie"/>
                  <w:rFonts w:cstheme="minorHAnsi"/>
                  <w:i/>
                  <w:iCs/>
                  <w:sz w:val="18"/>
                  <w:szCs w:val="18"/>
                  <w:lang w:eastAsia="sk-SK"/>
                </w:rPr>
                <w:t>https://fns.uniba.sk/fileadmin/prif/phd/rocenka/PhD_rocenka_2020_2021_pdf.pdf</w:t>
              </w:r>
            </w:hyperlink>
            <w:r w:rsidR="00EF657A">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3F33420D" w:rsidR="00D50222" w:rsidRPr="004A5A0D" w:rsidRDefault="005E7FB6" w:rsidP="00D129CF">
            <w:pPr>
              <w:spacing w:line="216" w:lineRule="auto"/>
              <w:contextualSpacing/>
              <w:rPr>
                <w:rFonts w:cstheme="minorHAnsi"/>
                <w:i/>
                <w:iCs/>
                <w:sz w:val="18"/>
                <w:szCs w:val="18"/>
                <w:lang w:eastAsia="sk-SK"/>
              </w:rPr>
            </w:pPr>
            <w:hyperlink r:id="rId113" w:history="1">
              <w:r w:rsidR="00EF657A" w:rsidRPr="001A2B78">
                <w:rPr>
                  <w:rStyle w:val="Hypertextovprepojenie"/>
                  <w:rFonts w:cstheme="minorHAnsi"/>
                  <w:i/>
                  <w:iCs/>
                  <w:sz w:val="18"/>
                  <w:szCs w:val="18"/>
                  <w:lang w:eastAsia="sk-SK"/>
                </w:rPr>
                <w:t>https://fns.uniba.sk/studium/studenti-bc-mgr/studijne-programy/</w:t>
              </w:r>
            </w:hyperlink>
            <w:r w:rsidR="00EF657A">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4C0DB0D3" w:rsidR="004A5A0D" w:rsidRPr="004A5A0D" w:rsidRDefault="005E7FB6" w:rsidP="00D129CF">
            <w:pPr>
              <w:spacing w:line="216" w:lineRule="auto"/>
              <w:contextualSpacing/>
              <w:rPr>
                <w:rFonts w:cstheme="minorHAnsi"/>
                <w:i/>
                <w:iCs/>
                <w:sz w:val="18"/>
                <w:szCs w:val="18"/>
                <w:lang w:eastAsia="sk-SK"/>
              </w:rPr>
            </w:pPr>
            <w:hyperlink r:id="rId114" w:history="1">
              <w:r w:rsidR="00EF657A" w:rsidRPr="001A2B78">
                <w:rPr>
                  <w:rStyle w:val="Hypertextovprepojenie"/>
                  <w:rFonts w:cstheme="minorHAnsi"/>
                  <w:i/>
                  <w:iCs/>
                  <w:sz w:val="18"/>
                  <w:szCs w:val="18"/>
                  <w:lang w:eastAsia="sk-SK"/>
                </w:rPr>
                <w:t>https://fns.uniba.sk/o-fakulte/vyrocne-spravy/</w:t>
              </w:r>
            </w:hyperlink>
            <w:r w:rsidR="00EF657A">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238B724D" w:rsidR="00F94564" w:rsidRPr="00F94564" w:rsidRDefault="005E7FB6" w:rsidP="00F94564">
            <w:pPr>
              <w:spacing w:line="216" w:lineRule="auto"/>
              <w:contextualSpacing/>
              <w:rPr>
                <w:rFonts w:cstheme="minorHAnsi"/>
                <w:i/>
                <w:iCs/>
                <w:sz w:val="18"/>
                <w:szCs w:val="18"/>
                <w:lang w:eastAsia="sk-SK"/>
              </w:rPr>
            </w:pPr>
            <w:hyperlink r:id="rId115" w:history="1">
              <w:r w:rsidR="00EF657A" w:rsidRPr="001A2B78">
                <w:rPr>
                  <w:rStyle w:val="Hypertextovprepojenie"/>
                  <w:rFonts w:cstheme="minorHAnsi"/>
                  <w:i/>
                  <w:iCs/>
                  <w:sz w:val="18"/>
                  <w:szCs w:val="18"/>
                  <w:lang w:eastAsia="sk-SK"/>
                </w:rPr>
                <w:t>https://fns.uniba.sk/studium/</w:t>
              </w:r>
            </w:hyperlink>
            <w:r w:rsidR="00EF657A">
              <w:rPr>
                <w:rFonts w:cstheme="minorHAnsi"/>
                <w:i/>
                <w:iCs/>
                <w:sz w:val="18"/>
                <w:szCs w:val="18"/>
                <w:lang w:eastAsia="sk-SK"/>
              </w:rPr>
              <w:t xml:space="preserve"> </w:t>
            </w:r>
          </w:p>
          <w:p w14:paraId="66FFDF1B" w14:textId="2A6C7CF6" w:rsidR="00F94564" w:rsidRPr="00F94564" w:rsidRDefault="005E7FB6" w:rsidP="00F94564">
            <w:pPr>
              <w:spacing w:line="216" w:lineRule="auto"/>
              <w:contextualSpacing/>
              <w:rPr>
                <w:rFonts w:cstheme="minorHAnsi"/>
                <w:i/>
                <w:iCs/>
                <w:sz w:val="18"/>
                <w:szCs w:val="18"/>
                <w:lang w:eastAsia="sk-SK"/>
              </w:rPr>
            </w:pPr>
            <w:hyperlink r:id="rId116" w:history="1">
              <w:r w:rsidR="00EF657A" w:rsidRPr="001A2B78">
                <w:rPr>
                  <w:rStyle w:val="Hypertextovprepojenie"/>
                  <w:rFonts w:cstheme="minorHAnsi"/>
                  <w:i/>
                  <w:iCs/>
                  <w:sz w:val="18"/>
                  <w:szCs w:val="18"/>
                  <w:lang w:eastAsia="sk-SK"/>
                </w:rPr>
                <w:t>https://fns.uniba.sk/studium/uchadzaci-o-studium/</w:t>
              </w:r>
            </w:hyperlink>
            <w:r w:rsidR="00EF657A">
              <w:rPr>
                <w:rFonts w:cstheme="minorHAnsi"/>
                <w:i/>
                <w:iCs/>
                <w:sz w:val="18"/>
                <w:szCs w:val="18"/>
                <w:lang w:eastAsia="sk-SK"/>
              </w:rPr>
              <w:t xml:space="preserve"> </w:t>
            </w:r>
          </w:p>
          <w:p w14:paraId="34DA383A" w14:textId="2720BA28" w:rsidR="00F94564" w:rsidRPr="004A5A0D" w:rsidRDefault="005E7FB6" w:rsidP="00F94564">
            <w:pPr>
              <w:spacing w:line="216" w:lineRule="auto"/>
              <w:contextualSpacing/>
              <w:rPr>
                <w:rFonts w:cstheme="minorHAnsi"/>
                <w:i/>
                <w:iCs/>
                <w:sz w:val="18"/>
                <w:szCs w:val="18"/>
                <w:highlight w:val="green"/>
                <w:lang w:eastAsia="sk-SK"/>
              </w:rPr>
            </w:pPr>
            <w:hyperlink r:id="rId117" w:history="1">
              <w:r w:rsidR="00EF657A" w:rsidRPr="001A2B78">
                <w:rPr>
                  <w:rStyle w:val="Hypertextovprepojenie"/>
                  <w:rFonts w:cstheme="minorHAnsi"/>
                  <w:i/>
                  <w:iCs/>
                  <w:sz w:val="18"/>
                  <w:szCs w:val="18"/>
                  <w:lang w:eastAsia="sk-SK"/>
                </w:rPr>
                <w:t>https://www.facebook.com/%C5%A0tudijn%C3%A9-Oddelenie-Prif-UK-481571772381797</w:t>
              </w:r>
            </w:hyperlink>
            <w:r w:rsidR="00EF657A">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xml:space="preserve">.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pregraduálne a doktorandské </w:t>
            </w:r>
            <w:r w:rsidRPr="00530737">
              <w:rPr>
                <w:rFonts w:cstheme="minorHAnsi"/>
                <w:bCs/>
                <w:i/>
                <w:iCs/>
                <w:sz w:val="18"/>
                <w:szCs w:val="18"/>
                <w:lang w:eastAsia="sk-SK"/>
              </w:rPr>
              <w:lastRenderedPageBreak/>
              <w:t>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A4512B9" w14:textId="59BD1C66" w:rsidR="004B6B1B" w:rsidRDefault="005E7FB6" w:rsidP="00D129CF">
            <w:pPr>
              <w:spacing w:line="216" w:lineRule="auto"/>
              <w:contextualSpacing/>
              <w:rPr>
                <w:rFonts w:cstheme="minorHAnsi"/>
                <w:sz w:val="18"/>
                <w:szCs w:val="18"/>
                <w:lang w:eastAsia="sk-SK"/>
              </w:rPr>
            </w:pPr>
            <w:hyperlink r:id="rId118" w:history="1">
              <w:r w:rsidR="00EF657A" w:rsidRPr="001A2B78">
                <w:rPr>
                  <w:rStyle w:val="Hypertextovprepojenie"/>
                  <w:rFonts w:cstheme="minorHAnsi"/>
                  <w:sz w:val="18"/>
                  <w:szCs w:val="18"/>
                  <w:lang w:eastAsia="sk-SK"/>
                </w:rPr>
                <w:t>https://uniba.sk/o-univerzite/rektorat-uk/oddelenie-socialnych-sluzieb-a-poradenstva-</w:t>
              </w:r>
              <w:r w:rsidR="00EF657A" w:rsidRPr="001A2B78">
                <w:rPr>
                  <w:rStyle w:val="Hypertextovprepojenie"/>
                  <w:rFonts w:cstheme="minorHAnsi"/>
                  <w:sz w:val="18"/>
                  <w:szCs w:val="18"/>
                  <w:lang w:eastAsia="sk-SK"/>
                </w:rPr>
                <w:lastRenderedPageBreak/>
                <w:t>ossp/centrum-podpory-studentov-so-specifickymi-potrebami-cps/technicke-vybavenie/</w:t>
              </w:r>
            </w:hyperlink>
            <w:r w:rsidR="00EF657A">
              <w:rPr>
                <w:rFonts w:cstheme="minorHAnsi"/>
                <w:sz w:val="18"/>
                <w:szCs w:val="18"/>
                <w:lang w:eastAsia="sk-SK"/>
              </w:rPr>
              <w:t xml:space="preserve"> </w:t>
            </w:r>
          </w:p>
          <w:p w14:paraId="293D6E0E" w14:textId="6E46B971" w:rsidR="004B6B1B" w:rsidRPr="001E065C" w:rsidRDefault="004B6B1B" w:rsidP="00D129CF">
            <w:pPr>
              <w:spacing w:line="216" w:lineRule="auto"/>
              <w:contextualSpacing/>
              <w:rPr>
                <w:rFonts w:cstheme="minorHAnsi"/>
                <w:sz w:val="18"/>
                <w:szCs w:val="18"/>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64B96913" w14:textId="4F82EA14" w:rsidR="004A5A0D" w:rsidRPr="00C670E4" w:rsidRDefault="00A07A35" w:rsidP="007E5B4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314B469D" w:rsidR="00CF648F" w:rsidRPr="001E065C" w:rsidRDefault="005E7FB6" w:rsidP="00D129CF">
            <w:pPr>
              <w:spacing w:line="216" w:lineRule="auto"/>
              <w:contextualSpacing/>
              <w:rPr>
                <w:rFonts w:cstheme="minorHAnsi"/>
                <w:sz w:val="18"/>
                <w:szCs w:val="18"/>
                <w:lang w:eastAsia="sk-SK"/>
              </w:rPr>
            </w:pPr>
            <w:hyperlink r:id="rId119" w:history="1">
              <w:r w:rsidR="00EF657A" w:rsidRPr="001A2B78">
                <w:rPr>
                  <w:rStyle w:val="Hypertextovprepojenie"/>
                  <w:rFonts w:cstheme="minorHAnsi"/>
                  <w:sz w:val="18"/>
                  <w:szCs w:val="18"/>
                  <w:lang w:eastAsia="sk-SK"/>
                </w:rPr>
                <w:t>https://fns.uniba.sk/</w:t>
              </w:r>
            </w:hyperlink>
            <w:r w:rsidR="00EF657A">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65A75853" w14:textId="778E2A35" w:rsidR="004A5A0D" w:rsidRPr="00C670E4" w:rsidRDefault="00A07A35" w:rsidP="004A5A0D">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5E7FB6" w:rsidP="00D129CF">
            <w:pPr>
              <w:spacing w:line="216" w:lineRule="auto"/>
              <w:contextualSpacing/>
              <w:rPr>
                <w:rFonts w:cstheme="minorHAnsi"/>
                <w:color w:val="000000" w:themeColor="text1"/>
                <w:sz w:val="18"/>
                <w:szCs w:val="18"/>
                <w:lang w:eastAsia="sk-SK"/>
              </w:rPr>
            </w:pPr>
            <w:hyperlink r:id="rId120"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3F613C81" w14:textId="51C8CDFB"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p w14:paraId="1F930A66" w14:textId="77777777" w:rsidR="00F60235" w:rsidRDefault="00F60235" w:rsidP="00F60235">
            <w:pPr>
              <w:spacing w:line="216" w:lineRule="auto"/>
              <w:contextualSpacing/>
              <w:rPr>
                <w:rFonts w:cstheme="minorHAnsi"/>
                <w:bCs/>
                <w:i/>
                <w:iCs/>
                <w:color w:val="833C0B" w:themeColor="accent2" w:themeShade="80"/>
                <w:sz w:val="18"/>
                <w:szCs w:val="18"/>
                <w:lang w:eastAsia="sk-SK"/>
              </w:rPr>
            </w:pPr>
          </w:p>
          <w:p w14:paraId="35CE98CD" w14:textId="77777777" w:rsidR="00F60235" w:rsidRDefault="00F60235" w:rsidP="00F60235">
            <w:pPr>
              <w:spacing w:line="216" w:lineRule="auto"/>
              <w:contextualSpacing/>
              <w:rPr>
                <w:rFonts w:cstheme="minorHAnsi"/>
                <w:bCs/>
                <w:i/>
                <w:iCs/>
                <w:color w:val="833C0B" w:themeColor="accent2" w:themeShade="80"/>
                <w:sz w:val="18"/>
                <w:szCs w:val="18"/>
                <w:lang w:eastAsia="sk-SK"/>
              </w:rPr>
            </w:pPr>
          </w:p>
          <w:p w14:paraId="29551E06" w14:textId="77777777" w:rsidR="00F60235" w:rsidRDefault="00F60235" w:rsidP="00D129CF">
            <w:pPr>
              <w:spacing w:line="216" w:lineRule="auto"/>
              <w:contextualSpacing/>
              <w:rPr>
                <w:rFonts w:cstheme="minorHAnsi"/>
                <w:bCs/>
                <w:i/>
                <w:iCs/>
                <w:sz w:val="18"/>
                <w:szCs w:val="18"/>
                <w:lang w:eastAsia="sk-SK"/>
              </w:rPr>
            </w:pPr>
          </w:p>
          <w:p w14:paraId="5FF15980" w14:textId="729F9193" w:rsidR="00F60235" w:rsidRPr="001E065C" w:rsidRDefault="00F60235" w:rsidP="00D129CF">
            <w:pPr>
              <w:spacing w:line="216" w:lineRule="auto"/>
              <w:contextualSpacing/>
              <w:rPr>
                <w:rFonts w:cstheme="minorHAnsi"/>
                <w:bCs/>
                <w:i/>
                <w:iCs/>
                <w:sz w:val="18"/>
                <w:szCs w:val="18"/>
                <w:lang w:eastAsia="sk-SK"/>
              </w:rPr>
            </w:pPr>
          </w:p>
        </w:tc>
        <w:tc>
          <w:tcPr>
            <w:tcW w:w="2691" w:type="dxa"/>
          </w:tcPr>
          <w:p w14:paraId="34502B81" w14:textId="77777777" w:rsidR="00743C27" w:rsidRDefault="005E7FB6" w:rsidP="00F60235">
            <w:pPr>
              <w:spacing w:line="216" w:lineRule="auto"/>
              <w:contextualSpacing/>
              <w:rPr>
                <w:rStyle w:val="Hypertextovprepojenie"/>
                <w:rFonts w:cstheme="minorHAnsi"/>
                <w:sz w:val="18"/>
                <w:szCs w:val="18"/>
                <w:lang w:eastAsia="sk-SK"/>
              </w:rPr>
            </w:pPr>
            <w:hyperlink r:id="rId121"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Link smernica o ankete č. 2/2021</w:t>
            </w:r>
          </w:p>
          <w:p w14:paraId="49036069" w14:textId="49FF217E" w:rsidR="00C047FE" w:rsidRPr="001E065C" w:rsidRDefault="005E7FB6" w:rsidP="00F60235">
            <w:pPr>
              <w:spacing w:line="216" w:lineRule="auto"/>
              <w:contextualSpacing/>
              <w:rPr>
                <w:rFonts w:cstheme="minorHAnsi"/>
                <w:i/>
                <w:sz w:val="18"/>
                <w:szCs w:val="18"/>
                <w:lang w:eastAsia="sk-SK"/>
              </w:rPr>
            </w:pPr>
            <w:hyperlink r:id="rId122" w:history="1">
              <w:r w:rsidR="00EF657A" w:rsidRPr="001A2B78">
                <w:rPr>
                  <w:rStyle w:val="Hypertextovprepojenie"/>
                  <w:rFonts w:cstheme="minorHAnsi"/>
                  <w:i/>
                  <w:sz w:val="18"/>
                  <w:szCs w:val="18"/>
                  <w:lang w:eastAsia="sk-SK"/>
                </w:rPr>
                <w:t>https://fns.uniba.sk/o-fakulte/legislativa/smernice-a-prikazy-dekana/</w:t>
              </w:r>
            </w:hyperlink>
            <w:r w:rsidR="00EF657A">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5E7FB6" w:rsidP="00D129CF">
            <w:pPr>
              <w:spacing w:line="216" w:lineRule="auto"/>
              <w:contextualSpacing/>
              <w:rPr>
                <w:rFonts w:cstheme="minorHAnsi"/>
                <w:sz w:val="18"/>
                <w:szCs w:val="18"/>
                <w:lang w:eastAsia="sk-SK"/>
              </w:rPr>
            </w:pPr>
            <w:hyperlink r:id="rId123"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4"/>
      <w:footerReference w:type="default" r:id="rId125"/>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47239" w14:textId="77777777" w:rsidR="005E7FB6" w:rsidRDefault="005E7FB6" w:rsidP="00185906">
      <w:pPr>
        <w:spacing w:after="0" w:line="240" w:lineRule="auto"/>
      </w:pPr>
      <w:r>
        <w:separator/>
      </w:r>
    </w:p>
  </w:endnote>
  <w:endnote w:type="continuationSeparator" w:id="0">
    <w:p w14:paraId="70CBD556" w14:textId="77777777" w:rsidR="005E7FB6" w:rsidRDefault="005E7FB6"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044C9E" w:rsidRPr="004104FB" w:rsidRDefault="00044C9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78EA9" w14:textId="77777777" w:rsidR="005E7FB6" w:rsidRDefault="005E7FB6" w:rsidP="00185906">
      <w:pPr>
        <w:spacing w:after="0" w:line="240" w:lineRule="auto"/>
      </w:pPr>
      <w:r>
        <w:separator/>
      </w:r>
    </w:p>
  </w:footnote>
  <w:footnote w:type="continuationSeparator" w:id="0">
    <w:p w14:paraId="214C76C4" w14:textId="77777777" w:rsidR="005E7FB6" w:rsidRDefault="005E7FB6"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044C9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044C9E" w:rsidRPr="00B07C52" w:rsidRDefault="00044C9E"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044C9E" w:rsidRPr="00E677FB" w:rsidRDefault="00044C9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044C9E" w:rsidRPr="00E41E00" w:rsidRDefault="00044C9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044C9E" w:rsidRDefault="00044C9E">
    <w:pPr>
      <w:pStyle w:val="Hlavika"/>
      <w:rPr>
        <w:sz w:val="16"/>
        <w:szCs w:val="16"/>
      </w:rPr>
    </w:pPr>
    <w:r w:rsidRPr="009833BC">
      <w:rPr>
        <w:sz w:val="16"/>
        <w:szCs w:val="16"/>
      </w:rPr>
      <w:t xml:space="preserve">ID konania: </w:t>
    </w:r>
  </w:p>
  <w:p w14:paraId="03094427" w14:textId="77777777" w:rsidR="00044C9E" w:rsidRPr="009833BC" w:rsidRDefault="00044C9E">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23851"/>
    <w:rsid w:val="000266FB"/>
    <w:rsid w:val="000320A0"/>
    <w:rsid w:val="000328BB"/>
    <w:rsid w:val="00041FB3"/>
    <w:rsid w:val="00044C9E"/>
    <w:rsid w:val="000456B0"/>
    <w:rsid w:val="0005591D"/>
    <w:rsid w:val="000616FF"/>
    <w:rsid w:val="0006223B"/>
    <w:rsid w:val="00065B53"/>
    <w:rsid w:val="00070E54"/>
    <w:rsid w:val="00073457"/>
    <w:rsid w:val="00073B25"/>
    <w:rsid w:val="00083B22"/>
    <w:rsid w:val="00091C19"/>
    <w:rsid w:val="00095398"/>
    <w:rsid w:val="000957BD"/>
    <w:rsid w:val="000A05BE"/>
    <w:rsid w:val="000A0DFC"/>
    <w:rsid w:val="000A1A3B"/>
    <w:rsid w:val="000A323C"/>
    <w:rsid w:val="000A637A"/>
    <w:rsid w:val="000A64A9"/>
    <w:rsid w:val="000A67A7"/>
    <w:rsid w:val="000A6A0D"/>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14BEC"/>
    <w:rsid w:val="00115662"/>
    <w:rsid w:val="001161AC"/>
    <w:rsid w:val="001237E7"/>
    <w:rsid w:val="00124DB1"/>
    <w:rsid w:val="001306CB"/>
    <w:rsid w:val="00144369"/>
    <w:rsid w:val="00145701"/>
    <w:rsid w:val="001476BA"/>
    <w:rsid w:val="0015533A"/>
    <w:rsid w:val="00163D43"/>
    <w:rsid w:val="00166A3E"/>
    <w:rsid w:val="00170807"/>
    <w:rsid w:val="00176850"/>
    <w:rsid w:val="0018054D"/>
    <w:rsid w:val="00183FF6"/>
    <w:rsid w:val="00185906"/>
    <w:rsid w:val="00186C84"/>
    <w:rsid w:val="001878C4"/>
    <w:rsid w:val="00192879"/>
    <w:rsid w:val="0019640B"/>
    <w:rsid w:val="001969E3"/>
    <w:rsid w:val="0019787B"/>
    <w:rsid w:val="001A0145"/>
    <w:rsid w:val="001A13DE"/>
    <w:rsid w:val="001A52A7"/>
    <w:rsid w:val="001A7FCB"/>
    <w:rsid w:val="001B1CC0"/>
    <w:rsid w:val="001B3AB0"/>
    <w:rsid w:val="001B415D"/>
    <w:rsid w:val="001B4BB1"/>
    <w:rsid w:val="001B566F"/>
    <w:rsid w:val="001B608B"/>
    <w:rsid w:val="001B7E54"/>
    <w:rsid w:val="001C3F2E"/>
    <w:rsid w:val="001C62CC"/>
    <w:rsid w:val="001C7690"/>
    <w:rsid w:val="001D2427"/>
    <w:rsid w:val="001D28B9"/>
    <w:rsid w:val="001D3C8D"/>
    <w:rsid w:val="001D7260"/>
    <w:rsid w:val="001E0488"/>
    <w:rsid w:val="001E065C"/>
    <w:rsid w:val="001E258A"/>
    <w:rsid w:val="001E2790"/>
    <w:rsid w:val="001E435E"/>
    <w:rsid w:val="001F19F0"/>
    <w:rsid w:val="001F6532"/>
    <w:rsid w:val="002003EC"/>
    <w:rsid w:val="00207EB1"/>
    <w:rsid w:val="00211BFD"/>
    <w:rsid w:val="00212E76"/>
    <w:rsid w:val="00214D44"/>
    <w:rsid w:val="00220B40"/>
    <w:rsid w:val="00225DC8"/>
    <w:rsid w:val="002279DB"/>
    <w:rsid w:val="002354CF"/>
    <w:rsid w:val="00242268"/>
    <w:rsid w:val="002470F4"/>
    <w:rsid w:val="00250367"/>
    <w:rsid w:val="00252320"/>
    <w:rsid w:val="00254D30"/>
    <w:rsid w:val="002609A7"/>
    <w:rsid w:val="00264E4E"/>
    <w:rsid w:val="002657E3"/>
    <w:rsid w:val="002722F7"/>
    <w:rsid w:val="00274019"/>
    <w:rsid w:val="002804B4"/>
    <w:rsid w:val="00280D07"/>
    <w:rsid w:val="00281067"/>
    <w:rsid w:val="0028321C"/>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2F74FF"/>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19A0"/>
    <w:rsid w:val="00362AE5"/>
    <w:rsid w:val="003636B4"/>
    <w:rsid w:val="003710DA"/>
    <w:rsid w:val="0037438D"/>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B0E5C"/>
    <w:rsid w:val="003B36C2"/>
    <w:rsid w:val="003B3E92"/>
    <w:rsid w:val="003B65B1"/>
    <w:rsid w:val="003C1302"/>
    <w:rsid w:val="003C1CC8"/>
    <w:rsid w:val="003C2F50"/>
    <w:rsid w:val="003D4812"/>
    <w:rsid w:val="003D48CD"/>
    <w:rsid w:val="003F411B"/>
    <w:rsid w:val="003F53B1"/>
    <w:rsid w:val="003F6869"/>
    <w:rsid w:val="003F7C80"/>
    <w:rsid w:val="00400042"/>
    <w:rsid w:val="00400932"/>
    <w:rsid w:val="004104FB"/>
    <w:rsid w:val="004155F8"/>
    <w:rsid w:val="0042357E"/>
    <w:rsid w:val="00424B7A"/>
    <w:rsid w:val="00426B4F"/>
    <w:rsid w:val="00430CA1"/>
    <w:rsid w:val="00432C53"/>
    <w:rsid w:val="004342F8"/>
    <w:rsid w:val="0044022A"/>
    <w:rsid w:val="00443433"/>
    <w:rsid w:val="00444479"/>
    <w:rsid w:val="00445DFF"/>
    <w:rsid w:val="00452FAC"/>
    <w:rsid w:val="004533FB"/>
    <w:rsid w:val="0046391A"/>
    <w:rsid w:val="00465522"/>
    <w:rsid w:val="004703B1"/>
    <w:rsid w:val="00474644"/>
    <w:rsid w:val="00474AD1"/>
    <w:rsid w:val="00476384"/>
    <w:rsid w:val="00481B33"/>
    <w:rsid w:val="00481F35"/>
    <w:rsid w:val="00485059"/>
    <w:rsid w:val="004907A2"/>
    <w:rsid w:val="004918CC"/>
    <w:rsid w:val="004A01B3"/>
    <w:rsid w:val="004A167B"/>
    <w:rsid w:val="004A2217"/>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E6CEE"/>
    <w:rsid w:val="004F41C8"/>
    <w:rsid w:val="00500A3C"/>
    <w:rsid w:val="0050140C"/>
    <w:rsid w:val="00502BBD"/>
    <w:rsid w:val="0050381E"/>
    <w:rsid w:val="0050502A"/>
    <w:rsid w:val="005058CA"/>
    <w:rsid w:val="00505DD7"/>
    <w:rsid w:val="0050798A"/>
    <w:rsid w:val="00510349"/>
    <w:rsid w:val="005110F3"/>
    <w:rsid w:val="00514C8A"/>
    <w:rsid w:val="005161A3"/>
    <w:rsid w:val="00517B53"/>
    <w:rsid w:val="00524792"/>
    <w:rsid w:val="005252F6"/>
    <w:rsid w:val="00526093"/>
    <w:rsid w:val="00526C29"/>
    <w:rsid w:val="00527ED9"/>
    <w:rsid w:val="00530737"/>
    <w:rsid w:val="005419C7"/>
    <w:rsid w:val="00544DB7"/>
    <w:rsid w:val="0054765C"/>
    <w:rsid w:val="005477C0"/>
    <w:rsid w:val="00550D0E"/>
    <w:rsid w:val="00550DCC"/>
    <w:rsid w:val="0055109B"/>
    <w:rsid w:val="005526E8"/>
    <w:rsid w:val="0055397B"/>
    <w:rsid w:val="005570EE"/>
    <w:rsid w:val="005608ED"/>
    <w:rsid w:val="005648D6"/>
    <w:rsid w:val="005661B4"/>
    <w:rsid w:val="00575600"/>
    <w:rsid w:val="00576FC0"/>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FE2"/>
    <w:rsid w:val="005D14AA"/>
    <w:rsid w:val="005D398C"/>
    <w:rsid w:val="005D64D3"/>
    <w:rsid w:val="005D65F7"/>
    <w:rsid w:val="005D6C13"/>
    <w:rsid w:val="005E3180"/>
    <w:rsid w:val="005E562B"/>
    <w:rsid w:val="005E5716"/>
    <w:rsid w:val="005E7D6A"/>
    <w:rsid w:val="005E7FB6"/>
    <w:rsid w:val="005F0692"/>
    <w:rsid w:val="005F4006"/>
    <w:rsid w:val="00601605"/>
    <w:rsid w:val="00607E2A"/>
    <w:rsid w:val="00614E6A"/>
    <w:rsid w:val="00616041"/>
    <w:rsid w:val="00620C60"/>
    <w:rsid w:val="00622E24"/>
    <w:rsid w:val="00625241"/>
    <w:rsid w:val="00625550"/>
    <w:rsid w:val="0062577C"/>
    <w:rsid w:val="00632109"/>
    <w:rsid w:val="0063430C"/>
    <w:rsid w:val="00637213"/>
    <w:rsid w:val="00642C39"/>
    <w:rsid w:val="006472B0"/>
    <w:rsid w:val="0065317A"/>
    <w:rsid w:val="00653F94"/>
    <w:rsid w:val="0065421E"/>
    <w:rsid w:val="00657572"/>
    <w:rsid w:val="00662966"/>
    <w:rsid w:val="00663344"/>
    <w:rsid w:val="00677DFD"/>
    <w:rsid w:val="00684E8B"/>
    <w:rsid w:val="00690146"/>
    <w:rsid w:val="0069523B"/>
    <w:rsid w:val="00696775"/>
    <w:rsid w:val="006A3343"/>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1B4D"/>
    <w:rsid w:val="00715547"/>
    <w:rsid w:val="007202A0"/>
    <w:rsid w:val="007260EE"/>
    <w:rsid w:val="007325AF"/>
    <w:rsid w:val="00734E35"/>
    <w:rsid w:val="00734E75"/>
    <w:rsid w:val="0074047D"/>
    <w:rsid w:val="00743C27"/>
    <w:rsid w:val="00747683"/>
    <w:rsid w:val="007504DD"/>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A11C9"/>
    <w:rsid w:val="007B1C9F"/>
    <w:rsid w:val="007B502B"/>
    <w:rsid w:val="007C028E"/>
    <w:rsid w:val="007C2C37"/>
    <w:rsid w:val="007D0271"/>
    <w:rsid w:val="007D30B2"/>
    <w:rsid w:val="007E37E0"/>
    <w:rsid w:val="007E4E97"/>
    <w:rsid w:val="007E52C0"/>
    <w:rsid w:val="007E5B4F"/>
    <w:rsid w:val="007E61E5"/>
    <w:rsid w:val="007E7253"/>
    <w:rsid w:val="00803B79"/>
    <w:rsid w:val="008042FB"/>
    <w:rsid w:val="008046B9"/>
    <w:rsid w:val="00806751"/>
    <w:rsid w:val="00807460"/>
    <w:rsid w:val="00807FAB"/>
    <w:rsid w:val="00810CDB"/>
    <w:rsid w:val="00812ADB"/>
    <w:rsid w:val="0081305D"/>
    <w:rsid w:val="00817535"/>
    <w:rsid w:val="00820272"/>
    <w:rsid w:val="00824ABA"/>
    <w:rsid w:val="00827C68"/>
    <w:rsid w:val="0083323E"/>
    <w:rsid w:val="008362F4"/>
    <w:rsid w:val="008408CA"/>
    <w:rsid w:val="0084098E"/>
    <w:rsid w:val="008418F1"/>
    <w:rsid w:val="00841E55"/>
    <w:rsid w:val="00846DF8"/>
    <w:rsid w:val="00852789"/>
    <w:rsid w:val="0085287C"/>
    <w:rsid w:val="0085353E"/>
    <w:rsid w:val="008552CC"/>
    <w:rsid w:val="008565F5"/>
    <w:rsid w:val="00860E2C"/>
    <w:rsid w:val="008626E9"/>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9338F"/>
    <w:rsid w:val="008A0EE2"/>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F1B7B"/>
    <w:rsid w:val="009102BC"/>
    <w:rsid w:val="009107DA"/>
    <w:rsid w:val="00915C5D"/>
    <w:rsid w:val="00917304"/>
    <w:rsid w:val="0092385B"/>
    <w:rsid w:val="00927074"/>
    <w:rsid w:val="00933298"/>
    <w:rsid w:val="009439FE"/>
    <w:rsid w:val="00944A9F"/>
    <w:rsid w:val="00945D0C"/>
    <w:rsid w:val="00945F61"/>
    <w:rsid w:val="00953D1C"/>
    <w:rsid w:val="00965D7B"/>
    <w:rsid w:val="0097111A"/>
    <w:rsid w:val="00973C52"/>
    <w:rsid w:val="009755B4"/>
    <w:rsid w:val="009761E7"/>
    <w:rsid w:val="009833BC"/>
    <w:rsid w:val="00983F04"/>
    <w:rsid w:val="00984D38"/>
    <w:rsid w:val="0098658C"/>
    <w:rsid w:val="00987AA9"/>
    <w:rsid w:val="009A1175"/>
    <w:rsid w:val="009A1FA9"/>
    <w:rsid w:val="009A32BC"/>
    <w:rsid w:val="009A6C73"/>
    <w:rsid w:val="009B3833"/>
    <w:rsid w:val="009B4125"/>
    <w:rsid w:val="009B4E0E"/>
    <w:rsid w:val="009B6117"/>
    <w:rsid w:val="009C08C0"/>
    <w:rsid w:val="009C27FD"/>
    <w:rsid w:val="009C67A0"/>
    <w:rsid w:val="009C6B63"/>
    <w:rsid w:val="009D270B"/>
    <w:rsid w:val="009D7A92"/>
    <w:rsid w:val="009E04DB"/>
    <w:rsid w:val="009E15EF"/>
    <w:rsid w:val="009E1940"/>
    <w:rsid w:val="009E229D"/>
    <w:rsid w:val="009E7005"/>
    <w:rsid w:val="009F0AAC"/>
    <w:rsid w:val="009F4646"/>
    <w:rsid w:val="00A02541"/>
    <w:rsid w:val="00A0429A"/>
    <w:rsid w:val="00A04F9A"/>
    <w:rsid w:val="00A06F7F"/>
    <w:rsid w:val="00A07A0C"/>
    <w:rsid w:val="00A07A35"/>
    <w:rsid w:val="00A13B07"/>
    <w:rsid w:val="00A14DEA"/>
    <w:rsid w:val="00A15464"/>
    <w:rsid w:val="00A22202"/>
    <w:rsid w:val="00A22392"/>
    <w:rsid w:val="00A24AE3"/>
    <w:rsid w:val="00A25355"/>
    <w:rsid w:val="00A259AB"/>
    <w:rsid w:val="00A32283"/>
    <w:rsid w:val="00A32B88"/>
    <w:rsid w:val="00A33BE8"/>
    <w:rsid w:val="00A34636"/>
    <w:rsid w:val="00A351AA"/>
    <w:rsid w:val="00A37448"/>
    <w:rsid w:val="00A40B30"/>
    <w:rsid w:val="00A41D0E"/>
    <w:rsid w:val="00A47914"/>
    <w:rsid w:val="00A5116F"/>
    <w:rsid w:val="00A57506"/>
    <w:rsid w:val="00A61519"/>
    <w:rsid w:val="00A71F09"/>
    <w:rsid w:val="00A72E86"/>
    <w:rsid w:val="00A739F0"/>
    <w:rsid w:val="00A75520"/>
    <w:rsid w:val="00A7576E"/>
    <w:rsid w:val="00A816A8"/>
    <w:rsid w:val="00A8404D"/>
    <w:rsid w:val="00A91573"/>
    <w:rsid w:val="00A97BBA"/>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626F"/>
    <w:rsid w:val="00AE7058"/>
    <w:rsid w:val="00AF20F1"/>
    <w:rsid w:val="00AF2961"/>
    <w:rsid w:val="00AF41B2"/>
    <w:rsid w:val="00AF7460"/>
    <w:rsid w:val="00B00D83"/>
    <w:rsid w:val="00B01166"/>
    <w:rsid w:val="00B01427"/>
    <w:rsid w:val="00B04E50"/>
    <w:rsid w:val="00B20F32"/>
    <w:rsid w:val="00B258D4"/>
    <w:rsid w:val="00B25A37"/>
    <w:rsid w:val="00B3485E"/>
    <w:rsid w:val="00B376DB"/>
    <w:rsid w:val="00B37EB6"/>
    <w:rsid w:val="00B402F4"/>
    <w:rsid w:val="00B404DC"/>
    <w:rsid w:val="00B56329"/>
    <w:rsid w:val="00B60A37"/>
    <w:rsid w:val="00B61BD8"/>
    <w:rsid w:val="00B65A96"/>
    <w:rsid w:val="00B72620"/>
    <w:rsid w:val="00B737F6"/>
    <w:rsid w:val="00B80220"/>
    <w:rsid w:val="00B833F7"/>
    <w:rsid w:val="00B845D0"/>
    <w:rsid w:val="00B85115"/>
    <w:rsid w:val="00B868D1"/>
    <w:rsid w:val="00B94A8F"/>
    <w:rsid w:val="00BB2CFC"/>
    <w:rsid w:val="00BB43A1"/>
    <w:rsid w:val="00BB59C6"/>
    <w:rsid w:val="00BB66CE"/>
    <w:rsid w:val="00BB6E78"/>
    <w:rsid w:val="00BB7373"/>
    <w:rsid w:val="00BC5631"/>
    <w:rsid w:val="00BC6DE4"/>
    <w:rsid w:val="00BD0159"/>
    <w:rsid w:val="00BD54E3"/>
    <w:rsid w:val="00BD5796"/>
    <w:rsid w:val="00BE2C9C"/>
    <w:rsid w:val="00BE49DB"/>
    <w:rsid w:val="00BF3162"/>
    <w:rsid w:val="00C02709"/>
    <w:rsid w:val="00C037BB"/>
    <w:rsid w:val="00C044C4"/>
    <w:rsid w:val="00C047FE"/>
    <w:rsid w:val="00C04BBB"/>
    <w:rsid w:val="00C06817"/>
    <w:rsid w:val="00C1092C"/>
    <w:rsid w:val="00C15AE8"/>
    <w:rsid w:val="00C1607B"/>
    <w:rsid w:val="00C16D58"/>
    <w:rsid w:val="00C21876"/>
    <w:rsid w:val="00C232F5"/>
    <w:rsid w:val="00C30E31"/>
    <w:rsid w:val="00C31A30"/>
    <w:rsid w:val="00C32F49"/>
    <w:rsid w:val="00C33FF8"/>
    <w:rsid w:val="00C3433E"/>
    <w:rsid w:val="00C360AC"/>
    <w:rsid w:val="00C3655A"/>
    <w:rsid w:val="00C37BAC"/>
    <w:rsid w:val="00C4096B"/>
    <w:rsid w:val="00C4166C"/>
    <w:rsid w:val="00C43C0E"/>
    <w:rsid w:val="00C452B6"/>
    <w:rsid w:val="00C54E0E"/>
    <w:rsid w:val="00C56658"/>
    <w:rsid w:val="00C60676"/>
    <w:rsid w:val="00C66306"/>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129CF"/>
    <w:rsid w:val="00D1324F"/>
    <w:rsid w:val="00D14CFB"/>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72DB3"/>
    <w:rsid w:val="00D80AD1"/>
    <w:rsid w:val="00D86602"/>
    <w:rsid w:val="00D87463"/>
    <w:rsid w:val="00D92D20"/>
    <w:rsid w:val="00D939B4"/>
    <w:rsid w:val="00D95FF7"/>
    <w:rsid w:val="00D96E6A"/>
    <w:rsid w:val="00D97278"/>
    <w:rsid w:val="00D974DC"/>
    <w:rsid w:val="00DA0056"/>
    <w:rsid w:val="00DA3EC7"/>
    <w:rsid w:val="00DA6567"/>
    <w:rsid w:val="00DA6914"/>
    <w:rsid w:val="00DA748D"/>
    <w:rsid w:val="00DB0F2E"/>
    <w:rsid w:val="00DC2918"/>
    <w:rsid w:val="00DC2BA3"/>
    <w:rsid w:val="00DC50EE"/>
    <w:rsid w:val="00DC6053"/>
    <w:rsid w:val="00DD12CC"/>
    <w:rsid w:val="00DD33EA"/>
    <w:rsid w:val="00DD3EB0"/>
    <w:rsid w:val="00DE280A"/>
    <w:rsid w:val="00DE44C9"/>
    <w:rsid w:val="00DE645B"/>
    <w:rsid w:val="00DF1A7F"/>
    <w:rsid w:val="00E01230"/>
    <w:rsid w:val="00E064B6"/>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4B3"/>
    <w:rsid w:val="00E56300"/>
    <w:rsid w:val="00E60F7E"/>
    <w:rsid w:val="00E62C07"/>
    <w:rsid w:val="00E64AA5"/>
    <w:rsid w:val="00E64EF6"/>
    <w:rsid w:val="00E66184"/>
    <w:rsid w:val="00E67D17"/>
    <w:rsid w:val="00E700D9"/>
    <w:rsid w:val="00E74025"/>
    <w:rsid w:val="00E7450E"/>
    <w:rsid w:val="00E7755B"/>
    <w:rsid w:val="00E815D8"/>
    <w:rsid w:val="00E82D04"/>
    <w:rsid w:val="00E8356C"/>
    <w:rsid w:val="00E8526F"/>
    <w:rsid w:val="00E91849"/>
    <w:rsid w:val="00E93599"/>
    <w:rsid w:val="00E9438C"/>
    <w:rsid w:val="00EA19AB"/>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4C2F"/>
    <w:rsid w:val="00ED641C"/>
    <w:rsid w:val="00EE3148"/>
    <w:rsid w:val="00EE4EE0"/>
    <w:rsid w:val="00EE65C3"/>
    <w:rsid w:val="00EF0657"/>
    <w:rsid w:val="00EF28E7"/>
    <w:rsid w:val="00EF2EC3"/>
    <w:rsid w:val="00EF4FFC"/>
    <w:rsid w:val="00EF5042"/>
    <w:rsid w:val="00EF64AD"/>
    <w:rsid w:val="00EF657A"/>
    <w:rsid w:val="00F03889"/>
    <w:rsid w:val="00F147BB"/>
    <w:rsid w:val="00F27D0E"/>
    <w:rsid w:val="00F328C4"/>
    <w:rsid w:val="00F33CAB"/>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3390"/>
    <w:rsid w:val="00F94071"/>
    <w:rsid w:val="00F94564"/>
    <w:rsid w:val="00F9558E"/>
    <w:rsid w:val="00F95EF4"/>
    <w:rsid w:val="00FA433B"/>
    <w:rsid w:val="00FA5E90"/>
    <w:rsid w:val="00FB5FE4"/>
    <w:rsid w:val="00FC4CE2"/>
    <w:rsid w:val="00FC5770"/>
    <w:rsid w:val="00FC6574"/>
    <w:rsid w:val="00FD041E"/>
    <w:rsid w:val="00FD108E"/>
    <w:rsid w:val="00FD34BB"/>
    <w:rsid w:val="00FD4720"/>
    <w:rsid w:val="00FD6926"/>
    <w:rsid w:val="00FE1792"/>
    <w:rsid w:val="00FE1912"/>
    <w:rsid w:val="00FE2535"/>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ns.uniba.sk/medzinarodne-vztahy/zahranicne-mobility-pre-studentov/" TargetMode="External"/><Relationship Id="rId117" Type="http://schemas.openxmlformats.org/officeDocument/2006/relationships/hyperlink" Target="https://www.facebook.com/%C5%A0tudijn%C3%A9-Oddelenie-Prif-UK-481571772381797" TargetMode="External"/><Relationship Id="rId21" Type="http://schemas.openxmlformats.org/officeDocument/2006/relationships/hyperlink" Target="https://www.minedu.sk/data/att/15013.pdf" TargetMode="External"/><Relationship Id="rId42" Type="http://schemas.openxmlformats.org/officeDocument/2006/relationships/hyperlink" Target="https://fns.uniba.sk/20201009senat/" TargetMode="External"/><Relationship Id="rId47" Type="http://schemas.openxmlformats.org/officeDocument/2006/relationships/hyperlink" Target="https://uniba.sk/o-univerzite/organy-uk/eticka-rada-uk/" TargetMode="External"/><Relationship Id="rId63" Type="http://schemas.openxmlformats.org/officeDocument/2006/relationships/hyperlink" Target="https://www.researchgate.net/profile/Ivan_Simkovic2" TargetMode="External"/><Relationship Id="rId68" Type="http://schemas.openxmlformats.org/officeDocument/2006/relationships/hyperlink" Target="https://www.scopus.com/authid/detail.uri?authorId=6507090187" TargetMode="External"/><Relationship Id="rId84" Type="http://schemas.openxmlformats.org/officeDocument/2006/relationships/hyperlink" Target="https://uniba.sk/o-univerzite/fakulty-a-dalsie-sucasti/akademicka-kniznica-uk/" TargetMode="External"/><Relationship Id="rId89" Type="http://schemas.openxmlformats.org/officeDocument/2006/relationships/hyperlink" Target="https://fns.uniba.sk/scas/" TargetMode="External"/><Relationship Id="rId112" Type="http://schemas.openxmlformats.org/officeDocument/2006/relationships/hyperlink" Target="https://fns.uniba.sk/fileadmin/prif/phd/rocenka/PhD_rocenka_2020_2021_pdf.pdf"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docs.google.com/forms/d/e/1FAIpQLSf4GOcFGNBneMP-gfOsd-hIpRf7b_z059qsDIakT-YEMp-HYg/viewform"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ais2.uniba.sk/ais/start.do" TargetMode="External"/><Relationship Id="rId53" Type="http://schemas.openxmlformats.org/officeDocument/2006/relationships/hyperlink" Target="https://fns.uniba.sk/fileadmin/prif/veda/Podklady/Kriteria_PriF_UK-od_1.4.2014.pdf" TargetMode="External"/><Relationship Id="rId58" Type="http://schemas.openxmlformats.org/officeDocument/2006/relationships/hyperlink" Target="https://www.scopus.com/authid/detail.uri?authorId=10840318500" TargetMode="External"/><Relationship Id="rId74" Type="http://schemas.openxmlformats.org/officeDocument/2006/relationships/hyperlink" Target="https://www.projektovecentrumprifuk.sk/" TargetMode="External"/><Relationship Id="rId79" Type="http://schemas.openxmlformats.org/officeDocument/2006/relationships/hyperlink" Target="https://www.facebook.com/%C5%A0tudijn%C3%A9-Oddelenie-Prif-UK-481571772381797/" TargetMode="External"/><Relationship Id="rId102" Type="http://schemas.openxmlformats.org/officeDocument/2006/relationships/hyperlink" Target="https://fns.uniba.sk/sluzby/podpora-studentov-so-specifickymi-potrebami/" TargetMode="External"/><Relationship Id="rId123" Type="http://schemas.openxmlformats.org/officeDocument/2006/relationships/hyperlink" Target="https://fns.uniba.sk/fileadmin/prif/legislativa/smernice/2021/2021_vp02_anketa.docx" TargetMode="External"/><Relationship Id="rId5" Type="http://schemas.openxmlformats.org/officeDocument/2006/relationships/numbering" Target="numbering.xml"/><Relationship Id="rId90" Type="http://schemas.openxmlformats.org/officeDocument/2006/relationships/hyperlink" Target="https://fns.uniba.sk/studium/studentske-organizacie/scas/ubytovanie/" TargetMode="External"/><Relationship Id="rId95" Type="http://schemas.openxmlformats.org/officeDocument/2006/relationships/hyperlink" Target="https://fns.uniba.sk/medzinarodne-vztahy/zahranicne-mobility-pre-studentov/erasmus-studium/medziinstitucionalne-zmluvy-v-ramci-programu-erasmus-na-prif-uk/" TargetMode="External"/><Relationship Id="rId22" Type="http://schemas.openxmlformats.org/officeDocument/2006/relationships/hyperlink" Target="https://sustavapovolani.sk/register_zamestnani" TargetMode="External"/><Relationship Id="rId27" Type="http://schemas.openxmlformats.org/officeDocument/2006/relationships/hyperlink" Target="https://www.projektovecentrumprifuk.sk/" TargetMode="External"/><Relationship Id="rId43" Type="http://schemas.openxmlformats.org/officeDocument/2006/relationships/hyperlink" Target="https://fns.uniba.sk/20210115senat/" TargetMode="External"/><Relationship Id="rId48" Type="http://schemas.openxmlformats.org/officeDocument/2006/relationships/hyperlink" Target="https://uniba.sk/o-univerzite/organy-uk/eticka-rada-uk/" TargetMode="External"/><Relationship Id="rId64" Type="http://schemas.openxmlformats.org/officeDocument/2006/relationships/hyperlink" Target="https://www.scopus.com/authid/detail.uri?authorId=35779934900" TargetMode="External"/><Relationship Id="rId69" Type="http://schemas.openxmlformats.org/officeDocument/2006/relationships/hyperlink" Target="https://orcid.org/0000-0001-6162-5037" TargetMode="External"/><Relationship Id="rId113" Type="http://schemas.openxmlformats.org/officeDocument/2006/relationships/hyperlink" Target="https://fns.uniba.sk/studium/studenti-bc-mgr/studijne-programy/" TargetMode="External"/><Relationship Id="rId118" Type="http://schemas.openxmlformats.org/officeDocument/2006/relationships/hyperlink" Target="https://uniba.sk/o-univerzite/rektorat-uk/oddelenie-socialnych-sluzieb-a-poradenstva-ossp/centrum-podpory-studentov-so-specifickymi-potrebami-cps/technicke-vybavenie/" TargetMode="External"/><Relationship Id="rId80" Type="http://schemas.openxmlformats.org/officeDocument/2006/relationships/hyperlink" Target="https://fns.uniba.sk/studium/studijne-oddelenie/" TargetMode="External"/><Relationship Id="rId85" Type="http://schemas.openxmlformats.org/officeDocument/2006/relationships/hyperlink" Target="https://uniba.sk/o-univerzite/fakulty-a-dalsie-sucasti/akademicka-kniznica-uk/externe-informacne-zdroje/"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fns.uniba.sk/o-fakulte/disciplinarna-komisia-pre-studentov/" TargetMode="External"/><Relationship Id="rId38" Type="http://schemas.openxmlformats.org/officeDocument/2006/relationships/hyperlink" Target="https://fns.uniba.sk/studium/uchadzaci-o-studium/prijimacie-konanie/bakalarsky-stupen-studia/" TargetMode="External"/><Relationship Id="rId59" Type="http://schemas.openxmlformats.org/officeDocument/2006/relationships/hyperlink" Target="https://orcid.org/0000-0002-3530-7403" TargetMode="External"/><Relationship Id="rId103" Type="http://schemas.openxmlformats.org/officeDocument/2006/relationships/hyperlink" Target="https://cezap.sk" TargetMode="External"/><Relationship Id="rId108" Type="http://schemas.openxmlformats.org/officeDocument/2006/relationships/hyperlink" Target="https://anketa.uniba.sk/fns/" TargetMode="External"/><Relationship Id="rId124" Type="http://schemas.openxmlformats.org/officeDocument/2006/relationships/header" Target="header1.xml"/><Relationship Id="rId54" Type="http://schemas.openxmlformats.org/officeDocument/2006/relationships/hyperlink" Target="https://cdo.uniba.sk" TargetMode="External"/><Relationship Id="rId70" Type="http://schemas.openxmlformats.org/officeDocument/2006/relationships/hyperlink" Target="https://www.researchgate.net/profile/Ludmila_Slovakova" TargetMode="External"/><Relationship Id="rId75" Type="http://schemas.openxmlformats.org/officeDocument/2006/relationships/hyperlink" Target="https://fns.uniba.sk/fileadmin/prif/fakulta/akreditacia/PRIF_UK_ucebne_vybavenost.pdf" TargetMode="External"/><Relationship Id="rId91" Type="http://schemas.openxmlformats.org/officeDocument/2006/relationships/hyperlink" Target="https://fns.uniba.sk/sluzby/stravovanie/" TargetMode="External"/><Relationship Id="rId96" Type="http://schemas.openxmlformats.org/officeDocument/2006/relationships/hyperlink" Target="https://www.google.com/maps/d/viewer?mid=1jpA8V4ez_iZjXR3r-pbUrfXQx_CMHwTe&amp;ouid=0&amp;ll=50.25884159654985%2C9.982624003316467&amp;z=6"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uniba.sk/fileadmin/ruk/legislativa/2021/Vp_2021_03.pdf" TargetMode="External"/><Relationship Id="rId28" Type="http://schemas.openxmlformats.org/officeDocument/2006/relationships/hyperlink" Target="https://fns.uniba.sk/veda/projekty/"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s://fns.uniba.sk/o-fakulte/vyrocne-spravy/" TargetMode="External"/><Relationship Id="rId119" Type="http://schemas.openxmlformats.org/officeDocument/2006/relationships/hyperlink" Target="https://fns.uniba.sk/" TargetMode="External"/><Relationship Id="rId44" Type="http://schemas.openxmlformats.org/officeDocument/2006/relationships/hyperlink" Target="https://fns.uniba.sk/fileadmin/prif/studium/2020/Studijny_poriadok_PriFUK_cistopis.pdf" TargetMode="External"/><Relationship Id="rId60" Type="http://schemas.openxmlformats.org/officeDocument/2006/relationships/hyperlink" Target="https://www.researchgate.net/profile/Alexandra_Simonovicova" TargetMode="External"/><Relationship Id="rId65" Type="http://schemas.openxmlformats.org/officeDocument/2006/relationships/hyperlink" Target="https://orcid.org/0000-0002-3057-2435" TargetMode="External"/><Relationship Id="rId81" Type="http://schemas.openxmlformats.org/officeDocument/2006/relationships/hyperlink" Target="https://fns.uniba.sk/studium/doktorandi/kontakt/" TargetMode="External"/><Relationship Id="rId86" Type="http://schemas.openxmlformats.org/officeDocument/2006/relationships/hyperlink" Target="https://www.upc.uniba.sk" TargetMode="Externa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magistersky-stupen-studia/" TargetMode="External"/><Relationship Id="rId109" Type="http://schemas.openxmlformats.org/officeDocument/2006/relationships/hyperlink" Target="https://docs.google.com/forms/d/e/1FAIpQLSccLz6SHt2IRUnEBz7av2jC38Lgb8NFAA702jx8Zehv9nF5bg/viewform?gxids=7628" TargetMode="External"/><Relationship Id="rId34" Type="http://schemas.openxmlformats.org/officeDocument/2006/relationships/hyperlink" Target="https://uniba.sk/fileadmin/ruk/legislativa/2018/Vp_2018_14.pdf"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uniba.sk/fileadmin/ruk/legislativa/2016/Vp_2016_07.pdf" TargetMode="External"/><Relationship Id="rId76" Type="http://schemas.openxmlformats.org/officeDocument/2006/relationships/hyperlink" Target="https://moodle.uniba.sk" TargetMode="External"/><Relationship Id="rId97" Type="http://schemas.openxmlformats.org/officeDocument/2006/relationships/hyperlink" Target="https://uniba.sk/o-univerzite/rektorat-uk/oddelenie-socialnych-sluzieb-a-poradenstva-ossp/centrum-podpory-studentov-so-specifickymi-potrebami-cps/" TargetMode="External"/><Relationship Id="rId104" Type="http://schemas.openxmlformats.org/officeDocument/2006/relationships/hyperlink" Target="https://fns.uniba.sk/o-fakulte/legislativa/smernice-a-prikazy-dekana/" TargetMode="External"/><Relationship Id="rId120" Type="http://schemas.openxmlformats.org/officeDocument/2006/relationships/hyperlink" Target="https://anketa.uniba.sk/fns/" TargetMode="External"/><Relationship Id="rId125"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scopus.com/authid/detail.uri?authorId=6603212899" TargetMode="External"/><Relationship Id="rId92" Type="http://schemas.openxmlformats.org/officeDocument/2006/relationships/hyperlink" Target="https://uniba.sk/o-univerzite/rektorat-uk/oddelenie-pre-europske-projekty-a-erasmus-oep/" TargetMode="External"/><Relationship Id="rId2" Type="http://schemas.openxmlformats.org/officeDocument/2006/relationships/customXml" Target="../customXml/item2.xml"/><Relationship Id="rId29" Type="http://schemas.openxmlformats.org/officeDocument/2006/relationships/hyperlink" Target="https://fns.uniba.sk/svk/" TargetMode="External"/><Relationship Id="rId24" Type="http://schemas.openxmlformats.org/officeDocument/2006/relationships/hyperlink" Target="https://fns.uniba.sk/fileadmin/prif/legislativa/smernice/2021/2021_vp04_smernica_o_zriadeni_PriF_UK_DNR.pdf" TargetMode="External"/><Relationship Id="rId40" Type="http://schemas.openxmlformats.org/officeDocument/2006/relationships/hyperlink" Target="https://fns.uniba.sk/studium/doktorandi/prijimacie-konanie/" TargetMode="External"/><Relationship Id="rId45" Type="http://schemas.openxmlformats.org/officeDocument/2006/relationships/hyperlink" Target="https://fns.uniba.sk/fileadmin/prif/studium/2020/Studijny_poriadok_PriFUK_platny_od_1.9.2020_prilohy.pdf" TargetMode="External"/><Relationship Id="rId66" Type="http://schemas.openxmlformats.org/officeDocument/2006/relationships/hyperlink" Target="https://orcid.org/0000-0002-3439-8534" TargetMode="External"/><Relationship Id="rId87" Type="http://schemas.openxmlformats.org/officeDocument/2006/relationships/hyperlink" Target="https://fns.uniba.sk/ktv/" TargetMode="External"/><Relationship Id="rId110" Type="http://schemas.openxmlformats.org/officeDocument/2006/relationships/hyperlink" Target="https://fns.uniba.sk/studium/studenti-bc-mgr/studijne-programy/" TargetMode="External"/><Relationship Id="rId115" Type="http://schemas.openxmlformats.org/officeDocument/2006/relationships/hyperlink" Target="https://fns.uniba.sk/studium/" TargetMode="External"/><Relationship Id="rId61" Type="http://schemas.openxmlformats.org/officeDocument/2006/relationships/hyperlink" Target="https://www.scopus.com/authid/detail.uri?authorId=55838261500" TargetMode="External"/><Relationship Id="rId82" Type="http://schemas.openxmlformats.org/officeDocument/2006/relationships/hyperlink" Target="https://uniba.sk/fileadmin/ruk/legislativa/2016/Vp_2016_03.pdf"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uniba.sk/o-univerzite/organy-uk/eticka-rada-uk/" TargetMode="External"/><Relationship Id="rId35" Type="http://schemas.openxmlformats.org/officeDocument/2006/relationships/hyperlink" Target="https://uniba.sk/fileadmin/ruk/legislativa/2018/Vp_2018_13.pdf" TargetMode="External"/><Relationship Id="rId56" Type="http://schemas.openxmlformats.org/officeDocument/2006/relationships/hyperlink" Target="https://fns.uniba.sk/fileadmin/prif/dokumenty/Dlhodoby_zamer_PriFUK_2015-2025_final_version.pdf" TargetMode="External"/><Relationship Id="rId77" Type="http://schemas.openxmlformats.org/officeDocument/2006/relationships/hyperlink" Target="https://uniba.sk/elearning" TargetMode="External"/><Relationship Id="rId100" Type="http://schemas.openxmlformats.org/officeDocument/2006/relationships/hyperlink" Target="https://uniba.sk/sluzby/podpora-studentov-so-specifickymi-potrebami/" TargetMode="External"/><Relationship Id="rId105" Type="http://schemas.openxmlformats.org/officeDocument/2006/relationships/hyperlink" Target="https://fns.uniba.sk/fileadmin/prif/fakulta/vyrocne_spravy/vyrocna_sprava_prifuk_2019.pdf"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lov-lex.sk/pravne-predpisy/SK/ZZ/2002/131/" TargetMode="External"/><Relationship Id="rId72" Type="http://schemas.openxmlformats.org/officeDocument/2006/relationships/hyperlink" Target="http://alis.uniba.sk:9909/search/query?theme=EPC" TargetMode="External"/><Relationship Id="rId93" Type="http://schemas.openxmlformats.org/officeDocument/2006/relationships/hyperlink" Target="https://fns.uniba.sk/medzinarodne-vztahy/zahranicne-mobility-pre-studentov/erasmus-studium/" TargetMode="External"/><Relationship Id="rId98" Type="http://schemas.openxmlformats.org/officeDocument/2006/relationships/hyperlink" Target="http://www.zakonypreludi.sk/zz/2012-458" TargetMode="External"/><Relationship Id="rId121" Type="http://schemas.openxmlformats.org/officeDocument/2006/relationships/hyperlink" Target="https://fns.uniba.sk/fileadmin/prif/legislativa/smernice/2021/2021_vp02_anketa.docx" TargetMode="External"/><Relationship Id="rId3" Type="http://schemas.openxmlformats.org/officeDocument/2006/relationships/customXml" Target="../customXml/item3.xml"/><Relationship Id="rId25" Type="http://schemas.openxmlformats.org/officeDocument/2006/relationships/hyperlink" Target="https://fns.uniba.sk/fileadmin/prif/legislativa/smernice/2021/2021_vp05_smernica_o_zriadeni_PriF_UK_DAR.pdf" TargetMode="External"/><Relationship Id="rId46" Type="http://schemas.openxmlformats.org/officeDocument/2006/relationships/hyperlink" Target="https://www.slov-lex.sk/pravne-predpisy/SK/ZZ/2002/614/" TargetMode="External"/><Relationship Id="rId67" Type="http://schemas.openxmlformats.org/officeDocument/2006/relationships/hyperlink" Target="https://www.researchgate.net/profile/Alzbeta_Blehova" TargetMode="External"/><Relationship Id="rId116" Type="http://schemas.openxmlformats.org/officeDocument/2006/relationships/hyperlink" Target="https://fns.uniba.sk/studium/uchadzaci-o-studium/"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fns.uniba.sk/studium/doktorandi/prijimacie-konanie/prijimacie-konanie-na-doktorandske-studium/" TargetMode="External"/><Relationship Id="rId62" Type="http://schemas.openxmlformats.org/officeDocument/2006/relationships/hyperlink" Target="https://orcid.org/0000-0002-6573-3278" TargetMode="External"/><Relationship Id="rId83" Type="http://schemas.openxmlformats.org/officeDocument/2006/relationships/hyperlink" Target="https://fns.uniba.sk/fileadmin/prif/fakulta/akreditacia/PRIF_UK_ucebne_vybavenost.pdf" TargetMode="External"/><Relationship Id="rId88" Type="http://schemas.openxmlformats.org/officeDocument/2006/relationships/hyperlink" Target="https://www.facebook.com/ktv.prifuk" TargetMode="External"/><Relationship Id="rId111" Type="http://schemas.openxmlformats.org/officeDocument/2006/relationships/hyperlink" Target="https://fns.uniba.sk/studium/doktorandi/prijimacie-konanie/akreditovane-doktorandske-studijne-programy/"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ns.uniba.sk/fileadmin/prif/legislativa/smernice/2021/2021_vp02_anketa.docx" TargetMode="External"/><Relationship Id="rId57" Type="http://schemas.openxmlformats.org/officeDocument/2006/relationships/hyperlink" Target="http://alis.uniba.sk:9909/search/query?theme=EPC" TargetMode="External"/><Relationship Id="rId106" Type="http://schemas.openxmlformats.org/officeDocument/2006/relationships/hyperlink" Target="https://fns.uniba.sk/fileadmin/prif/fakulta/vyrocne_spravy/Hodnotenie_vzdelavacej_cinnosti_2019_20.pdf"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uniba.sk/o-univerzite/organy-uk/eticka-rada-uk/" TargetMode="External"/><Relationship Id="rId52" Type="http://schemas.openxmlformats.org/officeDocument/2006/relationships/hyperlink" Target="https://fns.uniba.sk/veda/habilitacne-a-vymenuvacie-konania/" TargetMode="External"/><Relationship Id="rId73" Type="http://schemas.openxmlformats.org/officeDocument/2006/relationships/hyperlink" Target="https://fns.uniba.sk/o-fakulte/vyrocne-spravy/" TargetMode="External"/><Relationship Id="rId78" Type="http://schemas.openxmlformats.org/officeDocument/2006/relationships/hyperlink" Target="https://fns.uniba.sk/fileadmin/prif/senat/dokumenty/Organizacny_poriadok_PRIFUK_2015_dodatok_c5_schvaleny_4.12.2020.pdf" TargetMode="External"/><Relationship Id="rId94" Type="http://schemas.openxmlformats.org/officeDocument/2006/relationships/hyperlink" Target="https://fns.uniba.sk/medzinarodne-vztahy/zahranicne-mobility-pre-studentov/erasmus-staz/" TargetMode="External"/><Relationship Id="rId99" Type="http://schemas.openxmlformats.org/officeDocument/2006/relationships/hyperlink" Target="http://www.zakonypreludi.sk/zz/2010-317" TargetMode="External"/><Relationship Id="rId101" Type="http://schemas.openxmlformats.org/officeDocument/2006/relationships/hyperlink" Target="https://uniba.sk/o-univerzite/rektorat-uk/oddelenie-socialnych-sluzieb-a-poradenstva-ossp/centrum-podpory-studentov-so-specifickymi-potrebami-cps/" TargetMode="External"/><Relationship Id="rId122" Type="http://schemas.openxmlformats.org/officeDocument/2006/relationships/hyperlink" Target="https://fns.uniba.sk/o-fakulte/legislativa/smernice-a-prikazy-dekana/"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3.xml><?xml version="1.0" encoding="utf-8"?>
<ds:datastoreItem xmlns:ds="http://schemas.openxmlformats.org/officeDocument/2006/customXml" ds:itemID="{0F2E3DCA-DD2D-4C0E-9745-05BE0C1A661A}">
  <ds:schemaRefs>
    <ds:schemaRef ds:uri="http://schemas.microsoft.com/sharepoint/v3/contenttype/forms"/>
  </ds:schemaRefs>
</ds:datastoreItem>
</file>

<file path=customXml/itemProps4.xml><?xml version="1.0" encoding="utf-8"?>
<ds:datastoreItem xmlns:ds="http://schemas.openxmlformats.org/officeDocument/2006/customXml" ds:itemID="{497666A1-E5AF-49BC-8AE9-53AC74B1F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23</Pages>
  <Words>19132</Words>
  <Characters>109057</Characters>
  <Application>Microsoft Office Word</Application>
  <DocSecurity>0</DocSecurity>
  <Lines>908</Lines>
  <Paragraphs>255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87</cp:revision>
  <cp:lastPrinted>2020-10-30T10:23:00Z</cp:lastPrinted>
  <dcterms:created xsi:type="dcterms:W3CDTF">2021-01-24T14:33:00Z</dcterms:created>
  <dcterms:modified xsi:type="dcterms:W3CDTF">2021-03-19T09:17:00Z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