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1B5E" w14:textId="5779C934"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E85B29">
        <w:rPr>
          <w:rFonts w:cstheme="minorHAnsi"/>
          <w:b/>
          <w:bCs/>
          <w:sz w:val="18"/>
          <w:szCs w:val="18"/>
        </w:rPr>
        <w:t>Ekonomická univerzita v Bratislave</w:t>
      </w:r>
    </w:p>
    <w:p w14:paraId="38E6754E" w14:textId="2DD2E7A8"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386BA6">
        <w:rPr>
          <w:rFonts w:cstheme="minorHAnsi"/>
          <w:b/>
          <w:bCs/>
          <w:sz w:val="18"/>
          <w:szCs w:val="18"/>
        </w:rPr>
        <w:t>Financie</w:t>
      </w:r>
      <w:r w:rsidR="00781ECF">
        <w:rPr>
          <w:rFonts w:cstheme="minorHAnsi"/>
          <w:b/>
          <w:bCs/>
          <w:sz w:val="18"/>
          <w:szCs w:val="18"/>
        </w:rPr>
        <w:t xml:space="preserve"> a dane</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781ECF">
        <w:rPr>
          <w:rFonts w:cstheme="minorHAnsi"/>
          <w:b/>
          <w:bCs/>
          <w:sz w:val="18"/>
          <w:szCs w:val="18"/>
        </w:rPr>
        <w:t>druhý</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275FAE">
        <w:rPr>
          <w:rFonts w:cstheme="minorHAnsi"/>
          <w:b/>
          <w:bCs/>
          <w:sz w:val="18"/>
          <w:szCs w:val="18"/>
        </w:rPr>
        <w:t>SP 2.1.</w:t>
      </w:r>
      <w:r w:rsidRPr="00275FAE">
        <w:rPr>
          <w:rFonts w:cstheme="minorHAnsi"/>
          <w:sz w:val="18"/>
          <w:szCs w:val="18"/>
        </w:rPr>
        <w:t xml:space="preserve"> Návrh nového študijného programu alebo návrh úpravy študijného programu je spracovaný a predložený v súlade s</w:t>
      </w:r>
      <w:r w:rsidRPr="00C83AC0">
        <w:rPr>
          <w:rFonts w:cstheme="minorHAnsi"/>
          <w:sz w:val="18"/>
          <w:szCs w:val="18"/>
        </w:rPr>
        <w:t xml:space="preserve">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230"/>
        <w:gridCol w:w="2551"/>
      </w:tblGrid>
      <w:tr w:rsidR="00BB7373" w:rsidRPr="00C83AC0" w14:paraId="0DF67607" w14:textId="77777777" w:rsidTr="00C061BB">
        <w:trPr>
          <w:cnfStyle w:val="100000000000" w:firstRow="1" w:lastRow="0" w:firstColumn="0" w:lastColumn="0" w:oddVBand="0" w:evenVBand="0" w:oddHBand="0" w:evenHBand="0" w:firstRowFirstColumn="0" w:firstRowLastColumn="0" w:lastRowFirstColumn="0" w:lastRowLastColumn="0"/>
          <w:trHeight w:val="79"/>
        </w:trPr>
        <w:tc>
          <w:tcPr>
            <w:tcW w:w="7230"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C061BB">
        <w:trPr>
          <w:trHeight w:val="478"/>
        </w:trPr>
        <w:tc>
          <w:tcPr>
            <w:tcW w:w="7230" w:type="dxa"/>
          </w:tcPr>
          <w:p w14:paraId="5A2AF1F1" w14:textId="77777777" w:rsidR="00275FAE" w:rsidRDefault="00275FAE" w:rsidP="00275FAE">
            <w:pPr>
              <w:tabs>
                <w:tab w:val="left" w:pos="5098"/>
              </w:tabs>
              <w:spacing w:line="216" w:lineRule="auto"/>
              <w:contextualSpacing/>
              <w:jc w:val="both"/>
              <w:rPr>
                <w:rFonts w:cstheme="minorHAnsi"/>
                <w:bCs/>
                <w:iCs/>
                <w:sz w:val="18"/>
                <w:szCs w:val="18"/>
                <w:lang w:eastAsia="sk-SK"/>
              </w:rPr>
            </w:pPr>
            <w:r>
              <w:rPr>
                <w:rFonts w:cstheme="minorHAnsi"/>
                <w:sz w:val="18"/>
                <w:szCs w:val="18"/>
              </w:rPr>
              <w:t xml:space="preserve">Vnútorný predpis </w:t>
            </w:r>
            <w:r w:rsidRPr="000D5BAC">
              <w:rPr>
                <w:rFonts w:cstheme="minorHAnsi"/>
                <w:bCs/>
                <w:i/>
                <w:iCs/>
                <w:sz w:val="18"/>
                <w:szCs w:val="18"/>
                <w:lang w:eastAsia="sk-SK"/>
              </w:rPr>
              <w:t>Pravidlá pre vnútorný systém zabezpečovania kvality vysokoškolského vzdelávania na Ekonomickej univerzite v</w:t>
            </w:r>
            <w:r>
              <w:rPr>
                <w:rFonts w:cstheme="minorHAnsi"/>
                <w:bCs/>
                <w:i/>
                <w:iCs/>
                <w:sz w:val="18"/>
                <w:szCs w:val="18"/>
                <w:lang w:eastAsia="sk-SK"/>
              </w:rPr>
              <w:t> </w:t>
            </w:r>
            <w:r w:rsidRPr="000D5BAC">
              <w:rPr>
                <w:rFonts w:cstheme="minorHAnsi"/>
                <w:bCs/>
                <w:i/>
                <w:iCs/>
                <w:sz w:val="18"/>
                <w:szCs w:val="18"/>
                <w:lang w:eastAsia="sk-SK"/>
              </w:rPr>
              <w:t>Bratislave</w:t>
            </w:r>
            <w:r>
              <w:rPr>
                <w:rFonts w:cstheme="minorHAnsi"/>
                <w:bCs/>
                <w:i/>
                <w:iCs/>
                <w:sz w:val="18"/>
                <w:szCs w:val="18"/>
                <w:lang w:eastAsia="sk-SK"/>
              </w:rPr>
              <w:t xml:space="preserve"> (ďalej len „Pravidlá pre vnútorný systém“ a „EU v Bratislave“),</w:t>
            </w:r>
            <w:r w:rsidRPr="005502A0">
              <w:rPr>
                <w:rFonts w:cstheme="minorHAnsi"/>
                <w:bCs/>
                <w:iCs/>
                <w:sz w:val="18"/>
                <w:szCs w:val="18"/>
                <w:lang w:eastAsia="sk-SK"/>
              </w:rPr>
              <w:t xml:space="preserve"> schválený Vedeckou radou EU v Bratislave,</w:t>
            </w:r>
            <w:r>
              <w:rPr>
                <w:rFonts w:cstheme="minorHAnsi"/>
                <w:bCs/>
                <w:i/>
                <w:iCs/>
                <w:sz w:val="18"/>
                <w:szCs w:val="18"/>
                <w:lang w:eastAsia="sk-SK"/>
              </w:rPr>
              <w:t xml:space="preserve"> </w:t>
            </w:r>
            <w:r>
              <w:rPr>
                <w:rFonts w:cstheme="minorHAnsi"/>
                <w:bCs/>
                <w:iCs/>
                <w:sz w:val="18"/>
                <w:szCs w:val="18"/>
                <w:lang w:eastAsia="sk-SK"/>
              </w:rPr>
              <w:t xml:space="preserve"> vymedzuje systém a pravidlá zabezpečovania a vnútorného hodnotenia kvality:</w:t>
            </w:r>
          </w:p>
          <w:p w14:paraId="3C908A16" w14:textId="77777777" w:rsidR="00275FAE" w:rsidRPr="00FE13E9" w:rsidRDefault="00275FAE" w:rsidP="00275FA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a) vzdelávacej činnosti a jej výsledkov, </w:t>
            </w:r>
          </w:p>
          <w:p w14:paraId="100E382D" w14:textId="77777777" w:rsidR="00275FAE" w:rsidRPr="00FE13E9" w:rsidRDefault="00275FAE" w:rsidP="00275FA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b) tvorivej činnosti a jej výsledkov, </w:t>
            </w:r>
          </w:p>
          <w:p w14:paraId="0C8DC315" w14:textId="77777777" w:rsidR="00275FAE" w:rsidRPr="00FE13E9" w:rsidRDefault="00275FAE" w:rsidP="00275FA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c) medzinárodných vzťahov, </w:t>
            </w:r>
          </w:p>
          <w:p w14:paraId="3581C0F7" w14:textId="77777777" w:rsidR="00275FAE" w:rsidRPr="00FE13E9" w:rsidRDefault="00275FAE" w:rsidP="00275FA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d) činnosti zamestnancov EU v Bratislave, </w:t>
            </w:r>
          </w:p>
          <w:p w14:paraId="4DD49062" w14:textId="77777777" w:rsidR="00275FAE" w:rsidRPr="00FE13E9" w:rsidRDefault="00275FAE" w:rsidP="00275FA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e) študijných zdrojov a ich dostupnosti, </w:t>
            </w:r>
          </w:p>
          <w:p w14:paraId="6EB3D278" w14:textId="77777777" w:rsidR="00275FAE" w:rsidRPr="00FE13E9" w:rsidRDefault="00275FAE" w:rsidP="00275FA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f) starostlivosti o študentov a podpory študentov, </w:t>
            </w:r>
          </w:p>
          <w:p w14:paraId="039E41C1" w14:textId="77777777" w:rsidR="00275FAE" w:rsidRPr="00FE13E9" w:rsidRDefault="00275FAE" w:rsidP="00275FAE">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g) spolupráce s praxou, </w:t>
            </w:r>
          </w:p>
          <w:p w14:paraId="694D3BD6" w14:textId="77777777" w:rsidR="00275FAE" w:rsidRDefault="00275FAE" w:rsidP="00275FAE">
            <w:pPr>
              <w:tabs>
                <w:tab w:val="left" w:pos="5098"/>
              </w:tabs>
              <w:spacing w:line="216" w:lineRule="auto"/>
              <w:contextualSpacing/>
              <w:jc w:val="both"/>
              <w:rPr>
                <w:rFonts w:cstheme="minorHAnsi"/>
                <w:bCs/>
                <w:iCs/>
                <w:sz w:val="18"/>
                <w:szCs w:val="18"/>
                <w:lang w:eastAsia="sk-SK"/>
              </w:rPr>
            </w:pPr>
            <w:r w:rsidRPr="00FE13E9">
              <w:rPr>
                <w:rFonts w:ascii="Calibri" w:hAnsi="Calibri" w:cs="Calibri"/>
                <w:color w:val="000000"/>
                <w:sz w:val="18"/>
                <w:szCs w:val="18"/>
              </w:rPr>
              <w:t>h) informačných systémov.</w:t>
            </w:r>
          </w:p>
          <w:p w14:paraId="621D7786" w14:textId="77777777" w:rsidR="00275FAE" w:rsidRDefault="00275FAE" w:rsidP="00E815D8">
            <w:pPr>
              <w:tabs>
                <w:tab w:val="left" w:pos="5098"/>
              </w:tabs>
              <w:spacing w:line="216" w:lineRule="auto"/>
              <w:contextualSpacing/>
              <w:rPr>
                <w:rFonts w:cstheme="minorHAnsi"/>
                <w:sz w:val="18"/>
                <w:szCs w:val="18"/>
              </w:rPr>
            </w:pPr>
          </w:p>
          <w:p w14:paraId="25C13EA6" w14:textId="6FDB1D48" w:rsidR="00E57F9E" w:rsidRPr="00275FAE" w:rsidRDefault="005B09C6" w:rsidP="00275FAE">
            <w:pPr>
              <w:tabs>
                <w:tab w:val="left" w:pos="5098"/>
              </w:tabs>
              <w:spacing w:line="216" w:lineRule="auto"/>
              <w:contextualSpacing/>
              <w:jc w:val="both"/>
              <w:rPr>
                <w:rFonts w:cstheme="minorHAnsi"/>
                <w:bCs/>
                <w:i/>
                <w:iCs/>
                <w:sz w:val="18"/>
                <w:szCs w:val="18"/>
                <w:lang w:eastAsia="sk-SK"/>
              </w:rPr>
            </w:pPr>
            <w:r w:rsidRPr="00C83AC0">
              <w:rPr>
                <w:rFonts w:cstheme="minorHAnsi"/>
                <w:sz w:val="18"/>
                <w:szCs w:val="18"/>
              </w:rPr>
              <w:t xml:space="preserve">Návrh nového študijného programu </w:t>
            </w:r>
            <w:r w:rsidR="00356B8C">
              <w:rPr>
                <w:rFonts w:cstheme="minorHAnsi"/>
                <w:b/>
                <w:bCs/>
                <w:sz w:val="18"/>
                <w:szCs w:val="18"/>
              </w:rPr>
              <w:t>Financie a dane</w:t>
            </w:r>
            <w:r w:rsidR="000D5BAC">
              <w:rPr>
                <w:rFonts w:cstheme="minorHAnsi"/>
                <w:sz w:val="18"/>
                <w:szCs w:val="18"/>
              </w:rPr>
              <w:t xml:space="preserve"> </w:t>
            </w:r>
            <w:r w:rsidR="00C04872">
              <w:rPr>
                <w:rFonts w:cstheme="minorHAnsi"/>
                <w:sz w:val="18"/>
                <w:szCs w:val="18"/>
              </w:rPr>
              <w:t>bol</w:t>
            </w:r>
            <w:r w:rsidRPr="00C83AC0">
              <w:rPr>
                <w:rFonts w:cstheme="minorHAnsi"/>
                <w:sz w:val="18"/>
                <w:szCs w:val="18"/>
              </w:rPr>
              <w:t xml:space="preserve"> spracovaný a predložený v súlade s</w:t>
            </w:r>
            <w:r w:rsidR="000D5BAC">
              <w:rPr>
                <w:rFonts w:cstheme="minorHAnsi"/>
                <w:sz w:val="18"/>
                <w:szCs w:val="18"/>
              </w:rPr>
              <w:t> vnút</w:t>
            </w:r>
            <w:r w:rsidR="000D5BAC" w:rsidRPr="00275FAE">
              <w:rPr>
                <w:rFonts w:cstheme="minorHAnsi"/>
                <w:sz w:val="18"/>
                <w:szCs w:val="18"/>
              </w:rPr>
              <w:t xml:space="preserve">orným predpisom EU v Bratislave </w:t>
            </w:r>
            <w:r w:rsidR="000D5BAC" w:rsidRPr="00275FAE">
              <w:rPr>
                <w:rFonts w:cstheme="minorHAnsi"/>
                <w:bCs/>
                <w:iCs/>
                <w:sz w:val="18"/>
                <w:szCs w:val="18"/>
                <w:lang w:eastAsia="sk-SK"/>
              </w:rPr>
              <w:t>Pravidlá pre vnútorný systém zabezpečovania kvality vysokoškolského vzdelávania na Ekonomickej univerzite v Bratislave.</w:t>
            </w:r>
          </w:p>
        </w:tc>
        <w:tc>
          <w:tcPr>
            <w:tcW w:w="2551" w:type="dxa"/>
          </w:tcPr>
          <w:p w14:paraId="3CED0F38" w14:textId="77777777" w:rsidR="005701CF" w:rsidRPr="00F7241E" w:rsidRDefault="005701CF" w:rsidP="005701CF">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14248122" w14:textId="6D6DB5FA" w:rsidR="00C02786" w:rsidRDefault="005701CF" w:rsidP="005701CF">
            <w:pPr>
              <w:spacing w:line="216" w:lineRule="auto"/>
              <w:contextualSpacing/>
              <w:rPr>
                <w:rFonts w:cstheme="minorHAnsi"/>
                <w:bCs/>
                <w:i/>
                <w:iCs/>
                <w:color w:val="7F7F7F" w:themeColor="text1" w:themeTint="80"/>
                <w:sz w:val="16"/>
                <w:szCs w:val="16"/>
                <w:lang w:eastAsia="sk-SK"/>
              </w:rPr>
            </w:pPr>
            <w:r>
              <w:rPr>
                <w:i/>
                <w:sz w:val="16"/>
                <w:szCs w:val="16"/>
              </w:rPr>
              <w:fldChar w:fldCharType="end"/>
            </w:r>
          </w:p>
          <w:p w14:paraId="018D36A2" w14:textId="712CC771" w:rsidR="00671B21" w:rsidRPr="00C83AC0" w:rsidRDefault="00484D8F" w:rsidP="00275FAE">
            <w:pPr>
              <w:spacing w:line="216" w:lineRule="auto"/>
              <w:contextualSpacing/>
              <w:rPr>
                <w:rFonts w:cstheme="minorHAnsi"/>
                <w:bCs/>
                <w:i/>
                <w:iCs/>
                <w:color w:val="7F7F7F" w:themeColor="text1" w:themeTint="80"/>
                <w:sz w:val="16"/>
                <w:szCs w:val="16"/>
                <w:lang w:eastAsia="sk-SK"/>
              </w:rPr>
            </w:pPr>
            <w:hyperlink r:id="rId8" w:history="1">
              <w:r w:rsidR="005701CF" w:rsidRPr="00B96291">
                <w:rPr>
                  <w:rStyle w:val="Hypertextovprepojenie"/>
                  <w:rFonts w:cstheme="minorHAnsi"/>
                  <w:bCs/>
                  <w:i/>
                  <w:iCs/>
                  <w:sz w:val="16"/>
                  <w:szCs w:val="16"/>
                  <w:lang w:eastAsia="sk-SK"/>
                </w:rPr>
                <w:t>Centrum na zabezpečenie a podporu kvality</w:t>
              </w:r>
            </w:hyperlink>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275FAE">
        <w:rPr>
          <w:rFonts w:cstheme="minorHAnsi"/>
          <w:b/>
          <w:bCs/>
          <w:sz w:val="18"/>
          <w:szCs w:val="18"/>
        </w:rPr>
        <w:t>SP 2.2.</w:t>
      </w:r>
      <w:r w:rsidRPr="00275FAE">
        <w:rPr>
          <w:rFonts w:cstheme="minorHAnsi"/>
          <w:sz w:val="18"/>
          <w:szCs w:val="18"/>
        </w:rPr>
        <w:t xml:space="preserve"> Študijný program je spracovaný v súlade s poslaním a strategickými cieľmi vysokej školy, určenými v dlhodobom zámere</w:t>
      </w:r>
      <w:r w:rsidRPr="00C83AC0">
        <w:rPr>
          <w:rFonts w:cstheme="minorHAnsi"/>
          <w:sz w:val="18"/>
          <w:szCs w:val="18"/>
        </w:rPr>
        <w:t xml:space="preserve"> vysokej školy.</w:t>
      </w:r>
    </w:p>
    <w:tbl>
      <w:tblPr>
        <w:tblStyle w:val="Tabukasmriekou31"/>
        <w:tblW w:w="9781" w:type="dxa"/>
        <w:tblInd w:w="5" w:type="dxa"/>
        <w:tblLook w:val="0620" w:firstRow="1" w:lastRow="0" w:firstColumn="0" w:lastColumn="0" w:noHBand="1" w:noVBand="1"/>
      </w:tblPr>
      <w:tblGrid>
        <w:gridCol w:w="7088"/>
        <w:gridCol w:w="2693"/>
      </w:tblGrid>
      <w:tr w:rsidR="0069523B" w:rsidRPr="00C83AC0" w14:paraId="0C9BDA1C" w14:textId="77777777"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280D07">
        <w:trPr>
          <w:trHeight w:val="362"/>
        </w:trPr>
        <w:tc>
          <w:tcPr>
            <w:tcW w:w="7088" w:type="dxa"/>
            <w:tcBorders>
              <w:top w:val="single" w:sz="2" w:space="0" w:color="auto"/>
              <w:bottom w:val="single" w:sz="2" w:space="0" w:color="auto"/>
            </w:tcBorders>
          </w:tcPr>
          <w:p w14:paraId="411F8CAE" w14:textId="13DAE09A" w:rsidR="00275FAE" w:rsidRDefault="00275FAE" w:rsidP="00275FAE">
            <w:pPr>
              <w:shd w:val="clear" w:color="auto" w:fill="FFFFFF"/>
              <w:jc w:val="both"/>
              <w:rPr>
                <w:rFonts w:eastAsia="Times New Roman" w:cstheme="minorHAnsi"/>
                <w:color w:val="333333"/>
                <w:sz w:val="18"/>
                <w:szCs w:val="18"/>
                <w:lang w:eastAsia="sk-SK"/>
              </w:rPr>
            </w:pPr>
            <w:r>
              <w:rPr>
                <w:rFonts w:eastAsia="Times New Roman" w:cstheme="minorHAnsi"/>
                <w:color w:val="333333"/>
                <w:sz w:val="18"/>
                <w:szCs w:val="18"/>
                <w:lang w:eastAsia="sk-SK"/>
              </w:rPr>
              <w:t xml:space="preserve">Študijný program bol spracovaný v súlade s poslaním a strategickými cieľmi EU v Bratislave, určenými v jej dlhodobom zámere. </w:t>
            </w:r>
          </w:p>
          <w:p w14:paraId="7264D470" w14:textId="77777777" w:rsidR="00275FAE" w:rsidRPr="00593978" w:rsidRDefault="00275FAE" w:rsidP="00275FAE">
            <w:pPr>
              <w:shd w:val="clear" w:color="auto" w:fill="FFFFFF"/>
              <w:jc w:val="both"/>
              <w:rPr>
                <w:rFonts w:eastAsia="Times New Roman" w:cstheme="minorHAnsi"/>
                <w:color w:val="333333"/>
                <w:sz w:val="18"/>
                <w:szCs w:val="18"/>
                <w:lang w:eastAsia="sk-SK"/>
              </w:rPr>
            </w:pPr>
            <w:r w:rsidRPr="00593978">
              <w:rPr>
                <w:rFonts w:eastAsia="Times New Roman" w:cstheme="minorHAnsi"/>
                <w:color w:val="333333"/>
                <w:sz w:val="18"/>
                <w:szCs w:val="18"/>
                <w:lang w:eastAsia="sk-SK"/>
              </w:rPr>
              <w:t xml:space="preserve">Poslaním Ekonomickej univerzity v Bratislave je </w:t>
            </w:r>
            <w:r w:rsidRPr="00593978">
              <w:rPr>
                <w:rFonts w:eastAsia="Times New Roman" w:cstheme="minorHAnsi"/>
                <w:bCs/>
                <w:color w:val="333333"/>
                <w:sz w:val="18"/>
                <w:szCs w:val="18"/>
                <w:lang w:eastAsia="sk-SK"/>
              </w:rPr>
              <w:t>poskytovanie kvalitného vysokoškolského vzdelávania vo všetkých troch stupňoch </w:t>
            </w:r>
            <w:r w:rsidRPr="00593978">
              <w:rPr>
                <w:rFonts w:eastAsia="Times New Roman" w:cstheme="minorHAnsi"/>
                <w:color w:val="333333"/>
                <w:sz w:val="18"/>
                <w:szCs w:val="18"/>
                <w:lang w:eastAsia="sk-SK"/>
              </w:rPr>
              <w:t xml:space="preserve">vysokoškolského štúdia v komplexe ekonomických a manažérskych študijných programov a vybraných študijných programov z oblasti humanitných a informatických vied, </w:t>
            </w:r>
            <w:r w:rsidRPr="00593978">
              <w:rPr>
                <w:rFonts w:eastAsia="Times New Roman" w:cstheme="minorHAnsi"/>
                <w:bCs/>
                <w:color w:val="333333"/>
                <w:sz w:val="18"/>
                <w:szCs w:val="18"/>
                <w:lang w:eastAsia="sk-SK"/>
              </w:rPr>
              <w:t xml:space="preserve">rozvíjanie poznania na základe slobodného tvorivého vedeckého bádania </w:t>
            </w:r>
            <w:r w:rsidRPr="00593978">
              <w:rPr>
                <w:rFonts w:eastAsia="Times New Roman" w:cstheme="minorHAnsi"/>
                <w:color w:val="333333"/>
                <w:sz w:val="18"/>
                <w:szCs w:val="18"/>
                <w:lang w:eastAsia="sk-SK"/>
              </w:rPr>
              <w:t>v oblasti ekonómie, ekonomiky, informatických, humanitných a spoločenských vied</w:t>
            </w:r>
            <w:r w:rsidRPr="00593978">
              <w:rPr>
                <w:rFonts w:eastAsia="Times New Roman" w:cstheme="minorHAnsi"/>
                <w:bCs/>
                <w:color w:val="333333"/>
                <w:sz w:val="18"/>
                <w:szCs w:val="18"/>
                <w:lang w:eastAsia="sk-SK"/>
              </w:rPr>
              <w:t>,</w:t>
            </w:r>
            <w:r w:rsidRPr="00593978">
              <w:rPr>
                <w:rFonts w:eastAsia="Times New Roman" w:cstheme="minorHAnsi"/>
                <w:color w:val="333333"/>
                <w:sz w:val="18"/>
                <w:szCs w:val="18"/>
                <w:lang w:eastAsia="sk-SK"/>
              </w:rPr>
              <w:t xml:space="preserve"> a tým aj </w:t>
            </w:r>
            <w:r w:rsidRPr="00593978">
              <w:rPr>
                <w:rFonts w:eastAsia="Times New Roman" w:cstheme="minorHAnsi"/>
                <w:bCs/>
                <w:color w:val="333333"/>
                <w:sz w:val="18"/>
                <w:szCs w:val="18"/>
                <w:lang w:eastAsia="sk-SK"/>
              </w:rPr>
              <w:t xml:space="preserve">prispievanie k rozvoju vedomostnej spoločnosti </w:t>
            </w:r>
            <w:r w:rsidRPr="00593978">
              <w:rPr>
                <w:rFonts w:eastAsia="Times New Roman" w:cstheme="minorHAnsi"/>
                <w:color w:val="333333"/>
                <w:sz w:val="18"/>
                <w:szCs w:val="18"/>
                <w:lang w:eastAsia="sk-SK"/>
              </w:rPr>
              <w:t>na Slovensku a v Európskom priestore.</w:t>
            </w:r>
          </w:p>
          <w:p w14:paraId="2136B5BD" w14:textId="77777777" w:rsidR="00275FAE" w:rsidRPr="00593978" w:rsidRDefault="00275FAE" w:rsidP="00275FAE">
            <w:pPr>
              <w:shd w:val="clear" w:color="auto" w:fill="FFFFFF"/>
              <w:rPr>
                <w:rFonts w:eastAsia="Times New Roman" w:cstheme="minorHAnsi"/>
                <w:color w:val="333333"/>
                <w:sz w:val="18"/>
                <w:szCs w:val="18"/>
                <w:lang w:eastAsia="sk-SK"/>
              </w:rPr>
            </w:pPr>
            <w:r w:rsidRPr="00593978">
              <w:rPr>
                <w:rFonts w:eastAsia="Times New Roman" w:cstheme="minorHAnsi"/>
                <w:color w:val="333333"/>
                <w:sz w:val="18"/>
                <w:szCs w:val="18"/>
                <w:lang w:eastAsia="sk-SK"/>
              </w:rPr>
              <w:t>Jej strategickými cieľmi na národnej aj medzinárodnej úrovni sú:</w:t>
            </w:r>
          </w:p>
          <w:p w14:paraId="4AE6E09C" w14:textId="77777777" w:rsidR="00275FAE" w:rsidRPr="00593978" w:rsidRDefault="00275FAE" w:rsidP="00275FAE">
            <w:pPr>
              <w:numPr>
                <w:ilvl w:val="0"/>
                <w:numId w:val="24"/>
              </w:numPr>
              <w:shd w:val="clear" w:color="auto" w:fill="FFFFFF"/>
              <w:ind w:left="375"/>
              <w:rPr>
                <w:rFonts w:eastAsia="Times New Roman" w:cstheme="minorHAnsi"/>
                <w:color w:val="333333"/>
                <w:sz w:val="18"/>
                <w:szCs w:val="18"/>
                <w:lang w:eastAsia="sk-SK"/>
              </w:rPr>
            </w:pPr>
            <w:r w:rsidRPr="00593978">
              <w:rPr>
                <w:rFonts w:eastAsia="Times New Roman" w:cstheme="minorHAnsi"/>
                <w:bCs/>
                <w:color w:val="333333"/>
                <w:sz w:val="18"/>
                <w:szCs w:val="18"/>
                <w:lang w:eastAsia="sk-SK"/>
              </w:rPr>
              <w:t>profilovať univerzitu ako univerzitu presadzujúcu jej výskumný charakter,</w:t>
            </w:r>
          </w:p>
          <w:p w14:paraId="1643AF6B" w14:textId="77777777" w:rsidR="00275FAE" w:rsidRPr="00593978" w:rsidRDefault="00275FAE" w:rsidP="00275FAE">
            <w:pPr>
              <w:numPr>
                <w:ilvl w:val="0"/>
                <w:numId w:val="24"/>
              </w:numPr>
              <w:shd w:val="clear" w:color="auto" w:fill="FFFFFF"/>
              <w:ind w:left="375"/>
              <w:rPr>
                <w:rFonts w:eastAsia="Times New Roman" w:cstheme="minorHAnsi"/>
                <w:color w:val="333333"/>
                <w:sz w:val="18"/>
                <w:szCs w:val="18"/>
                <w:lang w:eastAsia="sk-SK"/>
              </w:rPr>
            </w:pPr>
            <w:r w:rsidRPr="00593978">
              <w:rPr>
                <w:rFonts w:eastAsia="Times New Roman" w:cstheme="minorHAnsi"/>
                <w:bCs/>
                <w:color w:val="333333"/>
                <w:sz w:val="18"/>
                <w:szCs w:val="18"/>
                <w:lang w:eastAsia="sk-SK"/>
              </w:rPr>
              <w:t>profilovať univerzitu ako inštitúciu, spĺňajúcu národné a medzinárodné štandardy vo všetkých oblastiach jej činnosti.</w:t>
            </w:r>
          </w:p>
          <w:p w14:paraId="3C6A2AC8" w14:textId="52026668" w:rsidR="00C061BB" w:rsidRDefault="00C061BB" w:rsidP="00E815D8">
            <w:pPr>
              <w:spacing w:line="216" w:lineRule="auto"/>
              <w:contextualSpacing/>
              <w:rPr>
                <w:rFonts w:cstheme="minorHAnsi"/>
                <w:sz w:val="18"/>
                <w:szCs w:val="18"/>
                <w:highlight w:val="yellow"/>
              </w:rPr>
            </w:pPr>
          </w:p>
          <w:p w14:paraId="2079EA58" w14:textId="380F538C" w:rsidR="004C119F" w:rsidRPr="00275FAE" w:rsidRDefault="009A6789" w:rsidP="00275FAE">
            <w:pPr>
              <w:spacing w:line="216" w:lineRule="auto"/>
              <w:contextualSpacing/>
              <w:jc w:val="both"/>
              <w:rPr>
                <w:rFonts w:cstheme="minorHAnsi"/>
                <w:sz w:val="18"/>
                <w:szCs w:val="18"/>
              </w:rPr>
            </w:pPr>
            <w:r w:rsidRPr="00275FAE">
              <w:rPr>
                <w:rFonts w:cstheme="minorHAnsi"/>
                <w:sz w:val="18"/>
                <w:szCs w:val="18"/>
              </w:rPr>
              <w:t xml:space="preserve">Študijný program </w:t>
            </w:r>
            <w:r w:rsidR="001D5AB5" w:rsidRPr="00275FAE">
              <w:rPr>
                <w:rFonts w:cstheme="minorHAnsi"/>
                <w:sz w:val="18"/>
                <w:szCs w:val="18"/>
              </w:rPr>
              <w:t>Financie</w:t>
            </w:r>
            <w:r w:rsidR="00F65ED6" w:rsidRPr="00275FAE">
              <w:rPr>
                <w:rFonts w:cstheme="minorHAnsi"/>
                <w:sz w:val="18"/>
                <w:szCs w:val="18"/>
              </w:rPr>
              <w:t xml:space="preserve"> a dane nadväzuje na všeobecné znalosti </w:t>
            </w:r>
            <w:r w:rsidR="00930800" w:rsidRPr="00275FAE">
              <w:rPr>
                <w:rFonts w:cstheme="minorHAnsi"/>
                <w:sz w:val="18"/>
                <w:szCs w:val="18"/>
              </w:rPr>
              <w:t xml:space="preserve"> a kvalitatívne </w:t>
            </w:r>
            <w:r w:rsidR="00F65ED6" w:rsidRPr="00275FAE">
              <w:rPr>
                <w:rFonts w:cstheme="minorHAnsi"/>
                <w:sz w:val="18"/>
                <w:szCs w:val="18"/>
              </w:rPr>
              <w:t xml:space="preserve">a kvantitatívne </w:t>
            </w:r>
            <w:r w:rsidR="004C119F" w:rsidRPr="00275FAE">
              <w:rPr>
                <w:rFonts w:cstheme="minorHAnsi"/>
                <w:sz w:val="18"/>
                <w:szCs w:val="18"/>
              </w:rPr>
              <w:t>zručnosti</w:t>
            </w:r>
            <w:r w:rsidR="00F65ED6" w:rsidRPr="00275FAE">
              <w:rPr>
                <w:rFonts w:cstheme="minorHAnsi"/>
                <w:sz w:val="18"/>
                <w:szCs w:val="18"/>
              </w:rPr>
              <w:t xml:space="preserve"> získané na prvom stupni štúdia a rozvíja </w:t>
            </w:r>
            <w:r w:rsidR="004C119F" w:rsidRPr="00275FAE">
              <w:rPr>
                <w:rFonts w:cstheme="minorHAnsi"/>
                <w:sz w:val="18"/>
                <w:szCs w:val="18"/>
              </w:rPr>
              <w:t>hlbšie poznanie v oblasti finančných aktív, finančnej analýzy, investovania, bankovníctva</w:t>
            </w:r>
            <w:r w:rsidR="001E64E4" w:rsidRPr="00275FAE">
              <w:rPr>
                <w:rFonts w:cstheme="minorHAnsi"/>
                <w:sz w:val="18"/>
                <w:szCs w:val="18"/>
              </w:rPr>
              <w:t xml:space="preserve"> a</w:t>
            </w:r>
            <w:r w:rsidR="004C119F" w:rsidRPr="00275FAE">
              <w:rPr>
                <w:rFonts w:cstheme="minorHAnsi"/>
                <w:sz w:val="18"/>
                <w:szCs w:val="18"/>
              </w:rPr>
              <w:t xml:space="preserve"> daňového poradenstva. Rozvíja u študentov analytické schopnosti komplexných</w:t>
            </w:r>
            <w:r w:rsidR="001E64E4" w:rsidRPr="00275FAE">
              <w:rPr>
                <w:rFonts w:cstheme="minorHAnsi"/>
                <w:sz w:val="18"/>
                <w:szCs w:val="18"/>
              </w:rPr>
              <w:t xml:space="preserve"> ekonomických</w:t>
            </w:r>
            <w:r w:rsidR="004C119F" w:rsidRPr="00275FAE">
              <w:rPr>
                <w:rFonts w:cstheme="minorHAnsi"/>
                <w:sz w:val="18"/>
                <w:szCs w:val="18"/>
              </w:rPr>
              <w:t xml:space="preserve"> problémov, a</w:t>
            </w:r>
            <w:r w:rsidR="00D55024" w:rsidRPr="00275FAE">
              <w:rPr>
                <w:rFonts w:cstheme="minorHAnsi"/>
                <w:sz w:val="18"/>
                <w:szCs w:val="18"/>
              </w:rPr>
              <w:t> </w:t>
            </w:r>
            <w:r w:rsidR="004C119F" w:rsidRPr="00275FAE">
              <w:rPr>
                <w:rFonts w:cstheme="minorHAnsi"/>
                <w:sz w:val="18"/>
                <w:szCs w:val="18"/>
              </w:rPr>
              <w:t>vedie</w:t>
            </w:r>
            <w:r w:rsidR="00D55024" w:rsidRPr="00275FAE">
              <w:rPr>
                <w:rFonts w:cstheme="minorHAnsi"/>
                <w:sz w:val="18"/>
                <w:szCs w:val="18"/>
              </w:rPr>
              <w:t xml:space="preserve"> študentov </w:t>
            </w:r>
            <w:r w:rsidR="004C119F" w:rsidRPr="00275FAE">
              <w:rPr>
                <w:rFonts w:cstheme="minorHAnsi"/>
                <w:sz w:val="18"/>
                <w:szCs w:val="18"/>
              </w:rPr>
              <w:t xml:space="preserve">kriticky vyhodnotiť </w:t>
            </w:r>
            <w:r w:rsidR="00D55024" w:rsidRPr="00275FAE">
              <w:rPr>
                <w:rFonts w:cstheme="minorHAnsi"/>
                <w:sz w:val="18"/>
                <w:szCs w:val="18"/>
              </w:rPr>
              <w:t xml:space="preserve">zásadné </w:t>
            </w:r>
            <w:r w:rsidR="004C119F" w:rsidRPr="00275FAE">
              <w:rPr>
                <w:rFonts w:cstheme="minorHAnsi"/>
                <w:sz w:val="18"/>
                <w:szCs w:val="18"/>
              </w:rPr>
              <w:t>otázky v oblastí financií a</w:t>
            </w:r>
            <w:r w:rsidR="000F559B" w:rsidRPr="00275FAE">
              <w:rPr>
                <w:rFonts w:cstheme="minorHAnsi"/>
                <w:sz w:val="18"/>
                <w:szCs w:val="18"/>
              </w:rPr>
              <w:t xml:space="preserve"> daní </w:t>
            </w:r>
            <w:r w:rsidR="004C119F" w:rsidRPr="00275FAE">
              <w:rPr>
                <w:rFonts w:cstheme="minorHAnsi"/>
                <w:sz w:val="18"/>
                <w:szCs w:val="18"/>
              </w:rPr>
              <w:t>spojením</w:t>
            </w:r>
            <w:r w:rsidR="00D55024" w:rsidRPr="00275FAE">
              <w:rPr>
                <w:rFonts w:cstheme="minorHAnsi"/>
                <w:sz w:val="18"/>
                <w:szCs w:val="18"/>
              </w:rPr>
              <w:t xml:space="preserve"> ich</w:t>
            </w:r>
            <w:r w:rsidR="004C119F" w:rsidRPr="00275FAE">
              <w:rPr>
                <w:rFonts w:cstheme="minorHAnsi"/>
                <w:sz w:val="18"/>
                <w:szCs w:val="18"/>
              </w:rPr>
              <w:t xml:space="preserve"> teoretických a praktických znalostí.</w:t>
            </w:r>
          </w:p>
          <w:p w14:paraId="672464DF" w14:textId="77777777" w:rsidR="004C119F" w:rsidRPr="00275FAE" w:rsidRDefault="004C119F" w:rsidP="00275FAE">
            <w:pPr>
              <w:spacing w:line="216" w:lineRule="auto"/>
              <w:contextualSpacing/>
              <w:jc w:val="both"/>
              <w:rPr>
                <w:rFonts w:cstheme="minorHAnsi"/>
                <w:sz w:val="18"/>
                <w:szCs w:val="18"/>
              </w:rPr>
            </w:pPr>
          </w:p>
          <w:p w14:paraId="0A8782A0" w14:textId="0A2587CF" w:rsidR="00C70B7B" w:rsidRDefault="000F559B" w:rsidP="00275FAE">
            <w:pPr>
              <w:spacing w:line="216" w:lineRule="auto"/>
              <w:contextualSpacing/>
              <w:jc w:val="both"/>
              <w:rPr>
                <w:rFonts w:cstheme="minorHAnsi"/>
                <w:sz w:val="18"/>
                <w:szCs w:val="18"/>
              </w:rPr>
            </w:pPr>
            <w:r w:rsidRPr="00275FAE">
              <w:rPr>
                <w:rFonts w:cstheme="minorHAnsi"/>
                <w:sz w:val="18"/>
                <w:szCs w:val="18"/>
              </w:rPr>
              <w:t>Zaradenie</w:t>
            </w:r>
            <w:r w:rsidR="0012277B" w:rsidRPr="00275FAE">
              <w:rPr>
                <w:rFonts w:cstheme="minorHAnsi"/>
                <w:sz w:val="18"/>
                <w:szCs w:val="18"/>
              </w:rPr>
              <w:t xml:space="preserve"> </w:t>
            </w:r>
            <w:r w:rsidR="004C119F" w:rsidRPr="00275FAE">
              <w:rPr>
                <w:rFonts w:cstheme="minorHAnsi"/>
                <w:sz w:val="18"/>
                <w:szCs w:val="18"/>
              </w:rPr>
              <w:t>špecializovaných</w:t>
            </w:r>
            <w:r w:rsidR="00781ECF" w:rsidRPr="00275FAE">
              <w:rPr>
                <w:rFonts w:cstheme="minorHAnsi"/>
                <w:sz w:val="18"/>
                <w:szCs w:val="18"/>
              </w:rPr>
              <w:t xml:space="preserve"> ekonomických predmetov (napr. Mikroekonómia, Makroekonómia)</w:t>
            </w:r>
            <w:r w:rsidR="0012277B" w:rsidRPr="00275FAE">
              <w:rPr>
                <w:rFonts w:cstheme="minorHAnsi"/>
                <w:sz w:val="18"/>
                <w:szCs w:val="18"/>
              </w:rPr>
              <w:t>, kvantitatívnych</w:t>
            </w:r>
            <w:r w:rsidR="00781ECF" w:rsidRPr="00275FAE">
              <w:rPr>
                <w:rFonts w:cstheme="minorHAnsi"/>
                <w:sz w:val="18"/>
                <w:szCs w:val="18"/>
              </w:rPr>
              <w:t xml:space="preserve"> a analytických predmetov (napr. Analýza a prognóza vo financiách, Finančná ekonometria), experimentálnych predmetov (napr. Behaviorálne verejné financie, Experimentálna ekonómia) a špecializovaných predmetov </w:t>
            </w:r>
            <w:r w:rsidR="001E64E4" w:rsidRPr="00275FAE">
              <w:rPr>
                <w:rFonts w:cstheme="minorHAnsi"/>
                <w:sz w:val="18"/>
                <w:szCs w:val="18"/>
              </w:rPr>
              <w:t>ďalších študijných programov</w:t>
            </w:r>
            <w:r w:rsidR="0012277B" w:rsidRPr="00275FAE">
              <w:rPr>
                <w:rFonts w:cstheme="minorHAnsi"/>
                <w:sz w:val="18"/>
                <w:szCs w:val="18"/>
              </w:rPr>
              <w:t xml:space="preserve"> </w:t>
            </w:r>
            <w:r w:rsidRPr="00275FAE">
              <w:rPr>
                <w:rFonts w:cstheme="minorHAnsi"/>
                <w:sz w:val="18"/>
                <w:szCs w:val="18"/>
              </w:rPr>
              <w:t>je predpokladom</w:t>
            </w:r>
            <w:r w:rsidR="000535EF" w:rsidRPr="00275FAE">
              <w:rPr>
                <w:rFonts w:cstheme="minorHAnsi"/>
                <w:sz w:val="18"/>
                <w:szCs w:val="18"/>
              </w:rPr>
              <w:t xml:space="preserve"> kvalitne </w:t>
            </w:r>
            <w:r w:rsidR="0012277B" w:rsidRPr="00275FAE">
              <w:rPr>
                <w:rFonts w:cstheme="minorHAnsi"/>
                <w:sz w:val="18"/>
                <w:szCs w:val="18"/>
              </w:rPr>
              <w:t xml:space="preserve">pripraviť absolventa v oblasti </w:t>
            </w:r>
            <w:r w:rsidR="000535EF" w:rsidRPr="00275FAE">
              <w:rPr>
                <w:rFonts w:cstheme="minorHAnsi"/>
                <w:sz w:val="18"/>
                <w:szCs w:val="18"/>
              </w:rPr>
              <w:t xml:space="preserve">expertných a </w:t>
            </w:r>
            <w:r w:rsidR="004C119F" w:rsidRPr="00275FAE">
              <w:rPr>
                <w:rFonts w:cstheme="minorHAnsi"/>
                <w:sz w:val="18"/>
                <w:szCs w:val="18"/>
              </w:rPr>
              <w:t>analytických</w:t>
            </w:r>
            <w:r w:rsidR="00781ECF" w:rsidRPr="00275FAE">
              <w:rPr>
                <w:rFonts w:cstheme="minorHAnsi"/>
                <w:sz w:val="18"/>
                <w:szCs w:val="18"/>
              </w:rPr>
              <w:t xml:space="preserve"> zručností</w:t>
            </w:r>
            <w:r w:rsidR="000535EF" w:rsidRPr="00275FAE">
              <w:rPr>
                <w:rFonts w:cstheme="minorHAnsi"/>
                <w:sz w:val="18"/>
                <w:szCs w:val="18"/>
              </w:rPr>
              <w:t xml:space="preserve"> </w:t>
            </w:r>
            <w:r w:rsidRPr="00275FAE">
              <w:rPr>
                <w:rFonts w:cstheme="minorHAnsi"/>
                <w:sz w:val="18"/>
                <w:szCs w:val="18"/>
              </w:rPr>
              <w:t>v uvedenej</w:t>
            </w:r>
            <w:r w:rsidR="000535EF" w:rsidRPr="00275FAE">
              <w:rPr>
                <w:rFonts w:cstheme="minorHAnsi"/>
                <w:sz w:val="18"/>
                <w:szCs w:val="18"/>
              </w:rPr>
              <w:t xml:space="preserve"> špecializácii, </w:t>
            </w:r>
            <w:r w:rsidRPr="00275FAE">
              <w:rPr>
                <w:rFonts w:cstheme="minorHAnsi"/>
                <w:sz w:val="18"/>
                <w:szCs w:val="18"/>
              </w:rPr>
              <w:t>s adekvátnymi</w:t>
            </w:r>
            <w:r w:rsidR="0012277B" w:rsidRPr="00275FAE">
              <w:rPr>
                <w:rFonts w:cstheme="minorHAnsi"/>
                <w:sz w:val="18"/>
                <w:szCs w:val="18"/>
              </w:rPr>
              <w:t xml:space="preserve"> ekonomický</w:t>
            </w:r>
            <w:r w:rsidRPr="00275FAE">
              <w:rPr>
                <w:rFonts w:cstheme="minorHAnsi"/>
                <w:sz w:val="18"/>
                <w:szCs w:val="18"/>
              </w:rPr>
              <w:t xml:space="preserve">mi </w:t>
            </w:r>
            <w:r w:rsidR="000535EF" w:rsidRPr="00275FAE">
              <w:rPr>
                <w:rFonts w:cstheme="minorHAnsi"/>
                <w:sz w:val="18"/>
                <w:szCs w:val="18"/>
              </w:rPr>
              <w:t>a finančn</w:t>
            </w:r>
            <w:r w:rsidRPr="00275FAE">
              <w:rPr>
                <w:rFonts w:cstheme="minorHAnsi"/>
                <w:sz w:val="18"/>
                <w:szCs w:val="18"/>
              </w:rPr>
              <w:t>ými</w:t>
            </w:r>
            <w:r w:rsidR="000535EF" w:rsidRPr="00275FAE">
              <w:rPr>
                <w:rFonts w:cstheme="minorHAnsi"/>
                <w:sz w:val="18"/>
                <w:szCs w:val="18"/>
              </w:rPr>
              <w:t xml:space="preserve"> </w:t>
            </w:r>
            <w:r w:rsidRPr="00275FAE">
              <w:rPr>
                <w:rFonts w:cstheme="minorHAnsi"/>
                <w:sz w:val="18"/>
                <w:szCs w:val="18"/>
              </w:rPr>
              <w:t>znalosťami</w:t>
            </w:r>
            <w:r w:rsidR="0012277B" w:rsidRPr="00275FAE">
              <w:rPr>
                <w:rFonts w:cstheme="minorHAnsi"/>
                <w:sz w:val="18"/>
                <w:szCs w:val="18"/>
              </w:rPr>
              <w:t>.</w:t>
            </w:r>
          </w:p>
          <w:p w14:paraId="5CD7D44F" w14:textId="5EF8B8CF" w:rsidR="00BC70C0" w:rsidRDefault="00BC70C0" w:rsidP="00275FAE">
            <w:pPr>
              <w:spacing w:line="216" w:lineRule="auto"/>
              <w:contextualSpacing/>
              <w:jc w:val="both"/>
              <w:rPr>
                <w:rFonts w:cstheme="minorHAnsi"/>
                <w:sz w:val="18"/>
                <w:szCs w:val="18"/>
              </w:rPr>
            </w:pPr>
          </w:p>
          <w:p w14:paraId="06D6BC70" w14:textId="4081E117" w:rsidR="00BC70C0" w:rsidRPr="00275FAE" w:rsidRDefault="00BC70C0" w:rsidP="00275FAE">
            <w:pPr>
              <w:spacing w:line="216" w:lineRule="auto"/>
              <w:jc w:val="both"/>
              <w:rPr>
                <w:rFonts w:cstheme="minorHAnsi"/>
                <w:sz w:val="18"/>
                <w:szCs w:val="18"/>
              </w:rPr>
            </w:pPr>
            <w:r>
              <w:rPr>
                <w:rFonts w:cstheme="minorHAnsi"/>
                <w:color w:val="000000"/>
                <w:sz w:val="18"/>
                <w:szCs w:val="18"/>
                <w:bdr w:val="none" w:sz="0" w:space="0" w:color="auto" w:frame="1"/>
                <w:shd w:val="clear" w:color="auto" w:fill="FFFFFF"/>
              </w:rPr>
              <w:t>Pri tvorbe študijného programu bola zohľadnená aj </w:t>
            </w:r>
            <w:r>
              <w:rPr>
                <w:rFonts w:cstheme="minorHAnsi"/>
                <w:b/>
                <w:bCs/>
                <w:sz w:val="18"/>
                <w:szCs w:val="18"/>
                <w:shd w:val="clear" w:color="auto" w:fill="FFFFFF"/>
              </w:rPr>
              <w:t>medzinárodná kompatibilita a porovnateľnosť</w:t>
            </w:r>
            <w:r>
              <w:rPr>
                <w:rFonts w:cstheme="minorHAnsi"/>
                <w:color w:val="000000"/>
                <w:sz w:val="18"/>
                <w:szCs w:val="18"/>
                <w:bdr w:val="none" w:sz="0" w:space="0" w:color="auto" w:frame="1"/>
                <w:shd w:val="clear" w:color="auto" w:fill="FFFFFF"/>
              </w:rPr>
              <w:t> so študijnými programami uznávaných zahraničných univerzít. </w:t>
            </w:r>
            <w:r>
              <w:rPr>
                <w:rFonts w:cstheme="minorHAnsi"/>
                <w:color w:val="000000"/>
                <w:shd w:val="clear" w:color="auto" w:fill="FFFFFF"/>
              </w:rPr>
              <w:t> </w:t>
            </w:r>
            <w:bookmarkStart w:id="0" w:name="_GoBack"/>
            <w:bookmarkEnd w:id="0"/>
          </w:p>
          <w:p w14:paraId="520B29DB" w14:textId="0C81BD63" w:rsidR="0069523B" w:rsidRPr="00C83AC0" w:rsidRDefault="0069523B" w:rsidP="0012277B">
            <w:pPr>
              <w:spacing w:line="216" w:lineRule="auto"/>
              <w:contextualSpacing/>
              <w:rPr>
                <w:rFonts w:cstheme="minorHAnsi"/>
                <w:bCs/>
                <w:i/>
                <w:iCs/>
                <w:color w:val="7F7F7F" w:themeColor="text1" w:themeTint="80"/>
                <w:sz w:val="16"/>
                <w:szCs w:val="16"/>
                <w:lang w:eastAsia="sk-SK"/>
              </w:rPr>
            </w:pPr>
          </w:p>
        </w:tc>
        <w:tc>
          <w:tcPr>
            <w:tcW w:w="2693" w:type="dxa"/>
            <w:tcBorders>
              <w:top w:val="single" w:sz="2" w:space="0" w:color="auto"/>
              <w:bottom w:val="single" w:sz="2" w:space="0" w:color="auto"/>
            </w:tcBorders>
          </w:tcPr>
          <w:p w14:paraId="45C60448" w14:textId="687242CD" w:rsidR="00275FAE" w:rsidRDefault="00484D8F" w:rsidP="00275FAE">
            <w:pPr>
              <w:spacing w:line="216" w:lineRule="auto"/>
              <w:contextualSpacing/>
              <w:rPr>
                <w:rStyle w:val="Hypertextovprepojenie"/>
                <w:rFonts w:cstheme="minorHAnsi"/>
                <w:bCs/>
                <w:i/>
                <w:iCs/>
                <w:sz w:val="16"/>
                <w:szCs w:val="16"/>
                <w:lang w:eastAsia="sk-SK"/>
              </w:rPr>
            </w:pPr>
            <w:hyperlink r:id="rId9" w:history="1">
              <w:r w:rsidR="00F23BD1" w:rsidRPr="00FC6D91">
                <w:rPr>
                  <w:rStyle w:val="Hypertextovprepojenie"/>
                  <w:rFonts w:cstheme="minorHAnsi"/>
                  <w:bCs/>
                  <w:i/>
                  <w:iCs/>
                  <w:sz w:val="16"/>
                  <w:szCs w:val="16"/>
                  <w:lang w:eastAsia="sk-SK"/>
                </w:rPr>
                <w:t>Dlhodobý zámer EU v Bratislave</w:t>
              </w:r>
            </w:hyperlink>
          </w:p>
          <w:p w14:paraId="027990D0" w14:textId="77777777" w:rsidR="00281072" w:rsidRDefault="00281072" w:rsidP="00275FAE">
            <w:pPr>
              <w:spacing w:line="216" w:lineRule="auto"/>
              <w:contextualSpacing/>
              <w:rPr>
                <w:rFonts w:cstheme="minorHAnsi"/>
                <w:bCs/>
                <w:i/>
                <w:iCs/>
                <w:color w:val="7F7F7F" w:themeColor="text1" w:themeTint="80"/>
                <w:sz w:val="16"/>
                <w:szCs w:val="16"/>
                <w:lang w:eastAsia="sk-SK"/>
              </w:rPr>
            </w:pPr>
          </w:p>
          <w:p w14:paraId="11518D8E" w14:textId="6820404B" w:rsidR="0069523B" w:rsidRPr="00C83AC0" w:rsidRDefault="00484D8F" w:rsidP="00275FAE">
            <w:pPr>
              <w:spacing w:line="216" w:lineRule="auto"/>
              <w:contextualSpacing/>
              <w:rPr>
                <w:rFonts w:cstheme="minorHAnsi"/>
                <w:bCs/>
                <w:i/>
                <w:iCs/>
                <w:color w:val="7F7F7F" w:themeColor="text1" w:themeTint="80"/>
                <w:sz w:val="16"/>
                <w:szCs w:val="16"/>
                <w:lang w:eastAsia="sk-SK"/>
              </w:rPr>
            </w:pPr>
            <w:hyperlink r:id="rId10" w:history="1">
              <w:r w:rsidR="00F23BD1" w:rsidRPr="00FC6D91">
                <w:rPr>
                  <w:rStyle w:val="Hypertextovprepojenie"/>
                  <w:rFonts w:cstheme="minorHAnsi"/>
                  <w:bCs/>
                  <w:i/>
                  <w:iCs/>
                  <w:sz w:val="16"/>
                  <w:szCs w:val="16"/>
                  <w:lang w:eastAsia="sk-SK"/>
                </w:rPr>
                <w:t>Dlhodobý zámer NHF EU v Bratislave</w:t>
              </w:r>
            </w:hyperlink>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275FAE">
        <w:rPr>
          <w:rFonts w:cstheme="minorHAnsi"/>
          <w:b/>
          <w:bCs/>
          <w:sz w:val="18"/>
          <w:szCs w:val="18"/>
        </w:rPr>
        <w:t>SP 2.3.</w:t>
      </w:r>
      <w:r w:rsidRPr="00275FAE">
        <w:rPr>
          <w:rFonts w:cstheme="minorHAnsi"/>
          <w:sz w:val="18"/>
          <w:szCs w:val="18"/>
        </w:rPr>
        <w:t xml:space="preserve"> </w:t>
      </w:r>
      <w:r w:rsidR="00070E54" w:rsidRPr="00275FAE">
        <w:rPr>
          <w:rFonts w:cstheme="minorHAnsi"/>
          <w:sz w:val="18"/>
          <w:szCs w:val="18"/>
        </w:rPr>
        <w:t>Sú určené osoby zodpovedné za uskutočňovanie, rozvoj a zabezpečovanie kvality študijného programu.</w:t>
      </w:r>
      <w:r w:rsidR="00070E54" w:rsidRPr="00C83AC0">
        <w:rPr>
          <w:rFonts w:cstheme="minorHAnsi"/>
          <w:sz w:val="18"/>
          <w:szCs w:val="18"/>
        </w:rPr>
        <w:t xml:space="preserve">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C83AC0"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BB7373">
        <w:trPr>
          <w:trHeight w:val="529"/>
        </w:trPr>
        <w:tc>
          <w:tcPr>
            <w:tcW w:w="7085" w:type="dxa"/>
          </w:tcPr>
          <w:p w14:paraId="7C28D733" w14:textId="77777777" w:rsidR="00275FAE" w:rsidRDefault="00275FAE" w:rsidP="00275FAE">
            <w:pPr>
              <w:spacing w:line="216" w:lineRule="auto"/>
              <w:contextualSpacing/>
              <w:jc w:val="both"/>
              <w:rPr>
                <w:rFonts w:cstheme="minorHAnsi"/>
                <w:bCs/>
                <w:i/>
                <w:iCs/>
                <w:sz w:val="18"/>
                <w:szCs w:val="18"/>
                <w:lang w:eastAsia="sk-SK"/>
              </w:rPr>
            </w:pPr>
            <w:r w:rsidRPr="00671B21">
              <w:rPr>
                <w:rFonts w:cstheme="minorHAnsi"/>
                <w:sz w:val="18"/>
                <w:szCs w:val="18"/>
              </w:rPr>
              <w:t>Osoby zodpovedné za uskutočňovanie, rozvoj a zabezpečovanie kvality študijného programu</w:t>
            </w:r>
            <w:r w:rsidRPr="00671B21">
              <w:rPr>
                <w:rFonts w:cstheme="minorHAnsi"/>
                <w:bCs/>
                <w:iCs/>
                <w:sz w:val="18"/>
                <w:szCs w:val="18"/>
                <w:lang w:eastAsia="sk-SK"/>
              </w:rPr>
              <w:t xml:space="preserve"> boli určené a</w:t>
            </w:r>
            <w:r>
              <w:rPr>
                <w:rFonts w:cstheme="minorHAnsi"/>
                <w:bCs/>
                <w:iCs/>
                <w:sz w:val="18"/>
                <w:szCs w:val="18"/>
                <w:lang w:eastAsia="sk-SK"/>
              </w:rPr>
              <w:t> </w:t>
            </w:r>
            <w:r w:rsidRPr="00671B21">
              <w:rPr>
                <w:rFonts w:cstheme="minorHAnsi"/>
                <w:bCs/>
                <w:iCs/>
                <w:sz w:val="18"/>
                <w:szCs w:val="18"/>
                <w:lang w:eastAsia="sk-SK"/>
              </w:rPr>
              <w:t>vymenované</w:t>
            </w:r>
            <w:r>
              <w:rPr>
                <w:rFonts w:cstheme="minorHAnsi"/>
                <w:bCs/>
                <w:iCs/>
                <w:sz w:val="18"/>
                <w:szCs w:val="18"/>
                <w:lang w:eastAsia="sk-SK"/>
              </w:rPr>
              <w:t xml:space="preserve"> dekankou </w:t>
            </w:r>
            <w:r w:rsidRPr="00671B21">
              <w:rPr>
                <w:rFonts w:cstheme="minorHAnsi"/>
                <w:bCs/>
                <w:iCs/>
                <w:sz w:val="18"/>
                <w:szCs w:val="18"/>
                <w:lang w:eastAsia="sk-SK"/>
              </w:rPr>
              <w:t xml:space="preserve"> </w:t>
            </w:r>
            <w:r>
              <w:rPr>
                <w:rFonts w:cstheme="minorHAnsi"/>
                <w:bCs/>
                <w:iCs/>
                <w:sz w:val="18"/>
                <w:szCs w:val="18"/>
                <w:lang w:eastAsia="sk-SK"/>
              </w:rPr>
              <w:t xml:space="preserve">Národohospodárskej fakulty EU v Bratislave </w:t>
            </w:r>
            <w:r>
              <w:rPr>
                <w:sz w:val="18"/>
                <w:szCs w:val="18"/>
              </w:rPr>
              <w:t>(ďalej len „</w:t>
            </w:r>
            <w:r w:rsidRPr="00AD5CD7">
              <w:rPr>
                <w:sz w:val="18"/>
                <w:szCs w:val="18"/>
              </w:rPr>
              <w:t>NHF EU v Bratislave</w:t>
            </w:r>
            <w:r>
              <w:rPr>
                <w:sz w:val="18"/>
                <w:szCs w:val="18"/>
              </w:rPr>
              <w:t>“)</w:t>
            </w:r>
            <w:r>
              <w:rPr>
                <w:rFonts w:cstheme="minorHAnsi"/>
                <w:bCs/>
                <w:iCs/>
                <w:sz w:val="18"/>
                <w:szCs w:val="18"/>
                <w:lang w:eastAsia="sk-SK"/>
              </w:rPr>
              <w:t xml:space="preserve"> </w:t>
            </w:r>
            <w:r w:rsidRPr="00671B21">
              <w:rPr>
                <w:rFonts w:cstheme="minorHAnsi"/>
                <w:bCs/>
                <w:iCs/>
                <w:sz w:val="18"/>
                <w:szCs w:val="18"/>
                <w:lang w:eastAsia="sk-SK"/>
              </w:rPr>
              <w:t>v súlade s</w:t>
            </w:r>
            <w:r>
              <w:rPr>
                <w:rFonts w:cstheme="minorHAnsi"/>
                <w:sz w:val="18"/>
                <w:szCs w:val="18"/>
              </w:rPr>
              <w:t> P</w:t>
            </w:r>
            <w:r>
              <w:rPr>
                <w:sz w:val="18"/>
                <w:szCs w:val="18"/>
              </w:rPr>
              <w:t>ravidlami pre vnútorný systém a sú vymenované v Opise študijného programu</w:t>
            </w:r>
            <w:r>
              <w:rPr>
                <w:rFonts w:cstheme="minorHAnsi"/>
                <w:bCs/>
                <w:i/>
                <w:iCs/>
                <w:sz w:val="18"/>
                <w:szCs w:val="18"/>
                <w:lang w:eastAsia="sk-SK"/>
              </w:rPr>
              <w:t>.</w:t>
            </w:r>
          </w:p>
          <w:p w14:paraId="45D4C68C" w14:textId="77777777" w:rsidR="00275FAE" w:rsidRDefault="00275FAE" w:rsidP="00275FAE">
            <w:pPr>
              <w:spacing w:line="216" w:lineRule="auto"/>
              <w:contextualSpacing/>
              <w:jc w:val="both"/>
              <w:rPr>
                <w:rFonts w:cstheme="minorHAnsi"/>
                <w:bCs/>
                <w:iCs/>
                <w:sz w:val="18"/>
                <w:szCs w:val="18"/>
                <w:lang w:eastAsia="sk-SK"/>
              </w:rPr>
            </w:pPr>
            <w:r>
              <w:rPr>
                <w:rFonts w:cstheme="minorHAnsi"/>
                <w:bCs/>
                <w:iCs/>
                <w:sz w:val="18"/>
                <w:szCs w:val="18"/>
                <w:lang w:eastAsia="sk-SK"/>
              </w:rPr>
              <w:t>Osoby zodpovedné za študijný program spĺňajú tieto kritériá:</w:t>
            </w:r>
          </w:p>
          <w:p w14:paraId="0ED1CEFD" w14:textId="77777777" w:rsidR="00275FAE" w:rsidRDefault="00275FAE" w:rsidP="00275FAE">
            <w:pPr>
              <w:pStyle w:val="Odsekzoznamu"/>
              <w:numPr>
                <w:ilvl w:val="0"/>
                <w:numId w:val="39"/>
              </w:numPr>
              <w:spacing w:line="216" w:lineRule="auto"/>
              <w:jc w:val="both"/>
              <w:rPr>
                <w:rFonts w:cstheme="minorHAnsi"/>
                <w:bCs/>
                <w:iCs/>
                <w:sz w:val="18"/>
                <w:szCs w:val="18"/>
                <w:lang w:eastAsia="sk-SK"/>
              </w:rPr>
            </w:pPr>
            <w:r>
              <w:rPr>
                <w:rFonts w:cstheme="minorHAnsi"/>
                <w:bCs/>
                <w:iCs/>
                <w:sz w:val="18"/>
                <w:szCs w:val="18"/>
                <w:lang w:eastAsia="sk-SK"/>
              </w:rPr>
              <w:t>pôsobia na NHF EU v Bratislave vo funkcii profesora, resp. docenta v študijnom odbore ekonómia a manažment na ustanovený týždenný pracovný čas,</w:t>
            </w:r>
          </w:p>
          <w:p w14:paraId="21FE897E" w14:textId="77777777" w:rsidR="00275FAE" w:rsidRDefault="00275FAE" w:rsidP="00275FAE">
            <w:pPr>
              <w:pStyle w:val="Odsekzoznamu"/>
              <w:numPr>
                <w:ilvl w:val="0"/>
                <w:numId w:val="39"/>
              </w:numPr>
              <w:spacing w:line="216" w:lineRule="auto"/>
              <w:jc w:val="both"/>
              <w:rPr>
                <w:rFonts w:cstheme="minorHAnsi"/>
                <w:bCs/>
                <w:iCs/>
                <w:sz w:val="18"/>
                <w:szCs w:val="18"/>
                <w:lang w:eastAsia="sk-SK"/>
              </w:rPr>
            </w:pPr>
            <w:r>
              <w:rPr>
                <w:rFonts w:cstheme="minorHAnsi"/>
                <w:bCs/>
                <w:iCs/>
                <w:sz w:val="18"/>
                <w:szCs w:val="18"/>
                <w:lang w:eastAsia="sk-SK"/>
              </w:rPr>
              <w:t>kvalifikácia, úroveň výsledkov tvorivej činnosti, praktické skúsenosti, pedagogické zručnosti a prenositeľné spôsobilosti (viď VUPCH) umožňujú dosahovať výstupy vzdelávania, ktoré sú vymedzené v Opise študijného programu,</w:t>
            </w:r>
          </w:p>
          <w:p w14:paraId="3CED687C" w14:textId="77777777" w:rsidR="00275FAE" w:rsidRDefault="00275FAE" w:rsidP="00275FAE">
            <w:pPr>
              <w:pStyle w:val="Odsekzoznamu"/>
              <w:numPr>
                <w:ilvl w:val="0"/>
                <w:numId w:val="39"/>
              </w:numPr>
              <w:spacing w:line="216" w:lineRule="auto"/>
              <w:jc w:val="both"/>
              <w:rPr>
                <w:rFonts w:cstheme="minorHAnsi"/>
                <w:bCs/>
                <w:iCs/>
                <w:sz w:val="18"/>
                <w:szCs w:val="18"/>
                <w:lang w:eastAsia="sk-SK"/>
              </w:rPr>
            </w:pPr>
            <w:r>
              <w:rPr>
                <w:rFonts w:cstheme="minorHAnsi"/>
                <w:bCs/>
                <w:iCs/>
                <w:sz w:val="18"/>
                <w:szCs w:val="18"/>
                <w:lang w:eastAsia="sk-SK"/>
              </w:rPr>
              <w:t xml:space="preserve">najkvalitnejšie výsledky tvorivej činnosti (vyhodnotené na základe JCR, resp. SJR </w:t>
            </w:r>
            <w:proofErr w:type="spellStart"/>
            <w:r>
              <w:rPr>
                <w:rFonts w:cstheme="minorHAnsi"/>
                <w:bCs/>
                <w:iCs/>
                <w:sz w:val="18"/>
                <w:szCs w:val="18"/>
                <w:lang w:eastAsia="sk-SK"/>
              </w:rPr>
              <w:t>kvartilov</w:t>
            </w:r>
            <w:proofErr w:type="spellEnd"/>
            <w:r>
              <w:rPr>
                <w:rFonts w:cstheme="minorHAnsi"/>
                <w:bCs/>
                <w:iCs/>
                <w:sz w:val="18"/>
                <w:szCs w:val="18"/>
                <w:lang w:eastAsia="sk-SK"/>
              </w:rPr>
              <w:t xml:space="preserve">) sú na úrovni vyžadovanej štandardmi pre študijný program pre daný stupeň štúdia alebo vyššej, </w:t>
            </w:r>
          </w:p>
          <w:p w14:paraId="5EC76550" w14:textId="7ACE4259" w:rsidR="00FC25CD" w:rsidRPr="00671B21" w:rsidRDefault="00275FAE" w:rsidP="00275FAE">
            <w:pPr>
              <w:spacing w:line="216" w:lineRule="auto"/>
              <w:contextualSpacing/>
              <w:rPr>
                <w:rFonts w:cstheme="minorHAnsi"/>
                <w:bCs/>
                <w:i/>
                <w:iCs/>
                <w:color w:val="7F7F7F" w:themeColor="text1" w:themeTint="80"/>
                <w:sz w:val="18"/>
                <w:szCs w:val="18"/>
                <w:lang w:eastAsia="sk-SK"/>
              </w:rPr>
            </w:pPr>
            <w:r>
              <w:rPr>
                <w:rFonts w:cstheme="minorHAnsi"/>
                <w:bCs/>
                <w:iCs/>
                <w:sz w:val="18"/>
                <w:szCs w:val="18"/>
                <w:lang w:eastAsia="sk-SK"/>
              </w:rPr>
              <w:t>zabezpečujú profilový predmet študijného programu.</w:t>
            </w:r>
            <w:r w:rsidR="00FC25CD">
              <w:rPr>
                <w:rFonts w:cstheme="minorHAnsi"/>
                <w:bCs/>
                <w:i/>
                <w:iCs/>
                <w:color w:val="7F7F7F" w:themeColor="text1" w:themeTint="80"/>
                <w:sz w:val="18"/>
                <w:szCs w:val="18"/>
                <w:lang w:eastAsia="sk-SK"/>
              </w:rPr>
              <w:t>...</w:t>
            </w:r>
          </w:p>
        </w:tc>
        <w:tc>
          <w:tcPr>
            <w:tcW w:w="2696" w:type="dxa"/>
          </w:tcPr>
          <w:p w14:paraId="413AE309" w14:textId="77777777" w:rsidR="000D7F16" w:rsidRPr="00F7241E" w:rsidRDefault="000D7F16" w:rsidP="000D7F16">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6A3A52B5" w14:textId="0B24B115" w:rsidR="00857F62" w:rsidRDefault="000D7F16" w:rsidP="000D7F16">
            <w:pPr>
              <w:spacing w:line="216" w:lineRule="auto"/>
              <w:contextualSpacing/>
              <w:rPr>
                <w:rFonts w:cstheme="minorHAnsi"/>
                <w:sz w:val="16"/>
                <w:szCs w:val="16"/>
                <w:lang w:eastAsia="sk-SK"/>
              </w:rPr>
            </w:pPr>
            <w:r>
              <w:rPr>
                <w:i/>
                <w:sz w:val="16"/>
                <w:szCs w:val="16"/>
              </w:rPr>
              <w:fldChar w:fldCharType="end"/>
            </w:r>
          </w:p>
          <w:p w14:paraId="22869ED5" w14:textId="448FE869" w:rsidR="009C08C0" w:rsidRPr="00C83AC0" w:rsidRDefault="00275FAE" w:rsidP="00275FAE">
            <w:pPr>
              <w:spacing w:line="216" w:lineRule="auto"/>
              <w:contextualSpacing/>
              <w:rPr>
                <w:rFonts w:cstheme="minorHAnsi"/>
                <w:sz w:val="16"/>
                <w:szCs w:val="16"/>
                <w:lang w:eastAsia="sk-SK"/>
              </w:rPr>
            </w:pPr>
            <w:r w:rsidRPr="006A18B8">
              <w:rPr>
                <w:rFonts w:cstheme="minorHAnsi"/>
                <w:i/>
                <w:sz w:val="16"/>
                <w:szCs w:val="16"/>
                <w:lang w:eastAsia="sk-SK"/>
              </w:rPr>
              <w:t>Opis študijného programu je prílohou žiadosti</w:t>
            </w:r>
            <w:r>
              <w:rPr>
                <w:rFonts w:cstheme="minorHAnsi"/>
                <w:i/>
                <w:sz w:val="16"/>
                <w:szCs w:val="16"/>
                <w:lang w:eastAsia="sk-SK"/>
              </w:rPr>
              <w:t xml:space="preserve"> o akreditáciu študijného programu.</w:t>
            </w:r>
          </w:p>
        </w:tc>
      </w:tr>
    </w:tbl>
    <w:p w14:paraId="2BE9EB04" w14:textId="56B964E3"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1B3D85">
        <w:rPr>
          <w:rFonts w:cstheme="minorHAnsi"/>
          <w:b/>
          <w:bCs/>
          <w:sz w:val="18"/>
          <w:szCs w:val="18"/>
        </w:rPr>
        <w:t>SP 2.4.</w:t>
      </w:r>
      <w:r w:rsidRPr="001B3D85">
        <w:rPr>
          <w:rFonts w:cstheme="minorHAnsi"/>
          <w:sz w:val="18"/>
          <w:szCs w:val="18"/>
        </w:rPr>
        <w:t xml:space="preserve"> </w:t>
      </w:r>
      <w:r w:rsidR="00070E54" w:rsidRPr="001B3D85">
        <w:rPr>
          <w:rFonts w:cstheme="minorHAnsi"/>
          <w:sz w:val="18"/>
          <w:szCs w:val="18"/>
        </w:rPr>
        <w:t>Do prípravy návrhu študijného programu sú zapojení študenti, zamestnávatelia a ďalšie zainteresované strany.</w:t>
      </w:r>
      <w:r w:rsidR="00070E54" w:rsidRPr="00C83AC0">
        <w:rPr>
          <w:rFonts w:cstheme="minorHAnsi"/>
          <w:sz w:val="18"/>
          <w:szCs w:val="18"/>
        </w:rPr>
        <w:t xml:space="preserve">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7656F6">
        <w:trPr>
          <w:trHeight w:val="459"/>
        </w:trPr>
        <w:tc>
          <w:tcPr>
            <w:tcW w:w="7088" w:type="dxa"/>
          </w:tcPr>
          <w:p w14:paraId="2B42AC24" w14:textId="3FA50763" w:rsidR="001B3D85" w:rsidRDefault="001B3D85" w:rsidP="001B3D85">
            <w:pPr>
              <w:spacing w:line="216" w:lineRule="auto"/>
              <w:contextualSpacing/>
              <w:jc w:val="both"/>
              <w:rPr>
                <w:rFonts w:cstheme="minorHAnsi"/>
                <w:bCs/>
                <w:sz w:val="18"/>
                <w:szCs w:val="18"/>
              </w:rPr>
            </w:pPr>
            <w:r>
              <w:rPr>
                <w:rFonts w:cstheme="minorHAnsi"/>
                <w:sz w:val="18"/>
                <w:szCs w:val="18"/>
              </w:rPr>
              <w:t>V súlade s Pravidlami pre vnútorný systém</w:t>
            </w:r>
            <w:r>
              <w:rPr>
                <w:rFonts w:cstheme="minorHAnsi"/>
                <w:bCs/>
                <w:i/>
                <w:iCs/>
                <w:sz w:val="18"/>
                <w:szCs w:val="18"/>
                <w:lang w:eastAsia="sk-SK"/>
              </w:rPr>
              <w:t xml:space="preserve"> </w:t>
            </w:r>
            <w:r>
              <w:rPr>
                <w:rFonts w:cstheme="minorHAnsi"/>
                <w:bCs/>
                <w:iCs/>
                <w:sz w:val="18"/>
                <w:szCs w:val="18"/>
                <w:lang w:eastAsia="sk-SK"/>
              </w:rPr>
              <w:t>boli do procesu návrhu</w:t>
            </w:r>
            <w:r w:rsidRPr="00C83AC0">
              <w:rPr>
                <w:rFonts w:cstheme="minorHAnsi"/>
                <w:sz w:val="18"/>
                <w:szCs w:val="18"/>
              </w:rPr>
              <w:t xml:space="preserve"> študijného programu </w:t>
            </w:r>
            <w:r>
              <w:rPr>
                <w:rFonts w:cstheme="minorHAnsi"/>
                <w:sz w:val="18"/>
                <w:szCs w:val="18"/>
              </w:rPr>
              <w:t>zapojení ako členovia programovej rady študent a  predstavite</w:t>
            </w:r>
            <w:r w:rsidR="00700247">
              <w:rPr>
                <w:rFonts w:cstheme="minorHAnsi"/>
                <w:sz w:val="18"/>
                <w:szCs w:val="18"/>
              </w:rPr>
              <w:t>lia</w:t>
            </w:r>
            <w:r>
              <w:rPr>
                <w:rFonts w:cstheme="minorHAnsi"/>
                <w:sz w:val="18"/>
                <w:szCs w:val="18"/>
              </w:rPr>
              <w:t xml:space="preserve">  praxe (zamestnávate</w:t>
            </w:r>
            <w:r w:rsidR="00700247">
              <w:rPr>
                <w:rFonts w:cstheme="minorHAnsi"/>
                <w:sz w:val="18"/>
                <w:szCs w:val="18"/>
              </w:rPr>
              <w:t>lia</w:t>
            </w:r>
            <w:r>
              <w:rPr>
                <w:rFonts w:cstheme="minorHAnsi"/>
                <w:sz w:val="18"/>
                <w:szCs w:val="18"/>
              </w:rPr>
              <w:t>)</w:t>
            </w:r>
            <w:r>
              <w:rPr>
                <w:rFonts w:cstheme="minorHAnsi"/>
                <w:bCs/>
                <w:sz w:val="18"/>
                <w:szCs w:val="18"/>
              </w:rPr>
              <w:t xml:space="preserve">, ktorí sa zúčastňovali zasadnutí programovej rady a aktívne sa zapájali do tvorby študijného programu. </w:t>
            </w:r>
          </w:p>
          <w:p w14:paraId="37D2B97F" w14:textId="77777777" w:rsidR="001B3D85" w:rsidRDefault="001B3D85" w:rsidP="001B3D85">
            <w:pPr>
              <w:spacing w:line="216" w:lineRule="auto"/>
              <w:contextualSpacing/>
              <w:jc w:val="both"/>
              <w:rPr>
                <w:rFonts w:cstheme="minorHAnsi"/>
                <w:bCs/>
                <w:sz w:val="18"/>
                <w:szCs w:val="18"/>
              </w:rPr>
            </w:pPr>
            <w:r>
              <w:rPr>
                <w:rFonts w:cstheme="minorHAnsi"/>
                <w:bCs/>
                <w:sz w:val="18"/>
                <w:szCs w:val="18"/>
              </w:rPr>
              <w:t xml:space="preserve">Programová rada preskúmala požiadavky a potreby študentov a predstaviteľov praxe a rozhodla o ich implementácii v študijnom programe. </w:t>
            </w:r>
          </w:p>
          <w:p w14:paraId="2A22FD80" w14:textId="55A12D21" w:rsidR="001B3D85" w:rsidRDefault="001B3D85" w:rsidP="001B3D85">
            <w:pPr>
              <w:spacing w:line="216" w:lineRule="auto"/>
              <w:contextualSpacing/>
              <w:jc w:val="both"/>
              <w:rPr>
                <w:rFonts w:cstheme="minorHAnsi"/>
                <w:bCs/>
                <w:sz w:val="18"/>
                <w:szCs w:val="18"/>
              </w:rPr>
            </w:pPr>
            <w:r>
              <w:rPr>
                <w:rFonts w:cstheme="minorHAnsi"/>
                <w:bCs/>
                <w:sz w:val="18"/>
                <w:szCs w:val="18"/>
              </w:rPr>
              <w:t xml:space="preserve">Zástupca študentov: Bc. Tomáš </w:t>
            </w:r>
            <w:proofErr w:type="spellStart"/>
            <w:r>
              <w:rPr>
                <w:rFonts w:cstheme="minorHAnsi"/>
                <w:bCs/>
                <w:sz w:val="18"/>
                <w:szCs w:val="18"/>
              </w:rPr>
              <w:t>Mazá</w:t>
            </w:r>
            <w:r w:rsidR="00700247">
              <w:rPr>
                <w:rFonts w:cstheme="minorHAnsi"/>
                <w:bCs/>
                <w:sz w:val="18"/>
                <w:szCs w:val="18"/>
              </w:rPr>
              <w:t>n</w:t>
            </w:r>
            <w:proofErr w:type="spellEnd"/>
          </w:p>
          <w:p w14:paraId="1B63F277" w14:textId="77777777" w:rsidR="001B3D85" w:rsidRPr="00945179" w:rsidRDefault="001B3D85" w:rsidP="001B3D85">
            <w:pPr>
              <w:jc w:val="both"/>
              <w:rPr>
                <w:rFonts w:cstheme="minorHAnsi"/>
                <w:bCs/>
                <w:sz w:val="18"/>
                <w:szCs w:val="18"/>
              </w:rPr>
            </w:pPr>
            <w:r>
              <w:rPr>
                <w:rFonts w:cstheme="minorHAnsi"/>
                <w:bCs/>
                <w:sz w:val="18"/>
                <w:szCs w:val="18"/>
              </w:rPr>
              <w:t xml:space="preserve">Zástupca praxe/zamestnávateľov: </w:t>
            </w:r>
            <w:r w:rsidRPr="00945179">
              <w:rPr>
                <w:rFonts w:cstheme="minorHAnsi"/>
                <w:bCs/>
                <w:sz w:val="18"/>
                <w:szCs w:val="18"/>
              </w:rPr>
              <w:t>ÓDDOR Ľudovít, Mgr.</w:t>
            </w:r>
            <w:r>
              <w:rPr>
                <w:rFonts w:cstheme="minorHAnsi"/>
                <w:bCs/>
                <w:sz w:val="18"/>
                <w:szCs w:val="18"/>
              </w:rPr>
              <w:t xml:space="preserve">; </w:t>
            </w:r>
            <w:r w:rsidRPr="00945179">
              <w:rPr>
                <w:rFonts w:cstheme="minorHAnsi"/>
                <w:bCs/>
                <w:sz w:val="18"/>
                <w:szCs w:val="18"/>
              </w:rPr>
              <w:t>ŠRAMKO Ivan, Ing.</w:t>
            </w:r>
            <w:r>
              <w:rPr>
                <w:rFonts w:cstheme="minorHAnsi"/>
                <w:bCs/>
                <w:sz w:val="18"/>
                <w:szCs w:val="18"/>
              </w:rPr>
              <w:t>;</w:t>
            </w:r>
            <w:r w:rsidRPr="00945179">
              <w:rPr>
                <w:rFonts w:cstheme="minorHAnsi"/>
                <w:bCs/>
                <w:sz w:val="18"/>
                <w:szCs w:val="18"/>
              </w:rPr>
              <w:t xml:space="preserve"> </w:t>
            </w:r>
          </w:p>
          <w:p w14:paraId="64598656" w14:textId="77777777" w:rsidR="001B3D85" w:rsidRPr="00945179" w:rsidRDefault="001B3D85" w:rsidP="001B3D85">
            <w:pPr>
              <w:rPr>
                <w:rFonts w:cstheme="minorHAnsi"/>
                <w:bCs/>
                <w:sz w:val="18"/>
                <w:szCs w:val="18"/>
              </w:rPr>
            </w:pPr>
            <w:r w:rsidRPr="00945179">
              <w:rPr>
                <w:rFonts w:cstheme="minorHAnsi"/>
                <w:bCs/>
                <w:sz w:val="18"/>
                <w:szCs w:val="18"/>
              </w:rPr>
              <w:t>KAŇA Martin, Ing.</w:t>
            </w:r>
          </w:p>
          <w:p w14:paraId="5983798B" w14:textId="77777777" w:rsidR="001B3D85" w:rsidRDefault="001B3D85" w:rsidP="001B3D85">
            <w:pPr>
              <w:spacing w:line="216" w:lineRule="auto"/>
              <w:contextualSpacing/>
              <w:jc w:val="both"/>
              <w:rPr>
                <w:rFonts w:cstheme="minorHAnsi"/>
                <w:bCs/>
                <w:sz w:val="18"/>
                <w:szCs w:val="18"/>
              </w:rPr>
            </w:pPr>
          </w:p>
          <w:p w14:paraId="6879555B" w14:textId="0297E19F" w:rsidR="00FC25CD" w:rsidRPr="00700247" w:rsidRDefault="001B3D85" w:rsidP="00700247">
            <w:pPr>
              <w:spacing w:line="216" w:lineRule="auto"/>
              <w:contextualSpacing/>
              <w:jc w:val="both"/>
              <w:rPr>
                <w:rFonts w:cstheme="minorHAnsi"/>
                <w:bCs/>
                <w:sz w:val="18"/>
                <w:szCs w:val="18"/>
              </w:rPr>
            </w:pPr>
            <w:r>
              <w:rPr>
                <w:rFonts w:cstheme="minorHAnsi"/>
                <w:bCs/>
                <w:sz w:val="18"/>
                <w:szCs w:val="18"/>
              </w:rPr>
              <w:t>Programová rada konzultovala jednotlivé aspekty predkladaného študijného programu aj s ďalšími zainteresovanými stranami za tým účelom, aby obsah študijného programu bol v súlade s požiadavkami praxe.</w:t>
            </w:r>
          </w:p>
        </w:tc>
        <w:tc>
          <w:tcPr>
            <w:tcW w:w="2693" w:type="dxa"/>
          </w:tcPr>
          <w:p w14:paraId="230A7BF2" w14:textId="77777777" w:rsidR="000D7F16" w:rsidRPr="00F7241E" w:rsidRDefault="000D7F16" w:rsidP="000D7F16">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35E9F0BB" w14:textId="6441C077" w:rsidR="00857F62" w:rsidRDefault="000D7F16" w:rsidP="000D7F16">
            <w:pPr>
              <w:spacing w:line="216" w:lineRule="auto"/>
              <w:contextualSpacing/>
              <w:rPr>
                <w:rFonts w:cstheme="minorHAnsi"/>
                <w:bCs/>
                <w:i/>
                <w:iCs/>
                <w:color w:val="7F7F7F" w:themeColor="text1" w:themeTint="80"/>
                <w:sz w:val="16"/>
                <w:szCs w:val="16"/>
                <w:lang w:eastAsia="sk-SK"/>
              </w:rPr>
            </w:pPr>
            <w:r>
              <w:rPr>
                <w:i/>
                <w:sz w:val="16"/>
                <w:szCs w:val="16"/>
              </w:rPr>
              <w:fldChar w:fldCharType="end"/>
            </w:r>
          </w:p>
          <w:p w14:paraId="11CC682A" w14:textId="2DAA5D60" w:rsidR="009C08C0" w:rsidRPr="00C83AC0" w:rsidRDefault="001B3D85" w:rsidP="001B3D85">
            <w:pPr>
              <w:spacing w:line="216" w:lineRule="auto"/>
              <w:contextualSpacing/>
              <w:rPr>
                <w:rFonts w:cstheme="minorHAnsi"/>
                <w:bCs/>
                <w:i/>
                <w:iCs/>
                <w:color w:val="7F7F7F" w:themeColor="text1" w:themeTint="80"/>
                <w:sz w:val="16"/>
                <w:szCs w:val="16"/>
                <w:lang w:eastAsia="sk-SK"/>
              </w:rPr>
            </w:pPr>
            <w:r w:rsidRPr="006A18B8">
              <w:rPr>
                <w:rFonts w:cstheme="minorHAnsi"/>
                <w:bCs/>
                <w:i/>
                <w:iCs/>
                <w:sz w:val="16"/>
                <w:szCs w:val="16"/>
                <w:lang w:eastAsia="sk-SK"/>
              </w:rPr>
              <w:t>Stanoviská vybraných zainteresovaných strán sú prílohou Opisu študijného programu.</w:t>
            </w: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700247">
        <w:rPr>
          <w:rFonts w:cstheme="minorHAnsi"/>
          <w:b/>
          <w:bCs/>
          <w:sz w:val="18"/>
          <w:szCs w:val="18"/>
        </w:rPr>
        <w:t>SP 2.5</w:t>
      </w:r>
      <w:r w:rsidR="001B7E54" w:rsidRPr="00700247">
        <w:rPr>
          <w:rFonts w:cstheme="minorHAnsi"/>
          <w:sz w:val="18"/>
          <w:szCs w:val="18"/>
        </w:rPr>
        <w:t xml:space="preserve">. </w:t>
      </w:r>
      <w:r w:rsidR="00070E54" w:rsidRPr="00700247">
        <w:rPr>
          <w:rFonts w:cstheme="minorHAnsi"/>
          <w:sz w:val="18"/>
          <w:szCs w:val="18"/>
        </w:rPr>
        <w:t>Študijný program je priradený k študijnému odboru a je zdôvodnená miera jeho obsahovej zhody s príslušným študijným</w:t>
      </w:r>
      <w:r w:rsidR="00070E54" w:rsidRPr="00C83AC0">
        <w:rPr>
          <w:rFonts w:cstheme="minorHAnsi"/>
          <w:sz w:val="18"/>
          <w:szCs w:val="18"/>
        </w:rPr>
        <w:t xml:space="preserve">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7656F6">
        <w:trPr>
          <w:trHeight w:val="524"/>
        </w:trPr>
        <w:tc>
          <w:tcPr>
            <w:tcW w:w="7088" w:type="dxa"/>
          </w:tcPr>
          <w:p w14:paraId="0570D4DD" w14:textId="643E56FF" w:rsidR="009C08C0" w:rsidRPr="00C83AC0" w:rsidRDefault="00640491" w:rsidP="00E815D8">
            <w:pPr>
              <w:spacing w:line="216" w:lineRule="auto"/>
              <w:contextualSpacing/>
              <w:rPr>
                <w:rFonts w:cstheme="minorHAnsi"/>
                <w:bCs/>
                <w:i/>
                <w:iCs/>
                <w:color w:val="7F7F7F" w:themeColor="text1" w:themeTint="80"/>
                <w:sz w:val="16"/>
                <w:szCs w:val="16"/>
                <w:lang w:eastAsia="sk-SK"/>
              </w:rPr>
            </w:pPr>
            <w:r w:rsidRPr="00C83AC0">
              <w:rPr>
                <w:rFonts w:cstheme="minorHAnsi"/>
                <w:sz w:val="18"/>
                <w:szCs w:val="18"/>
              </w:rPr>
              <w:t>Študijný program je priradený k študijnému odboru</w:t>
            </w:r>
            <w:r>
              <w:rPr>
                <w:rFonts w:cstheme="minorHAnsi"/>
                <w:sz w:val="18"/>
                <w:szCs w:val="18"/>
              </w:rPr>
              <w:t xml:space="preserve"> Ekonómia a manažment. </w:t>
            </w:r>
          </w:p>
          <w:p w14:paraId="633A869F" w14:textId="2858226D" w:rsidR="00FA112D" w:rsidRDefault="00FA112D" w:rsidP="00E815D8">
            <w:pPr>
              <w:spacing w:line="216" w:lineRule="auto"/>
              <w:contextualSpacing/>
              <w:jc w:val="both"/>
              <w:rPr>
                <w:rFonts w:cstheme="minorHAnsi"/>
                <w:bCs/>
                <w:iCs/>
                <w:sz w:val="18"/>
                <w:szCs w:val="18"/>
                <w:highlight w:val="green"/>
                <w:lang w:eastAsia="sk-SK"/>
              </w:rPr>
            </w:pPr>
          </w:p>
          <w:p w14:paraId="3963B344" w14:textId="061C00EE" w:rsidR="00DA6617" w:rsidRPr="00700247" w:rsidRDefault="008B215E" w:rsidP="001F0329">
            <w:pPr>
              <w:spacing w:line="216" w:lineRule="auto"/>
              <w:contextualSpacing/>
              <w:jc w:val="both"/>
              <w:rPr>
                <w:rFonts w:cstheme="minorHAnsi"/>
                <w:sz w:val="18"/>
                <w:szCs w:val="18"/>
              </w:rPr>
            </w:pPr>
            <w:r w:rsidRPr="00700247">
              <w:rPr>
                <w:rFonts w:cstheme="minorHAnsi"/>
                <w:bCs/>
                <w:iCs/>
                <w:sz w:val="18"/>
                <w:szCs w:val="18"/>
                <w:lang w:eastAsia="sk-SK"/>
              </w:rPr>
              <w:t xml:space="preserve">Jadro znalostí programu </w:t>
            </w:r>
            <w:r w:rsidRPr="00700247">
              <w:rPr>
                <w:rFonts w:cstheme="minorHAnsi"/>
                <w:sz w:val="18"/>
                <w:szCs w:val="18"/>
              </w:rPr>
              <w:t>Financie</w:t>
            </w:r>
            <w:r w:rsidR="000535EF" w:rsidRPr="00700247">
              <w:rPr>
                <w:rFonts w:cstheme="minorHAnsi"/>
                <w:sz w:val="18"/>
                <w:szCs w:val="18"/>
              </w:rPr>
              <w:t xml:space="preserve"> a dane</w:t>
            </w:r>
            <w:r w:rsidRPr="00700247">
              <w:rPr>
                <w:rFonts w:cstheme="minorHAnsi"/>
                <w:sz w:val="18"/>
                <w:szCs w:val="18"/>
              </w:rPr>
              <w:t xml:space="preserve"> obsahuje </w:t>
            </w:r>
          </w:p>
          <w:p w14:paraId="150077F5" w14:textId="1B37057A" w:rsidR="00DA6617" w:rsidRPr="00700247" w:rsidRDefault="001F0329" w:rsidP="00DA6617">
            <w:pPr>
              <w:pStyle w:val="Odsekzoznamu"/>
              <w:numPr>
                <w:ilvl w:val="0"/>
                <w:numId w:val="29"/>
              </w:numPr>
              <w:spacing w:line="216" w:lineRule="auto"/>
              <w:ind w:left="316" w:hanging="316"/>
              <w:jc w:val="both"/>
              <w:rPr>
                <w:rFonts w:cstheme="minorHAnsi"/>
                <w:sz w:val="18"/>
                <w:szCs w:val="18"/>
              </w:rPr>
            </w:pPr>
            <w:r w:rsidRPr="00700247">
              <w:rPr>
                <w:rFonts w:cstheme="minorHAnsi"/>
                <w:sz w:val="18"/>
                <w:szCs w:val="18"/>
              </w:rPr>
              <w:t xml:space="preserve">koncepčné predmety </w:t>
            </w:r>
            <w:r w:rsidR="001E64E4" w:rsidRPr="00700247">
              <w:rPr>
                <w:rFonts w:cstheme="minorHAnsi"/>
                <w:sz w:val="18"/>
                <w:szCs w:val="18"/>
              </w:rPr>
              <w:t>z</w:t>
            </w:r>
            <w:r w:rsidR="000535EF" w:rsidRPr="00700247">
              <w:rPr>
                <w:rFonts w:cstheme="minorHAnsi"/>
                <w:sz w:val="18"/>
                <w:szCs w:val="18"/>
              </w:rPr>
              <w:t xml:space="preserve"> oblasti ekonómie a financií </w:t>
            </w:r>
            <w:r w:rsidRPr="00700247">
              <w:rPr>
                <w:rFonts w:cstheme="minorHAnsi"/>
                <w:sz w:val="18"/>
                <w:szCs w:val="18"/>
              </w:rPr>
              <w:t xml:space="preserve">ako </w:t>
            </w:r>
            <w:r w:rsidR="000535EF" w:rsidRPr="00700247">
              <w:rPr>
                <w:rFonts w:cstheme="minorHAnsi"/>
                <w:sz w:val="18"/>
                <w:szCs w:val="18"/>
              </w:rPr>
              <w:t>Mikroekonómia</w:t>
            </w:r>
            <w:r w:rsidR="00D453A6" w:rsidRPr="00700247">
              <w:rPr>
                <w:rFonts w:cstheme="minorHAnsi"/>
                <w:sz w:val="18"/>
                <w:szCs w:val="18"/>
              </w:rPr>
              <w:t xml:space="preserve"> a</w:t>
            </w:r>
            <w:r w:rsidR="000535EF" w:rsidRPr="00700247">
              <w:rPr>
                <w:rFonts w:cstheme="minorHAnsi"/>
                <w:sz w:val="18"/>
                <w:szCs w:val="18"/>
              </w:rPr>
              <w:t xml:space="preserve"> Makroekonómia, ktoré </w:t>
            </w:r>
            <w:r w:rsidR="000F559B" w:rsidRPr="00700247">
              <w:rPr>
                <w:rFonts w:cstheme="minorHAnsi"/>
                <w:sz w:val="18"/>
                <w:szCs w:val="18"/>
              </w:rPr>
              <w:t>s</w:t>
            </w:r>
            <w:r w:rsidR="0066698C" w:rsidRPr="00700247">
              <w:rPr>
                <w:rFonts w:cstheme="minorHAnsi"/>
                <w:sz w:val="18"/>
                <w:szCs w:val="18"/>
              </w:rPr>
              <w:t>ú</w:t>
            </w:r>
            <w:r w:rsidR="000535EF" w:rsidRPr="00700247">
              <w:rPr>
                <w:rFonts w:cstheme="minorHAnsi"/>
                <w:sz w:val="18"/>
                <w:szCs w:val="18"/>
              </w:rPr>
              <w:t xml:space="preserve"> u</w:t>
            </w:r>
            <w:r w:rsidRPr="00700247">
              <w:rPr>
                <w:rFonts w:cstheme="minorHAnsi"/>
                <w:sz w:val="18"/>
                <w:szCs w:val="18"/>
              </w:rPr>
              <w:t xml:space="preserve"> študento</w:t>
            </w:r>
            <w:r w:rsidR="000535EF" w:rsidRPr="00700247">
              <w:rPr>
                <w:rFonts w:cstheme="minorHAnsi"/>
                <w:sz w:val="18"/>
                <w:szCs w:val="18"/>
              </w:rPr>
              <w:t>v</w:t>
            </w:r>
            <w:r w:rsidRPr="00700247">
              <w:rPr>
                <w:rFonts w:cstheme="minorHAnsi"/>
                <w:sz w:val="18"/>
                <w:szCs w:val="18"/>
              </w:rPr>
              <w:t xml:space="preserve"> </w:t>
            </w:r>
            <w:r w:rsidR="000535EF" w:rsidRPr="00700247">
              <w:rPr>
                <w:rFonts w:cstheme="minorHAnsi"/>
                <w:sz w:val="18"/>
                <w:szCs w:val="18"/>
              </w:rPr>
              <w:t>základ</w:t>
            </w:r>
            <w:r w:rsidR="0066698C" w:rsidRPr="00700247">
              <w:rPr>
                <w:rFonts w:cstheme="minorHAnsi"/>
                <w:sz w:val="18"/>
                <w:szCs w:val="18"/>
              </w:rPr>
              <w:t>om</w:t>
            </w:r>
            <w:r w:rsidR="000535EF" w:rsidRPr="00700247">
              <w:rPr>
                <w:rFonts w:cstheme="minorHAnsi"/>
                <w:sz w:val="18"/>
                <w:szCs w:val="18"/>
              </w:rPr>
              <w:t xml:space="preserve"> ekonomického myslenia a</w:t>
            </w:r>
            <w:r w:rsidR="00D453A6" w:rsidRPr="00700247">
              <w:rPr>
                <w:rFonts w:cstheme="minorHAnsi"/>
                <w:sz w:val="18"/>
                <w:szCs w:val="18"/>
              </w:rPr>
              <w:t xml:space="preserve"> rozširujú znalosti ekonomických vzťahov. Prehlbujú tak u nich poznatky </w:t>
            </w:r>
            <w:r w:rsidR="001E64E4" w:rsidRPr="00700247">
              <w:rPr>
                <w:rFonts w:cstheme="minorHAnsi"/>
                <w:sz w:val="18"/>
                <w:szCs w:val="18"/>
              </w:rPr>
              <w:t>1. stupňa štúdia  a tiež i</w:t>
            </w:r>
            <w:r w:rsidR="00D453A6" w:rsidRPr="00700247">
              <w:rPr>
                <w:rFonts w:cstheme="minorHAnsi"/>
                <w:sz w:val="18"/>
                <w:szCs w:val="18"/>
              </w:rPr>
              <w:t xml:space="preserve">ch znalosť a schopnosť </w:t>
            </w:r>
            <w:r w:rsidR="001A1F2F" w:rsidRPr="00700247">
              <w:rPr>
                <w:rFonts w:cstheme="minorHAnsi"/>
                <w:sz w:val="18"/>
                <w:szCs w:val="18"/>
              </w:rPr>
              <w:t xml:space="preserve">formulovať a </w:t>
            </w:r>
            <w:r w:rsidR="0066698C" w:rsidRPr="00700247">
              <w:rPr>
                <w:rFonts w:cstheme="minorHAnsi"/>
                <w:sz w:val="18"/>
                <w:szCs w:val="18"/>
              </w:rPr>
              <w:t>analyzovať</w:t>
            </w:r>
            <w:r w:rsidR="00D453A6" w:rsidRPr="00700247">
              <w:rPr>
                <w:rFonts w:cstheme="minorHAnsi"/>
                <w:sz w:val="18"/>
                <w:szCs w:val="18"/>
              </w:rPr>
              <w:t xml:space="preserve"> ekonomické vzťahy </w:t>
            </w:r>
            <w:r w:rsidR="00D55024" w:rsidRPr="00700247">
              <w:rPr>
                <w:rFonts w:cstheme="minorHAnsi"/>
                <w:sz w:val="18"/>
                <w:szCs w:val="18"/>
              </w:rPr>
              <w:t>a zároveň prispievajú</w:t>
            </w:r>
            <w:r w:rsidR="00D453A6" w:rsidRPr="00700247">
              <w:rPr>
                <w:rFonts w:cstheme="minorHAnsi"/>
                <w:sz w:val="18"/>
                <w:szCs w:val="18"/>
              </w:rPr>
              <w:t xml:space="preserve"> k</w:t>
            </w:r>
            <w:r w:rsidR="001A1F2F" w:rsidRPr="00700247">
              <w:rPr>
                <w:rFonts w:cstheme="minorHAnsi"/>
                <w:sz w:val="18"/>
                <w:szCs w:val="18"/>
              </w:rPr>
              <w:t xml:space="preserve"> rozvoju </w:t>
            </w:r>
            <w:r w:rsidR="00D453A6" w:rsidRPr="00700247">
              <w:rPr>
                <w:rFonts w:cstheme="minorHAnsi"/>
                <w:sz w:val="18"/>
                <w:szCs w:val="18"/>
              </w:rPr>
              <w:t>štruktúrované</w:t>
            </w:r>
            <w:r w:rsidR="001A1F2F" w:rsidRPr="00700247">
              <w:rPr>
                <w:rFonts w:cstheme="minorHAnsi"/>
                <w:sz w:val="18"/>
                <w:szCs w:val="18"/>
              </w:rPr>
              <w:t>ho</w:t>
            </w:r>
            <w:r w:rsidR="00D453A6" w:rsidRPr="00700247">
              <w:rPr>
                <w:rFonts w:cstheme="minorHAnsi"/>
                <w:sz w:val="18"/>
                <w:szCs w:val="18"/>
              </w:rPr>
              <w:t xml:space="preserve"> mysleni</w:t>
            </w:r>
            <w:r w:rsidR="001A1F2F" w:rsidRPr="00700247">
              <w:rPr>
                <w:rFonts w:cstheme="minorHAnsi"/>
                <w:sz w:val="18"/>
                <w:szCs w:val="18"/>
              </w:rPr>
              <w:t>a.</w:t>
            </w:r>
            <w:r w:rsidR="00D453A6" w:rsidRPr="00700247">
              <w:rPr>
                <w:rFonts w:cstheme="minorHAnsi"/>
                <w:sz w:val="18"/>
                <w:szCs w:val="18"/>
              </w:rPr>
              <w:t xml:space="preserve"> </w:t>
            </w:r>
          </w:p>
          <w:p w14:paraId="783F4848" w14:textId="3067A35D" w:rsidR="00D601A6" w:rsidRPr="00700247" w:rsidRDefault="001F0329" w:rsidP="00D601A6">
            <w:pPr>
              <w:pStyle w:val="Odsekzoznamu"/>
              <w:numPr>
                <w:ilvl w:val="0"/>
                <w:numId w:val="29"/>
              </w:numPr>
              <w:spacing w:line="216" w:lineRule="auto"/>
              <w:ind w:left="316" w:hanging="316"/>
              <w:jc w:val="both"/>
              <w:rPr>
                <w:rFonts w:cstheme="minorHAnsi"/>
                <w:sz w:val="18"/>
                <w:szCs w:val="18"/>
              </w:rPr>
            </w:pPr>
            <w:r w:rsidRPr="00700247">
              <w:rPr>
                <w:rFonts w:cstheme="minorHAnsi"/>
                <w:sz w:val="18"/>
                <w:szCs w:val="18"/>
              </w:rPr>
              <w:t xml:space="preserve">predmety intenzívnejšie rozvíjajúce tvorivosť a výskumný charakter ekonomických procesov, ako napríklad </w:t>
            </w:r>
            <w:r w:rsidR="0066698C" w:rsidRPr="00700247">
              <w:rPr>
                <w:rFonts w:cstheme="minorHAnsi"/>
                <w:sz w:val="18"/>
                <w:szCs w:val="18"/>
              </w:rPr>
              <w:t>Ú</w:t>
            </w:r>
            <w:r w:rsidRPr="00700247">
              <w:rPr>
                <w:rFonts w:cstheme="minorHAnsi"/>
                <w:sz w:val="18"/>
                <w:szCs w:val="18"/>
              </w:rPr>
              <w:t xml:space="preserve">vod do </w:t>
            </w:r>
            <w:r w:rsidR="0066698C" w:rsidRPr="00700247">
              <w:rPr>
                <w:rFonts w:cstheme="minorHAnsi"/>
                <w:sz w:val="18"/>
                <w:szCs w:val="18"/>
              </w:rPr>
              <w:t>e</w:t>
            </w:r>
            <w:r w:rsidRPr="00700247">
              <w:rPr>
                <w:rFonts w:cstheme="minorHAnsi"/>
                <w:sz w:val="18"/>
                <w:szCs w:val="18"/>
              </w:rPr>
              <w:t>xperimentáln</w:t>
            </w:r>
            <w:r w:rsidR="0066698C" w:rsidRPr="00700247">
              <w:rPr>
                <w:rFonts w:cstheme="minorHAnsi"/>
                <w:sz w:val="18"/>
                <w:szCs w:val="18"/>
              </w:rPr>
              <w:t>ej</w:t>
            </w:r>
            <w:r w:rsidRPr="00700247">
              <w:rPr>
                <w:rFonts w:cstheme="minorHAnsi"/>
                <w:sz w:val="18"/>
                <w:szCs w:val="18"/>
              </w:rPr>
              <w:t> ekonómi</w:t>
            </w:r>
            <w:r w:rsidR="0066698C" w:rsidRPr="00700247">
              <w:rPr>
                <w:rFonts w:cstheme="minorHAnsi"/>
                <w:sz w:val="18"/>
                <w:szCs w:val="18"/>
              </w:rPr>
              <w:t>e</w:t>
            </w:r>
            <w:r w:rsidR="00D55024" w:rsidRPr="00700247">
              <w:rPr>
                <w:rFonts w:cstheme="minorHAnsi"/>
                <w:sz w:val="18"/>
                <w:szCs w:val="18"/>
              </w:rPr>
              <w:t xml:space="preserve"> a</w:t>
            </w:r>
            <w:r w:rsidRPr="00700247">
              <w:rPr>
                <w:rFonts w:cstheme="minorHAnsi"/>
                <w:sz w:val="18"/>
                <w:szCs w:val="18"/>
              </w:rPr>
              <w:t xml:space="preserve"> </w:t>
            </w:r>
            <w:r w:rsidR="001A1F2F" w:rsidRPr="00700247">
              <w:rPr>
                <w:rFonts w:cstheme="minorHAnsi"/>
                <w:sz w:val="18"/>
                <w:szCs w:val="18"/>
              </w:rPr>
              <w:t>Analýza a prognóza vo financiách</w:t>
            </w:r>
            <w:r w:rsidR="0066698C" w:rsidRPr="00700247">
              <w:rPr>
                <w:rFonts w:cstheme="minorHAnsi"/>
                <w:sz w:val="18"/>
                <w:szCs w:val="18"/>
              </w:rPr>
              <w:t>,</w:t>
            </w:r>
          </w:p>
          <w:p w14:paraId="428B2D2E" w14:textId="4C9A2643" w:rsidR="00D601A6" w:rsidRPr="00700247" w:rsidRDefault="00D601A6" w:rsidP="0066698C">
            <w:pPr>
              <w:pStyle w:val="Odsekzoznamu"/>
              <w:spacing w:line="216" w:lineRule="auto"/>
              <w:ind w:left="316"/>
              <w:jc w:val="both"/>
              <w:rPr>
                <w:rFonts w:cstheme="minorHAnsi"/>
                <w:sz w:val="18"/>
                <w:szCs w:val="18"/>
              </w:rPr>
            </w:pPr>
          </w:p>
          <w:p w14:paraId="36B8C4D1" w14:textId="77777777" w:rsidR="00D601A6" w:rsidRPr="00700247" w:rsidRDefault="00D601A6" w:rsidP="00D601A6">
            <w:pPr>
              <w:pStyle w:val="Odsekzoznamu"/>
              <w:spacing w:line="216" w:lineRule="auto"/>
              <w:ind w:left="316"/>
              <w:jc w:val="both"/>
              <w:rPr>
                <w:rFonts w:cstheme="minorHAnsi"/>
                <w:sz w:val="18"/>
                <w:szCs w:val="18"/>
              </w:rPr>
            </w:pPr>
          </w:p>
          <w:p w14:paraId="0C2FEDA0" w14:textId="38933A94" w:rsidR="00667F0D" w:rsidRPr="00700247" w:rsidRDefault="00D601A6" w:rsidP="00D601A6">
            <w:pPr>
              <w:spacing w:line="216" w:lineRule="auto"/>
              <w:jc w:val="both"/>
              <w:rPr>
                <w:rFonts w:cstheme="minorHAnsi"/>
                <w:sz w:val="18"/>
                <w:szCs w:val="18"/>
              </w:rPr>
            </w:pPr>
            <w:r w:rsidRPr="00700247">
              <w:rPr>
                <w:rFonts w:cstheme="minorHAnsi"/>
                <w:sz w:val="18"/>
                <w:szCs w:val="18"/>
              </w:rPr>
              <w:t xml:space="preserve">Z hľadiska konkrétnych tém jadra znalosti </w:t>
            </w:r>
            <w:r w:rsidR="00D55024" w:rsidRPr="00700247">
              <w:rPr>
                <w:rFonts w:cstheme="minorHAnsi"/>
                <w:sz w:val="18"/>
                <w:szCs w:val="18"/>
              </w:rPr>
              <w:t>sú:</w:t>
            </w:r>
            <w:r w:rsidRPr="00700247">
              <w:rPr>
                <w:rFonts w:cstheme="minorHAnsi"/>
                <w:sz w:val="18"/>
                <w:szCs w:val="18"/>
              </w:rPr>
              <w:t xml:space="preserve"> </w:t>
            </w:r>
          </w:p>
          <w:p w14:paraId="5315E3AB" w14:textId="77777777" w:rsidR="00667F0D" w:rsidRPr="00700247" w:rsidRDefault="00D601A6" w:rsidP="00667F0D">
            <w:pPr>
              <w:pStyle w:val="Odsekzoznamu"/>
              <w:numPr>
                <w:ilvl w:val="0"/>
                <w:numId w:val="31"/>
              </w:numPr>
              <w:spacing w:line="216" w:lineRule="auto"/>
              <w:jc w:val="both"/>
              <w:rPr>
                <w:rFonts w:cstheme="minorHAnsi"/>
                <w:sz w:val="18"/>
                <w:szCs w:val="18"/>
              </w:rPr>
            </w:pPr>
            <w:r w:rsidRPr="00700247">
              <w:rPr>
                <w:rFonts w:cstheme="minorHAnsi"/>
                <w:sz w:val="18"/>
                <w:szCs w:val="18"/>
              </w:rPr>
              <w:t xml:space="preserve">moderná teória portfólia a základné modely tvorby portfólia, členenie rizík v teórii, modelové oceňovanie kapitálových aktív,  riadenie rizík vo finančných inštitúciách a firmách.  </w:t>
            </w:r>
          </w:p>
          <w:p w14:paraId="6FA5FD53" w14:textId="5F60FEDC" w:rsidR="00667F0D" w:rsidRPr="00700247" w:rsidRDefault="00667F0D" w:rsidP="00667F0D">
            <w:pPr>
              <w:pStyle w:val="Odsekzoznamu"/>
              <w:numPr>
                <w:ilvl w:val="0"/>
                <w:numId w:val="31"/>
              </w:numPr>
              <w:spacing w:line="216" w:lineRule="auto"/>
              <w:jc w:val="both"/>
              <w:rPr>
                <w:rFonts w:cstheme="minorHAnsi"/>
                <w:sz w:val="18"/>
                <w:szCs w:val="18"/>
              </w:rPr>
            </w:pPr>
            <w:r w:rsidRPr="00700247">
              <w:rPr>
                <w:rFonts w:cstheme="minorHAnsi"/>
                <w:sz w:val="18"/>
                <w:szCs w:val="18"/>
              </w:rPr>
              <w:t xml:space="preserve">verejné financie, finančné inštitúcie verejnej správy a ich hospodárenie v kontexte modernej teórie verejných financií, fiškálna udržateľnosť verejných financií a ich subsystémov.  </w:t>
            </w:r>
          </w:p>
          <w:p w14:paraId="4DF446B2" w14:textId="12394424" w:rsidR="00667F0D" w:rsidRPr="00700247" w:rsidRDefault="00667F0D" w:rsidP="00667F0D">
            <w:pPr>
              <w:pStyle w:val="Odsekzoznamu"/>
              <w:numPr>
                <w:ilvl w:val="0"/>
                <w:numId w:val="31"/>
              </w:numPr>
              <w:spacing w:line="216" w:lineRule="auto"/>
              <w:jc w:val="both"/>
              <w:rPr>
                <w:rFonts w:cstheme="minorHAnsi"/>
                <w:sz w:val="18"/>
                <w:szCs w:val="18"/>
              </w:rPr>
            </w:pPr>
            <w:r w:rsidRPr="00700247">
              <w:rPr>
                <w:rFonts w:cstheme="minorHAnsi"/>
                <w:sz w:val="18"/>
                <w:szCs w:val="18"/>
              </w:rPr>
              <w:t xml:space="preserve">daňová teória a politika, dane a daňové systémy v kontexte medzinárodnej konkurencieschopnosti,  behaviorálne dopady daní na hlavné ekonomické subjekty. </w:t>
            </w:r>
          </w:p>
          <w:p w14:paraId="77DDCD4D" w14:textId="77777777" w:rsidR="00D453A6" w:rsidRPr="00700247" w:rsidRDefault="00D453A6" w:rsidP="00CA6534">
            <w:pPr>
              <w:spacing w:line="216" w:lineRule="auto"/>
              <w:jc w:val="both"/>
              <w:rPr>
                <w:rFonts w:cstheme="minorHAnsi"/>
                <w:sz w:val="18"/>
                <w:szCs w:val="18"/>
              </w:rPr>
            </w:pPr>
          </w:p>
          <w:p w14:paraId="52B6A760" w14:textId="216B3172" w:rsidR="00CA6534" w:rsidRPr="00700247" w:rsidRDefault="00CA6534" w:rsidP="00CA6534">
            <w:pPr>
              <w:spacing w:line="216" w:lineRule="auto"/>
              <w:jc w:val="both"/>
              <w:rPr>
                <w:rFonts w:cstheme="minorHAnsi"/>
                <w:sz w:val="18"/>
                <w:szCs w:val="18"/>
              </w:rPr>
            </w:pPr>
            <w:r w:rsidRPr="00700247">
              <w:rPr>
                <w:rFonts w:cstheme="minorHAnsi"/>
                <w:sz w:val="18"/>
                <w:szCs w:val="18"/>
              </w:rPr>
              <w:t xml:space="preserve">Takmer všetky predmety v študijnom programe sú </w:t>
            </w:r>
            <w:r w:rsidR="00FA6B3A" w:rsidRPr="00700247">
              <w:rPr>
                <w:rFonts w:cstheme="minorHAnsi"/>
                <w:sz w:val="18"/>
                <w:szCs w:val="18"/>
              </w:rPr>
              <w:t>tak priamo alebo nepriamo</w:t>
            </w:r>
            <w:r w:rsidRPr="00700247">
              <w:rPr>
                <w:rFonts w:cstheme="minorHAnsi"/>
                <w:sz w:val="18"/>
                <w:szCs w:val="18"/>
              </w:rPr>
              <w:t xml:space="preserve"> spojené s</w:t>
            </w:r>
            <w:r w:rsidR="00FA6B3A" w:rsidRPr="00700247">
              <w:rPr>
                <w:rFonts w:cstheme="minorHAnsi"/>
                <w:sz w:val="18"/>
                <w:szCs w:val="18"/>
              </w:rPr>
              <w:t xml:space="preserve"> oblasťou </w:t>
            </w:r>
            <w:r w:rsidRPr="00700247">
              <w:rPr>
                <w:rFonts w:cstheme="minorHAnsi"/>
                <w:sz w:val="18"/>
                <w:szCs w:val="18"/>
              </w:rPr>
              <w:t>ekon</w:t>
            </w:r>
            <w:r w:rsidR="00FA6B3A" w:rsidRPr="00700247">
              <w:rPr>
                <w:rFonts w:cstheme="minorHAnsi"/>
                <w:sz w:val="18"/>
                <w:szCs w:val="18"/>
              </w:rPr>
              <w:t>ómie a</w:t>
            </w:r>
            <w:r w:rsidR="0066698C" w:rsidRPr="00700247">
              <w:rPr>
                <w:rFonts w:cstheme="minorHAnsi"/>
                <w:sz w:val="18"/>
                <w:szCs w:val="18"/>
              </w:rPr>
              <w:t> </w:t>
            </w:r>
            <w:r w:rsidR="00FA6B3A" w:rsidRPr="00700247">
              <w:rPr>
                <w:rFonts w:cstheme="minorHAnsi"/>
                <w:sz w:val="18"/>
                <w:szCs w:val="18"/>
              </w:rPr>
              <w:t>manažmentu</w:t>
            </w:r>
            <w:r w:rsidR="0066698C" w:rsidRPr="00700247">
              <w:rPr>
                <w:rFonts w:cstheme="minorHAnsi"/>
                <w:sz w:val="18"/>
                <w:szCs w:val="18"/>
              </w:rPr>
              <w:t xml:space="preserve"> a</w:t>
            </w:r>
            <w:r w:rsidR="001E64E4" w:rsidRPr="00700247">
              <w:rPr>
                <w:rFonts w:cstheme="minorHAnsi"/>
                <w:sz w:val="18"/>
                <w:szCs w:val="18"/>
              </w:rPr>
              <w:t> </w:t>
            </w:r>
            <w:r w:rsidR="0066698C" w:rsidRPr="00700247">
              <w:rPr>
                <w:rFonts w:cstheme="minorHAnsi"/>
                <w:sz w:val="18"/>
                <w:szCs w:val="18"/>
              </w:rPr>
              <w:t>to</w:t>
            </w:r>
            <w:r w:rsidR="001E64E4" w:rsidRPr="00700247">
              <w:rPr>
                <w:rFonts w:cstheme="minorHAnsi"/>
                <w:sz w:val="18"/>
                <w:szCs w:val="18"/>
              </w:rPr>
              <w:t xml:space="preserve"> </w:t>
            </w:r>
            <w:r w:rsidR="00FA6B3A" w:rsidRPr="00700247">
              <w:rPr>
                <w:rFonts w:cstheme="minorHAnsi"/>
                <w:sz w:val="18"/>
                <w:szCs w:val="18"/>
              </w:rPr>
              <w:t>cez predmety, ktoré sa ekonomickým</w:t>
            </w:r>
            <w:r w:rsidR="001E64E4" w:rsidRPr="00700247">
              <w:rPr>
                <w:rFonts w:cstheme="minorHAnsi"/>
                <w:sz w:val="18"/>
                <w:szCs w:val="18"/>
              </w:rPr>
              <w:t>i</w:t>
            </w:r>
            <w:r w:rsidR="00FA6B3A" w:rsidRPr="00700247">
              <w:rPr>
                <w:rFonts w:cstheme="minorHAnsi"/>
                <w:sz w:val="18"/>
                <w:szCs w:val="18"/>
              </w:rPr>
              <w:t xml:space="preserve"> vzťahm</w:t>
            </w:r>
            <w:r w:rsidR="001E64E4" w:rsidRPr="00700247">
              <w:rPr>
                <w:rFonts w:cstheme="minorHAnsi"/>
                <w:sz w:val="18"/>
                <w:szCs w:val="18"/>
              </w:rPr>
              <w:t>i</w:t>
            </w:r>
            <w:r w:rsidR="00FA6B3A" w:rsidRPr="00700247">
              <w:rPr>
                <w:rFonts w:cstheme="minorHAnsi"/>
                <w:sz w:val="18"/>
                <w:szCs w:val="18"/>
              </w:rPr>
              <w:t xml:space="preserve"> zaoberajú a s oblasťou manažmentu </w:t>
            </w:r>
            <w:r w:rsidR="00D55024" w:rsidRPr="00700247">
              <w:rPr>
                <w:rFonts w:cstheme="minorHAnsi"/>
                <w:sz w:val="18"/>
                <w:szCs w:val="18"/>
              </w:rPr>
              <w:t>súvisia</w:t>
            </w:r>
            <w:r w:rsidR="00FA6B3A" w:rsidRPr="00700247">
              <w:rPr>
                <w:rFonts w:cstheme="minorHAnsi"/>
                <w:sz w:val="18"/>
                <w:szCs w:val="18"/>
              </w:rPr>
              <w:t xml:space="preserve"> prostredníctvom techník a prístupov, ktor</w:t>
            </w:r>
            <w:r w:rsidR="006F190F" w:rsidRPr="00700247">
              <w:rPr>
                <w:rFonts w:cstheme="minorHAnsi"/>
                <w:sz w:val="18"/>
                <w:szCs w:val="18"/>
              </w:rPr>
              <w:t>ým</w:t>
            </w:r>
            <w:r w:rsidR="00FA6B3A" w:rsidRPr="00700247">
              <w:rPr>
                <w:rFonts w:cstheme="minorHAnsi"/>
                <w:sz w:val="18"/>
                <w:szCs w:val="18"/>
              </w:rPr>
              <w:t xml:space="preserve"> je </w:t>
            </w:r>
            <w:r w:rsidR="00D55024" w:rsidRPr="00700247">
              <w:rPr>
                <w:rFonts w:cstheme="minorHAnsi"/>
                <w:sz w:val="18"/>
                <w:szCs w:val="18"/>
              </w:rPr>
              <w:t xml:space="preserve">dôležité zvládnuť </w:t>
            </w:r>
            <w:r w:rsidR="00FA6B3A" w:rsidRPr="00700247">
              <w:rPr>
                <w:rFonts w:cstheme="minorHAnsi"/>
                <w:sz w:val="18"/>
                <w:szCs w:val="18"/>
              </w:rPr>
              <w:t>v manažérskej praxi</w:t>
            </w:r>
            <w:r w:rsidR="001E64E4" w:rsidRPr="00700247">
              <w:rPr>
                <w:rFonts w:cstheme="minorHAnsi"/>
                <w:sz w:val="18"/>
                <w:szCs w:val="18"/>
              </w:rPr>
              <w:t>.</w:t>
            </w:r>
          </w:p>
          <w:p w14:paraId="1778DC61" w14:textId="172A35C7" w:rsidR="00B67B6E" w:rsidRPr="008D3C79" w:rsidRDefault="00B67B6E" w:rsidP="008B215E">
            <w:pPr>
              <w:spacing w:line="216" w:lineRule="auto"/>
              <w:contextualSpacing/>
              <w:jc w:val="both"/>
              <w:rPr>
                <w:rFonts w:cstheme="minorHAnsi"/>
                <w:bCs/>
                <w:iCs/>
                <w:color w:val="A6A6A6" w:themeColor="background1" w:themeShade="A6"/>
                <w:sz w:val="18"/>
                <w:szCs w:val="18"/>
                <w:lang w:eastAsia="sk-SK"/>
              </w:rPr>
            </w:pPr>
          </w:p>
        </w:tc>
        <w:tc>
          <w:tcPr>
            <w:tcW w:w="2693" w:type="dxa"/>
          </w:tcPr>
          <w:p w14:paraId="12AB2B1D" w14:textId="1FBB9923" w:rsidR="009C08C0" w:rsidRPr="00C83AC0" w:rsidRDefault="009C08C0" w:rsidP="00E815D8">
            <w:pPr>
              <w:spacing w:line="216" w:lineRule="auto"/>
              <w:contextualSpacing/>
              <w:rPr>
                <w:rFonts w:cstheme="minorHAnsi"/>
                <w:bCs/>
                <w:i/>
                <w:iCs/>
                <w:color w:val="A6A6A6" w:themeColor="background1" w:themeShade="A6"/>
                <w:sz w:val="16"/>
                <w:szCs w:val="16"/>
                <w:lang w:eastAsia="sk-SK"/>
              </w:rPr>
            </w:pP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700247">
        <w:rPr>
          <w:rFonts w:cstheme="minorHAnsi"/>
          <w:b/>
          <w:bCs/>
          <w:sz w:val="18"/>
          <w:szCs w:val="18"/>
        </w:rPr>
        <w:t>SP 2.6</w:t>
      </w:r>
      <w:r w:rsidR="001B7E54" w:rsidRPr="00700247">
        <w:rPr>
          <w:rFonts w:cstheme="minorHAnsi"/>
          <w:sz w:val="18"/>
          <w:szCs w:val="18"/>
        </w:rPr>
        <w:t>.</w:t>
      </w:r>
      <w:r w:rsidRPr="00700247">
        <w:rPr>
          <w:rFonts w:cstheme="minorHAnsi"/>
          <w:sz w:val="18"/>
          <w:szCs w:val="18"/>
        </w:rPr>
        <w:t xml:space="preserve"> </w:t>
      </w:r>
      <w:r w:rsidR="00070E54" w:rsidRPr="00700247">
        <w:rPr>
          <w:rFonts w:cstheme="minorHAnsi"/>
          <w:sz w:val="18"/>
          <w:szCs w:val="18"/>
        </w:rPr>
        <w:t>V študijnom programe je jasne špecifikovaná a komunikovaná úroveň kvalifikácie, ktorú získavajú študenti jeho úspešným</w:t>
      </w:r>
      <w:r w:rsidR="00070E54" w:rsidRPr="00C83AC0">
        <w:rPr>
          <w:rFonts w:cstheme="minorHAnsi"/>
          <w:sz w:val="18"/>
          <w:szCs w:val="18"/>
        </w:rPr>
        <w:t xml:space="preserve"> absolvovaním, pričom kvalifikácia zodpovedá príslušnej úrovni vzdelania podľa kvalifikačného rámca.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80"/>
        <w:gridCol w:w="3098"/>
      </w:tblGrid>
      <w:tr w:rsidR="001B7E54" w:rsidRPr="00C83AC0"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2470F4">
        <w:trPr>
          <w:trHeight w:val="557"/>
        </w:trPr>
        <w:tc>
          <w:tcPr>
            <w:tcW w:w="7085" w:type="dxa"/>
          </w:tcPr>
          <w:p w14:paraId="39E32F08" w14:textId="54AC03C0" w:rsidR="004B0372" w:rsidRPr="00700247" w:rsidRDefault="0066698C" w:rsidP="004B0372">
            <w:pPr>
              <w:tabs>
                <w:tab w:val="left" w:pos="2936"/>
              </w:tabs>
              <w:spacing w:line="216" w:lineRule="auto"/>
              <w:contextualSpacing/>
              <w:rPr>
                <w:rFonts w:cstheme="minorHAnsi"/>
                <w:bCs/>
                <w:sz w:val="18"/>
                <w:szCs w:val="18"/>
                <w:lang w:eastAsia="sk-SK"/>
              </w:rPr>
            </w:pPr>
            <w:r w:rsidRPr="00700247">
              <w:rPr>
                <w:rFonts w:cstheme="minorHAnsi"/>
                <w:bCs/>
                <w:sz w:val="18"/>
                <w:szCs w:val="18"/>
                <w:lang w:eastAsia="sk-SK"/>
              </w:rPr>
              <w:t>Z hľadiska</w:t>
            </w:r>
            <w:r w:rsidR="004B0372" w:rsidRPr="00700247">
              <w:rPr>
                <w:rFonts w:cstheme="minorHAnsi"/>
                <w:bCs/>
                <w:sz w:val="18"/>
                <w:szCs w:val="18"/>
                <w:lang w:eastAsia="sk-SK"/>
              </w:rPr>
              <w:t xml:space="preserve"> vedomostí študent</w:t>
            </w:r>
            <w:r w:rsidR="008337E6" w:rsidRPr="00700247">
              <w:rPr>
                <w:rFonts w:cstheme="minorHAnsi"/>
                <w:bCs/>
                <w:sz w:val="18"/>
                <w:szCs w:val="18"/>
                <w:lang w:eastAsia="sk-SK"/>
              </w:rPr>
              <w:t xml:space="preserve"> </w:t>
            </w:r>
            <w:r w:rsidR="004B0372" w:rsidRPr="00700247">
              <w:rPr>
                <w:rFonts w:cstheme="minorHAnsi"/>
                <w:bCs/>
                <w:sz w:val="18"/>
                <w:szCs w:val="18"/>
                <w:lang w:eastAsia="sk-SK"/>
              </w:rPr>
              <w:t>získa:</w:t>
            </w:r>
          </w:p>
          <w:p w14:paraId="744A9B2B" w14:textId="318833B7" w:rsidR="008337E6" w:rsidRPr="00700247" w:rsidRDefault="008337E6" w:rsidP="008337E6">
            <w:pPr>
              <w:pStyle w:val="Odsekzoznamu"/>
              <w:numPr>
                <w:ilvl w:val="0"/>
                <w:numId w:val="32"/>
              </w:numPr>
              <w:tabs>
                <w:tab w:val="left" w:pos="2936"/>
              </w:tabs>
              <w:spacing w:line="216" w:lineRule="auto"/>
              <w:rPr>
                <w:rFonts w:cstheme="minorHAnsi"/>
                <w:bCs/>
                <w:sz w:val="18"/>
                <w:szCs w:val="18"/>
                <w:lang w:eastAsia="sk-SK"/>
              </w:rPr>
            </w:pPr>
            <w:r w:rsidRPr="00700247">
              <w:rPr>
                <w:rFonts w:cstheme="minorHAnsi"/>
                <w:bCs/>
                <w:sz w:val="18"/>
                <w:szCs w:val="18"/>
                <w:lang w:eastAsia="sk-SK"/>
              </w:rPr>
              <w:t xml:space="preserve">schopnosť tvorivo aplikovať teoretické poznatky pri praktickom riešení úloh pomocou kvantitatívnych metód, napríklad nástrojmi finančnej ekonometrie </w:t>
            </w:r>
            <w:r w:rsidR="00D55024" w:rsidRPr="00700247">
              <w:rPr>
                <w:rFonts w:cstheme="minorHAnsi"/>
                <w:bCs/>
                <w:sz w:val="18"/>
                <w:szCs w:val="18"/>
                <w:lang w:eastAsia="sk-SK"/>
              </w:rPr>
              <w:t>a</w:t>
            </w:r>
            <w:r w:rsidRPr="00700247">
              <w:rPr>
                <w:rFonts w:cstheme="minorHAnsi"/>
                <w:bCs/>
                <w:sz w:val="18"/>
                <w:szCs w:val="18"/>
                <w:lang w:eastAsia="sk-SK"/>
              </w:rPr>
              <w:t xml:space="preserve"> experimentálnej ekonómie,</w:t>
            </w:r>
          </w:p>
          <w:p w14:paraId="20E803AB" w14:textId="490FAEFD" w:rsidR="008337E6" w:rsidRPr="00700247" w:rsidRDefault="008337E6" w:rsidP="008337E6">
            <w:pPr>
              <w:pStyle w:val="Odsekzoznamu"/>
              <w:numPr>
                <w:ilvl w:val="0"/>
                <w:numId w:val="32"/>
              </w:numPr>
              <w:rPr>
                <w:rFonts w:cstheme="minorHAnsi"/>
                <w:bCs/>
                <w:sz w:val="18"/>
                <w:szCs w:val="18"/>
                <w:lang w:eastAsia="sk-SK"/>
              </w:rPr>
            </w:pPr>
            <w:r w:rsidRPr="00700247">
              <w:rPr>
                <w:rFonts w:cstheme="minorHAnsi"/>
                <w:bCs/>
                <w:sz w:val="18"/>
                <w:szCs w:val="18"/>
                <w:lang w:eastAsia="sk-SK"/>
              </w:rPr>
              <w:t xml:space="preserve">vedomosti z moderných ekonomických teórií, </w:t>
            </w:r>
            <w:r w:rsidR="001E64E4" w:rsidRPr="00700247">
              <w:rPr>
                <w:rFonts w:cstheme="minorHAnsi"/>
                <w:bCs/>
                <w:sz w:val="18"/>
                <w:szCs w:val="18"/>
                <w:lang w:eastAsia="sk-SK"/>
              </w:rPr>
              <w:t>najmä</w:t>
            </w:r>
            <w:r w:rsidRPr="00700247">
              <w:rPr>
                <w:rFonts w:cstheme="minorHAnsi"/>
                <w:bCs/>
                <w:sz w:val="18"/>
                <w:szCs w:val="18"/>
                <w:lang w:eastAsia="sk-SK"/>
              </w:rPr>
              <w:t xml:space="preserve"> finančných a</w:t>
            </w:r>
            <w:r w:rsidR="00D55024" w:rsidRPr="00700247">
              <w:rPr>
                <w:rFonts w:cstheme="minorHAnsi"/>
                <w:bCs/>
                <w:sz w:val="18"/>
                <w:szCs w:val="18"/>
                <w:lang w:eastAsia="sk-SK"/>
              </w:rPr>
              <w:t> </w:t>
            </w:r>
            <w:r w:rsidRPr="00700247">
              <w:rPr>
                <w:rFonts w:cstheme="minorHAnsi"/>
                <w:bCs/>
                <w:sz w:val="18"/>
                <w:szCs w:val="18"/>
                <w:lang w:eastAsia="sk-SK"/>
              </w:rPr>
              <w:t>daňových</w:t>
            </w:r>
            <w:r w:rsidR="00D55024" w:rsidRPr="00700247">
              <w:rPr>
                <w:rFonts w:cstheme="minorHAnsi"/>
                <w:bCs/>
                <w:sz w:val="18"/>
                <w:szCs w:val="18"/>
                <w:lang w:eastAsia="sk-SK"/>
              </w:rPr>
              <w:t xml:space="preserve"> teórií</w:t>
            </w:r>
          </w:p>
          <w:p w14:paraId="68E4FBD9" w14:textId="6F49193E" w:rsidR="008337E6" w:rsidRPr="00700247" w:rsidRDefault="008337E6" w:rsidP="008337E6">
            <w:pPr>
              <w:pStyle w:val="Odsekzoznamu"/>
              <w:numPr>
                <w:ilvl w:val="0"/>
                <w:numId w:val="32"/>
              </w:numPr>
              <w:rPr>
                <w:rFonts w:cstheme="minorHAnsi"/>
                <w:bCs/>
                <w:sz w:val="18"/>
                <w:szCs w:val="18"/>
                <w:lang w:eastAsia="sk-SK"/>
              </w:rPr>
            </w:pPr>
            <w:r w:rsidRPr="00700247">
              <w:rPr>
                <w:rFonts w:cstheme="minorHAnsi"/>
                <w:bCs/>
                <w:sz w:val="18"/>
                <w:szCs w:val="18"/>
                <w:lang w:eastAsia="sk-SK"/>
              </w:rPr>
              <w:t xml:space="preserve">schopnosť ovládať moderné postupy riadenia v rámci finančnej a daňovej politiky </w:t>
            </w:r>
            <w:r w:rsidR="001E64E4" w:rsidRPr="00700247">
              <w:rPr>
                <w:rFonts w:cstheme="minorHAnsi"/>
                <w:bCs/>
                <w:sz w:val="18"/>
                <w:szCs w:val="18"/>
                <w:lang w:eastAsia="sk-SK"/>
              </w:rPr>
              <w:t>štátnych orgánov a</w:t>
            </w:r>
            <w:r w:rsidRPr="00700247">
              <w:rPr>
                <w:rFonts w:cstheme="minorHAnsi"/>
                <w:bCs/>
                <w:sz w:val="18"/>
                <w:szCs w:val="18"/>
                <w:lang w:eastAsia="sk-SK"/>
              </w:rPr>
              <w:t xml:space="preserve"> finančných a nefinančných subjektov.</w:t>
            </w:r>
          </w:p>
          <w:p w14:paraId="44409DE9" w14:textId="7DF6B9A0" w:rsidR="008337E6" w:rsidRPr="00700247" w:rsidRDefault="008337E6" w:rsidP="008337E6">
            <w:pPr>
              <w:rPr>
                <w:rFonts w:cstheme="minorHAnsi"/>
                <w:bCs/>
                <w:sz w:val="18"/>
                <w:szCs w:val="18"/>
                <w:lang w:eastAsia="sk-SK"/>
              </w:rPr>
            </w:pPr>
          </w:p>
          <w:p w14:paraId="0DEC909D" w14:textId="64D777D8" w:rsidR="008337E6" w:rsidRPr="00700247" w:rsidRDefault="008337E6" w:rsidP="008337E6">
            <w:pPr>
              <w:tabs>
                <w:tab w:val="left" w:pos="2936"/>
              </w:tabs>
              <w:spacing w:line="216" w:lineRule="auto"/>
              <w:contextualSpacing/>
              <w:rPr>
                <w:rFonts w:cstheme="minorHAnsi"/>
                <w:bCs/>
                <w:sz w:val="18"/>
                <w:szCs w:val="18"/>
                <w:lang w:eastAsia="sk-SK"/>
              </w:rPr>
            </w:pPr>
            <w:r w:rsidRPr="00700247">
              <w:rPr>
                <w:rFonts w:cstheme="minorHAnsi"/>
                <w:bCs/>
                <w:sz w:val="18"/>
                <w:szCs w:val="18"/>
                <w:lang w:eastAsia="sk-SK"/>
              </w:rPr>
              <w:t>V oblasti kvalifikácie študent úspešným absolvovaním</w:t>
            </w:r>
            <w:r w:rsidR="001E64E4" w:rsidRPr="00700247">
              <w:rPr>
                <w:rFonts w:cstheme="minorHAnsi"/>
                <w:bCs/>
                <w:sz w:val="18"/>
                <w:szCs w:val="18"/>
                <w:lang w:eastAsia="sk-SK"/>
              </w:rPr>
              <w:t xml:space="preserve"> študijného</w:t>
            </w:r>
            <w:r w:rsidRPr="00700247">
              <w:rPr>
                <w:rFonts w:cstheme="minorHAnsi"/>
                <w:bCs/>
                <w:sz w:val="18"/>
                <w:szCs w:val="18"/>
                <w:lang w:eastAsia="sk-SK"/>
              </w:rPr>
              <w:t xml:space="preserve"> programu </w:t>
            </w:r>
            <w:r w:rsidR="001E64E4" w:rsidRPr="00700247">
              <w:rPr>
                <w:rFonts w:cstheme="minorHAnsi"/>
                <w:bCs/>
                <w:sz w:val="18"/>
                <w:szCs w:val="18"/>
                <w:lang w:eastAsia="sk-SK"/>
              </w:rPr>
              <w:t xml:space="preserve">Financie a dane </w:t>
            </w:r>
            <w:r w:rsidRPr="00700247">
              <w:rPr>
                <w:rFonts w:cstheme="minorHAnsi"/>
                <w:bCs/>
                <w:sz w:val="18"/>
                <w:szCs w:val="18"/>
                <w:lang w:eastAsia="sk-SK"/>
              </w:rPr>
              <w:t xml:space="preserve">nadobudne zručnosti, ktoré mu umožnia: </w:t>
            </w:r>
          </w:p>
          <w:p w14:paraId="46ED19E8" w14:textId="031BC745" w:rsidR="008337E6" w:rsidRPr="00700247" w:rsidRDefault="008337E6" w:rsidP="008337E6">
            <w:pPr>
              <w:pStyle w:val="Odsekzoznamu"/>
              <w:numPr>
                <w:ilvl w:val="0"/>
                <w:numId w:val="33"/>
              </w:numPr>
              <w:spacing w:line="216" w:lineRule="auto"/>
              <w:rPr>
                <w:rFonts w:cstheme="minorHAnsi"/>
                <w:bCs/>
                <w:sz w:val="18"/>
                <w:szCs w:val="18"/>
                <w:lang w:eastAsia="sk-SK"/>
              </w:rPr>
            </w:pPr>
            <w:r w:rsidRPr="00700247">
              <w:rPr>
                <w:rFonts w:cstheme="minorHAnsi"/>
                <w:bCs/>
                <w:sz w:val="18"/>
                <w:szCs w:val="18"/>
                <w:lang w:eastAsia="sk-SK"/>
              </w:rPr>
              <w:t>schopnosť samostatne a efektívne pracovať na odborných témach ako jednotlivec</w:t>
            </w:r>
            <w:r w:rsidR="001E64E4" w:rsidRPr="00700247">
              <w:rPr>
                <w:rFonts w:cstheme="minorHAnsi"/>
                <w:bCs/>
                <w:sz w:val="18"/>
                <w:szCs w:val="18"/>
                <w:lang w:eastAsia="sk-SK"/>
              </w:rPr>
              <w:t xml:space="preserve"> alebo</w:t>
            </w:r>
            <w:r w:rsidRPr="00700247">
              <w:rPr>
                <w:rFonts w:cstheme="minorHAnsi"/>
                <w:bCs/>
                <w:sz w:val="18"/>
                <w:szCs w:val="18"/>
                <w:lang w:eastAsia="sk-SK"/>
              </w:rPr>
              <w:t xml:space="preserve"> ako člen, prípadne vedúci tímu,</w:t>
            </w:r>
          </w:p>
          <w:p w14:paraId="1107AC01" w14:textId="64162EE5" w:rsidR="008337E6" w:rsidRPr="00700247" w:rsidRDefault="008337E6" w:rsidP="008337E6">
            <w:pPr>
              <w:pStyle w:val="Odsekzoznamu"/>
              <w:numPr>
                <w:ilvl w:val="0"/>
                <w:numId w:val="33"/>
              </w:numPr>
              <w:spacing w:line="216" w:lineRule="auto"/>
              <w:rPr>
                <w:rFonts w:cstheme="minorHAnsi"/>
                <w:bCs/>
                <w:sz w:val="18"/>
                <w:szCs w:val="18"/>
                <w:lang w:eastAsia="sk-SK"/>
              </w:rPr>
            </w:pPr>
            <w:r w:rsidRPr="00700247">
              <w:rPr>
                <w:rFonts w:cstheme="minorHAnsi"/>
                <w:bCs/>
                <w:sz w:val="18"/>
                <w:szCs w:val="18"/>
                <w:lang w:eastAsia="sk-SK"/>
              </w:rPr>
              <w:t>schopnosť identifikovať mechanizmy pre  kontinuálny vlastný profesionálny vývoj a učenie sa,</w:t>
            </w:r>
          </w:p>
          <w:p w14:paraId="6C9DA921" w14:textId="77777777" w:rsidR="00D55024" w:rsidRPr="00700247" w:rsidRDefault="008337E6" w:rsidP="00D55024">
            <w:pPr>
              <w:pStyle w:val="Odsekzoznamu"/>
              <w:numPr>
                <w:ilvl w:val="0"/>
                <w:numId w:val="33"/>
              </w:numPr>
              <w:spacing w:line="216" w:lineRule="auto"/>
              <w:rPr>
                <w:rFonts w:cstheme="minorHAnsi"/>
                <w:bCs/>
                <w:sz w:val="18"/>
                <w:szCs w:val="18"/>
                <w:lang w:eastAsia="sk-SK"/>
              </w:rPr>
            </w:pPr>
            <w:r w:rsidRPr="00700247">
              <w:rPr>
                <w:rFonts w:cstheme="minorHAnsi"/>
                <w:bCs/>
                <w:sz w:val="18"/>
                <w:szCs w:val="18"/>
                <w:lang w:eastAsia="sk-SK"/>
              </w:rPr>
              <w:t xml:space="preserve">udržiavať kontakt </w:t>
            </w:r>
            <w:r w:rsidR="00D55024" w:rsidRPr="00700247">
              <w:rPr>
                <w:rFonts w:cstheme="minorHAnsi"/>
                <w:bCs/>
                <w:sz w:val="18"/>
                <w:szCs w:val="18"/>
                <w:lang w:eastAsia="sk-SK"/>
              </w:rPr>
              <w:t xml:space="preserve">s </w:t>
            </w:r>
            <w:r w:rsidR="001E64E4" w:rsidRPr="00700247">
              <w:rPr>
                <w:rFonts w:cstheme="minorHAnsi"/>
                <w:bCs/>
                <w:sz w:val="18"/>
                <w:szCs w:val="18"/>
                <w:lang w:eastAsia="sk-SK"/>
              </w:rPr>
              <w:t>najnovšími poznatkami</w:t>
            </w:r>
            <w:r w:rsidRPr="00700247">
              <w:rPr>
                <w:rFonts w:cstheme="minorHAnsi"/>
                <w:bCs/>
                <w:sz w:val="18"/>
                <w:szCs w:val="18"/>
                <w:lang w:eastAsia="sk-SK"/>
              </w:rPr>
              <w:t>, a to najmä s rýchlym rozvojom ekonometrických a finančných nástrojov</w:t>
            </w:r>
            <w:r w:rsidR="00D55024" w:rsidRPr="00700247">
              <w:rPr>
                <w:rFonts w:cstheme="minorHAnsi"/>
                <w:bCs/>
                <w:sz w:val="18"/>
                <w:szCs w:val="18"/>
                <w:lang w:eastAsia="sk-SK"/>
              </w:rPr>
              <w:t>,</w:t>
            </w:r>
            <w:r w:rsidRPr="00700247">
              <w:rPr>
                <w:rFonts w:cstheme="minorHAnsi"/>
                <w:bCs/>
                <w:sz w:val="18"/>
                <w:szCs w:val="18"/>
                <w:lang w:eastAsia="sk-SK"/>
              </w:rPr>
              <w:t xml:space="preserve"> ale aj využitím </w:t>
            </w:r>
            <w:r w:rsidR="00D55024" w:rsidRPr="00700247">
              <w:rPr>
                <w:rFonts w:cstheme="minorHAnsi"/>
                <w:bCs/>
                <w:sz w:val="18"/>
                <w:szCs w:val="18"/>
                <w:lang w:eastAsia="sk-SK"/>
              </w:rPr>
              <w:t>informačných a komunikačných technológií</w:t>
            </w:r>
            <w:r w:rsidRPr="00700247">
              <w:rPr>
                <w:rFonts w:cstheme="minorHAnsi"/>
                <w:bCs/>
                <w:sz w:val="18"/>
                <w:szCs w:val="18"/>
                <w:lang w:eastAsia="sk-SK"/>
              </w:rPr>
              <w:t xml:space="preserve">,  </w:t>
            </w:r>
          </w:p>
          <w:p w14:paraId="7591D152" w14:textId="15AD9EFF" w:rsidR="00E85B9F" w:rsidRPr="00700247" w:rsidRDefault="00D55024" w:rsidP="00700247">
            <w:pPr>
              <w:pStyle w:val="Odsekzoznamu"/>
              <w:numPr>
                <w:ilvl w:val="0"/>
                <w:numId w:val="33"/>
              </w:numPr>
              <w:spacing w:line="216" w:lineRule="auto"/>
              <w:rPr>
                <w:rFonts w:cstheme="minorHAnsi"/>
                <w:bCs/>
                <w:sz w:val="18"/>
                <w:szCs w:val="18"/>
                <w:lang w:eastAsia="sk-SK"/>
              </w:rPr>
            </w:pPr>
            <w:r w:rsidRPr="00700247">
              <w:rPr>
                <w:rFonts w:cstheme="minorHAnsi"/>
                <w:bCs/>
                <w:sz w:val="18"/>
                <w:szCs w:val="18"/>
                <w:lang w:eastAsia="sk-SK"/>
              </w:rPr>
              <w:t xml:space="preserve">zvládnuť proces </w:t>
            </w:r>
            <w:r w:rsidR="008337E6" w:rsidRPr="00700247">
              <w:rPr>
                <w:rFonts w:cstheme="minorHAnsi"/>
                <w:bCs/>
                <w:sz w:val="18"/>
                <w:szCs w:val="18"/>
                <w:lang w:eastAsia="sk-SK"/>
              </w:rPr>
              <w:t>digitalizácie</w:t>
            </w:r>
            <w:r w:rsidRPr="00700247">
              <w:rPr>
                <w:rFonts w:cstheme="minorHAnsi"/>
                <w:bCs/>
                <w:sz w:val="18"/>
                <w:szCs w:val="18"/>
                <w:lang w:eastAsia="sk-SK"/>
              </w:rPr>
              <w:t xml:space="preserve">, </w:t>
            </w:r>
            <w:r w:rsidR="008337E6" w:rsidRPr="00700247">
              <w:rPr>
                <w:rFonts w:cstheme="minorHAnsi"/>
                <w:bCs/>
                <w:sz w:val="18"/>
                <w:szCs w:val="18"/>
                <w:lang w:eastAsia="sk-SK"/>
              </w:rPr>
              <w:t xml:space="preserve">s použitím nových technológií vo financiách a daniach.  </w:t>
            </w:r>
          </w:p>
        </w:tc>
        <w:tc>
          <w:tcPr>
            <w:tcW w:w="2693" w:type="dxa"/>
          </w:tcPr>
          <w:p w14:paraId="7618247B" w14:textId="1E97B5A2" w:rsidR="008046B9" w:rsidRPr="00C83AC0" w:rsidRDefault="00484D8F" w:rsidP="00E815D8">
            <w:pPr>
              <w:tabs>
                <w:tab w:val="left" w:pos="2936"/>
              </w:tabs>
              <w:spacing w:line="216" w:lineRule="auto"/>
              <w:contextualSpacing/>
              <w:rPr>
                <w:rFonts w:cstheme="minorHAnsi"/>
                <w:bCs/>
                <w:i/>
                <w:iCs/>
                <w:color w:val="A6A6A6" w:themeColor="background1" w:themeShade="A6"/>
                <w:sz w:val="16"/>
                <w:szCs w:val="16"/>
                <w:lang w:eastAsia="sk-SK"/>
              </w:rPr>
            </w:pPr>
            <w:hyperlink r:id="rId11">
              <w:r w:rsidR="0058754F" w:rsidRPr="755AE1BB">
                <w:rPr>
                  <w:rStyle w:val="Hypertextovprepojenie"/>
                  <w:i/>
                  <w:iCs/>
                  <w:sz w:val="16"/>
                  <w:szCs w:val="16"/>
                  <w:lang w:eastAsia="sk-SK"/>
                </w:rPr>
                <w:t>https://www.minedu.sk/data/att/13619.pdf</w:t>
              </w:r>
            </w:hyperlink>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700247">
        <w:rPr>
          <w:rFonts w:cstheme="minorHAnsi"/>
          <w:b/>
          <w:bCs/>
          <w:sz w:val="18"/>
          <w:szCs w:val="18"/>
        </w:rPr>
        <w:t>SP 2.7</w:t>
      </w:r>
      <w:r w:rsidR="001B7E54" w:rsidRPr="00700247">
        <w:rPr>
          <w:rFonts w:cstheme="minorHAnsi"/>
          <w:b/>
          <w:bCs/>
          <w:sz w:val="18"/>
          <w:szCs w:val="18"/>
        </w:rPr>
        <w:t>.</w:t>
      </w:r>
      <w:r w:rsidRPr="00700247">
        <w:rPr>
          <w:rFonts w:cstheme="minorHAnsi"/>
          <w:sz w:val="18"/>
          <w:szCs w:val="18"/>
        </w:rPr>
        <w:t xml:space="preserve"> </w:t>
      </w:r>
      <w:r w:rsidR="00070E54" w:rsidRPr="00700247">
        <w:rPr>
          <w:rFonts w:cstheme="minorHAnsi"/>
          <w:sz w:val="18"/>
          <w:szCs w:val="18"/>
        </w:rPr>
        <w:t xml:space="preserve"> V študijnom programe je jasne špecifikovaný profil absolventa, pričom v jeho rámci sú prostredníctvom </w:t>
      </w:r>
      <w:proofErr w:type="spellStart"/>
      <w:r w:rsidR="00070E54" w:rsidRPr="00700247">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9143"/>
        <w:gridCol w:w="693"/>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034AA6" w:rsidRPr="00C83AC0" w14:paraId="3CD42D82" w14:textId="77777777" w:rsidTr="00280D07">
        <w:trPr>
          <w:trHeight w:val="528"/>
        </w:trPr>
        <w:tc>
          <w:tcPr>
            <w:tcW w:w="7085" w:type="dxa"/>
          </w:tcPr>
          <w:p w14:paraId="7D788734" w14:textId="4646A73B" w:rsidR="00034AA6" w:rsidRPr="00FA0641" w:rsidRDefault="00034AA6" w:rsidP="00CD5EEA">
            <w:pPr>
              <w:spacing w:line="216" w:lineRule="auto"/>
              <w:contextualSpacing/>
              <w:jc w:val="both"/>
              <w:rPr>
                <w:rFonts w:cstheme="minorHAnsi"/>
                <w:bCs/>
                <w:iCs/>
                <w:sz w:val="18"/>
                <w:szCs w:val="18"/>
                <w:lang w:eastAsia="sk-SK"/>
              </w:rPr>
            </w:pPr>
            <w:r w:rsidRPr="00FA0641">
              <w:rPr>
                <w:rFonts w:ascii="Calibri" w:eastAsia="Times New Roman" w:hAnsi="Calibri" w:cs="Calibri"/>
                <w:sz w:val="18"/>
                <w:szCs w:val="18"/>
                <w:lang w:eastAsia="sk-SK"/>
              </w:rPr>
              <w:t>Absolventi programu „Financie a dane“ sú pripravení modernými  metódami a prístupmi riešiť celé spektrum v súčasnosti aktuálnych odborných problémov financií. Absolvent</w:t>
            </w:r>
            <w:r w:rsidR="001E64E4" w:rsidRPr="00FA0641">
              <w:rPr>
                <w:rFonts w:ascii="Calibri" w:eastAsia="Times New Roman" w:hAnsi="Calibri" w:cs="Calibri"/>
                <w:sz w:val="18"/>
                <w:szCs w:val="18"/>
                <w:lang w:eastAsia="sk-SK"/>
              </w:rPr>
              <w:t>i</w:t>
            </w:r>
            <w:r w:rsidRPr="00FA0641">
              <w:rPr>
                <w:rFonts w:ascii="Calibri" w:eastAsia="Times New Roman" w:hAnsi="Calibri" w:cs="Calibri"/>
                <w:sz w:val="18"/>
                <w:szCs w:val="18"/>
                <w:lang w:eastAsia="sk-SK"/>
              </w:rPr>
              <w:t xml:space="preserve"> sa </w:t>
            </w:r>
            <w:r w:rsidR="001E64E4" w:rsidRPr="00FA0641">
              <w:rPr>
                <w:rFonts w:ascii="Calibri" w:eastAsia="Times New Roman" w:hAnsi="Calibri" w:cs="Calibri"/>
                <w:sz w:val="18"/>
                <w:szCs w:val="18"/>
                <w:lang w:eastAsia="sk-SK"/>
              </w:rPr>
              <w:t>formujú</w:t>
            </w:r>
            <w:r w:rsidRPr="00FA0641">
              <w:rPr>
                <w:rFonts w:ascii="Calibri" w:eastAsia="Times New Roman" w:hAnsi="Calibri" w:cs="Calibri"/>
                <w:sz w:val="18"/>
                <w:szCs w:val="18"/>
                <w:lang w:eastAsia="sk-SK"/>
              </w:rPr>
              <w:t xml:space="preserve">  okrem profilových predmetov aj na hlbšie špecializované  znalosti z oblasti financií, medzinárodných financií a daní. Absolvent ovláda základné kvantitatívne metódy, modelové  simulácie a metodológie, ktoré  umožňujú  tvorivo posudzovať základné hospodárske a finančné súvislosti</w:t>
            </w:r>
            <w:r w:rsidR="00D55024" w:rsidRPr="00FA0641">
              <w:rPr>
                <w:rFonts w:ascii="Calibri" w:eastAsia="Times New Roman" w:hAnsi="Calibri" w:cs="Calibri"/>
                <w:sz w:val="18"/>
                <w:szCs w:val="18"/>
                <w:lang w:eastAsia="sk-SK"/>
              </w:rPr>
              <w:t xml:space="preserve"> a je </w:t>
            </w:r>
            <w:r w:rsidRPr="00FA0641">
              <w:rPr>
                <w:rFonts w:ascii="Calibri" w:eastAsia="Times New Roman" w:hAnsi="Calibri" w:cs="Calibri"/>
                <w:sz w:val="18"/>
                <w:szCs w:val="18"/>
                <w:lang w:eastAsia="sk-SK"/>
              </w:rPr>
              <w:t>schopný analyzovať, kvalifikovane vyhodnocovať aj zložité praktické a koncepčné  otázky, navrhovať vhodné postupy a riešenia v rámci inštitúcií a procesov vo verejnom a podnikovom sektore, v  bankovníctve, vo verejných financiách, daniach na rôznych úrovniach riadenia, správy a podnikania, a to aj v medzinárodnom rozsahu. Absolventi sa môžu  uplatniť ako analytici a špecialisti v  štátnej správe, finančných a nefinančných inštitúciách</w:t>
            </w:r>
            <w:r w:rsidR="00CD5EEA" w:rsidRPr="00FA0641">
              <w:rPr>
                <w:rFonts w:ascii="Calibri" w:eastAsia="Times New Roman" w:hAnsi="Calibri" w:cs="Calibri"/>
                <w:sz w:val="18"/>
                <w:szCs w:val="18"/>
                <w:lang w:eastAsia="sk-SK"/>
              </w:rPr>
              <w:t>.</w:t>
            </w:r>
            <w:r w:rsidRPr="00FA0641">
              <w:rPr>
                <w:rFonts w:ascii="Calibri" w:eastAsia="Times New Roman" w:hAnsi="Calibri" w:cs="Calibri"/>
                <w:sz w:val="18"/>
                <w:szCs w:val="18"/>
                <w:lang w:eastAsia="sk-SK"/>
              </w:rPr>
              <w:t xml:space="preserve"> Uplatnenie vďaka ich </w:t>
            </w:r>
            <w:r w:rsidR="00CD5EEA" w:rsidRPr="00FA0641">
              <w:rPr>
                <w:rFonts w:ascii="Calibri" w:eastAsia="Times New Roman" w:hAnsi="Calibri" w:cs="Calibri"/>
                <w:sz w:val="18"/>
                <w:szCs w:val="18"/>
                <w:lang w:eastAsia="sk-SK"/>
              </w:rPr>
              <w:t xml:space="preserve">odbornej </w:t>
            </w:r>
            <w:r w:rsidRPr="00FA0641">
              <w:rPr>
                <w:rFonts w:ascii="Calibri" w:eastAsia="Times New Roman" w:hAnsi="Calibri" w:cs="Calibri"/>
                <w:sz w:val="18"/>
                <w:szCs w:val="18"/>
                <w:lang w:eastAsia="sk-SK"/>
              </w:rPr>
              <w:t xml:space="preserve"> výbave  môžu nájsť  v rôznych medzinárodných a národných inštitúciách, najmä finančného,  peňažného  a poistného zamerania.   </w:t>
            </w:r>
          </w:p>
        </w:tc>
        <w:tc>
          <w:tcPr>
            <w:tcW w:w="2693" w:type="dxa"/>
          </w:tcPr>
          <w:p w14:paraId="13E7C097" w14:textId="1A19056E" w:rsidR="00034AA6" w:rsidRPr="00C83AC0" w:rsidRDefault="00034AA6" w:rsidP="00E815D8">
            <w:pPr>
              <w:spacing w:line="216" w:lineRule="auto"/>
              <w:contextualSpacing/>
              <w:rPr>
                <w:rFonts w:cstheme="minorHAnsi"/>
                <w:bCs/>
                <w:i/>
                <w:iCs/>
                <w:color w:val="A6A6A6" w:themeColor="background1" w:themeShade="A6"/>
                <w:sz w:val="16"/>
                <w:szCs w:val="16"/>
                <w:lang w:eastAsia="sk-SK"/>
              </w:rPr>
            </w:pPr>
          </w:p>
        </w:tc>
      </w:tr>
      <w:tr w:rsidR="00034AA6" w:rsidRPr="00C83AC0" w14:paraId="3FE89603" w14:textId="77777777" w:rsidTr="00280D07">
        <w:trPr>
          <w:trHeight w:val="528"/>
        </w:trPr>
        <w:tc>
          <w:tcPr>
            <w:tcW w:w="7085" w:type="dxa"/>
          </w:tcPr>
          <w:p w14:paraId="58CFCFF3" w14:textId="77777777" w:rsidR="00034AA6" w:rsidRPr="00FA0641" w:rsidRDefault="00034AA6" w:rsidP="00034AA6">
            <w:pPr>
              <w:jc w:val="both"/>
              <w:rPr>
                <w:sz w:val="18"/>
                <w:szCs w:val="18"/>
              </w:rPr>
            </w:pPr>
            <w:r w:rsidRPr="00FA0641">
              <w:rPr>
                <w:sz w:val="18"/>
                <w:szCs w:val="18"/>
              </w:rPr>
              <w:t xml:space="preserve">Vzdelávacími  cieľmi  programu sú: </w:t>
            </w:r>
          </w:p>
          <w:p w14:paraId="37697578" w14:textId="321CAA16" w:rsidR="00034AA6" w:rsidRPr="00FA0641" w:rsidRDefault="00034AA6" w:rsidP="00034AA6">
            <w:pPr>
              <w:pStyle w:val="Odsekzoznamu"/>
              <w:numPr>
                <w:ilvl w:val="0"/>
                <w:numId w:val="35"/>
              </w:numPr>
              <w:jc w:val="both"/>
              <w:rPr>
                <w:sz w:val="18"/>
                <w:szCs w:val="18"/>
              </w:rPr>
            </w:pPr>
            <w:r w:rsidRPr="00FA0641">
              <w:rPr>
                <w:b/>
                <w:sz w:val="18"/>
                <w:szCs w:val="18"/>
              </w:rPr>
              <w:t xml:space="preserve">Osvojenie </w:t>
            </w:r>
            <w:r w:rsidR="00CD5EEA" w:rsidRPr="00FA0641">
              <w:rPr>
                <w:b/>
                <w:sz w:val="18"/>
                <w:szCs w:val="18"/>
              </w:rPr>
              <w:t xml:space="preserve">si </w:t>
            </w:r>
            <w:r w:rsidRPr="00FA0641">
              <w:rPr>
                <w:sz w:val="18"/>
                <w:szCs w:val="18"/>
              </w:rPr>
              <w:t xml:space="preserve">nosných teoretických vedomosti, ktoré sú potrebné pre </w:t>
            </w:r>
            <w:r w:rsidR="00CD5EEA" w:rsidRPr="00FA0641">
              <w:rPr>
                <w:sz w:val="18"/>
                <w:szCs w:val="18"/>
              </w:rPr>
              <w:t xml:space="preserve">vysoko kvalifikovanú </w:t>
            </w:r>
            <w:r w:rsidRPr="00FA0641">
              <w:rPr>
                <w:sz w:val="18"/>
                <w:szCs w:val="18"/>
              </w:rPr>
              <w:t xml:space="preserve">prácu v oblasti financií, </w:t>
            </w:r>
            <w:r w:rsidR="00CD5EEA" w:rsidRPr="00FA0641">
              <w:rPr>
                <w:sz w:val="18"/>
                <w:szCs w:val="18"/>
              </w:rPr>
              <w:t xml:space="preserve"> medzinárodných financií a daní. </w:t>
            </w:r>
            <w:r w:rsidRPr="00FA0641">
              <w:rPr>
                <w:sz w:val="18"/>
                <w:szCs w:val="18"/>
              </w:rPr>
              <w:t xml:space="preserve">   </w:t>
            </w:r>
          </w:p>
          <w:p w14:paraId="63CC4E6A" w14:textId="0F0CD380" w:rsidR="00034AA6" w:rsidRPr="00FA0641" w:rsidRDefault="00034AA6" w:rsidP="00CD5EEA">
            <w:pPr>
              <w:pStyle w:val="Odsekzoznamu"/>
              <w:numPr>
                <w:ilvl w:val="0"/>
                <w:numId w:val="35"/>
              </w:numPr>
              <w:jc w:val="both"/>
              <w:rPr>
                <w:sz w:val="18"/>
                <w:szCs w:val="18"/>
              </w:rPr>
            </w:pPr>
            <w:r w:rsidRPr="00FA0641">
              <w:rPr>
                <w:sz w:val="18"/>
                <w:szCs w:val="18"/>
              </w:rPr>
              <w:t xml:space="preserve"> Zvládnuť zložité  procesy v oblasti </w:t>
            </w:r>
            <w:r w:rsidR="00CD5EEA" w:rsidRPr="00FA0641">
              <w:rPr>
                <w:sz w:val="18"/>
                <w:szCs w:val="18"/>
              </w:rPr>
              <w:t>financií,  medzinárodných financií a daní</w:t>
            </w:r>
            <w:r w:rsidRPr="00FA0641">
              <w:rPr>
                <w:sz w:val="18"/>
                <w:szCs w:val="18"/>
              </w:rPr>
              <w:t xml:space="preserve">, a to  najmä cestou rozvíjania abstraktného myslenia a osvojenia sa moderných metodológií. </w:t>
            </w:r>
          </w:p>
          <w:p w14:paraId="2FE91FD6" w14:textId="54091A1A" w:rsidR="00034AA6" w:rsidRPr="00FA0641" w:rsidRDefault="00034AA6" w:rsidP="00CD5EEA">
            <w:pPr>
              <w:pStyle w:val="Odsekzoznamu"/>
              <w:numPr>
                <w:ilvl w:val="0"/>
                <w:numId w:val="35"/>
              </w:numPr>
              <w:jc w:val="both"/>
              <w:rPr>
                <w:sz w:val="18"/>
                <w:szCs w:val="18"/>
              </w:rPr>
            </w:pPr>
            <w:r w:rsidRPr="00FA0641">
              <w:rPr>
                <w:sz w:val="18"/>
                <w:szCs w:val="18"/>
              </w:rPr>
              <w:t xml:space="preserve">Aplikovať </w:t>
            </w:r>
            <w:r w:rsidR="00CD5EEA" w:rsidRPr="00FA0641">
              <w:rPr>
                <w:sz w:val="18"/>
                <w:szCs w:val="18"/>
              </w:rPr>
              <w:t xml:space="preserve">získané </w:t>
            </w:r>
            <w:r w:rsidRPr="00FA0641">
              <w:rPr>
                <w:sz w:val="18"/>
                <w:szCs w:val="18"/>
              </w:rPr>
              <w:t>poznatky pri riešení, kvantifikácií a analyzovaní zložit</w:t>
            </w:r>
            <w:r w:rsidR="00CD5EEA" w:rsidRPr="00FA0641">
              <w:rPr>
                <w:sz w:val="18"/>
                <w:szCs w:val="18"/>
              </w:rPr>
              <w:t xml:space="preserve">ejších </w:t>
            </w:r>
            <w:r w:rsidRPr="00FA0641">
              <w:rPr>
                <w:sz w:val="18"/>
                <w:szCs w:val="18"/>
              </w:rPr>
              <w:t xml:space="preserve"> súvislostí</w:t>
            </w:r>
            <w:r w:rsidR="00CD5EEA" w:rsidRPr="00FA0641">
              <w:rPr>
                <w:sz w:val="18"/>
                <w:szCs w:val="18"/>
              </w:rPr>
              <w:t>´</w:t>
            </w:r>
            <w:r w:rsidR="00CD5EEA" w:rsidRPr="00FA0641">
              <w:t xml:space="preserve"> </w:t>
            </w:r>
            <w:r w:rsidR="00CD5EEA" w:rsidRPr="00FA0641">
              <w:rPr>
                <w:sz w:val="18"/>
                <w:szCs w:val="18"/>
              </w:rPr>
              <w:t>v oblasti financií,  medzinárodných financií a daní.</w:t>
            </w:r>
            <w:r w:rsidRPr="00FA0641">
              <w:rPr>
                <w:sz w:val="18"/>
                <w:szCs w:val="18"/>
              </w:rPr>
              <w:t xml:space="preserve"> </w:t>
            </w:r>
          </w:p>
          <w:p w14:paraId="1D771ABA" w14:textId="0ADF4D97" w:rsidR="00034AA6" w:rsidRPr="00FA0641" w:rsidRDefault="00034AA6" w:rsidP="00034AA6">
            <w:pPr>
              <w:pStyle w:val="Odsekzoznamu"/>
              <w:numPr>
                <w:ilvl w:val="0"/>
                <w:numId w:val="35"/>
              </w:numPr>
              <w:jc w:val="both"/>
              <w:rPr>
                <w:sz w:val="18"/>
                <w:szCs w:val="18"/>
              </w:rPr>
            </w:pPr>
            <w:r w:rsidRPr="00FA0641">
              <w:rPr>
                <w:b/>
                <w:sz w:val="18"/>
                <w:szCs w:val="18"/>
              </w:rPr>
              <w:t>Integrovať</w:t>
            </w:r>
            <w:r w:rsidRPr="00FA0641">
              <w:rPr>
                <w:sz w:val="18"/>
                <w:szCs w:val="18"/>
              </w:rPr>
              <w:t xml:space="preserve"> vyššie u</w:t>
            </w:r>
            <w:r w:rsidR="00CD5EEA" w:rsidRPr="00FA0641">
              <w:rPr>
                <w:sz w:val="18"/>
                <w:szCs w:val="18"/>
              </w:rPr>
              <w:t xml:space="preserve">vedené schopnosti  do vlastných </w:t>
            </w:r>
            <w:r w:rsidRPr="00FA0641">
              <w:rPr>
                <w:sz w:val="18"/>
                <w:szCs w:val="18"/>
              </w:rPr>
              <w:t xml:space="preserve"> návrhov ,  rozhodnutí a odporúčaní. </w:t>
            </w:r>
          </w:p>
          <w:p w14:paraId="7D491E12" w14:textId="77777777" w:rsidR="00034AA6" w:rsidRPr="00FA0641" w:rsidRDefault="00034AA6" w:rsidP="00034AA6">
            <w:pPr>
              <w:jc w:val="both"/>
              <w:rPr>
                <w:sz w:val="18"/>
                <w:szCs w:val="18"/>
              </w:rPr>
            </w:pPr>
            <w:r w:rsidRPr="00FA0641">
              <w:rPr>
                <w:sz w:val="18"/>
                <w:szCs w:val="18"/>
              </w:rPr>
              <w:t xml:space="preserve">Hlavné vzdelávacie výstupy programu.  </w:t>
            </w:r>
          </w:p>
          <w:p w14:paraId="791383D5" w14:textId="71EDAFF8" w:rsidR="00034AA6" w:rsidRPr="00FA0641" w:rsidRDefault="00CD5EEA" w:rsidP="00CD5EEA">
            <w:pPr>
              <w:pStyle w:val="Odsekzoznamu"/>
              <w:numPr>
                <w:ilvl w:val="0"/>
                <w:numId w:val="36"/>
              </w:numPr>
              <w:jc w:val="both"/>
              <w:rPr>
                <w:sz w:val="18"/>
                <w:szCs w:val="18"/>
              </w:rPr>
            </w:pPr>
            <w:r w:rsidRPr="00FA0641">
              <w:rPr>
                <w:sz w:val="18"/>
                <w:szCs w:val="18"/>
              </w:rPr>
              <w:t xml:space="preserve">Pokročilejšie </w:t>
            </w:r>
            <w:r w:rsidR="00034AA6" w:rsidRPr="00FA0641">
              <w:rPr>
                <w:b/>
                <w:sz w:val="18"/>
                <w:szCs w:val="18"/>
              </w:rPr>
              <w:t>vedomosti</w:t>
            </w:r>
            <w:r w:rsidR="00034AA6" w:rsidRPr="00FA0641">
              <w:rPr>
                <w:sz w:val="18"/>
                <w:szCs w:val="18"/>
              </w:rPr>
              <w:t xml:space="preserve"> z </w:t>
            </w:r>
            <w:r w:rsidRPr="00FA0641">
              <w:rPr>
                <w:sz w:val="18"/>
                <w:szCs w:val="18"/>
              </w:rPr>
              <w:t xml:space="preserve">v oblasti financií,  medzinárodných financií a daní. </w:t>
            </w:r>
          </w:p>
          <w:p w14:paraId="7CB586C6" w14:textId="14E231E5" w:rsidR="00034AA6" w:rsidRPr="00FA0641" w:rsidRDefault="00CD5EEA" w:rsidP="00CD5EEA">
            <w:pPr>
              <w:pStyle w:val="Odsekzoznamu"/>
              <w:numPr>
                <w:ilvl w:val="0"/>
                <w:numId w:val="36"/>
              </w:numPr>
              <w:jc w:val="both"/>
              <w:rPr>
                <w:sz w:val="18"/>
                <w:szCs w:val="18"/>
              </w:rPr>
            </w:pPr>
            <w:r w:rsidRPr="00FA0641">
              <w:rPr>
                <w:b/>
                <w:sz w:val="18"/>
                <w:szCs w:val="18"/>
              </w:rPr>
              <w:t>K</w:t>
            </w:r>
            <w:r w:rsidR="00034AA6" w:rsidRPr="00FA0641">
              <w:rPr>
                <w:b/>
                <w:sz w:val="18"/>
                <w:szCs w:val="18"/>
              </w:rPr>
              <w:t>ompeten</w:t>
            </w:r>
            <w:r w:rsidRPr="00FA0641">
              <w:rPr>
                <w:b/>
                <w:sz w:val="18"/>
                <w:szCs w:val="18"/>
              </w:rPr>
              <w:t xml:space="preserve">cia </w:t>
            </w:r>
            <w:r w:rsidR="00034AA6" w:rsidRPr="00FA0641">
              <w:rPr>
                <w:sz w:val="18"/>
                <w:szCs w:val="18"/>
              </w:rPr>
              <w:t xml:space="preserve">konať samostatne a  riešiť </w:t>
            </w:r>
            <w:r w:rsidRPr="00FA0641">
              <w:rPr>
                <w:sz w:val="18"/>
                <w:szCs w:val="18"/>
              </w:rPr>
              <w:t>náročnejšie problémy a prípady v oblasti financií,  medzinárodných financií a daní. Sc</w:t>
            </w:r>
            <w:r w:rsidR="00034AA6" w:rsidRPr="00FA0641">
              <w:rPr>
                <w:sz w:val="18"/>
                <w:szCs w:val="18"/>
              </w:rPr>
              <w:t xml:space="preserve">hopnosť  cieľavedome   navrhovať nové riešenia a politiky,  pracovať v rôznorodých skupinách </w:t>
            </w:r>
            <w:r w:rsidRPr="00FA0641">
              <w:rPr>
                <w:sz w:val="18"/>
                <w:szCs w:val="18"/>
              </w:rPr>
              <w:t xml:space="preserve">odborných </w:t>
            </w:r>
            <w:r w:rsidR="00034AA6" w:rsidRPr="00FA0641">
              <w:rPr>
                <w:sz w:val="18"/>
                <w:szCs w:val="18"/>
              </w:rPr>
              <w:t xml:space="preserve">tímov. </w:t>
            </w:r>
          </w:p>
          <w:p w14:paraId="5B0058A2" w14:textId="3CC2A3A2" w:rsidR="00034AA6" w:rsidRPr="00FA0641" w:rsidRDefault="00034AA6" w:rsidP="00CD5EEA">
            <w:pPr>
              <w:pStyle w:val="Odsekzoznamu"/>
              <w:numPr>
                <w:ilvl w:val="0"/>
                <w:numId w:val="36"/>
              </w:numPr>
              <w:jc w:val="both"/>
              <w:rPr>
                <w:sz w:val="18"/>
                <w:szCs w:val="18"/>
              </w:rPr>
            </w:pPr>
            <w:r w:rsidRPr="00FA0641">
              <w:rPr>
                <w:sz w:val="18"/>
                <w:szCs w:val="18"/>
              </w:rPr>
              <w:t xml:space="preserve">V rámci </w:t>
            </w:r>
            <w:r w:rsidRPr="00FA0641">
              <w:rPr>
                <w:b/>
                <w:sz w:val="18"/>
                <w:szCs w:val="18"/>
              </w:rPr>
              <w:t>zručností</w:t>
            </w:r>
            <w:r w:rsidRPr="00FA0641">
              <w:rPr>
                <w:sz w:val="18"/>
                <w:szCs w:val="18"/>
              </w:rPr>
              <w:t xml:space="preserve"> absolvent študijného programu Financie dokáže s využitím empirických dát,  pokročilej metodológie a software  riešiť zložité súvislosti z oblasti </w:t>
            </w:r>
            <w:r w:rsidR="00CD5EEA" w:rsidRPr="00FA0641">
              <w:rPr>
                <w:sz w:val="18"/>
                <w:szCs w:val="18"/>
              </w:rPr>
              <w:t xml:space="preserve">financií,  medzinárodných financií a daní, </w:t>
            </w:r>
            <w:r w:rsidRPr="00FA0641">
              <w:rPr>
                <w:sz w:val="18"/>
                <w:szCs w:val="18"/>
              </w:rPr>
              <w:t xml:space="preserve"> a to prostredníctvom využívania </w:t>
            </w:r>
            <w:r w:rsidR="00CD5EEA" w:rsidRPr="00FA0641">
              <w:rPr>
                <w:sz w:val="18"/>
                <w:szCs w:val="18"/>
              </w:rPr>
              <w:t xml:space="preserve">moderných </w:t>
            </w:r>
            <w:r w:rsidRPr="00FA0641">
              <w:rPr>
                <w:sz w:val="18"/>
                <w:szCs w:val="18"/>
              </w:rPr>
              <w:t xml:space="preserve">prostriedkov IKT.  </w:t>
            </w:r>
          </w:p>
          <w:p w14:paraId="37551EB0" w14:textId="77777777" w:rsidR="00034AA6" w:rsidRPr="00FA0641" w:rsidRDefault="00034AA6" w:rsidP="00034AA6">
            <w:pPr>
              <w:jc w:val="both"/>
              <w:rPr>
                <w:sz w:val="18"/>
                <w:szCs w:val="18"/>
              </w:rPr>
            </w:pPr>
            <w:r w:rsidRPr="00FA0641">
              <w:rPr>
                <w:sz w:val="18"/>
                <w:szCs w:val="18"/>
              </w:rPr>
              <w:t xml:space="preserve">Hlavné merateľné ukazovatele  výstupov  programu: </w:t>
            </w:r>
          </w:p>
          <w:p w14:paraId="70AB426F" w14:textId="25CA2D13" w:rsidR="000D6618" w:rsidRPr="00FA0641" w:rsidRDefault="000D6618" w:rsidP="003464B2">
            <w:pPr>
              <w:pStyle w:val="Odsekzoznamu"/>
              <w:numPr>
                <w:ilvl w:val="0"/>
                <w:numId w:val="37"/>
              </w:numPr>
              <w:jc w:val="both"/>
              <w:rPr>
                <w:sz w:val="18"/>
                <w:szCs w:val="18"/>
              </w:rPr>
            </w:pPr>
            <w:r w:rsidRPr="00FA0641">
              <w:rPr>
                <w:sz w:val="18"/>
                <w:szCs w:val="18"/>
              </w:rPr>
              <w:t xml:space="preserve">Absolvovanie predmetov metodologického charakteru s hodnotením A, B u 30 % absolventov. </w:t>
            </w:r>
          </w:p>
          <w:p w14:paraId="578705A0" w14:textId="4CEA9326" w:rsidR="00034AA6" w:rsidRPr="00FA0641" w:rsidRDefault="003464B2" w:rsidP="003464B2">
            <w:pPr>
              <w:pStyle w:val="Odsekzoznamu"/>
              <w:numPr>
                <w:ilvl w:val="0"/>
                <w:numId w:val="37"/>
              </w:numPr>
              <w:jc w:val="both"/>
              <w:rPr>
                <w:sz w:val="18"/>
                <w:szCs w:val="18"/>
              </w:rPr>
            </w:pPr>
            <w:r w:rsidRPr="00FA0641">
              <w:rPr>
                <w:sz w:val="18"/>
                <w:szCs w:val="18"/>
              </w:rPr>
              <w:t xml:space="preserve">Prezentačné zručnosti (hodnotené počas absolvovania predmetov a záverečnej práce stupňami A,B). </w:t>
            </w:r>
            <w:r w:rsidR="00034AA6" w:rsidRPr="00FA0641">
              <w:rPr>
                <w:sz w:val="18"/>
                <w:szCs w:val="18"/>
              </w:rPr>
              <w:t xml:space="preserve">  </w:t>
            </w:r>
          </w:p>
          <w:p w14:paraId="71EFB419" w14:textId="77777777" w:rsidR="00034AA6" w:rsidRPr="00FA0641" w:rsidRDefault="00034AA6" w:rsidP="00034AA6">
            <w:pPr>
              <w:pStyle w:val="Odsekzoznamu"/>
              <w:numPr>
                <w:ilvl w:val="0"/>
                <w:numId w:val="37"/>
              </w:numPr>
              <w:jc w:val="both"/>
              <w:rPr>
                <w:sz w:val="18"/>
                <w:szCs w:val="18"/>
              </w:rPr>
            </w:pPr>
            <w:r w:rsidRPr="00FA0641">
              <w:rPr>
                <w:sz w:val="18"/>
                <w:szCs w:val="18"/>
              </w:rPr>
              <w:t xml:space="preserve">Absolvovanie štúdia s hodnotením A, B u 30 % absolventov. </w:t>
            </w:r>
          </w:p>
          <w:p w14:paraId="13DD0F48" w14:textId="66874B4B" w:rsidR="00034AA6" w:rsidRPr="00FA0641" w:rsidRDefault="00034AA6" w:rsidP="003464B2">
            <w:pPr>
              <w:pStyle w:val="Odsekzoznamu"/>
              <w:jc w:val="both"/>
              <w:rPr>
                <w:rFonts w:ascii="Calibri" w:eastAsia="Times New Roman" w:hAnsi="Calibri" w:cs="Calibri"/>
                <w:sz w:val="24"/>
                <w:szCs w:val="24"/>
                <w:lang w:eastAsia="sk-SK"/>
              </w:rPr>
            </w:pPr>
          </w:p>
          <w:tbl>
            <w:tblPr>
              <w:tblStyle w:val="Mriekatabuky"/>
              <w:tblpPr w:leftFromText="141" w:rightFromText="141" w:vertAnchor="text" w:horzAnchor="margin" w:tblpY="329"/>
              <w:tblW w:w="88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
              <w:gridCol w:w="1464"/>
              <w:gridCol w:w="560"/>
              <w:gridCol w:w="536"/>
              <w:gridCol w:w="537"/>
              <w:gridCol w:w="537"/>
              <w:gridCol w:w="537"/>
              <w:gridCol w:w="537"/>
              <w:gridCol w:w="537"/>
              <w:gridCol w:w="537"/>
              <w:gridCol w:w="537"/>
              <w:gridCol w:w="537"/>
              <w:gridCol w:w="537"/>
              <w:gridCol w:w="537"/>
            </w:tblGrid>
            <w:tr w:rsidR="000C60CB" w:rsidRPr="00FA0641" w14:paraId="0495E51E" w14:textId="77777777" w:rsidTr="00034AA6">
              <w:tc>
                <w:tcPr>
                  <w:tcW w:w="967" w:type="dxa"/>
                  <w:shd w:val="clear" w:color="auto" w:fill="ACB9CA" w:themeFill="text2" w:themeFillTint="66"/>
                </w:tcPr>
                <w:p w14:paraId="229FFBB9" w14:textId="77777777" w:rsidR="00034AA6" w:rsidRPr="00FA0641" w:rsidRDefault="00034AA6" w:rsidP="00034AA6">
                  <w:pPr>
                    <w:rPr>
                      <w:b/>
                      <w:sz w:val="18"/>
                      <w:szCs w:val="18"/>
                    </w:rPr>
                  </w:pPr>
                  <w:r w:rsidRPr="00FA0641">
                    <w:rPr>
                      <w:b/>
                      <w:sz w:val="18"/>
                      <w:szCs w:val="18"/>
                    </w:rPr>
                    <w:t>Semester</w:t>
                  </w:r>
                </w:p>
              </w:tc>
              <w:tc>
                <w:tcPr>
                  <w:tcW w:w="1478" w:type="dxa"/>
                  <w:shd w:val="clear" w:color="auto" w:fill="FFF2CC" w:themeFill="accent4" w:themeFillTint="33"/>
                </w:tcPr>
                <w:p w14:paraId="6E88B561" w14:textId="77777777" w:rsidR="00034AA6" w:rsidRPr="00FA0641" w:rsidRDefault="00034AA6" w:rsidP="00034AA6">
                  <w:pPr>
                    <w:jc w:val="center"/>
                    <w:rPr>
                      <w:b/>
                      <w:sz w:val="18"/>
                      <w:szCs w:val="18"/>
                    </w:rPr>
                  </w:pPr>
                  <w:r w:rsidRPr="00FA0641">
                    <w:rPr>
                      <w:b/>
                      <w:sz w:val="18"/>
                      <w:szCs w:val="18"/>
                    </w:rPr>
                    <w:t>Profilový predmet</w:t>
                  </w:r>
                </w:p>
              </w:tc>
              <w:tc>
                <w:tcPr>
                  <w:tcW w:w="1629" w:type="dxa"/>
                  <w:gridSpan w:val="3"/>
                  <w:shd w:val="clear" w:color="auto" w:fill="DEEAF6" w:themeFill="accent1" w:themeFillTint="33"/>
                </w:tcPr>
                <w:p w14:paraId="0DA34DE4" w14:textId="77777777" w:rsidR="00034AA6" w:rsidRPr="00FA0641" w:rsidRDefault="00034AA6" w:rsidP="00034AA6">
                  <w:pPr>
                    <w:rPr>
                      <w:b/>
                      <w:sz w:val="18"/>
                      <w:szCs w:val="18"/>
                    </w:rPr>
                  </w:pPr>
                  <w:r w:rsidRPr="00FA0641">
                    <w:rPr>
                      <w:b/>
                      <w:sz w:val="18"/>
                      <w:szCs w:val="18"/>
                    </w:rPr>
                    <w:t xml:space="preserve"> Cieľ programu 1</w:t>
                  </w:r>
                </w:p>
                <w:p w14:paraId="4CEFDCD9" w14:textId="77777777" w:rsidR="00034AA6" w:rsidRPr="00FA0641" w:rsidRDefault="00034AA6" w:rsidP="00034AA6">
                  <w:pPr>
                    <w:jc w:val="center"/>
                    <w:rPr>
                      <w:b/>
                      <w:sz w:val="18"/>
                      <w:szCs w:val="18"/>
                    </w:rPr>
                  </w:pPr>
                  <w:r w:rsidRPr="00FA0641">
                    <w:rPr>
                      <w:b/>
                      <w:sz w:val="18"/>
                      <w:szCs w:val="18"/>
                    </w:rPr>
                    <w:lastRenderedPageBreak/>
                    <w:t>a vzdelávací výstup</w:t>
                  </w:r>
                </w:p>
              </w:tc>
              <w:tc>
                <w:tcPr>
                  <w:tcW w:w="1607" w:type="dxa"/>
                  <w:gridSpan w:val="3"/>
                  <w:shd w:val="clear" w:color="auto" w:fill="FBE4D5" w:themeFill="accent2" w:themeFillTint="33"/>
                </w:tcPr>
                <w:p w14:paraId="28F85370" w14:textId="77777777" w:rsidR="00034AA6" w:rsidRPr="00FA0641" w:rsidRDefault="00034AA6" w:rsidP="00034AA6">
                  <w:pPr>
                    <w:jc w:val="center"/>
                    <w:rPr>
                      <w:b/>
                      <w:sz w:val="18"/>
                      <w:szCs w:val="18"/>
                    </w:rPr>
                  </w:pPr>
                  <w:r w:rsidRPr="00FA0641">
                    <w:rPr>
                      <w:b/>
                      <w:sz w:val="18"/>
                      <w:szCs w:val="18"/>
                    </w:rPr>
                    <w:lastRenderedPageBreak/>
                    <w:t>Cieľ programu 2</w:t>
                  </w:r>
                </w:p>
                <w:p w14:paraId="59A5CB06" w14:textId="77777777" w:rsidR="00034AA6" w:rsidRPr="00FA0641" w:rsidRDefault="00034AA6" w:rsidP="00034AA6">
                  <w:pPr>
                    <w:jc w:val="center"/>
                    <w:rPr>
                      <w:b/>
                      <w:sz w:val="18"/>
                      <w:szCs w:val="18"/>
                    </w:rPr>
                  </w:pPr>
                  <w:r w:rsidRPr="00FA0641">
                    <w:rPr>
                      <w:b/>
                      <w:sz w:val="18"/>
                      <w:szCs w:val="18"/>
                    </w:rPr>
                    <w:lastRenderedPageBreak/>
                    <w:t>a vzdelávací výstup</w:t>
                  </w:r>
                </w:p>
              </w:tc>
              <w:tc>
                <w:tcPr>
                  <w:tcW w:w="1608" w:type="dxa"/>
                  <w:gridSpan w:val="3"/>
                  <w:shd w:val="clear" w:color="auto" w:fill="EDEDED" w:themeFill="accent3" w:themeFillTint="33"/>
                </w:tcPr>
                <w:p w14:paraId="486A8F21" w14:textId="77777777" w:rsidR="00034AA6" w:rsidRPr="00FA0641" w:rsidRDefault="00034AA6" w:rsidP="00034AA6">
                  <w:pPr>
                    <w:rPr>
                      <w:b/>
                      <w:sz w:val="18"/>
                      <w:szCs w:val="18"/>
                    </w:rPr>
                  </w:pPr>
                  <w:r w:rsidRPr="00FA0641">
                    <w:rPr>
                      <w:b/>
                      <w:sz w:val="18"/>
                      <w:szCs w:val="18"/>
                    </w:rPr>
                    <w:lastRenderedPageBreak/>
                    <w:t>Cieľ programu 3</w:t>
                  </w:r>
                </w:p>
                <w:p w14:paraId="3B01B8AF" w14:textId="77777777" w:rsidR="00034AA6" w:rsidRPr="00FA0641" w:rsidRDefault="00034AA6" w:rsidP="00034AA6">
                  <w:pPr>
                    <w:jc w:val="center"/>
                    <w:rPr>
                      <w:b/>
                      <w:sz w:val="18"/>
                      <w:szCs w:val="18"/>
                    </w:rPr>
                  </w:pPr>
                  <w:r w:rsidRPr="00FA0641">
                    <w:rPr>
                      <w:b/>
                      <w:sz w:val="18"/>
                      <w:szCs w:val="18"/>
                    </w:rPr>
                    <w:lastRenderedPageBreak/>
                    <w:t>a vzdelávací výstup</w:t>
                  </w:r>
                </w:p>
              </w:tc>
              <w:tc>
                <w:tcPr>
                  <w:tcW w:w="1608" w:type="dxa"/>
                  <w:gridSpan w:val="3"/>
                  <w:shd w:val="clear" w:color="auto" w:fill="E2EFD9" w:themeFill="accent6" w:themeFillTint="33"/>
                </w:tcPr>
                <w:p w14:paraId="4C16E74B" w14:textId="77777777" w:rsidR="00034AA6" w:rsidRPr="00FA0641" w:rsidRDefault="00034AA6" w:rsidP="00034AA6">
                  <w:pPr>
                    <w:jc w:val="center"/>
                    <w:rPr>
                      <w:b/>
                      <w:sz w:val="18"/>
                      <w:szCs w:val="18"/>
                    </w:rPr>
                  </w:pPr>
                  <w:r w:rsidRPr="00FA0641">
                    <w:rPr>
                      <w:b/>
                      <w:sz w:val="18"/>
                      <w:szCs w:val="18"/>
                    </w:rPr>
                    <w:lastRenderedPageBreak/>
                    <w:t>Cieľ programu 4</w:t>
                  </w:r>
                </w:p>
                <w:p w14:paraId="25B3FA4B" w14:textId="77777777" w:rsidR="00034AA6" w:rsidRPr="00FA0641" w:rsidRDefault="00034AA6" w:rsidP="00034AA6">
                  <w:pPr>
                    <w:jc w:val="center"/>
                    <w:rPr>
                      <w:b/>
                      <w:sz w:val="18"/>
                      <w:szCs w:val="18"/>
                    </w:rPr>
                  </w:pPr>
                  <w:r w:rsidRPr="00FA0641">
                    <w:rPr>
                      <w:b/>
                      <w:sz w:val="18"/>
                      <w:szCs w:val="18"/>
                    </w:rPr>
                    <w:lastRenderedPageBreak/>
                    <w:t>a vzdelávací výstup</w:t>
                  </w:r>
                </w:p>
              </w:tc>
            </w:tr>
            <w:tr w:rsidR="000C60CB" w:rsidRPr="00FA0641" w14:paraId="0C54D415" w14:textId="77777777" w:rsidTr="00034AA6">
              <w:tc>
                <w:tcPr>
                  <w:tcW w:w="978" w:type="dxa"/>
                  <w:shd w:val="clear" w:color="auto" w:fill="auto"/>
                </w:tcPr>
                <w:p w14:paraId="05836986" w14:textId="77777777" w:rsidR="00034AA6" w:rsidRPr="00FA0641" w:rsidRDefault="00034AA6" w:rsidP="00034AA6">
                  <w:pPr>
                    <w:pStyle w:val="Odsekzoznamu"/>
                    <w:rPr>
                      <w:sz w:val="18"/>
                      <w:szCs w:val="18"/>
                    </w:rPr>
                  </w:pPr>
                </w:p>
              </w:tc>
              <w:tc>
                <w:tcPr>
                  <w:tcW w:w="1086" w:type="dxa"/>
                  <w:shd w:val="clear" w:color="auto" w:fill="auto"/>
                </w:tcPr>
                <w:p w14:paraId="1D73E0F2" w14:textId="77777777" w:rsidR="00034AA6" w:rsidRPr="00FA0641" w:rsidRDefault="00034AA6" w:rsidP="00034AA6">
                  <w:pPr>
                    <w:rPr>
                      <w:b/>
                      <w:sz w:val="18"/>
                      <w:szCs w:val="18"/>
                    </w:rPr>
                  </w:pPr>
                </w:p>
              </w:tc>
              <w:tc>
                <w:tcPr>
                  <w:tcW w:w="596" w:type="dxa"/>
                  <w:shd w:val="clear" w:color="auto" w:fill="auto"/>
                </w:tcPr>
                <w:p w14:paraId="01895E4A" w14:textId="77777777" w:rsidR="00034AA6" w:rsidRPr="00FA0641" w:rsidRDefault="00034AA6" w:rsidP="00034AA6">
                  <w:pPr>
                    <w:rPr>
                      <w:b/>
                      <w:sz w:val="18"/>
                      <w:szCs w:val="18"/>
                    </w:rPr>
                  </w:pPr>
                  <w:r w:rsidRPr="00FA0641">
                    <w:rPr>
                      <w:b/>
                      <w:sz w:val="18"/>
                      <w:szCs w:val="18"/>
                    </w:rPr>
                    <w:t>V-v</w:t>
                  </w:r>
                </w:p>
              </w:tc>
              <w:tc>
                <w:tcPr>
                  <w:tcW w:w="567" w:type="dxa"/>
                  <w:shd w:val="clear" w:color="auto" w:fill="auto"/>
                </w:tcPr>
                <w:p w14:paraId="0DF2DD1B" w14:textId="77777777" w:rsidR="00034AA6" w:rsidRPr="00FA0641" w:rsidRDefault="00034AA6" w:rsidP="00034AA6">
                  <w:pPr>
                    <w:rPr>
                      <w:b/>
                      <w:sz w:val="18"/>
                      <w:szCs w:val="18"/>
                    </w:rPr>
                  </w:pPr>
                  <w:r w:rsidRPr="00FA0641">
                    <w:rPr>
                      <w:b/>
                      <w:sz w:val="18"/>
                      <w:szCs w:val="18"/>
                    </w:rPr>
                    <w:t>V-k</w:t>
                  </w:r>
                </w:p>
              </w:tc>
              <w:tc>
                <w:tcPr>
                  <w:tcW w:w="567" w:type="dxa"/>
                  <w:shd w:val="clear" w:color="auto" w:fill="auto"/>
                </w:tcPr>
                <w:p w14:paraId="39190C55" w14:textId="77777777" w:rsidR="00034AA6" w:rsidRPr="00FA0641" w:rsidRDefault="00034AA6" w:rsidP="00034AA6">
                  <w:pPr>
                    <w:rPr>
                      <w:b/>
                      <w:sz w:val="18"/>
                      <w:szCs w:val="18"/>
                    </w:rPr>
                  </w:pPr>
                  <w:r w:rsidRPr="00FA0641">
                    <w:rPr>
                      <w:b/>
                      <w:sz w:val="18"/>
                      <w:szCs w:val="18"/>
                    </w:rPr>
                    <w:t>V-z</w:t>
                  </w:r>
                </w:p>
              </w:tc>
              <w:tc>
                <w:tcPr>
                  <w:tcW w:w="567" w:type="dxa"/>
                  <w:shd w:val="clear" w:color="auto" w:fill="auto"/>
                </w:tcPr>
                <w:p w14:paraId="10FAEEB6" w14:textId="77777777" w:rsidR="00034AA6" w:rsidRPr="00FA0641" w:rsidRDefault="00034AA6" w:rsidP="00034AA6">
                  <w:pPr>
                    <w:rPr>
                      <w:b/>
                      <w:sz w:val="18"/>
                      <w:szCs w:val="18"/>
                    </w:rPr>
                  </w:pPr>
                  <w:r w:rsidRPr="00FA0641">
                    <w:rPr>
                      <w:b/>
                      <w:sz w:val="18"/>
                      <w:szCs w:val="18"/>
                    </w:rPr>
                    <w:t>V-v</w:t>
                  </w:r>
                </w:p>
              </w:tc>
              <w:tc>
                <w:tcPr>
                  <w:tcW w:w="567" w:type="dxa"/>
                  <w:shd w:val="clear" w:color="auto" w:fill="auto"/>
                </w:tcPr>
                <w:p w14:paraId="05A48567" w14:textId="77777777" w:rsidR="00034AA6" w:rsidRPr="00FA0641" w:rsidRDefault="00034AA6" w:rsidP="00034AA6">
                  <w:pPr>
                    <w:rPr>
                      <w:b/>
                      <w:sz w:val="18"/>
                      <w:szCs w:val="18"/>
                    </w:rPr>
                  </w:pPr>
                  <w:r w:rsidRPr="00FA0641">
                    <w:rPr>
                      <w:b/>
                      <w:sz w:val="18"/>
                      <w:szCs w:val="18"/>
                    </w:rPr>
                    <w:t>V-k</w:t>
                  </w:r>
                </w:p>
              </w:tc>
              <w:tc>
                <w:tcPr>
                  <w:tcW w:w="567" w:type="dxa"/>
                  <w:shd w:val="clear" w:color="auto" w:fill="auto"/>
                </w:tcPr>
                <w:p w14:paraId="139E6643" w14:textId="77777777" w:rsidR="00034AA6" w:rsidRPr="00FA0641" w:rsidRDefault="00034AA6" w:rsidP="00034AA6">
                  <w:pPr>
                    <w:rPr>
                      <w:b/>
                      <w:sz w:val="18"/>
                      <w:szCs w:val="18"/>
                    </w:rPr>
                  </w:pPr>
                  <w:r w:rsidRPr="00FA0641">
                    <w:rPr>
                      <w:b/>
                      <w:sz w:val="18"/>
                      <w:szCs w:val="18"/>
                    </w:rPr>
                    <w:t>V-z</w:t>
                  </w:r>
                </w:p>
              </w:tc>
              <w:tc>
                <w:tcPr>
                  <w:tcW w:w="567" w:type="dxa"/>
                  <w:shd w:val="clear" w:color="auto" w:fill="auto"/>
                </w:tcPr>
                <w:p w14:paraId="3EC5C167" w14:textId="77777777" w:rsidR="00034AA6" w:rsidRPr="00FA0641" w:rsidRDefault="00034AA6" w:rsidP="00034AA6">
                  <w:pPr>
                    <w:rPr>
                      <w:b/>
                      <w:sz w:val="18"/>
                      <w:szCs w:val="18"/>
                    </w:rPr>
                  </w:pPr>
                  <w:r w:rsidRPr="00FA0641">
                    <w:rPr>
                      <w:b/>
                      <w:sz w:val="18"/>
                      <w:szCs w:val="18"/>
                    </w:rPr>
                    <w:t>V-v</w:t>
                  </w:r>
                </w:p>
              </w:tc>
              <w:tc>
                <w:tcPr>
                  <w:tcW w:w="567" w:type="dxa"/>
                  <w:shd w:val="clear" w:color="auto" w:fill="auto"/>
                </w:tcPr>
                <w:p w14:paraId="43995493" w14:textId="77777777" w:rsidR="00034AA6" w:rsidRPr="00FA0641" w:rsidRDefault="00034AA6" w:rsidP="00034AA6">
                  <w:pPr>
                    <w:rPr>
                      <w:b/>
                      <w:sz w:val="18"/>
                      <w:szCs w:val="18"/>
                    </w:rPr>
                  </w:pPr>
                  <w:r w:rsidRPr="00FA0641">
                    <w:rPr>
                      <w:b/>
                      <w:sz w:val="18"/>
                      <w:szCs w:val="18"/>
                    </w:rPr>
                    <w:t>V-k</w:t>
                  </w:r>
                </w:p>
              </w:tc>
              <w:tc>
                <w:tcPr>
                  <w:tcW w:w="567" w:type="dxa"/>
                  <w:shd w:val="clear" w:color="auto" w:fill="auto"/>
                </w:tcPr>
                <w:p w14:paraId="6C4E622B" w14:textId="77777777" w:rsidR="00034AA6" w:rsidRPr="00FA0641" w:rsidRDefault="00034AA6" w:rsidP="00034AA6">
                  <w:pPr>
                    <w:rPr>
                      <w:b/>
                      <w:sz w:val="18"/>
                      <w:szCs w:val="18"/>
                    </w:rPr>
                  </w:pPr>
                  <w:r w:rsidRPr="00FA0641">
                    <w:rPr>
                      <w:b/>
                      <w:sz w:val="18"/>
                      <w:szCs w:val="18"/>
                    </w:rPr>
                    <w:t>V-z</w:t>
                  </w:r>
                </w:p>
              </w:tc>
              <w:tc>
                <w:tcPr>
                  <w:tcW w:w="567" w:type="dxa"/>
                  <w:shd w:val="clear" w:color="auto" w:fill="auto"/>
                </w:tcPr>
                <w:p w14:paraId="1618F280" w14:textId="77777777" w:rsidR="00034AA6" w:rsidRPr="00FA0641" w:rsidRDefault="00034AA6" w:rsidP="00034AA6">
                  <w:pPr>
                    <w:rPr>
                      <w:b/>
                      <w:sz w:val="18"/>
                      <w:szCs w:val="18"/>
                    </w:rPr>
                  </w:pPr>
                  <w:r w:rsidRPr="00FA0641">
                    <w:rPr>
                      <w:b/>
                      <w:sz w:val="18"/>
                      <w:szCs w:val="18"/>
                    </w:rPr>
                    <w:t>V-v</w:t>
                  </w:r>
                </w:p>
              </w:tc>
              <w:tc>
                <w:tcPr>
                  <w:tcW w:w="567" w:type="dxa"/>
                  <w:shd w:val="clear" w:color="auto" w:fill="auto"/>
                </w:tcPr>
                <w:p w14:paraId="561BDB1C" w14:textId="77777777" w:rsidR="00034AA6" w:rsidRPr="00FA0641" w:rsidRDefault="00034AA6" w:rsidP="00034AA6">
                  <w:pPr>
                    <w:rPr>
                      <w:b/>
                      <w:sz w:val="18"/>
                      <w:szCs w:val="18"/>
                    </w:rPr>
                  </w:pPr>
                  <w:r w:rsidRPr="00FA0641">
                    <w:rPr>
                      <w:b/>
                      <w:sz w:val="18"/>
                      <w:szCs w:val="18"/>
                    </w:rPr>
                    <w:t>V-k</w:t>
                  </w:r>
                </w:p>
              </w:tc>
              <w:tc>
                <w:tcPr>
                  <w:tcW w:w="567" w:type="dxa"/>
                  <w:shd w:val="clear" w:color="auto" w:fill="auto"/>
                </w:tcPr>
                <w:p w14:paraId="05B1AD5F" w14:textId="77777777" w:rsidR="00034AA6" w:rsidRPr="00FA0641" w:rsidRDefault="00034AA6" w:rsidP="00034AA6">
                  <w:pPr>
                    <w:rPr>
                      <w:b/>
                      <w:sz w:val="18"/>
                      <w:szCs w:val="18"/>
                    </w:rPr>
                  </w:pPr>
                  <w:r w:rsidRPr="00FA0641">
                    <w:rPr>
                      <w:b/>
                      <w:sz w:val="18"/>
                      <w:szCs w:val="18"/>
                    </w:rPr>
                    <w:t>V-z</w:t>
                  </w:r>
                </w:p>
              </w:tc>
            </w:tr>
            <w:tr w:rsidR="000C60CB" w:rsidRPr="00FA0641" w14:paraId="235B1B7C" w14:textId="77777777" w:rsidTr="00034AA6">
              <w:tc>
                <w:tcPr>
                  <w:tcW w:w="978" w:type="dxa"/>
                  <w:shd w:val="clear" w:color="auto" w:fill="auto"/>
                </w:tcPr>
                <w:p w14:paraId="2D58D071" w14:textId="643881A2" w:rsidR="00034AA6" w:rsidRPr="00FA0641" w:rsidRDefault="00A00706" w:rsidP="00A00706">
                  <w:pPr>
                    <w:ind w:left="360"/>
                    <w:rPr>
                      <w:b/>
                      <w:sz w:val="18"/>
                      <w:szCs w:val="18"/>
                    </w:rPr>
                  </w:pPr>
                  <w:r w:rsidRPr="00FA0641">
                    <w:rPr>
                      <w:b/>
                      <w:sz w:val="18"/>
                      <w:szCs w:val="18"/>
                    </w:rPr>
                    <w:t>2.</w:t>
                  </w:r>
                </w:p>
              </w:tc>
              <w:tc>
                <w:tcPr>
                  <w:tcW w:w="1086" w:type="dxa"/>
                  <w:shd w:val="clear" w:color="auto" w:fill="auto"/>
                </w:tcPr>
                <w:p w14:paraId="43415C56" w14:textId="63ECE8E2" w:rsidR="00034AA6" w:rsidRPr="00FA0641" w:rsidRDefault="000C60CB" w:rsidP="000C60CB">
                  <w:pPr>
                    <w:jc w:val="center"/>
                    <w:rPr>
                      <w:b/>
                      <w:sz w:val="18"/>
                      <w:szCs w:val="18"/>
                    </w:rPr>
                  </w:pPr>
                  <w:r w:rsidRPr="00FA0641">
                    <w:rPr>
                      <w:b/>
                      <w:sz w:val="18"/>
                      <w:szCs w:val="18"/>
                    </w:rPr>
                    <w:t xml:space="preserve">Podnikateľské financie </w:t>
                  </w:r>
                </w:p>
              </w:tc>
              <w:tc>
                <w:tcPr>
                  <w:tcW w:w="596" w:type="dxa"/>
                  <w:shd w:val="clear" w:color="auto" w:fill="auto"/>
                </w:tcPr>
                <w:p w14:paraId="3D802E8D" w14:textId="77777777" w:rsidR="00034AA6" w:rsidRPr="00FA0641" w:rsidRDefault="00034AA6" w:rsidP="00034AA6">
                  <w:pPr>
                    <w:jc w:val="center"/>
                    <w:rPr>
                      <w:b/>
                      <w:sz w:val="18"/>
                      <w:szCs w:val="18"/>
                    </w:rPr>
                  </w:pPr>
                  <w:r w:rsidRPr="00FA0641">
                    <w:rPr>
                      <w:b/>
                      <w:sz w:val="18"/>
                      <w:szCs w:val="18"/>
                    </w:rPr>
                    <w:t>√</w:t>
                  </w:r>
                </w:p>
              </w:tc>
              <w:tc>
                <w:tcPr>
                  <w:tcW w:w="567" w:type="dxa"/>
                  <w:shd w:val="clear" w:color="auto" w:fill="auto"/>
                </w:tcPr>
                <w:p w14:paraId="7986B2DB" w14:textId="77777777" w:rsidR="00034AA6" w:rsidRPr="00FA0641" w:rsidRDefault="00034AA6" w:rsidP="00034AA6">
                  <w:pPr>
                    <w:rPr>
                      <w:sz w:val="18"/>
                      <w:szCs w:val="18"/>
                    </w:rPr>
                  </w:pPr>
                </w:p>
              </w:tc>
              <w:tc>
                <w:tcPr>
                  <w:tcW w:w="567" w:type="dxa"/>
                  <w:shd w:val="clear" w:color="auto" w:fill="auto"/>
                </w:tcPr>
                <w:p w14:paraId="3F888162" w14:textId="77777777" w:rsidR="00034AA6" w:rsidRPr="00FA0641" w:rsidRDefault="00034AA6" w:rsidP="00034AA6">
                  <w:pPr>
                    <w:rPr>
                      <w:b/>
                      <w:sz w:val="18"/>
                      <w:szCs w:val="18"/>
                    </w:rPr>
                  </w:pPr>
                </w:p>
              </w:tc>
              <w:tc>
                <w:tcPr>
                  <w:tcW w:w="567" w:type="dxa"/>
                  <w:shd w:val="clear" w:color="auto" w:fill="auto"/>
                </w:tcPr>
                <w:p w14:paraId="72D84FF6" w14:textId="77777777" w:rsidR="00034AA6" w:rsidRPr="00FA0641" w:rsidRDefault="00034AA6" w:rsidP="00034AA6">
                  <w:pPr>
                    <w:jc w:val="center"/>
                    <w:rPr>
                      <w:b/>
                      <w:sz w:val="18"/>
                      <w:szCs w:val="18"/>
                    </w:rPr>
                  </w:pPr>
                  <w:r w:rsidRPr="00FA0641">
                    <w:rPr>
                      <w:b/>
                      <w:sz w:val="18"/>
                      <w:szCs w:val="18"/>
                    </w:rPr>
                    <w:t>√</w:t>
                  </w:r>
                </w:p>
              </w:tc>
              <w:tc>
                <w:tcPr>
                  <w:tcW w:w="567" w:type="dxa"/>
                  <w:shd w:val="clear" w:color="auto" w:fill="auto"/>
                </w:tcPr>
                <w:p w14:paraId="6F807585" w14:textId="245DCD60" w:rsidR="00034AA6" w:rsidRPr="00FA0641" w:rsidRDefault="00034AA6" w:rsidP="00034AA6">
                  <w:pPr>
                    <w:rPr>
                      <w:b/>
                      <w:sz w:val="18"/>
                      <w:szCs w:val="18"/>
                    </w:rPr>
                  </w:pPr>
                </w:p>
              </w:tc>
              <w:tc>
                <w:tcPr>
                  <w:tcW w:w="567" w:type="dxa"/>
                  <w:shd w:val="clear" w:color="auto" w:fill="auto"/>
                </w:tcPr>
                <w:p w14:paraId="2E29518C" w14:textId="77777777" w:rsidR="00034AA6" w:rsidRPr="00FA0641" w:rsidRDefault="00034AA6" w:rsidP="00034AA6">
                  <w:pPr>
                    <w:rPr>
                      <w:b/>
                      <w:sz w:val="18"/>
                      <w:szCs w:val="18"/>
                    </w:rPr>
                  </w:pPr>
                </w:p>
              </w:tc>
              <w:tc>
                <w:tcPr>
                  <w:tcW w:w="567" w:type="dxa"/>
                  <w:shd w:val="clear" w:color="auto" w:fill="auto"/>
                </w:tcPr>
                <w:p w14:paraId="022A46CC" w14:textId="77777777" w:rsidR="00034AA6" w:rsidRPr="00FA0641" w:rsidRDefault="00034AA6" w:rsidP="00034AA6">
                  <w:pPr>
                    <w:rPr>
                      <w:b/>
                      <w:sz w:val="18"/>
                      <w:szCs w:val="18"/>
                    </w:rPr>
                  </w:pPr>
                </w:p>
              </w:tc>
              <w:tc>
                <w:tcPr>
                  <w:tcW w:w="567" w:type="dxa"/>
                  <w:shd w:val="clear" w:color="auto" w:fill="auto"/>
                </w:tcPr>
                <w:p w14:paraId="2AEAB8E8" w14:textId="64E2A482" w:rsidR="00034AA6" w:rsidRPr="00FA0641" w:rsidRDefault="00A00706" w:rsidP="00034AA6">
                  <w:pPr>
                    <w:rPr>
                      <w:b/>
                      <w:sz w:val="18"/>
                      <w:szCs w:val="18"/>
                    </w:rPr>
                  </w:pPr>
                  <w:r w:rsidRPr="00FA0641">
                    <w:rPr>
                      <w:b/>
                      <w:sz w:val="18"/>
                      <w:szCs w:val="18"/>
                    </w:rPr>
                    <w:t>√</w:t>
                  </w:r>
                </w:p>
              </w:tc>
              <w:tc>
                <w:tcPr>
                  <w:tcW w:w="567" w:type="dxa"/>
                  <w:shd w:val="clear" w:color="auto" w:fill="auto"/>
                </w:tcPr>
                <w:p w14:paraId="09C469FD" w14:textId="77777777" w:rsidR="00034AA6" w:rsidRPr="00FA0641" w:rsidRDefault="00034AA6" w:rsidP="00034AA6">
                  <w:pPr>
                    <w:rPr>
                      <w:b/>
                      <w:sz w:val="18"/>
                      <w:szCs w:val="18"/>
                    </w:rPr>
                  </w:pPr>
                </w:p>
              </w:tc>
              <w:tc>
                <w:tcPr>
                  <w:tcW w:w="567" w:type="dxa"/>
                  <w:shd w:val="clear" w:color="auto" w:fill="auto"/>
                </w:tcPr>
                <w:p w14:paraId="4F22C0E3" w14:textId="77777777" w:rsidR="00034AA6" w:rsidRPr="00FA0641" w:rsidRDefault="00034AA6" w:rsidP="00034AA6">
                  <w:pPr>
                    <w:rPr>
                      <w:b/>
                      <w:sz w:val="18"/>
                      <w:szCs w:val="18"/>
                    </w:rPr>
                  </w:pPr>
                </w:p>
              </w:tc>
              <w:tc>
                <w:tcPr>
                  <w:tcW w:w="567" w:type="dxa"/>
                  <w:shd w:val="clear" w:color="auto" w:fill="auto"/>
                </w:tcPr>
                <w:p w14:paraId="034EA43A" w14:textId="77777777" w:rsidR="00034AA6" w:rsidRPr="00FA0641" w:rsidRDefault="00034AA6" w:rsidP="00034AA6">
                  <w:pPr>
                    <w:rPr>
                      <w:b/>
                      <w:sz w:val="18"/>
                      <w:szCs w:val="18"/>
                    </w:rPr>
                  </w:pPr>
                </w:p>
              </w:tc>
              <w:tc>
                <w:tcPr>
                  <w:tcW w:w="567" w:type="dxa"/>
                  <w:shd w:val="clear" w:color="auto" w:fill="auto"/>
                </w:tcPr>
                <w:p w14:paraId="7AFEFDCA" w14:textId="77777777" w:rsidR="00034AA6" w:rsidRPr="00FA0641" w:rsidRDefault="00034AA6" w:rsidP="00034AA6">
                  <w:pPr>
                    <w:rPr>
                      <w:b/>
                      <w:sz w:val="18"/>
                      <w:szCs w:val="18"/>
                    </w:rPr>
                  </w:pPr>
                </w:p>
              </w:tc>
            </w:tr>
            <w:tr w:rsidR="000C60CB" w:rsidRPr="00FA0641" w14:paraId="10A53F5C" w14:textId="77777777" w:rsidTr="00034AA6">
              <w:tc>
                <w:tcPr>
                  <w:tcW w:w="978" w:type="dxa"/>
                  <w:shd w:val="clear" w:color="auto" w:fill="auto"/>
                </w:tcPr>
                <w:p w14:paraId="793A1A38" w14:textId="5105EDFF" w:rsidR="00034AA6" w:rsidRPr="00FA0641" w:rsidRDefault="00A00706" w:rsidP="00034AA6">
                  <w:pPr>
                    <w:ind w:left="360"/>
                    <w:rPr>
                      <w:b/>
                      <w:sz w:val="18"/>
                      <w:szCs w:val="18"/>
                    </w:rPr>
                  </w:pPr>
                  <w:r w:rsidRPr="00FA0641">
                    <w:rPr>
                      <w:b/>
                      <w:sz w:val="18"/>
                      <w:szCs w:val="18"/>
                    </w:rPr>
                    <w:t>2.</w:t>
                  </w:r>
                </w:p>
              </w:tc>
              <w:tc>
                <w:tcPr>
                  <w:tcW w:w="1086" w:type="dxa"/>
                  <w:shd w:val="clear" w:color="auto" w:fill="auto"/>
                </w:tcPr>
                <w:p w14:paraId="450CBCB2" w14:textId="016E3185" w:rsidR="00034AA6" w:rsidRPr="00FA0641" w:rsidRDefault="000C60CB" w:rsidP="000C60CB">
                  <w:pPr>
                    <w:jc w:val="center"/>
                    <w:rPr>
                      <w:b/>
                      <w:sz w:val="18"/>
                      <w:szCs w:val="18"/>
                    </w:rPr>
                  </w:pPr>
                  <w:r w:rsidRPr="00FA0641">
                    <w:rPr>
                      <w:b/>
                      <w:sz w:val="18"/>
                      <w:szCs w:val="18"/>
                    </w:rPr>
                    <w:t>E</w:t>
                  </w:r>
                  <w:r w:rsidR="00034AA6" w:rsidRPr="00FA0641">
                    <w:rPr>
                      <w:b/>
                      <w:sz w:val="18"/>
                      <w:szCs w:val="18"/>
                    </w:rPr>
                    <w:t>xperimentálna ekonómia</w:t>
                  </w:r>
                </w:p>
              </w:tc>
              <w:tc>
                <w:tcPr>
                  <w:tcW w:w="596" w:type="dxa"/>
                  <w:shd w:val="clear" w:color="auto" w:fill="auto"/>
                </w:tcPr>
                <w:p w14:paraId="14AFD74D" w14:textId="77777777" w:rsidR="00034AA6" w:rsidRPr="00FA0641" w:rsidRDefault="00034AA6" w:rsidP="00034AA6">
                  <w:pPr>
                    <w:rPr>
                      <w:sz w:val="18"/>
                      <w:szCs w:val="18"/>
                    </w:rPr>
                  </w:pPr>
                </w:p>
              </w:tc>
              <w:tc>
                <w:tcPr>
                  <w:tcW w:w="567" w:type="dxa"/>
                  <w:shd w:val="clear" w:color="auto" w:fill="auto"/>
                </w:tcPr>
                <w:p w14:paraId="38E36842" w14:textId="063FEAB9" w:rsidR="00034AA6" w:rsidRPr="00FA0641" w:rsidRDefault="00034AA6" w:rsidP="00034AA6">
                  <w:pPr>
                    <w:rPr>
                      <w:sz w:val="18"/>
                      <w:szCs w:val="18"/>
                    </w:rPr>
                  </w:pPr>
                </w:p>
              </w:tc>
              <w:tc>
                <w:tcPr>
                  <w:tcW w:w="567" w:type="dxa"/>
                  <w:shd w:val="clear" w:color="auto" w:fill="auto"/>
                </w:tcPr>
                <w:p w14:paraId="07238A2A" w14:textId="77777777" w:rsidR="00034AA6" w:rsidRPr="00FA0641" w:rsidRDefault="00034AA6" w:rsidP="00034AA6">
                  <w:pPr>
                    <w:rPr>
                      <w:b/>
                      <w:sz w:val="18"/>
                      <w:szCs w:val="18"/>
                    </w:rPr>
                  </w:pPr>
                </w:p>
              </w:tc>
              <w:tc>
                <w:tcPr>
                  <w:tcW w:w="567" w:type="dxa"/>
                  <w:shd w:val="clear" w:color="auto" w:fill="auto"/>
                </w:tcPr>
                <w:p w14:paraId="79782D18" w14:textId="77777777" w:rsidR="00034AA6" w:rsidRPr="00FA0641" w:rsidRDefault="00034AA6" w:rsidP="00034AA6">
                  <w:pPr>
                    <w:jc w:val="center"/>
                    <w:rPr>
                      <w:b/>
                      <w:sz w:val="18"/>
                      <w:szCs w:val="18"/>
                    </w:rPr>
                  </w:pPr>
                </w:p>
              </w:tc>
              <w:tc>
                <w:tcPr>
                  <w:tcW w:w="567" w:type="dxa"/>
                  <w:shd w:val="clear" w:color="auto" w:fill="auto"/>
                </w:tcPr>
                <w:p w14:paraId="1266E8A2" w14:textId="09221EF4" w:rsidR="00034AA6" w:rsidRPr="00FA0641" w:rsidRDefault="00A00706" w:rsidP="00034AA6">
                  <w:pPr>
                    <w:rPr>
                      <w:b/>
                      <w:sz w:val="18"/>
                      <w:szCs w:val="18"/>
                    </w:rPr>
                  </w:pPr>
                  <w:r w:rsidRPr="00FA0641">
                    <w:rPr>
                      <w:b/>
                      <w:sz w:val="18"/>
                      <w:szCs w:val="18"/>
                    </w:rPr>
                    <w:t>√</w:t>
                  </w:r>
                </w:p>
              </w:tc>
              <w:tc>
                <w:tcPr>
                  <w:tcW w:w="567" w:type="dxa"/>
                  <w:shd w:val="clear" w:color="auto" w:fill="auto"/>
                </w:tcPr>
                <w:p w14:paraId="10F74C85" w14:textId="77777777" w:rsidR="00034AA6" w:rsidRPr="00FA0641" w:rsidRDefault="00034AA6" w:rsidP="00034AA6">
                  <w:pPr>
                    <w:rPr>
                      <w:b/>
                      <w:sz w:val="18"/>
                      <w:szCs w:val="18"/>
                    </w:rPr>
                  </w:pPr>
                </w:p>
              </w:tc>
              <w:tc>
                <w:tcPr>
                  <w:tcW w:w="567" w:type="dxa"/>
                  <w:shd w:val="clear" w:color="auto" w:fill="auto"/>
                </w:tcPr>
                <w:p w14:paraId="7A3F5099" w14:textId="77777777" w:rsidR="00034AA6" w:rsidRPr="00FA0641" w:rsidRDefault="00034AA6" w:rsidP="00034AA6">
                  <w:pPr>
                    <w:rPr>
                      <w:b/>
                      <w:sz w:val="18"/>
                      <w:szCs w:val="18"/>
                    </w:rPr>
                  </w:pPr>
                </w:p>
              </w:tc>
              <w:tc>
                <w:tcPr>
                  <w:tcW w:w="567" w:type="dxa"/>
                  <w:shd w:val="clear" w:color="auto" w:fill="auto"/>
                </w:tcPr>
                <w:p w14:paraId="6A03E5F4" w14:textId="77777777" w:rsidR="00034AA6" w:rsidRPr="00FA0641" w:rsidRDefault="00034AA6" w:rsidP="00034AA6">
                  <w:pPr>
                    <w:rPr>
                      <w:b/>
                      <w:sz w:val="18"/>
                      <w:szCs w:val="18"/>
                    </w:rPr>
                  </w:pPr>
                  <w:r w:rsidRPr="00FA0641">
                    <w:rPr>
                      <w:b/>
                      <w:sz w:val="18"/>
                      <w:szCs w:val="18"/>
                    </w:rPr>
                    <w:t>√</w:t>
                  </w:r>
                </w:p>
              </w:tc>
              <w:tc>
                <w:tcPr>
                  <w:tcW w:w="567" w:type="dxa"/>
                  <w:shd w:val="clear" w:color="auto" w:fill="auto"/>
                </w:tcPr>
                <w:p w14:paraId="3299C2E5" w14:textId="77777777" w:rsidR="00034AA6" w:rsidRPr="00FA0641" w:rsidRDefault="00034AA6" w:rsidP="00034AA6">
                  <w:pPr>
                    <w:rPr>
                      <w:b/>
                      <w:sz w:val="18"/>
                      <w:szCs w:val="18"/>
                    </w:rPr>
                  </w:pPr>
                  <w:r w:rsidRPr="00FA0641">
                    <w:rPr>
                      <w:b/>
                      <w:sz w:val="18"/>
                      <w:szCs w:val="18"/>
                    </w:rPr>
                    <w:t>√</w:t>
                  </w:r>
                </w:p>
              </w:tc>
              <w:tc>
                <w:tcPr>
                  <w:tcW w:w="567" w:type="dxa"/>
                  <w:shd w:val="clear" w:color="auto" w:fill="auto"/>
                </w:tcPr>
                <w:p w14:paraId="4FD68B54" w14:textId="77777777" w:rsidR="00034AA6" w:rsidRPr="00FA0641" w:rsidRDefault="00034AA6" w:rsidP="00034AA6">
                  <w:pPr>
                    <w:rPr>
                      <w:b/>
                      <w:sz w:val="18"/>
                      <w:szCs w:val="18"/>
                    </w:rPr>
                  </w:pPr>
                </w:p>
              </w:tc>
              <w:tc>
                <w:tcPr>
                  <w:tcW w:w="567" w:type="dxa"/>
                  <w:shd w:val="clear" w:color="auto" w:fill="auto"/>
                </w:tcPr>
                <w:p w14:paraId="74AC01EF" w14:textId="77777777" w:rsidR="00034AA6" w:rsidRPr="00FA0641" w:rsidRDefault="00034AA6" w:rsidP="00034AA6">
                  <w:pPr>
                    <w:rPr>
                      <w:b/>
                      <w:sz w:val="18"/>
                      <w:szCs w:val="18"/>
                    </w:rPr>
                  </w:pPr>
                </w:p>
              </w:tc>
              <w:tc>
                <w:tcPr>
                  <w:tcW w:w="567" w:type="dxa"/>
                  <w:shd w:val="clear" w:color="auto" w:fill="auto"/>
                </w:tcPr>
                <w:p w14:paraId="05D327A9" w14:textId="77777777" w:rsidR="00034AA6" w:rsidRPr="00FA0641" w:rsidRDefault="00034AA6" w:rsidP="00034AA6">
                  <w:pPr>
                    <w:rPr>
                      <w:b/>
                      <w:sz w:val="18"/>
                      <w:szCs w:val="18"/>
                    </w:rPr>
                  </w:pPr>
                </w:p>
              </w:tc>
            </w:tr>
            <w:tr w:rsidR="000C60CB" w:rsidRPr="00FA0641" w14:paraId="6BDB7A65" w14:textId="77777777" w:rsidTr="00034AA6">
              <w:tc>
                <w:tcPr>
                  <w:tcW w:w="967" w:type="dxa"/>
                  <w:shd w:val="clear" w:color="auto" w:fill="auto"/>
                </w:tcPr>
                <w:p w14:paraId="2E7C7268" w14:textId="247958E2" w:rsidR="00034AA6" w:rsidRPr="00FA0641" w:rsidRDefault="00A00706" w:rsidP="00034AA6">
                  <w:pPr>
                    <w:ind w:left="360"/>
                    <w:rPr>
                      <w:b/>
                      <w:sz w:val="18"/>
                      <w:szCs w:val="18"/>
                    </w:rPr>
                  </w:pPr>
                  <w:r w:rsidRPr="00FA0641">
                    <w:rPr>
                      <w:b/>
                      <w:sz w:val="18"/>
                      <w:szCs w:val="18"/>
                    </w:rPr>
                    <w:t>3</w:t>
                  </w:r>
                </w:p>
              </w:tc>
              <w:tc>
                <w:tcPr>
                  <w:tcW w:w="1478" w:type="dxa"/>
                  <w:shd w:val="clear" w:color="auto" w:fill="auto"/>
                </w:tcPr>
                <w:p w14:paraId="773DCC48" w14:textId="28C26EBE" w:rsidR="00034AA6" w:rsidRPr="00FA0641" w:rsidRDefault="000C60CB" w:rsidP="000C60CB">
                  <w:pPr>
                    <w:jc w:val="center"/>
                    <w:rPr>
                      <w:b/>
                      <w:sz w:val="18"/>
                      <w:szCs w:val="18"/>
                    </w:rPr>
                  </w:pPr>
                  <w:r w:rsidRPr="00FA0641">
                    <w:rPr>
                      <w:b/>
                      <w:sz w:val="18"/>
                      <w:szCs w:val="18"/>
                    </w:rPr>
                    <w:t>R</w:t>
                  </w:r>
                  <w:r w:rsidR="00034AA6" w:rsidRPr="00FA0641">
                    <w:rPr>
                      <w:b/>
                      <w:sz w:val="18"/>
                      <w:szCs w:val="18"/>
                    </w:rPr>
                    <w:t>izik</w:t>
                  </w:r>
                  <w:r w:rsidRPr="00FA0641">
                    <w:rPr>
                      <w:b/>
                      <w:sz w:val="18"/>
                      <w:szCs w:val="18"/>
                    </w:rPr>
                    <w:t xml:space="preserve">o a neistota </w:t>
                  </w:r>
                  <w:r w:rsidR="00034AA6" w:rsidRPr="00FA0641">
                    <w:rPr>
                      <w:b/>
                      <w:sz w:val="18"/>
                      <w:szCs w:val="18"/>
                    </w:rPr>
                    <w:t>vo financiách</w:t>
                  </w:r>
                </w:p>
              </w:tc>
              <w:tc>
                <w:tcPr>
                  <w:tcW w:w="559" w:type="dxa"/>
                  <w:shd w:val="clear" w:color="auto" w:fill="auto"/>
                </w:tcPr>
                <w:p w14:paraId="18D2D175" w14:textId="77777777" w:rsidR="00034AA6" w:rsidRPr="00FA0641" w:rsidRDefault="00034AA6" w:rsidP="00034AA6">
                  <w:pPr>
                    <w:jc w:val="center"/>
                    <w:rPr>
                      <w:b/>
                      <w:sz w:val="18"/>
                      <w:szCs w:val="18"/>
                    </w:rPr>
                  </w:pPr>
                  <w:r w:rsidRPr="00FA0641">
                    <w:rPr>
                      <w:b/>
                      <w:sz w:val="18"/>
                      <w:szCs w:val="18"/>
                    </w:rPr>
                    <w:t>√</w:t>
                  </w:r>
                </w:p>
              </w:tc>
              <w:tc>
                <w:tcPr>
                  <w:tcW w:w="535" w:type="dxa"/>
                  <w:shd w:val="clear" w:color="auto" w:fill="auto"/>
                </w:tcPr>
                <w:p w14:paraId="6ABA2D2C" w14:textId="18E471BB" w:rsidR="00034AA6" w:rsidRPr="00FA0641" w:rsidRDefault="00034AA6" w:rsidP="00034AA6">
                  <w:pPr>
                    <w:rPr>
                      <w:sz w:val="18"/>
                      <w:szCs w:val="18"/>
                    </w:rPr>
                  </w:pPr>
                </w:p>
              </w:tc>
              <w:tc>
                <w:tcPr>
                  <w:tcW w:w="535" w:type="dxa"/>
                  <w:shd w:val="clear" w:color="auto" w:fill="auto"/>
                </w:tcPr>
                <w:p w14:paraId="0363EF9E" w14:textId="77777777" w:rsidR="00034AA6" w:rsidRPr="00FA0641" w:rsidRDefault="00034AA6" w:rsidP="00034AA6">
                  <w:pPr>
                    <w:rPr>
                      <w:b/>
                      <w:sz w:val="18"/>
                      <w:szCs w:val="18"/>
                    </w:rPr>
                  </w:pPr>
                </w:p>
              </w:tc>
              <w:tc>
                <w:tcPr>
                  <w:tcW w:w="535" w:type="dxa"/>
                  <w:shd w:val="clear" w:color="auto" w:fill="auto"/>
                </w:tcPr>
                <w:p w14:paraId="2BEC32D4" w14:textId="77777777" w:rsidR="00034AA6" w:rsidRPr="00FA0641" w:rsidRDefault="00034AA6" w:rsidP="00034AA6">
                  <w:pPr>
                    <w:rPr>
                      <w:b/>
                      <w:sz w:val="18"/>
                      <w:szCs w:val="18"/>
                    </w:rPr>
                  </w:pPr>
                  <w:r w:rsidRPr="00FA0641">
                    <w:rPr>
                      <w:b/>
                      <w:sz w:val="18"/>
                      <w:szCs w:val="18"/>
                    </w:rPr>
                    <w:t>√</w:t>
                  </w:r>
                </w:p>
              </w:tc>
              <w:tc>
                <w:tcPr>
                  <w:tcW w:w="536" w:type="dxa"/>
                  <w:shd w:val="clear" w:color="auto" w:fill="auto"/>
                </w:tcPr>
                <w:p w14:paraId="1F66ABDC" w14:textId="77777777" w:rsidR="00034AA6" w:rsidRPr="00FA0641" w:rsidRDefault="00034AA6" w:rsidP="00034AA6">
                  <w:pPr>
                    <w:rPr>
                      <w:b/>
                      <w:sz w:val="18"/>
                      <w:szCs w:val="18"/>
                    </w:rPr>
                  </w:pPr>
                </w:p>
              </w:tc>
              <w:tc>
                <w:tcPr>
                  <w:tcW w:w="536" w:type="dxa"/>
                  <w:shd w:val="clear" w:color="auto" w:fill="auto"/>
                </w:tcPr>
                <w:p w14:paraId="40DBDD48" w14:textId="77777777" w:rsidR="00034AA6" w:rsidRPr="00FA0641" w:rsidRDefault="00034AA6" w:rsidP="00034AA6">
                  <w:pPr>
                    <w:rPr>
                      <w:b/>
                      <w:sz w:val="18"/>
                      <w:szCs w:val="18"/>
                    </w:rPr>
                  </w:pPr>
                </w:p>
              </w:tc>
              <w:tc>
                <w:tcPr>
                  <w:tcW w:w="536" w:type="dxa"/>
                  <w:shd w:val="clear" w:color="auto" w:fill="auto"/>
                </w:tcPr>
                <w:p w14:paraId="4DC4DC23" w14:textId="77777777" w:rsidR="00034AA6" w:rsidRPr="00FA0641" w:rsidRDefault="00034AA6" w:rsidP="00034AA6">
                  <w:pPr>
                    <w:rPr>
                      <w:b/>
                      <w:sz w:val="18"/>
                      <w:szCs w:val="18"/>
                    </w:rPr>
                  </w:pPr>
                </w:p>
              </w:tc>
              <w:tc>
                <w:tcPr>
                  <w:tcW w:w="536" w:type="dxa"/>
                  <w:shd w:val="clear" w:color="auto" w:fill="auto"/>
                </w:tcPr>
                <w:p w14:paraId="143E0169" w14:textId="77777777" w:rsidR="00034AA6" w:rsidRPr="00FA0641" w:rsidRDefault="00034AA6" w:rsidP="00034AA6">
                  <w:pPr>
                    <w:rPr>
                      <w:b/>
                      <w:sz w:val="18"/>
                      <w:szCs w:val="18"/>
                    </w:rPr>
                  </w:pPr>
                  <w:r w:rsidRPr="00FA0641">
                    <w:rPr>
                      <w:b/>
                      <w:sz w:val="18"/>
                      <w:szCs w:val="18"/>
                    </w:rPr>
                    <w:t>√</w:t>
                  </w:r>
                </w:p>
              </w:tc>
              <w:tc>
                <w:tcPr>
                  <w:tcW w:w="536" w:type="dxa"/>
                  <w:shd w:val="clear" w:color="auto" w:fill="auto"/>
                </w:tcPr>
                <w:p w14:paraId="29C8D2B1" w14:textId="65CDEC49" w:rsidR="00034AA6" w:rsidRPr="00FA0641" w:rsidRDefault="00034AA6" w:rsidP="00034AA6">
                  <w:pPr>
                    <w:rPr>
                      <w:b/>
                      <w:sz w:val="18"/>
                      <w:szCs w:val="18"/>
                    </w:rPr>
                  </w:pPr>
                </w:p>
              </w:tc>
              <w:tc>
                <w:tcPr>
                  <w:tcW w:w="536" w:type="dxa"/>
                  <w:shd w:val="clear" w:color="auto" w:fill="auto"/>
                </w:tcPr>
                <w:p w14:paraId="184796F6" w14:textId="77777777" w:rsidR="00034AA6" w:rsidRPr="00FA0641" w:rsidRDefault="00034AA6" w:rsidP="00034AA6">
                  <w:pPr>
                    <w:rPr>
                      <w:b/>
                      <w:sz w:val="18"/>
                      <w:szCs w:val="18"/>
                    </w:rPr>
                  </w:pPr>
                </w:p>
              </w:tc>
              <w:tc>
                <w:tcPr>
                  <w:tcW w:w="536" w:type="dxa"/>
                  <w:shd w:val="clear" w:color="auto" w:fill="auto"/>
                </w:tcPr>
                <w:p w14:paraId="0D7719DC" w14:textId="77777777" w:rsidR="00034AA6" w:rsidRPr="00FA0641" w:rsidRDefault="00034AA6" w:rsidP="00034AA6">
                  <w:pPr>
                    <w:rPr>
                      <w:b/>
                      <w:sz w:val="18"/>
                      <w:szCs w:val="18"/>
                    </w:rPr>
                  </w:pPr>
                </w:p>
              </w:tc>
              <w:tc>
                <w:tcPr>
                  <w:tcW w:w="536" w:type="dxa"/>
                  <w:shd w:val="clear" w:color="auto" w:fill="auto"/>
                </w:tcPr>
                <w:p w14:paraId="2D27D322" w14:textId="77777777" w:rsidR="00034AA6" w:rsidRPr="00FA0641" w:rsidRDefault="00034AA6" w:rsidP="00034AA6">
                  <w:pPr>
                    <w:rPr>
                      <w:b/>
                      <w:sz w:val="18"/>
                      <w:szCs w:val="18"/>
                    </w:rPr>
                  </w:pPr>
                </w:p>
              </w:tc>
            </w:tr>
            <w:tr w:rsidR="000C60CB" w:rsidRPr="00FA0641" w14:paraId="4CE9F5D2" w14:textId="77777777" w:rsidTr="00034AA6">
              <w:tc>
                <w:tcPr>
                  <w:tcW w:w="967" w:type="dxa"/>
                  <w:shd w:val="clear" w:color="auto" w:fill="auto"/>
                </w:tcPr>
                <w:p w14:paraId="5DF353A0" w14:textId="2CEF0217" w:rsidR="00034AA6" w:rsidRPr="00FA0641" w:rsidRDefault="00A00706" w:rsidP="00A00706">
                  <w:pPr>
                    <w:ind w:left="360"/>
                    <w:rPr>
                      <w:b/>
                      <w:sz w:val="18"/>
                      <w:szCs w:val="18"/>
                    </w:rPr>
                  </w:pPr>
                  <w:r w:rsidRPr="00FA0641">
                    <w:rPr>
                      <w:b/>
                      <w:sz w:val="18"/>
                      <w:szCs w:val="18"/>
                    </w:rPr>
                    <w:t>3.</w:t>
                  </w:r>
                </w:p>
              </w:tc>
              <w:tc>
                <w:tcPr>
                  <w:tcW w:w="1478" w:type="dxa"/>
                  <w:shd w:val="clear" w:color="auto" w:fill="auto"/>
                </w:tcPr>
                <w:p w14:paraId="5ADC005C" w14:textId="5FDBDE74" w:rsidR="00034AA6" w:rsidRPr="00FA0641" w:rsidRDefault="000C60CB" w:rsidP="00034AA6">
                  <w:pPr>
                    <w:jc w:val="center"/>
                    <w:rPr>
                      <w:b/>
                      <w:sz w:val="18"/>
                      <w:szCs w:val="18"/>
                    </w:rPr>
                  </w:pPr>
                  <w:r w:rsidRPr="00FA0641">
                    <w:rPr>
                      <w:b/>
                      <w:sz w:val="18"/>
                      <w:szCs w:val="18"/>
                    </w:rPr>
                    <w:t xml:space="preserve">Analýza a prognóza vo financiách </w:t>
                  </w:r>
                </w:p>
              </w:tc>
              <w:tc>
                <w:tcPr>
                  <w:tcW w:w="559" w:type="dxa"/>
                  <w:shd w:val="clear" w:color="auto" w:fill="auto"/>
                </w:tcPr>
                <w:p w14:paraId="45069E17" w14:textId="77777777" w:rsidR="00034AA6" w:rsidRPr="00FA0641" w:rsidRDefault="00034AA6" w:rsidP="00034AA6">
                  <w:pPr>
                    <w:rPr>
                      <w:sz w:val="18"/>
                      <w:szCs w:val="18"/>
                    </w:rPr>
                  </w:pPr>
                </w:p>
              </w:tc>
              <w:tc>
                <w:tcPr>
                  <w:tcW w:w="535" w:type="dxa"/>
                  <w:shd w:val="clear" w:color="auto" w:fill="auto"/>
                </w:tcPr>
                <w:p w14:paraId="29EBBBF0" w14:textId="5D1C5E62" w:rsidR="00034AA6" w:rsidRPr="00FA0641" w:rsidRDefault="00034AA6" w:rsidP="00034AA6">
                  <w:pPr>
                    <w:rPr>
                      <w:sz w:val="18"/>
                      <w:szCs w:val="18"/>
                    </w:rPr>
                  </w:pPr>
                </w:p>
              </w:tc>
              <w:tc>
                <w:tcPr>
                  <w:tcW w:w="535" w:type="dxa"/>
                  <w:shd w:val="clear" w:color="auto" w:fill="auto"/>
                </w:tcPr>
                <w:p w14:paraId="5395A906" w14:textId="77777777" w:rsidR="00034AA6" w:rsidRPr="00FA0641" w:rsidRDefault="00034AA6" w:rsidP="00034AA6">
                  <w:pPr>
                    <w:rPr>
                      <w:b/>
                      <w:sz w:val="18"/>
                      <w:szCs w:val="18"/>
                    </w:rPr>
                  </w:pPr>
                </w:p>
              </w:tc>
              <w:tc>
                <w:tcPr>
                  <w:tcW w:w="535" w:type="dxa"/>
                  <w:shd w:val="clear" w:color="auto" w:fill="auto"/>
                </w:tcPr>
                <w:p w14:paraId="2F8225EB" w14:textId="77777777" w:rsidR="00034AA6" w:rsidRPr="00FA0641" w:rsidRDefault="00034AA6" w:rsidP="00034AA6">
                  <w:pPr>
                    <w:rPr>
                      <w:b/>
                      <w:sz w:val="18"/>
                      <w:szCs w:val="18"/>
                    </w:rPr>
                  </w:pPr>
                </w:p>
              </w:tc>
              <w:tc>
                <w:tcPr>
                  <w:tcW w:w="536" w:type="dxa"/>
                  <w:shd w:val="clear" w:color="auto" w:fill="auto"/>
                </w:tcPr>
                <w:p w14:paraId="2EF580F0" w14:textId="7CE3F9A5" w:rsidR="00034AA6" w:rsidRPr="00FA0641" w:rsidRDefault="00A00706" w:rsidP="00034AA6">
                  <w:pPr>
                    <w:rPr>
                      <w:b/>
                      <w:sz w:val="18"/>
                      <w:szCs w:val="18"/>
                    </w:rPr>
                  </w:pPr>
                  <w:r w:rsidRPr="00FA0641">
                    <w:rPr>
                      <w:b/>
                      <w:sz w:val="18"/>
                      <w:szCs w:val="18"/>
                    </w:rPr>
                    <w:t>√</w:t>
                  </w:r>
                </w:p>
              </w:tc>
              <w:tc>
                <w:tcPr>
                  <w:tcW w:w="536" w:type="dxa"/>
                  <w:shd w:val="clear" w:color="auto" w:fill="auto"/>
                </w:tcPr>
                <w:p w14:paraId="1B60457D" w14:textId="77777777" w:rsidR="00034AA6" w:rsidRPr="00FA0641" w:rsidRDefault="00034AA6" w:rsidP="00034AA6">
                  <w:pPr>
                    <w:rPr>
                      <w:b/>
                      <w:sz w:val="18"/>
                      <w:szCs w:val="18"/>
                    </w:rPr>
                  </w:pPr>
                </w:p>
              </w:tc>
              <w:tc>
                <w:tcPr>
                  <w:tcW w:w="536" w:type="dxa"/>
                  <w:shd w:val="clear" w:color="auto" w:fill="auto"/>
                </w:tcPr>
                <w:p w14:paraId="57569F21" w14:textId="77777777" w:rsidR="00034AA6" w:rsidRPr="00FA0641" w:rsidRDefault="00034AA6" w:rsidP="00034AA6">
                  <w:pPr>
                    <w:rPr>
                      <w:b/>
                      <w:sz w:val="18"/>
                      <w:szCs w:val="18"/>
                    </w:rPr>
                  </w:pPr>
                </w:p>
              </w:tc>
              <w:tc>
                <w:tcPr>
                  <w:tcW w:w="536" w:type="dxa"/>
                  <w:shd w:val="clear" w:color="auto" w:fill="auto"/>
                </w:tcPr>
                <w:p w14:paraId="3123A336" w14:textId="77777777" w:rsidR="00034AA6" w:rsidRPr="00FA0641" w:rsidRDefault="00034AA6" w:rsidP="00034AA6">
                  <w:pPr>
                    <w:rPr>
                      <w:b/>
                      <w:sz w:val="18"/>
                      <w:szCs w:val="18"/>
                    </w:rPr>
                  </w:pPr>
                  <w:r w:rsidRPr="00FA0641">
                    <w:rPr>
                      <w:b/>
                      <w:sz w:val="18"/>
                      <w:szCs w:val="18"/>
                    </w:rPr>
                    <w:t>√</w:t>
                  </w:r>
                </w:p>
              </w:tc>
              <w:tc>
                <w:tcPr>
                  <w:tcW w:w="536" w:type="dxa"/>
                  <w:shd w:val="clear" w:color="auto" w:fill="auto"/>
                </w:tcPr>
                <w:p w14:paraId="3F390983" w14:textId="77777777" w:rsidR="00034AA6" w:rsidRPr="00FA0641" w:rsidRDefault="00034AA6" w:rsidP="00034AA6">
                  <w:pPr>
                    <w:rPr>
                      <w:b/>
                      <w:sz w:val="18"/>
                      <w:szCs w:val="18"/>
                    </w:rPr>
                  </w:pPr>
                  <w:r w:rsidRPr="00FA0641">
                    <w:rPr>
                      <w:b/>
                      <w:sz w:val="18"/>
                      <w:szCs w:val="18"/>
                    </w:rPr>
                    <w:t>√</w:t>
                  </w:r>
                </w:p>
              </w:tc>
              <w:tc>
                <w:tcPr>
                  <w:tcW w:w="536" w:type="dxa"/>
                  <w:shd w:val="clear" w:color="auto" w:fill="auto"/>
                </w:tcPr>
                <w:p w14:paraId="0A2EB797" w14:textId="77777777" w:rsidR="00034AA6" w:rsidRPr="00FA0641" w:rsidRDefault="00034AA6" w:rsidP="00034AA6">
                  <w:pPr>
                    <w:rPr>
                      <w:b/>
                      <w:sz w:val="18"/>
                      <w:szCs w:val="18"/>
                    </w:rPr>
                  </w:pPr>
                </w:p>
              </w:tc>
              <w:tc>
                <w:tcPr>
                  <w:tcW w:w="536" w:type="dxa"/>
                  <w:shd w:val="clear" w:color="auto" w:fill="auto"/>
                </w:tcPr>
                <w:p w14:paraId="3D45DCE5" w14:textId="77777777" w:rsidR="00034AA6" w:rsidRPr="00FA0641" w:rsidRDefault="00034AA6" w:rsidP="00034AA6">
                  <w:pPr>
                    <w:rPr>
                      <w:b/>
                      <w:sz w:val="18"/>
                      <w:szCs w:val="18"/>
                    </w:rPr>
                  </w:pPr>
                </w:p>
              </w:tc>
              <w:tc>
                <w:tcPr>
                  <w:tcW w:w="536" w:type="dxa"/>
                  <w:shd w:val="clear" w:color="auto" w:fill="auto"/>
                </w:tcPr>
                <w:p w14:paraId="3C380A25" w14:textId="77777777" w:rsidR="00034AA6" w:rsidRPr="00FA0641" w:rsidRDefault="00034AA6" w:rsidP="00034AA6">
                  <w:pPr>
                    <w:rPr>
                      <w:b/>
                      <w:sz w:val="18"/>
                      <w:szCs w:val="18"/>
                    </w:rPr>
                  </w:pPr>
                </w:p>
              </w:tc>
            </w:tr>
            <w:tr w:rsidR="000C60CB" w:rsidRPr="00FA0641" w14:paraId="0FDF004F" w14:textId="77777777" w:rsidTr="00034AA6">
              <w:tc>
                <w:tcPr>
                  <w:tcW w:w="967" w:type="dxa"/>
                  <w:shd w:val="clear" w:color="auto" w:fill="auto"/>
                </w:tcPr>
                <w:p w14:paraId="468864F6" w14:textId="11CCE77B" w:rsidR="00034AA6" w:rsidRPr="00FA0641" w:rsidRDefault="00A00706" w:rsidP="00A00706">
                  <w:pPr>
                    <w:ind w:left="360"/>
                    <w:rPr>
                      <w:b/>
                      <w:sz w:val="18"/>
                      <w:szCs w:val="18"/>
                    </w:rPr>
                  </w:pPr>
                  <w:r w:rsidRPr="00FA0641">
                    <w:rPr>
                      <w:b/>
                      <w:sz w:val="18"/>
                      <w:szCs w:val="18"/>
                    </w:rPr>
                    <w:t>3.</w:t>
                  </w:r>
                  <w:r w:rsidR="00034AA6" w:rsidRPr="00FA0641">
                    <w:rPr>
                      <w:b/>
                      <w:sz w:val="18"/>
                      <w:szCs w:val="18"/>
                    </w:rPr>
                    <w:t>.</w:t>
                  </w:r>
                </w:p>
              </w:tc>
              <w:tc>
                <w:tcPr>
                  <w:tcW w:w="1478" w:type="dxa"/>
                  <w:shd w:val="clear" w:color="auto" w:fill="auto"/>
                </w:tcPr>
                <w:p w14:paraId="79960BE1" w14:textId="4FEB77BA" w:rsidR="00034AA6" w:rsidRPr="00FA0641" w:rsidRDefault="000C60CB" w:rsidP="000C60CB">
                  <w:pPr>
                    <w:jc w:val="center"/>
                    <w:rPr>
                      <w:b/>
                      <w:sz w:val="18"/>
                      <w:szCs w:val="18"/>
                    </w:rPr>
                  </w:pPr>
                  <w:r w:rsidRPr="00FA0641">
                    <w:rPr>
                      <w:b/>
                      <w:sz w:val="18"/>
                      <w:szCs w:val="18"/>
                    </w:rPr>
                    <w:t>B</w:t>
                  </w:r>
                  <w:r w:rsidR="00034AA6" w:rsidRPr="00FA0641">
                    <w:rPr>
                      <w:b/>
                      <w:sz w:val="18"/>
                      <w:szCs w:val="18"/>
                    </w:rPr>
                    <w:t>ehavioráln</w:t>
                  </w:r>
                  <w:r w:rsidRPr="00FA0641">
                    <w:rPr>
                      <w:b/>
                      <w:sz w:val="18"/>
                      <w:szCs w:val="18"/>
                    </w:rPr>
                    <w:t xml:space="preserve">e verejné </w:t>
                  </w:r>
                  <w:r w:rsidR="00034AA6" w:rsidRPr="00FA0641">
                    <w:rPr>
                      <w:b/>
                      <w:sz w:val="18"/>
                      <w:szCs w:val="18"/>
                    </w:rPr>
                    <w:t xml:space="preserve"> financi</w:t>
                  </w:r>
                  <w:r w:rsidRPr="00FA0641">
                    <w:rPr>
                      <w:b/>
                      <w:sz w:val="18"/>
                      <w:szCs w:val="18"/>
                    </w:rPr>
                    <w:t>e</w:t>
                  </w:r>
                </w:p>
              </w:tc>
              <w:tc>
                <w:tcPr>
                  <w:tcW w:w="559" w:type="dxa"/>
                  <w:shd w:val="clear" w:color="auto" w:fill="auto"/>
                </w:tcPr>
                <w:p w14:paraId="0C52A0C4" w14:textId="77777777" w:rsidR="00034AA6" w:rsidRPr="00FA0641" w:rsidRDefault="00034AA6" w:rsidP="00034AA6">
                  <w:pPr>
                    <w:rPr>
                      <w:sz w:val="18"/>
                      <w:szCs w:val="18"/>
                    </w:rPr>
                  </w:pPr>
                  <w:r w:rsidRPr="00FA0641">
                    <w:rPr>
                      <w:sz w:val="18"/>
                      <w:szCs w:val="18"/>
                    </w:rPr>
                    <w:t>√</w:t>
                  </w:r>
                </w:p>
              </w:tc>
              <w:tc>
                <w:tcPr>
                  <w:tcW w:w="535" w:type="dxa"/>
                  <w:shd w:val="clear" w:color="auto" w:fill="auto"/>
                </w:tcPr>
                <w:p w14:paraId="58EE3394" w14:textId="0EEBC70D" w:rsidR="00034AA6" w:rsidRPr="00FA0641" w:rsidRDefault="00034AA6" w:rsidP="00034AA6">
                  <w:pPr>
                    <w:rPr>
                      <w:sz w:val="18"/>
                      <w:szCs w:val="18"/>
                    </w:rPr>
                  </w:pPr>
                </w:p>
              </w:tc>
              <w:tc>
                <w:tcPr>
                  <w:tcW w:w="535" w:type="dxa"/>
                  <w:shd w:val="clear" w:color="auto" w:fill="auto"/>
                </w:tcPr>
                <w:p w14:paraId="453D8D55" w14:textId="77777777" w:rsidR="00034AA6" w:rsidRPr="00FA0641" w:rsidRDefault="00034AA6" w:rsidP="00034AA6">
                  <w:pPr>
                    <w:rPr>
                      <w:b/>
                      <w:sz w:val="18"/>
                      <w:szCs w:val="18"/>
                    </w:rPr>
                  </w:pPr>
                </w:p>
              </w:tc>
              <w:tc>
                <w:tcPr>
                  <w:tcW w:w="535" w:type="dxa"/>
                  <w:shd w:val="clear" w:color="auto" w:fill="auto"/>
                </w:tcPr>
                <w:p w14:paraId="6563C42D" w14:textId="77777777" w:rsidR="00034AA6" w:rsidRPr="00FA0641" w:rsidRDefault="00034AA6" w:rsidP="00034AA6">
                  <w:pPr>
                    <w:rPr>
                      <w:b/>
                      <w:sz w:val="18"/>
                      <w:szCs w:val="18"/>
                    </w:rPr>
                  </w:pPr>
                  <w:r w:rsidRPr="00FA0641">
                    <w:rPr>
                      <w:b/>
                      <w:sz w:val="18"/>
                      <w:szCs w:val="18"/>
                    </w:rPr>
                    <w:t>√</w:t>
                  </w:r>
                </w:p>
              </w:tc>
              <w:tc>
                <w:tcPr>
                  <w:tcW w:w="536" w:type="dxa"/>
                  <w:shd w:val="clear" w:color="auto" w:fill="auto"/>
                </w:tcPr>
                <w:p w14:paraId="3F69EB6F" w14:textId="77777777" w:rsidR="00034AA6" w:rsidRPr="00FA0641" w:rsidRDefault="00034AA6" w:rsidP="00034AA6">
                  <w:pPr>
                    <w:rPr>
                      <w:b/>
                      <w:sz w:val="18"/>
                      <w:szCs w:val="18"/>
                    </w:rPr>
                  </w:pPr>
                </w:p>
              </w:tc>
              <w:tc>
                <w:tcPr>
                  <w:tcW w:w="536" w:type="dxa"/>
                  <w:shd w:val="clear" w:color="auto" w:fill="auto"/>
                </w:tcPr>
                <w:p w14:paraId="5D79C92E" w14:textId="77777777" w:rsidR="00034AA6" w:rsidRPr="00FA0641" w:rsidRDefault="00034AA6" w:rsidP="00034AA6">
                  <w:pPr>
                    <w:rPr>
                      <w:b/>
                      <w:sz w:val="18"/>
                      <w:szCs w:val="18"/>
                    </w:rPr>
                  </w:pPr>
                </w:p>
              </w:tc>
              <w:tc>
                <w:tcPr>
                  <w:tcW w:w="536" w:type="dxa"/>
                  <w:shd w:val="clear" w:color="auto" w:fill="auto"/>
                </w:tcPr>
                <w:p w14:paraId="2427CAF8" w14:textId="77777777" w:rsidR="00034AA6" w:rsidRPr="00FA0641" w:rsidRDefault="00034AA6" w:rsidP="00034AA6">
                  <w:pPr>
                    <w:rPr>
                      <w:b/>
                      <w:sz w:val="18"/>
                      <w:szCs w:val="18"/>
                    </w:rPr>
                  </w:pPr>
                </w:p>
              </w:tc>
              <w:tc>
                <w:tcPr>
                  <w:tcW w:w="536" w:type="dxa"/>
                  <w:shd w:val="clear" w:color="auto" w:fill="auto"/>
                </w:tcPr>
                <w:p w14:paraId="25A25D18" w14:textId="77777777" w:rsidR="00034AA6" w:rsidRPr="00FA0641" w:rsidRDefault="00034AA6" w:rsidP="00034AA6">
                  <w:pPr>
                    <w:rPr>
                      <w:b/>
                      <w:sz w:val="18"/>
                      <w:szCs w:val="18"/>
                    </w:rPr>
                  </w:pPr>
                  <w:r w:rsidRPr="00FA0641">
                    <w:rPr>
                      <w:b/>
                      <w:sz w:val="18"/>
                      <w:szCs w:val="18"/>
                    </w:rPr>
                    <w:t>√</w:t>
                  </w:r>
                </w:p>
              </w:tc>
              <w:tc>
                <w:tcPr>
                  <w:tcW w:w="536" w:type="dxa"/>
                  <w:shd w:val="clear" w:color="auto" w:fill="auto"/>
                </w:tcPr>
                <w:p w14:paraId="60DA22C1" w14:textId="27EE9D4A" w:rsidR="00034AA6" w:rsidRPr="00FA0641" w:rsidRDefault="00034AA6" w:rsidP="00034AA6">
                  <w:pPr>
                    <w:rPr>
                      <w:b/>
                      <w:sz w:val="18"/>
                      <w:szCs w:val="18"/>
                    </w:rPr>
                  </w:pPr>
                </w:p>
              </w:tc>
              <w:tc>
                <w:tcPr>
                  <w:tcW w:w="536" w:type="dxa"/>
                  <w:shd w:val="clear" w:color="auto" w:fill="auto"/>
                </w:tcPr>
                <w:p w14:paraId="2B74396E" w14:textId="77777777" w:rsidR="00034AA6" w:rsidRPr="00FA0641" w:rsidRDefault="00034AA6" w:rsidP="00034AA6">
                  <w:pPr>
                    <w:rPr>
                      <w:b/>
                      <w:sz w:val="18"/>
                      <w:szCs w:val="18"/>
                    </w:rPr>
                  </w:pPr>
                </w:p>
              </w:tc>
              <w:tc>
                <w:tcPr>
                  <w:tcW w:w="536" w:type="dxa"/>
                  <w:shd w:val="clear" w:color="auto" w:fill="auto"/>
                </w:tcPr>
                <w:p w14:paraId="24CBF958" w14:textId="77777777" w:rsidR="00034AA6" w:rsidRPr="00FA0641" w:rsidRDefault="00034AA6" w:rsidP="00034AA6">
                  <w:pPr>
                    <w:rPr>
                      <w:b/>
                      <w:sz w:val="18"/>
                      <w:szCs w:val="18"/>
                    </w:rPr>
                  </w:pPr>
                </w:p>
              </w:tc>
              <w:tc>
                <w:tcPr>
                  <w:tcW w:w="536" w:type="dxa"/>
                  <w:shd w:val="clear" w:color="auto" w:fill="auto"/>
                </w:tcPr>
                <w:p w14:paraId="40296A47" w14:textId="77777777" w:rsidR="00034AA6" w:rsidRPr="00FA0641" w:rsidRDefault="00034AA6" w:rsidP="00034AA6">
                  <w:pPr>
                    <w:rPr>
                      <w:b/>
                      <w:sz w:val="18"/>
                      <w:szCs w:val="18"/>
                    </w:rPr>
                  </w:pPr>
                </w:p>
              </w:tc>
            </w:tr>
            <w:tr w:rsidR="000C60CB" w:rsidRPr="00FA0641" w14:paraId="6D50FC07" w14:textId="77777777" w:rsidTr="00034AA6">
              <w:tc>
                <w:tcPr>
                  <w:tcW w:w="967" w:type="dxa"/>
                  <w:shd w:val="clear" w:color="auto" w:fill="auto"/>
                </w:tcPr>
                <w:p w14:paraId="791B9A5B" w14:textId="6DC00129" w:rsidR="00034AA6" w:rsidRPr="00FA0641" w:rsidRDefault="00034AA6" w:rsidP="00A00706">
                  <w:pPr>
                    <w:pStyle w:val="Odsekzoznamu"/>
                    <w:numPr>
                      <w:ilvl w:val="0"/>
                      <w:numId w:val="37"/>
                    </w:numPr>
                    <w:rPr>
                      <w:b/>
                      <w:sz w:val="18"/>
                      <w:szCs w:val="18"/>
                    </w:rPr>
                  </w:pPr>
                </w:p>
              </w:tc>
              <w:tc>
                <w:tcPr>
                  <w:tcW w:w="1478" w:type="dxa"/>
                  <w:shd w:val="clear" w:color="auto" w:fill="auto"/>
                </w:tcPr>
                <w:p w14:paraId="32FD9616" w14:textId="668B003C" w:rsidR="00034AA6" w:rsidRPr="00FA0641" w:rsidRDefault="00034AA6" w:rsidP="000B7948">
                  <w:pPr>
                    <w:rPr>
                      <w:b/>
                      <w:sz w:val="18"/>
                      <w:szCs w:val="18"/>
                    </w:rPr>
                  </w:pPr>
                  <w:r w:rsidRPr="00FA0641">
                    <w:rPr>
                      <w:b/>
                      <w:sz w:val="18"/>
                      <w:szCs w:val="18"/>
                    </w:rPr>
                    <w:t xml:space="preserve">Obhajoba </w:t>
                  </w:r>
                  <w:r w:rsidR="000B7948" w:rsidRPr="00FA0641">
                    <w:rPr>
                      <w:b/>
                      <w:sz w:val="18"/>
                      <w:szCs w:val="18"/>
                    </w:rPr>
                    <w:t>–</w:t>
                  </w:r>
                  <w:r w:rsidRPr="00FA0641">
                    <w:rPr>
                      <w:b/>
                      <w:sz w:val="18"/>
                      <w:szCs w:val="18"/>
                    </w:rPr>
                    <w:t xml:space="preserve"> </w:t>
                  </w:r>
                  <w:r w:rsidR="000B7948" w:rsidRPr="00FA0641">
                    <w:rPr>
                      <w:b/>
                      <w:sz w:val="18"/>
                      <w:szCs w:val="18"/>
                    </w:rPr>
                    <w:t xml:space="preserve">dipl. </w:t>
                  </w:r>
                </w:p>
              </w:tc>
              <w:tc>
                <w:tcPr>
                  <w:tcW w:w="559" w:type="dxa"/>
                  <w:shd w:val="clear" w:color="auto" w:fill="auto"/>
                </w:tcPr>
                <w:p w14:paraId="45739BBD" w14:textId="77777777" w:rsidR="00034AA6" w:rsidRPr="00FA0641" w:rsidRDefault="00034AA6" w:rsidP="00034AA6">
                  <w:pPr>
                    <w:rPr>
                      <w:sz w:val="18"/>
                      <w:szCs w:val="18"/>
                    </w:rPr>
                  </w:pPr>
                </w:p>
              </w:tc>
              <w:tc>
                <w:tcPr>
                  <w:tcW w:w="535" w:type="dxa"/>
                  <w:shd w:val="clear" w:color="auto" w:fill="auto"/>
                </w:tcPr>
                <w:p w14:paraId="7F2A8204" w14:textId="77777777" w:rsidR="00034AA6" w:rsidRPr="00FA0641" w:rsidRDefault="00034AA6" w:rsidP="00034AA6">
                  <w:pPr>
                    <w:rPr>
                      <w:sz w:val="18"/>
                      <w:szCs w:val="18"/>
                    </w:rPr>
                  </w:pPr>
                </w:p>
              </w:tc>
              <w:tc>
                <w:tcPr>
                  <w:tcW w:w="535" w:type="dxa"/>
                  <w:shd w:val="clear" w:color="auto" w:fill="auto"/>
                </w:tcPr>
                <w:p w14:paraId="1CCAC3EC" w14:textId="77777777" w:rsidR="00034AA6" w:rsidRPr="00FA0641" w:rsidRDefault="00034AA6" w:rsidP="00034AA6">
                  <w:pPr>
                    <w:rPr>
                      <w:b/>
                      <w:sz w:val="18"/>
                      <w:szCs w:val="18"/>
                    </w:rPr>
                  </w:pPr>
                </w:p>
              </w:tc>
              <w:tc>
                <w:tcPr>
                  <w:tcW w:w="535" w:type="dxa"/>
                  <w:shd w:val="clear" w:color="auto" w:fill="auto"/>
                </w:tcPr>
                <w:p w14:paraId="29CB00F0" w14:textId="77777777" w:rsidR="00034AA6" w:rsidRPr="00FA0641" w:rsidRDefault="00034AA6" w:rsidP="00034AA6">
                  <w:pPr>
                    <w:rPr>
                      <w:b/>
                      <w:sz w:val="18"/>
                      <w:szCs w:val="18"/>
                    </w:rPr>
                  </w:pPr>
                </w:p>
              </w:tc>
              <w:tc>
                <w:tcPr>
                  <w:tcW w:w="536" w:type="dxa"/>
                  <w:shd w:val="clear" w:color="auto" w:fill="auto"/>
                </w:tcPr>
                <w:p w14:paraId="6BEFC69C" w14:textId="77777777" w:rsidR="00034AA6" w:rsidRPr="00FA0641" w:rsidRDefault="00034AA6" w:rsidP="00034AA6">
                  <w:pPr>
                    <w:rPr>
                      <w:b/>
                      <w:sz w:val="18"/>
                      <w:szCs w:val="18"/>
                    </w:rPr>
                  </w:pPr>
                </w:p>
              </w:tc>
              <w:tc>
                <w:tcPr>
                  <w:tcW w:w="536" w:type="dxa"/>
                  <w:shd w:val="clear" w:color="auto" w:fill="auto"/>
                </w:tcPr>
                <w:p w14:paraId="68A33D30" w14:textId="77777777" w:rsidR="00034AA6" w:rsidRPr="00FA0641" w:rsidRDefault="00034AA6" w:rsidP="00034AA6">
                  <w:pPr>
                    <w:rPr>
                      <w:b/>
                      <w:sz w:val="18"/>
                      <w:szCs w:val="18"/>
                    </w:rPr>
                  </w:pPr>
                </w:p>
              </w:tc>
              <w:tc>
                <w:tcPr>
                  <w:tcW w:w="536" w:type="dxa"/>
                  <w:shd w:val="clear" w:color="auto" w:fill="auto"/>
                </w:tcPr>
                <w:p w14:paraId="596F57A4" w14:textId="77777777" w:rsidR="00034AA6" w:rsidRPr="00FA0641" w:rsidRDefault="00034AA6" w:rsidP="00034AA6">
                  <w:pPr>
                    <w:rPr>
                      <w:b/>
                      <w:sz w:val="18"/>
                      <w:szCs w:val="18"/>
                    </w:rPr>
                  </w:pPr>
                </w:p>
              </w:tc>
              <w:tc>
                <w:tcPr>
                  <w:tcW w:w="536" w:type="dxa"/>
                  <w:shd w:val="clear" w:color="auto" w:fill="auto"/>
                </w:tcPr>
                <w:p w14:paraId="1F821C6D" w14:textId="77777777" w:rsidR="00034AA6" w:rsidRPr="00FA0641" w:rsidRDefault="00034AA6" w:rsidP="00034AA6">
                  <w:pPr>
                    <w:rPr>
                      <w:b/>
                      <w:sz w:val="18"/>
                      <w:szCs w:val="18"/>
                    </w:rPr>
                  </w:pPr>
                </w:p>
              </w:tc>
              <w:tc>
                <w:tcPr>
                  <w:tcW w:w="536" w:type="dxa"/>
                  <w:shd w:val="clear" w:color="auto" w:fill="auto"/>
                </w:tcPr>
                <w:p w14:paraId="5D894003" w14:textId="77777777" w:rsidR="00034AA6" w:rsidRPr="00FA0641" w:rsidRDefault="00034AA6" w:rsidP="00034AA6">
                  <w:pPr>
                    <w:rPr>
                      <w:b/>
                      <w:sz w:val="18"/>
                      <w:szCs w:val="18"/>
                    </w:rPr>
                  </w:pPr>
                </w:p>
              </w:tc>
              <w:tc>
                <w:tcPr>
                  <w:tcW w:w="536" w:type="dxa"/>
                  <w:shd w:val="clear" w:color="auto" w:fill="auto"/>
                </w:tcPr>
                <w:p w14:paraId="756998B1" w14:textId="77777777" w:rsidR="00034AA6" w:rsidRPr="00FA0641" w:rsidRDefault="00034AA6" w:rsidP="00034AA6">
                  <w:pPr>
                    <w:rPr>
                      <w:b/>
                      <w:sz w:val="18"/>
                      <w:szCs w:val="18"/>
                    </w:rPr>
                  </w:pPr>
                  <w:r w:rsidRPr="00FA0641">
                    <w:rPr>
                      <w:b/>
                      <w:sz w:val="18"/>
                      <w:szCs w:val="18"/>
                    </w:rPr>
                    <w:t>√</w:t>
                  </w:r>
                </w:p>
              </w:tc>
              <w:tc>
                <w:tcPr>
                  <w:tcW w:w="536" w:type="dxa"/>
                  <w:shd w:val="clear" w:color="auto" w:fill="auto"/>
                </w:tcPr>
                <w:p w14:paraId="6F13A3D3" w14:textId="77777777" w:rsidR="00034AA6" w:rsidRPr="00FA0641" w:rsidRDefault="00034AA6" w:rsidP="00034AA6">
                  <w:pPr>
                    <w:rPr>
                      <w:b/>
                      <w:sz w:val="18"/>
                      <w:szCs w:val="18"/>
                    </w:rPr>
                  </w:pPr>
                  <w:r w:rsidRPr="00FA0641">
                    <w:rPr>
                      <w:b/>
                      <w:sz w:val="18"/>
                      <w:szCs w:val="18"/>
                    </w:rPr>
                    <w:t>√</w:t>
                  </w:r>
                </w:p>
              </w:tc>
              <w:tc>
                <w:tcPr>
                  <w:tcW w:w="536" w:type="dxa"/>
                  <w:shd w:val="clear" w:color="auto" w:fill="auto"/>
                </w:tcPr>
                <w:p w14:paraId="5F80DAA6" w14:textId="77777777" w:rsidR="00034AA6" w:rsidRPr="00FA0641" w:rsidRDefault="00034AA6" w:rsidP="00034AA6">
                  <w:pPr>
                    <w:rPr>
                      <w:b/>
                      <w:sz w:val="18"/>
                      <w:szCs w:val="18"/>
                    </w:rPr>
                  </w:pPr>
                  <w:r w:rsidRPr="00FA0641">
                    <w:rPr>
                      <w:b/>
                      <w:sz w:val="18"/>
                      <w:szCs w:val="18"/>
                    </w:rPr>
                    <w:t>√</w:t>
                  </w:r>
                </w:p>
              </w:tc>
            </w:tr>
          </w:tbl>
          <w:p w14:paraId="56E17DB2" w14:textId="77777777" w:rsidR="00034AA6" w:rsidRPr="00FA0641" w:rsidRDefault="00034AA6" w:rsidP="00034AA6">
            <w:pPr>
              <w:jc w:val="center"/>
              <w:rPr>
                <w:rFonts w:ascii="Calibri" w:eastAsia="Times New Roman" w:hAnsi="Calibri" w:cs="Calibri"/>
                <w:b/>
                <w:sz w:val="18"/>
                <w:szCs w:val="18"/>
                <w:lang w:eastAsia="sk-SK"/>
              </w:rPr>
            </w:pPr>
            <w:r w:rsidRPr="00FA0641">
              <w:rPr>
                <w:rFonts w:ascii="Calibri" w:eastAsia="Times New Roman" w:hAnsi="Calibri" w:cs="Calibri"/>
                <w:b/>
                <w:sz w:val="18"/>
                <w:szCs w:val="18"/>
                <w:lang w:eastAsia="sk-SK"/>
              </w:rPr>
              <w:t>Väzby programu na ciele a výstupy</w:t>
            </w:r>
          </w:p>
          <w:p w14:paraId="239FF7E6" w14:textId="77777777" w:rsidR="00034AA6" w:rsidRPr="00FA0641" w:rsidRDefault="00034AA6" w:rsidP="00034AA6">
            <w:pPr>
              <w:rPr>
                <w:b/>
                <w:i/>
                <w:sz w:val="18"/>
                <w:szCs w:val="18"/>
              </w:rPr>
            </w:pPr>
            <w:r w:rsidRPr="00FA0641">
              <w:rPr>
                <w:b/>
                <w:i/>
                <w:sz w:val="18"/>
                <w:szCs w:val="18"/>
              </w:rPr>
              <w:t>Poznámka: V - výstup, v - vedomosti, k - kompetencie, z - zručnosti</w:t>
            </w:r>
          </w:p>
          <w:p w14:paraId="30F908CF" w14:textId="77777777" w:rsidR="00034AA6" w:rsidRPr="00FA0641" w:rsidRDefault="00034AA6" w:rsidP="00C30CD6">
            <w:pPr>
              <w:spacing w:line="216" w:lineRule="auto"/>
              <w:contextualSpacing/>
              <w:jc w:val="both"/>
              <w:rPr>
                <w:rFonts w:ascii="Calibri" w:eastAsia="Times New Roman" w:hAnsi="Calibri" w:cs="Calibri"/>
                <w:sz w:val="18"/>
                <w:szCs w:val="18"/>
                <w:lang w:eastAsia="sk-SK"/>
              </w:rPr>
            </w:pPr>
          </w:p>
        </w:tc>
        <w:tc>
          <w:tcPr>
            <w:tcW w:w="2693" w:type="dxa"/>
          </w:tcPr>
          <w:p w14:paraId="5CD3AEDF" w14:textId="77777777" w:rsidR="00034AA6" w:rsidRPr="00C83AC0" w:rsidRDefault="00034AA6" w:rsidP="00E815D8">
            <w:pPr>
              <w:spacing w:line="216" w:lineRule="auto"/>
              <w:contextualSpacing/>
              <w:rPr>
                <w:rFonts w:cstheme="minorHAnsi"/>
                <w:bCs/>
                <w:i/>
                <w:iCs/>
                <w:color w:val="A6A6A6" w:themeColor="background1" w:themeShade="A6"/>
                <w:sz w:val="16"/>
                <w:szCs w:val="16"/>
                <w:lang w:eastAsia="sk-SK"/>
              </w:rPr>
            </w:pPr>
          </w:p>
        </w:tc>
      </w:tr>
    </w:tbl>
    <w:p w14:paraId="71707D5A" w14:textId="77777777"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700247">
        <w:rPr>
          <w:rFonts w:cstheme="minorHAnsi"/>
          <w:b/>
          <w:bCs/>
          <w:sz w:val="18"/>
          <w:szCs w:val="18"/>
        </w:rPr>
        <w:t>SP 2.8.</w:t>
      </w:r>
      <w:r w:rsidRPr="00700247">
        <w:rPr>
          <w:rFonts w:cstheme="minorHAnsi"/>
          <w:sz w:val="18"/>
          <w:szCs w:val="18"/>
        </w:rPr>
        <w:t xml:space="preserve"> </w:t>
      </w:r>
      <w:r w:rsidR="00070E54" w:rsidRPr="00700247">
        <w:rPr>
          <w:rFonts w:cstheme="minorHAnsi"/>
          <w:sz w:val="18"/>
          <w:szCs w:val="18"/>
        </w:rPr>
        <w:t>Výstupy vzdelávania a kvalifikácia získaná absolvovaním študijného programu napĺňa sektorovo-špecifické odborné očakávania</w:t>
      </w:r>
      <w:r w:rsidR="00070E54" w:rsidRPr="00C83AC0">
        <w:rPr>
          <w:rFonts w:cstheme="minorHAnsi"/>
          <w:sz w:val="18"/>
          <w:szCs w:val="18"/>
        </w:rPr>
        <w:t xml:space="preserve"> na výkon povolania. V študijnom programe sú indikované povolania, na výkon ktorých je potrebná získaná kvalifikácia. Tieto skutočnosti sú potvrdené </w:t>
      </w:r>
      <w:bookmarkStart w:id="1"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1"/>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DE645B">
        <w:trPr>
          <w:trHeight w:val="449"/>
        </w:trPr>
        <w:tc>
          <w:tcPr>
            <w:tcW w:w="7085" w:type="dxa"/>
          </w:tcPr>
          <w:p w14:paraId="375B9F2A" w14:textId="33DB899B" w:rsidR="000D6C84" w:rsidRPr="00700247" w:rsidRDefault="008D3C79" w:rsidP="00F46D33">
            <w:pPr>
              <w:spacing w:line="216" w:lineRule="auto"/>
              <w:contextualSpacing/>
              <w:jc w:val="both"/>
              <w:rPr>
                <w:rFonts w:cstheme="minorHAnsi"/>
                <w:sz w:val="18"/>
                <w:szCs w:val="18"/>
              </w:rPr>
            </w:pPr>
            <w:r w:rsidRPr="00C83AC0">
              <w:rPr>
                <w:rFonts w:cstheme="minorHAnsi"/>
                <w:sz w:val="18"/>
                <w:szCs w:val="18"/>
              </w:rPr>
              <w:t>Výstupy vzdelávania a kvalifikácia získaná absolvovaním študijného programu napĺňa sektorovo-špecifické odborné očakávania na výkon</w:t>
            </w:r>
            <w:r w:rsidR="000D6C84">
              <w:rPr>
                <w:rFonts w:cstheme="minorHAnsi"/>
                <w:sz w:val="18"/>
                <w:szCs w:val="18"/>
              </w:rPr>
              <w:t xml:space="preserve"> </w:t>
            </w:r>
            <w:r w:rsidR="000D6C84" w:rsidRPr="00700247">
              <w:rPr>
                <w:rFonts w:cstheme="minorHAnsi"/>
                <w:sz w:val="18"/>
                <w:szCs w:val="18"/>
              </w:rPr>
              <w:t>povolaní</w:t>
            </w:r>
            <w:r w:rsidR="00771FA5" w:rsidRPr="00700247">
              <w:rPr>
                <w:rFonts w:cstheme="minorHAnsi"/>
                <w:sz w:val="18"/>
                <w:szCs w:val="18"/>
              </w:rPr>
              <w:t xml:space="preserve"> v skupine povolaní 1</w:t>
            </w:r>
            <w:r w:rsidR="0033754B" w:rsidRPr="00700247">
              <w:rPr>
                <w:rFonts w:cstheme="minorHAnsi"/>
                <w:sz w:val="18"/>
                <w:szCs w:val="18"/>
              </w:rPr>
              <w:t xml:space="preserve"> - 2</w:t>
            </w:r>
            <w:r w:rsidR="00771FA5" w:rsidRPr="00700247">
              <w:rPr>
                <w:rFonts w:cstheme="minorHAnsi"/>
                <w:sz w:val="18"/>
                <w:szCs w:val="18"/>
              </w:rPr>
              <w:t xml:space="preserve"> podľa kategorizácie SK ISCO-08, konkrétne</w:t>
            </w:r>
            <w:r w:rsidR="000D6C84" w:rsidRPr="00700247">
              <w:rPr>
                <w:rFonts w:cstheme="minorHAnsi"/>
                <w:sz w:val="18"/>
                <w:szCs w:val="18"/>
              </w:rPr>
              <w:t xml:space="preserve">: </w:t>
            </w:r>
          </w:p>
          <w:p w14:paraId="041B26DA" w14:textId="77777777" w:rsidR="00F46D33" w:rsidRPr="00700247" w:rsidRDefault="00F46D33" w:rsidP="00F46D33">
            <w:pPr>
              <w:spacing w:line="216" w:lineRule="auto"/>
              <w:contextualSpacing/>
              <w:jc w:val="both"/>
              <w:rPr>
                <w:rFonts w:cstheme="minorHAnsi"/>
                <w:bCs/>
                <w:iCs/>
                <w:sz w:val="18"/>
                <w:szCs w:val="18"/>
              </w:rPr>
            </w:pPr>
            <w:r w:rsidRPr="00700247">
              <w:rPr>
                <w:rFonts w:cstheme="minorHAnsi"/>
                <w:bCs/>
                <w:iCs/>
                <w:sz w:val="18"/>
                <w:szCs w:val="18"/>
              </w:rPr>
              <w:t>12</w:t>
            </w:r>
            <w:r w:rsidRPr="00700247">
              <w:rPr>
                <w:rFonts w:cstheme="minorHAnsi"/>
                <w:bCs/>
                <w:iCs/>
                <w:sz w:val="18"/>
                <w:szCs w:val="18"/>
              </w:rPr>
              <w:tab/>
              <w:t>Riadiaci pracovníci (manažéri) administratívnych,   podporných a obchodných činností</w:t>
            </w:r>
          </w:p>
          <w:p w14:paraId="20AE1A2A" w14:textId="77777777" w:rsidR="00F46D33" w:rsidRPr="00700247" w:rsidRDefault="00F46D33" w:rsidP="00F46D33">
            <w:pPr>
              <w:spacing w:line="216" w:lineRule="auto"/>
              <w:contextualSpacing/>
              <w:jc w:val="both"/>
              <w:rPr>
                <w:rFonts w:cstheme="minorHAnsi"/>
                <w:bCs/>
                <w:iCs/>
                <w:sz w:val="18"/>
                <w:szCs w:val="18"/>
              </w:rPr>
            </w:pPr>
            <w:r w:rsidRPr="00700247">
              <w:rPr>
                <w:rFonts w:cstheme="minorHAnsi"/>
                <w:bCs/>
                <w:iCs/>
                <w:sz w:val="18"/>
                <w:szCs w:val="18"/>
              </w:rPr>
              <w:t>13</w:t>
            </w:r>
            <w:r w:rsidRPr="00700247">
              <w:rPr>
                <w:rFonts w:cstheme="minorHAnsi"/>
                <w:bCs/>
                <w:iCs/>
                <w:sz w:val="18"/>
                <w:szCs w:val="18"/>
              </w:rPr>
              <w:tab/>
              <w:t>Riadiaci pracovníci (manažéri) vo výrobe a v špecializovaných službách</w:t>
            </w:r>
          </w:p>
          <w:p w14:paraId="522E9419" w14:textId="77777777" w:rsidR="00F46D33" w:rsidRPr="00700247" w:rsidRDefault="00F46D33" w:rsidP="00F46D33">
            <w:pPr>
              <w:spacing w:line="216" w:lineRule="auto"/>
              <w:contextualSpacing/>
              <w:jc w:val="both"/>
              <w:rPr>
                <w:rFonts w:cstheme="minorHAnsi"/>
                <w:bCs/>
                <w:iCs/>
                <w:sz w:val="18"/>
                <w:szCs w:val="18"/>
              </w:rPr>
            </w:pPr>
            <w:r w:rsidRPr="00700247">
              <w:rPr>
                <w:rFonts w:cstheme="minorHAnsi"/>
                <w:bCs/>
                <w:iCs/>
                <w:sz w:val="18"/>
                <w:szCs w:val="18"/>
              </w:rPr>
              <w:t>14</w:t>
            </w:r>
            <w:r w:rsidRPr="00700247">
              <w:rPr>
                <w:rFonts w:cstheme="minorHAnsi"/>
                <w:bCs/>
                <w:iCs/>
                <w:sz w:val="18"/>
                <w:szCs w:val="18"/>
              </w:rPr>
              <w:tab/>
              <w:t>Riadiaci pracovníci (manažéri) v ubytovacích, reštauračných, obchodných a v ostatných službách</w:t>
            </w:r>
          </w:p>
          <w:p w14:paraId="5FF470ED" w14:textId="59C56BBD" w:rsidR="00F46D33" w:rsidRPr="00700247" w:rsidRDefault="00F46D33" w:rsidP="00F46D33">
            <w:pPr>
              <w:spacing w:line="216" w:lineRule="auto"/>
              <w:contextualSpacing/>
              <w:jc w:val="both"/>
              <w:rPr>
                <w:rFonts w:cstheme="minorHAnsi"/>
                <w:bCs/>
                <w:iCs/>
                <w:sz w:val="18"/>
                <w:szCs w:val="18"/>
              </w:rPr>
            </w:pPr>
            <w:r w:rsidRPr="00700247">
              <w:rPr>
                <w:rFonts w:cstheme="minorHAnsi"/>
                <w:bCs/>
                <w:iCs/>
                <w:sz w:val="18"/>
                <w:szCs w:val="18"/>
              </w:rPr>
              <w:t>21</w:t>
            </w:r>
            <w:r w:rsidRPr="00700247">
              <w:rPr>
                <w:rFonts w:cstheme="minorHAnsi"/>
                <w:bCs/>
                <w:iCs/>
                <w:sz w:val="18"/>
                <w:szCs w:val="18"/>
              </w:rPr>
              <w:tab/>
              <w:t>Špecialisti v oblasti vedy a</w:t>
            </w:r>
            <w:r w:rsidR="0033754B" w:rsidRPr="00700247">
              <w:rPr>
                <w:rFonts w:cstheme="minorHAnsi"/>
                <w:bCs/>
                <w:iCs/>
                <w:sz w:val="18"/>
                <w:szCs w:val="18"/>
              </w:rPr>
              <w:t> </w:t>
            </w:r>
            <w:r w:rsidRPr="00700247">
              <w:rPr>
                <w:rFonts w:cstheme="minorHAnsi"/>
                <w:bCs/>
                <w:iCs/>
                <w:sz w:val="18"/>
                <w:szCs w:val="18"/>
              </w:rPr>
              <w:t>techniky</w:t>
            </w:r>
          </w:p>
          <w:p w14:paraId="7B013A8B" w14:textId="342624FC" w:rsidR="0033754B" w:rsidRPr="00700247" w:rsidRDefault="0033754B" w:rsidP="00F46D33">
            <w:pPr>
              <w:spacing w:line="216" w:lineRule="auto"/>
              <w:contextualSpacing/>
              <w:jc w:val="both"/>
              <w:rPr>
                <w:sz w:val="18"/>
                <w:szCs w:val="18"/>
              </w:rPr>
            </w:pPr>
            <w:r w:rsidRPr="00700247">
              <w:rPr>
                <w:sz w:val="18"/>
                <w:szCs w:val="18"/>
              </w:rPr>
              <w:t>2411        Špecialisti v oblasti účtovníctva a finančnej kontroly</w:t>
            </w:r>
          </w:p>
          <w:p w14:paraId="15B4C949" w14:textId="40B95150" w:rsidR="009C08C0" w:rsidRPr="00700247" w:rsidRDefault="0033754B" w:rsidP="00700247">
            <w:pPr>
              <w:spacing w:line="216" w:lineRule="auto"/>
              <w:contextualSpacing/>
              <w:jc w:val="both"/>
              <w:rPr>
                <w:rFonts w:cstheme="minorHAnsi"/>
                <w:bCs/>
                <w:iCs/>
                <w:sz w:val="14"/>
                <w:szCs w:val="14"/>
              </w:rPr>
            </w:pPr>
            <w:r w:rsidRPr="00700247">
              <w:rPr>
                <w:sz w:val="18"/>
                <w:szCs w:val="18"/>
              </w:rPr>
              <w:t>2631        Špecialisti v oblasti ekonómie</w:t>
            </w:r>
          </w:p>
        </w:tc>
        <w:tc>
          <w:tcPr>
            <w:tcW w:w="2693" w:type="dxa"/>
          </w:tcPr>
          <w:p w14:paraId="539AB5BB" w14:textId="5A139029" w:rsidR="009C08C0" w:rsidRPr="00C83AC0" w:rsidRDefault="009C08C0" w:rsidP="00E815D8">
            <w:pPr>
              <w:spacing w:line="216" w:lineRule="auto"/>
              <w:contextualSpacing/>
              <w:rPr>
                <w:rFonts w:cstheme="minorHAnsi"/>
                <w:bCs/>
                <w:i/>
                <w:iCs/>
                <w:color w:val="A6A6A6" w:themeColor="background1" w:themeShade="A6"/>
                <w:sz w:val="16"/>
                <w:szCs w:val="16"/>
                <w:lang w:eastAsia="sk-SK"/>
              </w:rPr>
            </w:pPr>
          </w:p>
        </w:tc>
      </w:tr>
    </w:tbl>
    <w:p w14:paraId="7951DF8D" w14:textId="77777777" w:rsidR="000D6C84" w:rsidRDefault="000D6C84" w:rsidP="00E815D8">
      <w:pPr>
        <w:pStyle w:val="Default"/>
        <w:spacing w:line="216" w:lineRule="auto"/>
        <w:jc w:val="both"/>
        <w:rPr>
          <w:rFonts w:asciiTheme="minorHAnsi" w:hAnsiTheme="minorHAnsi" w:cstheme="minorHAnsi"/>
          <w:b/>
          <w:bCs/>
          <w:sz w:val="18"/>
          <w:szCs w:val="18"/>
          <w:highlight w:val="green"/>
        </w:rPr>
      </w:pPr>
    </w:p>
    <w:p w14:paraId="319D65D6" w14:textId="164BE9B7" w:rsidR="00E82D04" w:rsidRPr="00C83AC0" w:rsidRDefault="00575600" w:rsidP="00E815D8">
      <w:pPr>
        <w:pStyle w:val="Default"/>
        <w:spacing w:line="216" w:lineRule="auto"/>
        <w:jc w:val="both"/>
        <w:rPr>
          <w:rFonts w:asciiTheme="minorHAnsi" w:hAnsiTheme="minorHAnsi" w:cstheme="minorHAnsi"/>
          <w:sz w:val="18"/>
          <w:szCs w:val="18"/>
        </w:rPr>
      </w:pPr>
      <w:r w:rsidRPr="00700247">
        <w:rPr>
          <w:rFonts w:asciiTheme="minorHAnsi" w:hAnsiTheme="minorHAnsi" w:cstheme="minorHAnsi"/>
          <w:b/>
          <w:bCs/>
          <w:sz w:val="18"/>
          <w:szCs w:val="18"/>
        </w:rPr>
        <w:t>SP 2.9.</w:t>
      </w:r>
      <w:r w:rsidRPr="00700247">
        <w:rPr>
          <w:rFonts w:asciiTheme="minorHAnsi" w:hAnsiTheme="minorHAnsi" w:cstheme="minorHAnsi"/>
          <w:sz w:val="18"/>
          <w:szCs w:val="18"/>
        </w:rPr>
        <w:t xml:space="preserve"> </w:t>
      </w:r>
      <w:r w:rsidR="00070E54" w:rsidRPr="00700247">
        <w:rPr>
          <w:rFonts w:asciiTheme="minorHAnsi" w:hAnsiTheme="minorHAnsi" w:cstheme="minorHAnsi"/>
          <w:sz w:val="18"/>
          <w:szCs w:val="18"/>
        </w:rPr>
        <w:t>Odborný obsah, štruktúra a sekvencia profilových študijných predmetov a ďalších vzdelávacích činností študijného programu a</w:t>
      </w:r>
      <w:r w:rsidR="00070E54" w:rsidRPr="00C83AC0">
        <w:rPr>
          <w:rFonts w:asciiTheme="minorHAnsi" w:hAnsiTheme="minorHAnsi" w:cstheme="minorHAnsi"/>
          <w:sz w:val="18"/>
          <w:szCs w:val="18"/>
        </w:rPr>
        <w:t xml:space="preserve">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550DCC">
        <w:trPr>
          <w:trHeight w:val="517"/>
        </w:trPr>
        <w:tc>
          <w:tcPr>
            <w:tcW w:w="7368" w:type="dxa"/>
          </w:tcPr>
          <w:p w14:paraId="2496EB73" w14:textId="02CC6157" w:rsidR="00280D07" w:rsidRPr="00700247" w:rsidRDefault="00442D8B" w:rsidP="00700247">
            <w:pPr>
              <w:spacing w:line="216" w:lineRule="auto"/>
              <w:contextualSpacing/>
              <w:jc w:val="both"/>
              <w:rPr>
                <w:rFonts w:cstheme="minorHAnsi"/>
                <w:bCs/>
                <w:iCs/>
                <w:sz w:val="18"/>
                <w:szCs w:val="18"/>
                <w:lang w:eastAsia="sk-SK"/>
              </w:rPr>
            </w:pPr>
            <w:r w:rsidRPr="00700247">
              <w:rPr>
                <w:rFonts w:cstheme="minorHAnsi"/>
                <w:bCs/>
                <w:iCs/>
                <w:sz w:val="18"/>
                <w:szCs w:val="18"/>
                <w:lang w:eastAsia="sk-SK"/>
              </w:rPr>
              <w:t>Akademický pracovníci pravidelne publikujú výstupy svojej výskumnej činnosti a aktívne sa zaoberajú problematikou v ktorej vykonávajú pedagogickú činnosť. Preto je prirodzené, že vďaka štúdiu literatúry a diskusiou s kolegami a študentami sú priebežne informovaní o nových trendoch, teóriách, metódach, či praktických postupoch v oblasti svojej pôsobnosti. Tie vedia flexibilne zakomponovať do obsahu svojej výučby.</w:t>
            </w:r>
          </w:p>
          <w:p w14:paraId="75BF0637" w14:textId="3C5E745A" w:rsidR="00442D8B" w:rsidRPr="00700247" w:rsidRDefault="00442D8B" w:rsidP="00E815D8">
            <w:pPr>
              <w:spacing w:line="216" w:lineRule="auto"/>
              <w:contextualSpacing/>
              <w:rPr>
                <w:rFonts w:cstheme="minorHAnsi"/>
                <w:bCs/>
                <w:iCs/>
                <w:sz w:val="18"/>
                <w:szCs w:val="18"/>
                <w:lang w:eastAsia="sk-SK"/>
              </w:rPr>
            </w:pPr>
          </w:p>
          <w:p w14:paraId="2D120D80" w14:textId="20713824" w:rsidR="00644F23" w:rsidRPr="00700247" w:rsidRDefault="00442D8B" w:rsidP="00442D8B">
            <w:pPr>
              <w:spacing w:line="216" w:lineRule="auto"/>
              <w:contextualSpacing/>
              <w:rPr>
                <w:rFonts w:cstheme="minorHAnsi"/>
                <w:bCs/>
                <w:iCs/>
                <w:sz w:val="18"/>
                <w:szCs w:val="18"/>
                <w:highlight w:val="green"/>
                <w:lang w:eastAsia="sk-SK"/>
              </w:rPr>
            </w:pPr>
            <w:r w:rsidRPr="00700247">
              <w:rPr>
                <w:rFonts w:cstheme="minorHAnsi"/>
                <w:bCs/>
                <w:iCs/>
                <w:sz w:val="18"/>
                <w:szCs w:val="18"/>
                <w:lang w:eastAsia="sk-SK"/>
              </w:rPr>
              <w:t xml:space="preserve">Prenos výsledkov vlastného výskumu je pre </w:t>
            </w:r>
            <w:r w:rsidR="00123A6A" w:rsidRPr="00700247">
              <w:rPr>
                <w:rFonts w:cstheme="minorHAnsi"/>
                <w:bCs/>
                <w:iCs/>
                <w:sz w:val="18"/>
                <w:szCs w:val="18"/>
                <w:lang w:eastAsia="sk-SK"/>
              </w:rPr>
              <w:t>2</w:t>
            </w:r>
            <w:r w:rsidRPr="00700247">
              <w:rPr>
                <w:rFonts w:cstheme="minorHAnsi"/>
                <w:bCs/>
                <w:iCs/>
                <w:sz w:val="18"/>
                <w:szCs w:val="18"/>
                <w:lang w:eastAsia="sk-SK"/>
              </w:rPr>
              <w:t xml:space="preserve">. stupeň štúdia relevantný iba </w:t>
            </w:r>
            <w:r w:rsidR="00D55024" w:rsidRPr="00700247">
              <w:rPr>
                <w:rFonts w:cstheme="minorHAnsi"/>
                <w:bCs/>
                <w:iCs/>
                <w:sz w:val="18"/>
                <w:szCs w:val="18"/>
                <w:lang w:eastAsia="sk-SK"/>
              </w:rPr>
              <w:t>v primeranej</w:t>
            </w:r>
            <w:r w:rsidRPr="00700247">
              <w:rPr>
                <w:rFonts w:cstheme="minorHAnsi"/>
                <w:bCs/>
                <w:iCs/>
                <w:sz w:val="18"/>
                <w:szCs w:val="18"/>
                <w:lang w:eastAsia="sk-SK"/>
              </w:rPr>
              <w:t xml:space="preserve"> miere. </w:t>
            </w:r>
          </w:p>
        </w:tc>
        <w:tc>
          <w:tcPr>
            <w:tcW w:w="2410" w:type="dxa"/>
          </w:tcPr>
          <w:p w14:paraId="289CB7E6" w14:textId="1F7DF95B"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A271FA">
        <w:rPr>
          <w:rFonts w:asciiTheme="minorHAnsi" w:hAnsiTheme="minorHAnsi" w:cstheme="minorHAnsi"/>
          <w:b/>
          <w:bCs/>
          <w:color w:val="auto"/>
          <w:sz w:val="18"/>
          <w:szCs w:val="18"/>
        </w:rPr>
        <w:t>SP 2.10</w:t>
      </w:r>
      <w:r w:rsidR="00C1092C" w:rsidRPr="00A271FA">
        <w:rPr>
          <w:rFonts w:asciiTheme="minorHAnsi" w:hAnsiTheme="minorHAnsi" w:cstheme="minorHAnsi"/>
          <w:b/>
          <w:bCs/>
          <w:sz w:val="18"/>
          <w:szCs w:val="18"/>
        </w:rPr>
        <w:t>.</w:t>
      </w:r>
      <w:r w:rsidRPr="00A271FA">
        <w:rPr>
          <w:rFonts w:asciiTheme="minorHAnsi" w:hAnsiTheme="minorHAnsi" w:cstheme="minorHAnsi"/>
          <w:b/>
          <w:bCs/>
          <w:sz w:val="18"/>
          <w:szCs w:val="18"/>
        </w:rPr>
        <w:t xml:space="preserve"> </w:t>
      </w:r>
      <w:r w:rsidR="00E82D04" w:rsidRPr="00A271FA">
        <w:rPr>
          <w:rFonts w:asciiTheme="minorHAnsi" w:hAnsiTheme="minorHAnsi" w:cstheme="minorHAnsi"/>
          <w:color w:val="auto"/>
          <w:sz w:val="18"/>
          <w:szCs w:val="18"/>
        </w:rPr>
        <w:t>Študijný program má stanovenú štandardnú dĺžku štúdia, určenú pracovnú záťaž pre jednotlivé študijné predmety vyjadrenú</w:t>
      </w:r>
      <w:r w:rsidR="00E82D04" w:rsidRPr="00C83AC0">
        <w:rPr>
          <w:rFonts w:asciiTheme="minorHAnsi" w:hAnsiTheme="minorHAnsi" w:cstheme="minorHAnsi"/>
          <w:color w:val="auto"/>
          <w:sz w:val="18"/>
          <w:szCs w:val="18"/>
        </w:rPr>
        <w:t xml:space="preserve">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06"/>
        <w:gridCol w:w="2977"/>
      </w:tblGrid>
      <w:tr w:rsidR="00280D07" w:rsidRPr="00C83AC0" w14:paraId="7BC8F3B0" w14:textId="77777777" w:rsidTr="00FF1DEC">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977"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FF1DEC">
        <w:trPr>
          <w:trHeight w:val="447"/>
        </w:trPr>
        <w:tc>
          <w:tcPr>
            <w:tcW w:w="6806" w:type="dxa"/>
          </w:tcPr>
          <w:p w14:paraId="441338C2" w14:textId="77777777" w:rsidR="00A271FA" w:rsidRDefault="00A271FA" w:rsidP="00A271FA">
            <w:pPr>
              <w:spacing w:line="216" w:lineRule="auto"/>
              <w:contextualSpacing/>
              <w:jc w:val="both"/>
              <w:rPr>
                <w:rFonts w:ascii="Calibri" w:hAnsi="Calibri" w:cs="Calibri"/>
                <w:bCs/>
                <w:sz w:val="18"/>
                <w:szCs w:val="18"/>
                <w:shd w:val="clear" w:color="auto" w:fill="FFFFFF"/>
              </w:rPr>
            </w:pPr>
            <w:r>
              <w:rPr>
                <w:rFonts w:ascii="Calibri" w:hAnsi="Calibri" w:cs="Calibri"/>
                <w:bCs/>
                <w:iCs/>
                <w:sz w:val="18"/>
                <w:szCs w:val="18"/>
                <w:lang w:eastAsia="sk-SK"/>
              </w:rPr>
              <w:t xml:space="preserve">Študijný program v 2. stupni štúdia má </w:t>
            </w:r>
            <w:r w:rsidRPr="00C425A9">
              <w:rPr>
                <w:rFonts w:ascii="Calibri" w:hAnsi="Calibri" w:cs="Calibri"/>
                <w:bCs/>
                <w:iCs/>
                <w:sz w:val="18"/>
                <w:szCs w:val="18"/>
                <w:lang w:eastAsia="sk-SK"/>
              </w:rPr>
              <w:t>štandardnú dĺžku štúdia v dennej forme</w:t>
            </w:r>
            <w:r>
              <w:rPr>
                <w:rFonts w:ascii="Calibri" w:hAnsi="Calibri" w:cs="Calibri"/>
                <w:bCs/>
                <w:iCs/>
                <w:sz w:val="18"/>
                <w:szCs w:val="18"/>
                <w:lang w:eastAsia="sk-SK"/>
              </w:rPr>
              <w:t xml:space="preserve"> dva</w:t>
            </w:r>
            <w:r w:rsidRPr="00C425A9">
              <w:rPr>
                <w:rFonts w:ascii="Calibri" w:hAnsi="Calibri" w:cs="Calibri"/>
                <w:bCs/>
                <w:iCs/>
                <w:sz w:val="18"/>
                <w:szCs w:val="18"/>
                <w:lang w:eastAsia="sk-SK"/>
              </w:rPr>
              <w:t xml:space="preserve"> akademické roky a v externej forme</w:t>
            </w:r>
            <w:r>
              <w:rPr>
                <w:rFonts w:ascii="Calibri" w:hAnsi="Calibri" w:cs="Calibri"/>
                <w:bCs/>
                <w:iCs/>
                <w:sz w:val="18"/>
                <w:szCs w:val="18"/>
                <w:lang w:eastAsia="sk-SK"/>
              </w:rPr>
              <w:t xml:space="preserve"> tri </w:t>
            </w:r>
            <w:r w:rsidRPr="00C425A9">
              <w:rPr>
                <w:rFonts w:ascii="Calibri" w:hAnsi="Calibri" w:cs="Calibri"/>
                <w:bCs/>
                <w:iCs/>
                <w:sz w:val="18"/>
                <w:szCs w:val="18"/>
                <w:lang w:eastAsia="sk-SK"/>
              </w:rPr>
              <w:t>akademické roky</w:t>
            </w:r>
            <w:r>
              <w:rPr>
                <w:rFonts w:ascii="Calibri" w:hAnsi="Calibri" w:cs="Calibri"/>
                <w:bCs/>
                <w:iCs/>
                <w:sz w:val="18"/>
                <w:szCs w:val="18"/>
                <w:lang w:eastAsia="sk-SK"/>
              </w:rPr>
              <w:t xml:space="preserve"> </w:t>
            </w:r>
            <w:r w:rsidRPr="00C425A9">
              <w:rPr>
                <w:rFonts w:ascii="Calibri" w:hAnsi="Calibri" w:cs="Calibri"/>
                <w:bCs/>
                <w:iCs/>
                <w:sz w:val="18"/>
                <w:szCs w:val="18"/>
                <w:lang w:eastAsia="sk-SK"/>
              </w:rPr>
              <w:t>(v súlade s</w:t>
            </w:r>
            <w:r>
              <w:rPr>
                <w:rFonts w:ascii="Calibri" w:hAnsi="Calibri" w:cs="Calibri"/>
                <w:bCs/>
                <w:iCs/>
                <w:sz w:val="18"/>
                <w:szCs w:val="18"/>
                <w:lang w:eastAsia="sk-SK"/>
              </w:rPr>
              <w:t> čl. 2 Študijného poriadku EU v Bratislave</w:t>
            </w:r>
            <w:r>
              <w:rPr>
                <w:rFonts w:ascii="Calibri" w:hAnsi="Calibri" w:cs="Calibri"/>
                <w:bCs/>
                <w:sz w:val="18"/>
                <w:szCs w:val="18"/>
                <w:shd w:val="clear" w:color="auto" w:fill="FFFFFF"/>
              </w:rPr>
              <w:t>).</w:t>
            </w:r>
          </w:p>
          <w:p w14:paraId="2C4838E5" w14:textId="77777777" w:rsidR="00A271FA" w:rsidRDefault="00A271FA" w:rsidP="00A271FA">
            <w:pPr>
              <w:spacing w:line="216" w:lineRule="auto"/>
              <w:contextualSpacing/>
              <w:jc w:val="both"/>
              <w:rPr>
                <w:rFonts w:ascii="Calibri" w:hAnsi="Calibri" w:cs="Calibri"/>
                <w:bCs/>
                <w:sz w:val="18"/>
                <w:szCs w:val="18"/>
                <w:shd w:val="clear" w:color="auto" w:fill="FFFFFF"/>
              </w:rPr>
            </w:pPr>
          </w:p>
          <w:p w14:paraId="30D21C69" w14:textId="6EC23A6C" w:rsidR="00A271FA" w:rsidRDefault="00A271FA" w:rsidP="00A271FA">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t xml:space="preserve">Študijný program má určené pracovné zaťaženie študenta pre jednotlivé predmety vyjadrené v ECTS kreditoch (v súlade s čl. 7 Študijného poriadku EU v Bratislave), počet hodín kontaktnej výučby a tiež pracovnú záťaž pre študenta vyjadrenú v hodinách. Pre </w:t>
            </w:r>
            <w:r>
              <w:rPr>
                <w:rFonts w:ascii="Calibri" w:hAnsi="Calibri" w:cs="Calibri"/>
                <w:bCs/>
                <w:sz w:val="18"/>
                <w:szCs w:val="18"/>
                <w:shd w:val="clear" w:color="auto" w:fill="FFFFFF"/>
              </w:rPr>
              <w:lastRenderedPageBreak/>
              <w:t xml:space="preserve">pracovnú záťaž študenta v hodinách platí, že jeden kredit zodpovedá 26 hod. práce študenta. Vyššie uvedené údaje sú obsiahnuté v informačných listoch jednotlivých predmetov. </w:t>
            </w:r>
          </w:p>
          <w:p w14:paraId="0798AB95" w14:textId="77777777" w:rsidR="00A271FA" w:rsidRDefault="00A271FA" w:rsidP="00A271FA">
            <w:pPr>
              <w:spacing w:line="216" w:lineRule="auto"/>
              <w:contextualSpacing/>
              <w:jc w:val="both"/>
              <w:rPr>
                <w:rFonts w:ascii="Calibri" w:hAnsi="Calibri" w:cs="Calibri"/>
                <w:bCs/>
                <w:sz w:val="18"/>
                <w:szCs w:val="18"/>
                <w:shd w:val="clear" w:color="auto" w:fill="FFFFFF"/>
              </w:rPr>
            </w:pPr>
          </w:p>
          <w:p w14:paraId="264FE9F9" w14:textId="69BB862D" w:rsidR="00644F23" w:rsidRPr="00A271FA" w:rsidRDefault="00A271FA" w:rsidP="00A271FA">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t>Študijný plán bol zostavený tak, aby pracovná záťaž študenta a počet hodín kontaktnej výučby umožňovali dosiahnutie výstupov vzdelávania študijného programu.</w:t>
            </w:r>
          </w:p>
        </w:tc>
        <w:tc>
          <w:tcPr>
            <w:tcW w:w="2977" w:type="dxa"/>
          </w:tcPr>
          <w:p w14:paraId="26E2C530" w14:textId="59F14DF2" w:rsidR="00FF1DEC" w:rsidRDefault="00484D8F" w:rsidP="00A271FA">
            <w:pPr>
              <w:spacing w:line="216" w:lineRule="auto"/>
              <w:contextualSpacing/>
              <w:rPr>
                <w:rStyle w:val="Hypertextovprepojenie"/>
                <w:rFonts w:cstheme="minorHAnsi"/>
                <w:bCs/>
                <w:i/>
                <w:iCs/>
                <w:sz w:val="16"/>
                <w:szCs w:val="16"/>
                <w:u w:val="none"/>
                <w:lang w:eastAsia="sk-SK"/>
              </w:rPr>
            </w:pPr>
            <w:hyperlink r:id="rId12" w:history="1">
              <w:r w:rsidR="0058754F" w:rsidRPr="00FC6D91">
                <w:rPr>
                  <w:rStyle w:val="Hypertextovprepojenie"/>
                  <w:rFonts w:cstheme="minorHAnsi"/>
                  <w:bCs/>
                  <w:i/>
                  <w:iCs/>
                  <w:sz w:val="16"/>
                  <w:szCs w:val="16"/>
                  <w:u w:val="none"/>
                  <w:lang w:eastAsia="sk-SK"/>
                </w:rPr>
                <w:t>Študijný poriadok EU v Bratislave</w:t>
              </w:r>
            </w:hyperlink>
          </w:p>
          <w:p w14:paraId="194812A2" w14:textId="77777777" w:rsidR="0058754F" w:rsidRPr="006A18B8" w:rsidRDefault="0058754F" w:rsidP="00A271FA">
            <w:pPr>
              <w:spacing w:line="216" w:lineRule="auto"/>
              <w:contextualSpacing/>
              <w:rPr>
                <w:rFonts w:cstheme="minorHAnsi"/>
                <w:bCs/>
                <w:i/>
                <w:iCs/>
                <w:sz w:val="18"/>
                <w:szCs w:val="18"/>
                <w:lang w:eastAsia="sk-SK"/>
              </w:rPr>
            </w:pPr>
          </w:p>
          <w:p w14:paraId="62CFB824" w14:textId="42045638" w:rsidR="00280D07" w:rsidRPr="00C83AC0" w:rsidRDefault="00A271FA" w:rsidP="00A271FA">
            <w:pPr>
              <w:spacing w:line="216" w:lineRule="auto"/>
              <w:contextualSpacing/>
              <w:rPr>
                <w:rFonts w:cstheme="minorHAnsi"/>
                <w:sz w:val="18"/>
                <w:szCs w:val="18"/>
                <w:lang w:eastAsia="sk-SK"/>
              </w:rPr>
            </w:pPr>
            <w:r w:rsidRPr="00281072">
              <w:rPr>
                <w:rFonts w:cstheme="minorHAnsi"/>
                <w:bCs/>
                <w:i/>
                <w:iCs/>
                <w:sz w:val="16"/>
                <w:szCs w:val="16"/>
                <w:lang w:eastAsia="sk-SK"/>
              </w:rPr>
              <w:t>Informačné listy predmetov sú prílohou žiadosti o akreditáciu študijného programu</w:t>
            </w: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51E3856D" w14:textId="52218D1F" w:rsidR="00280D07" w:rsidRPr="00644F23" w:rsidRDefault="007824B2" w:rsidP="00E815D8">
            <w:pPr>
              <w:spacing w:line="216" w:lineRule="auto"/>
              <w:contextualSpacing/>
              <w:rPr>
                <w:rFonts w:cstheme="minorHAnsi"/>
                <w:bCs/>
                <w:iCs/>
                <w:sz w:val="18"/>
                <w:szCs w:val="18"/>
                <w:lang w:eastAsia="sk-SK"/>
              </w:rPr>
            </w:pPr>
            <w:r w:rsidRPr="00644F23">
              <w:rPr>
                <w:rFonts w:cstheme="minorHAnsi"/>
                <w:bCs/>
                <w:iCs/>
                <w:sz w:val="18"/>
                <w:szCs w:val="18"/>
                <w:lang w:eastAsia="sk-SK"/>
              </w:rPr>
              <w:t>X</w:t>
            </w:r>
          </w:p>
          <w:p w14:paraId="46EEE3B1" w14:textId="076B33BD"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55A1DDE2" w14:textId="20828589" w:rsidR="00280D07" w:rsidRPr="00C83AC0" w:rsidRDefault="00280D07" w:rsidP="00E815D8">
            <w:pPr>
              <w:spacing w:line="216" w:lineRule="auto"/>
              <w:contextualSpacing/>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DB79D7">
        <w:rPr>
          <w:rFonts w:cstheme="minorHAnsi"/>
          <w:b/>
          <w:bCs/>
          <w:sz w:val="18"/>
          <w:szCs w:val="18"/>
        </w:rPr>
        <w:t>SP 2.12</w:t>
      </w:r>
      <w:r w:rsidR="00AE0018" w:rsidRPr="00DB79D7">
        <w:rPr>
          <w:rFonts w:cstheme="minorHAnsi"/>
          <w:b/>
          <w:bCs/>
          <w:sz w:val="18"/>
          <w:szCs w:val="18"/>
        </w:rPr>
        <w:t>.</w:t>
      </w:r>
      <w:r w:rsidR="00E82D04" w:rsidRPr="00DB79D7">
        <w:rPr>
          <w:rFonts w:cstheme="minorHAnsi"/>
          <w:b/>
          <w:bCs/>
          <w:sz w:val="18"/>
          <w:szCs w:val="18"/>
        </w:rPr>
        <w:t xml:space="preserve"> </w:t>
      </w:r>
      <w:r w:rsidR="00E82D04" w:rsidRPr="00DB79D7">
        <w:rPr>
          <w:rFonts w:cstheme="minorHAnsi"/>
          <w:sz w:val="18"/>
          <w:szCs w:val="18"/>
        </w:rPr>
        <w:t>Študijný program má jednoznačne určenú úroveň a povahu tvorivých činností, vyžadovanú na úspešné ukončenie štúdia,</w:t>
      </w:r>
      <w:r w:rsidR="00E82D04" w:rsidRPr="00C83AC0">
        <w:rPr>
          <w:rFonts w:cstheme="minorHAnsi"/>
          <w:sz w:val="18"/>
          <w:szCs w:val="18"/>
        </w:rPr>
        <w:t xml:space="preserve"> najmä vo väzbe na záverečnú prácu.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DB79D7" w:rsidRPr="00C83AC0" w14:paraId="6F034690" w14:textId="77777777" w:rsidTr="00550DCC">
        <w:trPr>
          <w:trHeight w:val="644"/>
        </w:trPr>
        <w:tc>
          <w:tcPr>
            <w:tcW w:w="7510" w:type="dxa"/>
          </w:tcPr>
          <w:p w14:paraId="1ED54525" w14:textId="64D49DDC" w:rsidR="00DB79D7" w:rsidRPr="00DB79D7" w:rsidRDefault="00DB79D7" w:rsidP="00DB79D7">
            <w:pPr>
              <w:spacing w:line="216" w:lineRule="auto"/>
              <w:contextualSpacing/>
              <w:jc w:val="both"/>
              <w:rPr>
                <w:rFonts w:cstheme="minorHAnsi"/>
                <w:iCs/>
                <w:sz w:val="18"/>
                <w:szCs w:val="18"/>
                <w:lang w:eastAsia="sk-SK"/>
              </w:rPr>
            </w:pPr>
            <w:r w:rsidRPr="00DB79D7">
              <w:rPr>
                <w:rFonts w:cstheme="minorHAnsi"/>
                <w:iCs/>
                <w:sz w:val="18"/>
                <w:szCs w:val="18"/>
                <w:lang w:eastAsia="sk-SK"/>
              </w:rPr>
              <w:t xml:space="preserve">Študent druhého stupňa štúdia je schopný vykonávať odbornú tvorivú činnosť, pri ktorej samostatne aplikuje pri štúdiu získané a doplňujúce poznatky,  je pripravený vyhľadať, zostaviť a analyzovať údaje, použiť expertné metódy na ich vyhodnotenie, interpretovať výsledky a navrhnúť riešenia ekonomických a finančných problémov. Je schopný myslieť v súvislostiach a syntetizovať svoje poznatky zo štúdia, ako aj z doplňujúcich zdrojov a je schopný klásť patričné otázky, ktoré ho ďalej posúvajú. </w:t>
            </w:r>
          </w:p>
          <w:p w14:paraId="55B507C6" w14:textId="1CF81D83" w:rsidR="00DB79D7" w:rsidRPr="00DB79D7" w:rsidRDefault="00DB79D7" w:rsidP="00DB79D7">
            <w:pPr>
              <w:spacing w:line="216" w:lineRule="auto"/>
              <w:contextualSpacing/>
              <w:jc w:val="both"/>
              <w:rPr>
                <w:rFonts w:cstheme="minorHAnsi"/>
                <w:iCs/>
                <w:sz w:val="16"/>
                <w:szCs w:val="16"/>
                <w:lang w:eastAsia="sk-SK"/>
              </w:rPr>
            </w:pPr>
          </w:p>
          <w:p w14:paraId="0522AE07" w14:textId="15D0C4D4" w:rsidR="00DB79D7" w:rsidRPr="00DB79D7" w:rsidRDefault="00DB79D7" w:rsidP="00DB79D7">
            <w:pPr>
              <w:spacing w:line="216" w:lineRule="auto"/>
              <w:contextualSpacing/>
              <w:jc w:val="both"/>
              <w:rPr>
                <w:rFonts w:cstheme="minorHAnsi"/>
                <w:iCs/>
                <w:sz w:val="18"/>
                <w:szCs w:val="18"/>
                <w:lang w:eastAsia="sk-SK"/>
              </w:rPr>
            </w:pPr>
            <w:r w:rsidRPr="00DB79D7">
              <w:rPr>
                <w:rFonts w:cstheme="minorHAnsi"/>
                <w:iCs/>
                <w:sz w:val="18"/>
                <w:szCs w:val="18"/>
                <w:lang w:eastAsia="sk-SK"/>
              </w:rPr>
              <w:t>Tieto skutočnosti uplatňuje aj vo svojej záverečnej diplomovej (inžinierskej) práci, ktorej téma je v súlade s vzdelávacími cieľmi študijného programu.</w:t>
            </w:r>
          </w:p>
        </w:tc>
        <w:tc>
          <w:tcPr>
            <w:tcW w:w="2268" w:type="dxa"/>
          </w:tcPr>
          <w:p w14:paraId="1E7AFB31" w14:textId="4708AFCB" w:rsidR="00DB79D7" w:rsidRPr="00C83AC0" w:rsidRDefault="00DB79D7" w:rsidP="00DB79D7">
            <w:pPr>
              <w:spacing w:line="216" w:lineRule="auto"/>
              <w:contextualSpacing/>
              <w:rPr>
                <w:rFonts w:cstheme="minorHAnsi"/>
                <w:sz w:val="16"/>
                <w:szCs w:val="16"/>
                <w:lang w:eastAsia="sk-SK"/>
              </w:rPr>
            </w:pPr>
            <w:r>
              <w:rPr>
                <w:rFonts w:cstheme="minorHAnsi"/>
                <w:sz w:val="16"/>
                <w:szCs w:val="16"/>
                <w:lang w:eastAsia="sk-SK"/>
              </w:rPr>
              <w:t>Zoznam tém záverečných prác aj s anotáciou je prílohou žiadosti o akreditáciu študijného programu</w:t>
            </w: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F4422E">
        <w:trPr>
          <w:trHeight w:val="559"/>
        </w:trPr>
        <w:tc>
          <w:tcPr>
            <w:tcW w:w="7510" w:type="dxa"/>
          </w:tcPr>
          <w:p w14:paraId="30FA7E86" w14:textId="77777777" w:rsidR="001714AE" w:rsidRDefault="001714AE" w:rsidP="001714AE">
            <w:pPr>
              <w:spacing w:line="216" w:lineRule="auto"/>
              <w:contextualSpacing/>
              <w:jc w:val="both"/>
              <w:rPr>
                <w:rFonts w:cstheme="minorHAnsi"/>
                <w:bCs/>
                <w:iCs/>
                <w:sz w:val="18"/>
                <w:szCs w:val="18"/>
                <w:lang w:eastAsia="sk-SK"/>
              </w:rPr>
            </w:pPr>
            <w:r w:rsidRPr="00E30574">
              <w:rPr>
                <w:rFonts w:cstheme="minorHAnsi"/>
                <w:bCs/>
                <w:iCs/>
                <w:sz w:val="18"/>
                <w:szCs w:val="18"/>
                <w:lang w:eastAsia="sk-SK"/>
              </w:rPr>
              <w:t>V súlade s</w:t>
            </w:r>
            <w:r>
              <w:rPr>
                <w:rFonts w:cstheme="minorHAnsi"/>
                <w:bCs/>
                <w:iCs/>
                <w:sz w:val="18"/>
                <w:szCs w:val="18"/>
                <w:lang w:eastAsia="sk-SK"/>
              </w:rPr>
              <w:t> Pravidlami pre vnútorný systém</w:t>
            </w:r>
            <w:r>
              <w:rPr>
                <w:rFonts w:cstheme="minorHAnsi"/>
                <w:bCs/>
                <w:i/>
                <w:iCs/>
                <w:sz w:val="18"/>
                <w:szCs w:val="18"/>
                <w:lang w:eastAsia="sk-SK"/>
              </w:rPr>
              <w:t xml:space="preserve"> </w:t>
            </w:r>
            <w:r w:rsidRPr="00E30574">
              <w:rPr>
                <w:rFonts w:cstheme="minorHAnsi"/>
                <w:bCs/>
                <w:iCs/>
                <w:sz w:val="18"/>
                <w:szCs w:val="18"/>
                <w:lang w:eastAsia="sk-SK"/>
              </w:rPr>
              <w:t>dekanka NHF EU v Bratislave predkladá na návrh programovej rady žiadosť o akreditáciu študijného programu Rade pre vnútorné hodnotenie kvality na EU v Bratislave (ďalej len „Rada kvality“).</w:t>
            </w:r>
            <w:r>
              <w:rPr>
                <w:rFonts w:cstheme="minorHAnsi"/>
                <w:bCs/>
                <w:i/>
                <w:iCs/>
                <w:sz w:val="18"/>
                <w:szCs w:val="18"/>
                <w:lang w:eastAsia="sk-SK"/>
              </w:rPr>
              <w:t xml:space="preserve"> </w:t>
            </w:r>
            <w:r>
              <w:rPr>
                <w:rFonts w:cstheme="minorHAnsi"/>
                <w:bCs/>
                <w:iCs/>
                <w:sz w:val="18"/>
                <w:szCs w:val="18"/>
                <w:lang w:eastAsia="sk-SK"/>
              </w:rPr>
              <w:t xml:space="preserve">Rada kvality je rozhodovacím orgánom v rámci vnútornej akreditácie, prerokúva a rozhoduje o žiadosti o vnútornú akreditáciu študijného programu. </w:t>
            </w:r>
          </w:p>
          <w:p w14:paraId="14D4A1A4" w14:textId="77777777" w:rsidR="001714AE" w:rsidRDefault="001714AE" w:rsidP="001714AE">
            <w:pPr>
              <w:spacing w:line="216" w:lineRule="auto"/>
              <w:contextualSpacing/>
              <w:jc w:val="both"/>
              <w:rPr>
                <w:rFonts w:cstheme="minorHAnsi"/>
                <w:bCs/>
                <w:iCs/>
                <w:sz w:val="18"/>
                <w:szCs w:val="18"/>
                <w:lang w:eastAsia="sk-SK"/>
              </w:rPr>
            </w:pPr>
            <w:r>
              <w:rPr>
                <w:rFonts w:cstheme="minorHAnsi"/>
                <w:bCs/>
                <w:iCs/>
                <w:sz w:val="18"/>
                <w:szCs w:val="18"/>
                <w:lang w:eastAsia="sk-SK"/>
              </w:rPr>
              <w:t xml:space="preserve">Do posudzovania a schvaľovania študijného programu sú okrem akademických zamestnancov zapojení aj študenti a zamestnávatelia.  </w:t>
            </w:r>
          </w:p>
          <w:p w14:paraId="3C49C494" w14:textId="77777777" w:rsidR="001714AE" w:rsidRDefault="001714AE" w:rsidP="001714AE">
            <w:pPr>
              <w:spacing w:line="216" w:lineRule="auto"/>
              <w:contextualSpacing/>
              <w:jc w:val="both"/>
              <w:rPr>
                <w:rFonts w:cstheme="minorHAnsi"/>
                <w:bCs/>
                <w:iCs/>
                <w:sz w:val="18"/>
                <w:szCs w:val="18"/>
                <w:u w:val="single"/>
                <w:lang w:eastAsia="sk-SK"/>
              </w:rPr>
            </w:pPr>
          </w:p>
          <w:p w14:paraId="75073DD9" w14:textId="77777777" w:rsidR="001714AE" w:rsidRDefault="001714AE" w:rsidP="001714AE">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t xml:space="preserve">Nezávislosť  a nezaujatosť </w:t>
            </w:r>
            <w:r>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Pr>
                <w:rFonts w:cstheme="minorHAnsi"/>
                <w:bCs/>
                <w:iCs/>
                <w:sz w:val="18"/>
                <w:szCs w:val="18"/>
                <w:lang w:eastAsia="sk-SK"/>
              </w:rPr>
              <w:t>:</w:t>
            </w:r>
          </w:p>
          <w:p w14:paraId="31DCB71A" w14:textId="77777777" w:rsidR="001714AE" w:rsidRDefault="001714AE" w:rsidP="001714AE">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Pravidlá vnútorného systému ustanovujú, že návrh študijného programu prerokúvajú odborníci z danej oblasti, ktorí predkladajú k nemu hodnotiace správy a odporúčania. Členom tejto pracovnej skupiny nesmie byť osoba (člen Rady kvality alebo konzultant), ktorá je zainteresovaná na príprave návrhu alebo na realizácii študijného programu, ktorého sa návrh týka. A zároveň členovia Rady kvality, u ktorých vznikol konflikt záujmov, sú vylúčení aj z hlasovania o návrhu študijného programu. </w:t>
            </w:r>
          </w:p>
          <w:p w14:paraId="7B69314A" w14:textId="77777777" w:rsidR="001714AE" w:rsidRDefault="001714AE" w:rsidP="001714AE">
            <w:pPr>
              <w:spacing w:line="216" w:lineRule="auto"/>
              <w:contextualSpacing/>
              <w:jc w:val="both"/>
              <w:rPr>
                <w:rFonts w:cstheme="minorHAnsi"/>
                <w:bCs/>
                <w:iCs/>
                <w:sz w:val="18"/>
                <w:szCs w:val="18"/>
                <w:lang w:eastAsia="sk-SK"/>
              </w:rPr>
            </w:pPr>
            <w:r>
              <w:rPr>
                <w:rFonts w:cstheme="minorHAnsi"/>
                <w:bCs/>
                <w:iCs/>
                <w:sz w:val="18"/>
                <w:szCs w:val="18"/>
                <w:lang w:eastAsia="sk-SK"/>
              </w:rPr>
              <w:t xml:space="preserve">Týmto spôsobom je zaručené, že osoby posudzujúce a schvaľujúce študijný program sú iné ako osoby, ktoré pripravujú návrh študijného programu. </w:t>
            </w:r>
          </w:p>
          <w:p w14:paraId="0D94E3B7" w14:textId="77777777" w:rsidR="001714AE" w:rsidRDefault="001714AE" w:rsidP="001714AE">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t xml:space="preserve">Objektívnosť </w:t>
            </w:r>
            <w:r>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Pr>
                <w:rFonts w:cstheme="minorHAnsi"/>
                <w:bCs/>
                <w:iCs/>
                <w:sz w:val="18"/>
                <w:szCs w:val="18"/>
                <w:lang w:eastAsia="sk-SK"/>
              </w:rPr>
              <w:t>:</w:t>
            </w:r>
          </w:p>
          <w:p w14:paraId="23F09276" w14:textId="77777777" w:rsidR="001714AE" w:rsidRDefault="001714AE" w:rsidP="001714AE">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Pravidlá vnútorného systému vymedzujú všeobecné a špecifické požiadavky na tvorbu a uskutočňovanie študijného programu. Obsah a podmienky uskutočňovania študijných programov musia byť v súlade so zákonom o VŠ, zákonom č. 269/2018 </w:t>
            </w:r>
            <w:proofErr w:type="spellStart"/>
            <w:r>
              <w:rPr>
                <w:rFonts w:cstheme="minorHAnsi"/>
                <w:bCs/>
                <w:iCs/>
                <w:sz w:val="18"/>
                <w:szCs w:val="18"/>
                <w:lang w:eastAsia="sk-SK"/>
              </w:rPr>
              <w:t>Z.z</w:t>
            </w:r>
            <w:proofErr w:type="spellEnd"/>
            <w:r>
              <w:rPr>
                <w:rFonts w:cstheme="minorHAnsi"/>
                <w:bCs/>
                <w:iCs/>
                <w:sz w:val="18"/>
                <w:szCs w:val="18"/>
                <w:lang w:eastAsia="sk-SK"/>
              </w:rPr>
              <w:t xml:space="preserve">. o zabezpečovaní kvality vysokoškolského vzdelávania, vyhláškou MŠ SR č. 614/2002 </w:t>
            </w:r>
            <w:proofErr w:type="spellStart"/>
            <w:r>
              <w:rPr>
                <w:rFonts w:cstheme="minorHAnsi"/>
                <w:bCs/>
                <w:iCs/>
                <w:sz w:val="18"/>
                <w:szCs w:val="18"/>
                <w:lang w:eastAsia="sk-SK"/>
              </w:rPr>
              <w:t>Z.z</w:t>
            </w:r>
            <w:proofErr w:type="spellEnd"/>
            <w:r>
              <w:rPr>
                <w:rFonts w:cstheme="minorHAnsi"/>
                <w:bCs/>
                <w:iCs/>
                <w:sz w:val="18"/>
                <w:szCs w:val="18"/>
                <w:lang w:eastAsia="sk-SK"/>
              </w:rPr>
              <w:t xml:space="preserve">. o kreditovom systéme štúdia, vnútornými predpismi EU v Bratislave a štandardmi pre študijný program SAAVŠ. </w:t>
            </w:r>
          </w:p>
          <w:p w14:paraId="5F2F8E6F" w14:textId="77777777" w:rsidR="001714AE" w:rsidRDefault="001714AE" w:rsidP="001714AE">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 procese schvaľovania návrhu sú umožnené opravné opatrenia (lehota na doplnenie a odstránenie nedostatkov návrhu) ako aj možnosť podania žiadosti o preskúmanie rozhodnutia Rady kvality. </w:t>
            </w:r>
          </w:p>
          <w:p w14:paraId="3E7822CC" w14:textId="77777777" w:rsidR="001714AE" w:rsidRDefault="001714AE" w:rsidP="001714AE">
            <w:pPr>
              <w:spacing w:line="216" w:lineRule="auto"/>
              <w:contextualSpacing/>
              <w:jc w:val="both"/>
              <w:rPr>
                <w:rFonts w:cstheme="minorHAnsi"/>
                <w:bCs/>
                <w:iCs/>
                <w:sz w:val="18"/>
                <w:szCs w:val="18"/>
                <w:lang w:eastAsia="sk-SK"/>
              </w:rPr>
            </w:pPr>
            <w:r w:rsidRPr="005E0CFC">
              <w:rPr>
                <w:rFonts w:cstheme="minorHAnsi"/>
                <w:bCs/>
                <w:iCs/>
                <w:sz w:val="18"/>
                <w:szCs w:val="18"/>
                <w:u w:val="single"/>
                <w:lang w:eastAsia="sk-SK"/>
              </w:rPr>
              <w:t>Odborne fundované posudzovanie a schvaľovanie</w:t>
            </w:r>
            <w:r>
              <w:rPr>
                <w:rFonts w:cstheme="minorHAnsi"/>
                <w:bCs/>
                <w:iCs/>
                <w:sz w:val="18"/>
                <w:szCs w:val="18"/>
                <w:lang w:eastAsia="sk-SK"/>
              </w:rPr>
              <w:t>:</w:t>
            </w:r>
          </w:p>
          <w:p w14:paraId="21DBCA39" w14:textId="77777777" w:rsidR="001714AE" w:rsidRDefault="001714AE" w:rsidP="001714AE">
            <w:pPr>
              <w:spacing w:line="216" w:lineRule="auto"/>
              <w:contextualSpacing/>
              <w:jc w:val="both"/>
              <w:rPr>
                <w:rFonts w:cstheme="minorHAnsi"/>
                <w:bCs/>
                <w:iCs/>
                <w:sz w:val="18"/>
                <w:szCs w:val="18"/>
                <w:lang w:eastAsia="sk-SK"/>
              </w:rPr>
            </w:pPr>
            <w:r>
              <w:rPr>
                <w:rFonts w:cstheme="minorHAnsi"/>
                <w:bCs/>
                <w:iCs/>
                <w:sz w:val="18"/>
                <w:szCs w:val="18"/>
                <w:lang w:eastAsia="sk-SK"/>
              </w:rPr>
              <w:t xml:space="preserve">Kompetentnosť posudzovateľov je zaručená spôsobom výberu členov Rady kvality. Členmi Rady kvality sú: </w:t>
            </w:r>
            <w:r w:rsidRPr="006C3BF8">
              <w:rPr>
                <w:rFonts w:cstheme="minorHAnsi"/>
                <w:bCs/>
                <w:iCs/>
                <w:sz w:val="18"/>
                <w:szCs w:val="18"/>
                <w:lang w:eastAsia="sk-SK"/>
              </w:rPr>
              <w:t xml:space="preserve">14 akademickí zamestnanci EU v Bratislave, navrhnutí dekanmi fakúlt, </w:t>
            </w:r>
            <w:r>
              <w:rPr>
                <w:rFonts w:cstheme="minorHAnsi"/>
                <w:bCs/>
                <w:iCs/>
                <w:sz w:val="18"/>
                <w:szCs w:val="18"/>
                <w:lang w:eastAsia="sk-SK"/>
              </w:rPr>
              <w:t>3</w:t>
            </w:r>
            <w:r w:rsidRPr="006C3BF8">
              <w:rPr>
                <w:rFonts w:cstheme="minorHAnsi"/>
                <w:bCs/>
                <w:iCs/>
                <w:sz w:val="18"/>
                <w:szCs w:val="18"/>
                <w:lang w:eastAsia="sk-SK"/>
              </w:rPr>
              <w:t xml:space="preserve"> zástupcovia študentov </w:t>
            </w:r>
            <w:r>
              <w:rPr>
                <w:rFonts w:cstheme="minorHAnsi"/>
                <w:bCs/>
                <w:iCs/>
                <w:sz w:val="18"/>
                <w:szCs w:val="18"/>
                <w:lang w:eastAsia="sk-SK"/>
              </w:rPr>
              <w:t>schválení Akademickým senátom EU v Bratislave a 4</w:t>
            </w:r>
            <w:r w:rsidRPr="006C3BF8">
              <w:rPr>
                <w:rFonts w:cstheme="minorHAnsi"/>
                <w:bCs/>
                <w:iCs/>
                <w:sz w:val="18"/>
                <w:szCs w:val="18"/>
                <w:lang w:eastAsia="sk-SK"/>
              </w:rPr>
              <w:t xml:space="preserve"> zástupcovia zamestnávateľov alebo absolventov EU v</w:t>
            </w:r>
            <w:r>
              <w:rPr>
                <w:rFonts w:cstheme="minorHAnsi"/>
                <w:bCs/>
                <w:iCs/>
                <w:sz w:val="18"/>
                <w:szCs w:val="18"/>
                <w:lang w:eastAsia="sk-SK"/>
              </w:rPr>
              <w:t> </w:t>
            </w:r>
            <w:r w:rsidRPr="006C3BF8">
              <w:rPr>
                <w:rFonts w:cstheme="minorHAnsi"/>
                <w:bCs/>
                <w:iCs/>
                <w:sz w:val="18"/>
                <w:szCs w:val="18"/>
                <w:lang w:eastAsia="sk-SK"/>
              </w:rPr>
              <w:t>Bratislave</w:t>
            </w:r>
            <w:r>
              <w:rPr>
                <w:rFonts w:cstheme="minorHAnsi"/>
                <w:bCs/>
                <w:iCs/>
                <w:sz w:val="18"/>
                <w:szCs w:val="18"/>
                <w:lang w:eastAsia="sk-SK"/>
              </w:rPr>
              <w:t xml:space="preserve"> navrhnutí dekanmi fakúlt. </w:t>
            </w:r>
          </w:p>
          <w:p w14:paraId="07E9A595" w14:textId="77777777" w:rsidR="001714AE" w:rsidRDefault="001714AE" w:rsidP="001714AE">
            <w:pPr>
              <w:spacing w:line="216" w:lineRule="auto"/>
              <w:jc w:val="both"/>
              <w:rPr>
                <w:rFonts w:cstheme="minorHAnsi"/>
                <w:bCs/>
                <w:iCs/>
                <w:sz w:val="18"/>
                <w:szCs w:val="18"/>
                <w:lang w:eastAsia="sk-SK"/>
              </w:rPr>
            </w:pPr>
            <w:r>
              <w:rPr>
                <w:rFonts w:cstheme="minorHAnsi"/>
                <w:bCs/>
                <w:iCs/>
                <w:sz w:val="18"/>
                <w:szCs w:val="18"/>
                <w:lang w:eastAsia="sk-SK"/>
              </w:rPr>
              <w:lastRenderedPageBreak/>
              <w:t>Akademickí zamestnanci zastupujúci danú fakultu svojou odbornosťou a vedecko-publikačnými výstupmi spĺňajú kritériá najvyššej kvality, preukazujú medzinárodne akceptovanú výskumnú činnosť v príslušnom odbore a sú morálnou a etickou autoritou.</w:t>
            </w:r>
          </w:p>
          <w:p w14:paraId="2981F370" w14:textId="77777777" w:rsidR="001714AE" w:rsidRDefault="001714AE" w:rsidP="001714AE">
            <w:pPr>
              <w:spacing w:line="216" w:lineRule="auto"/>
              <w:jc w:val="both"/>
              <w:rPr>
                <w:rFonts w:cstheme="minorHAnsi"/>
                <w:bCs/>
                <w:iCs/>
                <w:sz w:val="18"/>
                <w:szCs w:val="18"/>
                <w:lang w:eastAsia="sk-SK"/>
              </w:rPr>
            </w:pPr>
            <w:r>
              <w:rPr>
                <w:rFonts w:cstheme="minorHAnsi"/>
                <w:bCs/>
                <w:iCs/>
                <w:sz w:val="18"/>
                <w:szCs w:val="18"/>
                <w:lang w:eastAsia="sk-SK"/>
              </w:rPr>
              <w:t xml:space="preserve">Členom Rady kvality zastupujúceho študentov môže byť iba študent, ktorý počas štúdia preukazuje vynikajúce študijné výsledky alebo reprezentuje EU v Bratislave na medzinárodnej úrovni. </w:t>
            </w:r>
          </w:p>
          <w:p w14:paraId="7964CCE7" w14:textId="77777777" w:rsidR="001714AE" w:rsidRPr="005E0CFC" w:rsidRDefault="001714AE" w:rsidP="001714AE">
            <w:pPr>
              <w:spacing w:line="216" w:lineRule="auto"/>
              <w:jc w:val="both"/>
              <w:rPr>
                <w:rFonts w:cstheme="minorHAnsi"/>
                <w:bCs/>
                <w:iCs/>
                <w:sz w:val="18"/>
                <w:szCs w:val="18"/>
                <w:u w:val="single"/>
                <w:lang w:eastAsia="sk-SK"/>
              </w:rPr>
            </w:pPr>
            <w:r w:rsidRPr="005E0CFC">
              <w:rPr>
                <w:rFonts w:cstheme="minorHAnsi"/>
                <w:bCs/>
                <w:iCs/>
                <w:sz w:val="18"/>
                <w:szCs w:val="18"/>
                <w:u w:val="single"/>
                <w:lang w:eastAsia="sk-SK"/>
              </w:rPr>
              <w:t>Transparentnosť posudzovania a schvaľovania:</w:t>
            </w:r>
          </w:p>
          <w:p w14:paraId="2B15A31E" w14:textId="77777777" w:rsidR="001714AE" w:rsidRDefault="001714AE" w:rsidP="001714AE">
            <w:pPr>
              <w:spacing w:line="216" w:lineRule="auto"/>
              <w:jc w:val="both"/>
              <w:rPr>
                <w:rFonts w:cstheme="minorHAnsi"/>
                <w:bCs/>
                <w:iCs/>
                <w:sz w:val="18"/>
                <w:szCs w:val="18"/>
                <w:lang w:eastAsia="sk-SK"/>
              </w:rPr>
            </w:pPr>
            <w:r>
              <w:rPr>
                <w:rFonts w:cstheme="minorHAnsi"/>
                <w:bCs/>
                <w:iCs/>
                <w:sz w:val="18"/>
                <w:szCs w:val="18"/>
                <w:lang w:eastAsia="sk-SK"/>
              </w:rPr>
              <w:t xml:space="preserve">Na rokovanie Rady kvality ako aj na rokovanie pracovnej skupiny môže byť prizvaný zástupca fakulty, o ktorej žiadosti Rada kvality / pracovná skupina rokuje, alebo aj iné zainteresované osoby. </w:t>
            </w:r>
          </w:p>
          <w:p w14:paraId="1AF86B30" w14:textId="781F90A2" w:rsidR="001870D3" w:rsidRPr="00C83AC0" w:rsidRDefault="001714AE" w:rsidP="001714AE">
            <w:pPr>
              <w:spacing w:line="216" w:lineRule="auto"/>
              <w:contextualSpacing/>
              <w:rPr>
                <w:rFonts w:cstheme="minorHAnsi"/>
                <w:bCs/>
                <w:i/>
                <w:iCs/>
                <w:color w:val="7F7F7F" w:themeColor="text1" w:themeTint="80"/>
                <w:sz w:val="16"/>
                <w:szCs w:val="16"/>
                <w:lang w:eastAsia="sk-SK"/>
              </w:rPr>
            </w:pPr>
            <w:r>
              <w:rPr>
                <w:rFonts w:cstheme="minorHAnsi"/>
                <w:bCs/>
                <w:iCs/>
                <w:sz w:val="18"/>
                <w:szCs w:val="18"/>
                <w:lang w:eastAsia="sk-SK"/>
              </w:rPr>
              <w:t>Prijaté uznesenia a rozhodnutia Rady kvality sa zverejňujú.</w:t>
            </w:r>
          </w:p>
        </w:tc>
        <w:tc>
          <w:tcPr>
            <w:tcW w:w="2268" w:type="dxa"/>
          </w:tcPr>
          <w:p w14:paraId="260D0000" w14:textId="77777777" w:rsidR="0076212C" w:rsidRPr="00F7241E" w:rsidRDefault="0076212C" w:rsidP="0076212C">
            <w:pPr>
              <w:spacing w:line="216" w:lineRule="auto"/>
              <w:contextualSpacing/>
              <w:rPr>
                <w:rStyle w:val="Hypertextovprepojenie"/>
                <w:i/>
                <w:sz w:val="16"/>
                <w:szCs w:val="16"/>
              </w:rPr>
            </w:pPr>
            <w:r>
              <w:rPr>
                <w:i/>
                <w:sz w:val="16"/>
                <w:szCs w:val="16"/>
              </w:rPr>
              <w:lastRenderedPageBreak/>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4734D67F" w14:textId="5BC5C755" w:rsidR="00280D07" w:rsidRPr="00C83AC0" w:rsidRDefault="0076212C" w:rsidP="0076212C">
            <w:pPr>
              <w:spacing w:line="216" w:lineRule="auto"/>
              <w:contextualSpacing/>
              <w:rPr>
                <w:rFonts w:cstheme="minorHAnsi"/>
                <w:sz w:val="16"/>
                <w:szCs w:val="16"/>
                <w:lang w:eastAsia="sk-SK"/>
              </w:rPr>
            </w:pPr>
            <w:r>
              <w:rPr>
                <w:i/>
                <w:sz w:val="16"/>
                <w:szCs w:val="16"/>
              </w:rPr>
              <w:fldChar w:fldCharType="end"/>
            </w: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4602A0">
        <w:rPr>
          <w:rFonts w:cstheme="minorHAnsi"/>
          <w:b/>
          <w:bCs/>
          <w:sz w:val="18"/>
          <w:szCs w:val="18"/>
        </w:rPr>
        <w:t>SP 4.1.</w:t>
      </w:r>
      <w:r w:rsidRPr="004602A0">
        <w:rPr>
          <w:rFonts w:cstheme="minorHAnsi"/>
          <w:sz w:val="18"/>
          <w:szCs w:val="18"/>
        </w:rPr>
        <w:t xml:space="preserve"> </w:t>
      </w:r>
      <w:r w:rsidR="00E82D04" w:rsidRPr="004602A0">
        <w:rPr>
          <w:rFonts w:cstheme="minorHAnsi"/>
          <w:sz w:val="18"/>
          <w:szCs w:val="18"/>
        </w:rPr>
        <w:t>Pravidlá, formy a metódy vyučovania, učenia sa a hodnotenia študijných výsledkov v študijnom programe umožňujú</w:t>
      </w:r>
      <w:r w:rsidR="00E82D04" w:rsidRPr="00C83AC0">
        <w:rPr>
          <w:rFonts w:cstheme="minorHAnsi"/>
          <w:sz w:val="18"/>
          <w:szCs w:val="18"/>
        </w:rPr>
        <w:t xml:space="preserve"> dosahovanie výstupov vzdelávania pri rešpektovaní rozmanitosti študentov a ich potrieb.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5D6C13">
        <w:trPr>
          <w:trHeight w:val="535"/>
        </w:trPr>
        <w:tc>
          <w:tcPr>
            <w:tcW w:w="7510" w:type="dxa"/>
          </w:tcPr>
          <w:p w14:paraId="49E360C0" w14:textId="2783BE03" w:rsidR="0030019E" w:rsidRPr="004602A0" w:rsidRDefault="0030019E" w:rsidP="004602A0">
            <w:pPr>
              <w:spacing w:line="216" w:lineRule="auto"/>
              <w:contextualSpacing/>
              <w:jc w:val="both"/>
              <w:rPr>
                <w:rFonts w:cstheme="minorHAnsi"/>
                <w:iCs/>
                <w:sz w:val="18"/>
                <w:szCs w:val="18"/>
                <w:lang w:eastAsia="sk-SK"/>
              </w:rPr>
            </w:pPr>
            <w:r w:rsidRPr="004602A0">
              <w:rPr>
                <w:rFonts w:cstheme="minorHAnsi"/>
                <w:iCs/>
                <w:sz w:val="18"/>
                <w:szCs w:val="18"/>
                <w:lang w:eastAsia="sk-SK"/>
              </w:rPr>
              <w:t xml:space="preserve">V študijnom programe </w:t>
            </w:r>
            <w:r w:rsidR="0051154B" w:rsidRPr="004602A0">
              <w:rPr>
                <w:rFonts w:cstheme="minorHAnsi"/>
                <w:iCs/>
                <w:sz w:val="18"/>
                <w:szCs w:val="18"/>
                <w:lang w:eastAsia="sk-SK"/>
              </w:rPr>
              <w:t xml:space="preserve">má študent </w:t>
            </w:r>
            <w:r w:rsidRPr="004602A0">
              <w:rPr>
                <w:rFonts w:cstheme="minorHAnsi"/>
                <w:iCs/>
                <w:sz w:val="18"/>
                <w:szCs w:val="18"/>
                <w:lang w:eastAsia="sk-SK"/>
              </w:rPr>
              <w:t xml:space="preserve">popri profilových a povinných predmetoch </w:t>
            </w:r>
            <w:r w:rsidR="0051154B" w:rsidRPr="004602A0">
              <w:rPr>
                <w:rFonts w:cstheme="minorHAnsi"/>
                <w:iCs/>
                <w:sz w:val="18"/>
                <w:szCs w:val="18"/>
                <w:lang w:eastAsia="sk-SK"/>
              </w:rPr>
              <w:t xml:space="preserve">zvolenú špecializáciu, kde sa </w:t>
            </w:r>
            <w:r w:rsidR="00D55024" w:rsidRPr="004602A0">
              <w:rPr>
                <w:rFonts w:cstheme="minorHAnsi"/>
                <w:iCs/>
                <w:sz w:val="18"/>
                <w:szCs w:val="18"/>
                <w:lang w:eastAsia="sk-SK"/>
              </w:rPr>
              <w:t>zameriava na relevantné predmety</w:t>
            </w:r>
            <w:r w:rsidR="0051154B" w:rsidRPr="004602A0">
              <w:rPr>
                <w:rFonts w:cstheme="minorHAnsi"/>
                <w:iCs/>
                <w:sz w:val="18"/>
                <w:szCs w:val="18"/>
                <w:lang w:eastAsia="sk-SK"/>
              </w:rPr>
              <w:t xml:space="preserve">. </w:t>
            </w:r>
            <w:r w:rsidR="001E64E4" w:rsidRPr="004602A0">
              <w:rPr>
                <w:rFonts w:cstheme="minorHAnsi"/>
                <w:iCs/>
                <w:sz w:val="18"/>
                <w:szCs w:val="18"/>
                <w:lang w:eastAsia="sk-SK"/>
              </w:rPr>
              <w:t>Je</w:t>
            </w:r>
            <w:r w:rsidR="0051154B" w:rsidRPr="004602A0">
              <w:rPr>
                <w:rFonts w:cstheme="minorHAnsi"/>
                <w:iCs/>
                <w:sz w:val="18"/>
                <w:szCs w:val="18"/>
                <w:lang w:eastAsia="sk-SK"/>
              </w:rPr>
              <w:t xml:space="preserve"> tu</w:t>
            </w:r>
            <w:r w:rsidR="001E64E4" w:rsidRPr="004602A0">
              <w:rPr>
                <w:rFonts w:cstheme="minorHAnsi"/>
                <w:iCs/>
                <w:sz w:val="18"/>
                <w:szCs w:val="18"/>
                <w:lang w:eastAsia="sk-SK"/>
              </w:rPr>
              <w:t xml:space="preserve"> tiež</w:t>
            </w:r>
            <w:r w:rsidR="0051154B" w:rsidRPr="004602A0">
              <w:rPr>
                <w:rFonts w:cstheme="minorHAnsi"/>
                <w:iCs/>
                <w:sz w:val="18"/>
                <w:szCs w:val="18"/>
                <w:lang w:eastAsia="sk-SK"/>
              </w:rPr>
              <w:t xml:space="preserve"> priestor</w:t>
            </w:r>
            <w:r w:rsidRPr="004602A0">
              <w:rPr>
                <w:rFonts w:cstheme="minorHAnsi"/>
                <w:iCs/>
                <w:sz w:val="18"/>
                <w:szCs w:val="18"/>
                <w:lang w:eastAsia="sk-SK"/>
              </w:rPr>
              <w:t xml:space="preserve"> pre voliteľné predmety, ktoré umožňujú študentovi venovať sa dodatočným špecifickým oblastiam jeho záujmu. </w:t>
            </w:r>
          </w:p>
          <w:p w14:paraId="2A845B89" w14:textId="77777777" w:rsidR="0030019E" w:rsidRPr="004602A0" w:rsidRDefault="0030019E" w:rsidP="004602A0">
            <w:pPr>
              <w:spacing w:line="216" w:lineRule="auto"/>
              <w:contextualSpacing/>
              <w:jc w:val="both"/>
              <w:rPr>
                <w:rFonts w:cstheme="minorHAnsi"/>
                <w:iCs/>
                <w:sz w:val="18"/>
                <w:szCs w:val="18"/>
                <w:lang w:eastAsia="sk-SK"/>
              </w:rPr>
            </w:pPr>
          </w:p>
          <w:p w14:paraId="36430DA8" w14:textId="6FC57E6D" w:rsidR="00FC5770" w:rsidRDefault="00344182" w:rsidP="004602A0">
            <w:pPr>
              <w:spacing w:line="216" w:lineRule="auto"/>
              <w:contextualSpacing/>
              <w:jc w:val="both"/>
              <w:rPr>
                <w:rFonts w:cstheme="minorHAnsi"/>
                <w:iCs/>
                <w:sz w:val="18"/>
                <w:szCs w:val="18"/>
                <w:lang w:eastAsia="sk-SK"/>
              </w:rPr>
            </w:pPr>
            <w:r w:rsidRPr="004602A0">
              <w:rPr>
                <w:rFonts w:cstheme="minorHAnsi"/>
                <w:iCs/>
                <w:sz w:val="18"/>
                <w:szCs w:val="18"/>
                <w:lang w:eastAsia="sk-SK"/>
              </w:rPr>
              <w:t xml:space="preserve">Predmety </w:t>
            </w:r>
            <w:r w:rsidR="00D767A7" w:rsidRPr="004602A0">
              <w:rPr>
                <w:rFonts w:cstheme="minorHAnsi"/>
                <w:iCs/>
                <w:sz w:val="18"/>
                <w:szCs w:val="18"/>
                <w:lang w:eastAsia="sk-SK"/>
              </w:rPr>
              <w:t>špecializácie idú</w:t>
            </w:r>
            <w:r w:rsidR="0030019E" w:rsidRPr="004602A0">
              <w:rPr>
                <w:rFonts w:cstheme="minorHAnsi"/>
                <w:iCs/>
                <w:sz w:val="18"/>
                <w:szCs w:val="18"/>
                <w:lang w:eastAsia="sk-SK"/>
              </w:rPr>
              <w:t xml:space="preserve"> </w:t>
            </w:r>
            <w:r w:rsidR="00BE316A" w:rsidRPr="004602A0">
              <w:rPr>
                <w:rFonts w:cstheme="minorHAnsi"/>
                <w:iCs/>
                <w:sz w:val="18"/>
                <w:szCs w:val="18"/>
                <w:lang w:eastAsia="sk-SK"/>
              </w:rPr>
              <w:t xml:space="preserve">odborne </w:t>
            </w:r>
            <w:r w:rsidR="00D767A7" w:rsidRPr="004602A0">
              <w:rPr>
                <w:rFonts w:cstheme="minorHAnsi"/>
                <w:iCs/>
                <w:sz w:val="18"/>
                <w:szCs w:val="18"/>
                <w:lang w:eastAsia="sk-SK"/>
              </w:rPr>
              <w:t xml:space="preserve">dostatočne </w:t>
            </w:r>
            <w:r w:rsidR="00D55024" w:rsidRPr="004602A0">
              <w:rPr>
                <w:rFonts w:cstheme="minorHAnsi"/>
                <w:iCs/>
                <w:sz w:val="18"/>
                <w:szCs w:val="18"/>
                <w:lang w:eastAsia="sk-SK"/>
              </w:rPr>
              <w:t>na úrovni</w:t>
            </w:r>
            <w:r w:rsidR="00D767A7" w:rsidRPr="004602A0">
              <w:rPr>
                <w:rFonts w:cstheme="minorHAnsi"/>
                <w:iCs/>
                <w:sz w:val="18"/>
                <w:szCs w:val="18"/>
                <w:lang w:eastAsia="sk-SK"/>
              </w:rPr>
              <w:t xml:space="preserve"> a zároveň </w:t>
            </w:r>
            <w:r w:rsidR="00BE316A" w:rsidRPr="004602A0">
              <w:rPr>
                <w:rFonts w:cstheme="minorHAnsi"/>
                <w:iCs/>
                <w:sz w:val="18"/>
                <w:szCs w:val="18"/>
                <w:lang w:eastAsia="sk-SK"/>
              </w:rPr>
              <w:t xml:space="preserve">z praktického hľadiska </w:t>
            </w:r>
            <w:r w:rsidR="00D767A7" w:rsidRPr="004602A0">
              <w:rPr>
                <w:rFonts w:cstheme="minorHAnsi"/>
                <w:iCs/>
                <w:sz w:val="18"/>
                <w:szCs w:val="18"/>
                <w:lang w:eastAsia="sk-SK"/>
              </w:rPr>
              <w:t>ostávajú v spojení s využitím v praxi čím podnecujú hlbší záujem o problematiku a</w:t>
            </w:r>
            <w:r w:rsidR="00BE316A" w:rsidRPr="004602A0">
              <w:rPr>
                <w:rFonts w:cstheme="minorHAnsi"/>
                <w:iCs/>
                <w:sz w:val="18"/>
                <w:szCs w:val="18"/>
                <w:lang w:eastAsia="sk-SK"/>
              </w:rPr>
              <w:t xml:space="preserve"> motivujú </w:t>
            </w:r>
            <w:r w:rsidR="00D767A7" w:rsidRPr="004602A0">
              <w:rPr>
                <w:rFonts w:cstheme="minorHAnsi"/>
                <w:iCs/>
                <w:sz w:val="18"/>
                <w:szCs w:val="18"/>
                <w:lang w:eastAsia="sk-SK"/>
              </w:rPr>
              <w:t>študent</w:t>
            </w:r>
            <w:r w:rsidR="00BE316A" w:rsidRPr="004602A0">
              <w:rPr>
                <w:rFonts w:cstheme="minorHAnsi"/>
                <w:iCs/>
                <w:sz w:val="18"/>
                <w:szCs w:val="18"/>
                <w:lang w:eastAsia="sk-SK"/>
              </w:rPr>
              <w:t>ov ďalej sa v daných oblastiach vzdelávať. T</w:t>
            </w:r>
            <w:r w:rsidR="00D767A7" w:rsidRPr="004602A0">
              <w:rPr>
                <w:rFonts w:cstheme="minorHAnsi"/>
                <w:iCs/>
                <w:sz w:val="18"/>
                <w:szCs w:val="18"/>
                <w:lang w:eastAsia="sk-SK"/>
              </w:rPr>
              <w:t>ém</w:t>
            </w:r>
            <w:r w:rsidR="00BE316A" w:rsidRPr="004602A0">
              <w:rPr>
                <w:rFonts w:cstheme="minorHAnsi"/>
                <w:iCs/>
                <w:sz w:val="18"/>
                <w:szCs w:val="18"/>
                <w:lang w:eastAsia="sk-SK"/>
              </w:rPr>
              <w:t>y</w:t>
            </w:r>
            <w:r w:rsidR="00D767A7" w:rsidRPr="004602A0">
              <w:rPr>
                <w:rFonts w:cstheme="minorHAnsi"/>
                <w:iCs/>
                <w:sz w:val="18"/>
                <w:szCs w:val="18"/>
                <w:lang w:eastAsia="sk-SK"/>
              </w:rPr>
              <w:t xml:space="preserve"> </w:t>
            </w:r>
            <w:r w:rsidR="001E64E4" w:rsidRPr="004602A0">
              <w:rPr>
                <w:rFonts w:cstheme="minorHAnsi"/>
                <w:iCs/>
                <w:sz w:val="18"/>
                <w:szCs w:val="18"/>
                <w:lang w:eastAsia="sk-SK"/>
              </w:rPr>
              <w:t xml:space="preserve">majú väzbu na </w:t>
            </w:r>
            <w:r w:rsidR="00D767A7" w:rsidRPr="004602A0">
              <w:rPr>
                <w:rFonts w:cstheme="minorHAnsi"/>
                <w:iCs/>
                <w:sz w:val="18"/>
                <w:szCs w:val="18"/>
                <w:lang w:eastAsia="sk-SK"/>
              </w:rPr>
              <w:t xml:space="preserve">obsah týchto </w:t>
            </w:r>
            <w:r w:rsidR="00BE316A" w:rsidRPr="004602A0">
              <w:rPr>
                <w:rFonts w:cstheme="minorHAnsi"/>
                <w:iCs/>
                <w:sz w:val="18"/>
                <w:szCs w:val="18"/>
                <w:lang w:eastAsia="sk-SK"/>
              </w:rPr>
              <w:t xml:space="preserve">špecializovaných </w:t>
            </w:r>
            <w:r w:rsidR="00D767A7" w:rsidRPr="004602A0">
              <w:rPr>
                <w:rFonts w:cstheme="minorHAnsi"/>
                <w:iCs/>
                <w:sz w:val="18"/>
                <w:szCs w:val="18"/>
                <w:lang w:eastAsia="sk-SK"/>
              </w:rPr>
              <w:t xml:space="preserve">predmetov </w:t>
            </w:r>
            <w:r w:rsidR="00BE316A" w:rsidRPr="004602A0">
              <w:rPr>
                <w:rFonts w:cstheme="minorHAnsi"/>
                <w:iCs/>
                <w:sz w:val="18"/>
                <w:szCs w:val="18"/>
                <w:lang w:eastAsia="sk-SK"/>
              </w:rPr>
              <w:t xml:space="preserve">študenti </w:t>
            </w:r>
            <w:r w:rsidR="001E64E4" w:rsidRPr="004602A0">
              <w:rPr>
                <w:rFonts w:cstheme="minorHAnsi"/>
                <w:iCs/>
                <w:sz w:val="18"/>
                <w:szCs w:val="18"/>
                <w:lang w:eastAsia="sk-SK"/>
              </w:rPr>
              <w:t xml:space="preserve">ich </w:t>
            </w:r>
            <w:r w:rsidR="00BE316A" w:rsidRPr="004602A0">
              <w:rPr>
                <w:rFonts w:cstheme="minorHAnsi"/>
                <w:iCs/>
                <w:sz w:val="18"/>
                <w:szCs w:val="18"/>
                <w:lang w:eastAsia="sk-SK"/>
              </w:rPr>
              <w:t xml:space="preserve">môžu </w:t>
            </w:r>
            <w:r w:rsidR="00D767A7" w:rsidRPr="004602A0">
              <w:rPr>
                <w:rFonts w:cstheme="minorHAnsi"/>
                <w:iCs/>
                <w:sz w:val="18"/>
                <w:szCs w:val="18"/>
                <w:lang w:eastAsia="sk-SK"/>
              </w:rPr>
              <w:t xml:space="preserve">ďalej </w:t>
            </w:r>
            <w:r w:rsidR="00BE316A" w:rsidRPr="004602A0">
              <w:rPr>
                <w:rFonts w:cstheme="minorHAnsi"/>
                <w:iCs/>
                <w:sz w:val="18"/>
                <w:szCs w:val="18"/>
                <w:lang w:eastAsia="sk-SK"/>
              </w:rPr>
              <w:t>s</w:t>
            </w:r>
            <w:r w:rsidR="00D767A7" w:rsidRPr="004602A0">
              <w:rPr>
                <w:rFonts w:cstheme="minorHAnsi"/>
                <w:iCs/>
                <w:sz w:val="18"/>
                <w:szCs w:val="18"/>
                <w:lang w:eastAsia="sk-SK"/>
              </w:rPr>
              <w:t xml:space="preserve">pracovať </w:t>
            </w:r>
            <w:r w:rsidR="00BE316A" w:rsidRPr="004602A0">
              <w:rPr>
                <w:rFonts w:cstheme="minorHAnsi"/>
                <w:iCs/>
                <w:sz w:val="18"/>
                <w:szCs w:val="18"/>
                <w:lang w:eastAsia="sk-SK"/>
              </w:rPr>
              <w:t xml:space="preserve">v podobe </w:t>
            </w:r>
            <w:r w:rsidR="00D767A7" w:rsidRPr="004602A0">
              <w:rPr>
                <w:rFonts w:cstheme="minorHAnsi"/>
                <w:iCs/>
                <w:sz w:val="18"/>
                <w:szCs w:val="18"/>
                <w:lang w:eastAsia="sk-SK"/>
              </w:rPr>
              <w:t xml:space="preserve">záverečnej práce. </w:t>
            </w:r>
          </w:p>
          <w:p w14:paraId="259B96CF" w14:textId="38A1E7B6" w:rsidR="00C902B0" w:rsidRPr="001870D3" w:rsidRDefault="00C902B0" w:rsidP="00E815D8">
            <w:pPr>
              <w:spacing w:line="216" w:lineRule="auto"/>
              <w:contextualSpacing/>
              <w:rPr>
                <w:rFonts w:cstheme="minorHAnsi"/>
                <w:iCs/>
                <w:color w:val="7F7F7F" w:themeColor="text1" w:themeTint="80"/>
                <w:sz w:val="18"/>
                <w:szCs w:val="18"/>
                <w:lang w:eastAsia="sk-SK"/>
              </w:rPr>
            </w:pPr>
          </w:p>
        </w:tc>
        <w:tc>
          <w:tcPr>
            <w:tcW w:w="2268" w:type="dxa"/>
          </w:tcPr>
          <w:p w14:paraId="5CF53EEA" w14:textId="1A266991" w:rsidR="00FC5770" w:rsidRPr="00C83AC0" w:rsidRDefault="00FC5770" w:rsidP="00E815D8">
            <w:pPr>
              <w:spacing w:line="216" w:lineRule="auto"/>
              <w:contextualSpacing/>
              <w:rPr>
                <w:rFonts w:cstheme="minorHAnsi"/>
                <w:sz w:val="16"/>
                <w:szCs w:val="16"/>
                <w:lang w:eastAsia="sk-SK"/>
              </w:rPr>
            </w:pP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4D50CD">
        <w:rPr>
          <w:rFonts w:cstheme="minorHAnsi"/>
          <w:b/>
          <w:bCs/>
          <w:sz w:val="18"/>
          <w:szCs w:val="18"/>
        </w:rPr>
        <w:t>SP 4.2.</w:t>
      </w:r>
      <w:r w:rsidRPr="004D50CD">
        <w:rPr>
          <w:rFonts w:cstheme="minorHAnsi"/>
          <w:sz w:val="18"/>
          <w:szCs w:val="18"/>
        </w:rPr>
        <w:t xml:space="preserve"> </w:t>
      </w:r>
      <w:r w:rsidR="00E82D04" w:rsidRPr="004D50CD">
        <w:rPr>
          <w:rFonts w:cstheme="minorHAnsi"/>
          <w:sz w:val="18"/>
          <w:szCs w:val="18"/>
        </w:rPr>
        <w:t>Je umožnená flexibilita trajektórií učenia sa a dosahovania výstupov vzdelávania. Študijný program umožňuje zodpovedajúce</w:t>
      </w:r>
      <w:r w:rsidR="00E82D04" w:rsidRPr="00C83AC0">
        <w:rPr>
          <w:rFonts w:cstheme="minorHAnsi"/>
          <w:sz w:val="18"/>
          <w:szCs w:val="18"/>
        </w:rPr>
        <w:t xml:space="preserve"> vzdelávanie sa mimo vysokej školy v domácich a zahraničných inštitúciách, najmä prostredníctvom podpory mobilít. Výsledky tohto vzdelávania sú uznávané vysokou školou.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FC5770" w:rsidRPr="00C83AC0"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5247666F" w:rsidR="00FC5770" w:rsidRPr="00C83AC0" w:rsidRDefault="00FC5770" w:rsidP="007824B2">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5D6C13">
        <w:trPr>
          <w:trHeight w:val="585"/>
        </w:trPr>
        <w:tc>
          <w:tcPr>
            <w:tcW w:w="7510" w:type="dxa"/>
          </w:tcPr>
          <w:p w14:paraId="1AF0CE8F" w14:textId="77777777" w:rsidR="001E6C04" w:rsidRPr="004D50CD" w:rsidRDefault="001E6C04" w:rsidP="007824B2">
            <w:pPr>
              <w:spacing w:line="216" w:lineRule="auto"/>
              <w:contextualSpacing/>
              <w:rPr>
                <w:rFonts w:cstheme="minorHAnsi"/>
                <w:iCs/>
                <w:sz w:val="18"/>
                <w:szCs w:val="18"/>
                <w:lang w:eastAsia="sk-SK"/>
              </w:rPr>
            </w:pPr>
          </w:p>
          <w:p w14:paraId="18318C90" w14:textId="69DCA358" w:rsidR="007824B2" w:rsidRPr="004D50CD" w:rsidRDefault="001E6C04" w:rsidP="004D50CD">
            <w:pPr>
              <w:spacing w:line="216" w:lineRule="auto"/>
              <w:contextualSpacing/>
              <w:jc w:val="both"/>
              <w:rPr>
                <w:rFonts w:cstheme="minorHAnsi"/>
                <w:iCs/>
                <w:sz w:val="18"/>
                <w:szCs w:val="18"/>
                <w:lang w:eastAsia="sk-SK"/>
              </w:rPr>
            </w:pPr>
            <w:r w:rsidRPr="004D50CD">
              <w:rPr>
                <w:rFonts w:cstheme="minorHAnsi"/>
                <w:iCs/>
                <w:sz w:val="18"/>
                <w:szCs w:val="18"/>
                <w:lang w:eastAsia="sk-SK"/>
              </w:rPr>
              <w:t>Študenti majú úplnú podporu programovej rady v iniciatíve absolvovať mobilitu v</w:t>
            </w:r>
            <w:r w:rsidR="00BE316A" w:rsidRPr="004D50CD">
              <w:rPr>
                <w:rFonts w:cstheme="minorHAnsi"/>
                <w:iCs/>
                <w:sz w:val="18"/>
                <w:szCs w:val="18"/>
                <w:lang w:eastAsia="sk-SK"/>
              </w:rPr>
              <w:t> </w:t>
            </w:r>
            <w:r w:rsidRPr="004D50CD">
              <w:rPr>
                <w:rFonts w:cstheme="minorHAnsi"/>
                <w:iCs/>
                <w:sz w:val="18"/>
                <w:szCs w:val="18"/>
                <w:lang w:eastAsia="sk-SK"/>
              </w:rPr>
              <w:t>zahraničí</w:t>
            </w:r>
            <w:r w:rsidR="00BE316A" w:rsidRPr="004D50CD">
              <w:rPr>
                <w:rFonts w:cstheme="minorHAnsi"/>
                <w:iCs/>
                <w:sz w:val="18"/>
                <w:szCs w:val="18"/>
                <w:lang w:eastAsia="sk-SK"/>
              </w:rPr>
              <w:t xml:space="preserve"> či už v rámci existujúcich schém podpory mobility, alebo na základe individuálnej iniciatívy</w:t>
            </w:r>
            <w:r w:rsidRPr="004D50CD">
              <w:rPr>
                <w:rFonts w:cstheme="minorHAnsi"/>
                <w:iCs/>
                <w:sz w:val="18"/>
                <w:szCs w:val="18"/>
                <w:lang w:eastAsia="sk-SK"/>
              </w:rPr>
              <w:t xml:space="preserve">. Študijný program </w:t>
            </w:r>
            <w:r w:rsidR="001E64E4" w:rsidRPr="004D50CD">
              <w:rPr>
                <w:rFonts w:cstheme="minorHAnsi"/>
                <w:iCs/>
                <w:sz w:val="18"/>
                <w:szCs w:val="18"/>
                <w:lang w:eastAsia="sk-SK"/>
              </w:rPr>
              <w:t>sa</w:t>
            </w:r>
            <w:r w:rsidRPr="004D50CD">
              <w:rPr>
                <w:rFonts w:cstheme="minorHAnsi"/>
                <w:iCs/>
                <w:sz w:val="18"/>
                <w:szCs w:val="18"/>
                <w:lang w:eastAsia="sk-SK"/>
              </w:rPr>
              <w:t xml:space="preserve"> dokáže pružne prispôsobiť záujmom študentov o ich ďalšie vzdelávanie a osobný rozvoj. </w:t>
            </w:r>
          </w:p>
          <w:p w14:paraId="7C9FC0F3" w14:textId="77777777" w:rsidR="001870D3" w:rsidRPr="001870D3" w:rsidRDefault="001870D3" w:rsidP="007824B2">
            <w:pPr>
              <w:spacing w:line="216" w:lineRule="auto"/>
              <w:contextualSpacing/>
              <w:rPr>
                <w:rFonts w:cstheme="minorHAnsi"/>
                <w:iCs/>
                <w:sz w:val="18"/>
                <w:szCs w:val="18"/>
                <w:lang w:eastAsia="sk-SK"/>
              </w:rPr>
            </w:pPr>
          </w:p>
          <w:p w14:paraId="5DFB422E" w14:textId="77777777" w:rsidR="00015712" w:rsidRPr="001362A5" w:rsidRDefault="00015712" w:rsidP="00015712">
            <w:pPr>
              <w:autoSpaceDE w:val="0"/>
              <w:autoSpaceDN w:val="0"/>
              <w:adjustRightInd w:val="0"/>
              <w:jc w:val="both"/>
              <w:rPr>
                <w:rFonts w:cstheme="minorHAnsi"/>
                <w:sz w:val="18"/>
                <w:szCs w:val="18"/>
              </w:rPr>
            </w:pPr>
            <w:r>
              <w:rPr>
                <w:rFonts w:cstheme="minorHAnsi"/>
                <w:iCs/>
                <w:sz w:val="18"/>
                <w:szCs w:val="18"/>
              </w:rPr>
              <w:t>Š</w:t>
            </w:r>
            <w:r w:rsidRPr="001362A5">
              <w:rPr>
                <w:rFonts w:cstheme="minorHAnsi"/>
                <w:iCs/>
                <w:sz w:val="18"/>
                <w:szCs w:val="18"/>
              </w:rPr>
              <w:t>tudenti majú možnosť zúčastniť sa rôznorodých krátkodobých, ale aj dlhodobých zahraničných študijných programov. EU</w:t>
            </w:r>
            <w:r>
              <w:rPr>
                <w:rFonts w:cstheme="minorHAnsi"/>
                <w:iCs/>
                <w:sz w:val="18"/>
                <w:szCs w:val="18"/>
              </w:rPr>
              <w:t xml:space="preserve"> v Bratislave</w:t>
            </w:r>
            <w:r w:rsidRPr="001362A5">
              <w:rPr>
                <w:rFonts w:cstheme="minorHAnsi"/>
                <w:iCs/>
                <w:sz w:val="18"/>
                <w:szCs w:val="18"/>
              </w:rPr>
              <w:t xml:space="preserve"> má dlhodobú spoluprácu s takmer 300 partnerskými univerzitami po celom svete. Medzi najpopulárnejšie formy </w:t>
            </w:r>
            <w:proofErr w:type="spellStart"/>
            <w:r w:rsidRPr="001362A5">
              <w:rPr>
                <w:rFonts w:cstheme="minorHAnsi"/>
                <w:iCs/>
                <w:sz w:val="18"/>
                <w:szCs w:val="18"/>
              </w:rPr>
              <w:t>mobilitných</w:t>
            </w:r>
            <w:proofErr w:type="spellEnd"/>
            <w:r w:rsidRPr="001362A5">
              <w:rPr>
                <w:rFonts w:cstheme="minorHAnsi"/>
                <w:iCs/>
                <w:sz w:val="18"/>
                <w:szCs w:val="18"/>
              </w:rPr>
              <w:t xml:space="preserve"> programov patria programy:</w:t>
            </w:r>
          </w:p>
          <w:p w14:paraId="0B26D9F9" w14:textId="77777777" w:rsidR="00015712" w:rsidRPr="001362A5" w:rsidRDefault="00015712" w:rsidP="00015712">
            <w:pPr>
              <w:pStyle w:val="Odsekzoznamu"/>
              <w:numPr>
                <w:ilvl w:val="0"/>
                <w:numId w:val="40"/>
              </w:numPr>
              <w:autoSpaceDE w:val="0"/>
              <w:autoSpaceDN w:val="0"/>
              <w:adjustRightInd w:val="0"/>
              <w:jc w:val="both"/>
              <w:rPr>
                <w:rFonts w:cstheme="minorHAnsi"/>
                <w:sz w:val="18"/>
                <w:szCs w:val="18"/>
              </w:rPr>
            </w:pPr>
            <w:r w:rsidRPr="001362A5">
              <w:rPr>
                <w:rFonts w:cstheme="minorHAnsi"/>
                <w:sz w:val="18"/>
                <w:szCs w:val="18"/>
              </w:rPr>
              <w:t>Erasmus+ štúdium v krajinách EÚ</w:t>
            </w:r>
          </w:p>
          <w:p w14:paraId="6C84D136" w14:textId="77777777" w:rsidR="00015712" w:rsidRPr="001362A5" w:rsidRDefault="00015712" w:rsidP="00015712">
            <w:pPr>
              <w:pStyle w:val="Odsekzoznamu"/>
              <w:numPr>
                <w:ilvl w:val="0"/>
                <w:numId w:val="40"/>
              </w:numPr>
              <w:autoSpaceDE w:val="0"/>
              <w:autoSpaceDN w:val="0"/>
              <w:adjustRightInd w:val="0"/>
              <w:jc w:val="both"/>
              <w:rPr>
                <w:rFonts w:cstheme="minorHAnsi"/>
                <w:sz w:val="18"/>
                <w:szCs w:val="18"/>
              </w:rPr>
            </w:pPr>
            <w:r w:rsidRPr="001362A5">
              <w:rPr>
                <w:rFonts w:cstheme="minorHAnsi"/>
                <w:sz w:val="18"/>
                <w:szCs w:val="18"/>
              </w:rPr>
              <w:t>Erasmus+ stáž</w:t>
            </w:r>
          </w:p>
          <w:p w14:paraId="3E5B07D1" w14:textId="77777777" w:rsidR="00015712" w:rsidRPr="001362A5" w:rsidRDefault="00015712" w:rsidP="00015712">
            <w:pPr>
              <w:pStyle w:val="Odsekzoznamu"/>
              <w:numPr>
                <w:ilvl w:val="0"/>
                <w:numId w:val="40"/>
              </w:numPr>
              <w:autoSpaceDE w:val="0"/>
              <w:autoSpaceDN w:val="0"/>
              <w:adjustRightInd w:val="0"/>
              <w:jc w:val="both"/>
              <w:rPr>
                <w:rFonts w:cstheme="minorHAnsi"/>
                <w:sz w:val="18"/>
                <w:szCs w:val="18"/>
              </w:rPr>
            </w:pPr>
            <w:r w:rsidRPr="001362A5">
              <w:rPr>
                <w:rFonts w:cstheme="minorHAnsi"/>
                <w:sz w:val="18"/>
                <w:szCs w:val="18"/>
              </w:rPr>
              <w:t>Erasmus+ štúdium v krajinách mimo EÚ</w:t>
            </w:r>
          </w:p>
          <w:p w14:paraId="4547B8DD" w14:textId="77777777" w:rsidR="00015712" w:rsidRPr="001362A5" w:rsidRDefault="00015712" w:rsidP="00015712">
            <w:pPr>
              <w:pStyle w:val="Odsekzoznamu"/>
              <w:numPr>
                <w:ilvl w:val="0"/>
                <w:numId w:val="40"/>
              </w:numPr>
              <w:autoSpaceDE w:val="0"/>
              <w:autoSpaceDN w:val="0"/>
              <w:adjustRightInd w:val="0"/>
              <w:jc w:val="both"/>
              <w:rPr>
                <w:rFonts w:cstheme="minorHAnsi"/>
                <w:sz w:val="18"/>
                <w:szCs w:val="18"/>
              </w:rPr>
            </w:pPr>
            <w:proofErr w:type="spellStart"/>
            <w:r w:rsidRPr="001362A5">
              <w:rPr>
                <w:rFonts w:cstheme="minorHAnsi"/>
                <w:sz w:val="18"/>
                <w:szCs w:val="18"/>
              </w:rPr>
              <w:t>Central</w:t>
            </w:r>
            <w:proofErr w:type="spellEnd"/>
            <w:r w:rsidRPr="001362A5">
              <w:rPr>
                <w:rFonts w:cstheme="minorHAnsi"/>
                <w:sz w:val="18"/>
                <w:szCs w:val="18"/>
              </w:rPr>
              <w:t xml:space="preserve"> </w:t>
            </w:r>
            <w:proofErr w:type="spellStart"/>
            <w:r w:rsidRPr="001362A5">
              <w:rPr>
                <w:rFonts w:cstheme="minorHAnsi"/>
                <w:sz w:val="18"/>
                <w:szCs w:val="18"/>
              </w:rPr>
              <w:t>Europe</w:t>
            </w:r>
            <w:proofErr w:type="spellEnd"/>
            <w:r w:rsidRPr="001362A5">
              <w:rPr>
                <w:rFonts w:cstheme="minorHAnsi"/>
                <w:sz w:val="18"/>
                <w:szCs w:val="18"/>
              </w:rPr>
              <w:t xml:space="preserve"> </w:t>
            </w:r>
            <w:proofErr w:type="spellStart"/>
            <w:r w:rsidRPr="001362A5">
              <w:rPr>
                <w:rFonts w:cstheme="minorHAnsi"/>
                <w:sz w:val="18"/>
                <w:szCs w:val="18"/>
              </w:rPr>
              <w:t>Connect</w:t>
            </w:r>
            <w:proofErr w:type="spellEnd"/>
            <w:r w:rsidRPr="001362A5">
              <w:rPr>
                <w:rFonts w:cstheme="minorHAnsi"/>
                <w:sz w:val="18"/>
                <w:szCs w:val="18"/>
              </w:rPr>
              <w:t xml:space="preserve"> (CEC)</w:t>
            </w:r>
          </w:p>
          <w:p w14:paraId="6B8BCB40" w14:textId="77777777" w:rsidR="00015712" w:rsidRPr="001362A5" w:rsidRDefault="00015712" w:rsidP="00015712">
            <w:pPr>
              <w:pStyle w:val="Odsekzoznamu"/>
              <w:numPr>
                <w:ilvl w:val="0"/>
                <w:numId w:val="40"/>
              </w:numPr>
              <w:autoSpaceDE w:val="0"/>
              <w:autoSpaceDN w:val="0"/>
              <w:adjustRightInd w:val="0"/>
              <w:jc w:val="both"/>
              <w:rPr>
                <w:rFonts w:cstheme="minorHAnsi"/>
                <w:sz w:val="18"/>
                <w:szCs w:val="18"/>
              </w:rPr>
            </w:pPr>
            <w:r w:rsidRPr="001362A5">
              <w:rPr>
                <w:rFonts w:cstheme="minorHAnsi"/>
                <w:sz w:val="18"/>
                <w:szCs w:val="18"/>
              </w:rPr>
              <w:t>CEEPUS</w:t>
            </w:r>
          </w:p>
          <w:p w14:paraId="6D0155B3" w14:textId="77777777" w:rsidR="00015712" w:rsidRPr="001362A5" w:rsidRDefault="00015712" w:rsidP="00015712">
            <w:pPr>
              <w:pStyle w:val="Odsekzoznamu"/>
              <w:numPr>
                <w:ilvl w:val="0"/>
                <w:numId w:val="40"/>
              </w:numPr>
              <w:autoSpaceDE w:val="0"/>
              <w:autoSpaceDN w:val="0"/>
              <w:adjustRightInd w:val="0"/>
              <w:jc w:val="both"/>
              <w:rPr>
                <w:rFonts w:cstheme="minorHAnsi"/>
                <w:sz w:val="18"/>
                <w:szCs w:val="18"/>
              </w:rPr>
            </w:pPr>
            <w:r w:rsidRPr="001362A5">
              <w:rPr>
                <w:rFonts w:cstheme="minorHAnsi"/>
                <w:sz w:val="18"/>
                <w:szCs w:val="18"/>
              </w:rPr>
              <w:t xml:space="preserve">Národný štipendijný program </w:t>
            </w:r>
          </w:p>
          <w:p w14:paraId="6741B32E" w14:textId="77777777" w:rsidR="00015712" w:rsidRDefault="00015712" w:rsidP="00015712">
            <w:pPr>
              <w:autoSpaceDE w:val="0"/>
              <w:autoSpaceDN w:val="0"/>
              <w:adjustRightInd w:val="0"/>
              <w:jc w:val="both"/>
              <w:rPr>
                <w:rFonts w:cstheme="minorHAnsi"/>
                <w:sz w:val="18"/>
                <w:szCs w:val="18"/>
              </w:rPr>
            </w:pPr>
            <w:r>
              <w:rPr>
                <w:rFonts w:cstheme="minorHAnsi"/>
                <w:sz w:val="18"/>
                <w:szCs w:val="18"/>
              </w:rPr>
              <w:t xml:space="preserve">Univerzita a fakulta organizuje pre študentov </w:t>
            </w:r>
            <w:r w:rsidRPr="001362A5">
              <w:rPr>
                <w:rFonts w:cstheme="minorHAnsi"/>
                <w:sz w:val="18"/>
                <w:szCs w:val="18"/>
              </w:rPr>
              <w:t>informačné semináre, </w:t>
            </w:r>
            <w:proofErr w:type="spellStart"/>
            <w:r w:rsidRPr="001362A5">
              <w:rPr>
                <w:rFonts w:cstheme="minorHAnsi"/>
                <w:sz w:val="18"/>
                <w:szCs w:val="18"/>
              </w:rPr>
              <w:t>webináre</w:t>
            </w:r>
            <w:proofErr w:type="spellEnd"/>
            <w:r w:rsidRPr="001362A5">
              <w:rPr>
                <w:rFonts w:cstheme="minorHAnsi"/>
                <w:sz w:val="18"/>
                <w:szCs w:val="18"/>
              </w:rPr>
              <w:t xml:space="preserve"> a rôzne spoločenské podujatia na prezentáciu jednotlivých krajín, či univerzít</w:t>
            </w:r>
            <w:r>
              <w:rPr>
                <w:rFonts w:cstheme="minorHAnsi"/>
                <w:sz w:val="18"/>
                <w:szCs w:val="18"/>
              </w:rPr>
              <w:t>, v rámci ktorých š</w:t>
            </w:r>
            <w:r w:rsidRPr="001362A5">
              <w:rPr>
                <w:rFonts w:cstheme="minorHAnsi"/>
                <w:sz w:val="18"/>
                <w:szCs w:val="18"/>
              </w:rPr>
              <w:t>tudenti majú</w:t>
            </w:r>
            <w:r>
              <w:rPr>
                <w:rFonts w:cstheme="minorHAnsi"/>
                <w:sz w:val="18"/>
                <w:szCs w:val="18"/>
              </w:rPr>
              <w:t xml:space="preserve"> príležitosť získať potrebné informácie ako aj praktické skúsenosti od účastníkov </w:t>
            </w:r>
            <w:r w:rsidRPr="001362A5">
              <w:rPr>
                <w:rFonts w:cstheme="minorHAnsi"/>
                <w:sz w:val="18"/>
                <w:szCs w:val="18"/>
              </w:rPr>
              <w:t xml:space="preserve">zahraničných študijných pobytov. </w:t>
            </w:r>
          </w:p>
          <w:p w14:paraId="5E83CEFD" w14:textId="77777777" w:rsidR="00015712" w:rsidRDefault="00015712" w:rsidP="00015712">
            <w:pPr>
              <w:autoSpaceDE w:val="0"/>
              <w:autoSpaceDN w:val="0"/>
              <w:adjustRightInd w:val="0"/>
              <w:jc w:val="both"/>
              <w:rPr>
                <w:rFonts w:ascii="Calibri" w:hAnsi="Calibri" w:cs="Calibri"/>
                <w:sz w:val="18"/>
                <w:szCs w:val="18"/>
              </w:rPr>
            </w:pPr>
            <w:r w:rsidRPr="001362A5">
              <w:rPr>
                <w:rFonts w:cstheme="minorHAnsi"/>
                <w:sz w:val="18"/>
                <w:szCs w:val="18"/>
              </w:rPr>
              <w:t>Okrem toho fakulta ponúka možnosť absolvovať časť štúdia aj na niektorej z partnerských univerzít v rámci dvojitých</w:t>
            </w:r>
            <w:r w:rsidRPr="001362A5">
              <w:rPr>
                <w:rFonts w:ascii="Times New Roman" w:hAnsi="Times New Roman" w:cs="Times New Roman"/>
                <w:sz w:val="24"/>
                <w:szCs w:val="24"/>
              </w:rPr>
              <w:t xml:space="preserve"> </w:t>
            </w:r>
            <w:r w:rsidRPr="001362A5">
              <w:rPr>
                <w:rFonts w:ascii="Calibri" w:hAnsi="Calibri" w:cs="Calibri"/>
                <w:sz w:val="18"/>
                <w:szCs w:val="18"/>
              </w:rPr>
              <w:t xml:space="preserve">a spoločných diplomov. </w:t>
            </w:r>
          </w:p>
          <w:p w14:paraId="2D6FC0EE" w14:textId="01A8B39B" w:rsidR="00FC5770" w:rsidRPr="00C83AC0" w:rsidRDefault="00015712" w:rsidP="00015712">
            <w:pPr>
              <w:spacing w:line="216" w:lineRule="auto"/>
              <w:jc w:val="both"/>
              <w:rPr>
                <w:rFonts w:cstheme="minorHAnsi"/>
                <w:bCs/>
                <w:i/>
                <w:iCs/>
                <w:color w:val="A6A6A6" w:themeColor="background1" w:themeShade="A6"/>
                <w:sz w:val="16"/>
                <w:szCs w:val="16"/>
              </w:rPr>
            </w:pPr>
            <w:r>
              <w:rPr>
                <w:rFonts w:ascii="Calibri" w:hAnsi="Calibri" w:cs="Calibri"/>
                <w:sz w:val="18"/>
                <w:szCs w:val="18"/>
              </w:rPr>
              <w:t xml:space="preserve">Pri uznávaní štúdia sa postupuje v zmysle čl. </w:t>
            </w:r>
            <w:r w:rsidRPr="001362A5">
              <w:rPr>
                <w:rFonts w:ascii="Calibri" w:hAnsi="Calibri" w:cs="Calibri"/>
                <w:sz w:val="18"/>
                <w:szCs w:val="18"/>
              </w:rPr>
              <w:t xml:space="preserve">10 </w:t>
            </w:r>
            <w:r>
              <w:rPr>
                <w:rFonts w:ascii="Calibri" w:hAnsi="Calibri" w:cs="Calibri"/>
                <w:sz w:val="18"/>
                <w:szCs w:val="18"/>
              </w:rPr>
              <w:t>Š</w:t>
            </w:r>
            <w:r w:rsidRPr="001362A5">
              <w:rPr>
                <w:rFonts w:ascii="Calibri" w:hAnsi="Calibri" w:cs="Calibri"/>
                <w:sz w:val="18"/>
                <w:szCs w:val="18"/>
              </w:rPr>
              <w:t>tudijného poriadku E</w:t>
            </w:r>
            <w:r>
              <w:rPr>
                <w:rFonts w:ascii="Calibri" w:hAnsi="Calibri" w:cs="Calibri"/>
                <w:sz w:val="18"/>
                <w:szCs w:val="18"/>
              </w:rPr>
              <w:t>U v Bratislave a Zásad uznávania štúdia študentov NHF EU v Bratislave v zahraničí.</w:t>
            </w:r>
          </w:p>
        </w:tc>
        <w:tc>
          <w:tcPr>
            <w:tcW w:w="2271" w:type="dxa"/>
          </w:tcPr>
          <w:p w14:paraId="54241A71" w14:textId="5C9137AE" w:rsidR="004D50CD" w:rsidRDefault="00484D8F" w:rsidP="004D50CD">
            <w:pPr>
              <w:spacing w:line="216" w:lineRule="auto"/>
              <w:contextualSpacing/>
              <w:rPr>
                <w:rStyle w:val="Hypertextovprepojenie"/>
                <w:rFonts w:cstheme="minorHAnsi"/>
                <w:i/>
                <w:sz w:val="16"/>
                <w:szCs w:val="16"/>
              </w:rPr>
            </w:pPr>
            <w:hyperlink r:id="rId13" w:history="1">
              <w:r w:rsidR="003E1AE5" w:rsidRPr="001362A5">
                <w:rPr>
                  <w:rStyle w:val="Hypertextovprepojenie"/>
                  <w:rFonts w:cstheme="minorHAnsi"/>
                  <w:i/>
                  <w:sz w:val="16"/>
                  <w:szCs w:val="16"/>
                </w:rPr>
                <w:t>https://nhf.euba.sk/medzinarodne-vztahy/idem-na-erasmus-studijny-pobyt</w:t>
              </w:r>
            </w:hyperlink>
          </w:p>
          <w:p w14:paraId="4A11F217" w14:textId="77777777" w:rsidR="003E1AE5" w:rsidRPr="001362A5" w:rsidRDefault="003E1AE5" w:rsidP="004D50CD">
            <w:pPr>
              <w:spacing w:line="216" w:lineRule="auto"/>
              <w:contextualSpacing/>
              <w:rPr>
                <w:rFonts w:cstheme="minorHAnsi"/>
                <w:i/>
                <w:sz w:val="16"/>
                <w:szCs w:val="16"/>
              </w:rPr>
            </w:pPr>
          </w:p>
          <w:p w14:paraId="00435719" w14:textId="26FB84B5" w:rsidR="004D50CD" w:rsidRDefault="00484D8F" w:rsidP="004D50CD">
            <w:pPr>
              <w:spacing w:line="216" w:lineRule="auto"/>
              <w:contextualSpacing/>
              <w:rPr>
                <w:rStyle w:val="Hypertextovprepojenie"/>
                <w:rFonts w:cstheme="minorHAnsi"/>
                <w:i/>
                <w:sz w:val="16"/>
                <w:szCs w:val="16"/>
              </w:rPr>
            </w:pPr>
            <w:hyperlink r:id="rId14" w:history="1">
              <w:r w:rsidR="003E1AE5" w:rsidRPr="001362A5">
                <w:rPr>
                  <w:rStyle w:val="Hypertextovprepojenie"/>
                  <w:rFonts w:cstheme="minorHAnsi"/>
                  <w:i/>
                  <w:sz w:val="16"/>
                  <w:szCs w:val="16"/>
                </w:rPr>
                <w:t>https://euba.sk/medzinarodne-vztahy</w:t>
              </w:r>
            </w:hyperlink>
          </w:p>
          <w:p w14:paraId="1A1EEB46" w14:textId="77777777" w:rsidR="003E1AE5" w:rsidRPr="001362A5" w:rsidRDefault="003E1AE5" w:rsidP="004D50CD">
            <w:pPr>
              <w:spacing w:line="216" w:lineRule="auto"/>
              <w:contextualSpacing/>
              <w:rPr>
                <w:rFonts w:cstheme="minorHAnsi"/>
                <w:i/>
                <w:sz w:val="16"/>
                <w:szCs w:val="16"/>
              </w:rPr>
            </w:pPr>
          </w:p>
          <w:p w14:paraId="3270FC1A" w14:textId="6D61B2E2" w:rsidR="004D50CD" w:rsidRPr="001362A5" w:rsidRDefault="00484D8F" w:rsidP="004D50CD">
            <w:pPr>
              <w:spacing w:line="216" w:lineRule="auto"/>
              <w:contextualSpacing/>
              <w:rPr>
                <w:rFonts w:ascii="Calibri" w:hAnsi="Calibri" w:cs="Calibri"/>
                <w:i/>
                <w:sz w:val="16"/>
                <w:szCs w:val="16"/>
              </w:rPr>
            </w:pPr>
            <w:hyperlink r:id="rId15" w:history="1">
              <w:r w:rsidR="003E1AE5" w:rsidRPr="001362A5">
                <w:rPr>
                  <w:rStyle w:val="Hypertextovprepojenie"/>
                  <w:rFonts w:cstheme="minorHAnsi"/>
                  <w:i/>
                  <w:sz w:val="16"/>
                  <w:szCs w:val="16"/>
                </w:rPr>
                <w:t>https://euba.sk/medzinarodne-vztahy/odchadzajuci-studenti/mobilitne-programy</w:t>
              </w:r>
            </w:hyperlink>
            <w:r w:rsidR="004D50CD" w:rsidRPr="001362A5">
              <w:rPr>
                <w:rFonts w:ascii="Calibri" w:hAnsi="Calibri" w:cs="Calibri"/>
                <w:i/>
                <w:sz w:val="16"/>
                <w:szCs w:val="16"/>
              </w:rPr>
              <w:t xml:space="preserve"> </w:t>
            </w:r>
          </w:p>
          <w:p w14:paraId="338436C2" w14:textId="77777777" w:rsidR="004D50CD" w:rsidRPr="001362A5" w:rsidRDefault="004D50CD" w:rsidP="004D50CD">
            <w:pPr>
              <w:spacing w:line="216" w:lineRule="auto"/>
              <w:contextualSpacing/>
              <w:rPr>
                <w:rFonts w:ascii="Calibri" w:hAnsi="Calibri" w:cs="Calibri"/>
                <w:i/>
                <w:sz w:val="16"/>
                <w:szCs w:val="16"/>
              </w:rPr>
            </w:pPr>
          </w:p>
          <w:p w14:paraId="078A1F52" w14:textId="146CBCCD" w:rsidR="004D50CD" w:rsidRDefault="00484D8F" w:rsidP="004D50CD">
            <w:pPr>
              <w:spacing w:line="216" w:lineRule="auto"/>
              <w:contextualSpacing/>
              <w:rPr>
                <w:rStyle w:val="Hypertextovprepojenie"/>
                <w:rFonts w:cstheme="minorHAnsi"/>
                <w:i/>
                <w:iCs/>
                <w:sz w:val="16"/>
                <w:szCs w:val="16"/>
                <w:lang w:eastAsia="sk-SK"/>
              </w:rPr>
            </w:pPr>
            <w:hyperlink r:id="rId16" w:history="1">
              <w:r w:rsidR="003E1AE5" w:rsidRPr="001362A5">
                <w:rPr>
                  <w:rStyle w:val="Hypertextovprepojenie"/>
                  <w:rFonts w:cstheme="minorHAnsi"/>
                  <w:i/>
                  <w:iCs/>
                  <w:sz w:val="16"/>
                  <w:szCs w:val="16"/>
                  <w:lang w:eastAsia="sk-SK"/>
                </w:rPr>
                <w:t>https://nhf.euba.sk/studium/dvojite-a-spolocne-diplomy</w:t>
              </w:r>
            </w:hyperlink>
          </w:p>
          <w:p w14:paraId="2A93AF2F" w14:textId="77777777" w:rsidR="003E1AE5" w:rsidRDefault="003E1AE5" w:rsidP="004D50CD">
            <w:pPr>
              <w:spacing w:line="216" w:lineRule="auto"/>
              <w:contextualSpacing/>
            </w:pPr>
          </w:p>
          <w:p w14:paraId="3058A7FE" w14:textId="2DE811E6" w:rsidR="004D50CD" w:rsidRDefault="00484D8F" w:rsidP="004D50CD">
            <w:pPr>
              <w:spacing w:line="216" w:lineRule="auto"/>
              <w:contextualSpacing/>
              <w:rPr>
                <w:rStyle w:val="Hypertextovprepojenie"/>
                <w:rFonts w:cstheme="minorHAnsi"/>
                <w:i/>
                <w:sz w:val="16"/>
                <w:szCs w:val="16"/>
              </w:rPr>
            </w:pPr>
            <w:hyperlink r:id="rId17" w:history="1">
              <w:r w:rsidR="003E1AE5" w:rsidRPr="001362A5">
                <w:rPr>
                  <w:rStyle w:val="Hypertextovprepojenie"/>
                  <w:rFonts w:cstheme="minorHAnsi"/>
                  <w:i/>
                  <w:sz w:val="16"/>
                  <w:szCs w:val="16"/>
                </w:rPr>
                <w:t>https://nhf.euba.sk/www_write/files/documents/medzinarodne-vztahy/zasady-uznavania-studia-studentov-nhf-eu-v-zahranici.pdf</w:t>
              </w:r>
            </w:hyperlink>
          </w:p>
          <w:p w14:paraId="3B036C90" w14:textId="77777777" w:rsidR="003E1AE5" w:rsidRPr="001362A5" w:rsidRDefault="003E1AE5" w:rsidP="004D50CD">
            <w:pPr>
              <w:spacing w:line="216" w:lineRule="auto"/>
              <w:contextualSpacing/>
              <w:rPr>
                <w:rFonts w:ascii="Calibri" w:hAnsi="Calibri" w:cs="Calibri"/>
                <w:i/>
                <w:sz w:val="16"/>
                <w:szCs w:val="16"/>
              </w:rPr>
            </w:pPr>
          </w:p>
          <w:p w14:paraId="0D9F864C" w14:textId="14BE79CB" w:rsidR="004D50CD" w:rsidRDefault="00484D8F" w:rsidP="004D50CD">
            <w:pPr>
              <w:spacing w:line="216" w:lineRule="auto"/>
              <w:contextualSpacing/>
              <w:rPr>
                <w:rStyle w:val="Hypertextovprepojenie"/>
                <w:rFonts w:ascii="Calibri" w:hAnsi="Calibri" w:cs="Calibri"/>
                <w:i/>
                <w:sz w:val="16"/>
                <w:szCs w:val="16"/>
              </w:rPr>
            </w:pPr>
            <w:hyperlink r:id="rId18" w:history="1">
              <w:r w:rsidR="003E1AE5" w:rsidRPr="001362A5">
                <w:rPr>
                  <w:rStyle w:val="Hypertextovprepojenie"/>
                  <w:rFonts w:ascii="Calibri" w:hAnsi="Calibri" w:cs="Calibri"/>
                  <w:i/>
                  <w:sz w:val="16"/>
                  <w:szCs w:val="16"/>
                </w:rPr>
                <w:t>https://nhf.euba.sk/www_write/files/medzinarodne-vztahy/Kriteria_erasmus.pdf</w:t>
              </w:r>
            </w:hyperlink>
          </w:p>
          <w:p w14:paraId="6A530F0D" w14:textId="77777777" w:rsidR="003E1AE5" w:rsidRDefault="003E1AE5" w:rsidP="004D50CD">
            <w:pPr>
              <w:spacing w:line="216" w:lineRule="auto"/>
              <w:contextualSpacing/>
              <w:rPr>
                <w:rFonts w:cstheme="minorHAnsi"/>
                <w:i/>
                <w:iCs/>
                <w:color w:val="A6A6A6" w:themeColor="background1" w:themeShade="A6"/>
                <w:sz w:val="16"/>
                <w:szCs w:val="16"/>
                <w:lang w:eastAsia="sk-SK"/>
              </w:rPr>
            </w:pPr>
          </w:p>
          <w:p w14:paraId="4617BD35" w14:textId="77777777" w:rsidR="00FC5770" w:rsidRDefault="00484D8F" w:rsidP="00E815D8">
            <w:pPr>
              <w:spacing w:line="216" w:lineRule="auto"/>
              <w:contextualSpacing/>
              <w:rPr>
                <w:rStyle w:val="Hypertextovprepojenie"/>
                <w:rFonts w:cstheme="minorHAnsi"/>
                <w:bCs/>
                <w:i/>
                <w:iCs/>
                <w:sz w:val="16"/>
                <w:szCs w:val="16"/>
                <w:u w:val="none"/>
                <w:lang w:eastAsia="sk-SK"/>
              </w:rPr>
            </w:pPr>
            <w:hyperlink r:id="rId19" w:history="1">
              <w:r w:rsidR="003E1AE5" w:rsidRPr="00FC6D91">
                <w:rPr>
                  <w:rStyle w:val="Hypertextovprepojenie"/>
                  <w:rFonts w:cstheme="minorHAnsi"/>
                  <w:bCs/>
                  <w:i/>
                  <w:iCs/>
                  <w:sz w:val="16"/>
                  <w:szCs w:val="16"/>
                  <w:u w:val="none"/>
                  <w:lang w:eastAsia="sk-SK"/>
                </w:rPr>
                <w:t>Študijný poriadok EU v Bratislave</w:t>
              </w:r>
            </w:hyperlink>
          </w:p>
          <w:p w14:paraId="33493670" w14:textId="1142ADF1" w:rsidR="003E1AE5" w:rsidRPr="00C83AC0" w:rsidRDefault="003E1AE5" w:rsidP="00E815D8">
            <w:pPr>
              <w:spacing w:line="216" w:lineRule="auto"/>
              <w:contextualSpacing/>
              <w:rPr>
                <w:rFonts w:cstheme="minorHAnsi"/>
                <w:i/>
                <w:iCs/>
                <w:color w:val="A6A6A6" w:themeColor="background1" w:themeShade="A6"/>
                <w:sz w:val="16"/>
                <w:szCs w:val="16"/>
                <w:lang w:eastAsia="sk-SK"/>
              </w:rPr>
            </w:pP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287DDC">
        <w:rPr>
          <w:rFonts w:cstheme="minorHAnsi"/>
          <w:b/>
          <w:bCs/>
          <w:sz w:val="18"/>
          <w:szCs w:val="18"/>
        </w:rPr>
        <w:t>SP 4.3.</w:t>
      </w:r>
      <w:r w:rsidRPr="00287DDC">
        <w:rPr>
          <w:rFonts w:cstheme="minorHAnsi"/>
          <w:sz w:val="18"/>
          <w:szCs w:val="18"/>
        </w:rPr>
        <w:t xml:space="preserve"> </w:t>
      </w:r>
      <w:r w:rsidR="00E82D04" w:rsidRPr="00287DDC">
        <w:rPr>
          <w:rFonts w:cstheme="minorHAnsi"/>
          <w:sz w:val="18"/>
          <w:szCs w:val="18"/>
        </w:rPr>
        <w:t>Používané formy a metódy vyučovania, učenia sa a hodnotenia študijných výsledkov stimulujú študentov prijímať aktívnu rolu</w:t>
      </w:r>
      <w:r w:rsidR="00E82D04" w:rsidRPr="00C83AC0">
        <w:rPr>
          <w:rFonts w:cstheme="minorHAnsi"/>
          <w:sz w:val="18"/>
          <w:szCs w:val="18"/>
        </w:rPr>
        <w:t xml:space="preserve">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FC5770" w:rsidRPr="00C83AC0" w14:paraId="719F7663" w14:textId="77777777" w:rsidTr="00287DDC">
        <w:trPr>
          <w:cnfStyle w:val="100000000000" w:firstRow="1" w:lastRow="0" w:firstColumn="0" w:lastColumn="0" w:oddVBand="0" w:evenVBand="0" w:oddHBand="0" w:evenHBand="0" w:firstRowFirstColumn="0" w:firstRowLastColumn="0" w:lastRowFirstColumn="0" w:lastRowLastColumn="0"/>
          <w:trHeight w:val="128"/>
        </w:trPr>
        <w:tc>
          <w:tcPr>
            <w:tcW w:w="5353"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428"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7DDC" w:rsidRPr="00C83AC0" w14:paraId="6FD794FC" w14:textId="77777777" w:rsidTr="00287DDC">
        <w:trPr>
          <w:trHeight w:val="605"/>
        </w:trPr>
        <w:tc>
          <w:tcPr>
            <w:tcW w:w="5353" w:type="dxa"/>
          </w:tcPr>
          <w:p w14:paraId="4E2201C9" w14:textId="637BF6DA" w:rsidR="00287DDC" w:rsidRPr="001870D3" w:rsidRDefault="00287DDC" w:rsidP="00287DDC">
            <w:pPr>
              <w:spacing w:line="216" w:lineRule="auto"/>
              <w:contextualSpacing/>
              <w:jc w:val="both"/>
              <w:rPr>
                <w:rFonts w:cstheme="minorHAnsi"/>
                <w:iCs/>
                <w:sz w:val="18"/>
                <w:szCs w:val="18"/>
                <w:lang w:eastAsia="sk-SK"/>
              </w:rPr>
            </w:pPr>
            <w:r w:rsidRPr="00287DDC">
              <w:rPr>
                <w:rFonts w:cstheme="minorHAnsi"/>
                <w:iCs/>
                <w:sz w:val="18"/>
                <w:szCs w:val="18"/>
                <w:lang w:eastAsia="sk-SK"/>
              </w:rPr>
              <w:t xml:space="preserve">Študenti majú možnosť už aj na druhom stupni zapojiť sa do tvorivej činnosti, napríklad prostredníctvom Študentskej vedeckej a odbornej činnosti (ŠVOČ). Daná činnosť môže byť zároveň súčasťou výuky, </w:t>
            </w:r>
            <w:r w:rsidRPr="00287DDC">
              <w:rPr>
                <w:rFonts w:cstheme="minorHAnsi"/>
                <w:iCs/>
                <w:sz w:val="18"/>
                <w:szCs w:val="18"/>
                <w:lang w:eastAsia="sk-SK"/>
              </w:rPr>
              <w:lastRenderedPageBreak/>
              <w:t>respektíve seminárnej práci v absolvovanom predmete a tešia sa výraznej podpore vyučujúcich. Rovnako je vítaná a oceňovaná akákoľvek ďalšia doplňujúca aktivita študentov, ktorá im dokáže napomôcť k pochopeniu problematiky a k efektívnejšiemu dosahovaní cieľov študijného programu.</w:t>
            </w:r>
            <w:r>
              <w:rPr>
                <w:rFonts w:cstheme="minorHAnsi"/>
                <w:iCs/>
                <w:sz w:val="18"/>
                <w:szCs w:val="18"/>
                <w:lang w:eastAsia="sk-SK"/>
              </w:rPr>
              <w:t xml:space="preserve"> </w:t>
            </w:r>
          </w:p>
          <w:p w14:paraId="114E1B79" w14:textId="68EBAE2C" w:rsidR="00287DDC" w:rsidRPr="00C83AC0" w:rsidRDefault="00287DDC" w:rsidP="00287DDC">
            <w:pPr>
              <w:spacing w:line="216" w:lineRule="auto"/>
              <w:contextualSpacing/>
              <w:rPr>
                <w:rFonts w:cstheme="minorHAnsi"/>
                <w:i/>
                <w:iCs/>
                <w:color w:val="A6A6A6" w:themeColor="background1" w:themeShade="A6"/>
                <w:sz w:val="16"/>
                <w:szCs w:val="16"/>
                <w:lang w:eastAsia="sk-SK"/>
              </w:rPr>
            </w:pPr>
          </w:p>
        </w:tc>
        <w:tc>
          <w:tcPr>
            <w:tcW w:w="4428" w:type="dxa"/>
          </w:tcPr>
          <w:p w14:paraId="1BE67ED2" w14:textId="45DDB952" w:rsidR="00FA0BB6" w:rsidRDefault="00484D8F" w:rsidP="00287DDC">
            <w:pPr>
              <w:spacing w:line="216" w:lineRule="auto"/>
              <w:contextualSpacing/>
              <w:rPr>
                <w:rStyle w:val="Hypertextovprepojenie"/>
                <w:rFonts w:cstheme="minorHAnsi"/>
                <w:i/>
                <w:sz w:val="16"/>
                <w:szCs w:val="16"/>
                <w:lang w:eastAsia="sk-SK"/>
              </w:rPr>
            </w:pPr>
            <w:hyperlink r:id="rId20" w:history="1">
              <w:r w:rsidR="00FA0BB6" w:rsidRPr="00FC6D91">
                <w:rPr>
                  <w:rStyle w:val="Hypertextovprepojenie"/>
                  <w:rFonts w:cstheme="minorHAnsi"/>
                  <w:i/>
                  <w:sz w:val="16"/>
                  <w:szCs w:val="16"/>
                  <w:lang w:eastAsia="sk-SK"/>
                </w:rPr>
                <w:t>ŠVOČ</w:t>
              </w:r>
            </w:hyperlink>
          </w:p>
          <w:p w14:paraId="661B6A89" w14:textId="77777777" w:rsidR="00281072" w:rsidRPr="00FA0BB6" w:rsidRDefault="00281072" w:rsidP="00287DDC">
            <w:pPr>
              <w:spacing w:line="216" w:lineRule="auto"/>
              <w:contextualSpacing/>
              <w:rPr>
                <w:rFonts w:cstheme="minorHAnsi"/>
                <w:i/>
                <w:color w:val="0563C1" w:themeColor="hyperlink"/>
                <w:sz w:val="16"/>
                <w:szCs w:val="16"/>
                <w:u w:val="single"/>
                <w:lang w:eastAsia="sk-SK"/>
              </w:rPr>
            </w:pPr>
          </w:p>
          <w:p w14:paraId="7C80AF72" w14:textId="6CB2FB22" w:rsidR="00287DDC" w:rsidRPr="00C83AC0" w:rsidRDefault="00484D8F" w:rsidP="00287DDC">
            <w:pPr>
              <w:spacing w:line="216" w:lineRule="auto"/>
              <w:contextualSpacing/>
              <w:rPr>
                <w:rFonts w:cstheme="minorHAnsi"/>
                <w:color w:val="A6A6A6" w:themeColor="background1" w:themeShade="A6"/>
                <w:sz w:val="16"/>
                <w:szCs w:val="16"/>
                <w:lang w:eastAsia="sk-SK"/>
              </w:rPr>
            </w:pPr>
            <w:hyperlink r:id="rId21" w:history="1">
              <w:r w:rsidR="00FA0BB6" w:rsidRPr="00FC6D91">
                <w:rPr>
                  <w:rStyle w:val="Hypertextovprepojenie"/>
                  <w:rFonts w:cstheme="minorHAnsi"/>
                  <w:i/>
                  <w:sz w:val="16"/>
                  <w:szCs w:val="16"/>
                  <w:lang w:eastAsia="sk-SK"/>
                </w:rPr>
                <w:t>Štatút ŠVOČ</w:t>
              </w:r>
            </w:hyperlink>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287DDC">
        <w:rPr>
          <w:rFonts w:cstheme="minorHAnsi"/>
          <w:b/>
          <w:bCs/>
          <w:sz w:val="18"/>
          <w:szCs w:val="18"/>
        </w:rPr>
        <w:t>SP 4.4.</w:t>
      </w:r>
      <w:r w:rsidRPr="00287DDC">
        <w:rPr>
          <w:rFonts w:cstheme="minorHAnsi"/>
          <w:sz w:val="18"/>
          <w:szCs w:val="18"/>
        </w:rPr>
        <w:t xml:space="preserve"> </w:t>
      </w:r>
      <w:r w:rsidR="00E82D04" w:rsidRPr="00287DDC">
        <w:rPr>
          <w:rFonts w:cstheme="minorHAnsi"/>
          <w:sz w:val="18"/>
          <w:szCs w:val="18"/>
        </w:rPr>
        <w:t>V rámci študijného programu je posilňovaný zmysel pre autonómiu, samostatnosť a sebahodnotenie a zároveň je študentom</w:t>
      </w:r>
      <w:r w:rsidR="00E82D04" w:rsidRPr="00C83AC0">
        <w:rPr>
          <w:rFonts w:cstheme="minorHAnsi"/>
          <w:sz w:val="18"/>
          <w:szCs w:val="18"/>
        </w:rPr>
        <w:t xml:space="preserve"> poskytované primerané vedenie a podpora učiteľov založená na vzájomnom rešpekte a úcte.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325FFA">
        <w:trPr>
          <w:trHeight w:val="510"/>
        </w:trPr>
        <w:tc>
          <w:tcPr>
            <w:tcW w:w="7515" w:type="dxa"/>
          </w:tcPr>
          <w:p w14:paraId="176CCB0F" w14:textId="12B88638" w:rsidR="00B243F7" w:rsidRPr="00287DDC" w:rsidRDefault="00B243F7" w:rsidP="00287DDC">
            <w:pPr>
              <w:spacing w:line="216" w:lineRule="auto"/>
              <w:contextualSpacing/>
              <w:jc w:val="both"/>
              <w:rPr>
                <w:rFonts w:cstheme="minorHAnsi"/>
                <w:bCs/>
                <w:sz w:val="18"/>
                <w:szCs w:val="18"/>
                <w:lang w:eastAsia="sk-SK"/>
              </w:rPr>
            </w:pPr>
            <w:r w:rsidRPr="00287DDC">
              <w:rPr>
                <w:rFonts w:cstheme="minorHAnsi"/>
                <w:bCs/>
                <w:sz w:val="18"/>
                <w:szCs w:val="18"/>
                <w:lang w:eastAsia="sk-SK"/>
              </w:rPr>
              <w:t xml:space="preserve">V rámci výučby sa </w:t>
            </w:r>
            <w:r w:rsidR="001B4CD3" w:rsidRPr="00287DDC">
              <w:rPr>
                <w:rFonts w:cstheme="minorHAnsi"/>
                <w:bCs/>
                <w:sz w:val="18"/>
                <w:szCs w:val="18"/>
                <w:lang w:eastAsia="sk-SK"/>
              </w:rPr>
              <w:t>aj</w:t>
            </w:r>
            <w:r w:rsidRPr="00287DDC">
              <w:rPr>
                <w:rFonts w:cstheme="minorHAnsi"/>
                <w:bCs/>
                <w:sz w:val="18"/>
                <w:szCs w:val="18"/>
                <w:lang w:eastAsia="sk-SK"/>
              </w:rPr>
              <w:t xml:space="preserve"> </w:t>
            </w:r>
            <w:r w:rsidR="001B4CD3" w:rsidRPr="00287DDC">
              <w:rPr>
                <w:rFonts w:cstheme="minorHAnsi"/>
                <w:bCs/>
                <w:sz w:val="18"/>
                <w:szCs w:val="18"/>
                <w:lang w:eastAsia="sk-SK"/>
              </w:rPr>
              <w:t>na</w:t>
            </w:r>
            <w:r w:rsidRPr="00287DDC">
              <w:rPr>
                <w:rFonts w:cstheme="minorHAnsi"/>
                <w:bCs/>
                <w:sz w:val="18"/>
                <w:szCs w:val="18"/>
                <w:lang w:eastAsia="sk-SK"/>
              </w:rPr>
              <w:t> </w:t>
            </w:r>
            <w:r w:rsidR="001B4CD3" w:rsidRPr="00287DDC">
              <w:rPr>
                <w:rFonts w:cstheme="minorHAnsi"/>
                <w:bCs/>
                <w:sz w:val="18"/>
                <w:szCs w:val="18"/>
                <w:lang w:eastAsia="sk-SK"/>
              </w:rPr>
              <w:t>druhom</w:t>
            </w:r>
            <w:r w:rsidRPr="00287DDC">
              <w:rPr>
                <w:rFonts w:cstheme="minorHAnsi"/>
                <w:bCs/>
                <w:sz w:val="18"/>
                <w:szCs w:val="18"/>
                <w:lang w:eastAsia="sk-SK"/>
              </w:rPr>
              <w:t xml:space="preserve"> stupni štúdia kladie dôraz na </w:t>
            </w:r>
            <w:r w:rsidR="00D55024" w:rsidRPr="00287DDC">
              <w:rPr>
                <w:rFonts w:cstheme="minorHAnsi"/>
                <w:bCs/>
                <w:sz w:val="18"/>
                <w:szCs w:val="18"/>
                <w:lang w:eastAsia="sk-SK"/>
              </w:rPr>
              <w:t>maximálnu</w:t>
            </w:r>
            <w:r w:rsidRPr="00287DDC">
              <w:rPr>
                <w:rFonts w:cstheme="minorHAnsi"/>
                <w:bCs/>
                <w:sz w:val="18"/>
                <w:szCs w:val="18"/>
                <w:lang w:eastAsia="sk-SK"/>
              </w:rPr>
              <w:t xml:space="preserve"> mieru interakcie medzi vyučujúcim a študentmi. Umožňuje to aj výmera predmetov, ktorá v</w:t>
            </w:r>
            <w:r w:rsidR="001E64E4" w:rsidRPr="00287DDC">
              <w:rPr>
                <w:rFonts w:cstheme="minorHAnsi"/>
                <w:bCs/>
                <w:sz w:val="18"/>
                <w:szCs w:val="18"/>
                <w:lang w:eastAsia="sk-SK"/>
              </w:rPr>
              <w:t>o</w:t>
            </w:r>
            <w:r w:rsidRPr="00287DDC">
              <w:rPr>
                <w:rFonts w:cstheme="minorHAnsi"/>
                <w:bCs/>
                <w:sz w:val="18"/>
                <w:szCs w:val="18"/>
                <w:lang w:eastAsia="sk-SK"/>
              </w:rPr>
              <w:t xml:space="preserve"> väčšine prípadov </w:t>
            </w:r>
            <w:r w:rsidR="001E64E4" w:rsidRPr="00287DDC">
              <w:rPr>
                <w:rFonts w:cstheme="minorHAnsi"/>
                <w:bCs/>
                <w:sz w:val="18"/>
                <w:szCs w:val="18"/>
                <w:lang w:eastAsia="sk-SK"/>
              </w:rPr>
              <w:t>formou</w:t>
            </w:r>
            <w:r w:rsidRPr="00287DDC">
              <w:rPr>
                <w:rFonts w:cstheme="minorHAnsi"/>
                <w:bCs/>
                <w:sz w:val="18"/>
                <w:szCs w:val="18"/>
                <w:lang w:eastAsia="sk-SK"/>
              </w:rPr>
              <w:t xml:space="preserve"> seminár</w:t>
            </w:r>
            <w:r w:rsidR="001E64E4" w:rsidRPr="00287DDC">
              <w:rPr>
                <w:rFonts w:cstheme="minorHAnsi"/>
                <w:bCs/>
                <w:sz w:val="18"/>
                <w:szCs w:val="18"/>
                <w:lang w:eastAsia="sk-SK"/>
              </w:rPr>
              <w:t xml:space="preserve">ov </w:t>
            </w:r>
            <w:r w:rsidRPr="00287DDC">
              <w:rPr>
                <w:rFonts w:cstheme="minorHAnsi"/>
                <w:bCs/>
                <w:sz w:val="18"/>
                <w:szCs w:val="18"/>
                <w:lang w:eastAsia="sk-SK"/>
              </w:rPr>
              <w:t>(cvičen</w:t>
            </w:r>
            <w:r w:rsidR="001E64E4" w:rsidRPr="00287DDC">
              <w:rPr>
                <w:rFonts w:cstheme="minorHAnsi"/>
                <w:bCs/>
                <w:sz w:val="18"/>
                <w:szCs w:val="18"/>
                <w:lang w:eastAsia="sk-SK"/>
              </w:rPr>
              <w:t>í</w:t>
            </w:r>
            <w:r w:rsidRPr="00287DDC">
              <w:rPr>
                <w:rFonts w:cstheme="minorHAnsi"/>
                <w:bCs/>
                <w:sz w:val="18"/>
                <w:szCs w:val="18"/>
                <w:lang w:eastAsia="sk-SK"/>
              </w:rPr>
              <w:t xml:space="preserve">), kde majú študenti </w:t>
            </w:r>
            <w:r w:rsidR="001B4CD3" w:rsidRPr="00287DDC">
              <w:rPr>
                <w:rFonts w:cstheme="minorHAnsi"/>
                <w:bCs/>
                <w:sz w:val="18"/>
                <w:szCs w:val="18"/>
                <w:lang w:eastAsia="sk-SK"/>
              </w:rPr>
              <w:t xml:space="preserve">okrem precvičovania si kvantitatívnych znalostí  v danom predmete </w:t>
            </w:r>
            <w:r w:rsidRPr="00287DDC">
              <w:rPr>
                <w:rFonts w:cstheme="minorHAnsi"/>
                <w:bCs/>
                <w:sz w:val="18"/>
                <w:szCs w:val="18"/>
                <w:lang w:eastAsia="sk-SK"/>
              </w:rPr>
              <w:t xml:space="preserve">priestor na praktické otázky, prezentáciu názorov a diskusiu k témam, ktoré sa viažu na </w:t>
            </w:r>
            <w:r w:rsidR="00C604A9" w:rsidRPr="00287DDC">
              <w:rPr>
                <w:rFonts w:cstheme="minorHAnsi"/>
                <w:bCs/>
                <w:sz w:val="18"/>
                <w:szCs w:val="18"/>
                <w:lang w:eastAsia="sk-SK"/>
              </w:rPr>
              <w:t xml:space="preserve">daný predmet, alebo na súvislosti aktuálneho spoločenského a ekonomického diania na preberané problémy. </w:t>
            </w:r>
            <w:r w:rsidRPr="00287DDC">
              <w:rPr>
                <w:rFonts w:cstheme="minorHAnsi"/>
                <w:bCs/>
                <w:sz w:val="18"/>
                <w:szCs w:val="18"/>
                <w:lang w:eastAsia="sk-SK"/>
              </w:rPr>
              <w:t xml:space="preserve"> </w:t>
            </w:r>
          </w:p>
          <w:p w14:paraId="1DAED1A5" w14:textId="77777777" w:rsidR="00B243F7" w:rsidRPr="00287DDC" w:rsidRDefault="00B243F7" w:rsidP="00287DDC">
            <w:pPr>
              <w:spacing w:line="216" w:lineRule="auto"/>
              <w:contextualSpacing/>
              <w:jc w:val="both"/>
              <w:rPr>
                <w:rFonts w:cstheme="minorHAnsi"/>
                <w:bCs/>
                <w:sz w:val="18"/>
                <w:szCs w:val="18"/>
                <w:lang w:eastAsia="sk-SK"/>
              </w:rPr>
            </w:pPr>
          </w:p>
          <w:p w14:paraId="14F9CFEE" w14:textId="249E1D5E" w:rsidR="00E331B9" w:rsidRPr="00287DDC" w:rsidRDefault="00C604A9" w:rsidP="00287DDC">
            <w:pPr>
              <w:spacing w:line="216" w:lineRule="auto"/>
              <w:contextualSpacing/>
              <w:jc w:val="both"/>
              <w:rPr>
                <w:rFonts w:cstheme="minorHAnsi"/>
                <w:bCs/>
                <w:sz w:val="18"/>
                <w:szCs w:val="18"/>
                <w:highlight w:val="green"/>
                <w:lang w:eastAsia="sk-SK"/>
              </w:rPr>
            </w:pPr>
            <w:r w:rsidRPr="00287DDC">
              <w:rPr>
                <w:rFonts w:cstheme="minorHAnsi"/>
                <w:bCs/>
                <w:sz w:val="18"/>
                <w:szCs w:val="18"/>
                <w:lang w:eastAsia="sk-SK"/>
              </w:rPr>
              <w:t xml:space="preserve">Tento prístup podporuje </w:t>
            </w:r>
            <w:r w:rsidR="00E331B9" w:rsidRPr="00287DDC">
              <w:rPr>
                <w:rFonts w:cstheme="minorHAnsi"/>
                <w:bCs/>
                <w:sz w:val="18"/>
                <w:szCs w:val="18"/>
                <w:lang w:eastAsia="sk-SK"/>
              </w:rPr>
              <w:t>samostatnosť a</w:t>
            </w:r>
            <w:r w:rsidRPr="00287DDC">
              <w:rPr>
                <w:rFonts w:cstheme="minorHAnsi"/>
                <w:bCs/>
                <w:sz w:val="18"/>
                <w:szCs w:val="18"/>
                <w:lang w:eastAsia="sk-SK"/>
              </w:rPr>
              <w:t xml:space="preserve"> autonómiu študentov pri ich ďalšej práci. Vyučujúci sú tiež otvorení konzultáciám, ktoré presahujú rámec výuky. </w:t>
            </w:r>
            <w:r w:rsidR="00D55024" w:rsidRPr="00287DDC">
              <w:rPr>
                <w:rFonts w:cstheme="minorHAnsi"/>
                <w:bCs/>
                <w:sz w:val="18"/>
                <w:szCs w:val="18"/>
                <w:lang w:eastAsia="sk-SK"/>
              </w:rPr>
              <w:t>Uvedený</w:t>
            </w:r>
            <w:r w:rsidRPr="00287DDC">
              <w:rPr>
                <w:rFonts w:cstheme="minorHAnsi"/>
                <w:bCs/>
                <w:sz w:val="18"/>
                <w:szCs w:val="18"/>
                <w:lang w:eastAsia="sk-SK"/>
              </w:rPr>
              <w:t xml:space="preserve"> otvorený prístup </w:t>
            </w:r>
            <w:r w:rsidR="00E331B9" w:rsidRPr="00287DDC">
              <w:rPr>
                <w:rFonts w:cstheme="minorHAnsi"/>
                <w:bCs/>
                <w:sz w:val="18"/>
                <w:szCs w:val="18"/>
                <w:lang w:eastAsia="sk-SK"/>
              </w:rPr>
              <w:t>učite</w:t>
            </w:r>
            <w:r w:rsidRPr="00287DDC">
              <w:rPr>
                <w:rFonts w:cstheme="minorHAnsi"/>
                <w:bCs/>
                <w:sz w:val="18"/>
                <w:szCs w:val="18"/>
                <w:lang w:eastAsia="sk-SK"/>
              </w:rPr>
              <w:t>ľov garantuje</w:t>
            </w:r>
            <w:r w:rsidR="00E331B9" w:rsidRPr="00287DDC">
              <w:rPr>
                <w:rFonts w:cstheme="minorHAnsi"/>
                <w:bCs/>
                <w:sz w:val="18"/>
                <w:szCs w:val="18"/>
                <w:lang w:eastAsia="sk-SK"/>
              </w:rPr>
              <w:t xml:space="preserve">, že </w:t>
            </w:r>
            <w:r w:rsidR="00D55024" w:rsidRPr="00287DDC">
              <w:rPr>
                <w:rFonts w:cstheme="minorHAnsi"/>
                <w:bCs/>
                <w:sz w:val="18"/>
                <w:szCs w:val="18"/>
                <w:lang w:eastAsia="sk-SK"/>
              </w:rPr>
              <w:t xml:space="preserve">partnerský prístup, </w:t>
            </w:r>
            <w:r w:rsidR="00E331B9" w:rsidRPr="00287DDC">
              <w:rPr>
                <w:rFonts w:cstheme="minorHAnsi"/>
                <w:bCs/>
                <w:sz w:val="18"/>
                <w:szCs w:val="18"/>
                <w:lang w:eastAsia="sk-SK"/>
              </w:rPr>
              <w:t>rešpekt a úct</w:t>
            </w:r>
            <w:r w:rsidRPr="00287DDC">
              <w:rPr>
                <w:rFonts w:cstheme="minorHAnsi"/>
                <w:bCs/>
                <w:sz w:val="18"/>
                <w:szCs w:val="18"/>
                <w:lang w:eastAsia="sk-SK"/>
              </w:rPr>
              <w:t>a</w:t>
            </w:r>
            <w:r w:rsidR="00E331B9" w:rsidRPr="00287DDC">
              <w:rPr>
                <w:rFonts w:cstheme="minorHAnsi"/>
                <w:bCs/>
                <w:sz w:val="18"/>
                <w:szCs w:val="18"/>
                <w:lang w:eastAsia="sk-SK"/>
              </w:rPr>
              <w:t xml:space="preserve"> </w:t>
            </w:r>
            <w:r w:rsidRPr="00287DDC">
              <w:rPr>
                <w:rFonts w:cstheme="minorHAnsi"/>
                <w:bCs/>
                <w:sz w:val="18"/>
                <w:szCs w:val="18"/>
                <w:lang w:eastAsia="sk-SK"/>
              </w:rPr>
              <w:t xml:space="preserve">sa vytvára priamo v interakcii so študentami, nie je </w:t>
            </w:r>
            <w:r w:rsidR="00E331B9" w:rsidRPr="00287DDC">
              <w:rPr>
                <w:rFonts w:cstheme="minorHAnsi"/>
                <w:bCs/>
                <w:sz w:val="18"/>
                <w:szCs w:val="18"/>
                <w:lang w:eastAsia="sk-SK"/>
              </w:rPr>
              <w:t>vyn</w:t>
            </w:r>
            <w:r w:rsidRPr="00287DDC">
              <w:rPr>
                <w:rFonts w:cstheme="minorHAnsi"/>
                <w:bCs/>
                <w:sz w:val="18"/>
                <w:szCs w:val="18"/>
                <w:lang w:eastAsia="sk-SK"/>
              </w:rPr>
              <w:t>útená</w:t>
            </w:r>
            <w:r w:rsidR="00E331B9" w:rsidRPr="00287DDC">
              <w:rPr>
                <w:rFonts w:cstheme="minorHAnsi"/>
                <w:bCs/>
                <w:sz w:val="18"/>
                <w:szCs w:val="18"/>
                <w:lang w:eastAsia="sk-SK"/>
              </w:rPr>
              <w:t xml:space="preserve"> a je daná </w:t>
            </w:r>
            <w:r w:rsidRPr="00287DDC">
              <w:rPr>
                <w:rFonts w:cstheme="minorHAnsi"/>
                <w:bCs/>
                <w:sz w:val="18"/>
                <w:szCs w:val="18"/>
                <w:lang w:eastAsia="sk-SK"/>
              </w:rPr>
              <w:t>tak</w:t>
            </w:r>
            <w:r w:rsidR="00E331B9" w:rsidRPr="00287DDC">
              <w:rPr>
                <w:rFonts w:cstheme="minorHAnsi"/>
                <w:bCs/>
                <w:sz w:val="18"/>
                <w:szCs w:val="18"/>
                <w:lang w:eastAsia="sk-SK"/>
              </w:rPr>
              <w:t xml:space="preserve"> vedeckou a odbornou autoritou</w:t>
            </w:r>
            <w:r w:rsidRPr="00287DDC">
              <w:rPr>
                <w:rFonts w:cstheme="minorHAnsi"/>
                <w:bCs/>
                <w:sz w:val="18"/>
                <w:szCs w:val="18"/>
                <w:lang w:eastAsia="sk-SK"/>
              </w:rPr>
              <w:t xml:space="preserve"> ako aj ľudským a otvoreným prístupom</w:t>
            </w:r>
            <w:r w:rsidR="00E331B9" w:rsidRPr="00287DDC">
              <w:rPr>
                <w:rFonts w:cstheme="minorHAnsi"/>
                <w:bCs/>
                <w:sz w:val="18"/>
                <w:szCs w:val="18"/>
                <w:lang w:eastAsia="sk-SK"/>
              </w:rPr>
              <w:t xml:space="preserve">. </w:t>
            </w:r>
          </w:p>
        </w:tc>
        <w:tc>
          <w:tcPr>
            <w:tcW w:w="2266" w:type="dxa"/>
          </w:tcPr>
          <w:p w14:paraId="4EAA979B" w14:textId="1D57276D"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287DDC">
        <w:rPr>
          <w:rFonts w:asciiTheme="minorHAnsi" w:hAnsiTheme="minorHAnsi" w:cstheme="minorHAnsi"/>
          <w:b/>
          <w:bCs/>
          <w:sz w:val="18"/>
          <w:szCs w:val="18"/>
        </w:rPr>
        <w:t>SP 4.5.</w:t>
      </w:r>
      <w:r w:rsidRPr="00287DDC">
        <w:rPr>
          <w:rFonts w:asciiTheme="minorHAnsi" w:hAnsiTheme="minorHAnsi" w:cstheme="minorHAnsi"/>
          <w:sz w:val="18"/>
          <w:szCs w:val="18"/>
        </w:rPr>
        <w:t xml:space="preserve"> </w:t>
      </w:r>
      <w:r w:rsidR="00E82D04" w:rsidRPr="00287DDC">
        <w:rPr>
          <w:rFonts w:asciiTheme="minorHAnsi" w:hAnsiTheme="minorHAnsi" w:cstheme="minorHAnsi"/>
          <w:sz w:val="18"/>
          <w:szCs w:val="18"/>
        </w:rPr>
        <w:t>Študijný program je uskutočňovaný spôsobom, ktorý posilňuje vnútornú motiváciu študentov neustále sa zdokonaľovať, vedie</w:t>
      </w:r>
      <w:r w:rsidR="00E82D04" w:rsidRPr="00C83AC0">
        <w:rPr>
          <w:rFonts w:asciiTheme="minorHAnsi" w:hAnsiTheme="minorHAnsi" w:cstheme="minorHAnsi"/>
          <w:sz w:val="18"/>
          <w:szCs w:val="18"/>
        </w:rPr>
        <w:t xml:space="preserve"> k dodržiavaniu princípov akademickej etiky alebo profesijnej etiky, ak ide o profesijne orientovaný bakalársky študijný program.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7DDC" w:rsidRPr="00C83AC0" w14:paraId="3D6D52A6" w14:textId="77777777" w:rsidTr="00325FFA">
        <w:trPr>
          <w:trHeight w:val="567"/>
        </w:trPr>
        <w:tc>
          <w:tcPr>
            <w:tcW w:w="7510" w:type="dxa"/>
          </w:tcPr>
          <w:p w14:paraId="20F444FF" w14:textId="5096B300" w:rsidR="00287DDC" w:rsidRPr="00287DDC" w:rsidRDefault="00287DDC" w:rsidP="00287DDC">
            <w:pPr>
              <w:spacing w:line="216" w:lineRule="auto"/>
              <w:contextualSpacing/>
              <w:jc w:val="both"/>
              <w:rPr>
                <w:rFonts w:cstheme="minorHAnsi"/>
                <w:sz w:val="18"/>
                <w:szCs w:val="18"/>
                <w:lang w:eastAsia="sk-SK"/>
              </w:rPr>
            </w:pPr>
            <w:r w:rsidRPr="00287DDC">
              <w:rPr>
                <w:rFonts w:cstheme="minorHAnsi"/>
                <w:sz w:val="18"/>
                <w:szCs w:val="18"/>
                <w:lang w:eastAsia="sk-SK"/>
              </w:rPr>
              <w:t>Študenti sú vedení k tvorivosti a kritickému pohľadu na preberané otázky, čo prirodzene posilňuje ich motiváciu ďalej sa vzdelávať a čerpať z doplňujúcich zdrojov k tým, ktoré sú predpísané ako študijný materiál na ten ktorý predmet.</w:t>
            </w:r>
          </w:p>
          <w:p w14:paraId="6D030830" w14:textId="285E1AFE" w:rsidR="00287DDC" w:rsidRPr="00287DDC" w:rsidRDefault="00287DDC" w:rsidP="00287DDC">
            <w:pPr>
              <w:spacing w:line="216" w:lineRule="auto"/>
              <w:contextualSpacing/>
              <w:jc w:val="both"/>
              <w:rPr>
                <w:rFonts w:cstheme="minorHAnsi"/>
                <w:sz w:val="18"/>
                <w:szCs w:val="18"/>
                <w:lang w:eastAsia="sk-SK"/>
              </w:rPr>
            </w:pPr>
          </w:p>
          <w:p w14:paraId="31128B58" w14:textId="15578DB2" w:rsidR="00287DDC" w:rsidRPr="00287DDC" w:rsidRDefault="00287DDC" w:rsidP="00287DDC">
            <w:pPr>
              <w:spacing w:line="216" w:lineRule="auto"/>
              <w:contextualSpacing/>
              <w:jc w:val="both"/>
              <w:rPr>
                <w:rFonts w:cstheme="minorHAnsi"/>
                <w:sz w:val="18"/>
                <w:szCs w:val="18"/>
                <w:highlight w:val="green"/>
                <w:lang w:eastAsia="sk-SK"/>
              </w:rPr>
            </w:pPr>
            <w:r w:rsidRPr="00287DDC">
              <w:rPr>
                <w:rFonts w:cstheme="minorHAnsi"/>
                <w:sz w:val="18"/>
                <w:szCs w:val="18"/>
                <w:lang w:eastAsia="sk-SK"/>
              </w:rPr>
              <w:t>Takéto prostredie tiež prirodzene vytvára podmienky, v ktorých študenti navzájom interagujú a snažia sa podporiť svoj názor argumentami a diskutovať nielen s vyučujúcim, ale aj s kolegami študentmi, v čom ich vyučujúci podporuje. Hľadanie podkladových argumentov a kultúrna a vecne vedená diskusia na univerzite, ktorú vyučujúci na svojich hodinách moderuje v študentoch vytvára princípy akademickej etiky, ktorú následne môžu využiť v profesionálnom živote.</w:t>
            </w:r>
          </w:p>
        </w:tc>
        <w:tc>
          <w:tcPr>
            <w:tcW w:w="2268" w:type="dxa"/>
          </w:tcPr>
          <w:p w14:paraId="52817D47" w14:textId="01553CDB" w:rsidR="00287DDC" w:rsidRDefault="00484D8F" w:rsidP="00287DDC">
            <w:pPr>
              <w:spacing w:line="216" w:lineRule="auto"/>
              <w:contextualSpacing/>
              <w:rPr>
                <w:rStyle w:val="Hypertextovprepojenie"/>
                <w:i/>
                <w:sz w:val="16"/>
                <w:szCs w:val="16"/>
              </w:rPr>
            </w:pPr>
            <w:hyperlink r:id="rId22" w:history="1">
              <w:r w:rsidR="00D21550" w:rsidRPr="00FC6D91">
                <w:rPr>
                  <w:rStyle w:val="Hypertextovprepojenie"/>
                  <w:i/>
                  <w:sz w:val="16"/>
                  <w:szCs w:val="16"/>
                </w:rPr>
                <w:t>Etický kódex</w:t>
              </w:r>
            </w:hyperlink>
          </w:p>
          <w:p w14:paraId="3E0C5E5F" w14:textId="77777777" w:rsidR="00D21550" w:rsidRPr="006D097C" w:rsidRDefault="00D21550" w:rsidP="00287DDC">
            <w:pPr>
              <w:spacing w:line="216" w:lineRule="auto"/>
              <w:contextualSpacing/>
              <w:rPr>
                <w:rFonts w:cstheme="minorHAnsi"/>
                <w:i/>
                <w:color w:val="A6A6A6" w:themeColor="background1" w:themeShade="A6"/>
                <w:sz w:val="16"/>
                <w:szCs w:val="16"/>
                <w:lang w:eastAsia="sk-SK"/>
              </w:rPr>
            </w:pPr>
          </w:p>
          <w:p w14:paraId="2F788404" w14:textId="09681599" w:rsidR="00287DDC" w:rsidRPr="00C83AC0" w:rsidRDefault="00484D8F" w:rsidP="00287DDC">
            <w:pPr>
              <w:spacing w:line="216" w:lineRule="auto"/>
              <w:contextualSpacing/>
              <w:rPr>
                <w:rFonts w:cstheme="minorHAnsi"/>
                <w:color w:val="A6A6A6" w:themeColor="background1" w:themeShade="A6"/>
                <w:sz w:val="16"/>
                <w:szCs w:val="16"/>
                <w:lang w:eastAsia="sk-SK"/>
              </w:rPr>
            </w:pPr>
            <w:hyperlink r:id="rId23" w:history="1">
              <w:r w:rsidR="00D21550" w:rsidRPr="003F23A0">
                <w:rPr>
                  <w:rStyle w:val="Hypertextovprepojenie"/>
                  <w:rFonts w:cstheme="minorHAnsi"/>
                  <w:i/>
                  <w:sz w:val="16"/>
                  <w:szCs w:val="16"/>
                  <w:lang w:eastAsia="sk-SK"/>
                </w:rPr>
                <w:t>Disciplinárny poriadok</w:t>
              </w:r>
            </w:hyperlink>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2666F2">
        <w:rPr>
          <w:rFonts w:asciiTheme="minorHAnsi" w:hAnsiTheme="minorHAnsi" w:cstheme="minorHAnsi"/>
          <w:b/>
          <w:bCs/>
          <w:sz w:val="18"/>
          <w:szCs w:val="18"/>
        </w:rPr>
        <w:t>SP 4.6.</w:t>
      </w:r>
      <w:r w:rsidRPr="002666F2">
        <w:rPr>
          <w:rFonts w:asciiTheme="minorHAnsi" w:hAnsiTheme="minorHAnsi" w:cstheme="minorHAnsi"/>
          <w:sz w:val="18"/>
          <w:szCs w:val="18"/>
        </w:rPr>
        <w:t xml:space="preserve"> </w:t>
      </w:r>
      <w:r w:rsidR="00E82D04" w:rsidRPr="002666F2">
        <w:rPr>
          <w:rFonts w:asciiTheme="minorHAnsi" w:hAnsiTheme="minorHAnsi" w:cstheme="minorHAnsi"/>
          <w:sz w:val="18"/>
          <w:szCs w:val="18"/>
        </w:rPr>
        <w:t>Študijný program má stanovené a vopred zverejnené pravidlá, kritériá a metódy hodnotenia študijných výsledkov v študijnom</w:t>
      </w:r>
      <w:r w:rsidR="00E82D04" w:rsidRPr="00C83AC0">
        <w:rPr>
          <w:rFonts w:asciiTheme="minorHAnsi" w:hAnsiTheme="minorHAnsi" w:cstheme="minorHAnsi"/>
          <w:sz w:val="18"/>
          <w:szCs w:val="18"/>
        </w:rPr>
        <w:t xml:space="preserve"> programe. Výsledky hodnotenia musia byť zaznamenané, dokumentované a archivované.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27"/>
        <w:gridCol w:w="2551"/>
      </w:tblGrid>
      <w:tr w:rsidR="00FC5770" w:rsidRPr="00C83AC0" w14:paraId="1095D5E1" w14:textId="77777777" w:rsidTr="00FF1DEC">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666F2" w:rsidRPr="00C83AC0" w14:paraId="64CC663E" w14:textId="77777777" w:rsidTr="00FF1DEC">
        <w:trPr>
          <w:trHeight w:val="567"/>
        </w:trPr>
        <w:tc>
          <w:tcPr>
            <w:tcW w:w="7227" w:type="dxa"/>
          </w:tcPr>
          <w:p w14:paraId="43625AC4" w14:textId="77777777" w:rsidR="002666F2" w:rsidRDefault="002666F2" w:rsidP="002666F2">
            <w:pPr>
              <w:spacing w:line="216" w:lineRule="auto"/>
              <w:contextualSpacing/>
              <w:jc w:val="both"/>
              <w:rPr>
                <w:rFonts w:cstheme="minorHAnsi"/>
                <w:bCs/>
                <w:iCs/>
                <w:sz w:val="18"/>
                <w:szCs w:val="18"/>
                <w:lang w:eastAsia="sk-SK"/>
              </w:rPr>
            </w:pPr>
            <w:r>
              <w:rPr>
                <w:rFonts w:cstheme="minorHAnsi"/>
                <w:bCs/>
                <w:iCs/>
                <w:sz w:val="18"/>
                <w:szCs w:val="18"/>
                <w:lang w:eastAsia="sk-SK"/>
              </w:rPr>
              <w:t>Študijný program je súbor predmetov a pravidiel  zostavený tak, že úspešné absolvovanie predmetov pri zachovaní stanovených pravidiel umožňuje získať vysokoškolské vzdelanie.</w:t>
            </w:r>
          </w:p>
          <w:p w14:paraId="2F40D7DD" w14:textId="77777777" w:rsidR="002666F2" w:rsidRDefault="002666F2" w:rsidP="002666F2">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Predmety študijného programu sú obsiahnuté v študijnom pláne vrátane  priradených vzdelávacích činností (prednáška, cvičenie, seminár a pod.). Študijný plán určuje aj časovú a obsahovú postupnosť predmetov a formy hodnotenia študijných výsledkov. </w:t>
            </w:r>
          </w:p>
          <w:p w14:paraId="65A5F7C6" w14:textId="77777777" w:rsidR="002666F2" w:rsidRPr="000A746F" w:rsidRDefault="002666F2" w:rsidP="002666F2">
            <w:pPr>
              <w:spacing w:line="216" w:lineRule="auto"/>
              <w:contextualSpacing/>
              <w:jc w:val="both"/>
              <w:rPr>
                <w:rFonts w:cstheme="minorHAnsi"/>
                <w:bCs/>
                <w:iCs/>
                <w:sz w:val="18"/>
                <w:szCs w:val="18"/>
                <w:lang w:eastAsia="sk-SK"/>
              </w:rPr>
            </w:pPr>
            <w:r w:rsidRPr="000A746F">
              <w:rPr>
                <w:rFonts w:cstheme="minorHAnsi"/>
                <w:bCs/>
                <w:iCs/>
                <w:sz w:val="18"/>
                <w:szCs w:val="18"/>
                <w:lang w:eastAsia="sk-SK"/>
              </w:rPr>
              <w:t>Každý predmet je ukončený adekvátnou formou podľa charakteru predmetu. Konkrétne kritériá a formy hodnotenia študijných výsledkov sú zverejnené v informačných listoch jednotlivých predmetov a vychádzajú z ustanovení čl. 8 Študijného poriadku EU v Bratislave.</w:t>
            </w:r>
          </w:p>
          <w:p w14:paraId="2B1F5381" w14:textId="77777777" w:rsidR="002666F2" w:rsidRDefault="002666F2" w:rsidP="002666F2">
            <w:pPr>
              <w:spacing w:line="216" w:lineRule="auto"/>
              <w:contextualSpacing/>
              <w:jc w:val="both"/>
              <w:rPr>
                <w:rFonts w:cstheme="minorHAnsi"/>
                <w:bCs/>
                <w:iCs/>
                <w:sz w:val="18"/>
                <w:szCs w:val="18"/>
                <w:lang w:eastAsia="sk-SK"/>
              </w:rPr>
            </w:pPr>
          </w:p>
          <w:p w14:paraId="6BD336E8" w14:textId="77777777" w:rsidR="002666F2" w:rsidRPr="000A746F" w:rsidRDefault="002666F2" w:rsidP="002666F2">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Povinnou súčasťou štúdia je aj záverečná práca. Jednotný postup pre spracovanie, kontrolu originality, registrovanie, uchovávanie a sprístupňovanie záverečných prác upravuje samostatná interná smernica EU v Bratislave. </w:t>
            </w:r>
          </w:p>
          <w:p w14:paraId="20EE4138" w14:textId="77777777" w:rsidR="002666F2" w:rsidRDefault="002666F2" w:rsidP="002666F2">
            <w:pPr>
              <w:spacing w:line="216" w:lineRule="auto"/>
              <w:contextualSpacing/>
              <w:jc w:val="both"/>
              <w:rPr>
                <w:rFonts w:cstheme="minorHAnsi"/>
                <w:bCs/>
                <w:iCs/>
                <w:sz w:val="18"/>
                <w:szCs w:val="18"/>
                <w:lang w:eastAsia="sk-SK"/>
              </w:rPr>
            </w:pPr>
          </w:p>
          <w:p w14:paraId="6F48BA36" w14:textId="77777777" w:rsidR="002666F2" w:rsidRPr="000A746F" w:rsidRDefault="002666F2" w:rsidP="002666F2">
            <w:pPr>
              <w:spacing w:line="216" w:lineRule="auto"/>
              <w:contextualSpacing/>
              <w:jc w:val="both"/>
              <w:rPr>
                <w:rFonts w:cstheme="minorHAnsi"/>
                <w:bCs/>
                <w:iCs/>
                <w:sz w:val="18"/>
                <w:szCs w:val="18"/>
                <w:lang w:eastAsia="sk-SK"/>
              </w:rPr>
            </w:pPr>
            <w:r w:rsidRPr="000A746F">
              <w:rPr>
                <w:rFonts w:cstheme="minorHAnsi"/>
                <w:bCs/>
                <w:iCs/>
                <w:sz w:val="18"/>
                <w:szCs w:val="18"/>
                <w:lang w:eastAsia="sk-SK"/>
              </w:rPr>
              <w:t>Podmienkou úspešného absolvovania študijného programu je aj vykonanie štátnej skúšky</w:t>
            </w:r>
            <w:r>
              <w:rPr>
                <w:rFonts w:cstheme="minorHAnsi"/>
                <w:bCs/>
                <w:iCs/>
                <w:sz w:val="18"/>
                <w:szCs w:val="18"/>
                <w:lang w:eastAsia="sk-SK"/>
              </w:rPr>
              <w:t xml:space="preserve"> a obhajoby záverečnej práce </w:t>
            </w:r>
            <w:r w:rsidRPr="000A746F">
              <w:rPr>
                <w:rFonts w:cstheme="minorHAnsi"/>
                <w:bCs/>
                <w:iCs/>
                <w:sz w:val="18"/>
                <w:szCs w:val="18"/>
                <w:lang w:eastAsia="sk-SK"/>
              </w:rPr>
              <w:t xml:space="preserve">pred komisiou pre štátne skúšky. Ďalšie informácie ohľadom štátnej skúšky sú ustanovené v čl. 14 Študijného poriadku EU v Bratislave. </w:t>
            </w:r>
          </w:p>
          <w:p w14:paraId="541CA4A6" w14:textId="77777777" w:rsidR="002666F2" w:rsidRDefault="002666F2" w:rsidP="002666F2">
            <w:pPr>
              <w:spacing w:line="216" w:lineRule="auto"/>
              <w:contextualSpacing/>
              <w:jc w:val="both"/>
              <w:rPr>
                <w:rFonts w:cstheme="minorHAnsi"/>
                <w:bCs/>
                <w:iCs/>
                <w:sz w:val="18"/>
                <w:szCs w:val="18"/>
                <w:lang w:eastAsia="sk-SK"/>
              </w:rPr>
            </w:pPr>
          </w:p>
          <w:p w14:paraId="69E55808" w14:textId="77777777" w:rsidR="002666F2" w:rsidRDefault="002666F2" w:rsidP="002666F2">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Výsledky hodnotenia študijných výsledkov na úrovni jednotlivých predmetov ako aj na úrovni študijného programu ako celku sú zaznamenané elektronicky v akademickom informačnom systéme. </w:t>
            </w:r>
          </w:p>
          <w:p w14:paraId="6EE9DDF1" w14:textId="1E6F220B" w:rsidR="002666F2" w:rsidRPr="00C83AC0" w:rsidRDefault="002666F2" w:rsidP="002666F2">
            <w:pPr>
              <w:spacing w:line="216" w:lineRule="auto"/>
              <w:contextualSpacing/>
              <w:rPr>
                <w:rFonts w:cstheme="minorHAnsi"/>
                <w:bCs/>
                <w:i/>
                <w:iCs/>
                <w:color w:val="A6A6A6" w:themeColor="background1" w:themeShade="A6"/>
                <w:sz w:val="16"/>
                <w:szCs w:val="16"/>
                <w:lang w:eastAsia="sk-SK"/>
              </w:rPr>
            </w:pPr>
            <w:r>
              <w:rPr>
                <w:rFonts w:cstheme="minorHAnsi"/>
                <w:bCs/>
                <w:iCs/>
                <w:sz w:val="18"/>
                <w:szCs w:val="18"/>
              </w:rPr>
              <w:t xml:space="preserve">Písomné práce z priebežnej kontroly štúdia a skúšky sú uchovávané v súlade s internou smernicou </w:t>
            </w:r>
            <w:r w:rsidRPr="00D07A22">
              <w:rPr>
                <w:rFonts w:ascii="Calibri" w:hAnsi="Calibri" w:cs="Calibri"/>
                <w:bCs/>
                <w:iCs/>
                <w:color w:val="000000"/>
                <w:sz w:val="18"/>
                <w:szCs w:val="18"/>
              </w:rPr>
              <w:t>č. 4/2020 – Registratúrny poriadok a registratúrny plán EU v</w:t>
            </w:r>
            <w:r>
              <w:rPr>
                <w:rFonts w:ascii="Calibri" w:hAnsi="Calibri" w:cs="Calibri"/>
                <w:bCs/>
                <w:iCs/>
                <w:color w:val="000000"/>
                <w:sz w:val="18"/>
                <w:szCs w:val="18"/>
              </w:rPr>
              <w:t> </w:t>
            </w:r>
            <w:r w:rsidRPr="00D07A22">
              <w:rPr>
                <w:rFonts w:ascii="Calibri" w:hAnsi="Calibri" w:cs="Calibri"/>
                <w:bCs/>
                <w:iCs/>
                <w:color w:val="000000"/>
                <w:sz w:val="18"/>
                <w:szCs w:val="18"/>
              </w:rPr>
              <w:t>Bratislave</w:t>
            </w:r>
            <w:r>
              <w:rPr>
                <w:rFonts w:ascii="Calibri" w:hAnsi="Calibri" w:cs="Calibri"/>
                <w:bCs/>
                <w:iCs/>
                <w:color w:val="000000"/>
                <w:sz w:val="18"/>
                <w:szCs w:val="18"/>
              </w:rPr>
              <w:t>: z</w:t>
            </w:r>
            <w:r w:rsidRPr="00D07A22">
              <w:rPr>
                <w:rFonts w:ascii="Calibri" w:hAnsi="Calibri" w:cs="Calibri"/>
                <w:bCs/>
                <w:color w:val="000000"/>
                <w:sz w:val="18"/>
                <w:szCs w:val="18"/>
              </w:rPr>
              <w:t>áverečné práce – lehota uloženia 10 rokov</w:t>
            </w:r>
            <w:r>
              <w:rPr>
                <w:rFonts w:ascii="Calibri" w:hAnsi="Calibri" w:cs="Calibri"/>
                <w:bCs/>
                <w:color w:val="000000"/>
                <w:sz w:val="18"/>
                <w:szCs w:val="18"/>
              </w:rPr>
              <w:t>, p</w:t>
            </w:r>
            <w:r w:rsidRPr="00D07A22">
              <w:rPr>
                <w:rFonts w:ascii="Calibri" w:hAnsi="Calibri" w:cs="Calibri"/>
                <w:bCs/>
                <w:color w:val="000000"/>
                <w:sz w:val="18"/>
                <w:szCs w:val="18"/>
              </w:rPr>
              <w:t>ísomné práce študentov počas štúdia – lehota uloženia 2 roky.</w:t>
            </w:r>
          </w:p>
        </w:tc>
        <w:tc>
          <w:tcPr>
            <w:tcW w:w="2551" w:type="dxa"/>
          </w:tcPr>
          <w:p w14:paraId="5C358037" w14:textId="6F385868" w:rsidR="002666F2" w:rsidRDefault="00484D8F" w:rsidP="002666F2">
            <w:pPr>
              <w:spacing w:line="216" w:lineRule="auto"/>
              <w:contextualSpacing/>
              <w:rPr>
                <w:sz w:val="16"/>
                <w:szCs w:val="16"/>
              </w:rPr>
            </w:pPr>
            <w:hyperlink r:id="rId24" w:history="1">
              <w:r w:rsidR="00FC776C" w:rsidRPr="00FC6D91">
                <w:rPr>
                  <w:rStyle w:val="Hypertextovprepojenie"/>
                  <w:rFonts w:cstheme="minorHAnsi"/>
                  <w:bCs/>
                  <w:i/>
                  <w:iCs/>
                  <w:sz w:val="16"/>
                  <w:szCs w:val="16"/>
                  <w:u w:val="none"/>
                  <w:lang w:eastAsia="sk-SK"/>
                </w:rPr>
                <w:t>Študijný poriadok EU v Bratislave</w:t>
              </w:r>
            </w:hyperlink>
          </w:p>
          <w:p w14:paraId="5BB0AF57" w14:textId="77777777" w:rsidR="00FF1DEC" w:rsidRDefault="00FF1DEC" w:rsidP="002666F2">
            <w:pPr>
              <w:spacing w:line="216" w:lineRule="auto"/>
              <w:contextualSpacing/>
              <w:rPr>
                <w:rFonts w:cstheme="minorHAnsi"/>
                <w:color w:val="A6A6A6" w:themeColor="background1" w:themeShade="A6"/>
                <w:sz w:val="16"/>
                <w:szCs w:val="16"/>
                <w:lang w:eastAsia="sk-SK"/>
              </w:rPr>
            </w:pPr>
          </w:p>
          <w:p w14:paraId="1CF45778" w14:textId="0B849474" w:rsidR="002666F2" w:rsidRPr="00C83AC0" w:rsidRDefault="002666F2" w:rsidP="002666F2">
            <w:pPr>
              <w:spacing w:line="216" w:lineRule="auto"/>
              <w:contextualSpacing/>
              <w:rPr>
                <w:rFonts w:cstheme="minorHAnsi"/>
                <w:color w:val="A6A6A6" w:themeColor="background1" w:themeShade="A6"/>
                <w:sz w:val="16"/>
                <w:szCs w:val="16"/>
                <w:lang w:eastAsia="sk-SK"/>
              </w:rPr>
            </w:pPr>
            <w:r w:rsidRPr="006A18B8">
              <w:rPr>
                <w:rFonts w:cstheme="minorHAnsi"/>
                <w:i/>
                <w:sz w:val="16"/>
                <w:szCs w:val="16"/>
                <w:lang w:eastAsia="sk-SK"/>
              </w:rPr>
              <w:t>Študijný plán a informačné listy predmetov sú prílohou žiadosti o akreditáciu študijného programu</w:t>
            </w:r>
            <w:r>
              <w:rPr>
                <w:rFonts w:cstheme="minorHAnsi"/>
                <w:i/>
                <w:sz w:val="16"/>
                <w:szCs w:val="16"/>
                <w:lang w:eastAsia="sk-SK"/>
              </w:rPr>
              <w:t>.</w:t>
            </w: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6938DA">
        <w:rPr>
          <w:rFonts w:cstheme="minorHAnsi"/>
          <w:b/>
          <w:bCs/>
          <w:sz w:val="18"/>
          <w:szCs w:val="18"/>
        </w:rPr>
        <w:t>SP 4.7.</w:t>
      </w:r>
      <w:r w:rsidRPr="006938DA">
        <w:rPr>
          <w:rFonts w:cstheme="minorHAnsi"/>
          <w:sz w:val="18"/>
          <w:szCs w:val="18"/>
        </w:rPr>
        <w:t xml:space="preserve"> </w:t>
      </w:r>
      <w:r w:rsidR="00E82D04" w:rsidRPr="006938DA">
        <w:rPr>
          <w:rFonts w:cstheme="minorHAnsi"/>
          <w:sz w:val="18"/>
          <w:szCs w:val="18"/>
        </w:rPr>
        <w:t>Metódy a kritériá hodnotenia sú vopred známe a prístupné študentom; sú zahrnuté v jednotlivých</w:t>
      </w:r>
      <w:r w:rsidR="00E82D04" w:rsidRPr="00C83AC0">
        <w:rPr>
          <w:rFonts w:cstheme="minorHAnsi"/>
          <w:sz w:val="18"/>
          <w:szCs w:val="18"/>
        </w:rPr>
        <w:t xml:space="preserve"> častiach/predmetoch/moduloch programu a sú vhodné na spravodlivé, konzistentné, transparentné overenie získaných vedomostí, zručností a spôsobilostí.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3"/>
        <w:gridCol w:w="2838"/>
      </w:tblGrid>
      <w:tr w:rsidR="00FC5770" w:rsidRPr="00C83AC0" w14:paraId="4727DD57" w14:textId="77777777" w:rsidTr="00FF1DEC">
        <w:trPr>
          <w:cnfStyle w:val="100000000000" w:firstRow="1" w:lastRow="0" w:firstColumn="0" w:lastColumn="0" w:oddVBand="0" w:evenVBand="0" w:oddHBand="0" w:evenHBand="0" w:firstRowFirstColumn="0" w:firstRowLastColumn="0" w:lastRowFirstColumn="0" w:lastRowLastColumn="0"/>
          <w:trHeight w:val="128"/>
        </w:trPr>
        <w:tc>
          <w:tcPr>
            <w:tcW w:w="6943"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8"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77E4A58" w14:textId="77777777" w:rsidTr="00FF1DEC">
        <w:trPr>
          <w:trHeight w:val="567"/>
        </w:trPr>
        <w:tc>
          <w:tcPr>
            <w:tcW w:w="6943" w:type="dxa"/>
          </w:tcPr>
          <w:p w14:paraId="68DFF22E" w14:textId="77777777" w:rsidR="006938DA" w:rsidRDefault="006938DA" w:rsidP="006938DA">
            <w:pPr>
              <w:spacing w:line="216" w:lineRule="auto"/>
              <w:contextualSpacing/>
              <w:jc w:val="both"/>
              <w:rPr>
                <w:rFonts w:cstheme="minorHAnsi"/>
                <w:bCs/>
                <w:iCs/>
                <w:sz w:val="18"/>
                <w:szCs w:val="18"/>
                <w:lang w:eastAsia="sk-SK"/>
              </w:rPr>
            </w:pPr>
            <w:r w:rsidRPr="00701946">
              <w:rPr>
                <w:rFonts w:cstheme="minorHAnsi"/>
                <w:bCs/>
                <w:iCs/>
                <w:sz w:val="18"/>
                <w:szCs w:val="18"/>
                <w:lang w:eastAsia="sk-SK"/>
              </w:rPr>
              <w:lastRenderedPageBreak/>
              <w:t xml:space="preserve">Každý predmet </w:t>
            </w:r>
            <w:r>
              <w:rPr>
                <w:rFonts w:cstheme="minorHAnsi"/>
                <w:bCs/>
                <w:iCs/>
                <w:sz w:val="18"/>
                <w:szCs w:val="18"/>
                <w:lang w:eastAsia="sk-SK"/>
              </w:rPr>
              <w:t xml:space="preserve">študijného programu </w:t>
            </w:r>
            <w:r w:rsidRPr="00701946">
              <w:rPr>
                <w:rFonts w:cstheme="minorHAnsi"/>
                <w:bCs/>
                <w:iCs/>
                <w:sz w:val="18"/>
                <w:szCs w:val="18"/>
                <w:lang w:eastAsia="sk-SK"/>
              </w:rPr>
              <w:t>má jasne určené metódy a kritériá hodnotenia dosahovaných výsledkov vzdelávania,</w:t>
            </w:r>
            <w:r>
              <w:rPr>
                <w:rFonts w:cstheme="minorHAnsi"/>
                <w:bCs/>
                <w:iCs/>
                <w:sz w:val="18"/>
                <w:szCs w:val="18"/>
                <w:lang w:eastAsia="sk-SK"/>
              </w:rPr>
              <w:t xml:space="preserve"> ktoré sú uvedené v informačnom liste predmetu. Metódy a kritériá hodnotenia</w:t>
            </w:r>
            <w:r w:rsidRPr="00701946">
              <w:rPr>
                <w:rFonts w:cstheme="minorHAnsi"/>
                <w:bCs/>
                <w:iCs/>
                <w:sz w:val="18"/>
                <w:szCs w:val="18"/>
                <w:lang w:eastAsia="sk-SK"/>
              </w:rPr>
              <w:t xml:space="preserve"> spoľahlivo reprezentujú úroveň všetkých výstupov vzdelávania v</w:t>
            </w:r>
            <w:r>
              <w:rPr>
                <w:rFonts w:cstheme="minorHAnsi"/>
                <w:bCs/>
                <w:iCs/>
                <w:sz w:val="18"/>
                <w:szCs w:val="18"/>
                <w:lang w:eastAsia="sk-SK"/>
              </w:rPr>
              <w:t> </w:t>
            </w:r>
            <w:r w:rsidRPr="00701946">
              <w:rPr>
                <w:rFonts w:cstheme="minorHAnsi"/>
                <w:bCs/>
                <w:iCs/>
                <w:sz w:val="18"/>
                <w:szCs w:val="18"/>
                <w:lang w:eastAsia="sk-SK"/>
              </w:rPr>
              <w:t>predmete</w:t>
            </w:r>
            <w:r>
              <w:rPr>
                <w:rFonts w:cstheme="minorHAnsi"/>
                <w:bCs/>
                <w:iCs/>
                <w:sz w:val="18"/>
                <w:szCs w:val="18"/>
                <w:lang w:eastAsia="sk-SK"/>
              </w:rPr>
              <w:t xml:space="preserve"> a s</w:t>
            </w:r>
            <w:r w:rsidRPr="00701946">
              <w:rPr>
                <w:rFonts w:cstheme="minorHAnsi"/>
                <w:bCs/>
                <w:iCs/>
                <w:sz w:val="18"/>
                <w:szCs w:val="18"/>
                <w:lang w:eastAsia="sk-SK"/>
              </w:rPr>
              <w:t xml:space="preserve">účasne zaručujú, že každý úspešný absolvent predmetu dosiahol všetky požadované výstupy vzdelávania.  </w:t>
            </w:r>
          </w:p>
          <w:p w14:paraId="24B24AED" w14:textId="1D7113D8" w:rsidR="00FC5770" w:rsidRDefault="00FC5770" w:rsidP="00E815D8">
            <w:pPr>
              <w:spacing w:line="216" w:lineRule="auto"/>
              <w:contextualSpacing/>
              <w:rPr>
                <w:rFonts w:cstheme="minorHAnsi"/>
                <w:bCs/>
                <w:iCs/>
                <w:sz w:val="18"/>
                <w:szCs w:val="18"/>
                <w:lang w:eastAsia="sk-SK"/>
              </w:rPr>
            </w:pPr>
          </w:p>
          <w:p w14:paraId="7C78CE64" w14:textId="725ABC7A" w:rsidR="00D23109" w:rsidRPr="006938DA" w:rsidRDefault="004920B3" w:rsidP="006938DA">
            <w:pPr>
              <w:spacing w:line="216" w:lineRule="auto"/>
              <w:contextualSpacing/>
              <w:jc w:val="both"/>
              <w:rPr>
                <w:rFonts w:cstheme="minorHAnsi"/>
                <w:bCs/>
                <w:iCs/>
                <w:sz w:val="18"/>
                <w:szCs w:val="18"/>
                <w:lang w:eastAsia="sk-SK"/>
              </w:rPr>
            </w:pPr>
            <w:r w:rsidRPr="006938DA">
              <w:rPr>
                <w:rFonts w:cstheme="minorHAnsi"/>
                <w:bCs/>
                <w:iCs/>
                <w:sz w:val="18"/>
                <w:szCs w:val="18"/>
                <w:lang w:eastAsia="sk-SK"/>
              </w:rPr>
              <w:t>Ako je uvedené v bode 4.5, korektná a vecná komunikácia na akademickej pôde podporuje medzi študentami kolegialitu, ktorá je nutný</w:t>
            </w:r>
            <w:r w:rsidR="00A66435" w:rsidRPr="006938DA">
              <w:rPr>
                <w:rFonts w:cstheme="minorHAnsi"/>
                <w:bCs/>
                <w:iCs/>
                <w:sz w:val="18"/>
                <w:szCs w:val="18"/>
                <w:lang w:eastAsia="sk-SK"/>
              </w:rPr>
              <w:t>m</w:t>
            </w:r>
            <w:r w:rsidRPr="006938DA">
              <w:rPr>
                <w:rFonts w:cstheme="minorHAnsi"/>
                <w:bCs/>
                <w:iCs/>
                <w:sz w:val="18"/>
                <w:szCs w:val="18"/>
                <w:lang w:eastAsia="sk-SK"/>
              </w:rPr>
              <w:t xml:space="preserve"> predpokladom pre spravodlivé hodnotenie ich vedomostí</w:t>
            </w:r>
            <w:r w:rsidR="00A66435" w:rsidRPr="006938DA">
              <w:rPr>
                <w:rFonts w:cstheme="minorHAnsi"/>
                <w:bCs/>
                <w:iCs/>
                <w:sz w:val="18"/>
                <w:szCs w:val="18"/>
                <w:lang w:eastAsia="sk-SK"/>
              </w:rPr>
              <w:t xml:space="preserve"> a </w:t>
            </w:r>
            <w:r w:rsidRPr="006938DA">
              <w:rPr>
                <w:rFonts w:cstheme="minorHAnsi"/>
                <w:bCs/>
                <w:iCs/>
                <w:sz w:val="18"/>
                <w:szCs w:val="18"/>
                <w:lang w:eastAsia="sk-SK"/>
              </w:rPr>
              <w:t>schopností</w:t>
            </w:r>
            <w:r w:rsidR="00A66435" w:rsidRPr="006938DA">
              <w:rPr>
                <w:rFonts w:cstheme="minorHAnsi"/>
                <w:bCs/>
                <w:iCs/>
                <w:sz w:val="18"/>
                <w:szCs w:val="18"/>
                <w:lang w:eastAsia="sk-SK"/>
              </w:rPr>
              <w:t xml:space="preserve">. </w:t>
            </w:r>
            <w:r w:rsidR="00807195" w:rsidRPr="006938DA">
              <w:rPr>
                <w:rFonts w:cstheme="minorHAnsi"/>
                <w:bCs/>
                <w:iCs/>
                <w:sz w:val="18"/>
                <w:szCs w:val="18"/>
                <w:lang w:eastAsia="sk-SK"/>
              </w:rPr>
              <w:t>Spôsob a k</w:t>
            </w:r>
            <w:r w:rsidR="00A66435" w:rsidRPr="006938DA">
              <w:rPr>
                <w:rFonts w:cstheme="minorHAnsi"/>
                <w:bCs/>
                <w:iCs/>
                <w:sz w:val="18"/>
                <w:szCs w:val="18"/>
                <w:lang w:eastAsia="sk-SK"/>
              </w:rPr>
              <w:t>ritériá hodnotenia</w:t>
            </w:r>
            <w:r w:rsidR="00807195" w:rsidRPr="006938DA">
              <w:rPr>
                <w:rFonts w:cstheme="minorHAnsi"/>
                <w:bCs/>
                <w:iCs/>
                <w:sz w:val="18"/>
                <w:szCs w:val="18"/>
                <w:lang w:eastAsia="sk-SK"/>
              </w:rPr>
              <w:t xml:space="preserve"> </w:t>
            </w:r>
            <w:r w:rsidR="00A66435" w:rsidRPr="006938DA">
              <w:rPr>
                <w:rFonts w:cstheme="minorHAnsi"/>
                <w:bCs/>
                <w:iCs/>
                <w:sz w:val="18"/>
                <w:szCs w:val="18"/>
                <w:lang w:eastAsia="sk-SK"/>
              </w:rPr>
              <w:t xml:space="preserve">sú stanovené a komunikované vopred na začiatku semestra. Študenti sú tak pripravení na </w:t>
            </w:r>
            <w:r w:rsidR="00D36F8E" w:rsidRPr="006938DA">
              <w:rPr>
                <w:rFonts w:cstheme="minorHAnsi"/>
                <w:bCs/>
                <w:iCs/>
                <w:sz w:val="18"/>
                <w:szCs w:val="18"/>
                <w:lang w:eastAsia="sk-SK"/>
              </w:rPr>
              <w:t xml:space="preserve">charakter a </w:t>
            </w:r>
            <w:r w:rsidR="00A66435" w:rsidRPr="006938DA">
              <w:rPr>
                <w:rFonts w:cstheme="minorHAnsi"/>
                <w:bCs/>
                <w:iCs/>
                <w:sz w:val="18"/>
                <w:szCs w:val="18"/>
                <w:lang w:eastAsia="sk-SK"/>
              </w:rPr>
              <w:t xml:space="preserve">spôsob overovania ich </w:t>
            </w:r>
            <w:r w:rsidR="00D36F8E" w:rsidRPr="006938DA">
              <w:rPr>
                <w:rFonts w:cstheme="minorHAnsi"/>
                <w:bCs/>
                <w:iCs/>
                <w:sz w:val="18"/>
                <w:szCs w:val="18"/>
                <w:lang w:eastAsia="sk-SK"/>
              </w:rPr>
              <w:t>znalostí či tvorivosti.</w:t>
            </w:r>
          </w:p>
        </w:tc>
        <w:tc>
          <w:tcPr>
            <w:tcW w:w="2838" w:type="dxa"/>
          </w:tcPr>
          <w:p w14:paraId="298AB7A0" w14:textId="0690117F" w:rsidR="00FF1DEC" w:rsidRDefault="00484D8F" w:rsidP="006938DA">
            <w:pPr>
              <w:spacing w:line="216" w:lineRule="auto"/>
              <w:contextualSpacing/>
              <w:rPr>
                <w:rStyle w:val="Hypertextovprepojenie"/>
                <w:rFonts w:cstheme="minorHAnsi"/>
                <w:bCs/>
                <w:i/>
                <w:iCs/>
                <w:sz w:val="16"/>
                <w:szCs w:val="16"/>
                <w:u w:val="none"/>
                <w:lang w:eastAsia="sk-SK"/>
              </w:rPr>
            </w:pPr>
            <w:hyperlink r:id="rId25" w:history="1">
              <w:r w:rsidR="00045C13" w:rsidRPr="00FC6D91">
                <w:rPr>
                  <w:rStyle w:val="Hypertextovprepojenie"/>
                  <w:rFonts w:cstheme="minorHAnsi"/>
                  <w:bCs/>
                  <w:i/>
                  <w:iCs/>
                  <w:sz w:val="16"/>
                  <w:szCs w:val="16"/>
                  <w:u w:val="none"/>
                  <w:lang w:eastAsia="sk-SK"/>
                </w:rPr>
                <w:t>Študijný poriadok EU v Bratislave</w:t>
              </w:r>
            </w:hyperlink>
          </w:p>
          <w:p w14:paraId="5FFBDF9F" w14:textId="77777777" w:rsidR="00045C13" w:rsidRPr="000F2047" w:rsidRDefault="00045C13" w:rsidP="006938DA">
            <w:pPr>
              <w:spacing w:line="216" w:lineRule="auto"/>
              <w:contextualSpacing/>
              <w:rPr>
                <w:rFonts w:cstheme="minorHAnsi"/>
                <w:i/>
                <w:color w:val="A6A6A6" w:themeColor="background1" w:themeShade="A6"/>
                <w:sz w:val="16"/>
                <w:szCs w:val="16"/>
                <w:lang w:eastAsia="sk-SK"/>
              </w:rPr>
            </w:pPr>
          </w:p>
          <w:p w14:paraId="4192CAE3" w14:textId="7808EC9E" w:rsidR="00FC5770" w:rsidRPr="00C83AC0" w:rsidRDefault="006938DA" w:rsidP="006938DA">
            <w:pPr>
              <w:spacing w:line="216" w:lineRule="auto"/>
              <w:contextualSpacing/>
              <w:rPr>
                <w:rFonts w:cstheme="minorHAnsi"/>
                <w:color w:val="A6A6A6" w:themeColor="background1" w:themeShade="A6"/>
                <w:sz w:val="16"/>
                <w:szCs w:val="16"/>
                <w:lang w:eastAsia="sk-SK"/>
              </w:rPr>
            </w:pPr>
            <w:r w:rsidRPr="000F2047">
              <w:rPr>
                <w:rFonts w:cstheme="minorHAnsi"/>
                <w:i/>
                <w:sz w:val="16"/>
                <w:szCs w:val="16"/>
                <w:lang w:eastAsia="sk-SK"/>
              </w:rPr>
              <w:t>Informačné listy predmetov sú prílohou žiadosti o akreditáciu študijného programu</w:t>
            </w: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6938DA">
        <w:rPr>
          <w:rFonts w:cstheme="minorHAnsi"/>
          <w:b/>
          <w:bCs/>
          <w:sz w:val="18"/>
          <w:szCs w:val="18"/>
        </w:rPr>
        <w:t>SP 4.8.</w:t>
      </w:r>
      <w:r w:rsidRPr="006938DA">
        <w:rPr>
          <w:rFonts w:cstheme="minorHAnsi"/>
          <w:sz w:val="18"/>
          <w:szCs w:val="18"/>
        </w:rPr>
        <w:t xml:space="preserve"> </w:t>
      </w:r>
      <w:r w:rsidR="00E82D04" w:rsidRPr="006938DA">
        <w:rPr>
          <w:rFonts w:cstheme="minorHAnsi"/>
          <w:sz w:val="18"/>
          <w:szCs w:val="18"/>
        </w:rPr>
        <w:t>Hodnotenie poskytuje študentom spoľahlivú spätnú väzbu na zistenie miery plnenia výstupov vzdelávania, ktorá je v prípade</w:t>
      </w:r>
      <w:r w:rsidR="00E82D04" w:rsidRPr="00C83AC0">
        <w:rPr>
          <w:rFonts w:cstheme="minorHAnsi"/>
          <w:sz w:val="18"/>
          <w:szCs w:val="18"/>
        </w:rPr>
        <w:t xml:space="preserve"> potreby spätá s poradenstvom v oblasti napredovania v štúdiu.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00325FFA">
        <w:trPr>
          <w:trHeight w:val="567"/>
        </w:trPr>
        <w:tc>
          <w:tcPr>
            <w:tcW w:w="7510" w:type="dxa"/>
          </w:tcPr>
          <w:p w14:paraId="281CE2C5" w14:textId="77777777" w:rsidR="00D36F8E" w:rsidRDefault="00D36F8E" w:rsidP="00E815D8">
            <w:pPr>
              <w:spacing w:line="216" w:lineRule="auto"/>
              <w:contextualSpacing/>
              <w:rPr>
                <w:rFonts w:cstheme="minorHAnsi"/>
                <w:iCs/>
                <w:sz w:val="18"/>
                <w:szCs w:val="18"/>
                <w:lang w:eastAsia="sk-SK"/>
              </w:rPr>
            </w:pPr>
          </w:p>
          <w:p w14:paraId="2DF25834" w14:textId="5C450025" w:rsidR="00D36F8E" w:rsidRPr="006938DA" w:rsidRDefault="00D36F8E" w:rsidP="006938DA">
            <w:pPr>
              <w:spacing w:line="216" w:lineRule="auto"/>
              <w:contextualSpacing/>
              <w:jc w:val="both"/>
              <w:rPr>
                <w:rFonts w:cstheme="minorHAnsi"/>
                <w:iCs/>
                <w:sz w:val="18"/>
                <w:szCs w:val="18"/>
                <w:lang w:eastAsia="sk-SK"/>
              </w:rPr>
            </w:pPr>
            <w:r w:rsidRPr="006938DA">
              <w:rPr>
                <w:rFonts w:cstheme="minorHAnsi"/>
                <w:iCs/>
                <w:sz w:val="18"/>
                <w:szCs w:val="18"/>
                <w:lang w:eastAsia="sk-SK"/>
              </w:rPr>
              <w:t>Otvorená a </w:t>
            </w:r>
            <w:r w:rsidR="001E64E4" w:rsidRPr="006938DA">
              <w:rPr>
                <w:rFonts w:cstheme="minorHAnsi"/>
                <w:iCs/>
                <w:sz w:val="18"/>
                <w:szCs w:val="18"/>
                <w:lang w:eastAsia="sk-SK"/>
              </w:rPr>
              <w:t>partnerská</w:t>
            </w:r>
            <w:r w:rsidRPr="006938DA">
              <w:rPr>
                <w:rFonts w:cstheme="minorHAnsi"/>
                <w:iCs/>
                <w:sz w:val="18"/>
                <w:szCs w:val="18"/>
                <w:lang w:eastAsia="sk-SK"/>
              </w:rPr>
              <w:t xml:space="preserve"> komunikácia je pre proces vzdelávania na </w:t>
            </w:r>
            <w:r w:rsidR="001E64E4" w:rsidRPr="006938DA">
              <w:rPr>
                <w:rFonts w:cstheme="minorHAnsi"/>
                <w:iCs/>
                <w:sz w:val="18"/>
                <w:szCs w:val="18"/>
                <w:lang w:eastAsia="sk-SK"/>
              </w:rPr>
              <w:t>univerzite</w:t>
            </w:r>
            <w:r w:rsidRPr="006938DA">
              <w:rPr>
                <w:rFonts w:cstheme="minorHAnsi"/>
                <w:iCs/>
                <w:sz w:val="18"/>
                <w:szCs w:val="18"/>
                <w:lang w:eastAsia="sk-SK"/>
              </w:rPr>
              <w:t xml:space="preserve"> určujúca. Okrem vyššie </w:t>
            </w:r>
            <w:r w:rsidR="00207E69" w:rsidRPr="006938DA">
              <w:rPr>
                <w:rFonts w:cstheme="minorHAnsi"/>
                <w:iCs/>
                <w:sz w:val="18"/>
                <w:szCs w:val="18"/>
                <w:lang w:eastAsia="sk-SK"/>
              </w:rPr>
              <w:t>uvedene</w:t>
            </w:r>
            <w:r w:rsidRPr="006938DA">
              <w:rPr>
                <w:rFonts w:cstheme="minorHAnsi"/>
                <w:iCs/>
                <w:sz w:val="18"/>
                <w:szCs w:val="18"/>
                <w:lang w:eastAsia="sk-SK"/>
              </w:rPr>
              <w:t xml:space="preserve">j možnosti konzultácií mimo hodín vyučovacieho procesu pre daný predmet </w:t>
            </w:r>
            <w:r w:rsidR="009B5E8E" w:rsidRPr="006938DA">
              <w:rPr>
                <w:rFonts w:cstheme="minorHAnsi"/>
                <w:iCs/>
                <w:sz w:val="18"/>
                <w:szCs w:val="18"/>
                <w:lang w:eastAsia="sk-SK"/>
              </w:rPr>
              <w:t xml:space="preserve">je vyučujúci pripravený konzultovať so študentami </w:t>
            </w:r>
            <w:r w:rsidR="00B348BD" w:rsidRPr="006938DA">
              <w:rPr>
                <w:rFonts w:cstheme="minorHAnsi"/>
                <w:iCs/>
                <w:sz w:val="18"/>
                <w:szCs w:val="18"/>
                <w:lang w:eastAsia="sk-SK"/>
              </w:rPr>
              <w:t>všetky</w:t>
            </w:r>
            <w:r w:rsidR="009B5E8E" w:rsidRPr="006938DA">
              <w:rPr>
                <w:rFonts w:cstheme="minorHAnsi"/>
                <w:iCs/>
                <w:sz w:val="18"/>
                <w:szCs w:val="18"/>
                <w:lang w:eastAsia="sk-SK"/>
              </w:rPr>
              <w:t xml:space="preserve"> otázky, ktoré môžu vzniknúť pri písomných prácach, alebo hodnoteniach individuálnych projektov. Študenti tak </w:t>
            </w:r>
            <w:r w:rsidR="00B348BD" w:rsidRPr="006938DA">
              <w:rPr>
                <w:rFonts w:cstheme="minorHAnsi"/>
                <w:iCs/>
                <w:sz w:val="18"/>
                <w:szCs w:val="18"/>
                <w:lang w:eastAsia="sk-SK"/>
              </w:rPr>
              <w:t>majú</w:t>
            </w:r>
            <w:r w:rsidR="009B5E8E" w:rsidRPr="006938DA">
              <w:rPr>
                <w:rFonts w:cstheme="minorHAnsi"/>
                <w:iCs/>
                <w:sz w:val="18"/>
                <w:szCs w:val="18"/>
                <w:lang w:eastAsia="sk-SK"/>
              </w:rPr>
              <w:t xml:space="preserve"> spätnú väzbu nielen priamo na vyučovaní, a pri prípadných konzultáciách, ale eventuálne aj o konzultáciu písomných prác a ich hodnoteniach v prípade, že o tom požiadajú vyučujúceho.</w:t>
            </w:r>
          </w:p>
          <w:p w14:paraId="4FC4B704" w14:textId="77777777" w:rsidR="009B5E8E" w:rsidRPr="006938DA" w:rsidRDefault="009B5E8E" w:rsidP="006938DA">
            <w:pPr>
              <w:spacing w:line="216" w:lineRule="auto"/>
              <w:contextualSpacing/>
              <w:jc w:val="both"/>
              <w:rPr>
                <w:rFonts w:cstheme="minorHAnsi"/>
                <w:iCs/>
                <w:sz w:val="18"/>
                <w:szCs w:val="18"/>
                <w:lang w:eastAsia="sk-SK"/>
              </w:rPr>
            </w:pPr>
          </w:p>
          <w:p w14:paraId="6DDC5B2C" w14:textId="54FC1336" w:rsidR="00FC5770" w:rsidRPr="001D18E9" w:rsidRDefault="009B5E8E" w:rsidP="006938DA">
            <w:pPr>
              <w:spacing w:line="216" w:lineRule="auto"/>
              <w:contextualSpacing/>
              <w:jc w:val="both"/>
              <w:rPr>
                <w:rFonts w:cstheme="minorHAnsi"/>
                <w:iCs/>
                <w:sz w:val="18"/>
                <w:szCs w:val="18"/>
                <w:lang w:eastAsia="sk-SK"/>
              </w:rPr>
            </w:pPr>
            <w:r w:rsidRPr="006938DA">
              <w:rPr>
                <w:rFonts w:cstheme="minorHAnsi"/>
                <w:iCs/>
                <w:sz w:val="18"/>
                <w:szCs w:val="18"/>
                <w:lang w:eastAsia="sk-SK"/>
              </w:rPr>
              <w:t>Obdobne je to v</w:t>
            </w:r>
            <w:r w:rsidR="00B348BD" w:rsidRPr="006938DA">
              <w:rPr>
                <w:rFonts w:cstheme="minorHAnsi"/>
                <w:iCs/>
                <w:sz w:val="18"/>
                <w:szCs w:val="18"/>
                <w:lang w:eastAsia="sk-SK"/>
              </w:rPr>
              <w:t> </w:t>
            </w:r>
            <w:r w:rsidRPr="006938DA">
              <w:rPr>
                <w:rFonts w:cstheme="minorHAnsi"/>
                <w:iCs/>
                <w:sz w:val="18"/>
                <w:szCs w:val="18"/>
                <w:lang w:eastAsia="sk-SK"/>
              </w:rPr>
              <w:t>prípade</w:t>
            </w:r>
            <w:r w:rsidR="00B348BD" w:rsidRPr="006938DA">
              <w:rPr>
                <w:rFonts w:cstheme="minorHAnsi"/>
                <w:iCs/>
                <w:sz w:val="18"/>
                <w:szCs w:val="18"/>
                <w:lang w:eastAsia="sk-SK"/>
              </w:rPr>
              <w:t xml:space="preserve"> diplomových</w:t>
            </w:r>
            <w:r w:rsidR="00214244" w:rsidRPr="006938DA">
              <w:rPr>
                <w:rFonts w:cstheme="minorHAnsi"/>
                <w:iCs/>
                <w:sz w:val="18"/>
                <w:szCs w:val="18"/>
                <w:lang w:eastAsia="sk-SK"/>
              </w:rPr>
              <w:t xml:space="preserve"> prác, kde vyučujúci </w:t>
            </w:r>
            <w:r w:rsidR="00B348BD" w:rsidRPr="006938DA">
              <w:rPr>
                <w:rFonts w:cstheme="minorHAnsi"/>
                <w:iCs/>
                <w:sz w:val="18"/>
                <w:szCs w:val="18"/>
                <w:lang w:eastAsia="sk-SK"/>
              </w:rPr>
              <w:t>vedie</w:t>
            </w:r>
            <w:r w:rsidR="00214244" w:rsidRPr="006938DA">
              <w:rPr>
                <w:rFonts w:cstheme="minorHAnsi"/>
                <w:iCs/>
                <w:sz w:val="18"/>
                <w:szCs w:val="18"/>
                <w:lang w:eastAsia="sk-SK"/>
              </w:rPr>
              <w:t xml:space="preserve"> študenta. </w:t>
            </w:r>
            <w:r w:rsidR="00B348BD" w:rsidRPr="006938DA">
              <w:rPr>
                <w:rFonts w:cstheme="minorHAnsi"/>
                <w:iCs/>
                <w:sz w:val="18"/>
                <w:szCs w:val="18"/>
                <w:lang w:eastAsia="sk-SK"/>
              </w:rPr>
              <w:t>Orientuje</w:t>
            </w:r>
            <w:r w:rsidR="00214244" w:rsidRPr="006938DA">
              <w:rPr>
                <w:rFonts w:cstheme="minorHAnsi"/>
                <w:iCs/>
                <w:sz w:val="18"/>
                <w:szCs w:val="18"/>
                <w:lang w:eastAsia="sk-SK"/>
              </w:rPr>
              <w:t xml:space="preserve"> ho na relevantnú literatúru a ďalšie zdroje, prípadne mu </w:t>
            </w:r>
            <w:r w:rsidR="00B348BD" w:rsidRPr="006938DA">
              <w:rPr>
                <w:rFonts w:cstheme="minorHAnsi"/>
                <w:iCs/>
                <w:sz w:val="18"/>
                <w:szCs w:val="18"/>
                <w:lang w:eastAsia="sk-SK"/>
              </w:rPr>
              <w:t>odovzdáva</w:t>
            </w:r>
            <w:r w:rsidR="00214244" w:rsidRPr="006938DA">
              <w:rPr>
                <w:rFonts w:cstheme="minorHAnsi"/>
                <w:iCs/>
                <w:sz w:val="18"/>
                <w:szCs w:val="18"/>
                <w:lang w:eastAsia="sk-SK"/>
              </w:rPr>
              <w:t xml:space="preserve"> svoje skúsenosti z</w:t>
            </w:r>
            <w:r w:rsidR="00835A31" w:rsidRPr="006938DA">
              <w:rPr>
                <w:rFonts w:cstheme="minorHAnsi"/>
                <w:iCs/>
                <w:sz w:val="18"/>
                <w:szCs w:val="18"/>
                <w:lang w:eastAsia="sk-SK"/>
              </w:rPr>
              <w:t> </w:t>
            </w:r>
            <w:r w:rsidR="00214244" w:rsidRPr="006938DA">
              <w:rPr>
                <w:rFonts w:cstheme="minorHAnsi"/>
                <w:iCs/>
                <w:sz w:val="18"/>
                <w:szCs w:val="18"/>
                <w:lang w:eastAsia="sk-SK"/>
              </w:rPr>
              <w:t>praxe</w:t>
            </w:r>
            <w:r w:rsidR="00835A31" w:rsidRPr="006938DA">
              <w:rPr>
                <w:rFonts w:cstheme="minorHAnsi"/>
                <w:iCs/>
                <w:sz w:val="18"/>
                <w:szCs w:val="18"/>
                <w:lang w:eastAsia="sk-SK"/>
              </w:rPr>
              <w:t xml:space="preserve"> a podporuje ho pri</w:t>
            </w:r>
            <w:r w:rsidRPr="006938DA">
              <w:rPr>
                <w:rFonts w:cstheme="minorHAnsi"/>
                <w:iCs/>
                <w:sz w:val="18"/>
                <w:szCs w:val="18"/>
                <w:lang w:eastAsia="sk-SK"/>
              </w:rPr>
              <w:t xml:space="preserve"> akýchkoľvek ďalších </w:t>
            </w:r>
            <w:r w:rsidR="00835A31" w:rsidRPr="006938DA">
              <w:rPr>
                <w:rFonts w:cstheme="minorHAnsi"/>
                <w:iCs/>
                <w:sz w:val="18"/>
                <w:szCs w:val="18"/>
                <w:lang w:eastAsia="sk-SK"/>
              </w:rPr>
              <w:t xml:space="preserve">odborných </w:t>
            </w:r>
            <w:r w:rsidRPr="006938DA">
              <w:rPr>
                <w:rFonts w:cstheme="minorHAnsi"/>
                <w:iCs/>
                <w:sz w:val="18"/>
                <w:szCs w:val="18"/>
                <w:lang w:eastAsia="sk-SK"/>
              </w:rPr>
              <w:t>aktivitách, či tvorivej činnosti.</w:t>
            </w:r>
            <w:r w:rsidR="001D18E9" w:rsidRPr="001D18E9">
              <w:rPr>
                <w:rFonts w:cstheme="minorHAnsi"/>
                <w:iCs/>
                <w:sz w:val="18"/>
                <w:szCs w:val="18"/>
                <w:lang w:eastAsia="sk-SK"/>
              </w:rPr>
              <w:t xml:space="preserve"> </w:t>
            </w:r>
          </w:p>
          <w:p w14:paraId="304BB66E" w14:textId="5C35FC78" w:rsidR="00A04117" w:rsidRPr="00C83AC0" w:rsidRDefault="00A04117" w:rsidP="001D18E9">
            <w:pPr>
              <w:spacing w:line="216" w:lineRule="auto"/>
              <w:contextualSpacing/>
              <w:rPr>
                <w:rFonts w:cstheme="minorHAnsi"/>
                <w:i/>
                <w:iCs/>
                <w:color w:val="A6A6A6" w:themeColor="background1" w:themeShade="A6"/>
                <w:sz w:val="16"/>
                <w:szCs w:val="16"/>
                <w:lang w:eastAsia="sk-SK"/>
              </w:rPr>
            </w:pPr>
          </w:p>
        </w:tc>
        <w:tc>
          <w:tcPr>
            <w:tcW w:w="2268" w:type="dxa"/>
          </w:tcPr>
          <w:p w14:paraId="63A27080" w14:textId="124497C3"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6938DA">
        <w:rPr>
          <w:rFonts w:cstheme="minorHAnsi"/>
          <w:b/>
          <w:bCs/>
          <w:sz w:val="18"/>
          <w:szCs w:val="18"/>
        </w:rPr>
        <w:t xml:space="preserve">SP 4.9. </w:t>
      </w:r>
      <w:r w:rsidR="00E82D04" w:rsidRPr="006938DA">
        <w:rPr>
          <w:rFonts w:cstheme="minorHAnsi"/>
          <w:sz w:val="18"/>
          <w:szCs w:val="18"/>
        </w:rPr>
        <w:t>Ak to okolnosti umožňujú, hodnotenie študentov študijného programu vykonáva viacero učiteľov.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74126504" w14:textId="77777777" w:rsidTr="00835A31">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E5C9506" w14:textId="77777777" w:rsidTr="00835A31">
        <w:trPr>
          <w:trHeight w:val="468"/>
        </w:trPr>
        <w:tc>
          <w:tcPr>
            <w:tcW w:w="7510" w:type="dxa"/>
          </w:tcPr>
          <w:p w14:paraId="5F0C1B18" w14:textId="77777777" w:rsidR="0025201F" w:rsidRDefault="0025201F" w:rsidP="00E815D8">
            <w:pPr>
              <w:spacing w:line="216" w:lineRule="auto"/>
              <w:contextualSpacing/>
              <w:rPr>
                <w:rFonts w:cstheme="minorHAnsi"/>
                <w:iCs/>
                <w:sz w:val="18"/>
                <w:szCs w:val="18"/>
                <w:highlight w:val="green"/>
                <w:lang w:eastAsia="sk-SK"/>
              </w:rPr>
            </w:pPr>
          </w:p>
          <w:p w14:paraId="06F5E71E" w14:textId="05023E88" w:rsidR="00FC5770" w:rsidRPr="006938DA" w:rsidRDefault="0025201F" w:rsidP="006938DA">
            <w:pPr>
              <w:spacing w:line="216" w:lineRule="auto"/>
              <w:contextualSpacing/>
              <w:jc w:val="both"/>
              <w:rPr>
                <w:rFonts w:cstheme="minorHAnsi"/>
                <w:iCs/>
                <w:sz w:val="18"/>
                <w:szCs w:val="18"/>
                <w:lang w:eastAsia="sk-SK"/>
              </w:rPr>
            </w:pPr>
            <w:r w:rsidRPr="006938DA">
              <w:rPr>
                <w:rFonts w:cstheme="minorHAnsi"/>
                <w:iCs/>
                <w:sz w:val="18"/>
                <w:szCs w:val="18"/>
                <w:lang w:eastAsia="sk-SK"/>
              </w:rPr>
              <w:t xml:space="preserve">Ak vzniknú akékoľvek nejasnosti, ktoré je zložité vyriešiť v rámci konzultácie alebo diskusie medzi študentom a vyučujúcim, </w:t>
            </w:r>
            <w:r w:rsidR="00BA311D" w:rsidRPr="006938DA">
              <w:rPr>
                <w:rFonts w:cstheme="minorHAnsi"/>
                <w:iCs/>
                <w:sz w:val="18"/>
                <w:szCs w:val="18"/>
                <w:lang w:eastAsia="sk-SK"/>
              </w:rPr>
              <w:t xml:space="preserve">pre </w:t>
            </w:r>
            <w:r w:rsidRPr="006938DA">
              <w:rPr>
                <w:rFonts w:cstheme="minorHAnsi"/>
                <w:iCs/>
                <w:sz w:val="18"/>
                <w:szCs w:val="18"/>
                <w:lang w:eastAsia="sk-SK"/>
              </w:rPr>
              <w:t xml:space="preserve">každý predmet </w:t>
            </w:r>
            <w:r w:rsidR="00BA311D" w:rsidRPr="006938DA">
              <w:rPr>
                <w:rFonts w:cstheme="minorHAnsi"/>
                <w:iCs/>
                <w:sz w:val="18"/>
                <w:szCs w:val="18"/>
                <w:lang w:eastAsia="sk-SK"/>
              </w:rPr>
              <w:t>je</w:t>
            </w:r>
            <w:r w:rsidRPr="006938DA">
              <w:rPr>
                <w:rFonts w:cstheme="minorHAnsi"/>
                <w:iCs/>
                <w:sz w:val="18"/>
                <w:szCs w:val="18"/>
                <w:lang w:eastAsia="sk-SK"/>
              </w:rPr>
              <w:t xml:space="preserve"> okrem</w:t>
            </w:r>
            <w:r w:rsidR="00BA311D" w:rsidRPr="006938DA">
              <w:rPr>
                <w:rFonts w:cstheme="minorHAnsi"/>
                <w:iCs/>
                <w:sz w:val="18"/>
                <w:szCs w:val="18"/>
                <w:lang w:eastAsia="sk-SK"/>
              </w:rPr>
              <w:t xml:space="preserve"> </w:t>
            </w:r>
            <w:r w:rsidRPr="006938DA">
              <w:rPr>
                <w:rFonts w:cstheme="minorHAnsi"/>
                <w:iCs/>
                <w:sz w:val="18"/>
                <w:szCs w:val="18"/>
                <w:lang w:eastAsia="sk-SK"/>
              </w:rPr>
              <w:t>gestora minimálne jed</w:t>
            </w:r>
            <w:r w:rsidR="00BA311D" w:rsidRPr="006938DA">
              <w:rPr>
                <w:rFonts w:cstheme="minorHAnsi"/>
                <w:iCs/>
                <w:sz w:val="18"/>
                <w:szCs w:val="18"/>
                <w:lang w:eastAsia="sk-SK"/>
              </w:rPr>
              <w:t>en</w:t>
            </w:r>
            <w:r w:rsidRPr="006938DA">
              <w:rPr>
                <w:rFonts w:cstheme="minorHAnsi"/>
                <w:iCs/>
                <w:sz w:val="18"/>
                <w:szCs w:val="18"/>
                <w:lang w:eastAsia="sk-SK"/>
              </w:rPr>
              <w:t xml:space="preserve"> ďalš</w:t>
            </w:r>
            <w:r w:rsidR="00BA311D" w:rsidRPr="006938DA">
              <w:rPr>
                <w:rFonts w:cstheme="minorHAnsi"/>
                <w:iCs/>
                <w:sz w:val="18"/>
                <w:szCs w:val="18"/>
                <w:lang w:eastAsia="sk-SK"/>
              </w:rPr>
              <w:t>í</w:t>
            </w:r>
            <w:r w:rsidRPr="006938DA">
              <w:rPr>
                <w:rFonts w:cstheme="minorHAnsi"/>
                <w:iCs/>
                <w:sz w:val="18"/>
                <w:szCs w:val="18"/>
                <w:lang w:eastAsia="sk-SK"/>
              </w:rPr>
              <w:t xml:space="preserve"> vyučujúc</w:t>
            </w:r>
            <w:r w:rsidR="00BA311D" w:rsidRPr="006938DA">
              <w:rPr>
                <w:rFonts w:cstheme="minorHAnsi"/>
                <w:iCs/>
                <w:sz w:val="18"/>
                <w:szCs w:val="18"/>
                <w:lang w:eastAsia="sk-SK"/>
              </w:rPr>
              <w:t>i (ktorý</w:t>
            </w:r>
            <w:r w:rsidR="00B348BD" w:rsidRPr="006938DA">
              <w:rPr>
                <w:rFonts w:cstheme="minorHAnsi"/>
                <w:iCs/>
                <w:sz w:val="18"/>
                <w:szCs w:val="18"/>
                <w:lang w:eastAsia="sk-SK"/>
              </w:rPr>
              <w:t xml:space="preserve"> </w:t>
            </w:r>
            <w:r w:rsidR="00BA311D" w:rsidRPr="006938DA">
              <w:rPr>
                <w:rFonts w:cstheme="minorHAnsi"/>
                <w:iCs/>
                <w:sz w:val="18"/>
                <w:szCs w:val="18"/>
                <w:lang w:eastAsia="sk-SK"/>
              </w:rPr>
              <w:t>daný predmet</w:t>
            </w:r>
            <w:r w:rsidR="00B348BD" w:rsidRPr="006938DA">
              <w:rPr>
                <w:rFonts w:cstheme="minorHAnsi"/>
                <w:iCs/>
                <w:sz w:val="18"/>
                <w:szCs w:val="18"/>
                <w:lang w:eastAsia="sk-SK"/>
              </w:rPr>
              <w:t xml:space="preserve"> vyučuje</w:t>
            </w:r>
            <w:r w:rsidR="00BA311D" w:rsidRPr="006938DA">
              <w:rPr>
                <w:rFonts w:cstheme="minorHAnsi"/>
                <w:iCs/>
                <w:sz w:val="18"/>
                <w:szCs w:val="18"/>
                <w:lang w:eastAsia="sk-SK"/>
              </w:rPr>
              <w:t>)</w:t>
            </w:r>
            <w:r w:rsidRPr="006938DA">
              <w:rPr>
                <w:rFonts w:cstheme="minorHAnsi"/>
                <w:iCs/>
                <w:sz w:val="18"/>
                <w:szCs w:val="18"/>
                <w:lang w:eastAsia="sk-SK"/>
              </w:rPr>
              <w:t xml:space="preserve">, ktorý v takom prípade môže </w:t>
            </w:r>
            <w:r w:rsidR="00B348BD" w:rsidRPr="006938DA">
              <w:rPr>
                <w:rFonts w:cstheme="minorHAnsi"/>
                <w:iCs/>
                <w:sz w:val="18"/>
                <w:szCs w:val="18"/>
                <w:lang w:eastAsia="sk-SK"/>
              </w:rPr>
              <w:t>byť</w:t>
            </w:r>
            <w:r w:rsidRPr="006938DA">
              <w:rPr>
                <w:rFonts w:cstheme="minorHAnsi"/>
                <w:iCs/>
                <w:sz w:val="18"/>
                <w:szCs w:val="18"/>
                <w:lang w:eastAsia="sk-SK"/>
              </w:rPr>
              <w:t xml:space="preserve"> sekundárn</w:t>
            </w:r>
            <w:r w:rsidR="00B348BD" w:rsidRPr="006938DA">
              <w:rPr>
                <w:rFonts w:cstheme="minorHAnsi"/>
                <w:iCs/>
                <w:sz w:val="18"/>
                <w:szCs w:val="18"/>
                <w:lang w:eastAsia="sk-SK"/>
              </w:rPr>
              <w:t>y</w:t>
            </w:r>
            <w:r w:rsidRPr="006938DA">
              <w:rPr>
                <w:rFonts w:cstheme="minorHAnsi"/>
                <w:iCs/>
                <w:sz w:val="18"/>
                <w:szCs w:val="18"/>
                <w:lang w:eastAsia="sk-SK"/>
              </w:rPr>
              <w:t xml:space="preserve"> hodnotiteľ </w:t>
            </w:r>
            <w:r w:rsidR="00BA311D" w:rsidRPr="006938DA">
              <w:rPr>
                <w:rFonts w:cstheme="minorHAnsi"/>
                <w:iCs/>
                <w:sz w:val="18"/>
                <w:szCs w:val="18"/>
                <w:lang w:eastAsia="sk-SK"/>
              </w:rPr>
              <w:t>práce študenta.</w:t>
            </w:r>
          </w:p>
          <w:p w14:paraId="73CA04D1" w14:textId="4DE4C5D6" w:rsidR="00BA311D" w:rsidRPr="006938DA" w:rsidRDefault="00BA311D" w:rsidP="006938DA">
            <w:pPr>
              <w:spacing w:line="216" w:lineRule="auto"/>
              <w:contextualSpacing/>
              <w:jc w:val="both"/>
              <w:rPr>
                <w:rFonts w:cstheme="minorHAnsi"/>
                <w:iCs/>
                <w:sz w:val="18"/>
                <w:szCs w:val="18"/>
                <w:lang w:eastAsia="sk-SK"/>
              </w:rPr>
            </w:pPr>
          </w:p>
          <w:p w14:paraId="76AD8CC7" w14:textId="77777777" w:rsidR="00835A31" w:rsidRPr="006938DA" w:rsidRDefault="00BA311D" w:rsidP="006938DA">
            <w:pPr>
              <w:spacing w:line="216" w:lineRule="auto"/>
              <w:contextualSpacing/>
              <w:jc w:val="both"/>
              <w:rPr>
                <w:rFonts w:cstheme="minorHAnsi"/>
                <w:iCs/>
                <w:sz w:val="18"/>
                <w:szCs w:val="18"/>
                <w:lang w:eastAsia="sk-SK"/>
              </w:rPr>
            </w:pPr>
            <w:r w:rsidRPr="006938DA">
              <w:rPr>
                <w:rFonts w:cstheme="minorHAnsi"/>
                <w:iCs/>
                <w:sz w:val="18"/>
                <w:szCs w:val="18"/>
                <w:lang w:eastAsia="sk-SK"/>
              </w:rPr>
              <w:t>Ak ani potom nie je problém vyriešený k uspokojeniu všetkých strán, existuje možnosť odvolania sa na nezávislé hodnotenie v rámci zástupcov študijného programu</w:t>
            </w:r>
            <w:r w:rsidR="008E116D" w:rsidRPr="006938DA">
              <w:rPr>
                <w:rFonts w:cstheme="minorHAnsi"/>
                <w:iCs/>
                <w:sz w:val="18"/>
                <w:szCs w:val="18"/>
                <w:lang w:eastAsia="sk-SK"/>
              </w:rPr>
              <w:t>.</w:t>
            </w:r>
            <w:r w:rsidRPr="006938DA">
              <w:rPr>
                <w:rFonts w:cstheme="minorHAnsi"/>
                <w:iCs/>
                <w:sz w:val="18"/>
                <w:szCs w:val="18"/>
                <w:lang w:eastAsia="sk-SK"/>
              </w:rPr>
              <w:t xml:space="preserve"> </w:t>
            </w:r>
            <w:r w:rsidR="008E116D" w:rsidRPr="006938DA">
              <w:rPr>
                <w:rFonts w:cstheme="minorHAnsi"/>
                <w:iCs/>
                <w:sz w:val="18"/>
                <w:szCs w:val="18"/>
                <w:lang w:eastAsia="sk-SK"/>
              </w:rPr>
              <w:t>Možnosť zapojenia sa ďalších učiteľov do hodnotenia je však na individuálnom posúdení každého učiteľa.</w:t>
            </w:r>
          </w:p>
          <w:p w14:paraId="1431B5A6" w14:textId="77777777" w:rsidR="00835A31" w:rsidRPr="006938DA" w:rsidRDefault="00835A31" w:rsidP="006938DA">
            <w:pPr>
              <w:spacing w:line="216" w:lineRule="auto"/>
              <w:contextualSpacing/>
              <w:jc w:val="both"/>
              <w:rPr>
                <w:rFonts w:cstheme="minorHAnsi"/>
                <w:iCs/>
                <w:sz w:val="18"/>
                <w:szCs w:val="18"/>
                <w:lang w:eastAsia="sk-SK"/>
              </w:rPr>
            </w:pPr>
          </w:p>
          <w:p w14:paraId="00BA3E12" w14:textId="1DFD987F" w:rsidR="00A04117" w:rsidRPr="006938DA" w:rsidRDefault="00835A31" w:rsidP="006938DA">
            <w:pPr>
              <w:spacing w:line="216" w:lineRule="auto"/>
              <w:contextualSpacing/>
              <w:jc w:val="both"/>
              <w:rPr>
                <w:rFonts w:cstheme="minorHAnsi"/>
                <w:iCs/>
                <w:sz w:val="18"/>
                <w:szCs w:val="18"/>
                <w:lang w:eastAsia="sk-SK"/>
              </w:rPr>
            </w:pPr>
            <w:r w:rsidRPr="006938DA">
              <w:rPr>
                <w:rFonts w:cstheme="minorHAnsi"/>
                <w:iCs/>
                <w:sz w:val="18"/>
                <w:szCs w:val="18"/>
                <w:lang w:eastAsia="sk-SK"/>
              </w:rPr>
              <w:t>Všetky ďalšie postupy pre hodnotenie študentov sú podrobne upravené v Študijnom poriadku</w:t>
            </w:r>
            <w:r w:rsidR="00B348BD" w:rsidRPr="006938DA">
              <w:rPr>
                <w:rFonts w:cstheme="minorHAnsi"/>
                <w:iCs/>
                <w:sz w:val="18"/>
                <w:szCs w:val="18"/>
                <w:lang w:eastAsia="sk-SK"/>
              </w:rPr>
              <w:t xml:space="preserve"> univerzity</w:t>
            </w:r>
            <w:r w:rsidRPr="006938DA">
              <w:rPr>
                <w:rFonts w:cstheme="minorHAnsi"/>
                <w:iCs/>
                <w:sz w:val="18"/>
                <w:szCs w:val="18"/>
                <w:lang w:eastAsia="sk-SK"/>
              </w:rPr>
              <w:t xml:space="preserve">.  </w:t>
            </w:r>
            <w:r w:rsidR="008E116D" w:rsidRPr="006938DA">
              <w:rPr>
                <w:rFonts w:cstheme="minorHAnsi"/>
                <w:iCs/>
                <w:sz w:val="18"/>
                <w:szCs w:val="18"/>
                <w:lang w:eastAsia="sk-SK"/>
              </w:rPr>
              <w:t xml:space="preserve">    </w:t>
            </w:r>
          </w:p>
        </w:tc>
        <w:tc>
          <w:tcPr>
            <w:tcW w:w="2268" w:type="dxa"/>
          </w:tcPr>
          <w:p w14:paraId="03EBF682" w14:textId="0C7EE904" w:rsidR="00835A31" w:rsidRPr="00835A31" w:rsidRDefault="00835A31" w:rsidP="00E815D8">
            <w:pPr>
              <w:spacing w:line="216" w:lineRule="auto"/>
              <w:contextualSpacing/>
              <w:rPr>
                <w:rFonts w:cstheme="minorHAnsi"/>
                <w:color w:val="A6A6A6" w:themeColor="background1" w:themeShade="A6"/>
                <w:sz w:val="16"/>
                <w:szCs w:val="16"/>
                <w:lang w:eastAsia="sk-SK"/>
              </w:rPr>
            </w:pP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6938DA">
        <w:rPr>
          <w:rFonts w:cstheme="minorHAnsi"/>
          <w:b/>
          <w:bCs/>
          <w:sz w:val="18"/>
          <w:szCs w:val="18"/>
        </w:rPr>
        <w:t>SP 4.10</w:t>
      </w:r>
      <w:r w:rsidR="00590F44" w:rsidRPr="006938DA">
        <w:rPr>
          <w:rFonts w:cstheme="minorHAnsi"/>
          <w:b/>
          <w:bCs/>
          <w:sz w:val="18"/>
          <w:szCs w:val="18"/>
        </w:rPr>
        <w:t>.</w:t>
      </w:r>
      <w:r w:rsidRPr="006938DA">
        <w:rPr>
          <w:rFonts w:cstheme="minorHAnsi"/>
          <w:b/>
          <w:bCs/>
          <w:sz w:val="18"/>
          <w:szCs w:val="18"/>
        </w:rPr>
        <w:t xml:space="preserve"> </w:t>
      </w:r>
      <w:r w:rsidR="00E82D04" w:rsidRPr="006938DA">
        <w:rPr>
          <w:rFonts w:cstheme="minorHAnsi"/>
          <w:b/>
          <w:bCs/>
          <w:sz w:val="18"/>
          <w:szCs w:val="18"/>
        </w:rPr>
        <w:t xml:space="preserve"> </w:t>
      </w:r>
      <w:r w:rsidR="00E82D04" w:rsidRPr="006938DA">
        <w:rPr>
          <w:rFonts w:cstheme="minorHAnsi"/>
          <w:sz w:val="18"/>
          <w:szCs w:val="18"/>
        </w:rPr>
        <w:t>Študenti majú možnosť využiť prostriedky nápravy voči výsledkom svojho hodnotenia, pričom je zaručené spravodlivé</w:t>
      </w:r>
      <w:r w:rsidR="00E82D04" w:rsidRPr="00C83AC0">
        <w:rPr>
          <w:rFonts w:cstheme="minorHAnsi"/>
          <w:sz w:val="18"/>
          <w:szCs w:val="18"/>
        </w:rPr>
        <w:t xml:space="preserve"> zaobchádzanie so žiadateľmi o nápravu.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27"/>
        <w:gridCol w:w="2551"/>
      </w:tblGrid>
      <w:tr w:rsidR="00FC5770" w:rsidRPr="00C83AC0" w14:paraId="5AAFA736" w14:textId="77777777" w:rsidTr="00FF1DEC">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38DA" w:rsidRPr="00C83AC0" w14:paraId="0D78B8DD" w14:textId="77777777" w:rsidTr="00FF1DEC">
        <w:trPr>
          <w:trHeight w:val="557"/>
        </w:trPr>
        <w:tc>
          <w:tcPr>
            <w:tcW w:w="7227" w:type="dxa"/>
          </w:tcPr>
          <w:p w14:paraId="7188280A" w14:textId="77777777" w:rsidR="006938DA" w:rsidRDefault="006938DA" w:rsidP="006938DA">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t>Študent má možnosť využiť prostriedky nápravy voči výsledkom hodnotenia v súlade so Študijným poriadkom EU v Bratislave (čl. 8).</w:t>
            </w:r>
          </w:p>
          <w:p w14:paraId="0F75084A" w14:textId="77777777" w:rsidR="006938DA" w:rsidRPr="00605349" w:rsidRDefault="006938DA" w:rsidP="006938DA">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t>A</w:t>
            </w:r>
            <w:r w:rsidRPr="00605349">
              <w:rPr>
                <w:rFonts w:ascii="Calibri" w:hAnsi="Calibri" w:cs="Calibri"/>
                <w:iCs/>
                <w:sz w:val="18"/>
                <w:szCs w:val="18"/>
                <w:lang w:eastAsia="sk-SK"/>
              </w:rPr>
              <w:t xml:space="preserve">k študent nevykoná skúšku úspešne v riadnom termíne, má právo na jeden opravný termín, ktorý stanovuje skúšajúci. </w:t>
            </w:r>
          </w:p>
          <w:p w14:paraId="17CBADB7" w14:textId="77777777" w:rsidR="006938DA" w:rsidRDefault="006938DA" w:rsidP="006938DA">
            <w:pPr>
              <w:autoSpaceDE w:val="0"/>
              <w:autoSpaceDN w:val="0"/>
              <w:adjustRightInd w:val="0"/>
              <w:jc w:val="both"/>
              <w:rPr>
                <w:rFonts w:ascii="Calibri" w:hAnsi="Calibri" w:cs="Calibri"/>
                <w:sz w:val="18"/>
                <w:szCs w:val="18"/>
              </w:rPr>
            </w:pPr>
            <w:r w:rsidRPr="00605349">
              <w:rPr>
                <w:rFonts w:ascii="Calibri" w:hAnsi="Calibri" w:cs="Calibri"/>
                <w:sz w:val="18"/>
                <w:szCs w:val="18"/>
              </w:rPr>
              <w:t xml:space="preserve">Ak u študenta vznikne pochybnosť o objektívnom hodnotení písomnej formy preverenia jeho vedomostí, má študent právo požiadať príslušného učiteľa o nahliadnutie do písomnej časti skúšky, najneskôr však do 5 pracovných dní od zverejnenia výsledku v AIS. Učiteľ je povinný poskytnúť študentovi danú písomnú časť skúšky na nahliadnutie, zdôvodniť objektívnosť svojho hodnotenia, potvrdiť svoje pôvodné rozhodnutie, prípadne zrealizovať opravu. </w:t>
            </w:r>
          </w:p>
          <w:p w14:paraId="7BD40D1C" w14:textId="77777777" w:rsidR="006938DA" w:rsidRDefault="006938DA" w:rsidP="006938DA">
            <w:pPr>
              <w:autoSpaceDE w:val="0"/>
              <w:autoSpaceDN w:val="0"/>
              <w:adjustRightInd w:val="0"/>
              <w:jc w:val="both"/>
              <w:rPr>
                <w:rFonts w:cstheme="minorHAnsi"/>
                <w:color w:val="000000"/>
                <w:sz w:val="18"/>
                <w:szCs w:val="18"/>
              </w:rPr>
            </w:pPr>
            <w:r w:rsidRPr="00FD3ADF">
              <w:rPr>
                <w:rFonts w:cstheme="minorHAnsi"/>
                <w:color w:val="000000"/>
                <w:sz w:val="18"/>
                <w:szCs w:val="18"/>
              </w:rPr>
              <w:t>Dekan fakulty môže vo výnimočných a odôvodnených prípadoch zmeniť skúšajúceho pre daný predmet, pre určitú skupinu študentov alebo pre jednotlivých študentov.</w:t>
            </w:r>
          </w:p>
          <w:p w14:paraId="1FAEB45C" w14:textId="1107DDE4" w:rsidR="006938DA" w:rsidRPr="00C83AC0" w:rsidRDefault="006938DA" w:rsidP="006938DA">
            <w:pPr>
              <w:spacing w:line="216" w:lineRule="auto"/>
              <w:contextualSpacing/>
              <w:rPr>
                <w:rFonts w:cstheme="minorHAnsi"/>
                <w:i/>
                <w:iCs/>
                <w:color w:val="A6A6A6" w:themeColor="background1" w:themeShade="A6"/>
                <w:sz w:val="16"/>
                <w:szCs w:val="16"/>
                <w:lang w:eastAsia="sk-SK"/>
              </w:rPr>
            </w:pPr>
            <w:r w:rsidRPr="00860E66">
              <w:rPr>
                <w:rFonts w:cstheme="minorHAnsi"/>
                <w:color w:val="000000"/>
                <w:sz w:val="18"/>
                <w:szCs w:val="18"/>
              </w:rPr>
              <w:t>Vyššie uvedené prostriedky nápravy sa zaručujú všetkým študentom študijného programu. Podnety a žiadosti študentov o nápravu voči výsledkom hodnotenia rieši vyučujúci v spolupráci s garantom predmetu, ktorý je uvedený v informačnom liste predmetu.</w:t>
            </w:r>
            <w:r>
              <w:rPr>
                <w:rFonts w:cstheme="minorHAnsi"/>
                <w:color w:val="000000"/>
                <w:sz w:val="18"/>
                <w:szCs w:val="18"/>
              </w:rPr>
              <w:t xml:space="preserve"> Ďalšou inštanciou je vedúci katedry a následne prodekan pre vzdelávanie. </w:t>
            </w:r>
          </w:p>
        </w:tc>
        <w:tc>
          <w:tcPr>
            <w:tcW w:w="2551" w:type="dxa"/>
          </w:tcPr>
          <w:p w14:paraId="3F61B401" w14:textId="3989C21F" w:rsidR="006938DA" w:rsidRDefault="00484D8F" w:rsidP="006938DA">
            <w:pPr>
              <w:spacing w:line="216" w:lineRule="auto"/>
              <w:contextualSpacing/>
              <w:rPr>
                <w:rFonts w:cstheme="minorHAnsi"/>
                <w:color w:val="A6A6A6" w:themeColor="background1" w:themeShade="A6"/>
                <w:sz w:val="16"/>
                <w:szCs w:val="16"/>
                <w:lang w:eastAsia="sk-SK"/>
              </w:rPr>
            </w:pPr>
            <w:hyperlink r:id="rId26" w:history="1">
              <w:r w:rsidR="003E0C35" w:rsidRPr="00FC6D91">
                <w:rPr>
                  <w:rStyle w:val="Hypertextovprepojenie"/>
                  <w:rFonts w:cstheme="minorHAnsi"/>
                  <w:bCs/>
                  <w:i/>
                  <w:iCs/>
                  <w:sz w:val="16"/>
                  <w:szCs w:val="16"/>
                  <w:u w:val="none"/>
                  <w:lang w:eastAsia="sk-SK"/>
                </w:rPr>
                <w:t>Študijný poriadok EU v Bratislave</w:t>
              </w:r>
            </w:hyperlink>
          </w:p>
          <w:p w14:paraId="0C49FCED" w14:textId="75B3C617" w:rsidR="006938DA" w:rsidRPr="00C83AC0" w:rsidRDefault="006938DA" w:rsidP="006938DA">
            <w:pPr>
              <w:spacing w:line="216" w:lineRule="auto"/>
              <w:contextualSpacing/>
              <w:rPr>
                <w:rFonts w:cstheme="minorHAnsi"/>
                <w:color w:val="A6A6A6" w:themeColor="background1" w:themeShade="A6"/>
                <w:sz w:val="16"/>
                <w:szCs w:val="16"/>
                <w:lang w:eastAsia="sk-SK"/>
              </w:rPr>
            </w:pPr>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6938DA">
        <w:rPr>
          <w:rFonts w:cstheme="minorHAnsi"/>
          <w:b/>
          <w:bCs/>
          <w:sz w:val="18"/>
          <w:szCs w:val="18"/>
        </w:rPr>
        <w:t xml:space="preserve">SP 5.1. </w:t>
      </w:r>
      <w:r w:rsidR="00E82D04" w:rsidRPr="006938DA">
        <w:rPr>
          <w:rFonts w:cstheme="minorHAnsi"/>
          <w:sz w:val="18"/>
          <w:szCs w:val="18"/>
        </w:rPr>
        <w:t>Študijný program sa uskutočňuje podľa vopred definovaných a verejne ľahko prístupných pravidiel štúdia vo všetkých fázach</w:t>
      </w:r>
      <w:r w:rsidR="00E82D04" w:rsidRPr="00C83AC0">
        <w:rPr>
          <w:rFonts w:cstheme="minorHAnsi"/>
          <w:sz w:val="18"/>
          <w:szCs w:val="18"/>
        </w:rPr>
        <w:t xml:space="preserve">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7"/>
        <w:gridCol w:w="2411"/>
      </w:tblGrid>
      <w:tr w:rsidR="00FC5770" w:rsidRPr="00C83AC0"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2"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38DA" w:rsidRPr="00C83AC0" w14:paraId="62BCAEA9" w14:textId="77777777" w:rsidTr="00F4422E">
        <w:trPr>
          <w:trHeight w:val="431"/>
        </w:trPr>
        <w:tc>
          <w:tcPr>
            <w:tcW w:w="7510" w:type="dxa"/>
          </w:tcPr>
          <w:p w14:paraId="6D090D38" w14:textId="77777777" w:rsidR="006938DA" w:rsidRPr="00E33892" w:rsidRDefault="006938DA" w:rsidP="006938DA">
            <w:pPr>
              <w:spacing w:line="216" w:lineRule="auto"/>
              <w:contextualSpacing/>
              <w:jc w:val="both"/>
              <w:rPr>
                <w:rFonts w:cstheme="minorHAnsi"/>
                <w:iCs/>
                <w:sz w:val="18"/>
                <w:szCs w:val="18"/>
                <w:lang w:eastAsia="sk-SK"/>
              </w:rPr>
            </w:pPr>
            <w:r w:rsidRPr="00E33892">
              <w:rPr>
                <w:rFonts w:cstheme="minorHAnsi"/>
                <w:iCs/>
                <w:sz w:val="18"/>
                <w:szCs w:val="18"/>
                <w:lang w:eastAsia="sk-SK"/>
              </w:rPr>
              <w:lastRenderedPageBreak/>
              <w:t xml:space="preserve">Študijný program sa uskutočňuje v súlade so Študijným poriadkom EU v Bratislave, ktorý vymedzuje pravidlá štúdia vo všetkých fázach študijného cyklu. Študijný poriadok je zverejnený na webovom sídle EU v Bratislave. </w:t>
            </w:r>
          </w:p>
          <w:p w14:paraId="0F4D1575" w14:textId="77777777" w:rsidR="006938DA" w:rsidRDefault="006938DA" w:rsidP="006938DA">
            <w:pPr>
              <w:pStyle w:val="Normlnywebov"/>
              <w:shd w:val="clear" w:color="auto" w:fill="FFFFFF"/>
              <w:spacing w:before="0" w:beforeAutospacing="0" w:after="0" w:afterAutospacing="0"/>
              <w:jc w:val="both"/>
              <w:rPr>
                <w:rFonts w:asciiTheme="minorHAnsi" w:hAnsiTheme="minorHAnsi" w:cstheme="minorHAnsi"/>
                <w:sz w:val="18"/>
                <w:szCs w:val="18"/>
              </w:rPr>
            </w:pPr>
          </w:p>
          <w:p w14:paraId="1B3CE393" w14:textId="77777777" w:rsidR="006938DA" w:rsidRPr="00E33892" w:rsidRDefault="006938DA" w:rsidP="006938DA">
            <w:pPr>
              <w:pStyle w:val="Normlnywebov"/>
              <w:shd w:val="clear" w:color="auto" w:fill="FFFFFF"/>
              <w:spacing w:before="0" w:beforeAutospacing="0" w:after="0" w:afterAutospacing="0"/>
              <w:jc w:val="both"/>
              <w:rPr>
                <w:rFonts w:asciiTheme="minorHAnsi" w:hAnsiTheme="minorHAnsi" w:cstheme="minorHAnsi"/>
                <w:sz w:val="18"/>
                <w:szCs w:val="18"/>
              </w:rPr>
            </w:pPr>
            <w:r w:rsidRPr="00E33892">
              <w:rPr>
                <w:rFonts w:asciiTheme="minorHAnsi" w:hAnsiTheme="minorHAnsi" w:cstheme="minorHAnsi"/>
                <w:sz w:val="18"/>
                <w:szCs w:val="18"/>
              </w:rPr>
              <w:t>EU v Bratislave venuje osobitú pozornosť študentom so špecifickými potrebami, s dôrazom na rešpektovanie ľudskej dôstojnosti a individuality človeka. Podporuje formovanie a rozširovanie inkluzívneho akademického prostredia.</w:t>
            </w:r>
          </w:p>
          <w:p w14:paraId="3C7F4069" w14:textId="09F34F7A" w:rsidR="006938DA" w:rsidRPr="00C83AC0" w:rsidRDefault="006938DA" w:rsidP="006938DA">
            <w:pPr>
              <w:spacing w:line="216" w:lineRule="auto"/>
              <w:contextualSpacing/>
              <w:rPr>
                <w:rFonts w:cstheme="minorHAnsi"/>
                <w:bCs/>
                <w:i/>
                <w:iCs/>
                <w:color w:val="A6A6A6" w:themeColor="background1" w:themeShade="A6"/>
                <w:sz w:val="16"/>
                <w:szCs w:val="16"/>
                <w:lang w:eastAsia="sk-SK"/>
              </w:rPr>
            </w:pPr>
            <w:r>
              <w:rPr>
                <w:rFonts w:cstheme="minorHAnsi"/>
                <w:iCs/>
                <w:sz w:val="18"/>
                <w:szCs w:val="18"/>
                <w:lang w:eastAsia="sk-SK"/>
              </w:rPr>
              <w:t xml:space="preserve">Študentom so špecifickými potrebami ponúka primerané úpravy a podporné služby počas celého štúdia na EU v Bratislave. Informácie pre uchádzačov o štúdium ako aj študentov so špecifickými potrebami sú zverejnené na webovom sídle EU v Bratislave. </w:t>
            </w:r>
          </w:p>
        </w:tc>
        <w:tc>
          <w:tcPr>
            <w:tcW w:w="2268" w:type="dxa"/>
          </w:tcPr>
          <w:p w14:paraId="4D5B25F5" w14:textId="3023E871" w:rsidR="006938DA" w:rsidRDefault="00484D8F" w:rsidP="006938DA">
            <w:pPr>
              <w:spacing w:line="216" w:lineRule="auto"/>
              <w:contextualSpacing/>
              <w:rPr>
                <w:sz w:val="16"/>
                <w:szCs w:val="16"/>
              </w:rPr>
            </w:pPr>
            <w:hyperlink r:id="rId27" w:history="1">
              <w:r w:rsidR="0085306E" w:rsidRPr="00FC6D91">
                <w:rPr>
                  <w:rStyle w:val="Hypertextovprepojenie"/>
                  <w:rFonts w:cstheme="minorHAnsi"/>
                  <w:bCs/>
                  <w:i/>
                  <w:iCs/>
                  <w:sz w:val="16"/>
                  <w:szCs w:val="16"/>
                  <w:u w:val="none"/>
                  <w:lang w:eastAsia="sk-SK"/>
                </w:rPr>
                <w:t>Študijný poriadok EU v Bratislave</w:t>
              </w:r>
            </w:hyperlink>
          </w:p>
          <w:p w14:paraId="1C0147A3" w14:textId="77777777" w:rsidR="00FF1DEC" w:rsidRPr="008F5AD8" w:rsidRDefault="00FF1DEC" w:rsidP="006938DA">
            <w:pPr>
              <w:spacing w:line="216" w:lineRule="auto"/>
              <w:contextualSpacing/>
              <w:rPr>
                <w:rFonts w:cstheme="minorHAnsi"/>
                <w:bCs/>
                <w:i/>
                <w:iCs/>
                <w:color w:val="7F7F7F" w:themeColor="text1" w:themeTint="80"/>
                <w:sz w:val="16"/>
                <w:szCs w:val="16"/>
                <w:lang w:eastAsia="sk-SK"/>
              </w:rPr>
            </w:pPr>
          </w:p>
          <w:p w14:paraId="3CCC1088" w14:textId="265F7EB8" w:rsidR="006938DA" w:rsidRDefault="00484D8F" w:rsidP="006938DA">
            <w:pPr>
              <w:spacing w:line="216" w:lineRule="auto"/>
              <w:contextualSpacing/>
              <w:rPr>
                <w:rFonts w:cstheme="minorHAnsi"/>
                <w:color w:val="A6A6A6" w:themeColor="background1" w:themeShade="A6"/>
                <w:sz w:val="16"/>
                <w:szCs w:val="16"/>
                <w:lang w:eastAsia="sk-SK"/>
              </w:rPr>
            </w:pPr>
            <w:hyperlink r:id="rId28" w:history="1">
              <w:r w:rsidR="00561796" w:rsidRPr="003F23A0">
                <w:rPr>
                  <w:rStyle w:val="Hypertextovprepojenie"/>
                  <w:rFonts w:cstheme="minorHAnsi"/>
                  <w:bCs/>
                  <w:i/>
                  <w:iCs/>
                  <w:sz w:val="16"/>
                  <w:szCs w:val="16"/>
                  <w:lang w:eastAsia="sk-SK"/>
                </w:rPr>
                <w:t>Študijný poriadok v AJ</w:t>
              </w:r>
            </w:hyperlink>
          </w:p>
          <w:p w14:paraId="7BA2F3CA" w14:textId="77777777" w:rsidR="006938DA" w:rsidRPr="008F5AD8" w:rsidRDefault="006938DA" w:rsidP="006938DA">
            <w:pPr>
              <w:spacing w:line="216" w:lineRule="auto"/>
              <w:contextualSpacing/>
              <w:rPr>
                <w:rFonts w:cstheme="minorHAnsi"/>
                <w:color w:val="A6A6A6" w:themeColor="background1" w:themeShade="A6"/>
                <w:sz w:val="16"/>
                <w:szCs w:val="16"/>
                <w:lang w:eastAsia="sk-SK"/>
              </w:rPr>
            </w:pPr>
          </w:p>
          <w:p w14:paraId="78D6C7D2" w14:textId="041F460E" w:rsidR="006938DA" w:rsidRPr="00C83AC0" w:rsidRDefault="00484D8F" w:rsidP="006938DA">
            <w:pPr>
              <w:spacing w:line="216" w:lineRule="auto"/>
              <w:contextualSpacing/>
              <w:rPr>
                <w:rFonts w:cstheme="minorHAnsi"/>
                <w:color w:val="A6A6A6" w:themeColor="background1" w:themeShade="A6"/>
                <w:sz w:val="16"/>
                <w:szCs w:val="16"/>
                <w:lang w:eastAsia="sk-SK"/>
              </w:rPr>
            </w:pPr>
            <w:hyperlink r:id="rId29" w:history="1">
              <w:r w:rsidR="00561796" w:rsidRPr="008F5AD8">
                <w:rPr>
                  <w:rStyle w:val="Hypertextovprepojenie"/>
                  <w:rFonts w:cstheme="minorHAnsi"/>
                  <w:i/>
                  <w:sz w:val="16"/>
                  <w:szCs w:val="16"/>
                  <w:lang w:eastAsia="sk-SK"/>
                </w:rPr>
                <w:t>https://euba.sk/student/studenti-so-specifickymi-potrebami</w:t>
              </w:r>
            </w:hyperlink>
          </w:p>
        </w:tc>
      </w:tr>
      <w:bookmarkEnd w:id="2"/>
    </w:tbl>
    <w:p w14:paraId="53D2D333"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6938DA">
        <w:rPr>
          <w:rFonts w:cstheme="minorHAnsi"/>
          <w:b/>
          <w:bCs/>
          <w:sz w:val="18"/>
          <w:szCs w:val="18"/>
        </w:rPr>
        <w:t>SP 5.2</w:t>
      </w:r>
      <w:r w:rsidR="00590F44" w:rsidRPr="006938DA">
        <w:rPr>
          <w:rFonts w:cstheme="minorHAnsi"/>
          <w:b/>
          <w:bCs/>
          <w:sz w:val="18"/>
          <w:szCs w:val="18"/>
        </w:rPr>
        <w:t>.</w:t>
      </w:r>
      <w:r w:rsidRPr="006938DA">
        <w:rPr>
          <w:rFonts w:cstheme="minorHAnsi"/>
          <w:b/>
          <w:bCs/>
          <w:sz w:val="18"/>
          <w:szCs w:val="18"/>
        </w:rPr>
        <w:t xml:space="preserve"> </w:t>
      </w:r>
      <w:r w:rsidR="00E82D04" w:rsidRPr="006938DA">
        <w:rPr>
          <w:rFonts w:cstheme="minorHAnsi"/>
          <w:sz w:val="18"/>
          <w:szCs w:val="18"/>
        </w:rPr>
        <w:t>V študijnom programe sú jasne špecifikované požiadavky na uchádzačov a spôsob ich výberu, ktoré zodpovedajú úrovni</w:t>
      </w:r>
      <w:r w:rsidR="00E82D04" w:rsidRPr="00C83AC0">
        <w:rPr>
          <w:rFonts w:cstheme="minorHAnsi"/>
          <w:sz w:val="18"/>
          <w:szCs w:val="18"/>
        </w:rPr>
        <w:t xml:space="preserve">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49"/>
        <w:gridCol w:w="3629"/>
      </w:tblGrid>
      <w:tr w:rsidR="00B80220" w:rsidRPr="00C83AC0"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38DA" w:rsidRPr="00C83AC0" w14:paraId="40345E4B" w14:textId="77777777" w:rsidTr="00F4422E">
        <w:trPr>
          <w:trHeight w:val="431"/>
        </w:trPr>
        <w:tc>
          <w:tcPr>
            <w:tcW w:w="7510" w:type="dxa"/>
          </w:tcPr>
          <w:p w14:paraId="474886F6" w14:textId="77777777" w:rsidR="006938DA" w:rsidRDefault="006938DA" w:rsidP="006938DA">
            <w:pPr>
              <w:spacing w:line="216" w:lineRule="auto"/>
              <w:contextualSpacing/>
              <w:jc w:val="both"/>
              <w:rPr>
                <w:sz w:val="18"/>
                <w:szCs w:val="18"/>
              </w:rPr>
            </w:pPr>
            <w:r>
              <w:rPr>
                <w:sz w:val="18"/>
                <w:szCs w:val="18"/>
              </w:rPr>
              <w:t>Požiadavky na uchádzačov a spôsob ich výberu sú vymedzené v Spoločných zásadách prijímacieho konania na EU v Bratislave a v Zásadách prijímacieho konania na NHF EU v Bratislave schválených akademickým senátom univerzity, resp. fakulty na príslušný akademický rok.</w:t>
            </w:r>
          </w:p>
          <w:p w14:paraId="446E764A" w14:textId="77777777" w:rsidR="006938DA" w:rsidRDefault="006938DA" w:rsidP="006938DA">
            <w:pPr>
              <w:spacing w:line="216" w:lineRule="auto"/>
              <w:contextualSpacing/>
              <w:jc w:val="both"/>
              <w:rPr>
                <w:sz w:val="18"/>
                <w:szCs w:val="18"/>
              </w:rPr>
            </w:pPr>
            <w:r>
              <w:rPr>
                <w:sz w:val="18"/>
                <w:szCs w:val="18"/>
              </w:rPr>
              <w:t xml:space="preserve">Požiadavky na uchádzačov v jednotlivých stupňoch štúdia zodpovedajú úrovni kvalifikačného rámca, zohľadňujú vedomosti, zručnosti a kompetencie, ktorými by mal uchádzač disponovať na dosiahnutej úrovni kvalifikačného rámca. </w:t>
            </w:r>
          </w:p>
          <w:p w14:paraId="5CBCD670" w14:textId="77777777" w:rsidR="006938DA" w:rsidRDefault="006938DA" w:rsidP="006938DA">
            <w:pPr>
              <w:spacing w:line="216" w:lineRule="auto"/>
              <w:contextualSpacing/>
              <w:jc w:val="both"/>
              <w:rPr>
                <w:sz w:val="18"/>
                <w:szCs w:val="18"/>
              </w:rPr>
            </w:pPr>
          </w:p>
          <w:p w14:paraId="537B738F" w14:textId="77777777" w:rsidR="006938DA" w:rsidRDefault="006938DA" w:rsidP="006938DA">
            <w:pPr>
              <w:spacing w:line="216" w:lineRule="auto"/>
              <w:contextualSpacing/>
              <w:jc w:val="both"/>
              <w:rPr>
                <w:sz w:val="18"/>
                <w:szCs w:val="18"/>
              </w:rPr>
            </w:pPr>
            <w:r>
              <w:rPr>
                <w:sz w:val="18"/>
                <w:szCs w:val="18"/>
              </w:rPr>
              <w:t>Okrem vyššie uvedených vnútorných predpisov univerzita aj fakulta zverejňujú na svojom webovom sídle podrobné informácie pre uchádzačov o štúdium. NHF EU v Bratislave každoročne organizuje informačné dni, v rámci ktorých sa záujemcovia môžu oboznámiť s ponukou študijných programov, ich zameraním a obsahom ako aj s ďalšími otázkami v súvislosti s prijímacím konaním alebo priebehom štúdia na NHF EU v Bratislave.</w:t>
            </w:r>
          </w:p>
          <w:p w14:paraId="420D0BDE" w14:textId="77777777" w:rsidR="006938DA" w:rsidRDefault="006938DA" w:rsidP="006938DA">
            <w:pPr>
              <w:spacing w:line="216" w:lineRule="auto"/>
              <w:contextualSpacing/>
              <w:jc w:val="both"/>
              <w:rPr>
                <w:sz w:val="18"/>
                <w:szCs w:val="18"/>
              </w:rPr>
            </w:pPr>
            <w:r>
              <w:rPr>
                <w:sz w:val="18"/>
                <w:szCs w:val="18"/>
              </w:rPr>
              <w:t xml:space="preserve">Transparentnosť a spoľahlivosť prijímacieho konania sú zabezpečené spôsobom prijímania prihlášok (elektronicky, AIS), uskutočňovania prijímacích skúšok a vyhodnocovania jej výsledkov. </w:t>
            </w:r>
          </w:p>
          <w:p w14:paraId="098D121A" w14:textId="58F2CCE1" w:rsidR="006938DA" w:rsidRDefault="006938DA" w:rsidP="006938DA">
            <w:pPr>
              <w:spacing w:line="216" w:lineRule="auto"/>
              <w:contextualSpacing/>
              <w:jc w:val="both"/>
              <w:rPr>
                <w:rFonts w:ascii="Calibri" w:hAnsi="Calibri" w:cs="Calibri"/>
                <w:color w:val="333333"/>
                <w:sz w:val="18"/>
                <w:szCs w:val="18"/>
                <w:shd w:val="clear" w:color="auto" w:fill="FFFFFF"/>
              </w:rPr>
            </w:pPr>
            <w:r>
              <w:rPr>
                <w:sz w:val="18"/>
                <w:szCs w:val="18"/>
              </w:rPr>
              <w:t>Podmienky prijímacieho konania sú inkluzívne, univerzita zabezpečuje pre študentov so špecifickými potrebami primerané úpravy a podporné služby počas prijímacích skúšok</w:t>
            </w:r>
            <w:r w:rsidRPr="008642CB">
              <w:rPr>
                <w:rFonts w:ascii="Calibri" w:hAnsi="Calibri" w:cs="Calibri"/>
                <w:sz w:val="18"/>
                <w:szCs w:val="18"/>
              </w:rPr>
              <w:t xml:space="preserve"> </w:t>
            </w:r>
            <w:r w:rsidRPr="008642CB">
              <w:rPr>
                <w:rFonts w:ascii="Calibri" w:hAnsi="Calibri" w:cs="Calibri"/>
                <w:color w:val="333333"/>
                <w:sz w:val="18"/>
                <w:szCs w:val="18"/>
                <w:shd w:val="clear" w:color="auto" w:fill="FFFFFF"/>
              </w:rPr>
              <w:t>bez znižovania požiadaviek na študijný výkon</w:t>
            </w:r>
            <w:r>
              <w:rPr>
                <w:rFonts w:ascii="Calibri" w:hAnsi="Calibri" w:cs="Calibri"/>
                <w:color w:val="333333"/>
                <w:sz w:val="18"/>
                <w:szCs w:val="18"/>
                <w:shd w:val="clear" w:color="auto" w:fill="FFFFFF"/>
              </w:rPr>
              <w:t>.</w:t>
            </w:r>
          </w:p>
          <w:p w14:paraId="3380AE05" w14:textId="56EDDFDA" w:rsidR="006938DA" w:rsidRPr="008F5AD8" w:rsidRDefault="006938DA" w:rsidP="006938DA">
            <w:pPr>
              <w:spacing w:line="216" w:lineRule="auto"/>
              <w:contextualSpacing/>
              <w:rPr>
                <w:rFonts w:cstheme="minorHAnsi"/>
                <w:b/>
                <w:bCs/>
                <w:iCs/>
                <w:sz w:val="18"/>
                <w:szCs w:val="18"/>
                <w:lang w:eastAsia="sk-SK"/>
              </w:rPr>
            </w:pPr>
          </w:p>
          <w:p w14:paraId="6AA0C65D" w14:textId="270B556B" w:rsidR="006938DA" w:rsidRPr="008F5AD8" w:rsidRDefault="006938DA" w:rsidP="006938DA">
            <w:pPr>
              <w:spacing w:line="216" w:lineRule="auto"/>
              <w:contextualSpacing/>
              <w:jc w:val="both"/>
              <w:rPr>
                <w:sz w:val="18"/>
                <w:szCs w:val="18"/>
              </w:rPr>
            </w:pPr>
            <w:r w:rsidRPr="008F5AD8">
              <w:rPr>
                <w:sz w:val="18"/>
                <w:szCs w:val="18"/>
              </w:rPr>
              <w:t>Uchádzači o</w:t>
            </w:r>
            <w:r>
              <w:rPr>
                <w:sz w:val="18"/>
                <w:szCs w:val="18"/>
              </w:rPr>
              <w:t> druhý stupeň štúdia</w:t>
            </w:r>
            <w:r w:rsidRPr="008F5AD8">
              <w:rPr>
                <w:sz w:val="18"/>
                <w:szCs w:val="18"/>
              </w:rPr>
              <w:t xml:space="preserve"> si podávajú prihlášky elektronicky výhradne prostredníctvom Akademického informačného systému EU v Bratislave. </w:t>
            </w:r>
          </w:p>
          <w:p w14:paraId="34E6C1BE" w14:textId="77777777" w:rsidR="006938DA" w:rsidRPr="00741A13" w:rsidRDefault="006938DA" w:rsidP="006938DA">
            <w:pPr>
              <w:spacing w:line="216" w:lineRule="auto"/>
              <w:contextualSpacing/>
              <w:jc w:val="both"/>
              <w:rPr>
                <w:rFonts w:cstheme="minorHAnsi"/>
                <w:sz w:val="18"/>
                <w:szCs w:val="18"/>
              </w:rPr>
            </w:pPr>
            <w:r w:rsidRPr="008F5AD8">
              <w:rPr>
                <w:sz w:val="18"/>
                <w:szCs w:val="18"/>
              </w:rPr>
              <w:t>Základnou podmienkou prijatia na štúdium je ukončené prvostupňové štúdium.</w:t>
            </w:r>
            <w:r>
              <w:rPr>
                <w:sz w:val="18"/>
                <w:szCs w:val="18"/>
              </w:rPr>
              <w:t xml:space="preserve"> </w:t>
            </w:r>
            <w:r w:rsidRPr="008F5AD8">
              <w:rPr>
                <w:sz w:val="18"/>
                <w:szCs w:val="18"/>
              </w:rPr>
              <w:t xml:space="preserve">Kvalitatívny výber uchádzačov o štúdium </w:t>
            </w:r>
            <w:r>
              <w:rPr>
                <w:sz w:val="18"/>
                <w:szCs w:val="18"/>
              </w:rPr>
              <w:t>v</w:t>
            </w:r>
            <w:r w:rsidRPr="008F5AD8">
              <w:rPr>
                <w:sz w:val="18"/>
                <w:szCs w:val="18"/>
              </w:rPr>
              <w:t xml:space="preserve"> študijných programoch v slovenskom jazyku sa uskutoční na základe študijných výsledkov na bakalárskom stupni štúdia</w:t>
            </w:r>
            <w:r>
              <w:rPr>
                <w:sz w:val="18"/>
                <w:szCs w:val="18"/>
              </w:rPr>
              <w:t>, pričom k</w:t>
            </w:r>
            <w:r w:rsidRPr="008F5AD8">
              <w:rPr>
                <w:sz w:val="18"/>
                <w:szCs w:val="18"/>
              </w:rPr>
              <w:t>ritériom pre prijatie je vážený aritmetický priemer za celé obdobie bakalárskeho štúdia okrem posledného (letného) semestra denného štúdia.</w:t>
            </w:r>
          </w:p>
          <w:p w14:paraId="75AAC627" w14:textId="7C0DB0BC" w:rsidR="006938DA" w:rsidRPr="006938DA" w:rsidRDefault="006938DA" w:rsidP="006938DA">
            <w:pPr>
              <w:jc w:val="both"/>
              <w:rPr>
                <w:rFonts w:eastAsia="Times New Roman" w:cstheme="minorHAnsi"/>
                <w:bCs/>
                <w:sz w:val="18"/>
                <w:szCs w:val="18"/>
              </w:rPr>
            </w:pPr>
            <w:r w:rsidRPr="00741A13">
              <w:rPr>
                <w:rFonts w:cstheme="minorHAnsi"/>
                <w:sz w:val="18"/>
                <w:szCs w:val="18"/>
              </w:rPr>
              <w:t xml:space="preserve">Uchádzač o štúdium v anglickom jazyku musí úspešne vykonať prijímaciu skúšku zo všeobecných študijných predpokladov v anglickom jazyku formou testu. </w:t>
            </w:r>
            <w:r w:rsidRPr="00741A13">
              <w:rPr>
                <w:rFonts w:eastAsia="Times New Roman" w:cstheme="minorHAnsi"/>
                <w:bCs/>
                <w:sz w:val="18"/>
                <w:szCs w:val="18"/>
              </w:rPr>
              <w:t xml:space="preserve">Súčasne sa komplexne posudzujú materiály, ktoré uchádzač </w:t>
            </w:r>
            <w:r>
              <w:rPr>
                <w:rFonts w:eastAsia="Times New Roman" w:cstheme="minorHAnsi"/>
                <w:bCs/>
                <w:sz w:val="18"/>
                <w:szCs w:val="18"/>
              </w:rPr>
              <w:t>predloží</w:t>
            </w:r>
            <w:r w:rsidRPr="00741A13">
              <w:rPr>
                <w:rFonts w:eastAsia="Times New Roman" w:cstheme="minorHAnsi"/>
                <w:bCs/>
                <w:sz w:val="18"/>
                <w:szCs w:val="18"/>
              </w:rPr>
              <w:t xml:space="preserve"> spolu s prihláškou na štúdium (napr</w:t>
            </w:r>
            <w:r>
              <w:rPr>
                <w:rFonts w:eastAsia="Times New Roman" w:cstheme="minorHAnsi"/>
                <w:bCs/>
                <w:sz w:val="18"/>
                <w:szCs w:val="18"/>
              </w:rPr>
              <w:t>.</w:t>
            </w:r>
            <w:r w:rsidRPr="00741A13">
              <w:rPr>
                <w:rFonts w:eastAsia="Times New Roman" w:cstheme="minorHAnsi"/>
                <w:bCs/>
                <w:sz w:val="18"/>
                <w:szCs w:val="18"/>
              </w:rPr>
              <w:t xml:space="preserve"> 2 odporúčania od odborníkov, ktorí dobre poznajú osobnostný a odborný profil uchádzača, alebo odborníkov z praxe) a motivačný list v anglickom jazyku. Prijímacia komisia na základe posúdenia doložených dokladov zostaví kvalitatívne poradie uchádzačov. </w:t>
            </w:r>
          </w:p>
          <w:p w14:paraId="4C6F0978" w14:textId="59059C42" w:rsidR="006938DA" w:rsidRPr="00C83AC0" w:rsidRDefault="006938DA" w:rsidP="006938DA">
            <w:pPr>
              <w:spacing w:line="216" w:lineRule="auto"/>
              <w:contextualSpacing/>
              <w:rPr>
                <w:rFonts w:cstheme="minorHAnsi"/>
                <w:bCs/>
                <w:i/>
                <w:iCs/>
                <w:color w:val="A6A6A6" w:themeColor="background1" w:themeShade="A6"/>
                <w:sz w:val="16"/>
                <w:szCs w:val="16"/>
                <w:lang w:eastAsia="sk-SK"/>
              </w:rPr>
            </w:pPr>
          </w:p>
        </w:tc>
        <w:tc>
          <w:tcPr>
            <w:tcW w:w="2268" w:type="dxa"/>
          </w:tcPr>
          <w:p w14:paraId="24107ABD" w14:textId="78828671" w:rsidR="006938DA" w:rsidRPr="000F2047" w:rsidRDefault="00484D8F" w:rsidP="006938DA">
            <w:pPr>
              <w:spacing w:line="216" w:lineRule="auto"/>
              <w:contextualSpacing/>
              <w:rPr>
                <w:rFonts w:cstheme="minorHAnsi"/>
                <w:i/>
                <w:color w:val="A6A6A6" w:themeColor="background1" w:themeShade="A6"/>
                <w:sz w:val="16"/>
                <w:szCs w:val="16"/>
                <w:lang w:eastAsia="sk-SK"/>
              </w:rPr>
            </w:pPr>
            <w:hyperlink r:id="rId30" w:history="1">
              <w:r w:rsidR="00787A10" w:rsidRPr="000F2047">
                <w:rPr>
                  <w:rStyle w:val="Hypertextovprepojenie"/>
                  <w:rFonts w:cstheme="minorHAnsi"/>
                  <w:i/>
                  <w:sz w:val="16"/>
                  <w:szCs w:val="16"/>
                  <w:lang w:eastAsia="sk-SK"/>
                </w:rPr>
                <w:t>https://euba.sk/www_write/files/SK/docs/vnutorne-predpisy/2020/spolocne_zasady_2021_2022.pdf</w:t>
              </w:r>
            </w:hyperlink>
          </w:p>
          <w:p w14:paraId="274157B0" w14:textId="77777777" w:rsidR="006938DA" w:rsidRPr="000F2047" w:rsidRDefault="006938DA" w:rsidP="006938DA">
            <w:pPr>
              <w:spacing w:line="216" w:lineRule="auto"/>
              <w:contextualSpacing/>
              <w:rPr>
                <w:rFonts w:cstheme="minorHAnsi"/>
                <w:i/>
                <w:color w:val="A6A6A6" w:themeColor="background1" w:themeShade="A6"/>
                <w:sz w:val="16"/>
                <w:szCs w:val="16"/>
                <w:lang w:eastAsia="sk-SK"/>
              </w:rPr>
            </w:pPr>
          </w:p>
          <w:p w14:paraId="5C5E6B11" w14:textId="77777777" w:rsidR="006938DA" w:rsidRPr="000F2047" w:rsidRDefault="00426844" w:rsidP="006938DA">
            <w:pPr>
              <w:spacing w:line="216" w:lineRule="auto"/>
              <w:contextualSpacing/>
              <w:rPr>
                <w:rFonts w:cstheme="minorHAnsi"/>
                <w:i/>
                <w:color w:val="A6A6A6" w:themeColor="background1" w:themeShade="A6"/>
                <w:sz w:val="16"/>
                <w:szCs w:val="16"/>
                <w:lang w:eastAsia="sk-SK"/>
              </w:rPr>
            </w:pPr>
            <w:hyperlink r:id="rId31" w:history="1">
              <w:r w:rsidR="006938DA" w:rsidRPr="000F2047">
                <w:rPr>
                  <w:rStyle w:val="Hypertextovprepojenie"/>
                  <w:rFonts w:cstheme="minorHAnsi"/>
                  <w:i/>
                  <w:sz w:val="16"/>
                  <w:szCs w:val="16"/>
                  <w:lang w:eastAsia="sk-SK"/>
                </w:rPr>
                <w:t>https://euba.sk/uchadzac/prijimacie-konanie/vseobecne-informacie-o-prijimacom-konani</w:t>
              </w:r>
            </w:hyperlink>
          </w:p>
          <w:p w14:paraId="2D3E4C0F" w14:textId="77777777" w:rsidR="006938DA" w:rsidRPr="000F2047" w:rsidRDefault="006938DA" w:rsidP="006938DA">
            <w:pPr>
              <w:spacing w:line="216" w:lineRule="auto"/>
              <w:contextualSpacing/>
              <w:rPr>
                <w:rFonts w:cstheme="minorHAnsi"/>
                <w:i/>
                <w:color w:val="A6A6A6" w:themeColor="background1" w:themeShade="A6"/>
                <w:sz w:val="16"/>
                <w:szCs w:val="16"/>
                <w:lang w:eastAsia="sk-SK"/>
              </w:rPr>
            </w:pPr>
          </w:p>
          <w:p w14:paraId="49F8AFF8" w14:textId="77777777" w:rsidR="006938DA" w:rsidRPr="000F2047" w:rsidRDefault="00484D8F" w:rsidP="006938DA">
            <w:pPr>
              <w:spacing w:line="216" w:lineRule="auto"/>
              <w:contextualSpacing/>
              <w:rPr>
                <w:rFonts w:cstheme="minorHAnsi"/>
                <w:i/>
                <w:color w:val="A6A6A6" w:themeColor="background1" w:themeShade="A6"/>
                <w:sz w:val="16"/>
                <w:szCs w:val="16"/>
                <w:lang w:eastAsia="sk-SK"/>
              </w:rPr>
            </w:pPr>
            <w:hyperlink r:id="rId32" w:history="1">
              <w:r w:rsidR="006938DA" w:rsidRPr="000F2047">
                <w:rPr>
                  <w:rStyle w:val="Hypertextovprepojenie"/>
                  <w:rFonts w:cstheme="minorHAnsi"/>
                  <w:i/>
                  <w:sz w:val="16"/>
                  <w:szCs w:val="16"/>
                  <w:lang w:eastAsia="sk-SK"/>
                </w:rPr>
                <w:t>https://nhf.euba.sk/uchadzaci-o-studium/informacie-o-prijimacom-konani</w:t>
              </w:r>
            </w:hyperlink>
          </w:p>
          <w:p w14:paraId="648392BC" w14:textId="77777777" w:rsidR="006938DA" w:rsidRPr="000F2047" w:rsidRDefault="006938DA" w:rsidP="006938DA">
            <w:pPr>
              <w:spacing w:line="216" w:lineRule="auto"/>
              <w:contextualSpacing/>
              <w:rPr>
                <w:rFonts w:cstheme="minorHAnsi"/>
                <w:i/>
                <w:color w:val="A6A6A6" w:themeColor="background1" w:themeShade="A6"/>
                <w:sz w:val="16"/>
                <w:szCs w:val="16"/>
                <w:lang w:eastAsia="sk-SK"/>
              </w:rPr>
            </w:pPr>
          </w:p>
          <w:p w14:paraId="5ACB316F" w14:textId="26A127BD" w:rsidR="006938DA" w:rsidRPr="00C83AC0" w:rsidRDefault="00484D8F" w:rsidP="006938DA">
            <w:pPr>
              <w:spacing w:line="216" w:lineRule="auto"/>
              <w:contextualSpacing/>
              <w:rPr>
                <w:rFonts w:cstheme="minorHAnsi"/>
                <w:color w:val="A6A6A6" w:themeColor="background1" w:themeShade="A6"/>
                <w:sz w:val="16"/>
                <w:szCs w:val="16"/>
                <w:lang w:eastAsia="sk-SK"/>
              </w:rPr>
            </w:pPr>
            <w:hyperlink r:id="rId33" w:history="1">
              <w:r w:rsidR="006938DA" w:rsidRPr="000F2047">
                <w:rPr>
                  <w:rStyle w:val="Hypertextovprepojenie"/>
                  <w:rFonts w:cstheme="minorHAnsi"/>
                  <w:i/>
                  <w:sz w:val="16"/>
                  <w:szCs w:val="16"/>
                  <w:lang w:eastAsia="sk-SK"/>
                </w:rPr>
                <w:t>https://euba.sk/uchadzac/prijimacie-konanie/studenti-so-specifickymi-potrebami</w:t>
              </w:r>
            </w:hyperlink>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6938DA" w:rsidRDefault="00E300DE" w:rsidP="00E815D8">
      <w:pPr>
        <w:spacing w:after="0" w:line="216" w:lineRule="auto"/>
        <w:jc w:val="both"/>
        <w:rPr>
          <w:rFonts w:cstheme="minorHAnsi"/>
          <w:sz w:val="18"/>
          <w:szCs w:val="18"/>
        </w:rPr>
      </w:pPr>
      <w:r w:rsidRPr="006938DA">
        <w:rPr>
          <w:rFonts w:cstheme="minorHAnsi"/>
          <w:b/>
          <w:bCs/>
          <w:sz w:val="18"/>
          <w:szCs w:val="18"/>
        </w:rPr>
        <w:t>SP 5.3</w:t>
      </w:r>
      <w:r w:rsidR="00EB67E2" w:rsidRPr="006938DA">
        <w:rPr>
          <w:rFonts w:cstheme="minorHAnsi"/>
          <w:b/>
          <w:bCs/>
          <w:sz w:val="18"/>
          <w:szCs w:val="18"/>
        </w:rPr>
        <w:t>.</w:t>
      </w:r>
      <w:r w:rsidR="00E82D04" w:rsidRPr="006938DA">
        <w:rPr>
          <w:rFonts w:cstheme="minorHAnsi"/>
          <w:b/>
          <w:bCs/>
          <w:sz w:val="18"/>
          <w:szCs w:val="18"/>
        </w:rPr>
        <w:t xml:space="preserve"> </w:t>
      </w:r>
      <w:r w:rsidR="00E82D04" w:rsidRPr="006938DA">
        <w:rPr>
          <w:rFonts w:cstheme="minorHAnsi"/>
          <w:sz w:val="18"/>
          <w:szCs w:val="18"/>
        </w:rPr>
        <w:t>Pra</w:t>
      </w:r>
      <w:r w:rsidR="00E82D04" w:rsidRPr="006938DA">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6938DA">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0"/>
        <w:gridCol w:w="4428"/>
      </w:tblGrid>
      <w:tr w:rsidR="00B80220" w:rsidRPr="006938DA"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6938DA" w:rsidRDefault="00B80220" w:rsidP="00E815D8">
            <w:pPr>
              <w:spacing w:line="216" w:lineRule="auto"/>
              <w:contextualSpacing/>
              <w:rPr>
                <w:rFonts w:cstheme="minorHAnsi"/>
                <w:b w:val="0"/>
                <w:bCs w:val="0"/>
                <w:i/>
                <w:iCs/>
                <w:color w:val="808080" w:themeColor="background1" w:themeShade="80"/>
                <w:sz w:val="16"/>
                <w:szCs w:val="16"/>
                <w:lang w:eastAsia="sk-SK"/>
              </w:rPr>
            </w:pPr>
            <w:r w:rsidRPr="006938DA">
              <w:rPr>
                <w:rFonts w:cstheme="minorHAnsi"/>
                <w:b w:val="0"/>
                <w:bCs w:val="0"/>
                <w:i/>
                <w:iCs/>
                <w:color w:val="808080" w:themeColor="background1" w:themeShade="80"/>
                <w:sz w:val="16"/>
                <w:szCs w:val="16"/>
              </w:rPr>
              <w:t xml:space="preserve">Samohodnotenie plnenia </w:t>
            </w:r>
            <w:r w:rsidRPr="006938DA">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6938DA" w:rsidRDefault="00B80220" w:rsidP="00E815D8">
            <w:pPr>
              <w:spacing w:line="216" w:lineRule="auto"/>
              <w:contextualSpacing/>
              <w:rPr>
                <w:rFonts w:cstheme="minorHAnsi"/>
                <w:b w:val="0"/>
                <w:bCs w:val="0"/>
                <w:i/>
                <w:iCs/>
                <w:color w:val="808080" w:themeColor="background1" w:themeShade="80"/>
                <w:sz w:val="16"/>
                <w:szCs w:val="16"/>
                <w:lang w:eastAsia="sk-SK"/>
              </w:rPr>
            </w:pPr>
            <w:r w:rsidRPr="006938DA">
              <w:rPr>
                <w:rFonts w:cstheme="minorHAnsi"/>
                <w:b w:val="0"/>
                <w:bCs w:val="0"/>
                <w:i/>
                <w:iCs/>
                <w:color w:val="808080" w:themeColor="background1" w:themeShade="80"/>
                <w:sz w:val="16"/>
                <w:szCs w:val="16"/>
                <w:lang w:eastAsia="sk-SK"/>
              </w:rPr>
              <w:t>Odkazy na dôkazy</w:t>
            </w:r>
          </w:p>
        </w:tc>
      </w:tr>
      <w:tr w:rsidR="006938DA" w:rsidRPr="006938DA" w14:paraId="63B194FD" w14:textId="77777777" w:rsidTr="00F4422E">
        <w:trPr>
          <w:trHeight w:val="431"/>
        </w:trPr>
        <w:tc>
          <w:tcPr>
            <w:tcW w:w="7510" w:type="dxa"/>
          </w:tcPr>
          <w:p w14:paraId="6B54D4D8" w14:textId="77777777" w:rsidR="006938DA" w:rsidRPr="00575006" w:rsidRDefault="006938DA" w:rsidP="006938DA">
            <w:pPr>
              <w:spacing w:line="216" w:lineRule="auto"/>
              <w:contextualSpacing/>
              <w:jc w:val="both"/>
              <w:rPr>
                <w:color w:val="000000"/>
                <w:sz w:val="18"/>
                <w:szCs w:val="18"/>
                <w:shd w:val="clear" w:color="auto" w:fill="FFFFFF"/>
              </w:rPr>
            </w:pPr>
            <w:r w:rsidRPr="00575006">
              <w:rPr>
                <w:color w:val="000000"/>
                <w:sz w:val="18"/>
                <w:szCs w:val="18"/>
                <w:shd w:val="clear" w:color="auto" w:fill="FFFFFF"/>
              </w:rPr>
              <w:t>Vzdelávacou mobilitou sa posilňujú znalosti, zručnosti, kompetencie a skúsenosti vrátane osobných a sociálnych kompetencií a kultúrneho povedomia, ktoré sú veľmi dôležité pre aktívnu účasť na živote spoločnosti a na trhu práce, ako aj pre podporu európskej identity.</w:t>
            </w:r>
          </w:p>
          <w:p w14:paraId="307651BD" w14:textId="77777777" w:rsidR="006938DA" w:rsidRDefault="006938DA" w:rsidP="006938DA">
            <w:pPr>
              <w:spacing w:line="216" w:lineRule="auto"/>
              <w:contextualSpacing/>
              <w:jc w:val="both"/>
              <w:rPr>
                <w:sz w:val="18"/>
                <w:szCs w:val="18"/>
              </w:rPr>
            </w:pPr>
            <w:r>
              <w:rPr>
                <w:sz w:val="18"/>
                <w:szCs w:val="18"/>
              </w:rPr>
              <w:t>U</w:t>
            </w:r>
            <w:r w:rsidRPr="00575006">
              <w:rPr>
                <w:sz w:val="18"/>
                <w:szCs w:val="18"/>
              </w:rPr>
              <w:t>znanie dokladov o vzdelaní na akademické účely rozvíja možnosti v oblasti vzdelávania a podporuje tradičné formy mobility</w:t>
            </w:r>
            <w:r>
              <w:rPr>
                <w:sz w:val="18"/>
                <w:szCs w:val="18"/>
              </w:rPr>
              <w:t>.</w:t>
            </w:r>
          </w:p>
          <w:p w14:paraId="57B94EB9" w14:textId="69CE6680" w:rsidR="006938DA" w:rsidRPr="006938DA" w:rsidRDefault="006938DA" w:rsidP="006938DA">
            <w:pPr>
              <w:jc w:val="both"/>
              <w:rPr>
                <w:rFonts w:cstheme="minorHAnsi"/>
                <w:sz w:val="18"/>
                <w:szCs w:val="18"/>
              </w:rPr>
            </w:pPr>
            <w:r w:rsidRPr="001A09E9">
              <w:rPr>
                <w:rFonts w:cstheme="minorHAnsi"/>
                <w:sz w:val="18"/>
                <w:szCs w:val="18"/>
              </w:rPr>
              <w:t xml:space="preserve">Pravidlá uznávania štúdia </w:t>
            </w:r>
            <w:r>
              <w:rPr>
                <w:rFonts w:cstheme="minorHAnsi"/>
                <w:sz w:val="18"/>
                <w:szCs w:val="18"/>
              </w:rPr>
              <w:t xml:space="preserve">alebo časti štúdia </w:t>
            </w:r>
            <w:r w:rsidRPr="001A09E9">
              <w:rPr>
                <w:rFonts w:cstheme="minorHAnsi"/>
                <w:sz w:val="18"/>
                <w:szCs w:val="18"/>
              </w:rPr>
              <w:t xml:space="preserve">upravuje článok 10 </w:t>
            </w:r>
            <w:r>
              <w:rPr>
                <w:rFonts w:cstheme="minorHAnsi"/>
                <w:sz w:val="18"/>
                <w:szCs w:val="18"/>
              </w:rPr>
              <w:t>Š</w:t>
            </w:r>
            <w:r w:rsidRPr="001A09E9">
              <w:rPr>
                <w:rFonts w:cstheme="minorHAnsi"/>
                <w:sz w:val="18"/>
                <w:szCs w:val="18"/>
              </w:rPr>
              <w:t>tudijného poriadku E</w:t>
            </w:r>
            <w:r>
              <w:rPr>
                <w:rFonts w:cstheme="minorHAnsi"/>
                <w:sz w:val="18"/>
                <w:szCs w:val="18"/>
              </w:rPr>
              <w:t>U v Bratislave</w:t>
            </w:r>
            <w:r w:rsidRPr="001A09E9">
              <w:rPr>
                <w:rFonts w:cstheme="minorHAnsi"/>
                <w:sz w:val="18"/>
                <w:szCs w:val="18"/>
              </w:rPr>
              <w:t>.</w:t>
            </w:r>
          </w:p>
        </w:tc>
        <w:tc>
          <w:tcPr>
            <w:tcW w:w="2268" w:type="dxa"/>
          </w:tcPr>
          <w:p w14:paraId="76FCB589" w14:textId="77777777" w:rsidR="006938DA" w:rsidRPr="00B80C05" w:rsidRDefault="00484D8F" w:rsidP="006938DA">
            <w:pPr>
              <w:spacing w:line="216" w:lineRule="auto"/>
              <w:contextualSpacing/>
              <w:rPr>
                <w:rFonts w:cstheme="minorHAnsi"/>
                <w:i/>
                <w:color w:val="A6A6A6" w:themeColor="background1" w:themeShade="A6"/>
                <w:sz w:val="16"/>
                <w:szCs w:val="16"/>
                <w:lang w:eastAsia="sk-SK"/>
              </w:rPr>
            </w:pPr>
            <w:hyperlink r:id="rId34" w:history="1">
              <w:r w:rsidR="006938DA" w:rsidRPr="00B80C05">
                <w:rPr>
                  <w:rStyle w:val="Hypertextovprepojenie"/>
                  <w:rFonts w:cstheme="minorHAnsi"/>
                  <w:i/>
                  <w:sz w:val="16"/>
                  <w:szCs w:val="16"/>
                  <w:lang w:eastAsia="sk-SK"/>
                </w:rPr>
                <w:t>https://euba.sk/verejnost/uznavanie-dokladov-o-vzdelani</w:t>
              </w:r>
            </w:hyperlink>
          </w:p>
          <w:p w14:paraId="57CD4514" w14:textId="77777777" w:rsidR="006938DA" w:rsidRPr="00B80C05" w:rsidRDefault="006938DA" w:rsidP="006938DA">
            <w:pPr>
              <w:spacing w:line="216" w:lineRule="auto"/>
              <w:contextualSpacing/>
              <w:rPr>
                <w:rFonts w:cstheme="minorHAnsi"/>
                <w:i/>
                <w:color w:val="A6A6A6" w:themeColor="background1" w:themeShade="A6"/>
                <w:sz w:val="16"/>
                <w:szCs w:val="16"/>
                <w:lang w:eastAsia="sk-SK"/>
              </w:rPr>
            </w:pPr>
          </w:p>
          <w:p w14:paraId="40CEA35C" w14:textId="4667CD86" w:rsidR="006938DA" w:rsidRDefault="00484D8F" w:rsidP="006938DA">
            <w:pPr>
              <w:spacing w:line="216" w:lineRule="auto"/>
              <w:contextualSpacing/>
              <w:rPr>
                <w:sz w:val="16"/>
                <w:szCs w:val="16"/>
              </w:rPr>
            </w:pPr>
            <w:hyperlink r:id="rId35" w:history="1">
              <w:r w:rsidR="00825F64" w:rsidRPr="00FC6D91">
                <w:rPr>
                  <w:rStyle w:val="Hypertextovprepojenie"/>
                  <w:rFonts w:cstheme="minorHAnsi"/>
                  <w:bCs/>
                  <w:i/>
                  <w:iCs/>
                  <w:sz w:val="16"/>
                  <w:szCs w:val="16"/>
                  <w:u w:val="none"/>
                  <w:lang w:eastAsia="sk-SK"/>
                </w:rPr>
                <w:t>Študijný poriadok EU v Bratislave</w:t>
              </w:r>
            </w:hyperlink>
          </w:p>
          <w:p w14:paraId="68B978B1" w14:textId="77777777" w:rsidR="00FF1DEC" w:rsidRPr="00B80C05" w:rsidRDefault="00FF1DEC" w:rsidP="006938DA">
            <w:pPr>
              <w:spacing w:line="216" w:lineRule="auto"/>
              <w:contextualSpacing/>
              <w:rPr>
                <w:rStyle w:val="Hypertextovprepojenie"/>
                <w:bCs/>
                <w:i/>
                <w:sz w:val="16"/>
                <w:szCs w:val="16"/>
              </w:rPr>
            </w:pPr>
          </w:p>
          <w:p w14:paraId="525DE25A" w14:textId="56B00502" w:rsidR="006938DA" w:rsidRPr="00B80C05" w:rsidRDefault="00484D8F" w:rsidP="006938DA">
            <w:pPr>
              <w:spacing w:line="216" w:lineRule="auto"/>
              <w:contextualSpacing/>
              <w:rPr>
                <w:rStyle w:val="Hypertextovprepojenie"/>
                <w:rFonts w:cstheme="minorHAnsi"/>
                <w:bCs/>
                <w:i/>
                <w:iCs/>
                <w:sz w:val="16"/>
                <w:szCs w:val="16"/>
                <w:lang w:eastAsia="sk-SK"/>
              </w:rPr>
            </w:pPr>
            <w:hyperlink r:id="rId36" w:history="1">
              <w:r w:rsidR="00825F64" w:rsidRPr="00B80C05">
                <w:rPr>
                  <w:rStyle w:val="Hypertextovprepojenie"/>
                  <w:rFonts w:cstheme="minorHAnsi"/>
                  <w:bCs/>
                  <w:i/>
                  <w:iCs/>
                  <w:sz w:val="16"/>
                  <w:szCs w:val="16"/>
                  <w:lang w:eastAsia="sk-SK"/>
                </w:rPr>
                <w:t>https://nhf.euba.sk/www_write/files/documents/medzinarodne-vztahy/zasady-uznavania-studia-studentov-nhf-eu-v-zahranici.pdf</w:t>
              </w:r>
            </w:hyperlink>
          </w:p>
          <w:p w14:paraId="76C1800B" w14:textId="77777777" w:rsidR="006938DA" w:rsidRDefault="006938DA" w:rsidP="006938DA">
            <w:pPr>
              <w:spacing w:line="216" w:lineRule="auto"/>
              <w:contextualSpacing/>
              <w:rPr>
                <w:rFonts w:cstheme="minorHAnsi"/>
                <w:color w:val="A6A6A6" w:themeColor="background1" w:themeShade="A6"/>
                <w:sz w:val="16"/>
                <w:szCs w:val="16"/>
                <w:lang w:eastAsia="sk-SK"/>
              </w:rPr>
            </w:pPr>
          </w:p>
          <w:p w14:paraId="7B0E03B8" w14:textId="2903BD3C" w:rsidR="006938DA" w:rsidRPr="006938DA" w:rsidRDefault="006938DA" w:rsidP="006938DA">
            <w:pPr>
              <w:spacing w:line="216" w:lineRule="auto"/>
              <w:contextualSpacing/>
              <w:rPr>
                <w:rFonts w:cstheme="minorHAnsi"/>
                <w:color w:val="A6A6A6" w:themeColor="background1" w:themeShade="A6"/>
                <w:sz w:val="16"/>
                <w:szCs w:val="16"/>
                <w:lang w:eastAsia="sk-SK"/>
              </w:rPr>
            </w:pPr>
          </w:p>
        </w:tc>
      </w:tr>
    </w:tbl>
    <w:p w14:paraId="206FD17D" w14:textId="77777777" w:rsidR="00B404DC" w:rsidRPr="006938DA" w:rsidRDefault="00B404DC" w:rsidP="00E815D8">
      <w:pPr>
        <w:spacing w:after="0" w:line="216" w:lineRule="auto"/>
        <w:jc w:val="both"/>
        <w:rPr>
          <w:rFonts w:cstheme="minorHAnsi"/>
          <w:b/>
          <w:bCs/>
          <w:sz w:val="18"/>
          <w:szCs w:val="18"/>
        </w:rPr>
      </w:pPr>
    </w:p>
    <w:p w14:paraId="29889634" w14:textId="50993414" w:rsidR="00E82D04" w:rsidRPr="006938DA" w:rsidRDefault="007849D5" w:rsidP="00E815D8">
      <w:pPr>
        <w:spacing w:after="0" w:line="216" w:lineRule="auto"/>
        <w:jc w:val="both"/>
        <w:rPr>
          <w:rFonts w:cstheme="minorHAnsi"/>
          <w:sz w:val="18"/>
          <w:szCs w:val="18"/>
        </w:rPr>
      </w:pPr>
      <w:r w:rsidRPr="006938DA">
        <w:rPr>
          <w:rFonts w:cstheme="minorHAnsi"/>
          <w:b/>
          <w:bCs/>
          <w:sz w:val="18"/>
          <w:szCs w:val="18"/>
        </w:rPr>
        <w:t xml:space="preserve">SP 5.4. </w:t>
      </w:r>
      <w:r w:rsidR="00E82D04" w:rsidRPr="006938DA">
        <w:rPr>
          <w:rFonts w:cstheme="minorHAnsi"/>
          <w:sz w:val="18"/>
          <w:szCs w:val="18"/>
        </w:rPr>
        <w:t xml:space="preserve">V rámci uskutočňovania študijného programu je zaručené efektívne využívanie nástrojov na zabezpečenie </w:t>
      </w:r>
      <w:r w:rsidR="00E82D04" w:rsidRPr="006938DA">
        <w:rPr>
          <w:rFonts w:cstheme="minorHAnsi"/>
          <w:i/>
          <w:iCs/>
          <w:sz w:val="18"/>
          <w:szCs w:val="18"/>
        </w:rPr>
        <w:t xml:space="preserve">výskumnej integrity </w:t>
      </w:r>
      <w:r w:rsidR="00E82D04" w:rsidRPr="006938DA">
        <w:rPr>
          <w:rFonts w:cstheme="minorHAnsi"/>
          <w:sz w:val="18"/>
          <w:szCs w:val="18"/>
        </w:rPr>
        <w:t xml:space="preserve">a na prevenciu a riešenie plagiátorstva a ďalších </w:t>
      </w:r>
      <w:r w:rsidR="00E82D04" w:rsidRPr="006938DA">
        <w:rPr>
          <w:rFonts w:cstheme="minorHAnsi"/>
          <w:i/>
          <w:iCs/>
          <w:sz w:val="18"/>
          <w:szCs w:val="18"/>
        </w:rPr>
        <w:t>akademických podvodov</w:t>
      </w:r>
      <w:r w:rsidR="00E82D04" w:rsidRPr="006938DA">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6938DA"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6938DA" w:rsidRDefault="00B80220" w:rsidP="00E815D8">
            <w:pPr>
              <w:spacing w:line="216" w:lineRule="auto"/>
              <w:contextualSpacing/>
              <w:rPr>
                <w:rFonts w:cstheme="minorHAnsi"/>
                <w:b w:val="0"/>
                <w:bCs w:val="0"/>
                <w:i/>
                <w:iCs/>
                <w:color w:val="808080" w:themeColor="background1" w:themeShade="80"/>
                <w:sz w:val="16"/>
                <w:szCs w:val="16"/>
                <w:lang w:eastAsia="sk-SK"/>
              </w:rPr>
            </w:pPr>
            <w:r w:rsidRPr="006938DA">
              <w:rPr>
                <w:rFonts w:cstheme="minorHAnsi"/>
                <w:b w:val="0"/>
                <w:bCs w:val="0"/>
                <w:i/>
                <w:iCs/>
                <w:color w:val="808080" w:themeColor="background1" w:themeShade="80"/>
                <w:sz w:val="16"/>
                <w:szCs w:val="16"/>
              </w:rPr>
              <w:t xml:space="preserve">Samohodnotenie plnenia </w:t>
            </w:r>
            <w:r w:rsidRPr="006938DA">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6938DA" w:rsidRDefault="00B80220" w:rsidP="00E815D8">
            <w:pPr>
              <w:spacing w:line="216" w:lineRule="auto"/>
              <w:contextualSpacing/>
              <w:rPr>
                <w:rFonts w:cstheme="minorHAnsi"/>
                <w:b w:val="0"/>
                <w:bCs w:val="0"/>
                <w:i/>
                <w:iCs/>
                <w:color w:val="808080" w:themeColor="background1" w:themeShade="80"/>
                <w:sz w:val="16"/>
                <w:szCs w:val="16"/>
                <w:lang w:eastAsia="sk-SK"/>
              </w:rPr>
            </w:pPr>
            <w:r w:rsidRPr="006938DA">
              <w:rPr>
                <w:rFonts w:cstheme="minorHAnsi"/>
                <w:b w:val="0"/>
                <w:bCs w:val="0"/>
                <w:i/>
                <w:iCs/>
                <w:color w:val="808080" w:themeColor="background1" w:themeShade="80"/>
                <w:sz w:val="16"/>
                <w:szCs w:val="16"/>
                <w:lang w:eastAsia="sk-SK"/>
              </w:rPr>
              <w:t>Odkazy na dôkazy</w:t>
            </w:r>
          </w:p>
        </w:tc>
      </w:tr>
      <w:tr w:rsidR="002A301D" w:rsidRPr="006938DA" w14:paraId="7293F2A0" w14:textId="77777777" w:rsidTr="00F4422E">
        <w:trPr>
          <w:trHeight w:val="431"/>
        </w:trPr>
        <w:tc>
          <w:tcPr>
            <w:tcW w:w="7510" w:type="dxa"/>
          </w:tcPr>
          <w:p w14:paraId="483D5DE8" w14:textId="77777777" w:rsidR="002A301D" w:rsidRDefault="002A301D" w:rsidP="002A301D">
            <w:pPr>
              <w:spacing w:line="216" w:lineRule="auto"/>
              <w:contextualSpacing/>
              <w:jc w:val="both"/>
              <w:rPr>
                <w:sz w:val="18"/>
                <w:szCs w:val="18"/>
              </w:rPr>
            </w:pPr>
            <w:r w:rsidRPr="00633068">
              <w:rPr>
                <w:sz w:val="18"/>
                <w:szCs w:val="18"/>
              </w:rPr>
              <w:t xml:space="preserve">Cieľom </w:t>
            </w:r>
            <w:r>
              <w:rPr>
                <w:sz w:val="18"/>
                <w:szCs w:val="18"/>
              </w:rPr>
              <w:t xml:space="preserve">NHF </w:t>
            </w:r>
            <w:r w:rsidRPr="00633068">
              <w:rPr>
                <w:sz w:val="18"/>
                <w:szCs w:val="18"/>
              </w:rPr>
              <w:t>EU v Bratislave je podporovať informovanosť o postupoch správnej výskumnej praxe, sformulovať zásady výskumu, definovať kritériá primeraného správania vo výskume a reagovať na ohrozenie alebo porušenie integrity výskumu.</w:t>
            </w:r>
            <w:r>
              <w:rPr>
                <w:sz w:val="18"/>
                <w:szCs w:val="18"/>
              </w:rPr>
              <w:t xml:space="preserve"> </w:t>
            </w:r>
          </w:p>
          <w:p w14:paraId="754859A1" w14:textId="77777777" w:rsidR="002A301D" w:rsidRPr="00633068" w:rsidRDefault="002A301D" w:rsidP="002A301D">
            <w:pPr>
              <w:spacing w:line="216" w:lineRule="auto"/>
              <w:contextualSpacing/>
              <w:jc w:val="both"/>
              <w:rPr>
                <w:sz w:val="18"/>
                <w:szCs w:val="18"/>
              </w:rPr>
            </w:pPr>
            <w:r>
              <w:rPr>
                <w:sz w:val="18"/>
                <w:szCs w:val="18"/>
              </w:rPr>
              <w:t xml:space="preserve">Zásady vykonávania výskumnej činnosti, ako aj zásady etického správania sa vysokoškolských učiteľov a výskumných pracovníkov EU v Bratislave pri jej realizácii sú definované v internej smernici č. 9/2014 Etický kódex vedeckovýskumnej činnosti vysokoškolského učiteľa a vedeckovýskumného pracovníka EU v Bratislave. </w:t>
            </w:r>
          </w:p>
          <w:p w14:paraId="73A37936" w14:textId="77777777" w:rsidR="002A301D" w:rsidRPr="00633068" w:rsidRDefault="002A301D" w:rsidP="002A301D">
            <w:pPr>
              <w:spacing w:line="216" w:lineRule="auto"/>
              <w:contextualSpacing/>
              <w:jc w:val="both"/>
              <w:rPr>
                <w:rFonts w:cstheme="minorHAnsi"/>
                <w:iCs/>
                <w:sz w:val="18"/>
                <w:szCs w:val="18"/>
                <w:lang w:eastAsia="sk-SK"/>
              </w:rPr>
            </w:pPr>
            <w:r w:rsidRPr="00633068">
              <w:rPr>
                <w:rFonts w:cstheme="minorHAnsi"/>
                <w:iCs/>
                <w:sz w:val="18"/>
                <w:szCs w:val="18"/>
                <w:lang w:eastAsia="sk-SK"/>
              </w:rPr>
              <w:t xml:space="preserve">V zmysle Disciplinárneho poriadku pre študentov EU v Bratislave porušenie výskumnej integrity najmä v podobe plagiátorstva sa považuje za disciplinárny priestupok, za ktorý možno </w:t>
            </w:r>
            <w:r>
              <w:rPr>
                <w:rFonts w:cstheme="minorHAnsi"/>
                <w:iCs/>
                <w:sz w:val="18"/>
                <w:szCs w:val="18"/>
                <w:lang w:eastAsia="sk-SK"/>
              </w:rPr>
              <w:t xml:space="preserve">študentovi </w:t>
            </w:r>
            <w:r w:rsidRPr="00633068">
              <w:rPr>
                <w:rFonts w:cstheme="minorHAnsi"/>
                <w:iCs/>
                <w:sz w:val="18"/>
                <w:szCs w:val="18"/>
                <w:lang w:eastAsia="sk-SK"/>
              </w:rPr>
              <w:t xml:space="preserve">uložiť disciplinárne opatrenie. </w:t>
            </w:r>
          </w:p>
          <w:p w14:paraId="616DF30B" w14:textId="77777777" w:rsidR="002A301D" w:rsidRDefault="002A301D" w:rsidP="002A301D">
            <w:pPr>
              <w:spacing w:line="216" w:lineRule="auto"/>
              <w:contextualSpacing/>
              <w:jc w:val="both"/>
              <w:rPr>
                <w:rFonts w:cstheme="minorHAnsi"/>
                <w:iCs/>
                <w:sz w:val="18"/>
                <w:szCs w:val="18"/>
                <w:lang w:eastAsia="sk-SK"/>
              </w:rPr>
            </w:pPr>
            <w:r w:rsidRPr="00633068">
              <w:rPr>
                <w:rFonts w:cstheme="minorHAnsi"/>
                <w:iCs/>
                <w:sz w:val="18"/>
                <w:szCs w:val="18"/>
                <w:lang w:eastAsia="sk-SK"/>
              </w:rPr>
              <w:t>V rámci študijného programu sú študenti oboznámení so zásadami výskumnej integrity</w:t>
            </w:r>
            <w:r>
              <w:rPr>
                <w:rFonts w:cstheme="minorHAnsi"/>
                <w:iCs/>
                <w:sz w:val="18"/>
                <w:szCs w:val="18"/>
                <w:lang w:eastAsia="sk-SK"/>
              </w:rPr>
              <w:t xml:space="preserve"> hlavne týmito spôsobmi:</w:t>
            </w:r>
          </w:p>
          <w:p w14:paraId="5211D286" w14:textId="77777777" w:rsidR="002A301D" w:rsidRDefault="002A301D" w:rsidP="002A301D">
            <w:pPr>
              <w:pStyle w:val="Odsekzoznamu"/>
              <w:numPr>
                <w:ilvl w:val="0"/>
                <w:numId w:val="40"/>
              </w:numPr>
              <w:spacing w:line="216" w:lineRule="auto"/>
              <w:jc w:val="both"/>
              <w:rPr>
                <w:rFonts w:cstheme="minorHAnsi"/>
                <w:iCs/>
                <w:sz w:val="18"/>
                <w:szCs w:val="18"/>
                <w:lang w:eastAsia="sk-SK"/>
              </w:rPr>
            </w:pPr>
            <w:r w:rsidRPr="00633068">
              <w:rPr>
                <w:rFonts w:cstheme="minorHAnsi"/>
                <w:iCs/>
                <w:sz w:val="18"/>
                <w:szCs w:val="18"/>
                <w:lang w:eastAsia="sk-SK"/>
              </w:rPr>
              <w:t>zúčastňujú sa prednášky organizovanej Slovenskou ekonomickou knižnicou, ktorá je venova</w:t>
            </w:r>
            <w:r>
              <w:rPr>
                <w:rFonts w:cstheme="minorHAnsi"/>
                <w:iCs/>
                <w:sz w:val="18"/>
                <w:szCs w:val="18"/>
                <w:lang w:eastAsia="sk-SK"/>
              </w:rPr>
              <w:t>ná publikovaniu výsledkov výskumu vo všeobecnosti,</w:t>
            </w:r>
          </w:p>
          <w:p w14:paraId="10C63D3E" w14:textId="77777777" w:rsidR="002A301D" w:rsidRDefault="002A301D" w:rsidP="002A301D">
            <w:pPr>
              <w:pStyle w:val="Odsekzoznamu"/>
              <w:numPr>
                <w:ilvl w:val="0"/>
                <w:numId w:val="40"/>
              </w:numPr>
              <w:spacing w:line="216" w:lineRule="auto"/>
              <w:jc w:val="both"/>
              <w:rPr>
                <w:rFonts w:cstheme="minorHAnsi"/>
                <w:iCs/>
                <w:sz w:val="18"/>
                <w:szCs w:val="18"/>
                <w:lang w:eastAsia="sk-SK"/>
              </w:rPr>
            </w:pPr>
            <w:r w:rsidRPr="008E4369">
              <w:rPr>
                <w:rFonts w:cstheme="minorHAnsi"/>
                <w:bCs/>
                <w:iCs/>
                <w:sz w:val="18"/>
                <w:szCs w:val="18"/>
                <w:lang w:eastAsia="sk-SK"/>
              </w:rPr>
              <w:t>pri spracúvaní čiastkových zadaní na všetkých predmetoch študijného programu</w:t>
            </w:r>
            <w:r>
              <w:rPr>
                <w:rFonts w:cstheme="minorHAnsi"/>
                <w:bCs/>
                <w:iCs/>
                <w:sz w:val="18"/>
                <w:szCs w:val="18"/>
                <w:lang w:eastAsia="sk-SK"/>
              </w:rPr>
              <w:t>,</w:t>
            </w:r>
          </w:p>
          <w:p w14:paraId="1A139DF8" w14:textId="6E02496A" w:rsidR="002A301D" w:rsidRPr="006938DA" w:rsidRDefault="002A301D" w:rsidP="002A301D">
            <w:pPr>
              <w:pStyle w:val="Odsekzoznamu"/>
              <w:numPr>
                <w:ilvl w:val="0"/>
                <w:numId w:val="40"/>
              </w:numPr>
              <w:spacing w:line="216" w:lineRule="auto"/>
              <w:jc w:val="both"/>
              <w:rPr>
                <w:rFonts w:cstheme="minorHAnsi"/>
                <w:iCs/>
                <w:color w:val="A6A6A6" w:themeColor="background1" w:themeShade="A6"/>
                <w:sz w:val="18"/>
                <w:szCs w:val="18"/>
                <w:lang w:eastAsia="sk-SK"/>
              </w:rPr>
            </w:pPr>
            <w:r w:rsidRPr="00B72115">
              <w:rPr>
                <w:rFonts w:cstheme="minorHAnsi"/>
                <w:iCs/>
                <w:sz w:val="18"/>
                <w:szCs w:val="18"/>
                <w:lang w:eastAsia="sk-SK"/>
              </w:rPr>
              <w:t>v rámci Seminárov k záverečnej práci sú študenti oboznámení s postupmi vedeckovýskumnej práce (etika citovania a pod.).</w:t>
            </w:r>
          </w:p>
          <w:p w14:paraId="008FB905" w14:textId="77777777" w:rsidR="002A301D" w:rsidRPr="006938DA" w:rsidRDefault="002A301D" w:rsidP="002A301D">
            <w:pPr>
              <w:spacing w:line="216" w:lineRule="auto"/>
              <w:contextualSpacing/>
              <w:rPr>
                <w:rFonts w:cstheme="minorHAnsi"/>
                <w:bCs/>
                <w:iCs/>
                <w:sz w:val="18"/>
                <w:szCs w:val="18"/>
                <w:lang w:eastAsia="sk-SK"/>
              </w:rPr>
            </w:pPr>
          </w:p>
          <w:p w14:paraId="583C80D7" w14:textId="1C7A6797" w:rsidR="002A301D" w:rsidRPr="006938DA" w:rsidRDefault="002A301D" w:rsidP="003848E5">
            <w:pPr>
              <w:spacing w:line="216" w:lineRule="auto"/>
              <w:contextualSpacing/>
              <w:jc w:val="both"/>
              <w:rPr>
                <w:rFonts w:cstheme="minorHAnsi"/>
                <w:bCs/>
                <w:iCs/>
                <w:sz w:val="18"/>
                <w:szCs w:val="18"/>
                <w:lang w:eastAsia="sk-SK"/>
              </w:rPr>
            </w:pPr>
            <w:r w:rsidRPr="006938DA">
              <w:rPr>
                <w:rFonts w:cstheme="minorHAnsi"/>
                <w:bCs/>
                <w:iCs/>
                <w:sz w:val="18"/>
                <w:szCs w:val="18"/>
                <w:lang w:eastAsia="sk-SK"/>
              </w:rPr>
              <w:t>Hlavným nástrojom na druhom stupni štúdia je správne vedenie pedagógmi. Vyučujúci postupne formujú študentov v oblasti prístupu k zdrojom, práce s literatúrou, spôsobov citovania, práce s dátami a ich korektnej interpretácii. Študenti si majú možnosť tieto postupy osvojiť pri mnohých seminárnych a iných individuálnych prácach v priebehu druhého stupňa štúdia, alebo priamo v procese konzultácie svojej záverečnej práce.</w:t>
            </w:r>
          </w:p>
          <w:p w14:paraId="64D93558" w14:textId="7BE04DF4" w:rsidR="002A301D" w:rsidRPr="006938DA" w:rsidRDefault="002A301D" w:rsidP="003848E5">
            <w:pPr>
              <w:spacing w:line="216" w:lineRule="auto"/>
              <w:contextualSpacing/>
              <w:jc w:val="both"/>
              <w:rPr>
                <w:rFonts w:cstheme="minorHAnsi"/>
                <w:bCs/>
                <w:iCs/>
                <w:sz w:val="18"/>
                <w:szCs w:val="18"/>
                <w:lang w:eastAsia="sk-SK"/>
              </w:rPr>
            </w:pPr>
          </w:p>
          <w:p w14:paraId="671B7370" w14:textId="60171B92" w:rsidR="002A301D" w:rsidRPr="006938DA" w:rsidRDefault="002A301D" w:rsidP="003848E5">
            <w:pPr>
              <w:spacing w:line="216" w:lineRule="auto"/>
              <w:contextualSpacing/>
              <w:jc w:val="both"/>
              <w:rPr>
                <w:rFonts w:cstheme="minorHAnsi"/>
                <w:bCs/>
                <w:iCs/>
                <w:sz w:val="18"/>
                <w:szCs w:val="18"/>
                <w:lang w:eastAsia="sk-SK"/>
              </w:rPr>
            </w:pPr>
            <w:r w:rsidRPr="006938DA">
              <w:rPr>
                <w:rFonts w:cstheme="minorHAnsi"/>
                <w:bCs/>
                <w:iCs/>
                <w:sz w:val="18"/>
                <w:szCs w:val="18"/>
                <w:lang w:eastAsia="sk-SK"/>
              </w:rPr>
              <w:t>Tak ako už bolo uvedené, korektný prístup k práci s literatúrou a zdrojmi je tiež vecou úcty a rešpektu, ktorú vyučujúci postupne budujú pomocou odbornej a otvorenej komunikácie so študentami.</w:t>
            </w:r>
          </w:p>
          <w:p w14:paraId="1EB4AFF7" w14:textId="77777777" w:rsidR="002A301D" w:rsidRPr="006938DA" w:rsidRDefault="002A301D" w:rsidP="003848E5">
            <w:pPr>
              <w:spacing w:line="216" w:lineRule="auto"/>
              <w:contextualSpacing/>
              <w:jc w:val="both"/>
              <w:rPr>
                <w:rFonts w:cstheme="minorHAnsi"/>
                <w:bCs/>
                <w:iCs/>
                <w:sz w:val="18"/>
                <w:szCs w:val="18"/>
                <w:lang w:eastAsia="sk-SK"/>
              </w:rPr>
            </w:pPr>
          </w:p>
          <w:p w14:paraId="2197FDD4" w14:textId="4FC70E5C" w:rsidR="002A301D" w:rsidRPr="002A301D" w:rsidRDefault="002A301D" w:rsidP="003848E5">
            <w:pPr>
              <w:spacing w:line="216" w:lineRule="auto"/>
              <w:contextualSpacing/>
              <w:jc w:val="both"/>
              <w:rPr>
                <w:rFonts w:cstheme="minorHAnsi"/>
                <w:bCs/>
                <w:iCs/>
                <w:sz w:val="18"/>
                <w:szCs w:val="18"/>
                <w:lang w:eastAsia="sk-SK"/>
              </w:rPr>
            </w:pPr>
            <w:r w:rsidRPr="006938DA">
              <w:rPr>
                <w:rFonts w:cstheme="minorHAnsi"/>
                <w:bCs/>
                <w:iCs/>
                <w:sz w:val="18"/>
                <w:szCs w:val="18"/>
                <w:lang w:eastAsia="sk-SK"/>
              </w:rPr>
              <w:t xml:space="preserve">V neposlednom rade, k dispozícii študentom sú aj odkazy na predpisy Ekonomickej univerzity ale aj iných univerzít EÚ v oblasti plagiátorstva a podvodov.   </w:t>
            </w:r>
          </w:p>
        </w:tc>
        <w:tc>
          <w:tcPr>
            <w:tcW w:w="2268" w:type="dxa"/>
          </w:tcPr>
          <w:p w14:paraId="7BA5B3CB" w14:textId="5AF41DD8" w:rsidR="002A301D" w:rsidRPr="00B80C05" w:rsidRDefault="00484D8F" w:rsidP="002A301D">
            <w:pPr>
              <w:spacing w:line="216" w:lineRule="auto"/>
              <w:contextualSpacing/>
              <w:rPr>
                <w:rFonts w:cstheme="minorHAnsi"/>
                <w:i/>
                <w:color w:val="A6A6A6" w:themeColor="background1" w:themeShade="A6"/>
                <w:sz w:val="16"/>
                <w:szCs w:val="16"/>
                <w:lang w:eastAsia="sk-SK"/>
              </w:rPr>
            </w:pPr>
            <w:hyperlink r:id="rId37" w:history="1">
              <w:r w:rsidR="00564A38" w:rsidRPr="003F23A0">
                <w:rPr>
                  <w:rStyle w:val="Hypertextovprepojenie"/>
                  <w:i/>
                  <w:sz w:val="16"/>
                  <w:szCs w:val="16"/>
                </w:rPr>
                <w:t>Interná smernica o záverečných prácach</w:t>
              </w:r>
            </w:hyperlink>
          </w:p>
          <w:p w14:paraId="1EEF6FE1" w14:textId="77777777" w:rsidR="002A301D" w:rsidRPr="00B80C05" w:rsidRDefault="002A301D" w:rsidP="002A301D">
            <w:pPr>
              <w:spacing w:line="216" w:lineRule="auto"/>
              <w:contextualSpacing/>
              <w:rPr>
                <w:rFonts w:cstheme="minorHAnsi"/>
                <w:i/>
                <w:color w:val="A6A6A6" w:themeColor="background1" w:themeShade="A6"/>
                <w:sz w:val="16"/>
                <w:szCs w:val="16"/>
                <w:lang w:eastAsia="sk-SK"/>
              </w:rPr>
            </w:pPr>
          </w:p>
          <w:p w14:paraId="144AE1BB" w14:textId="77777777" w:rsidR="002A301D" w:rsidRDefault="00484D8F" w:rsidP="002A301D">
            <w:pPr>
              <w:spacing w:line="216" w:lineRule="auto"/>
              <w:contextualSpacing/>
              <w:rPr>
                <w:rStyle w:val="Hypertextovprepojenie"/>
                <w:i/>
                <w:sz w:val="16"/>
                <w:szCs w:val="16"/>
              </w:rPr>
            </w:pPr>
            <w:hyperlink r:id="rId38" w:history="1">
              <w:r w:rsidR="00564A38" w:rsidRPr="00FC6D91">
                <w:rPr>
                  <w:rStyle w:val="Hypertextovprepojenie"/>
                  <w:i/>
                  <w:sz w:val="16"/>
                  <w:szCs w:val="16"/>
                </w:rPr>
                <w:t>Etický kódex</w:t>
              </w:r>
            </w:hyperlink>
          </w:p>
          <w:p w14:paraId="1C115720" w14:textId="77777777" w:rsidR="00564A38" w:rsidRDefault="00564A38" w:rsidP="002A301D">
            <w:pPr>
              <w:spacing w:line="216" w:lineRule="auto"/>
              <w:contextualSpacing/>
              <w:rPr>
                <w:rStyle w:val="Hypertextovprepojenie"/>
                <w:i/>
                <w:sz w:val="16"/>
                <w:szCs w:val="16"/>
              </w:rPr>
            </w:pPr>
          </w:p>
          <w:p w14:paraId="5EF1854E" w14:textId="41E1D476" w:rsidR="00564A38" w:rsidRPr="006938DA" w:rsidRDefault="00484D8F" w:rsidP="002A301D">
            <w:pPr>
              <w:spacing w:line="216" w:lineRule="auto"/>
              <w:contextualSpacing/>
              <w:rPr>
                <w:rFonts w:cstheme="minorHAnsi"/>
                <w:color w:val="A6A6A6" w:themeColor="background1" w:themeShade="A6"/>
                <w:sz w:val="16"/>
                <w:szCs w:val="16"/>
                <w:lang w:eastAsia="sk-SK"/>
              </w:rPr>
            </w:pPr>
            <w:hyperlink r:id="rId39" w:history="1">
              <w:r w:rsidR="00564A38" w:rsidRPr="003F23A0">
                <w:rPr>
                  <w:rStyle w:val="Hypertextovprepojenie"/>
                  <w:rFonts w:cstheme="minorHAnsi"/>
                  <w:i/>
                  <w:sz w:val="16"/>
                  <w:szCs w:val="16"/>
                  <w:lang w:eastAsia="sk-SK"/>
                </w:rPr>
                <w:t>Disciplinárny poriadok</w:t>
              </w:r>
            </w:hyperlink>
          </w:p>
        </w:tc>
      </w:tr>
    </w:tbl>
    <w:p w14:paraId="5541990C" w14:textId="77777777" w:rsidR="00B404DC" w:rsidRPr="006938DA" w:rsidRDefault="00B404DC" w:rsidP="00E815D8">
      <w:pPr>
        <w:spacing w:after="0" w:line="216" w:lineRule="auto"/>
        <w:jc w:val="both"/>
        <w:rPr>
          <w:rFonts w:cstheme="minorHAnsi"/>
          <w:b/>
          <w:bCs/>
          <w:sz w:val="18"/>
          <w:szCs w:val="18"/>
        </w:rPr>
      </w:pPr>
    </w:p>
    <w:p w14:paraId="77F708A7" w14:textId="666BEBCA" w:rsidR="00E82D04" w:rsidRPr="006938DA" w:rsidRDefault="00514C8A" w:rsidP="00E815D8">
      <w:pPr>
        <w:spacing w:after="0" w:line="216" w:lineRule="auto"/>
        <w:jc w:val="both"/>
        <w:rPr>
          <w:rFonts w:cstheme="minorHAnsi"/>
          <w:sz w:val="18"/>
          <w:szCs w:val="18"/>
        </w:rPr>
      </w:pPr>
      <w:r w:rsidRPr="006938DA">
        <w:rPr>
          <w:rFonts w:cstheme="minorHAnsi"/>
          <w:b/>
          <w:bCs/>
          <w:sz w:val="18"/>
          <w:szCs w:val="18"/>
        </w:rPr>
        <w:t xml:space="preserve">SP 5.5. </w:t>
      </w:r>
      <w:r w:rsidR="00E82D04" w:rsidRPr="006938DA">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6938DA"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6938DA" w:rsidRDefault="00B80220" w:rsidP="00E815D8">
            <w:pPr>
              <w:spacing w:line="216" w:lineRule="auto"/>
              <w:contextualSpacing/>
              <w:rPr>
                <w:rFonts w:cstheme="minorHAnsi"/>
                <w:b w:val="0"/>
                <w:bCs w:val="0"/>
                <w:i/>
                <w:iCs/>
                <w:color w:val="808080" w:themeColor="background1" w:themeShade="80"/>
                <w:sz w:val="16"/>
                <w:szCs w:val="16"/>
                <w:lang w:eastAsia="sk-SK"/>
              </w:rPr>
            </w:pPr>
            <w:r w:rsidRPr="006938DA">
              <w:rPr>
                <w:rFonts w:cstheme="minorHAnsi"/>
                <w:b w:val="0"/>
                <w:bCs w:val="0"/>
                <w:i/>
                <w:iCs/>
                <w:color w:val="808080" w:themeColor="background1" w:themeShade="80"/>
                <w:sz w:val="16"/>
                <w:szCs w:val="16"/>
              </w:rPr>
              <w:t xml:space="preserve">Samohodnotenie plnenia </w:t>
            </w:r>
            <w:r w:rsidRPr="006938DA">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6938DA" w:rsidRDefault="00B80220" w:rsidP="00E815D8">
            <w:pPr>
              <w:spacing w:line="216" w:lineRule="auto"/>
              <w:contextualSpacing/>
              <w:rPr>
                <w:rFonts w:cstheme="minorHAnsi"/>
                <w:b w:val="0"/>
                <w:bCs w:val="0"/>
                <w:i/>
                <w:iCs/>
                <w:color w:val="808080" w:themeColor="background1" w:themeShade="80"/>
                <w:sz w:val="16"/>
                <w:szCs w:val="16"/>
                <w:lang w:eastAsia="sk-SK"/>
              </w:rPr>
            </w:pPr>
            <w:r w:rsidRPr="006938DA">
              <w:rPr>
                <w:rFonts w:cstheme="minorHAnsi"/>
                <w:b w:val="0"/>
                <w:bCs w:val="0"/>
                <w:i/>
                <w:iCs/>
                <w:color w:val="808080" w:themeColor="background1" w:themeShade="80"/>
                <w:sz w:val="16"/>
                <w:szCs w:val="16"/>
                <w:lang w:eastAsia="sk-SK"/>
              </w:rPr>
              <w:t>Odkazy na dôkazy</w:t>
            </w:r>
          </w:p>
        </w:tc>
      </w:tr>
      <w:tr w:rsidR="007662B9" w:rsidRPr="006938DA" w14:paraId="28472A79" w14:textId="77777777" w:rsidTr="00225DC8">
        <w:trPr>
          <w:trHeight w:val="431"/>
        </w:trPr>
        <w:tc>
          <w:tcPr>
            <w:tcW w:w="7510" w:type="dxa"/>
          </w:tcPr>
          <w:p w14:paraId="2181DADD" w14:textId="77777777" w:rsidR="007662B9" w:rsidRDefault="007662B9" w:rsidP="007662B9">
            <w:pPr>
              <w:spacing w:line="216" w:lineRule="auto"/>
              <w:contextualSpacing/>
              <w:rPr>
                <w:rFonts w:ascii="Calibri" w:hAnsi="Calibri" w:cs="Calibri"/>
                <w:sz w:val="18"/>
                <w:szCs w:val="18"/>
              </w:rPr>
            </w:pPr>
            <w:r>
              <w:rPr>
                <w:rFonts w:ascii="Calibri" w:hAnsi="Calibri" w:cs="Calibri"/>
                <w:sz w:val="18"/>
                <w:szCs w:val="18"/>
              </w:rPr>
              <w:t>Mechanizmy p</w:t>
            </w:r>
            <w:r w:rsidRPr="00C90D25">
              <w:rPr>
                <w:rFonts w:ascii="Calibri" w:hAnsi="Calibri" w:cs="Calibri"/>
                <w:sz w:val="18"/>
                <w:szCs w:val="18"/>
              </w:rPr>
              <w:t>reskúmavani</w:t>
            </w:r>
            <w:r>
              <w:rPr>
                <w:rFonts w:ascii="Calibri" w:hAnsi="Calibri" w:cs="Calibri"/>
                <w:sz w:val="18"/>
                <w:szCs w:val="18"/>
              </w:rPr>
              <w:t>a</w:t>
            </w:r>
            <w:r w:rsidRPr="00C90D25">
              <w:rPr>
                <w:rFonts w:ascii="Calibri" w:hAnsi="Calibri" w:cs="Calibri"/>
                <w:sz w:val="18"/>
                <w:szCs w:val="18"/>
              </w:rPr>
              <w:t xml:space="preserve"> podnetov:</w:t>
            </w:r>
          </w:p>
          <w:p w14:paraId="0DB62110" w14:textId="77777777" w:rsidR="007662B9" w:rsidRPr="00DA0F6B" w:rsidRDefault="007662B9" w:rsidP="007662B9">
            <w:pPr>
              <w:pStyle w:val="Odsekzoznamu"/>
              <w:numPr>
                <w:ilvl w:val="0"/>
                <w:numId w:val="41"/>
              </w:numPr>
              <w:spacing w:line="216" w:lineRule="auto"/>
              <w:ind w:left="597"/>
              <w:jc w:val="both"/>
              <w:rPr>
                <w:rFonts w:ascii="Calibri" w:hAnsi="Calibri" w:cs="Calibri"/>
                <w:bCs/>
                <w:sz w:val="18"/>
                <w:szCs w:val="18"/>
              </w:rPr>
            </w:pPr>
            <w:r w:rsidRPr="00DA0F6B">
              <w:rPr>
                <w:rFonts w:ascii="Calibri" w:hAnsi="Calibri" w:cs="Calibri"/>
                <w:sz w:val="18"/>
                <w:szCs w:val="18"/>
              </w:rPr>
              <w:t xml:space="preserve">Súčasťou monitorovania a hodnotenia kvality na EU v Bratislave je aj prieskum názorov študentov. Cieľom tohto prieskumu je zistiť názory relevantných cieľových skupín na rôzne aspekty činnosti EU v Bratislave a získať informácie, ktoré budú viesť k jej skvalitneniu a k prijatiu účinných opatrení. </w:t>
            </w:r>
            <w:r w:rsidRPr="00DA0F6B">
              <w:rPr>
                <w:rFonts w:ascii="Calibri" w:eastAsia="Times New Roman" w:hAnsi="Calibri" w:cs="Calibri"/>
                <w:color w:val="000000"/>
                <w:sz w:val="18"/>
                <w:szCs w:val="18"/>
                <w:lang w:eastAsia="sk-SK"/>
              </w:rPr>
              <w:t xml:space="preserve">Realizáciu ankety zabezpečuje Centrum na zabezpečenie a podporu kvality EU v Bratislave v úzkej spolupráci s jednotlivými fakultami a študentskými parlamentmi. Systém zabezpečuje adresnú dostupnosť výsledkov hodnotenia – učiteľom za tie predmety, ktoré vyučujú, vedúcim katedier za príslušnú katedru, dekanom za príslušnú fakultu, prorektorom za príslušný subsystém a rektorovi za celú univerzitu. </w:t>
            </w:r>
            <w:r w:rsidRPr="00DA0F6B">
              <w:rPr>
                <w:rFonts w:ascii="Calibri" w:hAnsi="Calibri" w:cs="Calibri"/>
                <w:bCs/>
                <w:sz w:val="18"/>
                <w:szCs w:val="18"/>
              </w:rPr>
              <w:t xml:space="preserve">Výsledky anonymného prieskumu sú každoročne publikované v Sumárnej správe o výsledkoch monitorovania a hodnotenia kvality. Vedenie fakulty s výsledkami študentských hodnotení intenzívne pracuje v spolupráci s katedrami zabezpečujúcimi dané študijné programy a predmety. Študenti dostávajú spätnú väzbu o prijatých opatreniach na odstránenie prípadných zistených nedostatkov. </w:t>
            </w:r>
          </w:p>
          <w:p w14:paraId="1F1F0EF3" w14:textId="77777777" w:rsidR="007662B9" w:rsidRDefault="007662B9" w:rsidP="007662B9">
            <w:pPr>
              <w:pStyle w:val="Odsekzoznamu"/>
              <w:numPr>
                <w:ilvl w:val="0"/>
                <w:numId w:val="41"/>
              </w:numPr>
              <w:spacing w:line="216" w:lineRule="auto"/>
              <w:ind w:left="597"/>
              <w:jc w:val="both"/>
              <w:rPr>
                <w:rFonts w:ascii="Calibri" w:hAnsi="Calibri" w:cs="Calibri"/>
                <w:bCs/>
                <w:sz w:val="18"/>
                <w:szCs w:val="18"/>
              </w:rPr>
            </w:pPr>
            <w:r>
              <w:rPr>
                <w:rFonts w:ascii="Calibri" w:hAnsi="Calibri" w:cs="Calibri"/>
                <w:bCs/>
                <w:sz w:val="18"/>
                <w:szCs w:val="18"/>
              </w:rPr>
              <w:t>Vedenie fakulty pravidelne (aspoň raz za semester) organizuje stretnutie s predstaviteľmi študentského parlamentu NHF EU v Bratislave za účelom prediskutovania podnetov študentov.</w:t>
            </w:r>
          </w:p>
          <w:p w14:paraId="058D333C" w14:textId="77777777" w:rsidR="007662B9" w:rsidRDefault="007662B9" w:rsidP="007662B9">
            <w:pPr>
              <w:pStyle w:val="Odsekzoznamu"/>
              <w:numPr>
                <w:ilvl w:val="0"/>
                <w:numId w:val="41"/>
              </w:numPr>
              <w:spacing w:line="216" w:lineRule="auto"/>
              <w:ind w:left="597"/>
              <w:jc w:val="both"/>
              <w:rPr>
                <w:rFonts w:ascii="Calibri" w:hAnsi="Calibri" w:cs="Calibri"/>
                <w:bCs/>
                <w:sz w:val="18"/>
                <w:szCs w:val="18"/>
              </w:rPr>
            </w:pPr>
            <w:r>
              <w:rPr>
                <w:rFonts w:ascii="Calibri" w:hAnsi="Calibri" w:cs="Calibri"/>
                <w:bCs/>
                <w:sz w:val="18"/>
                <w:szCs w:val="18"/>
              </w:rPr>
              <w:t xml:space="preserve">Študenti majú možnosť sa so žiadosťou o preskúmanie podnetov obrátiť priamo na vedenie fakulty. O výsledku vybavenia podnetu sú informovaní. </w:t>
            </w:r>
          </w:p>
          <w:p w14:paraId="3BB8C75B" w14:textId="14F325B1" w:rsidR="007662B9" w:rsidRPr="006938DA" w:rsidRDefault="007662B9" w:rsidP="007662B9">
            <w:pPr>
              <w:spacing w:line="216" w:lineRule="auto"/>
              <w:contextualSpacing/>
              <w:rPr>
                <w:rFonts w:cstheme="minorHAnsi"/>
                <w:bCs/>
                <w:i/>
                <w:iCs/>
                <w:color w:val="A6A6A6" w:themeColor="background1" w:themeShade="A6"/>
                <w:sz w:val="16"/>
                <w:szCs w:val="16"/>
                <w:lang w:eastAsia="sk-SK"/>
              </w:rPr>
            </w:pPr>
            <w:r>
              <w:rPr>
                <w:rFonts w:ascii="Calibri" w:hAnsi="Calibri" w:cs="Calibri"/>
                <w:bCs/>
                <w:sz w:val="18"/>
                <w:szCs w:val="18"/>
              </w:rPr>
              <w:t xml:space="preserve">Okrem toho môžu postupovať aj v súlade s internou smernicou č. 12/2010 o vybavovaní sťažností. </w:t>
            </w:r>
            <w:r w:rsidRPr="0076743C">
              <w:rPr>
                <w:rFonts w:ascii="TimesNewRomanPS-BoldMT" w:hAnsi="TimesNewRomanPS-BoldMT" w:cs="TimesNewRomanPS-BoldMT"/>
                <w:bCs/>
                <w:sz w:val="24"/>
                <w:szCs w:val="24"/>
                <w:highlight w:val="cyan"/>
              </w:rPr>
              <w:t xml:space="preserve"> </w:t>
            </w:r>
          </w:p>
        </w:tc>
        <w:tc>
          <w:tcPr>
            <w:tcW w:w="2268" w:type="dxa"/>
          </w:tcPr>
          <w:p w14:paraId="1D299D16" w14:textId="77777777" w:rsidR="007662B9" w:rsidRDefault="00484D8F" w:rsidP="007662B9">
            <w:pPr>
              <w:spacing w:line="216" w:lineRule="auto"/>
              <w:contextualSpacing/>
              <w:rPr>
                <w:rStyle w:val="Hypertextovprepojenie"/>
                <w:rFonts w:cstheme="minorHAnsi"/>
                <w:i/>
                <w:sz w:val="16"/>
                <w:szCs w:val="16"/>
                <w:lang w:eastAsia="sk-SK"/>
              </w:rPr>
            </w:pPr>
            <w:hyperlink r:id="rId40" w:history="1">
              <w:r w:rsidR="00563AAC" w:rsidRPr="003F23A0">
                <w:rPr>
                  <w:rStyle w:val="Hypertextovprepojenie"/>
                  <w:rFonts w:cstheme="minorHAnsi"/>
                  <w:i/>
                  <w:sz w:val="16"/>
                  <w:szCs w:val="16"/>
                  <w:lang w:eastAsia="sk-SK"/>
                </w:rPr>
                <w:t>Monitorovanie a hodnotenie kvality</w:t>
              </w:r>
            </w:hyperlink>
          </w:p>
          <w:p w14:paraId="12E4A3AE" w14:textId="77777777" w:rsidR="00563AAC" w:rsidRDefault="00563AAC" w:rsidP="007662B9">
            <w:pPr>
              <w:spacing w:line="216" w:lineRule="auto"/>
              <w:contextualSpacing/>
              <w:rPr>
                <w:rStyle w:val="Hypertextovprepojenie"/>
                <w:rFonts w:cstheme="minorHAnsi"/>
                <w:i/>
                <w:sz w:val="16"/>
                <w:szCs w:val="16"/>
                <w:lang w:eastAsia="sk-SK"/>
              </w:rPr>
            </w:pPr>
          </w:p>
          <w:p w14:paraId="3AC4BB03" w14:textId="5D71EAD9" w:rsidR="00563AAC" w:rsidRPr="006938DA" w:rsidRDefault="00484D8F" w:rsidP="007662B9">
            <w:pPr>
              <w:spacing w:line="216" w:lineRule="auto"/>
              <w:contextualSpacing/>
              <w:rPr>
                <w:rFonts w:cstheme="minorHAnsi"/>
                <w:color w:val="A6A6A6" w:themeColor="background1" w:themeShade="A6"/>
                <w:sz w:val="16"/>
                <w:szCs w:val="16"/>
                <w:lang w:eastAsia="sk-SK"/>
              </w:rPr>
            </w:pPr>
            <w:hyperlink r:id="rId41" w:history="1">
              <w:r w:rsidR="00563AAC" w:rsidRPr="009C1611">
                <w:rPr>
                  <w:rStyle w:val="Hypertextovprepojenie"/>
                  <w:rFonts w:cstheme="minorHAnsi"/>
                  <w:i/>
                  <w:sz w:val="16"/>
                  <w:szCs w:val="16"/>
                  <w:lang w:eastAsia="sk-SK"/>
                </w:rPr>
                <w:t>Interná smernica o vybavovaní sťažností</w:t>
              </w:r>
            </w:hyperlink>
          </w:p>
        </w:tc>
      </w:tr>
    </w:tbl>
    <w:p w14:paraId="69907881" w14:textId="77777777" w:rsidR="00B404DC" w:rsidRPr="006938DA"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6938DA">
        <w:rPr>
          <w:rFonts w:cstheme="minorHAnsi"/>
          <w:b/>
          <w:bCs/>
          <w:sz w:val="18"/>
          <w:szCs w:val="18"/>
        </w:rPr>
        <w:t>SP 5.6.</w:t>
      </w:r>
      <w:r w:rsidRPr="006938DA">
        <w:rPr>
          <w:rFonts w:cstheme="minorHAnsi"/>
          <w:sz w:val="18"/>
          <w:szCs w:val="18"/>
        </w:rPr>
        <w:t xml:space="preserve"> </w:t>
      </w:r>
      <w:r w:rsidR="00E82D04" w:rsidRPr="006938DA">
        <w:rPr>
          <w:rFonts w:cstheme="minorHAnsi"/>
          <w:sz w:val="18"/>
          <w:szCs w:val="18"/>
        </w:rPr>
        <w:t>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27"/>
        <w:gridCol w:w="2551"/>
      </w:tblGrid>
      <w:tr w:rsidR="00FD041E" w:rsidRPr="00C83AC0" w14:paraId="22989CE8" w14:textId="77777777" w:rsidTr="00FF1DEC">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7662B9" w:rsidRPr="00C83AC0" w14:paraId="2E788D5C" w14:textId="77777777" w:rsidTr="00FF1DEC">
        <w:trPr>
          <w:trHeight w:val="431"/>
        </w:trPr>
        <w:tc>
          <w:tcPr>
            <w:tcW w:w="7227" w:type="dxa"/>
          </w:tcPr>
          <w:p w14:paraId="633B9A3C" w14:textId="77777777" w:rsidR="007662B9" w:rsidRPr="00441A99" w:rsidRDefault="007662B9" w:rsidP="007662B9">
            <w:pPr>
              <w:spacing w:line="216" w:lineRule="auto"/>
              <w:contextualSpacing/>
              <w:jc w:val="both"/>
              <w:rPr>
                <w:rFonts w:cstheme="minorHAnsi"/>
                <w:bCs/>
                <w:iCs/>
                <w:sz w:val="18"/>
                <w:szCs w:val="18"/>
                <w:lang w:eastAsia="sk-SK"/>
              </w:rPr>
            </w:pPr>
            <w:r w:rsidRPr="00441A99">
              <w:rPr>
                <w:rFonts w:cstheme="minorHAnsi"/>
                <w:bCs/>
                <w:iCs/>
                <w:sz w:val="18"/>
                <w:szCs w:val="18"/>
                <w:lang w:eastAsia="sk-SK"/>
              </w:rPr>
              <w:t>Na riadne ukončenie štúdia musí študent úspešne:</w:t>
            </w:r>
          </w:p>
          <w:p w14:paraId="0098E570" w14:textId="77777777" w:rsidR="007662B9" w:rsidRPr="00441A99" w:rsidRDefault="007662B9" w:rsidP="007662B9">
            <w:pPr>
              <w:pStyle w:val="Odsekzoznamu"/>
              <w:numPr>
                <w:ilvl w:val="0"/>
                <w:numId w:val="42"/>
              </w:numPr>
              <w:spacing w:line="216" w:lineRule="auto"/>
              <w:ind w:left="597"/>
              <w:jc w:val="both"/>
              <w:rPr>
                <w:rFonts w:cstheme="minorHAnsi"/>
                <w:bCs/>
                <w:iCs/>
                <w:sz w:val="18"/>
                <w:szCs w:val="18"/>
                <w:lang w:eastAsia="sk-SK"/>
              </w:rPr>
            </w:pPr>
            <w:r w:rsidRPr="00441A99">
              <w:rPr>
                <w:rFonts w:cstheme="minorHAnsi"/>
                <w:bCs/>
                <w:iCs/>
                <w:sz w:val="18"/>
                <w:szCs w:val="18"/>
                <w:lang w:eastAsia="sk-SK"/>
              </w:rPr>
              <w:t>absolvovať všetky predmety stanovené študijným plánom a získať predpísaný počet kreditov,</w:t>
            </w:r>
          </w:p>
          <w:p w14:paraId="04A6B3E9" w14:textId="77777777" w:rsidR="007662B9" w:rsidRPr="00441A99" w:rsidRDefault="007662B9" w:rsidP="007662B9">
            <w:pPr>
              <w:pStyle w:val="Odsekzoznamu"/>
              <w:numPr>
                <w:ilvl w:val="0"/>
                <w:numId w:val="42"/>
              </w:numPr>
              <w:spacing w:line="216" w:lineRule="auto"/>
              <w:ind w:left="597"/>
              <w:jc w:val="both"/>
              <w:rPr>
                <w:rFonts w:cstheme="minorHAnsi"/>
                <w:bCs/>
                <w:iCs/>
                <w:sz w:val="18"/>
                <w:szCs w:val="18"/>
                <w:lang w:eastAsia="sk-SK"/>
              </w:rPr>
            </w:pPr>
            <w:r w:rsidRPr="00441A99">
              <w:rPr>
                <w:rFonts w:cstheme="minorHAnsi"/>
                <w:bCs/>
                <w:iCs/>
                <w:sz w:val="18"/>
                <w:szCs w:val="18"/>
                <w:lang w:eastAsia="sk-SK"/>
              </w:rPr>
              <w:lastRenderedPageBreak/>
              <w:t>obhájiť záverečnú prácu a</w:t>
            </w:r>
          </w:p>
          <w:p w14:paraId="0A50AA4C" w14:textId="77777777" w:rsidR="007662B9" w:rsidRPr="00441A99" w:rsidRDefault="007662B9" w:rsidP="007662B9">
            <w:pPr>
              <w:pStyle w:val="Odsekzoznamu"/>
              <w:numPr>
                <w:ilvl w:val="0"/>
                <w:numId w:val="42"/>
              </w:numPr>
              <w:spacing w:line="216" w:lineRule="auto"/>
              <w:ind w:left="597"/>
              <w:jc w:val="both"/>
              <w:rPr>
                <w:rFonts w:cstheme="minorHAnsi"/>
                <w:bCs/>
                <w:iCs/>
                <w:sz w:val="18"/>
                <w:szCs w:val="18"/>
                <w:lang w:eastAsia="sk-SK"/>
              </w:rPr>
            </w:pPr>
            <w:r w:rsidRPr="00441A99">
              <w:rPr>
                <w:rFonts w:cstheme="minorHAnsi"/>
                <w:bCs/>
                <w:iCs/>
                <w:sz w:val="18"/>
                <w:szCs w:val="18"/>
                <w:lang w:eastAsia="sk-SK"/>
              </w:rPr>
              <w:t>vykonať štátnu skúšku predpísanú študijným programom.</w:t>
            </w:r>
          </w:p>
          <w:p w14:paraId="53A1CA82" w14:textId="77777777" w:rsidR="007662B9" w:rsidRPr="00441A99" w:rsidRDefault="007662B9" w:rsidP="007662B9">
            <w:pPr>
              <w:spacing w:line="216" w:lineRule="auto"/>
              <w:jc w:val="both"/>
              <w:rPr>
                <w:rFonts w:cstheme="minorHAnsi"/>
                <w:bCs/>
                <w:iCs/>
                <w:sz w:val="18"/>
                <w:szCs w:val="18"/>
                <w:lang w:eastAsia="sk-SK"/>
              </w:rPr>
            </w:pPr>
            <w:r w:rsidRPr="00441A99">
              <w:rPr>
                <w:rFonts w:cstheme="minorHAnsi"/>
                <w:bCs/>
                <w:iCs/>
                <w:sz w:val="18"/>
                <w:szCs w:val="18"/>
                <w:lang w:eastAsia="sk-SK"/>
              </w:rPr>
              <w:t xml:space="preserve">Ďalšie podrobnosti týkajúce sa štátnej skúšky ustanovuje čl. 14 Študijného poriadku EU v Bratislave. </w:t>
            </w:r>
          </w:p>
          <w:p w14:paraId="00E2ADD6" w14:textId="77777777" w:rsidR="007662B9" w:rsidRPr="00441A99" w:rsidRDefault="007662B9" w:rsidP="007662B9">
            <w:pPr>
              <w:spacing w:line="216" w:lineRule="auto"/>
              <w:jc w:val="both"/>
              <w:rPr>
                <w:rFonts w:cstheme="minorHAnsi"/>
                <w:bCs/>
                <w:iCs/>
                <w:sz w:val="18"/>
                <w:szCs w:val="18"/>
                <w:lang w:eastAsia="sk-SK"/>
              </w:rPr>
            </w:pPr>
          </w:p>
          <w:p w14:paraId="133390CF" w14:textId="77777777" w:rsidR="007662B9" w:rsidRDefault="007662B9" w:rsidP="007662B9">
            <w:pPr>
              <w:spacing w:line="216" w:lineRule="auto"/>
              <w:jc w:val="both"/>
              <w:rPr>
                <w:rFonts w:cstheme="minorHAnsi"/>
                <w:bCs/>
                <w:iCs/>
                <w:sz w:val="18"/>
                <w:szCs w:val="18"/>
                <w:lang w:eastAsia="sk-SK"/>
              </w:rPr>
            </w:pPr>
            <w:r w:rsidRPr="00441A99">
              <w:rPr>
                <w:rFonts w:cstheme="minorHAnsi"/>
                <w:bCs/>
                <w:iCs/>
                <w:sz w:val="18"/>
                <w:szCs w:val="18"/>
                <w:lang w:eastAsia="sk-SK"/>
              </w:rPr>
              <w:t>EU v Bratislave udeľuje akademické tituly v súlade so zákonom o vysokých školách a s čl. 3 Študijného poriadku EU v</w:t>
            </w:r>
            <w:r>
              <w:rPr>
                <w:rFonts w:cstheme="minorHAnsi"/>
                <w:bCs/>
                <w:iCs/>
                <w:sz w:val="18"/>
                <w:szCs w:val="18"/>
                <w:lang w:eastAsia="sk-SK"/>
              </w:rPr>
              <w:t> </w:t>
            </w:r>
            <w:r w:rsidRPr="00441A99">
              <w:rPr>
                <w:rFonts w:cstheme="minorHAnsi"/>
                <w:bCs/>
                <w:iCs/>
                <w:sz w:val="18"/>
                <w:szCs w:val="18"/>
                <w:lang w:eastAsia="sk-SK"/>
              </w:rPr>
              <w:t>Bratislave</w:t>
            </w:r>
            <w:r>
              <w:rPr>
                <w:rFonts w:cstheme="minorHAnsi"/>
                <w:bCs/>
                <w:iCs/>
                <w:sz w:val="18"/>
                <w:szCs w:val="18"/>
                <w:lang w:eastAsia="sk-SK"/>
              </w:rPr>
              <w:t>.</w:t>
            </w:r>
          </w:p>
          <w:p w14:paraId="3C47132B" w14:textId="77777777" w:rsidR="007662B9" w:rsidRDefault="007662B9" w:rsidP="007662B9">
            <w:pPr>
              <w:spacing w:line="216" w:lineRule="auto"/>
              <w:jc w:val="both"/>
              <w:rPr>
                <w:rFonts w:cstheme="minorHAnsi"/>
                <w:bCs/>
                <w:iCs/>
                <w:sz w:val="18"/>
                <w:szCs w:val="18"/>
                <w:lang w:eastAsia="sk-SK"/>
              </w:rPr>
            </w:pPr>
            <w:r>
              <w:rPr>
                <w:rFonts w:cstheme="minorHAnsi"/>
                <w:bCs/>
                <w:iCs/>
                <w:sz w:val="18"/>
                <w:szCs w:val="18"/>
                <w:lang w:eastAsia="sk-SK"/>
              </w:rPr>
              <w:t xml:space="preserve">EU v Bratislave vydáva v súlade s </w:t>
            </w:r>
            <w:r w:rsidRPr="00D26983">
              <w:rPr>
                <w:rFonts w:ascii="Calibri" w:hAnsi="Calibri" w:cs="Calibri"/>
                <w:bCs/>
                <w:sz w:val="18"/>
                <w:szCs w:val="18"/>
              </w:rPr>
              <w:t>§</w:t>
            </w:r>
            <w:r>
              <w:rPr>
                <w:rFonts w:cstheme="minorHAnsi"/>
                <w:bCs/>
                <w:iCs/>
                <w:sz w:val="18"/>
                <w:szCs w:val="18"/>
                <w:lang w:eastAsia="sk-SK"/>
              </w:rPr>
              <w:t xml:space="preserve"> 68 zákona o vysokých školách tieto doklady o absolvovaní štúdia:</w:t>
            </w:r>
          </w:p>
          <w:p w14:paraId="0DB71FEB" w14:textId="77777777" w:rsidR="007662B9" w:rsidRDefault="007662B9" w:rsidP="007662B9">
            <w:pPr>
              <w:pStyle w:val="Odsekzoznamu"/>
              <w:numPr>
                <w:ilvl w:val="0"/>
                <w:numId w:val="43"/>
              </w:numPr>
              <w:spacing w:line="216" w:lineRule="auto"/>
              <w:ind w:left="597"/>
              <w:jc w:val="both"/>
              <w:rPr>
                <w:rFonts w:cstheme="minorHAnsi"/>
                <w:bCs/>
                <w:iCs/>
                <w:sz w:val="18"/>
                <w:szCs w:val="18"/>
                <w:lang w:eastAsia="sk-SK"/>
              </w:rPr>
            </w:pPr>
            <w:r>
              <w:rPr>
                <w:rFonts w:cstheme="minorHAnsi"/>
                <w:bCs/>
                <w:iCs/>
                <w:sz w:val="18"/>
                <w:szCs w:val="18"/>
                <w:lang w:eastAsia="sk-SK"/>
              </w:rPr>
              <w:t>vysokoškolský diplom,</w:t>
            </w:r>
          </w:p>
          <w:p w14:paraId="45503A82" w14:textId="77777777" w:rsidR="007662B9" w:rsidRDefault="007662B9" w:rsidP="007662B9">
            <w:pPr>
              <w:pStyle w:val="Odsekzoznamu"/>
              <w:numPr>
                <w:ilvl w:val="0"/>
                <w:numId w:val="43"/>
              </w:numPr>
              <w:spacing w:line="216" w:lineRule="auto"/>
              <w:ind w:left="597"/>
              <w:jc w:val="both"/>
              <w:rPr>
                <w:rFonts w:cstheme="minorHAnsi"/>
                <w:bCs/>
                <w:iCs/>
                <w:sz w:val="18"/>
                <w:szCs w:val="18"/>
                <w:lang w:eastAsia="sk-SK"/>
              </w:rPr>
            </w:pPr>
            <w:r>
              <w:rPr>
                <w:rFonts w:cstheme="minorHAnsi"/>
                <w:bCs/>
                <w:iCs/>
                <w:sz w:val="18"/>
                <w:szCs w:val="18"/>
                <w:lang w:eastAsia="sk-SK"/>
              </w:rPr>
              <w:t xml:space="preserve">vysvedčenie o štátnej skúške a </w:t>
            </w:r>
          </w:p>
          <w:p w14:paraId="31E179A6" w14:textId="77777777" w:rsidR="007662B9" w:rsidRDefault="007662B9" w:rsidP="007662B9">
            <w:pPr>
              <w:pStyle w:val="Odsekzoznamu"/>
              <w:numPr>
                <w:ilvl w:val="0"/>
                <w:numId w:val="43"/>
              </w:numPr>
              <w:spacing w:line="216" w:lineRule="auto"/>
              <w:ind w:left="597"/>
              <w:jc w:val="both"/>
              <w:rPr>
                <w:rFonts w:cstheme="minorHAnsi"/>
                <w:bCs/>
                <w:iCs/>
                <w:sz w:val="18"/>
                <w:szCs w:val="18"/>
                <w:lang w:eastAsia="sk-SK"/>
              </w:rPr>
            </w:pPr>
            <w:r>
              <w:rPr>
                <w:rFonts w:cstheme="minorHAnsi"/>
                <w:bCs/>
                <w:iCs/>
                <w:sz w:val="18"/>
                <w:szCs w:val="18"/>
                <w:lang w:eastAsia="sk-SK"/>
              </w:rPr>
              <w:t xml:space="preserve">dodatok k diplomu. </w:t>
            </w:r>
          </w:p>
          <w:p w14:paraId="53C82F4C" w14:textId="3204A8C7" w:rsidR="007662B9" w:rsidRPr="00C83AC0" w:rsidRDefault="007662B9" w:rsidP="007662B9">
            <w:pPr>
              <w:spacing w:line="216" w:lineRule="auto"/>
              <w:contextualSpacing/>
              <w:rPr>
                <w:rFonts w:cstheme="minorHAnsi"/>
                <w:bCs/>
                <w:i/>
                <w:iCs/>
                <w:color w:val="A6A6A6" w:themeColor="background1" w:themeShade="A6"/>
                <w:sz w:val="16"/>
                <w:szCs w:val="16"/>
                <w:lang w:eastAsia="sk-SK"/>
              </w:rPr>
            </w:pPr>
            <w:r>
              <w:rPr>
                <w:rFonts w:cstheme="minorHAnsi"/>
                <w:bCs/>
                <w:iCs/>
                <w:sz w:val="18"/>
                <w:szCs w:val="18"/>
                <w:lang w:eastAsia="sk-SK"/>
              </w:rPr>
              <w:t xml:space="preserve">Vysokoškolský diplom sa odovzdáva spravidla pri akademickom obrade. </w:t>
            </w:r>
          </w:p>
        </w:tc>
        <w:tc>
          <w:tcPr>
            <w:tcW w:w="2551" w:type="dxa"/>
          </w:tcPr>
          <w:p w14:paraId="41CB473C" w14:textId="1D7FD798" w:rsidR="007662B9" w:rsidRPr="00C83AC0" w:rsidRDefault="00484D8F" w:rsidP="007662B9">
            <w:pPr>
              <w:spacing w:line="216" w:lineRule="auto"/>
              <w:contextualSpacing/>
              <w:rPr>
                <w:rFonts w:cstheme="minorHAnsi"/>
                <w:color w:val="A6A6A6" w:themeColor="background1" w:themeShade="A6"/>
                <w:sz w:val="16"/>
                <w:szCs w:val="16"/>
                <w:lang w:eastAsia="sk-SK"/>
              </w:rPr>
            </w:pPr>
            <w:hyperlink r:id="rId42" w:history="1">
              <w:r w:rsidR="00875ABF" w:rsidRPr="00FC6D91">
                <w:rPr>
                  <w:rStyle w:val="Hypertextovprepojenie"/>
                  <w:rFonts w:cstheme="minorHAnsi"/>
                  <w:bCs/>
                  <w:i/>
                  <w:iCs/>
                  <w:sz w:val="16"/>
                  <w:szCs w:val="16"/>
                  <w:u w:val="none"/>
                  <w:lang w:eastAsia="sk-SK"/>
                </w:rPr>
                <w:t>Študijný poriadok EU v Bratislave</w:t>
              </w:r>
            </w:hyperlink>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7662B9">
        <w:rPr>
          <w:rFonts w:asciiTheme="minorHAnsi" w:hAnsiTheme="minorHAnsi" w:cstheme="minorHAnsi"/>
          <w:b/>
          <w:bCs/>
          <w:sz w:val="18"/>
          <w:szCs w:val="18"/>
        </w:rPr>
        <w:t>SP 6.1.</w:t>
      </w:r>
      <w:r w:rsidRPr="007662B9">
        <w:rPr>
          <w:rFonts w:asciiTheme="minorHAnsi" w:hAnsiTheme="minorHAnsi" w:cstheme="minorHAnsi"/>
          <w:sz w:val="18"/>
          <w:szCs w:val="18"/>
        </w:rPr>
        <w:t xml:space="preserve"> </w:t>
      </w:r>
      <w:r w:rsidR="00E82D04" w:rsidRPr="007662B9">
        <w:rPr>
          <w:rFonts w:asciiTheme="minorHAnsi" w:hAnsiTheme="minorHAnsi" w:cstheme="minorHAnsi"/>
          <w:sz w:val="18"/>
          <w:szCs w:val="18"/>
        </w:rPr>
        <w:t>Vysoká škola zaručuje pre študijný program učiteľov, ktorých kvalifikácia, rozvrhnutie pracovnej záťaže, úroveň výsledkov</w:t>
      </w:r>
      <w:r w:rsidR="00E82D04" w:rsidRPr="00C83AC0">
        <w:rPr>
          <w:rFonts w:asciiTheme="minorHAnsi" w:hAnsiTheme="minorHAnsi" w:cstheme="minorHAnsi"/>
          <w:sz w:val="18"/>
          <w:szCs w:val="18"/>
        </w:rPr>
        <w:t xml:space="preserve">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726"/>
        <w:gridCol w:w="5055"/>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7662B9" w:rsidRPr="00C83AC0" w14:paraId="481D7740" w14:textId="77777777" w:rsidTr="00BF3162">
        <w:trPr>
          <w:trHeight w:val="567"/>
        </w:trPr>
        <w:tc>
          <w:tcPr>
            <w:tcW w:w="7515" w:type="dxa"/>
          </w:tcPr>
          <w:p w14:paraId="056F5B01" w14:textId="77777777" w:rsidR="007662B9" w:rsidRDefault="007662B9" w:rsidP="007662B9">
            <w:pPr>
              <w:spacing w:line="216" w:lineRule="auto"/>
              <w:contextualSpacing/>
              <w:jc w:val="both"/>
              <w:rPr>
                <w:sz w:val="18"/>
                <w:szCs w:val="18"/>
              </w:rPr>
            </w:pPr>
            <w:r>
              <w:rPr>
                <w:rFonts w:cstheme="minorHAnsi"/>
                <w:iCs/>
                <w:sz w:val="18"/>
                <w:szCs w:val="18"/>
                <w:lang w:eastAsia="sk-SK"/>
              </w:rPr>
              <w:t>Učitelia študijného programu pôsobia na NHF EU v Bratislave vo funkcii profesor a docent a v pracovnom zaradení odborný asistent.</w:t>
            </w:r>
            <w:r>
              <w:rPr>
                <w:sz w:val="18"/>
                <w:szCs w:val="18"/>
              </w:rPr>
              <w:t xml:space="preserve"> </w:t>
            </w:r>
          </w:p>
          <w:p w14:paraId="1C02DC8E" w14:textId="77777777" w:rsidR="007662B9" w:rsidRDefault="007662B9" w:rsidP="007662B9">
            <w:pPr>
              <w:spacing w:line="216" w:lineRule="auto"/>
              <w:contextualSpacing/>
              <w:jc w:val="both"/>
              <w:rPr>
                <w:rFonts w:cstheme="minorHAnsi"/>
                <w:iCs/>
                <w:sz w:val="18"/>
                <w:szCs w:val="18"/>
                <w:lang w:eastAsia="sk-SK"/>
              </w:rPr>
            </w:pPr>
            <w:r>
              <w:rPr>
                <w:rFonts w:cstheme="minorHAnsi"/>
                <w:iCs/>
                <w:sz w:val="18"/>
                <w:szCs w:val="18"/>
                <w:lang w:eastAsia="sk-SK"/>
              </w:rPr>
              <w:t>Pri tvorbe študijného programu boli aplikované najmä tieto kritériá personálneho zabezpečenia študijného programu:</w:t>
            </w:r>
          </w:p>
          <w:p w14:paraId="34D3E6FD" w14:textId="77777777" w:rsidR="007662B9" w:rsidRDefault="007662B9" w:rsidP="007662B9">
            <w:pPr>
              <w:pStyle w:val="Odsekzoznamu"/>
              <w:numPr>
                <w:ilvl w:val="0"/>
                <w:numId w:val="44"/>
              </w:numPr>
              <w:spacing w:line="216" w:lineRule="auto"/>
              <w:ind w:left="463"/>
              <w:jc w:val="both"/>
              <w:rPr>
                <w:rFonts w:cstheme="minorHAnsi"/>
                <w:iCs/>
                <w:sz w:val="18"/>
                <w:szCs w:val="18"/>
                <w:lang w:eastAsia="sk-SK"/>
              </w:rPr>
            </w:pPr>
            <w:r>
              <w:rPr>
                <w:rFonts w:cstheme="minorHAnsi"/>
                <w:iCs/>
                <w:sz w:val="18"/>
                <w:szCs w:val="18"/>
                <w:lang w:eastAsia="sk-SK"/>
              </w:rPr>
              <w:t xml:space="preserve">profilové predmety zabezpečujú učitelia vo funkcii profesora alebo docenta, ktorí pôsobia na EU v Bratislave na ustanovený týždenný pracovný čas, </w:t>
            </w:r>
          </w:p>
          <w:p w14:paraId="4051429D" w14:textId="77777777" w:rsidR="007662B9" w:rsidRPr="000C1F95" w:rsidRDefault="007662B9" w:rsidP="007662B9">
            <w:pPr>
              <w:pStyle w:val="Odsekzoznamu"/>
              <w:numPr>
                <w:ilvl w:val="0"/>
                <w:numId w:val="44"/>
              </w:numPr>
              <w:spacing w:line="216" w:lineRule="auto"/>
              <w:ind w:left="463"/>
              <w:jc w:val="both"/>
              <w:rPr>
                <w:rFonts w:cstheme="minorHAnsi"/>
                <w:iCs/>
                <w:sz w:val="18"/>
                <w:szCs w:val="18"/>
                <w:lang w:eastAsia="sk-SK"/>
              </w:rPr>
            </w:pPr>
            <w:r>
              <w:rPr>
                <w:rFonts w:cstheme="minorHAnsi"/>
                <w:iCs/>
                <w:sz w:val="18"/>
                <w:szCs w:val="18"/>
                <w:lang w:eastAsia="sk-SK"/>
              </w:rPr>
              <w:t xml:space="preserve">je zabezpečená </w:t>
            </w:r>
            <w:r>
              <w:rPr>
                <w:sz w:val="18"/>
                <w:szCs w:val="18"/>
              </w:rPr>
              <w:t>udržateľnosť (hlavne profilových predmetov) študijného programu z hľadiska vekovej štruktúry učiteľov,</w:t>
            </w:r>
          </w:p>
          <w:p w14:paraId="08755E8D" w14:textId="77777777" w:rsidR="007662B9" w:rsidRPr="000C1F95" w:rsidRDefault="007662B9" w:rsidP="007662B9">
            <w:pPr>
              <w:pStyle w:val="Odsekzoznamu"/>
              <w:numPr>
                <w:ilvl w:val="0"/>
                <w:numId w:val="44"/>
              </w:numPr>
              <w:spacing w:line="216" w:lineRule="auto"/>
              <w:ind w:left="463"/>
              <w:jc w:val="both"/>
              <w:rPr>
                <w:rFonts w:cstheme="minorHAnsi"/>
                <w:iCs/>
                <w:sz w:val="18"/>
                <w:szCs w:val="18"/>
                <w:lang w:eastAsia="sk-SK"/>
              </w:rPr>
            </w:pPr>
            <w:r>
              <w:rPr>
                <w:rFonts w:cstheme="minorHAnsi"/>
                <w:iCs/>
                <w:sz w:val="18"/>
                <w:szCs w:val="18"/>
                <w:lang w:eastAsia="sk-SK"/>
              </w:rPr>
              <w:t>učitelia profilových predmetov majú výsledky tvorivej činnosti v odbore ekonómia a manažment na úrovni vyžadovanej štandardmi pre študijný program pre daný stupeň štúdia a vyššej.</w:t>
            </w:r>
          </w:p>
          <w:p w14:paraId="19B8EEB6" w14:textId="77777777" w:rsidR="007662B9" w:rsidRPr="000C1F95" w:rsidRDefault="007662B9" w:rsidP="007662B9">
            <w:pPr>
              <w:spacing w:line="216" w:lineRule="auto"/>
              <w:jc w:val="both"/>
              <w:rPr>
                <w:rFonts w:cstheme="minorHAnsi"/>
                <w:iCs/>
                <w:sz w:val="18"/>
                <w:szCs w:val="18"/>
                <w:lang w:eastAsia="sk-SK"/>
              </w:rPr>
            </w:pPr>
            <w:r w:rsidRPr="000C1F95">
              <w:rPr>
                <w:rFonts w:cstheme="minorHAnsi"/>
                <w:iCs/>
                <w:sz w:val="18"/>
                <w:szCs w:val="18"/>
                <w:lang w:eastAsia="sk-SK"/>
              </w:rPr>
              <w:t>Výsledky publikačnej,  vedeckovýskumnej a pedagogickej činnosti učiteľov NHF EU v Bratislave sú vyhodnocované v dvojročných intervaloch v súlade s internou smernicou č. 1/2016 Konkretizácia pracovných povinností.</w:t>
            </w:r>
          </w:p>
          <w:p w14:paraId="66AA8B64" w14:textId="77777777" w:rsidR="007662B9" w:rsidRDefault="007662B9" w:rsidP="007662B9">
            <w:pPr>
              <w:spacing w:line="216" w:lineRule="auto"/>
              <w:contextualSpacing/>
              <w:jc w:val="both"/>
              <w:rPr>
                <w:sz w:val="18"/>
                <w:szCs w:val="18"/>
              </w:rPr>
            </w:pPr>
            <w:r>
              <w:rPr>
                <w:sz w:val="18"/>
                <w:szCs w:val="18"/>
              </w:rPr>
              <w:t>Kritériá vymedzené v tejto internej smernici sa uplatňujú aj pri výbere uchádzačov, keďže f</w:t>
            </w:r>
            <w:r w:rsidRPr="00E505D4">
              <w:rPr>
                <w:sz w:val="18"/>
                <w:szCs w:val="18"/>
              </w:rPr>
              <w:t>unkciu docenta</w:t>
            </w:r>
            <w:r>
              <w:rPr>
                <w:sz w:val="18"/>
                <w:szCs w:val="18"/>
              </w:rPr>
              <w:t>/profesora</w:t>
            </w:r>
            <w:r w:rsidRPr="00E505D4">
              <w:rPr>
                <w:sz w:val="18"/>
                <w:szCs w:val="18"/>
              </w:rPr>
              <w:t xml:space="preserve"> môže obsadiť ten uchádzač, ktorý preukáže plnenie v oblasti publikačnej a vedeckovýskumnej činnosti v súlade s</w:t>
            </w:r>
            <w:r>
              <w:rPr>
                <w:sz w:val="18"/>
                <w:szCs w:val="18"/>
              </w:rPr>
              <w:t xml:space="preserve"> touto </w:t>
            </w:r>
            <w:r w:rsidRPr="00E505D4">
              <w:rPr>
                <w:sz w:val="18"/>
                <w:szCs w:val="18"/>
              </w:rPr>
              <w:t>internou smernicou.</w:t>
            </w:r>
          </w:p>
          <w:p w14:paraId="37B25BE9" w14:textId="77777777" w:rsidR="007662B9" w:rsidRPr="00E769A9" w:rsidRDefault="007662B9" w:rsidP="007662B9">
            <w:pPr>
              <w:spacing w:line="216" w:lineRule="auto"/>
              <w:contextualSpacing/>
              <w:jc w:val="both"/>
              <w:rPr>
                <w:sz w:val="18"/>
                <w:szCs w:val="18"/>
              </w:rPr>
            </w:pPr>
            <w:r>
              <w:rPr>
                <w:sz w:val="18"/>
                <w:szCs w:val="18"/>
              </w:rPr>
              <w:t>Minimálny rozsah priamej vyučovacej činnosti za akademický rok pre jednotlivé kategórie učiteľov je stanovený v internej smernici č. 5/2012 Metodika sledovania a evidovania priamej vyučovacej činnosti učiteľov EU v </w:t>
            </w:r>
            <w:r w:rsidRPr="00E769A9">
              <w:rPr>
                <w:sz w:val="18"/>
                <w:szCs w:val="18"/>
              </w:rPr>
              <w:t xml:space="preserve">Bratislave. </w:t>
            </w:r>
          </w:p>
          <w:p w14:paraId="3F70DE08" w14:textId="507CD8A7" w:rsidR="007662B9" w:rsidRPr="00C83AC0" w:rsidRDefault="007662B9" w:rsidP="007662B9">
            <w:pPr>
              <w:spacing w:line="216" w:lineRule="auto"/>
              <w:contextualSpacing/>
              <w:rPr>
                <w:rFonts w:cstheme="minorHAnsi"/>
                <w:bCs/>
                <w:i/>
                <w:iCs/>
                <w:color w:val="A6A6A6" w:themeColor="background1" w:themeShade="A6"/>
                <w:sz w:val="18"/>
                <w:szCs w:val="18"/>
                <w:lang w:eastAsia="sk-SK"/>
              </w:rPr>
            </w:pPr>
            <w:r w:rsidRPr="00E769A9">
              <w:rPr>
                <w:rFonts w:cstheme="minorHAnsi"/>
                <w:bCs/>
                <w:iCs/>
                <w:sz w:val="18"/>
                <w:szCs w:val="18"/>
                <w:lang w:eastAsia="sk-SK"/>
              </w:rPr>
              <w:t xml:space="preserve">Výsledky pedagogickej a tvorivej činnosti učiteľov ako aj ich ďalšie skúsenosti a zručnosti sú uvedené vo </w:t>
            </w:r>
            <w:r>
              <w:rPr>
                <w:rFonts w:cstheme="minorHAnsi"/>
                <w:bCs/>
                <w:iCs/>
                <w:sz w:val="18"/>
                <w:szCs w:val="18"/>
                <w:lang w:eastAsia="sk-SK"/>
              </w:rPr>
              <w:t xml:space="preserve">formulári </w:t>
            </w:r>
            <w:r w:rsidRPr="00CB3E9C">
              <w:rPr>
                <w:rFonts w:cstheme="minorHAnsi"/>
                <w:bCs/>
                <w:iCs/>
                <w:sz w:val="18"/>
                <w:szCs w:val="18"/>
                <w:lang w:eastAsia="sk-SK"/>
              </w:rPr>
              <w:t>V</w:t>
            </w:r>
            <w:r w:rsidRPr="00CB3E9C">
              <w:rPr>
                <w:rFonts w:cstheme="minorHAnsi"/>
                <w:sz w:val="18"/>
                <w:szCs w:val="18"/>
                <w:lang w:eastAsia="sk-SK"/>
              </w:rPr>
              <w:t>edecko/umelecko-pedagogická charakteristika osoby (ďalej len „VUPCH“)</w:t>
            </w:r>
            <w:r w:rsidRPr="00CB3E9C">
              <w:rPr>
                <w:rFonts w:cstheme="minorHAnsi"/>
                <w:bCs/>
                <w:iCs/>
                <w:sz w:val="18"/>
                <w:szCs w:val="18"/>
                <w:lang w:eastAsia="sk-SK"/>
              </w:rPr>
              <w:t>.</w:t>
            </w:r>
          </w:p>
        </w:tc>
        <w:tc>
          <w:tcPr>
            <w:tcW w:w="2266" w:type="dxa"/>
          </w:tcPr>
          <w:p w14:paraId="15FD8333" w14:textId="77777777" w:rsidR="007662B9" w:rsidRPr="009546B6" w:rsidRDefault="00484D8F" w:rsidP="007662B9">
            <w:pPr>
              <w:spacing w:line="216" w:lineRule="auto"/>
              <w:contextualSpacing/>
              <w:rPr>
                <w:rFonts w:cstheme="minorHAnsi"/>
                <w:i/>
                <w:sz w:val="16"/>
                <w:szCs w:val="16"/>
                <w:lang w:eastAsia="sk-SK"/>
              </w:rPr>
            </w:pPr>
            <w:hyperlink r:id="rId43" w:history="1">
              <w:r w:rsidR="007662B9" w:rsidRPr="009546B6">
                <w:rPr>
                  <w:rStyle w:val="Hypertextovprepojenie"/>
                  <w:rFonts w:cstheme="minorHAnsi"/>
                  <w:i/>
                  <w:sz w:val="16"/>
                  <w:szCs w:val="16"/>
                  <w:lang w:eastAsia="sk-SK"/>
                </w:rPr>
                <w:t>https://euba.sk/www_write/files/SK/docs/interne-smernice/2016/1-konkretizacia_prac_povinnosti.pdf</w:t>
              </w:r>
            </w:hyperlink>
          </w:p>
          <w:p w14:paraId="399F05A2" w14:textId="77777777" w:rsidR="007662B9" w:rsidRPr="009546B6" w:rsidRDefault="007662B9" w:rsidP="007662B9">
            <w:pPr>
              <w:spacing w:line="216" w:lineRule="auto"/>
              <w:contextualSpacing/>
              <w:rPr>
                <w:rFonts w:cstheme="minorHAnsi"/>
                <w:i/>
                <w:sz w:val="16"/>
                <w:szCs w:val="16"/>
                <w:lang w:eastAsia="sk-SK"/>
              </w:rPr>
            </w:pPr>
          </w:p>
          <w:p w14:paraId="24A7E3FB" w14:textId="77777777" w:rsidR="007662B9" w:rsidRPr="009546B6" w:rsidRDefault="00484D8F" w:rsidP="007662B9">
            <w:pPr>
              <w:spacing w:line="216" w:lineRule="auto"/>
              <w:contextualSpacing/>
              <w:rPr>
                <w:rFonts w:cstheme="minorHAnsi"/>
                <w:i/>
                <w:sz w:val="16"/>
                <w:szCs w:val="16"/>
                <w:lang w:eastAsia="sk-SK"/>
              </w:rPr>
            </w:pPr>
            <w:hyperlink r:id="rId44" w:history="1">
              <w:r w:rsidR="007662B9" w:rsidRPr="009546B6">
                <w:rPr>
                  <w:rStyle w:val="Hypertextovprepojenie"/>
                  <w:rFonts w:cstheme="minorHAnsi"/>
                  <w:i/>
                  <w:sz w:val="16"/>
                  <w:szCs w:val="16"/>
                  <w:lang w:eastAsia="sk-SK"/>
                </w:rPr>
                <w:t>https://euba.sk/www_write/files/SK/docs/interne-smernice/ 2012/5-2012-metodika-sledovania-vyucovacej-cinnosti-ucitelov.pdf</w:t>
              </w:r>
            </w:hyperlink>
          </w:p>
          <w:p w14:paraId="57E1DCA3" w14:textId="77777777" w:rsidR="007662B9" w:rsidRPr="009546B6" w:rsidRDefault="007662B9" w:rsidP="007662B9">
            <w:pPr>
              <w:spacing w:line="216" w:lineRule="auto"/>
              <w:contextualSpacing/>
              <w:rPr>
                <w:rFonts w:cstheme="minorHAnsi"/>
                <w:i/>
                <w:sz w:val="16"/>
                <w:szCs w:val="16"/>
                <w:lang w:eastAsia="sk-SK"/>
              </w:rPr>
            </w:pPr>
          </w:p>
          <w:p w14:paraId="0EDA4BDC" w14:textId="787E5ECA" w:rsidR="007662B9" w:rsidRPr="009546B6" w:rsidRDefault="00484D8F" w:rsidP="007662B9">
            <w:pPr>
              <w:spacing w:line="216" w:lineRule="auto"/>
              <w:contextualSpacing/>
              <w:rPr>
                <w:rFonts w:cstheme="minorHAnsi"/>
                <w:i/>
                <w:sz w:val="16"/>
                <w:szCs w:val="16"/>
                <w:lang w:eastAsia="sk-SK"/>
              </w:rPr>
            </w:pPr>
            <w:hyperlink r:id="rId45" w:history="1">
              <w:r w:rsidR="002455AC" w:rsidRPr="0035621B">
                <w:rPr>
                  <w:rStyle w:val="Hypertextovprepojenie"/>
                  <w:i/>
                  <w:iCs/>
                  <w:sz w:val="16"/>
                  <w:szCs w:val="16"/>
                </w:rPr>
                <w:t>https://euba.sk/www_write/files/SK/docs/vnutorne-predpisy/2021/2021_vseobecne_podmienky_na_obsadzovanie_funkcii.pdf</w:t>
              </w:r>
            </w:hyperlink>
          </w:p>
          <w:p w14:paraId="679CE6F3" w14:textId="77777777" w:rsidR="007662B9" w:rsidRPr="009546B6" w:rsidRDefault="007662B9" w:rsidP="007662B9">
            <w:pPr>
              <w:spacing w:line="216" w:lineRule="auto"/>
              <w:contextualSpacing/>
              <w:rPr>
                <w:rFonts w:cstheme="minorHAnsi"/>
                <w:i/>
                <w:sz w:val="16"/>
                <w:szCs w:val="16"/>
                <w:lang w:eastAsia="sk-SK"/>
              </w:rPr>
            </w:pPr>
          </w:p>
          <w:p w14:paraId="6802A269" w14:textId="0954E2AE" w:rsidR="007662B9" w:rsidRPr="00C83AC0" w:rsidRDefault="007662B9" w:rsidP="007662B9">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Zoznam učiteľov a predmety, ktoré zabezpečujú ako aj ich VUPCH sú prílohou žiadosti o akreditáciu študijného programu.</w:t>
            </w:r>
            <w:r>
              <w:rPr>
                <w:rFonts w:cstheme="minorHAnsi"/>
                <w:sz w:val="18"/>
                <w:szCs w:val="18"/>
                <w:lang w:eastAsia="sk-SK"/>
              </w:rPr>
              <w:t xml:space="preserve"> </w:t>
            </w: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7662B9">
        <w:rPr>
          <w:rFonts w:asciiTheme="minorHAnsi" w:hAnsiTheme="minorHAnsi" w:cstheme="minorHAnsi"/>
          <w:b/>
          <w:bCs/>
          <w:sz w:val="18"/>
          <w:szCs w:val="18"/>
        </w:rPr>
        <w:t>SP 6.2.</w:t>
      </w:r>
      <w:r w:rsidRPr="007662B9">
        <w:rPr>
          <w:rFonts w:asciiTheme="minorHAnsi" w:hAnsiTheme="minorHAnsi" w:cstheme="minorHAnsi"/>
          <w:sz w:val="18"/>
          <w:szCs w:val="18"/>
        </w:rPr>
        <w:t xml:space="preserve"> </w:t>
      </w:r>
      <w:r w:rsidR="00E82D04" w:rsidRPr="007662B9">
        <w:rPr>
          <w:rFonts w:asciiTheme="minorHAnsi" w:hAnsiTheme="minorHAnsi" w:cstheme="minorHAnsi"/>
          <w:sz w:val="18"/>
          <w:szCs w:val="18"/>
        </w:rPr>
        <w:t>Odborná kvalifikácia učiteľov zabezpečujúcich študijný program je minimálne o stupeň vyššia než kvalifikácia dosahovaná jeho</w:t>
      </w:r>
      <w:r w:rsidR="00E82D04" w:rsidRPr="00C83AC0">
        <w:rPr>
          <w:rFonts w:asciiTheme="minorHAnsi" w:hAnsiTheme="minorHAnsi" w:cstheme="minorHAnsi"/>
          <w:sz w:val="18"/>
          <w:szCs w:val="18"/>
        </w:rPr>
        <w:t xml:space="preserve"> ukončením. Od tejto požiadavky je možné upustiť v odôvodnených prípadoch, akými sú najmä lektori cudzích jazykov, učitelia zabezpečujúci prax, odborníci z praxe a doktorandi.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7662B9" w:rsidRPr="00C83AC0" w14:paraId="7A8215FA" w14:textId="77777777" w:rsidTr="00BF3162">
        <w:trPr>
          <w:trHeight w:val="567"/>
        </w:trPr>
        <w:tc>
          <w:tcPr>
            <w:tcW w:w="7515" w:type="dxa"/>
          </w:tcPr>
          <w:p w14:paraId="59D44264" w14:textId="77777777" w:rsidR="007662B9" w:rsidRPr="000C1F95" w:rsidRDefault="007662B9" w:rsidP="007662B9">
            <w:pPr>
              <w:spacing w:line="216" w:lineRule="auto"/>
              <w:contextualSpacing/>
              <w:rPr>
                <w:rFonts w:cstheme="minorHAnsi"/>
                <w:iCs/>
                <w:sz w:val="18"/>
                <w:szCs w:val="18"/>
                <w:lang w:eastAsia="sk-SK"/>
              </w:rPr>
            </w:pPr>
            <w:r w:rsidRPr="000C1F95">
              <w:rPr>
                <w:rFonts w:cstheme="minorHAnsi"/>
                <w:iCs/>
                <w:sz w:val="18"/>
                <w:szCs w:val="18"/>
                <w:lang w:eastAsia="sk-SK"/>
              </w:rPr>
              <w:t>Všetci učitelia zaradení do študijného programu spĺňajú požiadavku odbornej kvalifikácie, ktorá je minimálne o stupeň vyššia než kvalifikácia dosahovaná ukončením študijného programu. Výnimku z tejto požiadavky majú iba interní doktorandi a odborníci z praxe, ktor</w:t>
            </w:r>
            <w:r>
              <w:rPr>
                <w:rFonts w:cstheme="minorHAnsi"/>
                <w:iCs/>
                <w:sz w:val="18"/>
                <w:szCs w:val="18"/>
                <w:lang w:eastAsia="sk-SK"/>
              </w:rPr>
              <w:t>í</w:t>
            </w:r>
            <w:r w:rsidRPr="000C1F95">
              <w:rPr>
                <w:rFonts w:cstheme="minorHAnsi"/>
                <w:iCs/>
                <w:sz w:val="18"/>
                <w:szCs w:val="18"/>
                <w:lang w:eastAsia="sk-SK"/>
              </w:rPr>
              <w:t xml:space="preserve"> zabezpečujú vybrané prednášky alebo semináre. </w:t>
            </w:r>
          </w:p>
          <w:p w14:paraId="5EFDEE00" w14:textId="3F03C980" w:rsidR="007662B9" w:rsidRPr="00C83AC0" w:rsidRDefault="007662B9" w:rsidP="007662B9">
            <w:pPr>
              <w:spacing w:line="216" w:lineRule="auto"/>
              <w:contextualSpacing/>
              <w:rPr>
                <w:rFonts w:cstheme="minorHAnsi"/>
                <w:bCs/>
                <w:i/>
                <w:iCs/>
                <w:color w:val="A6A6A6" w:themeColor="background1" w:themeShade="A6"/>
                <w:sz w:val="18"/>
                <w:szCs w:val="18"/>
                <w:lang w:eastAsia="sk-SK"/>
              </w:rPr>
            </w:pPr>
            <w:r w:rsidRPr="000C1F95">
              <w:rPr>
                <w:rFonts w:cstheme="minorHAnsi"/>
                <w:iCs/>
                <w:sz w:val="18"/>
                <w:szCs w:val="18"/>
                <w:lang w:eastAsia="sk-SK"/>
              </w:rPr>
              <w:t xml:space="preserve">Profilové predmety študijného programu sú zabezpečované učiteľmi vo funkcii profesora alebo docenta. </w:t>
            </w:r>
          </w:p>
        </w:tc>
        <w:tc>
          <w:tcPr>
            <w:tcW w:w="2268" w:type="dxa"/>
          </w:tcPr>
          <w:p w14:paraId="4EA06651" w14:textId="369C9595" w:rsidR="007662B9" w:rsidRPr="00C83AC0" w:rsidRDefault="007662B9" w:rsidP="007662B9">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 xml:space="preserve">Zoznam učiteľov a VUPCH sú prílohou žiadosti o akreditáciu študijného programu. </w:t>
            </w: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972923">
        <w:rPr>
          <w:rFonts w:cstheme="minorHAnsi"/>
          <w:b/>
          <w:bCs/>
          <w:sz w:val="18"/>
          <w:szCs w:val="18"/>
        </w:rPr>
        <w:t>SP 6.3</w:t>
      </w:r>
      <w:r w:rsidR="00103E26" w:rsidRPr="00972923">
        <w:rPr>
          <w:rFonts w:cstheme="minorHAnsi"/>
          <w:b/>
          <w:bCs/>
          <w:sz w:val="18"/>
          <w:szCs w:val="18"/>
        </w:rPr>
        <w:t>.</w:t>
      </w:r>
      <w:r w:rsidRPr="00972923">
        <w:rPr>
          <w:rFonts w:cstheme="minorHAnsi"/>
          <w:sz w:val="18"/>
          <w:szCs w:val="18"/>
        </w:rPr>
        <w:t xml:space="preserve"> </w:t>
      </w:r>
      <w:r w:rsidR="00E82D04" w:rsidRPr="00972923">
        <w:rPr>
          <w:rFonts w:cstheme="minorHAnsi"/>
          <w:sz w:val="18"/>
          <w:szCs w:val="18"/>
        </w:rPr>
        <w:t>Profilové študijné predmety sú štandardne zabezpečované vysokoškolskými učiteľmi vo funkcii profesora alebo vo funkcii</w:t>
      </w:r>
      <w:r w:rsidR="00E82D04" w:rsidRPr="00C83AC0">
        <w:rPr>
          <w:rFonts w:cstheme="minorHAnsi"/>
          <w:sz w:val="18"/>
          <w:szCs w:val="18"/>
        </w:rPr>
        <w:t xml:space="preserve">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w:t>
      </w:r>
      <w:r w:rsidR="00E82D04" w:rsidRPr="00C83AC0">
        <w:rPr>
          <w:rFonts w:cstheme="minorHAnsi"/>
          <w:sz w:val="18"/>
          <w:szCs w:val="18"/>
        </w:rPr>
        <w:lastRenderedPageBreak/>
        <w:t xml:space="preserve">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72923" w:rsidRPr="00C83AC0" w14:paraId="2E7EC8D6" w14:textId="77777777" w:rsidTr="00BF3162">
        <w:trPr>
          <w:trHeight w:val="567"/>
        </w:trPr>
        <w:tc>
          <w:tcPr>
            <w:tcW w:w="7515" w:type="dxa"/>
          </w:tcPr>
          <w:p w14:paraId="38BDFB18" w14:textId="77777777" w:rsidR="00972923" w:rsidRDefault="00972923" w:rsidP="00972923">
            <w:pPr>
              <w:spacing w:line="216" w:lineRule="auto"/>
              <w:contextualSpacing/>
              <w:jc w:val="both"/>
              <w:rPr>
                <w:rFonts w:cstheme="minorHAnsi"/>
                <w:sz w:val="18"/>
                <w:szCs w:val="18"/>
              </w:rPr>
            </w:pPr>
            <w:r w:rsidRPr="000C1F95">
              <w:rPr>
                <w:rFonts w:cstheme="minorHAnsi"/>
                <w:bCs/>
                <w:iCs/>
                <w:sz w:val="18"/>
                <w:szCs w:val="18"/>
                <w:lang w:eastAsia="sk-SK"/>
              </w:rPr>
              <w:t xml:space="preserve">Všetky profilové predmety študijného programu sú </w:t>
            </w:r>
            <w:r>
              <w:rPr>
                <w:rFonts w:cstheme="minorHAnsi"/>
                <w:bCs/>
                <w:iCs/>
                <w:sz w:val="18"/>
                <w:szCs w:val="18"/>
                <w:lang w:eastAsia="sk-SK"/>
              </w:rPr>
              <w:t xml:space="preserve">garantované </w:t>
            </w:r>
            <w:r w:rsidRPr="000C1F95">
              <w:rPr>
                <w:rFonts w:cstheme="minorHAnsi"/>
                <w:bCs/>
                <w:iCs/>
                <w:sz w:val="18"/>
                <w:szCs w:val="18"/>
                <w:lang w:eastAsia="sk-SK"/>
              </w:rPr>
              <w:t xml:space="preserve">učiteľmi </w:t>
            </w:r>
            <w:r w:rsidRPr="000C1F95">
              <w:rPr>
                <w:rFonts w:cstheme="minorHAnsi"/>
                <w:sz w:val="18"/>
                <w:szCs w:val="18"/>
              </w:rPr>
              <w:t xml:space="preserve">vo </w:t>
            </w:r>
            <w:r w:rsidRPr="00C83AC0">
              <w:rPr>
                <w:rFonts w:cstheme="minorHAnsi"/>
                <w:sz w:val="18"/>
                <w:szCs w:val="18"/>
              </w:rPr>
              <w:t xml:space="preserve">funkcii profesora alebo vo funkcii docenta, ktorí pôsobia na </w:t>
            </w:r>
            <w:r>
              <w:rPr>
                <w:rFonts w:cstheme="minorHAnsi"/>
                <w:sz w:val="18"/>
                <w:szCs w:val="18"/>
              </w:rPr>
              <w:t>NHF EU v Bratislave</w:t>
            </w:r>
            <w:r w:rsidRPr="00C83AC0">
              <w:rPr>
                <w:rFonts w:cstheme="minorHAnsi"/>
                <w:i/>
                <w:iCs/>
                <w:sz w:val="18"/>
                <w:szCs w:val="18"/>
              </w:rPr>
              <w:t xml:space="preserve"> </w:t>
            </w:r>
            <w:r w:rsidRPr="00C83AC0">
              <w:rPr>
                <w:rFonts w:cstheme="minorHAnsi"/>
                <w:sz w:val="18"/>
                <w:szCs w:val="18"/>
              </w:rPr>
              <w:t>na ustanovený týždenný pracovný čas.</w:t>
            </w:r>
            <w:r>
              <w:rPr>
                <w:rFonts w:cstheme="minorHAnsi"/>
                <w:sz w:val="18"/>
                <w:szCs w:val="18"/>
              </w:rPr>
              <w:t xml:space="preserve"> </w:t>
            </w:r>
          </w:p>
          <w:p w14:paraId="6B56A53A" w14:textId="77777777" w:rsidR="00972923" w:rsidRDefault="00972923" w:rsidP="00972923">
            <w:pPr>
              <w:spacing w:line="216" w:lineRule="auto"/>
              <w:contextualSpacing/>
              <w:jc w:val="both"/>
              <w:rPr>
                <w:rFonts w:cstheme="minorHAnsi"/>
                <w:bCs/>
                <w:iCs/>
                <w:sz w:val="18"/>
                <w:szCs w:val="18"/>
                <w:lang w:eastAsia="sk-SK"/>
              </w:rPr>
            </w:pPr>
            <w:r w:rsidRPr="00DA00B4">
              <w:rPr>
                <w:rFonts w:cstheme="minorHAnsi"/>
                <w:bCs/>
                <w:iCs/>
                <w:sz w:val="18"/>
                <w:szCs w:val="18"/>
                <w:lang w:eastAsia="sk-SK"/>
              </w:rPr>
              <w:t>Popri garantovi zabezpečujú predmet aj ďalší učitelia</w:t>
            </w:r>
            <w:r>
              <w:rPr>
                <w:rFonts w:cstheme="minorHAnsi"/>
                <w:bCs/>
                <w:iCs/>
                <w:sz w:val="18"/>
                <w:szCs w:val="18"/>
                <w:lang w:eastAsia="sk-SK"/>
              </w:rPr>
              <w:t>. Učitelia v pracovnom zaradení o</w:t>
            </w:r>
            <w:r w:rsidRPr="00DA00B4">
              <w:rPr>
                <w:rFonts w:cstheme="minorHAnsi"/>
                <w:bCs/>
                <w:iCs/>
                <w:sz w:val="18"/>
                <w:szCs w:val="18"/>
                <w:lang w:eastAsia="sk-SK"/>
              </w:rPr>
              <w:t>dborn</w:t>
            </w:r>
            <w:r>
              <w:rPr>
                <w:rFonts w:cstheme="minorHAnsi"/>
                <w:bCs/>
                <w:iCs/>
                <w:sz w:val="18"/>
                <w:szCs w:val="18"/>
                <w:lang w:eastAsia="sk-SK"/>
              </w:rPr>
              <w:t xml:space="preserve">ý </w:t>
            </w:r>
            <w:r w:rsidRPr="00DA00B4">
              <w:rPr>
                <w:rFonts w:cstheme="minorHAnsi"/>
                <w:bCs/>
                <w:iCs/>
                <w:sz w:val="18"/>
                <w:szCs w:val="18"/>
                <w:lang w:eastAsia="sk-SK"/>
              </w:rPr>
              <w:t xml:space="preserve">asistent vedú cvičenia a semináre. </w:t>
            </w:r>
          </w:p>
          <w:p w14:paraId="21560CFE" w14:textId="760D9648" w:rsidR="00972923" w:rsidRPr="00C83AC0" w:rsidRDefault="00972923" w:rsidP="00972923">
            <w:pPr>
              <w:spacing w:line="216" w:lineRule="auto"/>
              <w:contextualSpacing/>
              <w:rPr>
                <w:rFonts w:cstheme="minorHAnsi"/>
                <w:bCs/>
                <w:i/>
                <w:iCs/>
                <w:color w:val="A6A6A6" w:themeColor="background1" w:themeShade="A6"/>
                <w:sz w:val="18"/>
                <w:szCs w:val="18"/>
                <w:lang w:eastAsia="sk-SK"/>
              </w:rPr>
            </w:pPr>
            <w:r w:rsidRPr="00542F1E">
              <w:rPr>
                <w:rFonts w:cstheme="minorHAnsi"/>
                <w:bCs/>
                <w:iCs/>
                <w:sz w:val="18"/>
                <w:szCs w:val="18"/>
                <w:lang w:eastAsia="sk-SK"/>
              </w:rPr>
              <w:t xml:space="preserve">Informácie o garantovi a ďalších vyučujúcich predmetu sú obsiahnuté v informačnom liste predmetu. </w:t>
            </w:r>
          </w:p>
        </w:tc>
        <w:tc>
          <w:tcPr>
            <w:tcW w:w="2266" w:type="dxa"/>
          </w:tcPr>
          <w:p w14:paraId="7D3D29F0" w14:textId="10D5F63C" w:rsidR="00972923" w:rsidRPr="00C83AC0" w:rsidRDefault="00972923" w:rsidP="00972923">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 xml:space="preserve">Informačné listy sú prílohou žiadosti o akreditáciu študijného programu. </w:t>
            </w: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972923">
        <w:rPr>
          <w:rFonts w:asciiTheme="minorHAnsi" w:hAnsiTheme="minorHAnsi" w:cstheme="minorHAnsi"/>
          <w:b/>
          <w:bCs/>
          <w:sz w:val="18"/>
          <w:szCs w:val="18"/>
        </w:rPr>
        <w:t>SP 6.</w:t>
      </w:r>
      <w:r w:rsidR="004D1B73" w:rsidRPr="00972923">
        <w:rPr>
          <w:rFonts w:asciiTheme="minorHAnsi" w:hAnsiTheme="minorHAnsi" w:cstheme="minorHAnsi"/>
          <w:b/>
          <w:bCs/>
          <w:sz w:val="18"/>
          <w:szCs w:val="18"/>
        </w:rPr>
        <w:t>4</w:t>
      </w:r>
      <w:r w:rsidRPr="00972923">
        <w:rPr>
          <w:rFonts w:asciiTheme="minorHAnsi" w:hAnsiTheme="minorHAnsi" w:cstheme="minorHAnsi"/>
          <w:b/>
          <w:bCs/>
          <w:sz w:val="18"/>
          <w:szCs w:val="18"/>
        </w:rPr>
        <w:t xml:space="preserve">. </w:t>
      </w:r>
      <w:r w:rsidR="00E82D04" w:rsidRPr="00972923">
        <w:rPr>
          <w:rFonts w:asciiTheme="minorHAnsi" w:hAnsiTheme="minorHAnsi" w:cstheme="minorHAnsi"/>
          <w:sz w:val="18"/>
          <w:szCs w:val="18"/>
        </w:rPr>
        <w:t>Vysoká škola má určenú osobu, ktorá má príslušné kompetencie a nesie hlavnú zodpovednosť za uskutočňovanie, rozvoj a</w:t>
      </w:r>
      <w:r w:rsidR="00E82D04" w:rsidRPr="00C83AC0">
        <w:rPr>
          <w:rFonts w:asciiTheme="minorHAnsi" w:hAnsiTheme="minorHAnsi" w:cstheme="minorHAnsi"/>
          <w:sz w:val="18"/>
          <w:szCs w:val="18"/>
        </w:rPr>
        <w:t xml:space="preserve">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72923" w:rsidRPr="00C83AC0" w14:paraId="15E47504" w14:textId="77777777" w:rsidTr="00C4096B">
        <w:trPr>
          <w:trHeight w:val="567"/>
        </w:trPr>
        <w:tc>
          <w:tcPr>
            <w:tcW w:w="6948" w:type="dxa"/>
          </w:tcPr>
          <w:p w14:paraId="6EF5BAF2" w14:textId="6642F8D5" w:rsidR="00972923" w:rsidRDefault="00972923" w:rsidP="00972923">
            <w:pPr>
              <w:spacing w:line="216" w:lineRule="auto"/>
              <w:contextualSpacing/>
              <w:rPr>
                <w:rFonts w:cstheme="minorHAnsi"/>
                <w:sz w:val="18"/>
                <w:szCs w:val="18"/>
              </w:rPr>
            </w:pPr>
            <w:r w:rsidRPr="00DA00B4">
              <w:rPr>
                <w:rFonts w:cstheme="minorHAnsi"/>
                <w:bCs/>
                <w:iCs/>
                <w:sz w:val="18"/>
                <w:szCs w:val="18"/>
                <w:lang w:eastAsia="sk-SK"/>
              </w:rPr>
              <w:t>Osobou, ktorá</w:t>
            </w:r>
            <w:r w:rsidRPr="00DA00B4">
              <w:rPr>
                <w:rFonts w:cstheme="minorHAnsi"/>
                <w:bCs/>
                <w:i/>
                <w:iCs/>
                <w:sz w:val="18"/>
                <w:szCs w:val="18"/>
                <w:lang w:eastAsia="sk-SK"/>
              </w:rPr>
              <w:t xml:space="preserve"> </w:t>
            </w:r>
            <w:r w:rsidRPr="00C83AC0">
              <w:rPr>
                <w:rFonts w:cstheme="minorHAnsi"/>
                <w:sz w:val="18"/>
                <w:szCs w:val="18"/>
              </w:rPr>
              <w:t>nesie hlavnú zodpovednosť za uskutočňovanie, rozvoj a zabezpečenie kvality študijného programu</w:t>
            </w:r>
            <w:r>
              <w:rPr>
                <w:rFonts w:cstheme="minorHAnsi"/>
                <w:sz w:val="18"/>
                <w:szCs w:val="18"/>
              </w:rPr>
              <w:t xml:space="preserve"> je </w:t>
            </w:r>
            <w:r w:rsidRPr="00972923">
              <w:rPr>
                <w:rFonts w:cstheme="minorHAnsi"/>
                <w:sz w:val="18"/>
                <w:szCs w:val="18"/>
              </w:rPr>
              <w:t>Dr. h. c. prof. Rudolf Sivák Ing., PhD.</w:t>
            </w:r>
            <w:r>
              <w:rPr>
                <w:rFonts w:cstheme="minorHAnsi"/>
                <w:sz w:val="18"/>
                <w:szCs w:val="18"/>
              </w:rPr>
              <w:t xml:space="preserve">. </w:t>
            </w:r>
          </w:p>
          <w:p w14:paraId="1B614DDF" w14:textId="769B8AE6" w:rsidR="00972923" w:rsidRPr="00972923" w:rsidRDefault="00972923" w:rsidP="00972923">
            <w:pPr>
              <w:spacing w:line="216" w:lineRule="auto"/>
              <w:contextualSpacing/>
              <w:rPr>
                <w:rFonts w:cstheme="minorHAnsi"/>
                <w:sz w:val="18"/>
                <w:szCs w:val="18"/>
              </w:rPr>
            </w:pPr>
            <w:r w:rsidRPr="00972923">
              <w:rPr>
                <w:rFonts w:cstheme="minorHAnsi"/>
                <w:sz w:val="18"/>
                <w:szCs w:val="18"/>
              </w:rPr>
              <w:t>Dr. h. c. prof. Rudolf Sivák Ing., PhD.</w:t>
            </w:r>
            <w:r>
              <w:rPr>
                <w:rFonts w:cstheme="minorHAnsi"/>
                <w:sz w:val="18"/>
                <w:szCs w:val="18"/>
              </w:rPr>
              <w:t xml:space="preserve"> pôsobí vo </w:t>
            </w:r>
            <w:r w:rsidRPr="00972923">
              <w:rPr>
                <w:rFonts w:cstheme="minorHAnsi"/>
                <w:sz w:val="18"/>
                <w:szCs w:val="18"/>
              </w:rPr>
              <w:t>funkcii profesora na NHF EU v Bratislave na ustanovený týždenný pracovný čas a zároveň nenesie hlavnú zodpovednosť za študijný program na inej vysokej škole. Okrem toho vykonáva funkciu prorektora.</w:t>
            </w:r>
            <w:r>
              <w:rPr>
                <w:rFonts w:cstheme="minorHAnsi"/>
                <w:sz w:val="18"/>
                <w:szCs w:val="18"/>
              </w:rPr>
              <w:t xml:space="preserve"> </w:t>
            </w:r>
          </w:p>
          <w:p w14:paraId="7EF52BA4" w14:textId="565A704E" w:rsidR="00972923" w:rsidRPr="00972923" w:rsidRDefault="00972923" w:rsidP="00972923">
            <w:pPr>
              <w:spacing w:line="216" w:lineRule="auto"/>
              <w:contextualSpacing/>
              <w:jc w:val="both"/>
              <w:rPr>
                <w:rFonts w:cstheme="minorHAnsi"/>
                <w:sz w:val="18"/>
                <w:szCs w:val="18"/>
              </w:rPr>
            </w:pPr>
            <w:r w:rsidRPr="00DC3032">
              <w:rPr>
                <w:rFonts w:cstheme="minorHAnsi"/>
                <w:bCs/>
                <w:iCs/>
                <w:sz w:val="18"/>
                <w:szCs w:val="18"/>
                <w:lang w:eastAsia="sk-SK"/>
              </w:rPr>
              <w:t xml:space="preserve">Zameranie pedagogickej a vedeckovýskumnej činnosti </w:t>
            </w:r>
            <w:r w:rsidRPr="00972923">
              <w:rPr>
                <w:rFonts w:cstheme="minorHAnsi"/>
                <w:sz w:val="18"/>
                <w:szCs w:val="18"/>
              </w:rPr>
              <w:t>Dr. h. c. prof. Rudolf Sivák Ing., PhD.</w:t>
            </w:r>
            <w:r>
              <w:rPr>
                <w:rFonts w:cstheme="minorHAnsi"/>
                <w:sz w:val="18"/>
                <w:szCs w:val="18"/>
              </w:rPr>
              <w:t xml:space="preserve"> </w:t>
            </w:r>
            <w:r>
              <w:rPr>
                <w:rFonts w:cstheme="minorHAnsi"/>
                <w:bCs/>
                <w:iCs/>
                <w:sz w:val="18"/>
                <w:szCs w:val="18"/>
                <w:lang w:eastAsia="sk-SK"/>
              </w:rPr>
              <w:t xml:space="preserve">je v súlade so zameraním </w:t>
            </w:r>
            <w:r w:rsidRPr="00DC3032">
              <w:rPr>
                <w:rFonts w:cstheme="minorHAnsi"/>
                <w:bCs/>
                <w:iCs/>
                <w:sz w:val="18"/>
                <w:szCs w:val="18"/>
                <w:lang w:eastAsia="sk-SK"/>
              </w:rPr>
              <w:t>študijné</w:t>
            </w:r>
            <w:r>
              <w:rPr>
                <w:rFonts w:cstheme="minorHAnsi"/>
                <w:bCs/>
                <w:iCs/>
                <w:sz w:val="18"/>
                <w:szCs w:val="18"/>
                <w:lang w:eastAsia="sk-SK"/>
              </w:rPr>
              <w:t>ho</w:t>
            </w:r>
            <w:r w:rsidRPr="00DC3032">
              <w:rPr>
                <w:rFonts w:cstheme="minorHAnsi"/>
                <w:bCs/>
                <w:iCs/>
                <w:sz w:val="18"/>
                <w:szCs w:val="18"/>
                <w:lang w:eastAsia="sk-SK"/>
              </w:rPr>
              <w:t xml:space="preserve"> programu</w:t>
            </w:r>
            <w:r>
              <w:rPr>
                <w:rFonts w:cstheme="minorHAnsi"/>
                <w:bCs/>
                <w:iCs/>
                <w:sz w:val="18"/>
                <w:szCs w:val="18"/>
                <w:lang w:eastAsia="sk-SK"/>
              </w:rPr>
              <w:t xml:space="preserve"> ako aj profilových predmetov, ktoré zabezpečuje</w:t>
            </w:r>
            <w:r w:rsidRPr="00DC3032">
              <w:rPr>
                <w:rFonts w:cstheme="minorHAnsi"/>
                <w:bCs/>
                <w:iCs/>
                <w:sz w:val="18"/>
                <w:szCs w:val="18"/>
                <w:lang w:eastAsia="sk-SK"/>
              </w:rPr>
              <w:t xml:space="preserve">. Vzhľadom na doterajšiu pedagogickú prax, výsledky tvorivej činnosti a ďalšie prenositeľné spôsobilosti má </w:t>
            </w:r>
            <w:r w:rsidRPr="00972923">
              <w:rPr>
                <w:rFonts w:cstheme="minorHAnsi"/>
                <w:sz w:val="18"/>
                <w:szCs w:val="18"/>
              </w:rPr>
              <w:t>Dr. h. c. prof. Rudolf Sivák Ing., PhD.</w:t>
            </w:r>
            <w:r w:rsidRPr="00DC3032">
              <w:rPr>
                <w:rFonts w:cstheme="minorHAnsi"/>
                <w:bCs/>
                <w:iCs/>
                <w:sz w:val="18"/>
                <w:szCs w:val="18"/>
                <w:lang w:eastAsia="sk-SK"/>
              </w:rPr>
              <w:t xml:space="preserve"> dobré predpoklady na to, aby svojou činnosťou rozvíjal študijný program s cieľom dosahovania profilu absolventa vymedzeného v opise študijného programu. </w:t>
            </w:r>
          </w:p>
          <w:p w14:paraId="3BBD0789" w14:textId="6E7DE637" w:rsidR="00972923" w:rsidRPr="00C83AC0" w:rsidRDefault="00972923" w:rsidP="00972923">
            <w:pPr>
              <w:spacing w:line="216" w:lineRule="auto"/>
              <w:contextualSpacing/>
              <w:rPr>
                <w:rFonts w:cstheme="minorHAnsi"/>
                <w:bCs/>
                <w:i/>
                <w:iCs/>
                <w:color w:val="A6A6A6" w:themeColor="background1" w:themeShade="A6"/>
                <w:sz w:val="18"/>
                <w:szCs w:val="18"/>
                <w:lang w:eastAsia="sk-SK"/>
              </w:rPr>
            </w:pPr>
          </w:p>
        </w:tc>
        <w:tc>
          <w:tcPr>
            <w:tcW w:w="2833" w:type="dxa"/>
          </w:tcPr>
          <w:p w14:paraId="5DD6D634" w14:textId="44A283B4" w:rsidR="00972923" w:rsidRPr="00C83AC0" w:rsidRDefault="00972923" w:rsidP="00972923">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 xml:space="preserve">VUPCH sú prílohou žiadosti o akreditáciu študijného programu. </w:t>
            </w: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972923">
        <w:rPr>
          <w:rFonts w:asciiTheme="minorHAnsi" w:hAnsiTheme="minorHAnsi" w:cstheme="minorHAnsi"/>
          <w:b/>
          <w:bCs/>
          <w:sz w:val="18"/>
          <w:szCs w:val="18"/>
        </w:rPr>
        <w:t>SP 6.</w:t>
      </w:r>
      <w:r w:rsidR="004D1B73" w:rsidRPr="00972923">
        <w:rPr>
          <w:rFonts w:asciiTheme="minorHAnsi" w:hAnsiTheme="minorHAnsi" w:cstheme="minorHAnsi"/>
          <w:b/>
          <w:bCs/>
          <w:sz w:val="18"/>
          <w:szCs w:val="18"/>
        </w:rPr>
        <w:t>5</w:t>
      </w:r>
      <w:r w:rsidRPr="00972923">
        <w:rPr>
          <w:rFonts w:asciiTheme="minorHAnsi" w:hAnsiTheme="minorHAnsi" w:cstheme="minorHAnsi"/>
          <w:b/>
          <w:bCs/>
          <w:sz w:val="18"/>
          <w:szCs w:val="18"/>
        </w:rPr>
        <w:t>.</w:t>
      </w:r>
      <w:r w:rsidRPr="00972923">
        <w:rPr>
          <w:rFonts w:asciiTheme="minorHAnsi" w:hAnsiTheme="minorHAnsi" w:cstheme="minorHAnsi"/>
          <w:sz w:val="18"/>
          <w:szCs w:val="18"/>
        </w:rPr>
        <w:t xml:space="preserve"> </w:t>
      </w:r>
      <w:r w:rsidR="00E82D04" w:rsidRPr="00972923">
        <w:rPr>
          <w:rFonts w:asciiTheme="minorHAnsi" w:hAnsiTheme="minorHAnsi" w:cstheme="minorHAnsi"/>
          <w:sz w:val="18"/>
          <w:szCs w:val="18"/>
        </w:rPr>
        <w:t xml:space="preserve">Osoby, ktoré vedú </w:t>
      </w:r>
      <w:r w:rsidR="00E82D04" w:rsidRPr="00972923">
        <w:rPr>
          <w:rFonts w:asciiTheme="minorHAnsi" w:hAnsiTheme="minorHAnsi" w:cstheme="minorHAnsi"/>
          <w:i/>
          <w:iCs/>
          <w:sz w:val="18"/>
          <w:szCs w:val="18"/>
        </w:rPr>
        <w:t>záverečné práce</w:t>
      </w:r>
      <w:r w:rsidR="00E82D04" w:rsidRPr="00972923">
        <w:rPr>
          <w:rFonts w:asciiTheme="minorHAnsi" w:hAnsiTheme="minorHAnsi" w:cstheme="minorHAnsi"/>
          <w:sz w:val="18"/>
          <w:szCs w:val="18"/>
        </w:rPr>
        <w:t>, vykonávajú aktívnu tvorivú činnosť alebo praktickú činnosť na úrovni zodpovedajúcej</w:t>
      </w:r>
      <w:r w:rsidR="00E82D04" w:rsidRPr="00C83AC0">
        <w:rPr>
          <w:rFonts w:asciiTheme="minorHAnsi" w:hAnsiTheme="minorHAnsi" w:cstheme="minorHAnsi"/>
          <w:sz w:val="18"/>
          <w:szCs w:val="18"/>
        </w:rPr>
        <w:t xml:space="preserve">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72923" w:rsidRPr="00C83AC0" w14:paraId="126A91D8" w14:textId="77777777" w:rsidTr="00CE649D">
        <w:trPr>
          <w:trHeight w:val="567"/>
        </w:trPr>
        <w:tc>
          <w:tcPr>
            <w:tcW w:w="7090" w:type="dxa"/>
            <w:shd w:val="clear" w:color="auto" w:fill="auto"/>
          </w:tcPr>
          <w:p w14:paraId="37CB9984" w14:textId="77777777" w:rsidR="00972923" w:rsidRPr="00D33379" w:rsidRDefault="00972923" w:rsidP="00972923">
            <w:pPr>
              <w:spacing w:line="216" w:lineRule="auto"/>
              <w:contextualSpacing/>
              <w:jc w:val="both"/>
              <w:rPr>
                <w:rFonts w:cstheme="minorHAnsi"/>
                <w:iCs/>
                <w:sz w:val="18"/>
                <w:szCs w:val="18"/>
                <w:lang w:eastAsia="sk-SK"/>
              </w:rPr>
            </w:pPr>
            <w:r w:rsidRPr="00D33379">
              <w:rPr>
                <w:rFonts w:cstheme="minorHAnsi"/>
                <w:iCs/>
                <w:sz w:val="18"/>
                <w:szCs w:val="18"/>
                <w:lang w:eastAsia="sk-SK"/>
              </w:rPr>
              <w:t>Osoby, ktoré na NHF EU v Bratislave vedú záverečné práce, majú aspoň o jeden stupeň vyššie vysokoškolské vzdelanie, resp. kvalifikáciu ako je vedená záverečná práca.</w:t>
            </w:r>
            <w:r>
              <w:rPr>
                <w:rFonts w:cstheme="minorHAnsi"/>
                <w:iCs/>
                <w:sz w:val="18"/>
                <w:szCs w:val="18"/>
                <w:lang w:eastAsia="sk-SK"/>
              </w:rPr>
              <w:t xml:space="preserve"> S</w:t>
            </w:r>
            <w:r w:rsidRPr="00D33379">
              <w:rPr>
                <w:rFonts w:cstheme="minorHAnsi"/>
                <w:iCs/>
                <w:sz w:val="18"/>
                <w:szCs w:val="18"/>
                <w:lang w:eastAsia="sk-SK"/>
              </w:rPr>
              <w:t>ú zapojené do projektovej činnosti a preukazujú výsledky tvorivej činnosti v oblasti, na ktorú sa téma záverečnej práce viaže, na úrovni príslušnej danému stupňu štúdia.</w:t>
            </w:r>
          </w:p>
          <w:p w14:paraId="18CD4016" w14:textId="12F8BBB5" w:rsidR="00972923" w:rsidRDefault="00972923" w:rsidP="00972923">
            <w:pPr>
              <w:spacing w:line="216" w:lineRule="auto"/>
              <w:contextualSpacing/>
              <w:jc w:val="both"/>
              <w:rPr>
                <w:rFonts w:cstheme="minorHAnsi"/>
                <w:iCs/>
                <w:sz w:val="18"/>
                <w:szCs w:val="18"/>
                <w:lang w:eastAsia="sk-SK"/>
              </w:rPr>
            </w:pPr>
            <w:r w:rsidRPr="00D33379">
              <w:rPr>
                <w:rFonts w:cstheme="minorHAnsi"/>
                <w:iCs/>
                <w:sz w:val="18"/>
                <w:szCs w:val="18"/>
                <w:lang w:eastAsia="sk-SK"/>
              </w:rPr>
              <w:t>Vedúci záverečných prác vypisujú témy záverečných prác v súlade so zameraním študijného programu, orientované na riešenie konkrétnych problémov.</w:t>
            </w:r>
          </w:p>
          <w:p w14:paraId="6B45BEB5" w14:textId="6DB2092E" w:rsidR="00972923" w:rsidRDefault="00972923" w:rsidP="00972923">
            <w:pPr>
              <w:spacing w:line="216" w:lineRule="auto"/>
              <w:contextualSpacing/>
              <w:jc w:val="both"/>
              <w:rPr>
                <w:rFonts w:cstheme="minorHAnsi"/>
                <w:iCs/>
                <w:sz w:val="18"/>
                <w:szCs w:val="18"/>
                <w:lang w:eastAsia="sk-SK"/>
              </w:rPr>
            </w:pPr>
          </w:p>
          <w:p w14:paraId="0238843A" w14:textId="0D7A8B1F" w:rsidR="00972923" w:rsidRPr="00972923" w:rsidRDefault="00972923" w:rsidP="00972923">
            <w:pPr>
              <w:spacing w:line="216" w:lineRule="auto"/>
              <w:contextualSpacing/>
              <w:jc w:val="both"/>
              <w:rPr>
                <w:rFonts w:cstheme="minorHAnsi"/>
                <w:iCs/>
                <w:sz w:val="18"/>
                <w:szCs w:val="18"/>
                <w:highlight w:val="yellow"/>
                <w:lang w:eastAsia="sk-SK"/>
              </w:rPr>
            </w:pPr>
            <w:r>
              <w:rPr>
                <w:rFonts w:cstheme="minorHAnsi"/>
                <w:iCs/>
                <w:sz w:val="18"/>
                <w:szCs w:val="18"/>
                <w:lang w:eastAsia="sk-SK"/>
              </w:rPr>
              <w:t>Pri vypisovaní tém záverečných prác sa kladie dôraz na rovnomerné a kapacitne únosné pracovné zaťaženie jednotlivých učiteľov. Jeden učiteľ môže v jednom akademickom roku viesť najviac 10 záverečných prác na 1. a 2. stupni štúdia a najviac 5 na 3. stupni štúdia.</w:t>
            </w:r>
          </w:p>
        </w:tc>
        <w:tc>
          <w:tcPr>
            <w:tcW w:w="2691" w:type="dxa"/>
          </w:tcPr>
          <w:p w14:paraId="66CAE3E0" w14:textId="77777777" w:rsidR="00972923" w:rsidRPr="00AD6B96" w:rsidRDefault="00972923" w:rsidP="00972923">
            <w:pPr>
              <w:spacing w:line="216" w:lineRule="auto"/>
              <w:contextualSpacing/>
              <w:rPr>
                <w:rFonts w:cstheme="minorHAnsi"/>
                <w:i/>
                <w:sz w:val="16"/>
                <w:szCs w:val="16"/>
                <w:lang w:eastAsia="sk-SK"/>
              </w:rPr>
            </w:pPr>
            <w:r w:rsidRPr="00AD6B96">
              <w:rPr>
                <w:rFonts w:cstheme="minorHAnsi"/>
                <w:i/>
                <w:sz w:val="16"/>
                <w:szCs w:val="16"/>
                <w:lang w:eastAsia="sk-SK"/>
              </w:rPr>
              <w:t xml:space="preserve">Zoznam a VUPCH osôb, ktoré vedú záverečné práce sú prílohou žiadosti o akreditáciu študijného programu. </w:t>
            </w:r>
          </w:p>
          <w:p w14:paraId="4D35577F" w14:textId="7D815C9D" w:rsidR="00972923" w:rsidRPr="00C83AC0" w:rsidRDefault="00972923" w:rsidP="00972923">
            <w:pPr>
              <w:spacing w:line="216" w:lineRule="auto"/>
              <w:contextualSpacing/>
              <w:rPr>
                <w:rFonts w:cstheme="minorHAnsi"/>
                <w:color w:val="A6A6A6" w:themeColor="background1" w:themeShade="A6"/>
                <w:sz w:val="18"/>
                <w:szCs w:val="18"/>
                <w:lang w:eastAsia="sk-SK"/>
              </w:rPr>
            </w:pP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972923">
        <w:rPr>
          <w:rFonts w:asciiTheme="minorHAnsi" w:hAnsiTheme="minorHAnsi" w:cstheme="minorHAnsi"/>
          <w:b/>
          <w:bCs/>
          <w:sz w:val="18"/>
          <w:szCs w:val="18"/>
        </w:rPr>
        <w:t>SP 6.6.</w:t>
      </w:r>
      <w:r w:rsidRPr="00972923">
        <w:rPr>
          <w:rFonts w:asciiTheme="minorHAnsi" w:hAnsiTheme="minorHAnsi" w:cstheme="minorHAnsi"/>
          <w:sz w:val="18"/>
          <w:szCs w:val="18"/>
        </w:rPr>
        <w:t xml:space="preserve"> </w:t>
      </w:r>
      <w:r w:rsidR="00E82D04" w:rsidRPr="00972923">
        <w:rPr>
          <w:rFonts w:asciiTheme="minorHAnsi" w:hAnsiTheme="minorHAnsi" w:cstheme="minorHAnsi"/>
          <w:sz w:val="18"/>
          <w:szCs w:val="18"/>
        </w:rPr>
        <w:t>Učitelia študijného programu rozvíjajú svoje odborné, jazykové, pedagogické, digitálne zručnosti a prenositeľné spôsobilosti.</w:t>
      </w:r>
      <w:r w:rsidR="00E82D04" w:rsidRPr="00C83AC0">
        <w:rPr>
          <w:rFonts w:asciiTheme="minorHAnsi" w:hAnsiTheme="minorHAnsi" w:cstheme="minorHAnsi"/>
          <w:sz w:val="18"/>
          <w:szCs w:val="18"/>
        </w:rPr>
        <w:t xml:space="preserve">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72923" w:rsidRPr="00C83AC0" w14:paraId="79C4D9F3" w14:textId="77777777" w:rsidTr="00C4096B">
        <w:trPr>
          <w:trHeight w:val="567"/>
        </w:trPr>
        <w:tc>
          <w:tcPr>
            <w:tcW w:w="7090" w:type="dxa"/>
          </w:tcPr>
          <w:p w14:paraId="0CD0C044" w14:textId="77777777" w:rsidR="00972923" w:rsidRPr="007A0A3C" w:rsidRDefault="00972923" w:rsidP="00972923">
            <w:pPr>
              <w:spacing w:line="216" w:lineRule="auto"/>
              <w:contextualSpacing/>
              <w:jc w:val="both"/>
              <w:rPr>
                <w:rFonts w:ascii="Calibri" w:hAnsi="Calibri" w:cs="Calibri"/>
                <w:bCs/>
                <w:iCs/>
                <w:sz w:val="18"/>
                <w:szCs w:val="18"/>
                <w:lang w:eastAsia="sk-SK"/>
              </w:rPr>
            </w:pPr>
            <w:r w:rsidRPr="007A0A3C">
              <w:rPr>
                <w:rFonts w:ascii="Calibri" w:hAnsi="Calibri" w:cs="Calibri"/>
                <w:bCs/>
                <w:iCs/>
                <w:sz w:val="18"/>
                <w:szCs w:val="18"/>
                <w:lang w:eastAsia="sk-SK"/>
              </w:rPr>
              <w:t xml:space="preserve">Učitelia študijného programu majú možnosť sa zúčastniť rôznych školení, seminárov, </w:t>
            </w:r>
            <w:proofErr w:type="spellStart"/>
            <w:r w:rsidRPr="007A0A3C">
              <w:rPr>
                <w:rFonts w:ascii="Calibri" w:hAnsi="Calibri" w:cs="Calibri"/>
                <w:bCs/>
                <w:iCs/>
                <w:sz w:val="18"/>
                <w:szCs w:val="18"/>
                <w:lang w:eastAsia="sk-SK"/>
              </w:rPr>
              <w:t>webinárov</w:t>
            </w:r>
            <w:proofErr w:type="spellEnd"/>
            <w:r w:rsidRPr="007A0A3C">
              <w:rPr>
                <w:rFonts w:ascii="Calibri" w:hAnsi="Calibri" w:cs="Calibri"/>
                <w:bCs/>
                <w:iCs/>
                <w:sz w:val="18"/>
                <w:szCs w:val="18"/>
                <w:lang w:eastAsia="sk-SK"/>
              </w:rPr>
              <w:t xml:space="preserve"> a iných podujatí</w:t>
            </w:r>
            <w:r>
              <w:rPr>
                <w:rFonts w:ascii="Calibri" w:hAnsi="Calibri" w:cs="Calibri"/>
                <w:bCs/>
                <w:iCs/>
                <w:sz w:val="18"/>
                <w:szCs w:val="18"/>
                <w:lang w:eastAsia="sk-SK"/>
              </w:rPr>
              <w:t xml:space="preserve">, </w:t>
            </w:r>
            <w:r w:rsidRPr="007A0A3C">
              <w:rPr>
                <w:rFonts w:ascii="Calibri" w:hAnsi="Calibri" w:cs="Calibri"/>
                <w:bCs/>
                <w:iCs/>
                <w:sz w:val="18"/>
                <w:szCs w:val="18"/>
                <w:lang w:eastAsia="sk-SK"/>
              </w:rPr>
              <w:t>organizovan</w:t>
            </w:r>
            <w:r>
              <w:rPr>
                <w:rFonts w:ascii="Calibri" w:hAnsi="Calibri" w:cs="Calibri"/>
                <w:bCs/>
                <w:iCs/>
                <w:sz w:val="18"/>
                <w:szCs w:val="18"/>
                <w:lang w:eastAsia="sk-SK"/>
              </w:rPr>
              <w:t>ých</w:t>
            </w:r>
            <w:r w:rsidRPr="007A0A3C">
              <w:rPr>
                <w:rFonts w:ascii="Calibri" w:hAnsi="Calibri" w:cs="Calibri"/>
                <w:bCs/>
                <w:iCs/>
                <w:sz w:val="18"/>
                <w:szCs w:val="18"/>
                <w:lang w:eastAsia="sk-SK"/>
              </w:rPr>
              <w:t xml:space="preserve"> univerzitou</w:t>
            </w:r>
            <w:r>
              <w:rPr>
                <w:rFonts w:ascii="Calibri" w:hAnsi="Calibri" w:cs="Calibri"/>
                <w:bCs/>
                <w:iCs/>
                <w:sz w:val="18"/>
                <w:szCs w:val="18"/>
                <w:lang w:eastAsia="sk-SK"/>
              </w:rPr>
              <w:t>/fakultou</w:t>
            </w:r>
            <w:r w:rsidRPr="007A0A3C">
              <w:rPr>
                <w:rFonts w:ascii="Calibri" w:hAnsi="Calibri" w:cs="Calibri"/>
                <w:bCs/>
                <w:iCs/>
                <w:sz w:val="18"/>
                <w:szCs w:val="18"/>
                <w:lang w:eastAsia="sk-SK"/>
              </w:rPr>
              <w:t xml:space="preserve"> </w:t>
            </w:r>
            <w:r>
              <w:rPr>
                <w:rFonts w:ascii="Calibri" w:hAnsi="Calibri" w:cs="Calibri"/>
                <w:bCs/>
                <w:iCs/>
                <w:sz w:val="18"/>
                <w:szCs w:val="18"/>
                <w:lang w:eastAsia="sk-SK"/>
              </w:rPr>
              <w:t>a/</w:t>
            </w:r>
            <w:r w:rsidRPr="007A0A3C">
              <w:rPr>
                <w:rFonts w:ascii="Calibri" w:hAnsi="Calibri" w:cs="Calibri"/>
                <w:bCs/>
                <w:iCs/>
                <w:sz w:val="18"/>
                <w:szCs w:val="18"/>
                <w:lang w:eastAsia="sk-SK"/>
              </w:rPr>
              <w:t xml:space="preserve">alebo </w:t>
            </w:r>
            <w:r>
              <w:rPr>
                <w:rFonts w:ascii="Calibri" w:hAnsi="Calibri" w:cs="Calibri"/>
                <w:bCs/>
                <w:iCs/>
                <w:sz w:val="18"/>
                <w:szCs w:val="18"/>
                <w:lang w:eastAsia="sk-SK"/>
              </w:rPr>
              <w:t>externými inštitúciami</w:t>
            </w:r>
            <w:r w:rsidRPr="007A0A3C">
              <w:rPr>
                <w:rFonts w:ascii="Calibri" w:hAnsi="Calibri" w:cs="Calibri"/>
                <w:bCs/>
                <w:iCs/>
                <w:sz w:val="18"/>
                <w:szCs w:val="18"/>
                <w:lang w:eastAsia="sk-SK"/>
              </w:rPr>
              <w:t>.</w:t>
            </w:r>
          </w:p>
          <w:p w14:paraId="3F6CAA8C" w14:textId="77777777" w:rsidR="00972923" w:rsidRPr="007A0A3C" w:rsidRDefault="00972923" w:rsidP="00972923">
            <w:pPr>
              <w:shd w:val="clear" w:color="auto" w:fill="FFFFFF"/>
              <w:jc w:val="both"/>
              <w:rPr>
                <w:rFonts w:ascii="Calibri" w:eastAsia="Times New Roman" w:hAnsi="Calibri" w:cs="Calibri"/>
                <w:sz w:val="18"/>
                <w:szCs w:val="18"/>
                <w:lang w:eastAsia="sk-SK"/>
              </w:rPr>
            </w:pPr>
            <w:r w:rsidRPr="007A0A3C">
              <w:rPr>
                <w:rFonts w:ascii="Calibri" w:eastAsia="Times New Roman" w:hAnsi="Calibri" w:cs="Calibri"/>
                <w:iCs/>
                <w:sz w:val="18"/>
                <w:szCs w:val="18"/>
                <w:bdr w:val="none" w:sz="0" w:space="0" w:color="auto" w:frame="1"/>
                <w:lang w:eastAsia="sk-SK"/>
              </w:rPr>
              <w:t>Rozvíjanie zručností v oblasti vedeckého výskumu je zabezpečované aj prostredníctvom stáži pozvaných zahraničných vedeckých pracovníkov z partnerských univerzít, ktorých cieľom je najmä zlepšenie kvality vedeckých výstupo</w:t>
            </w:r>
            <w:r>
              <w:rPr>
                <w:rFonts w:ascii="Calibri" w:eastAsia="Times New Roman" w:hAnsi="Calibri" w:cs="Calibri"/>
                <w:iCs/>
                <w:sz w:val="18"/>
                <w:szCs w:val="18"/>
                <w:bdr w:val="none" w:sz="0" w:space="0" w:color="auto" w:frame="1"/>
                <w:lang w:eastAsia="sk-SK"/>
              </w:rPr>
              <w:t>v</w:t>
            </w:r>
            <w:r w:rsidRPr="007A0A3C">
              <w:rPr>
                <w:rFonts w:ascii="Calibri" w:eastAsia="Times New Roman" w:hAnsi="Calibri" w:cs="Calibri"/>
                <w:iCs/>
                <w:sz w:val="18"/>
                <w:szCs w:val="18"/>
                <w:bdr w:val="none" w:sz="0" w:space="0" w:color="auto" w:frame="1"/>
                <w:lang w:eastAsia="sk-SK"/>
              </w:rPr>
              <w:t xml:space="preserve"> učiteľov. Na týchto seminároch prezentujúci priamo zdieľajú osobné skúsenosti vo vedeckej činnosti a poskytujú praktické rady pre </w:t>
            </w:r>
            <w:r>
              <w:rPr>
                <w:rFonts w:ascii="Calibri" w:eastAsia="Times New Roman" w:hAnsi="Calibri" w:cs="Calibri"/>
                <w:iCs/>
                <w:sz w:val="18"/>
                <w:szCs w:val="18"/>
                <w:bdr w:val="none" w:sz="0" w:space="0" w:color="auto" w:frame="1"/>
                <w:lang w:eastAsia="sk-SK"/>
              </w:rPr>
              <w:t xml:space="preserve">publikovanie výstupov tvorivej činnosti </w:t>
            </w:r>
            <w:r w:rsidRPr="007A0A3C">
              <w:rPr>
                <w:rFonts w:ascii="Calibri" w:eastAsia="Times New Roman" w:hAnsi="Calibri" w:cs="Calibri"/>
                <w:iCs/>
                <w:sz w:val="18"/>
                <w:szCs w:val="18"/>
                <w:bdr w:val="none" w:sz="0" w:space="0" w:color="auto" w:frame="1"/>
                <w:lang w:eastAsia="sk-SK"/>
              </w:rPr>
              <w:t>v prestížnych medzinárodne akceptovaných časopisoch. </w:t>
            </w:r>
          </w:p>
          <w:p w14:paraId="46D79F64" w14:textId="77777777" w:rsidR="00972923" w:rsidRPr="007A0A3C" w:rsidRDefault="00972923" w:rsidP="00972923">
            <w:pPr>
              <w:shd w:val="clear" w:color="auto" w:fill="FFFFFF"/>
              <w:jc w:val="both"/>
              <w:rPr>
                <w:rFonts w:ascii="Calibri" w:eastAsia="Times New Roman" w:hAnsi="Calibri" w:cs="Calibri"/>
                <w:sz w:val="18"/>
                <w:szCs w:val="18"/>
                <w:lang w:eastAsia="sk-SK"/>
              </w:rPr>
            </w:pPr>
            <w:r>
              <w:rPr>
                <w:rFonts w:ascii="Calibri" w:eastAsia="Times New Roman" w:hAnsi="Calibri" w:cs="Calibri"/>
                <w:iCs/>
                <w:sz w:val="18"/>
                <w:szCs w:val="18"/>
                <w:bdr w:val="none" w:sz="0" w:space="0" w:color="auto" w:frame="1"/>
                <w:lang w:eastAsia="sk-SK"/>
              </w:rPr>
              <w:t>V</w:t>
            </w:r>
            <w:r w:rsidRPr="007A0A3C">
              <w:rPr>
                <w:rFonts w:ascii="Calibri" w:eastAsia="Times New Roman" w:hAnsi="Calibri" w:cs="Calibri"/>
                <w:iCs/>
                <w:sz w:val="18"/>
                <w:szCs w:val="18"/>
                <w:bdr w:val="none" w:sz="0" w:space="0" w:color="auto" w:frame="1"/>
                <w:lang w:eastAsia="sk-SK"/>
              </w:rPr>
              <w:t> rámci spolupráce s praxou majú učitelia možnosť absolvovať komerčné školenia bez poplatku a zvyšovať tak svoju kvalifikáciu po odbornej stránke. Aktuálne poznatky následne spro</w:t>
            </w:r>
            <w:r>
              <w:rPr>
                <w:rFonts w:ascii="Calibri" w:eastAsia="Times New Roman" w:hAnsi="Calibri" w:cs="Calibri"/>
                <w:iCs/>
                <w:sz w:val="18"/>
                <w:szCs w:val="18"/>
                <w:bdr w:val="none" w:sz="0" w:space="0" w:color="auto" w:frame="1"/>
                <w:lang w:eastAsia="sk-SK"/>
              </w:rPr>
              <w:t>s</w:t>
            </w:r>
            <w:r w:rsidRPr="007A0A3C">
              <w:rPr>
                <w:rFonts w:ascii="Calibri" w:eastAsia="Times New Roman" w:hAnsi="Calibri" w:cs="Calibri"/>
                <w:iCs/>
                <w:sz w:val="18"/>
                <w:szCs w:val="18"/>
                <w:bdr w:val="none" w:sz="0" w:space="0" w:color="auto" w:frame="1"/>
                <w:lang w:eastAsia="sk-SK"/>
              </w:rPr>
              <w:t xml:space="preserve">tredkúvajú prostredníctvom prednášok aj študentom. Najčastejšie ide o školenie organizované Slovenkou komorou daňových poradcov, členmi asociácie poisťovní a školenia organizované súkromnými spoločnosťami ako sú </w:t>
            </w:r>
            <w:proofErr w:type="spellStart"/>
            <w:r w:rsidRPr="007A0A3C">
              <w:rPr>
                <w:rFonts w:ascii="Calibri" w:eastAsia="Times New Roman" w:hAnsi="Calibri" w:cs="Calibri"/>
                <w:iCs/>
                <w:sz w:val="18"/>
                <w:szCs w:val="18"/>
                <w:bdr w:val="none" w:sz="0" w:space="0" w:color="auto" w:frame="1"/>
                <w:lang w:eastAsia="sk-SK"/>
              </w:rPr>
              <w:t>De</w:t>
            </w:r>
            <w:r>
              <w:rPr>
                <w:rFonts w:ascii="Calibri" w:eastAsia="Times New Roman" w:hAnsi="Calibri" w:cs="Calibri"/>
                <w:iCs/>
                <w:sz w:val="18"/>
                <w:szCs w:val="18"/>
                <w:bdr w:val="none" w:sz="0" w:space="0" w:color="auto" w:frame="1"/>
                <w:lang w:eastAsia="sk-SK"/>
              </w:rPr>
              <w:t>loitte</w:t>
            </w:r>
            <w:proofErr w:type="spellEnd"/>
            <w:r w:rsidRPr="007A0A3C">
              <w:rPr>
                <w:rFonts w:ascii="Calibri" w:eastAsia="Times New Roman" w:hAnsi="Calibri" w:cs="Calibri"/>
                <w:iCs/>
                <w:sz w:val="18"/>
                <w:szCs w:val="18"/>
                <w:bdr w:val="none" w:sz="0" w:space="0" w:color="auto" w:frame="1"/>
                <w:lang w:eastAsia="sk-SK"/>
              </w:rPr>
              <w:t>, KPMG a BDO.</w:t>
            </w:r>
            <w:r w:rsidRPr="007A0A3C">
              <w:rPr>
                <w:rFonts w:ascii="Calibri" w:eastAsia="Times New Roman" w:hAnsi="Calibri" w:cs="Calibri"/>
                <w:sz w:val="18"/>
                <w:szCs w:val="18"/>
                <w:lang w:eastAsia="sk-SK"/>
              </w:rPr>
              <w:t> </w:t>
            </w:r>
          </w:p>
          <w:p w14:paraId="3E55D21D" w14:textId="05D101BD" w:rsidR="00972923" w:rsidRPr="00972923" w:rsidRDefault="00972923" w:rsidP="00972923">
            <w:pPr>
              <w:spacing w:line="216" w:lineRule="auto"/>
              <w:contextualSpacing/>
              <w:rPr>
                <w:rFonts w:ascii="Calibri" w:hAnsi="Calibri" w:cs="Calibri"/>
                <w:bCs/>
                <w:iCs/>
                <w:sz w:val="18"/>
                <w:szCs w:val="18"/>
                <w:lang w:eastAsia="sk-SK"/>
              </w:rPr>
            </w:pPr>
            <w:r w:rsidRPr="007A0A3C">
              <w:rPr>
                <w:rFonts w:ascii="Calibri" w:hAnsi="Calibri" w:cs="Calibri"/>
                <w:bCs/>
                <w:iCs/>
                <w:sz w:val="18"/>
                <w:szCs w:val="18"/>
                <w:lang w:eastAsia="sk-SK"/>
              </w:rPr>
              <w:lastRenderedPageBreak/>
              <w:t>Slovenská ekonomická knižnica organizuje semináre k práci s </w:t>
            </w:r>
            <w:r>
              <w:rPr>
                <w:rFonts w:ascii="Calibri" w:hAnsi="Calibri" w:cs="Calibri"/>
                <w:bCs/>
                <w:iCs/>
                <w:sz w:val="18"/>
                <w:szCs w:val="18"/>
                <w:lang w:eastAsia="sk-SK"/>
              </w:rPr>
              <w:t>d</w:t>
            </w:r>
            <w:r w:rsidRPr="007A0A3C">
              <w:rPr>
                <w:rFonts w:ascii="Calibri" w:hAnsi="Calibri" w:cs="Calibri"/>
                <w:bCs/>
                <w:iCs/>
                <w:sz w:val="18"/>
                <w:szCs w:val="18"/>
                <w:lang w:eastAsia="sk-SK"/>
              </w:rPr>
              <w:t xml:space="preserve">atabázami. Nadácia Národohospodár je tiež aktívna v zabezpečovaní kurzov pre učiteľov. Katedra pedagogiky NHF EU v Bratislave ponúka učiteľom absolvovať doplňujúce pedagogické štúdium. </w:t>
            </w:r>
          </w:p>
        </w:tc>
        <w:tc>
          <w:tcPr>
            <w:tcW w:w="2691" w:type="dxa"/>
          </w:tcPr>
          <w:p w14:paraId="4A8F7AD4" w14:textId="64F84282" w:rsidR="00972923" w:rsidRPr="00AD6B96" w:rsidRDefault="00484D8F" w:rsidP="00972923">
            <w:pPr>
              <w:spacing w:line="216" w:lineRule="auto"/>
              <w:contextualSpacing/>
              <w:rPr>
                <w:rFonts w:cstheme="minorHAnsi"/>
                <w:i/>
                <w:color w:val="A6A6A6" w:themeColor="background1" w:themeShade="A6"/>
                <w:sz w:val="16"/>
                <w:szCs w:val="16"/>
                <w:lang w:eastAsia="sk-SK"/>
              </w:rPr>
            </w:pPr>
            <w:hyperlink r:id="rId46" w:history="1">
              <w:r w:rsidR="00A74B81" w:rsidRPr="00AD6B96">
                <w:rPr>
                  <w:rStyle w:val="Hypertextovprepojenie"/>
                  <w:rFonts w:cstheme="minorHAnsi"/>
                  <w:i/>
                  <w:sz w:val="16"/>
                  <w:szCs w:val="16"/>
                  <w:lang w:eastAsia="sk-SK"/>
                </w:rPr>
                <w:t>https://nhf.euba.sk/kurzy</w:t>
              </w:r>
            </w:hyperlink>
          </w:p>
          <w:p w14:paraId="7D68041C" w14:textId="77777777" w:rsidR="00972923" w:rsidRPr="00AD6B96" w:rsidRDefault="00972923" w:rsidP="00972923">
            <w:pPr>
              <w:spacing w:line="216" w:lineRule="auto"/>
              <w:contextualSpacing/>
              <w:rPr>
                <w:rFonts w:cstheme="minorHAnsi"/>
                <w:i/>
                <w:color w:val="A6A6A6" w:themeColor="background1" w:themeShade="A6"/>
                <w:sz w:val="16"/>
                <w:szCs w:val="16"/>
                <w:lang w:eastAsia="sk-SK"/>
              </w:rPr>
            </w:pPr>
          </w:p>
          <w:p w14:paraId="1A7291FF" w14:textId="525B0973" w:rsidR="00972923" w:rsidRPr="00AD6B96" w:rsidRDefault="00484D8F" w:rsidP="00972923">
            <w:pPr>
              <w:spacing w:line="216" w:lineRule="auto"/>
              <w:contextualSpacing/>
              <w:rPr>
                <w:rFonts w:cstheme="minorHAnsi"/>
                <w:i/>
                <w:color w:val="A6A6A6" w:themeColor="background1" w:themeShade="A6"/>
                <w:sz w:val="16"/>
                <w:szCs w:val="16"/>
                <w:lang w:eastAsia="sk-SK"/>
              </w:rPr>
            </w:pPr>
            <w:hyperlink r:id="rId47" w:history="1">
              <w:r w:rsidR="00A74B81" w:rsidRPr="00AD6B96">
                <w:rPr>
                  <w:rStyle w:val="Hypertextovprepojenie"/>
                  <w:rFonts w:cstheme="minorHAnsi"/>
                  <w:i/>
                  <w:sz w:val="16"/>
                  <w:szCs w:val="16"/>
                  <w:lang w:eastAsia="sk-SK"/>
                </w:rPr>
                <w:t>https://sek.euba.sk/217-aj-z-domu-mame-pristup-k-najnovsim-poznatkom-zostandoma</w:t>
              </w:r>
            </w:hyperlink>
          </w:p>
          <w:p w14:paraId="3857A5CD" w14:textId="77777777" w:rsidR="00972923" w:rsidRDefault="00972923" w:rsidP="00972923">
            <w:pPr>
              <w:spacing w:line="216" w:lineRule="auto"/>
              <w:contextualSpacing/>
              <w:rPr>
                <w:rFonts w:cstheme="minorHAnsi"/>
                <w:i/>
                <w:color w:val="A6A6A6" w:themeColor="background1" w:themeShade="A6"/>
                <w:sz w:val="16"/>
                <w:szCs w:val="16"/>
                <w:lang w:eastAsia="sk-SK"/>
              </w:rPr>
            </w:pPr>
          </w:p>
          <w:p w14:paraId="7D6A8031" w14:textId="4DACED9F" w:rsidR="00972923" w:rsidRPr="00C83AC0" w:rsidRDefault="00484D8F" w:rsidP="00972923">
            <w:pPr>
              <w:spacing w:line="216" w:lineRule="auto"/>
              <w:contextualSpacing/>
              <w:rPr>
                <w:rFonts w:cstheme="minorHAnsi"/>
                <w:color w:val="A6A6A6" w:themeColor="background1" w:themeShade="A6"/>
                <w:sz w:val="18"/>
                <w:szCs w:val="18"/>
                <w:lang w:eastAsia="sk-SK"/>
              </w:rPr>
            </w:pPr>
            <w:hyperlink r:id="rId48" w:history="1">
              <w:r w:rsidR="00A74B81" w:rsidRPr="00860E66">
                <w:rPr>
                  <w:rStyle w:val="Hypertextovprepojenie"/>
                  <w:rFonts w:cstheme="minorHAnsi"/>
                  <w:i/>
                  <w:sz w:val="16"/>
                  <w:szCs w:val="16"/>
                  <w:lang w:eastAsia="sk-SK"/>
                </w:rPr>
                <w:t>https://nhf.euba.sk/veda-a-vyskum/ekonomicke-vyskumne-seminare</w:t>
              </w:r>
            </w:hyperlink>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787EBD87"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C910CA7" w14:textId="76C67A9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5DEDDC6D"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60D07F9A" w:rsidR="00FC6574"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4661098E" w:rsidR="00C4096B"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44E804DF" w:rsidR="008E2AF0"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972923">
        <w:rPr>
          <w:rFonts w:asciiTheme="minorHAnsi" w:hAnsiTheme="minorHAnsi" w:cstheme="minorHAnsi"/>
          <w:b/>
          <w:bCs/>
          <w:sz w:val="18"/>
          <w:szCs w:val="18"/>
        </w:rPr>
        <w:t xml:space="preserve">SP 7.1. </w:t>
      </w:r>
      <w:r w:rsidR="00E82D04" w:rsidRPr="00972923">
        <w:rPr>
          <w:rFonts w:asciiTheme="minorHAnsi" w:hAnsiTheme="minorHAnsi" w:cstheme="minorHAnsi"/>
          <w:sz w:val="18"/>
          <w:szCs w:val="18"/>
        </w:rPr>
        <w:t>Učitelia zabezpečujúci profilové predmety študijného programu preukazujú výsledky tvorivej činnosti v príslušnom študijnom</w:t>
      </w:r>
      <w:r w:rsidR="00E82D04" w:rsidRPr="00C83AC0">
        <w:rPr>
          <w:rFonts w:asciiTheme="minorHAnsi" w:hAnsiTheme="minorHAnsi" w:cstheme="minorHAnsi"/>
          <w:sz w:val="18"/>
          <w:szCs w:val="18"/>
        </w:rPr>
        <w:t xml:space="preserve">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72923" w:rsidRPr="00C83AC0" w14:paraId="3C061D44" w14:textId="77777777" w:rsidTr="002A43FC">
        <w:trPr>
          <w:trHeight w:val="567"/>
        </w:trPr>
        <w:tc>
          <w:tcPr>
            <w:tcW w:w="7090" w:type="dxa"/>
          </w:tcPr>
          <w:p w14:paraId="38DCF59C" w14:textId="77777777" w:rsidR="00A16962" w:rsidRDefault="00A16962" w:rsidP="00A16962">
            <w:pPr>
              <w:shd w:val="clear" w:color="auto" w:fill="FFFFFF"/>
              <w:spacing w:line="216" w:lineRule="auto"/>
              <w:jc w:val="both"/>
              <w:rPr>
                <w:rFonts w:eastAsia="Times New Roman" w:cstheme="minorHAnsi"/>
                <w:color w:val="A6A6A6"/>
                <w:sz w:val="18"/>
                <w:szCs w:val="18"/>
                <w:bdr w:val="none" w:sz="0" w:space="0" w:color="auto" w:frame="1"/>
                <w:lang w:eastAsia="sk-SK"/>
              </w:rPr>
            </w:pPr>
            <w:r w:rsidRPr="0090291D">
              <w:rPr>
                <w:rFonts w:cstheme="minorHAnsi"/>
                <w:iCs/>
                <w:sz w:val="18"/>
                <w:szCs w:val="18"/>
                <w:lang w:eastAsia="sk-SK"/>
              </w:rPr>
              <w:t>Učitelia zabezpečujú</w:t>
            </w:r>
            <w:r>
              <w:rPr>
                <w:rFonts w:cstheme="minorHAnsi"/>
                <w:iCs/>
                <w:sz w:val="18"/>
                <w:szCs w:val="18"/>
                <w:lang w:eastAsia="sk-SK"/>
              </w:rPr>
              <w:t>ci</w:t>
            </w:r>
            <w:r w:rsidRPr="0090291D">
              <w:rPr>
                <w:rFonts w:cstheme="minorHAnsi"/>
                <w:iCs/>
                <w:sz w:val="18"/>
                <w:szCs w:val="18"/>
                <w:lang w:eastAsia="sk-SK"/>
              </w:rPr>
              <w:t xml:space="preserve"> profilové predmety študijného programu preukazujú výsledky tvorivej činnosti  na úrovni </w:t>
            </w:r>
            <w:r>
              <w:rPr>
                <w:rFonts w:cstheme="minorHAnsi"/>
                <w:iCs/>
                <w:sz w:val="18"/>
                <w:szCs w:val="18"/>
                <w:lang w:eastAsia="sk-SK"/>
              </w:rPr>
              <w:t>po</w:t>
            </w:r>
            <w:r w:rsidRPr="0090291D">
              <w:rPr>
                <w:rFonts w:cstheme="minorHAnsi"/>
                <w:iCs/>
                <w:sz w:val="18"/>
                <w:szCs w:val="18"/>
                <w:lang w:eastAsia="sk-SK"/>
              </w:rPr>
              <w:t>žadovanej štandardmi pre študijný program pre daný stupeň štúdia</w:t>
            </w:r>
            <w:r>
              <w:rPr>
                <w:rFonts w:cstheme="minorHAnsi"/>
                <w:iCs/>
                <w:sz w:val="18"/>
                <w:szCs w:val="18"/>
                <w:lang w:eastAsia="sk-SK"/>
              </w:rPr>
              <w:t>, resp. vyššej úrovni</w:t>
            </w:r>
            <w:r w:rsidRPr="0090291D">
              <w:rPr>
                <w:rFonts w:cstheme="minorHAnsi"/>
                <w:iCs/>
                <w:sz w:val="18"/>
                <w:szCs w:val="18"/>
              </w:rPr>
              <w:t xml:space="preserve">. </w:t>
            </w:r>
            <w:r>
              <w:rPr>
                <w:rFonts w:cstheme="minorHAnsi"/>
                <w:iCs/>
                <w:sz w:val="18"/>
                <w:szCs w:val="18"/>
              </w:rPr>
              <w:t>Tvorivá činnosť osôb zodpovedných za rozvoj a uskutočňovanie študijného programu bola posúdená podľa nižšie uvedených kritérií.</w:t>
            </w:r>
          </w:p>
          <w:p w14:paraId="0FC734EC" w14:textId="77777777" w:rsidR="00A16962" w:rsidRDefault="00A16962" w:rsidP="00A16962">
            <w:pPr>
              <w:shd w:val="clear" w:color="auto" w:fill="FFFFFF"/>
              <w:spacing w:line="216" w:lineRule="auto"/>
              <w:jc w:val="both"/>
              <w:rPr>
                <w:rFonts w:eastAsia="Times New Roman" w:cstheme="minorHAnsi"/>
                <w:color w:val="000000"/>
                <w:sz w:val="18"/>
                <w:szCs w:val="18"/>
                <w:bdr w:val="none" w:sz="0" w:space="0" w:color="auto" w:frame="1"/>
                <w:lang w:eastAsia="sk-SK"/>
              </w:rPr>
            </w:pPr>
            <w:r w:rsidRPr="0090291D">
              <w:rPr>
                <w:rFonts w:eastAsia="Times New Roman" w:cstheme="minorHAnsi"/>
                <w:color w:val="000000"/>
                <w:sz w:val="18"/>
                <w:szCs w:val="18"/>
                <w:bdr w:val="none" w:sz="0" w:space="0" w:color="auto" w:frame="1"/>
                <w:lang w:eastAsia="sk-SK"/>
              </w:rPr>
              <w:t xml:space="preserve">NHF EU v Bratislave </w:t>
            </w:r>
            <w:r>
              <w:rPr>
                <w:rFonts w:eastAsia="Times New Roman" w:cstheme="minorHAnsi"/>
                <w:color w:val="000000"/>
                <w:sz w:val="18"/>
                <w:szCs w:val="18"/>
                <w:bdr w:val="none" w:sz="0" w:space="0" w:color="auto" w:frame="1"/>
                <w:lang w:eastAsia="sk-SK"/>
              </w:rPr>
              <w:t>h</w:t>
            </w:r>
            <w:r w:rsidRPr="0090291D">
              <w:rPr>
                <w:rFonts w:eastAsia="Times New Roman" w:cstheme="minorHAnsi"/>
                <w:color w:val="000000"/>
                <w:sz w:val="18"/>
                <w:szCs w:val="18"/>
                <w:bdr w:val="none" w:sz="0" w:space="0" w:color="auto" w:frame="1"/>
                <w:lang w:eastAsia="sk-SK"/>
              </w:rPr>
              <w:t>odnot</w:t>
            </w:r>
            <w:r>
              <w:rPr>
                <w:rFonts w:eastAsia="Times New Roman" w:cstheme="minorHAnsi"/>
                <w:color w:val="000000"/>
                <w:sz w:val="18"/>
                <w:szCs w:val="18"/>
                <w:bdr w:val="none" w:sz="0" w:space="0" w:color="auto" w:frame="1"/>
                <w:lang w:eastAsia="sk-SK"/>
              </w:rPr>
              <w:t>í</w:t>
            </w:r>
            <w:r w:rsidRPr="0090291D">
              <w:rPr>
                <w:rFonts w:eastAsia="Times New Roman" w:cstheme="minorHAnsi"/>
                <w:color w:val="000000"/>
                <w:sz w:val="18"/>
                <w:szCs w:val="18"/>
                <w:bdr w:val="none" w:sz="0" w:space="0" w:color="auto" w:frame="1"/>
                <w:lang w:eastAsia="sk-SK"/>
              </w:rPr>
              <w:t xml:space="preserve"> výstup</w:t>
            </w:r>
            <w:r>
              <w:rPr>
                <w:rFonts w:eastAsia="Times New Roman" w:cstheme="minorHAnsi"/>
                <w:color w:val="000000"/>
                <w:sz w:val="18"/>
                <w:szCs w:val="18"/>
                <w:bdr w:val="none" w:sz="0" w:space="0" w:color="auto" w:frame="1"/>
                <w:lang w:eastAsia="sk-SK"/>
              </w:rPr>
              <w:t>y</w:t>
            </w:r>
            <w:r w:rsidRPr="0090291D">
              <w:rPr>
                <w:rFonts w:eastAsia="Times New Roman" w:cstheme="minorHAnsi"/>
                <w:color w:val="000000"/>
                <w:sz w:val="18"/>
                <w:szCs w:val="18"/>
                <w:bdr w:val="none" w:sz="0" w:space="0" w:color="auto" w:frame="1"/>
                <w:lang w:eastAsia="sk-SK"/>
              </w:rPr>
              <w:t xml:space="preserve"> tvorivej činnosti učiteľov študijného programu podľa </w:t>
            </w:r>
            <w:r>
              <w:rPr>
                <w:rFonts w:eastAsia="Times New Roman" w:cstheme="minorHAnsi"/>
                <w:color w:val="000000"/>
                <w:sz w:val="18"/>
                <w:szCs w:val="18"/>
                <w:bdr w:val="none" w:sz="0" w:space="0" w:color="auto" w:frame="1"/>
                <w:lang w:eastAsia="sk-SK"/>
              </w:rPr>
              <w:t>zaradenia</w:t>
            </w:r>
            <w:r w:rsidRPr="0090291D">
              <w:rPr>
                <w:rFonts w:eastAsia="Times New Roman" w:cstheme="minorHAnsi"/>
                <w:color w:val="000000"/>
                <w:sz w:val="18"/>
                <w:szCs w:val="18"/>
                <w:bdr w:val="none" w:sz="0" w:space="0" w:color="auto" w:frame="1"/>
                <w:lang w:eastAsia="sk-SK"/>
              </w:rPr>
              <w:t xml:space="preserve"> vedeckých článkov do jednotlivých </w:t>
            </w:r>
            <w:proofErr w:type="spellStart"/>
            <w:r w:rsidRPr="0090291D">
              <w:rPr>
                <w:rFonts w:eastAsia="Times New Roman" w:cstheme="minorHAnsi"/>
                <w:color w:val="000000"/>
                <w:sz w:val="18"/>
                <w:szCs w:val="18"/>
                <w:bdr w:val="none" w:sz="0" w:space="0" w:color="auto" w:frame="1"/>
                <w:lang w:eastAsia="sk-SK"/>
              </w:rPr>
              <w:t>kvartilov</w:t>
            </w:r>
            <w:proofErr w:type="spellEnd"/>
            <w:r w:rsidRPr="0090291D">
              <w:rPr>
                <w:rFonts w:eastAsia="Times New Roman" w:cstheme="minorHAnsi"/>
                <w:color w:val="000000"/>
                <w:sz w:val="18"/>
                <w:szCs w:val="18"/>
                <w:bdr w:val="none" w:sz="0" w:space="0" w:color="auto" w:frame="1"/>
                <w:lang w:eastAsia="sk-SK"/>
              </w:rPr>
              <w:t xml:space="preserve"> Q1, Q2, Q3, Q4</w:t>
            </w:r>
            <w:r>
              <w:rPr>
                <w:rFonts w:eastAsia="Times New Roman" w:cstheme="minorHAnsi"/>
                <w:color w:val="000000"/>
                <w:sz w:val="18"/>
                <w:szCs w:val="18"/>
                <w:bdr w:val="none" w:sz="0" w:space="0" w:color="auto" w:frame="1"/>
                <w:lang w:eastAsia="sk-SK"/>
              </w:rPr>
              <w:t xml:space="preserve"> </w:t>
            </w:r>
            <w:r w:rsidRPr="0090291D">
              <w:rPr>
                <w:rFonts w:eastAsia="Times New Roman" w:cstheme="minorHAnsi"/>
                <w:color w:val="000000"/>
                <w:sz w:val="18"/>
                <w:szCs w:val="18"/>
                <w:bdr w:val="none" w:sz="0" w:space="0" w:color="auto" w:frame="1"/>
                <w:lang w:eastAsia="sk-SK"/>
              </w:rPr>
              <w:t xml:space="preserve">v databáze </w:t>
            </w:r>
            <w:proofErr w:type="spellStart"/>
            <w:r w:rsidRPr="0090291D">
              <w:rPr>
                <w:rFonts w:eastAsia="Times New Roman" w:cstheme="minorHAnsi"/>
                <w:color w:val="000000"/>
                <w:sz w:val="18"/>
                <w:szCs w:val="18"/>
                <w:bdr w:val="none" w:sz="0" w:space="0" w:color="auto" w:frame="1"/>
                <w:lang w:eastAsia="sk-SK"/>
              </w:rPr>
              <w:t>The</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Journal</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Citation</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Reports</w:t>
            </w:r>
            <w:proofErr w:type="spellEnd"/>
            <w:r w:rsidRPr="0090291D">
              <w:rPr>
                <w:rFonts w:eastAsia="Times New Roman" w:cstheme="minorHAnsi"/>
                <w:color w:val="000000"/>
                <w:sz w:val="18"/>
                <w:szCs w:val="18"/>
                <w:bdr w:val="none" w:sz="0" w:space="0" w:color="auto" w:frame="1"/>
                <w:lang w:eastAsia="sk-SK"/>
              </w:rPr>
              <w:t xml:space="preserve"> (JCR). </w:t>
            </w:r>
            <w:r>
              <w:rPr>
                <w:rFonts w:eastAsia="Times New Roman" w:cstheme="minorHAnsi"/>
                <w:color w:val="000000"/>
                <w:sz w:val="18"/>
                <w:szCs w:val="18"/>
                <w:bdr w:val="none" w:sz="0" w:space="0" w:color="auto" w:frame="1"/>
                <w:lang w:eastAsia="sk-SK"/>
              </w:rPr>
              <w:t>Z</w:t>
            </w:r>
            <w:r w:rsidRPr="0090291D">
              <w:rPr>
                <w:rFonts w:eastAsia="Times New Roman" w:cstheme="minorHAnsi"/>
                <w:color w:val="000000"/>
                <w:sz w:val="18"/>
                <w:szCs w:val="18"/>
                <w:bdr w:val="none" w:sz="0" w:space="0" w:color="auto" w:frame="1"/>
                <w:lang w:eastAsia="sk-SK"/>
              </w:rPr>
              <w:t>a špičkovú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Q1</w:t>
            </w:r>
            <w:r>
              <w:rPr>
                <w:rFonts w:eastAsia="Times New Roman" w:cstheme="minorHAnsi"/>
                <w:color w:val="000000"/>
                <w:sz w:val="18"/>
                <w:szCs w:val="18"/>
                <w:bdr w:val="none" w:sz="0" w:space="0" w:color="auto" w:frame="1"/>
                <w:lang w:eastAsia="sk-SK"/>
              </w:rPr>
              <w:t xml:space="preserve"> a Q2,</w:t>
            </w:r>
            <w:r w:rsidRPr="0090291D">
              <w:rPr>
                <w:rFonts w:eastAsia="Times New Roman" w:cstheme="minorHAnsi"/>
                <w:color w:val="000000"/>
                <w:sz w:val="18"/>
                <w:szCs w:val="18"/>
                <w:bdr w:val="none" w:sz="0" w:space="0" w:color="auto" w:frame="1"/>
                <w:lang w:eastAsia="sk-SK"/>
              </w:rPr>
              <w:t xml:space="preserve"> za významnú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3</w:t>
            </w:r>
            <w:r w:rsidRPr="0090291D">
              <w:rPr>
                <w:rFonts w:eastAsia="Times New Roman" w:cstheme="minorHAnsi"/>
                <w:color w:val="000000"/>
                <w:sz w:val="18"/>
                <w:szCs w:val="18"/>
                <w:bdr w:val="none" w:sz="0" w:space="0" w:color="auto" w:frame="1"/>
                <w:lang w:eastAsia="sk-SK"/>
              </w:rPr>
              <w:t>, za medzinárodne uznávanú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4</w:t>
            </w:r>
            <w:r w:rsidRPr="0090291D">
              <w:rPr>
                <w:rFonts w:eastAsia="Times New Roman" w:cstheme="minorHAnsi"/>
                <w:color w:val="000000"/>
                <w:sz w:val="18"/>
                <w:szCs w:val="18"/>
                <w:bdr w:val="none" w:sz="0" w:space="0" w:color="auto" w:frame="1"/>
                <w:lang w:eastAsia="sk-SK"/>
              </w:rPr>
              <w:t xml:space="preserve"> a za národne uznávanú úroveň</w:t>
            </w:r>
            <w:r>
              <w:rPr>
                <w:rFonts w:eastAsia="Times New Roman" w:cstheme="minorHAnsi"/>
                <w:color w:val="000000"/>
                <w:sz w:val="18"/>
                <w:szCs w:val="18"/>
                <w:bdr w:val="none" w:sz="0" w:space="0" w:color="auto" w:frame="1"/>
                <w:lang w:eastAsia="sk-SK"/>
              </w:rPr>
              <w:t xml:space="preserve"> (B)</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považujeme vedecké články v kategórii ADC, ADD, ADM, ADN pri ktorých nie je uvedený </w:t>
            </w:r>
            <w:proofErr w:type="spellStart"/>
            <w:r>
              <w:rPr>
                <w:rFonts w:eastAsia="Times New Roman" w:cstheme="minorHAnsi"/>
                <w:color w:val="000000"/>
                <w:sz w:val="18"/>
                <w:szCs w:val="18"/>
                <w:bdr w:val="none" w:sz="0" w:space="0" w:color="auto" w:frame="1"/>
                <w:lang w:eastAsia="sk-SK"/>
              </w:rPr>
              <w:t>kvartil</w:t>
            </w:r>
            <w:proofErr w:type="spellEnd"/>
            <w:r>
              <w:rPr>
                <w:rFonts w:eastAsia="Times New Roman" w:cstheme="minorHAnsi"/>
                <w:color w:val="000000"/>
                <w:sz w:val="18"/>
                <w:szCs w:val="18"/>
                <w:bdr w:val="none" w:sz="0" w:space="0" w:color="auto" w:frame="1"/>
                <w:lang w:eastAsia="sk-SK"/>
              </w:rPr>
              <w:t xml:space="preserve"> v databázach JCR.</w:t>
            </w:r>
            <w:r w:rsidRPr="0090291D">
              <w:rPr>
                <w:rFonts w:eastAsia="Times New Roman" w:cstheme="minorHAnsi"/>
                <w:color w:val="000000"/>
                <w:sz w:val="18"/>
                <w:szCs w:val="18"/>
                <w:bdr w:val="none" w:sz="0" w:space="0" w:color="auto" w:frame="1"/>
                <w:lang w:eastAsia="sk-SK"/>
              </w:rPr>
              <w:t> </w:t>
            </w:r>
            <w:r>
              <w:rPr>
                <w:rFonts w:eastAsia="Times New Roman" w:cstheme="minorHAnsi"/>
                <w:color w:val="000000"/>
                <w:sz w:val="18"/>
                <w:szCs w:val="18"/>
                <w:bdr w:val="none" w:sz="0" w:space="0" w:color="auto" w:frame="1"/>
                <w:lang w:eastAsia="sk-SK"/>
              </w:rPr>
              <w:t xml:space="preserve">V posúdení tvorivej činnosti bolo na NHF EU v Bratislave hlavným kritériom výsledné skóre úrovne tvorivej činnosti podľa JCR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w:t>
            </w:r>
          </w:p>
          <w:p w14:paraId="6845EDA4" w14:textId="77777777" w:rsidR="00A16962" w:rsidRDefault="00A16962" w:rsidP="00A16962">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Hodnotiaci profil 25 výstupov zodpovedá nastaveným úrovniam kvality, pričom každý jeden výstup prispieva rovnakým dielom k celkovému profilu kvality pre oblasť posudzovania tvorivej činnosti študijných programov na NHF EU v Bratislave. Výsledné skóre úrovne tvorivej činnosti je počítané pre každý študijný program osobitne na základe Metodiky na vyhodnocovanie štandardov, SAAVŠ, čl. 25. V zmysle metodiky sú určené hraničné hodnoty pre zaradenie do kategórií úrovne tvorivej činnosti nasledovne:</w:t>
            </w:r>
          </w:p>
          <w:p w14:paraId="5DBA9759" w14:textId="77777777" w:rsidR="00A16962" w:rsidRPr="005C129C" w:rsidRDefault="00A16962" w:rsidP="00A16962">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lastRenderedPageBreak/>
              <w:t>Špičková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4,20</w:t>
            </w:r>
          </w:p>
          <w:p w14:paraId="5A4D2B50" w14:textId="77777777" w:rsidR="00A16962" w:rsidRPr="005C129C" w:rsidRDefault="00A16962" w:rsidP="00A16962">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Významná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3,20</w:t>
            </w:r>
          </w:p>
          <w:p w14:paraId="5D83912D" w14:textId="77777777" w:rsidR="00A16962" w:rsidRPr="005C129C" w:rsidRDefault="00A16962" w:rsidP="00A16962">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Medzinárodne uznávaná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2,50</w:t>
            </w:r>
          </w:p>
          <w:p w14:paraId="1B654185" w14:textId="77777777" w:rsidR="00A16962" w:rsidRPr="005C129C" w:rsidRDefault="00A16962" w:rsidP="00A16962">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Národne uznávaná kvalita</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B</w:t>
            </w:r>
            <w:r>
              <w:rPr>
                <w:rFonts w:eastAsia="Times New Roman" w:cstheme="minorHAnsi"/>
                <w:color w:val="000000"/>
                <w:sz w:val="18"/>
                <w:szCs w:val="18"/>
                <w:bdr w:val="none" w:sz="0" w:space="0" w:color="auto" w:frame="1"/>
                <w:lang w:eastAsia="sk-SK"/>
              </w:rPr>
              <w:t xml:space="preserve">                                 1,50</w:t>
            </w:r>
          </w:p>
          <w:p w14:paraId="168F3A73" w14:textId="77777777" w:rsidR="00A16962" w:rsidRDefault="00A16962" w:rsidP="00A16962">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Nedostatočná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C</w:t>
            </w:r>
            <w:r>
              <w:rPr>
                <w:rFonts w:eastAsia="Times New Roman" w:cstheme="minorHAnsi"/>
                <w:color w:val="000000"/>
                <w:sz w:val="18"/>
                <w:szCs w:val="18"/>
                <w:bdr w:val="none" w:sz="0" w:space="0" w:color="auto" w:frame="1"/>
                <w:lang w:eastAsia="sk-SK"/>
              </w:rPr>
              <w:t xml:space="preserve">                                 menej ako 1,50</w:t>
            </w:r>
          </w:p>
          <w:p w14:paraId="0FC20AEC" w14:textId="77777777" w:rsidR="00A16962" w:rsidRDefault="00A16962" w:rsidP="00A16962">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 xml:space="preserve">Kontrolné kritérium posudzovania úrovne tvorivej činnosti vychádza z vyššie uvádzaných metodických postupov, podľa zaradenia vedeckých článkov do jednotlivých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 xml:space="preserve"> Q1, Q2, Q3, Q3 v databáze SJR.</w:t>
            </w:r>
          </w:p>
          <w:p w14:paraId="2229BB9B" w14:textId="77777777" w:rsidR="00A16962" w:rsidRDefault="00A16962" w:rsidP="00A16962">
            <w:pPr>
              <w:shd w:val="clear" w:color="auto" w:fill="FFFFFF"/>
              <w:spacing w:line="216" w:lineRule="auto"/>
              <w:jc w:val="both"/>
              <w:rPr>
                <w:rFonts w:eastAsia="Times New Roman" w:cstheme="minorHAnsi"/>
                <w:b/>
                <w:bCs/>
                <w:color w:val="000000"/>
                <w:sz w:val="18"/>
                <w:szCs w:val="18"/>
                <w:bdr w:val="none" w:sz="0" w:space="0" w:color="auto" w:frame="1"/>
                <w:lang w:eastAsia="sk-SK"/>
              </w:rPr>
            </w:pPr>
            <w:r w:rsidRPr="002A751E">
              <w:rPr>
                <w:rFonts w:eastAsia="Times New Roman" w:cstheme="minorHAnsi"/>
                <w:color w:val="000000"/>
                <w:sz w:val="18"/>
                <w:szCs w:val="18"/>
                <w:bdr w:val="none" w:sz="0" w:space="0" w:color="auto" w:frame="1"/>
                <w:lang w:eastAsia="sk-SK"/>
              </w:rPr>
              <w:t xml:space="preserve">Výsledné skóre úrovne tvorivej činnosti podľa JCR </w:t>
            </w:r>
            <w:proofErr w:type="spellStart"/>
            <w:r w:rsidRPr="002A751E">
              <w:rPr>
                <w:rFonts w:eastAsia="Times New Roman" w:cstheme="minorHAnsi"/>
                <w:color w:val="000000"/>
                <w:sz w:val="18"/>
                <w:szCs w:val="18"/>
                <w:bdr w:val="none" w:sz="0" w:space="0" w:color="auto" w:frame="1"/>
                <w:lang w:eastAsia="sk-SK"/>
              </w:rPr>
              <w:t>kvartilov</w:t>
            </w:r>
            <w:proofErr w:type="spellEnd"/>
            <w:r w:rsidRPr="002A751E">
              <w:rPr>
                <w:rFonts w:eastAsia="Times New Roman" w:cstheme="minorHAnsi"/>
                <w:color w:val="000000"/>
                <w:sz w:val="18"/>
                <w:szCs w:val="18"/>
                <w:bdr w:val="none" w:sz="0" w:space="0" w:color="auto" w:frame="1"/>
                <w:lang w:eastAsia="sk-SK"/>
              </w:rPr>
              <w:t xml:space="preserve"> pre </w:t>
            </w:r>
            <w:r w:rsidRPr="00622AC8">
              <w:rPr>
                <w:rFonts w:eastAsia="Times New Roman" w:cstheme="minorHAnsi"/>
                <w:color w:val="000000"/>
                <w:sz w:val="18"/>
                <w:szCs w:val="18"/>
                <w:bdr w:val="none" w:sz="0" w:space="0" w:color="auto" w:frame="1"/>
                <w:lang w:eastAsia="sk-SK"/>
              </w:rPr>
              <w:t xml:space="preserve">študijný program </w:t>
            </w:r>
            <w:r>
              <w:rPr>
                <w:rFonts w:eastAsia="Times New Roman" w:cstheme="minorHAnsi"/>
                <w:color w:val="000000"/>
                <w:sz w:val="18"/>
                <w:szCs w:val="18"/>
                <w:bdr w:val="none" w:sz="0" w:space="0" w:color="auto" w:frame="1"/>
                <w:lang w:eastAsia="sk-SK"/>
              </w:rPr>
              <w:t>Financie, bankovníctvo a poisťovníctvo</w:t>
            </w:r>
            <w:r w:rsidRPr="00622AC8">
              <w:rPr>
                <w:rFonts w:eastAsia="Times New Roman" w:cstheme="minorHAnsi"/>
                <w:color w:val="000000"/>
                <w:sz w:val="18"/>
                <w:szCs w:val="18"/>
                <w:bdr w:val="none" w:sz="0" w:space="0" w:color="auto" w:frame="1"/>
                <w:lang w:eastAsia="sk-SK"/>
              </w:rPr>
              <w:t xml:space="preserve"> I. stupeň štúdia</w:t>
            </w:r>
            <w:r>
              <w:rPr>
                <w:rFonts w:eastAsia="Times New Roman" w:cstheme="minorHAnsi"/>
                <w:color w:val="000000"/>
                <w:sz w:val="18"/>
                <w:szCs w:val="18"/>
                <w:bdr w:val="none" w:sz="0" w:space="0" w:color="auto" w:frame="1"/>
                <w:lang w:eastAsia="sk-SK"/>
              </w:rPr>
              <w:t>, Financie a dane II. stupeň štúdia a Financie III. stupeň štúdia</w:t>
            </w:r>
            <w:r w:rsidRPr="00622AC8">
              <w:rPr>
                <w:rFonts w:eastAsia="Times New Roman" w:cstheme="minorHAnsi"/>
                <w:color w:val="000000"/>
                <w:sz w:val="18"/>
                <w:szCs w:val="18"/>
                <w:bdr w:val="none" w:sz="0" w:space="0" w:color="auto" w:frame="1"/>
                <w:lang w:eastAsia="sk-SK"/>
              </w:rPr>
              <w:t xml:space="preserve"> je: </w:t>
            </w:r>
            <w:r w:rsidRPr="002B6691">
              <w:rPr>
                <w:rFonts w:eastAsia="Times New Roman" w:cstheme="minorHAnsi"/>
                <w:b/>
                <w:color w:val="000000"/>
                <w:sz w:val="18"/>
                <w:szCs w:val="18"/>
                <w:bdr w:val="none" w:sz="0" w:space="0" w:color="auto" w:frame="1"/>
                <w:lang w:eastAsia="sk-SK"/>
              </w:rPr>
              <w:t>3</w:t>
            </w:r>
            <w:r w:rsidRPr="00622AC8">
              <w:rPr>
                <w:rFonts w:eastAsia="Times New Roman" w:cstheme="minorHAnsi"/>
                <w:b/>
                <w:bCs/>
                <w:color w:val="000000"/>
                <w:sz w:val="18"/>
                <w:szCs w:val="18"/>
                <w:bdr w:val="none" w:sz="0" w:space="0" w:color="auto" w:frame="1"/>
                <w:lang w:eastAsia="sk-SK"/>
              </w:rPr>
              <w:t>,</w:t>
            </w:r>
            <w:r>
              <w:rPr>
                <w:rFonts w:eastAsia="Times New Roman" w:cstheme="minorHAnsi"/>
                <w:b/>
                <w:bCs/>
                <w:color w:val="000000"/>
                <w:sz w:val="18"/>
                <w:szCs w:val="18"/>
                <w:bdr w:val="none" w:sz="0" w:space="0" w:color="auto" w:frame="1"/>
                <w:lang w:eastAsia="sk-SK"/>
              </w:rPr>
              <w:t>6804</w:t>
            </w:r>
            <w:r w:rsidRPr="00622AC8">
              <w:rPr>
                <w:rFonts w:eastAsia="Times New Roman" w:cstheme="minorHAnsi"/>
                <w:b/>
                <w:bCs/>
                <w:color w:val="000000"/>
                <w:sz w:val="18"/>
                <w:szCs w:val="18"/>
                <w:bdr w:val="none" w:sz="0" w:space="0" w:color="auto" w:frame="1"/>
                <w:lang w:eastAsia="sk-SK"/>
              </w:rPr>
              <w:t xml:space="preserve"> – </w:t>
            </w:r>
            <w:r>
              <w:rPr>
                <w:rFonts w:eastAsia="Times New Roman" w:cstheme="minorHAnsi"/>
                <w:b/>
                <w:bCs/>
                <w:color w:val="000000"/>
                <w:sz w:val="18"/>
                <w:szCs w:val="18"/>
                <w:bdr w:val="none" w:sz="0" w:space="0" w:color="auto" w:frame="1"/>
                <w:lang w:eastAsia="sk-SK"/>
              </w:rPr>
              <w:t xml:space="preserve">významná </w:t>
            </w:r>
            <w:r w:rsidRPr="00622AC8">
              <w:rPr>
                <w:rFonts w:eastAsia="Times New Roman" w:cstheme="minorHAnsi"/>
                <w:b/>
                <w:bCs/>
                <w:color w:val="000000"/>
                <w:sz w:val="18"/>
                <w:szCs w:val="18"/>
                <w:bdr w:val="none" w:sz="0" w:space="0" w:color="auto" w:frame="1"/>
                <w:lang w:eastAsia="sk-SK"/>
              </w:rPr>
              <w:t>medzinárodn</w:t>
            </w:r>
            <w:r>
              <w:rPr>
                <w:rFonts w:eastAsia="Times New Roman" w:cstheme="minorHAnsi"/>
                <w:b/>
                <w:bCs/>
                <w:color w:val="000000"/>
                <w:sz w:val="18"/>
                <w:szCs w:val="18"/>
                <w:bdr w:val="none" w:sz="0" w:space="0" w:color="auto" w:frame="1"/>
                <w:lang w:eastAsia="sk-SK"/>
              </w:rPr>
              <w:t>á</w:t>
            </w:r>
            <w:r w:rsidRPr="00622AC8">
              <w:rPr>
                <w:rFonts w:eastAsia="Times New Roman" w:cstheme="minorHAnsi"/>
                <w:b/>
                <w:bCs/>
                <w:color w:val="000000"/>
                <w:sz w:val="18"/>
                <w:szCs w:val="18"/>
                <w:bdr w:val="none" w:sz="0" w:space="0" w:color="auto" w:frame="1"/>
                <w:lang w:eastAsia="sk-SK"/>
              </w:rPr>
              <w:t xml:space="preserve"> kvalita</w:t>
            </w:r>
          </w:p>
          <w:p w14:paraId="25E39182" w14:textId="360EE1CE" w:rsidR="00972923" w:rsidRPr="0090291D" w:rsidRDefault="00A16962" w:rsidP="00A16962">
            <w:pPr>
              <w:shd w:val="clear" w:color="auto" w:fill="FFFFFF"/>
              <w:spacing w:line="216" w:lineRule="atLeast"/>
              <w:jc w:val="both"/>
              <w:rPr>
                <w:rFonts w:eastAsia="Times New Roman" w:cstheme="minorHAnsi"/>
                <w:color w:val="000000"/>
                <w:sz w:val="24"/>
                <w:szCs w:val="24"/>
                <w:lang w:eastAsia="sk-SK"/>
              </w:rPr>
            </w:pPr>
            <w:r w:rsidRPr="002A751E">
              <w:rPr>
                <w:rFonts w:eastAsia="Times New Roman" w:cstheme="minorHAnsi"/>
                <w:color w:val="000000"/>
                <w:sz w:val="18"/>
                <w:szCs w:val="18"/>
                <w:bdr w:val="none" w:sz="0" w:space="0" w:color="auto" w:frame="1"/>
                <w:lang w:eastAsia="sk-SK"/>
              </w:rPr>
              <w:t xml:space="preserve">Výsledné skóre úrovne tvorivej činnosti podľa </w:t>
            </w:r>
            <w:r>
              <w:rPr>
                <w:rFonts w:eastAsia="Times New Roman" w:cstheme="minorHAnsi"/>
                <w:color w:val="000000"/>
                <w:sz w:val="18"/>
                <w:szCs w:val="18"/>
                <w:bdr w:val="none" w:sz="0" w:space="0" w:color="auto" w:frame="1"/>
                <w:lang w:eastAsia="sk-SK"/>
              </w:rPr>
              <w:t>SJ</w:t>
            </w:r>
            <w:r w:rsidRPr="002A751E">
              <w:rPr>
                <w:rFonts w:eastAsia="Times New Roman" w:cstheme="minorHAnsi"/>
                <w:color w:val="000000"/>
                <w:sz w:val="18"/>
                <w:szCs w:val="18"/>
                <w:bdr w:val="none" w:sz="0" w:space="0" w:color="auto" w:frame="1"/>
                <w:lang w:eastAsia="sk-SK"/>
              </w:rPr>
              <w:t xml:space="preserve">R </w:t>
            </w:r>
            <w:proofErr w:type="spellStart"/>
            <w:r w:rsidRPr="002A751E">
              <w:rPr>
                <w:rFonts w:eastAsia="Times New Roman" w:cstheme="minorHAnsi"/>
                <w:color w:val="000000"/>
                <w:sz w:val="18"/>
                <w:szCs w:val="18"/>
                <w:bdr w:val="none" w:sz="0" w:space="0" w:color="auto" w:frame="1"/>
                <w:lang w:eastAsia="sk-SK"/>
              </w:rPr>
              <w:t>kvartilov</w:t>
            </w:r>
            <w:proofErr w:type="spellEnd"/>
            <w:r w:rsidRPr="002A751E">
              <w:rPr>
                <w:rFonts w:eastAsia="Times New Roman" w:cstheme="minorHAnsi"/>
                <w:color w:val="000000"/>
                <w:sz w:val="18"/>
                <w:szCs w:val="18"/>
                <w:bdr w:val="none" w:sz="0" w:space="0" w:color="auto" w:frame="1"/>
                <w:lang w:eastAsia="sk-SK"/>
              </w:rPr>
              <w:t xml:space="preserve"> pre</w:t>
            </w:r>
            <w:r>
              <w:rPr>
                <w:rFonts w:eastAsia="Times New Roman" w:cstheme="minorHAnsi"/>
                <w:color w:val="000000"/>
                <w:sz w:val="18"/>
                <w:szCs w:val="18"/>
                <w:bdr w:val="none" w:sz="0" w:space="0" w:color="auto" w:frame="1"/>
                <w:lang w:eastAsia="sk-SK"/>
              </w:rPr>
              <w:t xml:space="preserve"> </w:t>
            </w:r>
            <w:r w:rsidRPr="00622AC8">
              <w:rPr>
                <w:rFonts w:eastAsia="Times New Roman" w:cstheme="minorHAnsi"/>
                <w:color w:val="000000"/>
                <w:sz w:val="18"/>
                <w:szCs w:val="18"/>
                <w:bdr w:val="none" w:sz="0" w:space="0" w:color="auto" w:frame="1"/>
                <w:lang w:eastAsia="sk-SK"/>
              </w:rPr>
              <w:t xml:space="preserve">študijný program </w:t>
            </w:r>
            <w:r>
              <w:rPr>
                <w:rFonts w:eastAsia="Times New Roman" w:cstheme="minorHAnsi"/>
                <w:color w:val="000000"/>
                <w:sz w:val="18"/>
                <w:szCs w:val="18"/>
                <w:bdr w:val="none" w:sz="0" w:space="0" w:color="auto" w:frame="1"/>
                <w:lang w:eastAsia="sk-SK"/>
              </w:rPr>
              <w:t>Financie, bankovníctvo a poisťovníctvo</w:t>
            </w:r>
            <w:r w:rsidRPr="00622AC8">
              <w:rPr>
                <w:rFonts w:eastAsia="Times New Roman" w:cstheme="minorHAnsi"/>
                <w:color w:val="000000"/>
                <w:sz w:val="18"/>
                <w:szCs w:val="18"/>
                <w:bdr w:val="none" w:sz="0" w:space="0" w:color="auto" w:frame="1"/>
                <w:lang w:eastAsia="sk-SK"/>
              </w:rPr>
              <w:t xml:space="preserve"> I. stupeň štúdia</w:t>
            </w:r>
            <w:r>
              <w:rPr>
                <w:rFonts w:eastAsia="Times New Roman" w:cstheme="minorHAnsi"/>
                <w:color w:val="000000"/>
                <w:sz w:val="18"/>
                <w:szCs w:val="18"/>
                <w:bdr w:val="none" w:sz="0" w:space="0" w:color="auto" w:frame="1"/>
                <w:lang w:eastAsia="sk-SK"/>
              </w:rPr>
              <w:t>, Financie a dane II. stupeň štúdia a Financie III. stupeň štúdia</w:t>
            </w:r>
            <w:r w:rsidRPr="00622AC8">
              <w:rPr>
                <w:rFonts w:eastAsia="Times New Roman" w:cstheme="minorHAnsi"/>
                <w:color w:val="000000"/>
                <w:sz w:val="18"/>
                <w:szCs w:val="18"/>
                <w:bdr w:val="none" w:sz="0" w:space="0" w:color="auto" w:frame="1"/>
                <w:lang w:eastAsia="sk-SK"/>
              </w:rPr>
              <w:t xml:space="preserve"> je: </w:t>
            </w:r>
            <w:r w:rsidRPr="002B6691">
              <w:rPr>
                <w:rFonts w:eastAsia="Times New Roman" w:cstheme="minorHAnsi"/>
                <w:b/>
                <w:color w:val="000000"/>
                <w:sz w:val="18"/>
                <w:szCs w:val="18"/>
                <w:bdr w:val="none" w:sz="0" w:space="0" w:color="auto" w:frame="1"/>
                <w:lang w:eastAsia="sk-SK"/>
              </w:rPr>
              <w:t>4</w:t>
            </w:r>
            <w:r w:rsidRPr="009E5F94">
              <w:rPr>
                <w:rFonts w:eastAsia="Times New Roman" w:cstheme="minorHAnsi"/>
                <w:b/>
                <w:bCs/>
                <w:color w:val="000000"/>
                <w:sz w:val="18"/>
                <w:szCs w:val="18"/>
                <w:bdr w:val="none" w:sz="0" w:space="0" w:color="auto" w:frame="1"/>
                <w:lang w:eastAsia="sk-SK"/>
              </w:rPr>
              <w:t>,</w:t>
            </w:r>
            <w:r>
              <w:rPr>
                <w:rFonts w:eastAsia="Times New Roman" w:cstheme="minorHAnsi"/>
                <w:b/>
                <w:bCs/>
                <w:color w:val="000000"/>
                <w:sz w:val="18"/>
                <w:szCs w:val="18"/>
                <w:bdr w:val="none" w:sz="0" w:space="0" w:color="auto" w:frame="1"/>
                <w:lang w:eastAsia="sk-SK"/>
              </w:rPr>
              <w:t>2004</w:t>
            </w:r>
            <w:r w:rsidRPr="009E5F94">
              <w:rPr>
                <w:rFonts w:eastAsia="Times New Roman" w:cstheme="minorHAnsi"/>
                <w:b/>
                <w:bCs/>
                <w:color w:val="000000"/>
                <w:sz w:val="18"/>
                <w:szCs w:val="18"/>
                <w:bdr w:val="none" w:sz="0" w:space="0" w:color="auto" w:frame="1"/>
                <w:lang w:eastAsia="sk-SK"/>
              </w:rPr>
              <w:t xml:space="preserve"> – </w:t>
            </w:r>
            <w:r>
              <w:rPr>
                <w:rFonts w:eastAsia="Times New Roman" w:cstheme="minorHAnsi"/>
                <w:b/>
                <w:bCs/>
                <w:color w:val="000000"/>
                <w:sz w:val="18"/>
                <w:szCs w:val="18"/>
                <w:bdr w:val="none" w:sz="0" w:space="0" w:color="auto" w:frame="1"/>
                <w:lang w:eastAsia="sk-SK"/>
              </w:rPr>
              <w:t>špičková</w:t>
            </w:r>
            <w:r w:rsidRPr="009E5F94">
              <w:rPr>
                <w:rFonts w:eastAsia="Times New Roman" w:cstheme="minorHAnsi"/>
                <w:b/>
                <w:bCs/>
                <w:color w:val="000000"/>
                <w:sz w:val="18"/>
                <w:szCs w:val="18"/>
                <w:bdr w:val="none" w:sz="0" w:space="0" w:color="auto" w:frame="1"/>
                <w:lang w:eastAsia="sk-SK"/>
              </w:rPr>
              <w:t xml:space="preserve"> medzinárodná kvalita</w:t>
            </w:r>
            <w:r w:rsidR="00972923" w:rsidRPr="0090291D">
              <w:rPr>
                <w:rFonts w:eastAsia="Times New Roman" w:cstheme="minorHAnsi"/>
                <w:color w:val="A6A6A6"/>
                <w:sz w:val="18"/>
                <w:szCs w:val="18"/>
                <w:bdr w:val="none" w:sz="0" w:space="0" w:color="auto" w:frame="1"/>
                <w:lang w:eastAsia="sk-SK"/>
              </w:rPr>
              <w:t> </w:t>
            </w:r>
          </w:p>
          <w:p w14:paraId="343F89BE" w14:textId="1ADFE0B5" w:rsidR="00972923" w:rsidRPr="00C83AC0" w:rsidRDefault="00972923" w:rsidP="00972923">
            <w:pPr>
              <w:spacing w:line="216" w:lineRule="auto"/>
              <w:contextualSpacing/>
              <w:rPr>
                <w:rFonts w:cstheme="minorHAnsi"/>
                <w:bCs/>
                <w:i/>
                <w:iCs/>
                <w:color w:val="A6A6A6" w:themeColor="background1" w:themeShade="A6"/>
                <w:sz w:val="18"/>
                <w:szCs w:val="18"/>
                <w:lang w:eastAsia="sk-SK"/>
              </w:rPr>
            </w:pPr>
          </w:p>
        </w:tc>
        <w:tc>
          <w:tcPr>
            <w:tcW w:w="2691" w:type="dxa"/>
          </w:tcPr>
          <w:p w14:paraId="5FA379D1" w14:textId="77777777" w:rsidR="00A16962" w:rsidRPr="00406F2D" w:rsidRDefault="00A16962" w:rsidP="00A16962">
            <w:pPr>
              <w:spacing w:line="216" w:lineRule="auto"/>
              <w:contextualSpacing/>
              <w:rPr>
                <w:rFonts w:cstheme="minorHAnsi"/>
                <w:i/>
                <w:sz w:val="16"/>
                <w:szCs w:val="16"/>
                <w:lang w:eastAsia="sk-SK"/>
              </w:rPr>
            </w:pPr>
            <w:r w:rsidRPr="00406F2D">
              <w:rPr>
                <w:rFonts w:cstheme="minorHAnsi"/>
                <w:i/>
                <w:sz w:val="16"/>
                <w:szCs w:val="16"/>
                <w:lang w:eastAsia="sk-SK"/>
              </w:rPr>
              <w:lastRenderedPageBreak/>
              <w:t>VUPCH učiteľov sú prílohou žiadosti o akreditáciu študijného programu.</w:t>
            </w:r>
          </w:p>
          <w:p w14:paraId="1D85323A" w14:textId="77777777" w:rsidR="00A16962" w:rsidRDefault="00A16962" w:rsidP="00A16962">
            <w:pPr>
              <w:spacing w:line="216" w:lineRule="auto"/>
              <w:contextualSpacing/>
              <w:rPr>
                <w:rFonts w:cstheme="minorHAnsi"/>
                <w:sz w:val="16"/>
                <w:szCs w:val="16"/>
                <w:lang w:eastAsia="sk-SK"/>
              </w:rPr>
            </w:pPr>
          </w:p>
          <w:p w14:paraId="0493FAB8" w14:textId="19E492BF" w:rsidR="00972923" w:rsidRPr="00C83AC0" w:rsidRDefault="00A16962" w:rsidP="00A16962">
            <w:pPr>
              <w:spacing w:line="216" w:lineRule="auto"/>
              <w:contextualSpacing/>
              <w:rPr>
                <w:rFonts w:cstheme="minorHAnsi"/>
                <w:color w:val="A6A6A6" w:themeColor="background1" w:themeShade="A6"/>
                <w:sz w:val="18"/>
                <w:szCs w:val="18"/>
                <w:lang w:eastAsia="sk-SK"/>
              </w:rPr>
            </w:pPr>
            <w:r w:rsidRPr="009E5F94">
              <w:rPr>
                <w:rFonts w:cstheme="minorHAnsi"/>
                <w:i/>
                <w:sz w:val="16"/>
                <w:szCs w:val="16"/>
                <w:lang w:eastAsia="sk-SK"/>
              </w:rPr>
              <w:t>Zoznam predkladaných výstupov, zaradenie výstupov, postup výpočtu, Výsledné skóre sú prílohou žiadosti o akreditáciu študijného programu.</w:t>
            </w: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D7613C9" w14:textId="1FE43303" w:rsidR="00DC7AA9" w:rsidRDefault="001B415D" w:rsidP="00972923">
      <w:pPr>
        <w:pStyle w:val="Default"/>
        <w:numPr>
          <w:ilvl w:val="1"/>
          <w:numId w:val="2"/>
        </w:numPr>
        <w:spacing w:line="216" w:lineRule="auto"/>
        <w:contextualSpacing/>
        <w:jc w:val="both"/>
        <w:rPr>
          <w:rFonts w:asciiTheme="minorHAnsi" w:hAnsiTheme="minorHAnsi" w:cstheme="minorHAnsi"/>
          <w:sz w:val="18"/>
          <w:szCs w:val="18"/>
        </w:rPr>
      </w:pPr>
      <w:r w:rsidRPr="00972923">
        <w:rPr>
          <w:rFonts w:asciiTheme="minorHAnsi" w:hAnsiTheme="minorHAnsi" w:cstheme="minorHAnsi"/>
          <w:b/>
          <w:bCs/>
          <w:sz w:val="18"/>
          <w:szCs w:val="18"/>
        </w:rPr>
        <w:t xml:space="preserve">SP 7.2. </w:t>
      </w:r>
      <w:r w:rsidR="00E82D04" w:rsidRPr="00972923">
        <w:rPr>
          <w:rFonts w:asciiTheme="minorHAnsi" w:hAnsiTheme="minorHAnsi" w:cstheme="minorHAnsi"/>
          <w:sz w:val="18"/>
          <w:szCs w:val="18"/>
        </w:rPr>
        <w:t>Tvorivú činnosť vysoká škola preukazuje prostredníctvom najvýznamnejších výstupov tvorivej činnosti učiteľov</w:t>
      </w:r>
      <w:r w:rsidR="00E82D04" w:rsidRPr="00C83AC0">
        <w:rPr>
          <w:rFonts w:asciiTheme="minorHAnsi" w:hAnsiTheme="minorHAnsi" w:cstheme="minorHAnsi"/>
          <w:sz w:val="18"/>
          <w:szCs w:val="18"/>
        </w:rPr>
        <w:t xml:space="preserve"> zabezpečujúcich profilové predmety študijného programu</w:t>
      </w:r>
      <w:r w:rsidR="008E2AF0" w:rsidRPr="00C83AC0">
        <w:rPr>
          <w:rFonts w:asciiTheme="minorHAnsi" w:hAnsiTheme="minorHAnsi" w:cstheme="minorHAnsi"/>
          <w:sz w:val="18"/>
          <w:szCs w:val="18"/>
        </w:rPr>
        <w:t xml:space="preserve">. </w:t>
      </w:r>
    </w:p>
    <w:p w14:paraId="1085B4C4" w14:textId="77777777" w:rsidR="00972923" w:rsidRPr="00972923" w:rsidRDefault="00972923" w:rsidP="00972923">
      <w:pPr>
        <w:pStyle w:val="Default"/>
        <w:numPr>
          <w:ilvl w:val="1"/>
          <w:numId w:val="2"/>
        </w:numPr>
        <w:spacing w:line="216" w:lineRule="auto"/>
        <w:contextualSpacing/>
        <w:jc w:val="both"/>
        <w:rPr>
          <w:rFonts w:asciiTheme="minorHAnsi" w:hAnsiTheme="minorHAnsi" w:cstheme="minorHAnsi"/>
          <w:sz w:val="18"/>
          <w:szCs w:val="18"/>
        </w:rPr>
      </w:pP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972923">
        <w:rPr>
          <w:rFonts w:asciiTheme="minorHAnsi" w:hAnsiTheme="minorHAnsi" w:cstheme="minorHAnsi"/>
          <w:b/>
          <w:bCs/>
          <w:sz w:val="18"/>
          <w:szCs w:val="18"/>
        </w:rPr>
        <w:t xml:space="preserve">SP 7.3. </w:t>
      </w:r>
      <w:r w:rsidRPr="00972923">
        <w:rPr>
          <w:rFonts w:asciiTheme="minorHAnsi" w:hAnsiTheme="minorHAnsi" w:cstheme="minorHAnsi"/>
          <w:sz w:val="18"/>
          <w:szCs w:val="18"/>
        </w:rPr>
        <w:t>V prípade, ak vysoká škola uskutočňuje viaceré študijné programy v príslušnom študijnom odbore, preukazuje úroveň výsledkov</w:t>
      </w:r>
      <w:r w:rsidRPr="00C83AC0">
        <w:rPr>
          <w:rFonts w:asciiTheme="minorHAnsi" w:hAnsiTheme="minorHAnsi" w:cstheme="minorHAnsi"/>
          <w:sz w:val="18"/>
          <w:szCs w:val="18"/>
        </w:rPr>
        <w:t xml:space="preserve">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72923" w:rsidRPr="00C83AC0" w14:paraId="4A7A2817" w14:textId="77777777" w:rsidTr="002A43FC">
        <w:trPr>
          <w:trHeight w:val="567"/>
        </w:trPr>
        <w:tc>
          <w:tcPr>
            <w:tcW w:w="7090" w:type="dxa"/>
          </w:tcPr>
          <w:p w14:paraId="7AEA47CA" w14:textId="77777777" w:rsidR="00972923" w:rsidRDefault="00972923" w:rsidP="00972923">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Po posúdení kapacity personálneho zabezpečenia fakulta rozhodla podať </w:t>
            </w:r>
            <w:r w:rsidRPr="002D52C7">
              <w:rPr>
                <w:rFonts w:cstheme="minorHAnsi"/>
                <w:bCs/>
                <w:iCs/>
                <w:sz w:val="18"/>
                <w:szCs w:val="18"/>
                <w:lang w:eastAsia="sk-SK"/>
              </w:rPr>
              <w:t xml:space="preserve">žiadosť o akreditáciu </w:t>
            </w:r>
            <w:r>
              <w:rPr>
                <w:rFonts w:cstheme="minorHAnsi"/>
                <w:bCs/>
                <w:iCs/>
                <w:sz w:val="18"/>
                <w:szCs w:val="18"/>
                <w:lang w:eastAsia="sk-SK"/>
              </w:rPr>
              <w:t xml:space="preserve">štyroch </w:t>
            </w:r>
            <w:r w:rsidRPr="002D52C7">
              <w:rPr>
                <w:rFonts w:cstheme="minorHAnsi"/>
                <w:bCs/>
                <w:iCs/>
                <w:sz w:val="18"/>
                <w:szCs w:val="18"/>
                <w:lang w:eastAsia="sk-SK"/>
              </w:rPr>
              <w:t>študijných programov v študijnom odbore ekonómia a</w:t>
            </w:r>
            <w:r>
              <w:rPr>
                <w:rFonts w:cstheme="minorHAnsi"/>
                <w:bCs/>
                <w:iCs/>
                <w:sz w:val="18"/>
                <w:szCs w:val="18"/>
                <w:lang w:eastAsia="sk-SK"/>
              </w:rPr>
              <w:t> </w:t>
            </w:r>
            <w:r w:rsidRPr="002D52C7">
              <w:rPr>
                <w:rFonts w:cstheme="minorHAnsi"/>
                <w:bCs/>
                <w:iCs/>
                <w:sz w:val="18"/>
                <w:szCs w:val="18"/>
                <w:lang w:eastAsia="sk-SK"/>
              </w:rPr>
              <w:t>manažment</w:t>
            </w:r>
            <w:r>
              <w:rPr>
                <w:rFonts w:cstheme="minorHAnsi"/>
                <w:bCs/>
                <w:iCs/>
                <w:sz w:val="18"/>
                <w:szCs w:val="18"/>
                <w:lang w:eastAsia="sk-SK"/>
              </w:rPr>
              <w:t>.</w:t>
            </w:r>
          </w:p>
          <w:p w14:paraId="08D10A68" w14:textId="77777777" w:rsidR="00972923" w:rsidRDefault="00972923" w:rsidP="00972923">
            <w:pPr>
              <w:spacing w:line="216" w:lineRule="auto"/>
              <w:contextualSpacing/>
              <w:jc w:val="both"/>
              <w:rPr>
                <w:rFonts w:cstheme="minorHAnsi"/>
                <w:bCs/>
                <w:iCs/>
                <w:sz w:val="18"/>
                <w:szCs w:val="18"/>
                <w:lang w:eastAsia="sk-SK"/>
              </w:rPr>
            </w:pPr>
            <w:r w:rsidRPr="002D52C7">
              <w:rPr>
                <w:rFonts w:cstheme="minorHAnsi"/>
                <w:bCs/>
                <w:iCs/>
                <w:sz w:val="18"/>
                <w:szCs w:val="18"/>
                <w:lang w:eastAsia="sk-SK"/>
              </w:rPr>
              <w:t>Pre každý</w:t>
            </w:r>
            <w:r>
              <w:rPr>
                <w:rFonts w:cstheme="minorHAnsi"/>
                <w:bCs/>
                <w:iCs/>
                <w:sz w:val="18"/>
                <w:szCs w:val="18"/>
                <w:lang w:eastAsia="sk-SK"/>
              </w:rPr>
              <w:t xml:space="preserve"> z nich</w:t>
            </w:r>
            <w:r w:rsidRPr="002D52C7">
              <w:rPr>
                <w:rFonts w:cstheme="minorHAnsi"/>
                <w:bCs/>
                <w:iCs/>
                <w:sz w:val="18"/>
                <w:szCs w:val="18"/>
                <w:lang w:eastAsia="sk-SK"/>
              </w:rPr>
              <w:t xml:space="preserve"> boli určené</w:t>
            </w:r>
            <w:r>
              <w:rPr>
                <w:rFonts w:cstheme="minorHAnsi"/>
                <w:bCs/>
                <w:iCs/>
                <w:sz w:val="18"/>
                <w:szCs w:val="18"/>
                <w:lang w:eastAsia="sk-SK"/>
              </w:rPr>
              <w:t xml:space="preserve"> </w:t>
            </w:r>
            <w:r w:rsidRPr="002D52C7">
              <w:rPr>
                <w:rFonts w:cstheme="minorHAnsi"/>
                <w:bCs/>
                <w:iCs/>
                <w:sz w:val="18"/>
                <w:szCs w:val="18"/>
                <w:lang w:eastAsia="sk-SK"/>
              </w:rPr>
              <w:t xml:space="preserve">osoby zodpovedné za </w:t>
            </w:r>
            <w:r>
              <w:rPr>
                <w:rFonts w:cstheme="minorHAnsi"/>
                <w:bCs/>
                <w:iCs/>
                <w:sz w:val="18"/>
                <w:szCs w:val="18"/>
                <w:lang w:eastAsia="sk-SK"/>
              </w:rPr>
              <w:t xml:space="preserve">daný </w:t>
            </w:r>
            <w:r w:rsidRPr="002D52C7">
              <w:rPr>
                <w:rFonts w:cstheme="minorHAnsi"/>
                <w:bCs/>
                <w:iCs/>
                <w:sz w:val="18"/>
                <w:szCs w:val="18"/>
                <w:lang w:eastAsia="sk-SK"/>
              </w:rPr>
              <w:t>študijný progra</w:t>
            </w:r>
            <w:r>
              <w:rPr>
                <w:rFonts w:cstheme="minorHAnsi"/>
                <w:bCs/>
                <w:iCs/>
                <w:sz w:val="18"/>
                <w:szCs w:val="18"/>
                <w:lang w:eastAsia="sk-SK"/>
              </w:rPr>
              <w:t xml:space="preserve">m, osobitne pre každý študijný program, s prihliadnutím na </w:t>
            </w:r>
            <w:r w:rsidRPr="002D52C7">
              <w:rPr>
                <w:rFonts w:cstheme="minorHAnsi"/>
                <w:bCs/>
                <w:iCs/>
                <w:sz w:val="18"/>
                <w:szCs w:val="18"/>
                <w:lang w:eastAsia="sk-SK"/>
              </w:rPr>
              <w:t xml:space="preserve">zameranie ich pedagogickej a tvorivej činnosti. </w:t>
            </w:r>
          </w:p>
          <w:p w14:paraId="4CE47480" w14:textId="5F768079" w:rsidR="00972923" w:rsidRPr="00972923" w:rsidRDefault="00972923" w:rsidP="00972923">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 troch zo štyroch študijných programov bol využitý súbeh obsahovo nadväzujúcich študijných programov vyššieho stupňa.  </w:t>
            </w:r>
          </w:p>
        </w:tc>
        <w:tc>
          <w:tcPr>
            <w:tcW w:w="2691" w:type="dxa"/>
          </w:tcPr>
          <w:p w14:paraId="73562298" w14:textId="381DF545" w:rsidR="00972923" w:rsidRPr="00C83AC0" w:rsidRDefault="00972923" w:rsidP="00972923">
            <w:pPr>
              <w:spacing w:line="216" w:lineRule="auto"/>
              <w:contextualSpacing/>
              <w:rPr>
                <w:rFonts w:cstheme="minorHAnsi"/>
                <w:color w:val="A6A6A6" w:themeColor="background1" w:themeShade="A6"/>
                <w:sz w:val="18"/>
                <w:szCs w:val="18"/>
                <w:lang w:eastAsia="sk-SK"/>
              </w:rPr>
            </w:pP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2A43FC">
        <w:trPr>
          <w:trHeight w:val="567"/>
        </w:trPr>
        <w:tc>
          <w:tcPr>
            <w:tcW w:w="7090" w:type="dxa"/>
          </w:tcPr>
          <w:p w14:paraId="397EB918" w14:textId="63F93DE4" w:rsidR="002A43FC"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8FA2B0" w14:textId="751D788C"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1CD8FF1F" w:rsidR="008E2AF0" w:rsidRPr="00C83AC0" w:rsidRDefault="001B415D" w:rsidP="00E815D8">
      <w:pPr>
        <w:pStyle w:val="Default"/>
        <w:spacing w:line="216" w:lineRule="auto"/>
        <w:jc w:val="both"/>
        <w:rPr>
          <w:rFonts w:cstheme="minorHAnsi"/>
          <w:sz w:val="18"/>
          <w:szCs w:val="18"/>
        </w:rPr>
      </w:pPr>
      <w:r w:rsidRPr="00972923">
        <w:rPr>
          <w:rFonts w:cstheme="minorHAnsi"/>
          <w:b/>
          <w:bCs/>
          <w:sz w:val="18"/>
          <w:szCs w:val="18"/>
        </w:rPr>
        <w:t xml:space="preserve">SP </w:t>
      </w:r>
      <w:r w:rsidR="00657572" w:rsidRPr="00972923">
        <w:rPr>
          <w:rFonts w:cstheme="minorHAnsi"/>
          <w:b/>
          <w:bCs/>
          <w:sz w:val="18"/>
          <w:szCs w:val="18"/>
        </w:rPr>
        <w:t>7</w:t>
      </w:r>
      <w:r w:rsidRPr="00972923">
        <w:rPr>
          <w:rFonts w:cstheme="minorHAnsi"/>
          <w:b/>
          <w:bCs/>
          <w:sz w:val="18"/>
          <w:szCs w:val="18"/>
        </w:rPr>
        <w:t>.5</w:t>
      </w:r>
      <w:r w:rsidR="00987AA9" w:rsidRPr="00972923">
        <w:rPr>
          <w:rFonts w:cstheme="minorHAnsi"/>
          <w:b/>
          <w:bCs/>
          <w:sz w:val="18"/>
          <w:szCs w:val="18"/>
        </w:rPr>
        <w:t>.</w:t>
      </w:r>
      <w:r w:rsidRPr="00972923">
        <w:rPr>
          <w:rFonts w:cstheme="minorHAnsi"/>
          <w:b/>
          <w:bCs/>
          <w:sz w:val="18"/>
          <w:szCs w:val="18"/>
        </w:rPr>
        <w:t xml:space="preserve"> </w:t>
      </w:r>
      <w:r w:rsidR="00E82D04" w:rsidRPr="00972923">
        <w:rPr>
          <w:rFonts w:cstheme="minorHAnsi"/>
          <w:b/>
          <w:bCs/>
          <w:sz w:val="18"/>
          <w:szCs w:val="18"/>
        </w:rPr>
        <w:t xml:space="preserve"> </w:t>
      </w:r>
      <w:r w:rsidR="00E82D04" w:rsidRPr="00972923">
        <w:rPr>
          <w:rFonts w:cstheme="minorHAnsi"/>
          <w:sz w:val="18"/>
          <w:szCs w:val="18"/>
        </w:rPr>
        <w:t xml:space="preserve">Na uskutočňovanie študijného programu </w:t>
      </w:r>
      <w:r w:rsidR="00AE0FE0" w:rsidRPr="00972923">
        <w:rPr>
          <w:rFonts w:cstheme="minorHAnsi"/>
          <w:sz w:val="18"/>
          <w:szCs w:val="18"/>
        </w:rPr>
        <w:t>druhého</w:t>
      </w:r>
      <w:r w:rsidR="00E82D04" w:rsidRPr="00972923">
        <w:rPr>
          <w:rFonts w:cstheme="minorHAnsi"/>
          <w:sz w:val="18"/>
          <w:szCs w:val="18"/>
        </w:rPr>
        <w:t xml:space="preserve"> stupňa preukazuje vysoká škola dlhodobú kontinuálnu výskumnú alebo</w:t>
      </w:r>
      <w:r w:rsidR="00E82D04" w:rsidRPr="00C83AC0">
        <w:rPr>
          <w:rFonts w:cstheme="minorHAnsi"/>
          <w:sz w:val="18"/>
          <w:szCs w:val="18"/>
        </w:rPr>
        <w:t xml:space="preserve">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2A43FC">
        <w:trPr>
          <w:trHeight w:val="567"/>
        </w:trPr>
        <w:tc>
          <w:tcPr>
            <w:tcW w:w="7090" w:type="dxa"/>
          </w:tcPr>
          <w:p w14:paraId="29EEB882" w14:textId="0C87EAE4" w:rsidR="008E2AF0" w:rsidRPr="00575406" w:rsidRDefault="008E2AF0" w:rsidP="00E815D8">
            <w:pPr>
              <w:spacing w:line="216" w:lineRule="auto"/>
              <w:contextualSpacing/>
              <w:rPr>
                <w:rFonts w:cstheme="minorHAnsi"/>
                <w:bCs/>
                <w:i/>
                <w:iCs/>
                <w:color w:val="A6A6A6" w:themeColor="background1" w:themeShade="A6"/>
                <w:sz w:val="18"/>
                <w:szCs w:val="18"/>
                <w:highlight w:val="green"/>
                <w:lang w:eastAsia="sk-SK"/>
              </w:rPr>
            </w:pPr>
          </w:p>
        </w:tc>
        <w:tc>
          <w:tcPr>
            <w:tcW w:w="2691" w:type="dxa"/>
          </w:tcPr>
          <w:p w14:paraId="46291277" w14:textId="6E4C80F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972923">
        <w:rPr>
          <w:rFonts w:cstheme="minorHAnsi"/>
          <w:b/>
          <w:bCs/>
          <w:sz w:val="18"/>
          <w:szCs w:val="18"/>
        </w:rPr>
        <w:t xml:space="preserve">SP </w:t>
      </w:r>
      <w:r w:rsidR="00657572" w:rsidRPr="00972923">
        <w:rPr>
          <w:rFonts w:cstheme="minorHAnsi"/>
          <w:b/>
          <w:bCs/>
          <w:sz w:val="18"/>
          <w:szCs w:val="18"/>
        </w:rPr>
        <w:t>7</w:t>
      </w:r>
      <w:r w:rsidRPr="00972923">
        <w:rPr>
          <w:rFonts w:cstheme="minorHAnsi"/>
          <w:b/>
          <w:bCs/>
          <w:sz w:val="18"/>
          <w:szCs w:val="18"/>
        </w:rPr>
        <w:t xml:space="preserve">.6. </w:t>
      </w:r>
      <w:r w:rsidR="00E82D04" w:rsidRPr="00972923">
        <w:rPr>
          <w:rFonts w:cstheme="minorHAnsi"/>
          <w:b/>
          <w:bCs/>
          <w:sz w:val="18"/>
          <w:szCs w:val="18"/>
        </w:rPr>
        <w:t xml:space="preserve"> </w:t>
      </w:r>
      <w:r w:rsidR="00E82D04" w:rsidRPr="00972923">
        <w:rPr>
          <w:rFonts w:cstheme="minorHAnsi"/>
          <w:sz w:val="18"/>
          <w:szCs w:val="18"/>
        </w:rPr>
        <w:t>Splnenie požiadavky uvedenej v</w:t>
      </w:r>
      <w:r w:rsidR="009C27FD" w:rsidRPr="00972923">
        <w:rPr>
          <w:rFonts w:cstheme="minorHAnsi"/>
          <w:sz w:val="18"/>
          <w:szCs w:val="18"/>
        </w:rPr>
        <w:t xml:space="preserve"> čl. 7 </w:t>
      </w:r>
      <w:r w:rsidR="00E82D04" w:rsidRPr="00972923">
        <w:rPr>
          <w:rFonts w:cstheme="minorHAnsi"/>
          <w:sz w:val="18"/>
          <w:szCs w:val="18"/>
        </w:rPr>
        <w:t xml:space="preserve">odseku 5 </w:t>
      </w:r>
      <w:r w:rsidR="009C27FD" w:rsidRPr="00972923">
        <w:rPr>
          <w:rFonts w:cstheme="minorHAnsi"/>
          <w:sz w:val="18"/>
          <w:szCs w:val="18"/>
        </w:rPr>
        <w:t xml:space="preserve">štandardov pre študijný program </w:t>
      </w:r>
      <w:r w:rsidR="00E82D04" w:rsidRPr="00972923">
        <w:rPr>
          <w:rFonts w:cstheme="minorHAnsi"/>
          <w:sz w:val="18"/>
          <w:szCs w:val="18"/>
        </w:rPr>
        <w:t>môže vysoká škola nahradiť tým, že sa</w:t>
      </w:r>
      <w:r w:rsidR="00E82D04" w:rsidRPr="00C83AC0">
        <w:rPr>
          <w:rFonts w:cstheme="minorHAnsi"/>
          <w:sz w:val="18"/>
          <w:szCs w:val="18"/>
        </w:rPr>
        <w:t xml:space="preserve">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4284C813" w14:textId="008C4386" w:rsidR="008E2AF0" w:rsidRPr="00C83AC0" w:rsidRDefault="00972923" w:rsidP="00E815D8">
            <w:pPr>
              <w:spacing w:line="216" w:lineRule="auto"/>
              <w:contextualSpacing/>
              <w:rPr>
                <w:rFonts w:cstheme="minorHAnsi"/>
                <w:bCs/>
                <w:i/>
                <w:iCs/>
                <w:color w:val="A6A6A6" w:themeColor="background1" w:themeShade="A6"/>
                <w:sz w:val="18"/>
                <w:szCs w:val="18"/>
                <w:lang w:eastAsia="sk-SK"/>
              </w:rPr>
            </w:pPr>
            <w:r>
              <w:rPr>
                <w:rFonts w:cstheme="minorHAnsi"/>
                <w:i/>
                <w:iCs/>
                <w:color w:val="A6A6A6" w:themeColor="background1" w:themeShade="A6"/>
                <w:sz w:val="16"/>
                <w:szCs w:val="16"/>
                <w:lang w:eastAsia="sk-SK"/>
              </w:rPr>
              <w:t>X</w:t>
            </w:r>
          </w:p>
        </w:tc>
        <w:tc>
          <w:tcPr>
            <w:tcW w:w="2691" w:type="dxa"/>
          </w:tcPr>
          <w:p w14:paraId="7AFC5318" w14:textId="569BFF7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t>SP 8.1.</w:t>
      </w:r>
      <w:r w:rsidRPr="00C167E0">
        <w:rPr>
          <w:rFonts w:cstheme="minorHAnsi"/>
          <w:sz w:val="18"/>
          <w:szCs w:val="18"/>
        </w:rPr>
        <w:t xml:space="preserve"> </w:t>
      </w:r>
      <w:r w:rsidR="00E82D04" w:rsidRPr="00C167E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167E0"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C167E0" w:rsidRDefault="008E2AF0"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C167E0" w:rsidRDefault="008E2AF0"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C167E0" w:rsidRPr="00C167E0" w14:paraId="162C0D8E" w14:textId="77777777" w:rsidTr="002A43FC">
        <w:trPr>
          <w:trHeight w:val="567"/>
        </w:trPr>
        <w:tc>
          <w:tcPr>
            <w:tcW w:w="7090" w:type="dxa"/>
          </w:tcPr>
          <w:p w14:paraId="4F5CF05E" w14:textId="77777777" w:rsidR="00A07BC9" w:rsidRDefault="00A07BC9" w:rsidP="00A07BC9">
            <w:pPr>
              <w:jc w:val="both"/>
              <w:rPr>
                <w:rFonts w:cstheme="minorHAnsi"/>
                <w:sz w:val="18"/>
                <w:szCs w:val="18"/>
              </w:rPr>
            </w:pPr>
            <w:r w:rsidRPr="00D616F5">
              <w:rPr>
                <w:rFonts w:cstheme="minorHAnsi"/>
                <w:sz w:val="18"/>
                <w:szCs w:val="18"/>
              </w:rPr>
              <w:t xml:space="preserve">NHF EU v Bratislave disponuje dostatočnými priestorovými, technickými a informačnými </w:t>
            </w:r>
            <w:r>
              <w:rPr>
                <w:rFonts w:cstheme="minorHAnsi"/>
                <w:sz w:val="18"/>
                <w:szCs w:val="18"/>
              </w:rPr>
              <w:t xml:space="preserve">prostriedkami </w:t>
            </w:r>
            <w:r w:rsidRPr="00D616F5">
              <w:rPr>
                <w:rFonts w:cstheme="minorHAnsi"/>
                <w:sz w:val="18"/>
                <w:szCs w:val="18"/>
              </w:rPr>
              <w:t xml:space="preserve">na zabezpečenie študijného programu. </w:t>
            </w:r>
          </w:p>
          <w:p w14:paraId="3B7E3831" w14:textId="77777777" w:rsidR="00A07BC9" w:rsidRPr="00D616F5" w:rsidRDefault="00A07BC9" w:rsidP="00A07BC9">
            <w:pPr>
              <w:jc w:val="both"/>
              <w:rPr>
                <w:rFonts w:cstheme="minorHAnsi"/>
                <w:sz w:val="18"/>
                <w:szCs w:val="18"/>
              </w:rPr>
            </w:pPr>
          </w:p>
          <w:p w14:paraId="743E74CF" w14:textId="77777777" w:rsidR="00A07BC9" w:rsidRPr="00AA037D" w:rsidRDefault="00A07BC9" w:rsidP="00A07BC9">
            <w:pPr>
              <w:jc w:val="both"/>
              <w:rPr>
                <w:rFonts w:cstheme="minorHAnsi"/>
                <w:sz w:val="18"/>
                <w:szCs w:val="18"/>
              </w:rPr>
            </w:pPr>
            <w:r w:rsidRPr="00AA037D">
              <w:rPr>
                <w:rFonts w:cstheme="minorHAnsi"/>
                <w:b/>
                <w:sz w:val="18"/>
                <w:szCs w:val="18"/>
              </w:rPr>
              <w:t>Priestorové a technické zabezpečenie</w:t>
            </w:r>
            <w:r w:rsidRPr="00AA037D">
              <w:rPr>
                <w:rFonts w:cstheme="minorHAnsi"/>
                <w:sz w:val="18"/>
                <w:szCs w:val="18"/>
              </w:rPr>
              <w:t>:</w:t>
            </w:r>
          </w:p>
          <w:p w14:paraId="1B140E35" w14:textId="77777777" w:rsidR="00A07BC9" w:rsidRPr="00AA037D" w:rsidRDefault="00A07BC9" w:rsidP="00A07BC9">
            <w:pPr>
              <w:autoSpaceDE w:val="0"/>
              <w:autoSpaceDN w:val="0"/>
              <w:adjustRightInd w:val="0"/>
              <w:jc w:val="both"/>
              <w:rPr>
                <w:rFonts w:cstheme="minorHAnsi"/>
                <w:sz w:val="18"/>
                <w:szCs w:val="18"/>
              </w:rPr>
            </w:pPr>
            <w:r w:rsidRPr="00AA037D">
              <w:rPr>
                <w:rFonts w:cstheme="minorHAnsi"/>
                <w:sz w:val="18"/>
                <w:szCs w:val="18"/>
              </w:rPr>
              <w:lastRenderedPageBreak/>
              <w:t>Priestory v Bratislave sú sústredené v dvoch budovách, v budove 1 sídli Národohospodárska fakulta a Obchodná fakulta. V budove 2 sídli Fakulta hospodárskej informatiky, Fakulta podnikového manažmentu, Fakulta medzinárodných vzťahov  a Fakulta aplikovaných jazykov.</w:t>
            </w:r>
          </w:p>
          <w:p w14:paraId="6B71B508" w14:textId="77777777" w:rsidR="00A07BC9" w:rsidRPr="00AA037D" w:rsidRDefault="00A07BC9" w:rsidP="00A07BC9">
            <w:pPr>
              <w:autoSpaceDE w:val="0"/>
              <w:autoSpaceDN w:val="0"/>
              <w:adjustRightInd w:val="0"/>
              <w:jc w:val="both"/>
              <w:rPr>
                <w:rFonts w:cstheme="minorHAnsi"/>
                <w:sz w:val="18"/>
                <w:szCs w:val="18"/>
              </w:rPr>
            </w:pPr>
            <w:r w:rsidRPr="00AA037D">
              <w:rPr>
                <w:rFonts w:cstheme="minorHAnsi"/>
                <w:sz w:val="18"/>
                <w:szCs w:val="18"/>
              </w:rPr>
              <w:t>Ekonomická univerzita v Bratislave disponuje v bratislavských priestoroch celkovo 35 posluchárňami– z toho 13 je určených na prednášky s kapacitou 120 až 320 poslucháčov, ostatné sú s kapacitou pre 80 až 100 uchádzačov. V obidvoch budovách sa nachádza aj cca 80 seminárnych miestností s kapacitou od 20 až 80 poslucháčov, ktoré sú podľa požiadaviek vyučujúcich a kapacitného rozdelenia študijných skupín určené pre výučbu jednotlivých predmetov, či už vo forme seminárov alebo cvičení. Samostatne je vyčlenených 10 učební, ktoré sú určené na výučbu cudzích jazykov.</w:t>
            </w:r>
          </w:p>
          <w:p w14:paraId="043AF370" w14:textId="77777777" w:rsidR="00A07BC9" w:rsidRPr="00AA037D" w:rsidRDefault="00A07BC9" w:rsidP="00A07BC9">
            <w:pPr>
              <w:jc w:val="both"/>
              <w:rPr>
                <w:rFonts w:cstheme="minorHAnsi"/>
                <w:sz w:val="18"/>
                <w:szCs w:val="18"/>
              </w:rPr>
            </w:pPr>
            <w:r w:rsidRPr="00AA037D">
              <w:rPr>
                <w:rFonts w:cstheme="minorHAnsi"/>
                <w:sz w:val="18"/>
                <w:szCs w:val="18"/>
              </w:rPr>
              <w:t>Na realizáciu vzdelávacieho procesu NHF EU v Bratislave sú k dispozícii tieto prednáškové miestnosti:</w:t>
            </w:r>
          </w:p>
          <w:tbl>
            <w:tblPr>
              <w:tblStyle w:val="Mriekatabuky"/>
              <w:tblW w:w="6695" w:type="dxa"/>
              <w:tblLook w:val="04A0" w:firstRow="1" w:lastRow="0" w:firstColumn="1" w:lastColumn="0" w:noHBand="0" w:noVBand="1"/>
            </w:tblPr>
            <w:tblGrid>
              <w:gridCol w:w="1756"/>
              <w:gridCol w:w="4939"/>
            </w:tblGrid>
            <w:tr w:rsidR="00A07BC9" w:rsidRPr="00AA037D" w14:paraId="3BFBE21B" w14:textId="77777777" w:rsidTr="006D7F52">
              <w:tc>
                <w:tcPr>
                  <w:tcW w:w="1756" w:type="dxa"/>
                </w:tcPr>
                <w:p w14:paraId="6499C928"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 xml:space="preserve">2 posluchárne </w:t>
                  </w:r>
                </w:p>
              </w:tc>
              <w:tc>
                <w:tcPr>
                  <w:tcW w:w="4939" w:type="dxa"/>
                </w:tcPr>
                <w:p w14:paraId="7AC6E995"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kapacita 319 miest (B107, B108)</w:t>
                  </w:r>
                </w:p>
              </w:tc>
            </w:tr>
            <w:tr w:rsidR="00A07BC9" w:rsidRPr="00AA037D" w14:paraId="49CFCD4B" w14:textId="77777777" w:rsidTr="006D7F52">
              <w:tc>
                <w:tcPr>
                  <w:tcW w:w="1756" w:type="dxa"/>
                </w:tcPr>
                <w:p w14:paraId="491DEBB7" w14:textId="77777777" w:rsidR="00A07BC9" w:rsidRPr="00AA037D" w:rsidRDefault="00A07BC9" w:rsidP="00A07BC9">
                  <w:pPr>
                    <w:jc w:val="both"/>
                    <w:rPr>
                      <w:rFonts w:cstheme="minorHAnsi"/>
                      <w:sz w:val="16"/>
                      <w:szCs w:val="16"/>
                    </w:rPr>
                  </w:pPr>
                  <w:r w:rsidRPr="00AA037D">
                    <w:rPr>
                      <w:rFonts w:cstheme="minorHAnsi"/>
                      <w:sz w:val="16"/>
                      <w:szCs w:val="16"/>
                    </w:rPr>
                    <w:t xml:space="preserve">4 posluchárne </w:t>
                  </w:r>
                </w:p>
              </w:tc>
              <w:tc>
                <w:tcPr>
                  <w:tcW w:w="4939" w:type="dxa"/>
                </w:tcPr>
                <w:p w14:paraId="1BE8B761"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kapacita 120 miest (D111, D112, D113, D114)</w:t>
                  </w:r>
                </w:p>
              </w:tc>
            </w:tr>
            <w:tr w:rsidR="00A07BC9" w:rsidRPr="00AA037D" w14:paraId="44720492" w14:textId="77777777" w:rsidTr="006D7F52">
              <w:tc>
                <w:tcPr>
                  <w:tcW w:w="1756" w:type="dxa"/>
                </w:tcPr>
                <w:p w14:paraId="440393E8"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 xml:space="preserve">3 posluchárne </w:t>
                  </w:r>
                </w:p>
              </w:tc>
              <w:tc>
                <w:tcPr>
                  <w:tcW w:w="4939" w:type="dxa"/>
                </w:tcPr>
                <w:p w14:paraId="584E0711"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kapacita 84 miest (D115, D116, D117)</w:t>
                  </w:r>
                </w:p>
              </w:tc>
            </w:tr>
            <w:tr w:rsidR="00A07BC9" w:rsidRPr="00AA037D" w14:paraId="63CBD599" w14:textId="77777777" w:rsidTr="006D7F52">
              <w:tc>
                <w:tcPr>
                  <w:tcW w:w="1756" w:type="dxa"/>
                </w:tcPr>
                <w:p w14:paraId="6526365E"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 xml:space="preserve">1 poslucháreň </w:t>
                  </w:r>
                </w:p>
              </w:tc>
              <w:tc>
                <w:tcPr>
                  <w:tcW w:w="4939" w:type="dxa"/>
                </w:tcPr>
                <w:p w14:paraId="0600B27B"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kapacita 50 miest (D110)</w:t>
                  </w:r>
                </w:p>
              </w:tc>
            </w:tr>
            <w:tr w:rsidR="00A07BC9" w:rsidRPr="00AA037D" w14:paraId="5202B9F3" w14:textId="77777777" w:rsidTr="006D7F52">
              <w:tc>
                <w:tcPr>
                  <w:tcW w:w="1756" w:type="dxa"/>
                </w:tcPr>
                <w:p w14:paraId="1DCE4246"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32 posluchární</w:t>
                  </w:r>
                </w:p>
              </w:tc>
              <w:tc>
                <w:tcPr>
                  <w:tcW w:w="4939" w:type="dxa"/>
                </w:tcPr>
                <w:p w14:paraId="0CD13C4B"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kapacita 25 miest (B101, B102, B103, B104, B105, B106, B201, B202, B203, B204, B205, B206, B207, B208, B209, B210, B211, B212, D101, D102, D103, D104, D105, D106, D107, D108, D109, D202, D203, D204, D205, D206)</w:t>
                  </w:r>
                </w:p>
              </w:tc>
            </w:tr>
            <w:tr w:rsidR="00A07BC9" w:rsidRPr="00AA037D" w14:paraId="521EDBB6" w14:textId="77777777" w:rsidTr="006D7F52">
              <w:tc>
                <w:tcPr>
                  <w:tcW w:w="1756" w:type="dxa"/>
                </w:tcPr>
                <w:p w14:paraId="4DA47BAA" w14:textId="77777777" w:rsidR="00A07BC9" w:rsidRPr="00AA037D" w:rsidRDefault="00A07BC9" w:rsidP="00A07BC9">
                  <w:pPr>
                    <w:jc w:val="both"/>
                    <w:rPr>
                      <w:rFonts w:cstheme="minorHAnsi"/>
                      <w:sz w:val="16"/>
                      <w:szCs w:val="16"/>
                    </w:rPr>
                  </w:pPr>
                  <w:r w:rsidRPr="00AA037D">
                    <w:rPr>
                      <w:rFonts w:cstheme="minorHAnsi"/>
                      <w:sz w:val="16"/>
                      <w:szCs w:val="16"/>
                    </w:rPr>
                    <w:t>1 poslucháreň</w:t>
                  </w:r>
                </w:p>
              </w:tc>
              <w:tc>
                <w:tcPr>
                  <w:tcW w:w="4939" w:type="dxa"/>
                </w:tcPr>
                <w:p w14:paraId="3A29012D" w14:textId="77777777" w:rsidR="00A07BC9" w:rsidRPr="00AA037D" w:rsidRDefault="00A07BC9" w:rsidP="00A07BC9">
                  <w:pPr>
                    <w:jc w:val="both"/>
                    <w:rPr>
                      <w:rFonts w:cstheme="minorHAnsi"/>
                      <w:sz w:val="16"/>
                      <w:szCs w:val="16"/>
                    </w:rPr>
                  </w:pPr>
                  <w:r w:rsidRPr="00AA037D">
                    <w:rPr>
                      <w:rFonts w:cstheme="minorHAnsi"/>
                      <w:sz w:val="16"/>
                      <w:szCs w:val="16"/>
                    </w:rPr>
                    <w:t xml:space="preserve">kapacita 20 miest (5B01) </w:t>
                  </w:r>
                </w:p>
              </w:tc>
            </w:tr>
            <w:tr w:rsidR="00A07BC9" w:rsidRPr="00AA037D" w14:paraId="158B009A" w14:textId="77777777" w:rsidTr="006D7F52">
              <w:tc>
                <w:tcPr>
                  <w:tcW w:w="1756" w:type="dxa"/>
                </w:tcPr>
                <w:p w14:paraId="04DFB016" w14:textId="77777777" w:rsidR="00A07BC9" w:rsidRPr="00AA037D" w:rsidRDefault="00A07BC9" w:rsidP="00A07BC9">
                  <w:pPr>
                    <w:jc w:val="both"/>
                    <w:rPr>
                      <w:rFonts w:cstheme="minorHAnsi"/>
                      <w:sz w:val="16"/>
                      <w:szCs w:val="16"/>
                    </w:rPr>
                  </w:pPr>
                  <w:r w:rsidRPr="00AA037D">
                    <w:rPr>
                      <w:rFonts w:cstheme="minorHAnsi"/>
                      <w:sz w:val="16"/>
                      <w:szCs w:val="16"/>
                    </w:rPr>
                    <w:t>1 poslucháreň</w:t>
                  </w:r>
                </w:p>
              </w:tc>
              <w:tc>
                <w:tcPr>
                  <w:tcW w:w="4939" w:type="dxa"/>
                </w:tcPr>
                <w:p w14:paraId="1472DCBD" w14:textId="77777777" w:rsidR="00A07BC9" w:rsidRPr="00AA037D" w:rsidRDefault="00A07BC9" w:rsidP="00A07BC9">
                  <w:pPr>
                    <w:jc w:val="both"/>
                    <w:rPr>
                      <w:rFonts w:cstheme="minorHAnsi"/>
                      <w:sz w:val="16"/>
                      <w:szCs w:val="16"/>
                    </w:rPr>
                  </w:pPr>
                  <w:r w:rsidRPr="00AA037D">
                    <w:rPr>
                      <w:rFonts w:cstheme="minorHAnsi"/>
                      <w:sz w:val="16"/>
                      <w:szCs w:val="16"/>
                    </w:rPr>
                    <w:t>kapacita 15 miest (dekanát NHF)</w:t>
                  </w:r>
                </w:p>
              </w:tc>
            </w:tr>
          </w:tbl>
          <w:p w14:paraId="10A2C16E" w14:textId="77777777" w:rsidR="00A07BC9" w:rsidRPr="00AA037D" w:rsidRDefault="00A07BC9" w:rsidP="00A07BC9">
            <w:pPr>
              <w:jc w:val="both"/>
              <w:rPr>
                <w:rFonts w:cstheme="minorHAnsi"/>
                <w:sz w:val="18"/>
                <w:szCs w:val="18"/>
              </w:rPr>
            </w:pPr>
            <w:r w:rsidRPr="00AA037D">
              <w:rPr>
                <w:rFonts w:cstheme="minorHAnsi"/>
                <w:sz w:val="18"/>
                <w:szCs w:val="18"/>
              </w:rPr>
              <w:t xml:space="preserve">Vybavenie prednáškových miestností umožňuje využívať modernú didaktickú techniku, ako dataprojektory, pripojenie na internet a pod. V spoločenskej miestnosti je zabudované </w:t>
            </w:r>
            <w:proofErr w:type="spellStart"/>
            <w:r w:rsidRPr="00AA037D">
              <w:rPr>
                <w:rFonts w:cstheme="minorHAnsi"/>
                <w:sz w:val="18"/>
                <w:szCs w:val="18"/>
              </w:rPr>
              <w:t>videokonferenčné</w:t>
            </w:r>
            <w:proofErr w:type="spellEnd"/>
            <w:r w:rsidRPr="00AA037D">
              <w:rPr>
                <w:rFonts w:cstheme="minorHAnsi"/>
                <w:sz w:val="18"/>
                <w:szCs w:val="18"/>
              </w:rPr>
              <w:t xml:space="preserve"> zariadenie. </w:t>
            </w:r>
          </w:p>
          <w:p w14:paraId="4EE35640" w14:textId="77777777" w:rsidR="00A07BC9" w:rsidRPr="00AA037D" w:rsidRDefault="00A07BC9" w:rsidP="00A07BC9">
            <w:pPr>
              <w:jc w:val="both"/>
              <w:rPr>
                <w:rFonts w:eastAsia="Times New Roman" w:cstheme="minorHAnsi"/>
                <w:b/>
                <w:bCs/>
                <w:sz w:val="18"/>
                <w:szCs w:val="18"/>
              </w:rPr>
            </w:pPr>
            <w:r w:rsidRPr="00AA037D">
              <w:rPr>
                <w:rFonts w:cstheme="minorHAnsi"/>
                <w:sz w:val="18"/>
                <w:szCs w:val="18"/>
              </w:rPr>
              <w:t>Okrem toho sa vzdelávací proces na fakulte uskutočňuje aj v 4 počítačových učebniach. V každej z nich je 16 ks študentských a jeden učiteľský počítač s tlačiarňou a dataprojektorom.</w:t>
            </w:r>
          </w:p>
          <w:tbl>
            <w:tblPr>
              <w:tblStyle w:val="Mriekatabuky"/>
              <w:tblW w:w="6799" w:type="dxa"/>
              <w:tblLook w:val="04A0" w:firstRow="1" w:lastRow="0" w:firstColumn="1" w:lastColumn="0" w:noHBand="0" w:noVBand="1"/>
            </w:tblPr>
            <w:tblGrid>
              <w:gridCol w:w="1838"/>
              <w:gridCol w:w="4961"/>
            </w:tblGrid>
            <w:tr w:rsidR="00A07BC9" w:rsidRPr="00AA037D" w14:paraId="64B2445A" w14:textId="77777777" w:rsidTr="006D7F52">
              <w:tc>
                <w:tcPr>
                  <w:tcW w:w="1838" w:type="dxa"/>
                </w:tcPr>
                <w:p w14:paraId="0270C56C"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3B52707D" w14:textId="77777777" w:rsidR="00A07BC9" w:rsidRPr="00AA037D" w:rsidRDefault="00A07BC9" w:rsidP="00A07BC9">
                  <w:pPr>
                    <w:jc w:val="both"/>
                    <w:rPr>
                      <w:rFonts w:eastAsia="Times New Roman" w:cstheme="minorHAnsi"/>
                      <w:bCs/>
                      <w:sz w:val="16"/>
                      <w:szCs w:val="16"/>
                    </w:rPr>
                  </w:pPr>
                  <w:r w:rsidRPr="00AA037D">
                    <w:rPr>
                      <w:rFonts w:eastAsia="Times New Roman" w:cstheme="minorHAnsi"/>
                      <w:bCs/>
                      <w:sz w:val="16"/>
                      <w:szCs w:val="16"/>
                    </w:rPr>
                    <w:t>Kapacita 24 miest (2B01) pre individuálnu prácu študentov</w:t>
                  </w:r>
                </w:p>
              </w:tc>
            </w:tr>
            <w:tr w:rsidR="00A07BC9" w:rsidRPr="00AA037D" w14:paraId="3E5FCFDA" w14:textId="77777777" w:rsidTr="006D7F52">
              <w:tc>
                <w:tcPr>
                  <w:tcW w:w="1838" w:type="dxa"/>
                </w:tcPr>
                <w:p w14:paraId="25F5127B"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45D2ADBC" w14:textId="77777777" w:rsidR="00A07BC9" w:rsidRPr="00AA037D" w:rsidRDefault="00A07BC9" w:rsidP="00A07BC9">
                  <w:pPr>
                    <w:jc w:val="both"/>
                    <w:rPr>
                      <w:rFonts w:eastAsia="Times New Roman" w:cstheme="minorHAnsi"/>
                      <w:bCs/>
                      <w:sz w:val="16"/>
                      <w:szCs w:val="16"/>
                    </w:rPr>
                  </w:pPr>
                  <w:r w:rsidRPr="00AA037D">
                    <w:rPr>
                      <w:rFonts w:eastAsia="Times New Roman" w:cstheme="minorHAnsi"/>
                      <w:bCs/>
                      <w:sz w:val="16"/>
                      <w:szCs w:val="16"/>
                    </w:rPr>
                    <w:t>Kapacita 24 miest (3B01) pre individuálnu prácu študentov</w:t>
                  </w:r>
                </w:p>
              </w:tc>
            </w:tr>
            <w:tr w:rsidR="00A07BC9" w:rsidRPr="00AA037D" w14:paraId="616905FE" w14:textId="77777777" w:rsidTr="006D7F52">
              <w:tc>
                <w:tcPr>
                  <w:tcW w:w="1838" w:type="dxa"/>
                </w:tcPr>
                <w:p w14:paraId="7CB5ADC4"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60D834A8" w14:textId="77777777" w:rsidR="00A07BC9" w:rsidRPr="00AA037D" w:rsidRDefault="00A07BC9" w:rsidP="00A07BC9">
                  <w:pPr>
                    <w:jc w:val="both"/>
                    <w:rPr>
                      <w:rFonts w:eastAsia="Times New Roman" w:cstheme="minorHAnsi"/>
                      <w:bCs/>
                      <w:sz w:val="16"/>
                      <w:szCs w:val="16"/>
                    </w:rPr>
                  </w:pPr>
                  <w:r w:rsidRPr="00AA037D">
                    <w:rPr>
                      <w:rFonts w:eastAsia="Times New Roman" w:cstheme="minorHAnsi"/>
                      <w:bCs/>
                      <w:sz w:val="16"/>
                      <w:szCs w:val="16"/>
                    </w:rPr>
                    <w:t>Kapacita 20 miest (4B01) pre individuálnu prácu študentov</w:t>
                  </w:r>
                </w:p>
              </w:tc>
            </w:tr>
            <w:tr w:rsidR="00A07BC9" w:rsidRPr="00AA037D" w14:paraId="686E735B" w14:textId="77777777" w:rsidTr="006D7F52">
              <w:tc>
                <w:tcPr>
                  <w:tcW w:w="1838" w:type="dxa"/>
                </w:tcPr>
                <w:p w14:paraId="1517CFDF"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4D8E5562" w14:textId="77777777" w:rsidR="00A07BC9" w:rsidRPr="00AA037D" w:rsidRDefault="00A07BC9" w:rsidP="00A07BC9">
                  <w:pPr>
                    <w:jc w:val="both"/>
                    <w:rPr>
                      <w:rFonts w:eastAsia="Times New Roman" w:cstheme="minorHAnsi"/>
                      <w:bCs/>
                      <w:sz w:val="16"/>
                      <w:szCs w:val="16"/>
                    </w:rPr>
                  </w:pPr>
                  <w:r w:rsidRPr="00AA037D">
                    <w:rPr>
                      <w:rFonts w:eastAsia="Times New Roman" w:cstheme="minorHAnsi"/>
                      <w:bCs/>
                      <w:sz w:val="16"/>
                      <w:szCs w:val="16"/>
                    </w:rPr>
                    <w:t>Kapacita 24 miest (5B01) pre individuálnu prácu študentov</w:t>
                  </w:r>
                </w:p>
              </w:tc>
            </w:tr>
            <w:tr w:rsidR="00A07BC9" w:rsidRPr="00AA037D" w14:paraId="3319DFF0" w14:textId="77777777" w:rsidTr="006D7F52">
              <w:tc>
                <w:tcPr>
                  <w:tcW w:w="1838" w:type="dxa"/>
                </w:tcPr>
                <w:p w14:paraId="704C5355"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3B25C596" w14:textId="77777777" w:rsidR="00A07BC9" w:rsidRPr="00AA037D" w:rsidRDefault="00A07BC9" w:rsidP="00A07BC9">
                  <w:pPr>
                    <w:jc w:val="both"/>
                    <w:rPr>
                      <w:rFonts w:eastAsia="Times New Roman" w:cstheme="minorHAnsi"/>
                      <w:b/>
                      <w:bCs/>
                      <w:sz w:val="16"/>
                      <w:szCs w:val="16"/>
                    </w:rPr>
                  </w:pPr>
                  <w:r w:rsidRPr="00AA037D">
                    <w:rPr>
                      <w:rFonts w:cstheme="minorHAnsi"/>
                      <w:sz w:val="16"/>
                      <w:szCs w:val="16"/>
                    </w:rPr>
                    <w:t>špecializovaného pracoviska Slovenského centra cvičných firiem s kapacitou 15 miest (4C14) pre individuálnu prácu študentov.</w:t>
                  </w:r>
                </w:p>
              </w:tc>
            </w:tr>
          </w:tbl>
          <w:p w14:paraId="02B0C8DE" w14:textId="77777777" w:rsidR="00A07BC9" w:rsidRPr="00AA037D" w:rsidRDefault="00A07BC9" w:rsidP="00A07BC9">
            <w:pPr>
              <w:jc w:val="both"/>
              <w:rPr>
                <w:color w:val="000000"/>
                <w:sz w:val="18"/>
                <w:szCs w:val="18"/>
                <w:shd w:val="clear" w:color="auto" w:fill="FFFFFF"/>
              </w:rPr>
            </w:pPr>
          </w:p>
          <w:p w14:paraId="5316957C" w14:textId="77777777" w:rsidR="00A07BC9" w:rsidRDefault="00A07BC9" w:rsidP="00A07BC9">
            <w:pPr>
              <w:jc w:val="both"/>
              <w:rPr>
                <w:rFonts w:ascii="Calibri" w:hAnsi="Calibri" w:cs="Calibri"/>
                <w:color w:val="333333"/>
                <w:sz w:val="18"/>
                <w:szCs w:val="18"/>
                <w:shd w:val="clear" w:color="auto" w:fill="FFFFFF"/>
              </w:rPr>
            </w:pPr>
            <w:r w:rsidRPr="00AA037D">
              <w:rPr>
                <w:color w:val="000000"/>
                <w:sz w:val="18"/>
                <w:szCs w:val="18"/>
                <w:shd w:val="clear" w:color="auto" w:fill="FFFFFF"/>
              </w:rPr>
              <w:t xml:space="preserve">Učebne sú vybavené pevnými počítačmi, resp. prenosnými počítačmi. Minimálnym štandardom každého je MS Office 2019. V jednotlivých učebniach sú podľa požiadaviek jednotlivých fakúlt nainštalované licencie ako: </w:t>
            </w:r>
            <w:proofErr w:type="spellStart"/>
            <w:r w:rsidRPr="00AA037D">
              <w:rPr>
                <w:color w:val="000000"/>
                <w:sz w:val="18"/>
                <w:szCs w:val="18"/>
                <w:shd w:val="clear" w:color="auto" w:fill="FFFFFF"/>
              </w:rPr>
              <w:t>Stata</w:t>
            </w:r>
            <w:proofErr w:type="spellEnd"/>
            <w:r w:rsidRPr="00AA037D">
              <w:rPr>
                <w:color w:val="000000"/>
                <w:sz w:val="18"/>
                <w:szCs w:val="18"/>
                <w:shd w:val="clear" w:color="auto" w:fill="FFFFFF"/>
              </w:rPr>
              <w:t>, SPSS, R, STATGRAPHIC Plus, SAS, EVIEWS.</w:t>
            </w:r>
            <w:r w:rsidRPr="00AA037D">
              <w:rPr>
                <w:color w:val="000000"/>
                <w:sz w:val="23"/>
                <w:szCs w:val="23"/>
                <w:shd w:val="clear" w:color="auto" w:fill="FFFFFF"/>
              </w:rPr>
              <w:t xml:space="preserve"> </w:t>
            </w:r>
            <w:r w:rsidRPr="00AA037D">
              <w:rPr>
                <w:rFonts w:cstheme="minorHAnsi"/>
                <w:sz w:val="18"/>
                <w:szCs w:val="18"/>
              </w:rPr>
              <w:t>Tieto</w:t>
            </w:r>
            <w:r w:rsidRPr="00CB67B8">
              <w:rPr>
                <w:rFonts w:cstheme="minorHAnsi"/>
                <w:sz w:val="18"/>
                <w:szCs w:val="18"/>
              </w:rPr>
              <w:t xml:space="preserve"> systémy sa využívajú v predmetoch zameraných na získavanie počítačovej </w:t>
            </w:r>
            <w:r>
              <w:rPr>
                <w:rFonts w:cstheme="minorHAnsi"/>
                <w:sz w:val="18"/>
                <w:szCs w:val="18"/>
              </w:rPr>
              <w:t xml:space="preserve">a odbornej </w:t>
            </w:r>
            <w:r w:rsidRPr="00CB67B8">
              <w:rPr>
                <w:rFonts w:cstheme="minorHAnsi"/>
                <w:sz w:val="18"/>
                <w:szCs w:val="18"/>
              </w:rPr>
              <w:t>gramotnosti, na moderné spôsoby získavania a spracovania informácií.</w:t>
            </w:r>
          </w:p>
          <w:p w14:paraId="24718FAA" w14:textId="77777777" w:rsidR="00A07BC9" w:rsidRPr="00D616F5" w:rsidRDefault="00A07BC9" w:rsidP="00A07BC9">
            <w:pPr>
              <w:jc w:val="both"/>
              <w:rPr>
                <w:rFonts w:ascii="Calibri" w:hAnsi="Calibri" w:cs="Calibri"/>
                <w:sz w:val="18"/>
                <w:szCs w:val="18"/>
              </w:rPr>
            </w:pPr>
            <w:r w:rsidRPr="00D616F5">
              <w:rPr>
                <w:rFonts w:ascii="Calibri" w:hAnsi="Calibri" w:cs="Calibri"/>
                <w:color w:val="333333"/>
                <w:sz w:val="18"/>
                <w:szCs w:val="18"/>
                <w:shd w:val="clear" w:color="auto" w:fill="FFFFFF"/>
              </w:rPr>
              <w:t xml:space="preserve">Bratislava </w:t>
            </w:r>
            <w:proofErr w:type="spellStart"/>
            <w:r w:rsidRPr="00D616F5">
              <w:rPr>
                <w:rFonts w:ascii="Calibri" w:hAnsi="Calibri" w:cs="Calibri"/>
                <w:color w:val="333333"/>
                <w:sz w:val="18"/>
                <w:szCs w:val="18"/>
                <w:shd w:val="clear" w:color="auto" w:fill="FFFFFF"/>
              </w:rPr>
              <w:t>Behavioral</w:t>
            </w:r>
            <w:proofErr w:type="spellEnd"/>
            <w:r w:rsidRPr="00D616F5">
              <w:rPr>
                <w:rFonts w:ascii="Calibri" w:hAnsi="Calibri" w:cs="Calibri"/>
                <w:color w:val="333333"/>
                <w:sz w:val="18"/>
                <w:szCs w:val="18"/>
                <w:shd w:val="clear" w:color="auto" w:fill="FFFFFF"/>
              </w:rPr>
              <w:t xml:space="preserve"> and </w:t>
            </w:r>
            <w:proofErr w:type="spellStart"/>
            <w:r w:rsidRPr="00D616F5">
              <w:rPr>
                <w:rFonts w:ascii="Calibri" w:hAnsi="Calibri" w:cs="Calibri"/>
                <w:color w:val="333333"/>
                <w:sz w:val="18"/>
                <w:szCs w:val="18"/>
                <w:shd w:val="clear" w:color="auto" w:fill="FFFFFF"/>
              </w:rPr>
              <w:t>Experimental</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Economics</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Research</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Lab</w:t>
            </w:r>
            <w:proofErr w:type="spellEnd"/>
            <w:r w:rsidRPr="00D616F5">
              <w:rPr>
                <w:rFonts w:ascii="Calibri" w:hAnsi="Calibri" w:cs="Calibri"/>
                <w:color w:val="333333"/>
                <w:sz w:val="18"/>
                <w:szCs w:val="18"/>
                <w:shd w:val="clear" w:color="auto" w:fill="FFFFFF"/>
              </w:rPr>
              <w:t xml:space="preserve"> je špecializovaným výskumný</w:t>
            </w:r>
            <w:r>
              <w:rPr>
                <w:rFonts w:ascii="Calibri" w:hAnsi="Calibri" w:cs="Calibri"/>
                <w:color w:val="333333"/>
                <w:sz w:val="18"/>
                <w:szCs w:val="18"/>
                <w:shd w:val="clear" w:color="auto" w:fill="FFFFFF"/>
              </w:rPr>
              <w:t>m</w:t>
            </w:r>
            <w:r w:rsidRPr="00D616F5">
              <w:rPr>
                <w:rFonts w:ascii="Calibri" w:hAnsi="Calibri" w:cs="Calibri"/>
                <w:color w:val="333333"/>
                <w:sz w:val="18"/>
                <w:szCs w:val="18"/>
                <w:shd w:val="clear" w:color="auto" w:fill="FFFFFF"/>
              </w:rPr>
              <w:t xml:space="preserve"> pracoviskom NHF EU v Bratislave zameraným na experimentálny výskum v ekonómii. Ekonomické experimenty je možné využívať na testovanie ekonomických teórií, politík a aj na výučbu. Základnú infraštruktúrnu jednotku predstavujú laboratórna a kontrolná miestnosť, ktoré poskytujú podmienky pre realizáciu rôznych ekonomických experimentov. Laboratórium je vybavené 20 individuálnymi kójami s počítačom, serverom, dvoma projektormi a kontrolným priestorom pre experimentátora. Miestnosť je možné využiť aj na menšie </w:t>
            </w:r>
            <w:proofErr w:type="spellStart"/>
            <w:r w:rsidRPr="00D616F5">
              <w:rPr>
                <w:rFonts w:ascii="Calibri" w:hAnsi="Calibri" w:cs="Calibri"/>
                <w:color w:val="333333"/>
                <w:sz w:val="18"/>
                <w:szCs w:val="18"/>
                <w:shd w:val="clear" w:color="auto" w:fill="FFFFFF"/>
              </w:rPr>
              <w:t>focus</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groups</w:t>
            </w:r>
            <w:proofErr w:type="spellEnd"/>
            <w:r w:rsidRPr="00D616F5">
              <w:rPr>
                <w:rFonts w:ascii="Calibri" w:hAnsi="Calibri" w:cs="Calibri"/>
                <w:color w:val="333333"/>
                <w:sz w:val="18"/>
                <w:szCs w:val="18"/>
                <w:shd w:val="clear" w:color="auto" w:fill="FFFFFF"/>
              </w:rPr>
              <w:t xml:space="preserve"> a menšie experimenty.</w:t>
            </w:r>
          </w:p>
          <w:p w14:paraId="33A14087" w14:textId="77777777" w:rsidR="00A07BC9" w:rsidRDefault="00A07BC9" w:rsidP="00A07BC9">
            <w:pPr>
              <w:jc w:val="both"/>
              <w:rPr>
                <w:rFonts w:cstheme="minorHAnsi"/>
                <w:sz w:val="18"/>
                <w:szCs w:val="18"/>
              </w:rPr>
            </w:pPr>
          </w:p>
          <w:p w14:paraId="4C3557BB" w14:textId="77777777" w:rsidR="00A07BC9" w:rsidRPr="00533FFF" w:rsidRDefault="00A07BC9" w:rsidP="00A07BC9">
            <w:pPr>
              <w:rPr>
                <w:rFonts w:cstheme="minorHAnsi"/>
                <w:sz w:val="18"/>
                <w:szCs w:val="18"/>
              </w:rPr>
            </w:pPr>
            <w:r w:rsidRPr="00533FFF">
              <w:rPr>
                <w:rFonts w:cstheme="minorHAnsi"/>
                <w:sz w:val="18"/>
                <w:szCs w:val="18"/>
              </w:rPr>
              <w:t xml:space="preserve">Okrem už spomenutých miestností určených na výučbu majú študenti k dispozícii aj ďalšie priestory univerzity určené na tímovú prácu na zadaniach nad rámec výučby. Tieto sú rozmiestnené naprieč celou univerzitou a študenti majú možnosť výberu s ohľadom na ich potreby. </w:t>
            </w:r>
          </w:p>
          <w:p w14:paraId="35736EDC" w14:textId="77777777" w:rsidR="00A07BC9" w:rsidRDefault="00A07BC9" w:rsidP="00A07BC9">
            <w:pPr>
              <w:jc w:val="both"/>
              <w:rPr>
                <w:rFonts w:cstheme="minorHAnsi"/>
                <w:sz w:val="18"/>
                <w:szCs w:val="18"/>
              </w:rPr>
            </w:pPr>
          </w:p>
          <w:p w14:paraId="2870C42B" w14:textId="77777777" w:rsidR="00A07BC9" w:rsidRPr="00CB67B8" w:rsidRDefault="00A07BC9" w:rsidP="00A07BC9">
            <w:pPr>
              <w:jc w:val="both"/>
              <w:rPr>
                <w:rFonts w:cstheme="minorHAnsi"/>
                <w:b/>
                <w:sz w:val="18"/>
                <w:szCs w:val="18"/>
              </w:rPr>
            </w:pPr>
            <w:r w:rsidRPr="00CB67B8">
              <w:rPr>
                <w:rFonts w:cstheme="minorHAnsi"/>
                <w:b/>
                <w:sz w:val="18"/>
                <w:szCs w:val="18"/>
              </w:rPr>
              <w:t xml:space="preserve">Informačné a technické zabezpečenie </w:t>
            </w:r>
            <w:r>
              <w:rPr>
                <w:rFonts w:cstheme="minorHAnsi"/>
                <w:b/>
                <w:sz w:val="18"/>
                <w:szCs w:val="18"/>
              </w:rPr>
              <w:t xml:space="preserve">študijného programu </w:t>
            </w:r>
          </w:p>
          <w:p w14:paraId="09225BB9" w14:textId="77777777" w:rsidR="00A07BC9" w:rsidRPr="00CB67B8" w:rsidRDefault="00A07BC9" w:rsidP="00A07BC9">
            <w:pPr>
              <w:jc w:val="both"/>
              <w:rPr>
                <w:rFonts w:cstheme="minorHAnsi"/>
                <w:sz w:val="18"/>
                <w:szCs w:val="18"/>
              </w:rPr>
            </w:pPr>
            <w:r w:rsidRPr="00CB67B8">
              <w:rPr>
                <w:rFonts w:cstheme="minorHAnsi"/>
                <w:sz w:val="18"/>
                <w:szCs w:val="18"/>
              </w:rPr>
              <w:t>Na N</w:t>
            </w:r>
            <w:r>
              <w:rPr>
                <w:rFonts w:cstheme="minorHAnsi"/>
                <w:sz w:val="18"/>
                <w:szCs w:val="18"/>
              </w:rPr>
              <w:t>HF</w:t>
            </w:r>
            <w:r w:rsidRPr="00CB67B8">
              <w:rPr>
                <w:rFonts w:cstheme="minorHAnsi"/>
                <w:sz w:val="18"/>
                <w:szCs w:val="18"/>
              </w:rPr>
              <w:t xml:space="preserve"> EU v Bratislave sú v pedagogickom procese a výskumnej práci zavedené moderné prostriedky informačných a komunikačných technológií, ktoré vytvárajú vhodné podmienky </w:t>
            </w:r>
            <w:r>
              <w:rPr>
                <w:rFonts w:cstheme="minorHAnsi"/>
                <w:sz w:val="18"/>
                <w:szCs w:val="18"/>
              </w:rPr>
              <w:t>na</w:t>
            </w:r>
            <w:r w:rsidRPr="00CB67B8">
              <w:rPr>
                <w:rFonts w:cstheme="minorHAnsi"/>
                <w:sz w:val="18"/>
                <w:szCs w:val="18"/>
              </w:rPr>
              <w:t xml:space="preserve"> zvýšenie komunikácie a kooperácie v rámci medzinárodnej spolupráce a internacionalizácie vzdelávania.</w:t>
            </w:r>
          </w:p>
          <w:p w14:paraId="0625813B" w14:textId="77777777" w:rsidR="00A07BC9" w:rsidRPr="00CB67B8" w:rsidRDefault="00A07BC9" w:rsidP="00A07BC9">
            <w:pPr>
              <w:jc w:val="both"/>
              <w:rPr>
                <w:rFonts w:cstheme="minorHAnsi"/>
                <w:sz w:val="18"/>
                <w:szCs w:val="18"/>
              </w:rPr>
            </w:pPr>
            <w:r w:rsidRPr="00CB67B8">
              <w:rPr>
                <w:rFonts w:cstheme="minorHAnsi"/>
                <w:sz w:val="18"/>
                <w:szCs w:val="18"/>
              </w:rPr>
              <w:t xml:space="preserve">Videokonferencie slúžia predovšetkým na sprostredkovanie styku so zahraničnými univerzitami. Pri aplikácii systému sa využíva pripojenie cez internet, v závislosti od lokality a možností druhej strany. </w:t>
            </w:r>
            <w:proofErr w:type="spellStart"/>
            <w:r w:rsidRPr="00CB67B8">
              <w:rPr>
                <w:rFonts w:cstheme="minorHAnsi"/>
                <w:sz w:val="18"/>
                <w:szCs w:val="18"/>
              </w:rPr>
              <w:t>Videokonferenčný</w:t>
            </w:r>
            <w:proofErr w:type="spellEnd"/>
            <w:r w:rsidRPr="00CB67B8">
              <w:rPr>
                <w:rFonts w:cstheme="minorHAnsi"/>
                <w:sz w:val="18"/>
                <w:szCs w:val="18"/>
              </w:rPr>
              <w:t xml:space="preserve"> systém a </w:t>
            </w:r>
            <w:proofErr w:type="spellStart"/>
            <w:r w:rsidRPr="00CB67B8">
              <w:rPr>
                <w:rFonts w:cstheme="minorHAnsi"/>
                <w:sz w:val="18"/>
                <w:szCs w:val="18"/>
              </w:rPr>
              <w:t>netmeetingy</w:t>
            </w:r>
            <w:proofErr w:type="spellEnd"/>
            <w:r w:rsidRPr="00CB67B8">
              <w:rPr>
                <w:rFonts w:cstheme="minorHAnsi"/>
                <w:sz w:val="18"/>
                <w:szCs w:val="18"/>
              </w:rPr>
              <w:t xml:space="preserve"> sa využívajú pri obhajobách </w:t>
            </w:r>
            <w:r w:rsidRPr="00CB67B8">
              <w:rPr>
                <w:rFonts w:cstheme="minorHAnsi"/>
                <w:sz w:val="18"/>
                <w:szCs w:val="18"/>
              </w:rPr>
              <w:lastRenderedPageBreak/>
              <w:t>doktorandských prác ako aj pri prenose medzinárodných konferencií. Zavedením systému sa vytvoril širší priestor pre:</w:t>
            </w:r>
          </w:p>
          <w:p w14:paraId="67DB70AD" w14:textId="77777777" w:rsidR="00A07BC9" w:rsidRPr="00844D57" w:rsidRDefault="00A07BC9" w:rsidP="00A07BC9">
            <w:pPr>
              <w:pStyle w:val="Odsekzoznamu"/>
              <w:numPr>
                <w:ilvl w:val="0"/>
                <w:numId w:val="45"/>
              </w:numPr>
              <w:ind w:left="465" w:hanging="283"/>
              <w:jc w:val="both"/>
              <w:rPr>
                <w:rFonts w:cstheme="minorHAnsi"/>
                <w:sz w:val="18"/>
                <w:szCs w:val="18"/>
              </w:rPr>
            </w:pPr>
            <w:r w:rsidRPr="00844D57">
              <w:rPr>
                <w:rFonts w:cstheme="minorHAnsi"/>
                <w:sz w:val="18"/>
                <w:szCs w:val="18"/>
              </w:rPr>
              <w:t>rozšírenie štúdia v cudzích jazykoch, resp. predmetov vyučovaných v cudzích jazykoch,</w:t>
            </w:r>
          </w:p>
          <w:p w14:paraId="687E782F" w14:textId="77777777" w:rsidR="00A07BC9" w:rsidRPr="00844D57" w:rsidRDefault="00A07BC9" w:rsidP="00A07BC9">
            <w:pPr>
              <w:pStyle w:val="Odsekzoznamu"/>
              <w:numPr>
                <w:ilvl w:val="0"/>
                <w:numId w:val="45"/>
              </w:numPr>
              <w:ind w:left="465" w:hanging="283"/>
              <w:jc w:val="both"/>
              <w:rPr>
                <w:rFonts w:cstheme="minorHAnsi"/>
                <w:sz w:val="18"/>
                <w:szCs w:val="18"/>
              </w:rPr>
            </w:pPr>
            <w:r w:rsidRPr="00844D57">
              <w:rPr>
                <w:rFonts w:cstheme="minorHAnsi"/>
                <w:sz w:val="18"/>
                <w:szCs w:val="18"/>
              </w:rPr>
              <w:t>rozšírenie  priestoru pre účasť zahraničných učiteľov vo výučbe a konzultáciách pre študentov,</w:t>
            </w:r>
          </w:p>
          <w:p w14:paraId="56D58D06" w14:textId="77777777" w:rsidR="00A07BC9" w:rsidRPr="00844D57" w:rsidRDefault="00A07BC9" w:rsidP="00A07BC9">
            <w:pPr>
              <w:pStyle w:val="Odsekzoznamu"/>
              <w:numPr>
                <w:ilvl w:val="0"/>
                <w:numId w:val="45"/>
              </w:numPr>
              <w:ind w:left="465" w:hanging="283"/>
              <w:jc w:val="both"/>
              <w:rPr>
                <w:rFonts w:cstheme="minorHAnsi"/>
                <w:sz w:val="18"/>
                <w:szCs w:val="18"/>
              </w:rPr>
            </w:pPr>
            <w:r w:rsidRPr="00844D57">
              <w:rPr>
                <w:rFonts w:cstheme="minorHAnsi"/>
                <w:sz w:val="18"/>
                <w:szCs w:val="18"/>
              </w:rPr>
              <w:t>umožnenie širšiemu okruhu učiteľov fakulty zaradiť sa do pedagogického procesu na zahraničných školách,</w:t>
            </w:r>
          </w:p>
          <w:p w14:paraId="598FF2E0" w14:textId="77777777" w:rsidR="00A07BC9" w:rsidRPr="00844D57" w:rsidRDefault="00A07BC9" w:rsidP="00A07BC9">
            <w:pPr>
              <w:pStyle w:val="Odsekzoznamu"/>
              <w:numPr>
                <w:ilvl w:val="0"/>
                <w:numId w:val="45"/>
              </w:numPr>
              <w:ind w:left="465" w:hanging="283"/>
              <w:jc w:val="both"/>
              <w:rPr>
                <w:rFonts w:cstheme="minorHAnsi"/>
                <w:sz w:val="18"/>
                <w:szCs w:val="18"/>
              </w:rPr>
            </w:pPr>
            <w:r w:rsidRPr="00844D57">
              <w:rPr>
                <w:rFonts w:cstheme="minorHAnsi"/>
                <w:sz w:val="18"/>
                <w:szCs w:val="18"/>
              </w:rPr>
              <w:t>rozšírenie kontaktov so zahraničnými univerzitami v rámci doktorandského štúdia,</w:t>
            </w:r>
          </w:p>
          <w:p w14:paraId="02655119" w14:textId="77777777" w:rsidR="00A07BC9" w:rsidRPr="00844D57" w:rsidRDefault="00A07BC9" w:rsidP="00A07BC9">
            <w:pPr>
              <w:pStyle w:val="Odsekzoznamu"/>
              <w:numPr>
                <w:ilvl w:val="0"/>
                <w:numId w:val="45"/>
              </w:numPr>
              <w:ind w:left="465" w:hanging="283"/>
              <w:jc w:val="both"/>
              <w:rPr>
                <w:rFonts w:cstheme="minorHAnsi"/>
                <w:sz w:val="18"/>
                <w:szCs w:val="18"/>
              </w:rPr>
            </w:pPr>
            <w:r w:rsidRPr="00844D57">
              <w:rPr>
                <w:rFonts w:cstheme="minorHAnsi"/>
                <w:sz w:val="18"/>
                <w:szCs w:val="18"/>
              </w:rPr>
              <w:t xml:space="preserve">rozšírenie možností  </w:t>
            </w:r>
            <w:proofErr w:type="spellStart"/>
            <w:r w:rsidRPr="00844D57">
              <w:rPr>
                <w:rFonts w:cstheme="minorHAnsi"/>
                <w:sz w:val="18"/>
                <w:szCs w:val="18"/>
              </w:rPr>
              <w:t>interkulturálnej</w:t>
            </w:r>
            <w:proofErr w:type="spellEnd"/>
            <w:r w:rsidRPr="00844D57">
              <w:rPr>
                <w:rFonts w:cstheme="minorHAnsi"/>
                <w:sz w:val="18"/>
                <w:szCs w:val="18"/>
              </w:rPr>
              <w:t xml:space="preserve"> komunikácie,</w:t>
            </w:r>
          </w:p>
          <w:p w14:paraId="03E4D7C5" w14:textId="77777777" w:rsidR="00A07BC9" w:rsidRPr="00844D57" w:rsidRDefault="00A07BC9" w:rsidP="00A07BC9">
            <w:pPr>
              <w:pStyle w:val="Odsekzoznamu"/>
              <w:numPr>
                <w:ilvl w:val="0"/>
                <w:numId w:val="45"/>
              </w:numPr>
              <w:ind w:left="465" w:hanging="283"/>
              <w:jc w:val="both"/>
              <w:rPr>
                <w:rFonts w:cstheme="minorHAnsi"/>
                <w:sz w:val="18"/>
                <w:szCs w:val="18"/>
              </w:rPr>
            </w:pPr>
            <w:r w:rsidRPr="00844D57">
              <w:rPr>
                <w:rFonts w:cstheme="minorHAnsi"/>
                <w:sz w:val="18"/>
                <w:szCs w:val="18"/>
              </w:rPr>
              <w:t>spoluprácu so zahraničnými partnermi a prezentáciu aplikovaného výskumu pracovníkov fakulty v zahraničí.</w:t>
            </w:r>
          </w:p>
          <w:p w14:paraId="7D365012" w14:textId="77777777" w:rsidR="00A07BC9" w:rsidRDefault="00A07BC9" w:rsidP="00A07BC9">
            <w:pPr>
              <w:jc w:val="both"/>
              <w:rPr>
                <w:rFonts w:cstheme="minorHAnsi"/>
                <w:sz w:val="18"/>
                <w:szCs w:val="18"/>
              </w:rPr>
            </w:pPr>
          </w:p>
          <w:p w14:paraId="27AAB985" w14:textId="77777777" w:rsidR="00A07BC9" w:rsidRDefault="00A07BC9" w:rsidP="00A07BC9">
            <w:pPr>
              <w:autoSpaceDE w:val="0"/>
              <w:autoSpaceDN w:val="0"/>
              <w:adjustRightInd w:val="0"/>
              <w:jc w:val="both"/>
              <w:rPr>
                <w:rFonts w:ascii="Times New Roman" w:hAnsi="Times New Roman" w:cs="Times New Roman"/>
                <w:sz w:val="24"/>
                <w:szCs w:val="24"/>
              </w:rPr>
            </w:pPr>
            <w:r w:rsidRPr="00CB67B8">
              <w:rPr>
                <w:rFonts w:cstheme="minorHAnsi"/>
                <w:sz w:val="18"/>
                <w:szCs w:val="18"/>
              </w:rPr>
              <w:t>N</w:t>
            </w:r>
            <w:r>
              <w:rPr>
                <w:rFonts w:cstheme="minorHAnsi"/>
                <w:sz w:val="18"/>
                <w:szCs w:val="18"/>
              </w:rPr>
              <w:t>HF</w:t>
            </w:r>
            <w:r w:rsidRPr="00CB67B8">
              <w:rPr>
                <w:rFonts w:cstheme="minorHAnsi"/>
                <w:sz w:val="18"/>
                <w:szCs w:val="18"/>
              </w:rPr>
              <w:t xml:space="preserve"> EU v Bratislave využíva v pedagogickom procese v rámci jednotlivých kurzov rôzne  softvérové produkty</w:t>
            </w:r>
            <w:r>
              <w:rPr>
                <w:rFonts w:cstheme="minorHAnsi"/>
                <w:sz w:val="18"/>
                <w:szCs w:val="18"/>
              </w:rPr>
              <w:t>.</w:t>
            </w:r>
            <w:r w:rsidRPr="00CB67B8">
              <w:rPr>
                <w:rFonts w:cstheme="minorHAnsi"/>
                <w:sz w:val="18"/>
                <w:szCs w:val="18"/>
              </w:rPr>
              <w:t xml:space="preserve"> </w:t>
            </w:r>
            <w:r>
              <w:rPr>
                <w:rFonts w:cstheme="minorHAnsi"/>
                <w:sz w:val="18"/>
                <w:szCs w:val="18"/>
              </w:rPr>
              <w:t>O</w:t>
            </w:r>
            <w:r w:rsidRPr="00CB67B8">
              <w:rPr>
                <w:rFonts w:cstheme="minorHAnsi"/>
                <w:sz w:val="18"/>
                <w:szCs w:val="18"/>
              </w:rPr>
              <w:t xml:space="preserve">krem </w:t>
            </w:r>
          </w:p>
          <w:p w14:paraId="5B9BD8BD" w14:textId="77777777" w:rsidR="00A07BC9" w:rsidRPr="00CB67B8" w:rsidRDefault="00A07BC9" w:rsidP="00A07BC9">
            <w:pPr>
              <w:jc w:val="both"/>
              <w:rPr>
                <w:rFonts w:cstheme="minorHAnsi"/>
                <w:sz w:val="18"/>
                <w:szCs w:val="18"/>
              </w:rPr>
            </w:pPr>
          </w:p>
          <w:p w14:paraId="04D6B80F" w14:textId="77777777" w:rsidR="00A07BC9" w:rsidRPr="00CB67B8" w:rsidRDefault="00A07BC9" w:rsidP="00A07BC9">
            <w:pPr>
              <w:jc w:val="both"/>
              <w:rPr>
                <w:rFonts w:cstheme="minorHAnsi"/>
                <w:sz w:val="18"/>
                <w:szCs w:val="18"/>
              </w:rPr>
            </w:pPr>
            <w:r w:rsidRPr="00CB67B8">
              <w:rPr>
                <w:rFonts w:cstheme="minorHAnsi"/>
                <w:sz w:val="18"/>
                <w:szCs w:val="18"/>
              </w:rPr>
              <w:t xml:space="preserve">Hlavným cieľom zavádzania a využívania počítačovo podporovaných výučbových technológií je zmeniť spôsob encyklopedického získavania vedomostí na nové spôsoby výučby, ktoré podporujú logické myslenie, schopnosť odvodzovať, analyzovať alternatívy, rozhodovať sa, pracovať v tíme, samoštúdiom zvyšovať svoje znalosti. Potenciál informačných a komunikačných technológií je využitý aj  pre racionalizáciu pedagogického procesu využívaním komunikácie prostredníctvom akademického informačného systému, elektronickej pošty, elektronických násteniek pre jednotlivé predmety, využívaním elektronických testov, tvorbou multimediálnych učebníc a pomôcok, práce na e-learningu  a pod. Akademický informačný systém </w:t>
            </w:r>
            <w:r>
              <w:rPr>
                <w:rFonts w:cstheme="minorHAnsi"/>
                <w:sz w:val="18"/>
                <w:szCs w:val="18"/>
              </w:rPr>
              <w:t xml:space="preserve">sa </w:t>
            </w:r>
            <w:r w:rsidRPr="00CB67B8">
              <w:rPr>
                <w:rFonts w:cstheme="minorHAnsi"/>
                <w:sz w:val="18"/>
                <w:szCs w:val="18"/>
              </w:rPr>
              <w:t xml:space="preserve">aktívne využíva od akademického roka 2009/2010. Prostredníctvom AIS zabezpečuje fakulta organizáciu štúdia, tvorbu termínov a zápisov na predmety, skúšky či iné akcie, hodnotenia študentov, tvorbu rozvrhov a samotnú komunikáciu medzi študentmi, učiteľmi a ostatnými pracovníkmi fakulty. </w:t>
            </w:r>
          </w:p>
          <w:p w14:paraId="3C5FD26B" w14:textId="77777777" w:rsidR="00A07BC9" w:rsidRDefault="00A07BC9" w:rsidP="00A07BC9">
            <w:pPr>
              <w:jc w:val="both"/>
              <w:rPr>
                <w:rFonts w:cstheme="minorHAnsi"/>
                <w:b/>
                <w:sz w:val="18"/>
                <w:szCs w:val="18"/>
              </w:rPr>
            </w:pPr>
          </w:p>
          <w:p w14:paraId="43182AD6" w14:textId="77777777" w:rsidR="00A07BC9" w:rsidRPr="00844D57" w:rsidRDefault="00A07BC9" w:rsidP="00A07BC9">
            <w:pPr>
              <w:jc w:val="both"/>
              <w:rPr>
                <w:rFonts w:cstheme="minorHAnsi"/>
                <w:b/>
                <w:sz w:val="18"/>
                <w:szCs w:val="18"/>
              </w:rPr>
            </w:pPr>
            <w:r w:rsidRPr="00844D57">
              <w:rPr>
                <w:rFonts w:cstheme="minorHAnsi"/>
                <w:b/>
                <w:sz w:val="18"/>
                <w:szCs w:val="18"/>
              </w:rPr>
              <w:t>Knižničné služby:</w:t>
            </w:r>
          </w:p>
          <w:p w14:paraId="11303706" w14:textId="77777777" w:rsidR="00A07BC9" w:rsidRPr="00CB67B8" w:rsidRDefault="00A07BC9" w:rsidP="00A07BC9">
            <w:pPr>
              <w:jc w:val="both"/>
              <w:rPr>
                <w:rFonts w:eastAsia="Times New Roman" w:cstheme="minorHAnsi"/>
                <w:bCs/>
                <w:sz w:val="18"/>
                <w:szCs w:val="18"/>
              </w:rPr>
            </w:pPr>
            <w:r w:rsidRPr="00CB67B8">
              <w:rPr>
                <w:rFonts w:eastAsia="Times New Roman" w:cstheme="minorHAnsi"/>
                <w:b/>
                <w:bCs/>
                <w:sz w:val="18"/>
                <w:szCs w:val="18"/>
              </w:rPr>
              <w:t xml:space="preserve">Slovenská ekonomická knižnica </w:t>
            </w:r>
            <w:r w:rsidRPr="00CB67B8">
              <w:rPr>
                <w:rFonts w:eastAsia="Times New Roman" w:cstheme="minorHAnsi"/>
                <w:bCs/>
                <w:sz w:val="18"/>
                <w:szCs w:val="18"/>
              </w:rPr>
              <w:t xml:space="preserve">(ďalej len „SEK“) je </w:t>
            </w:r>
            <w:proofErr w:type="spellStart"/>
            <w:r w:rsidRPr="00CB67B8">
              <w:rPr>
                <w:rFonts w:eastAsia="Times New Roman" w:cstheme="minorHAnsi"/>
                <w:bCs/>
                <w:sz w:val="18"/>
                <w:szCs w:val="18"/>
              </w:rPr>
              <w:t>celouniverzitná</w:t>
            </w:r>
            <w:proofErr w:type="spellEnd"/>
            <w:r w:rsidRPr="00CB67B8">
              <w:rPr>
                <w:rFonts w:eastAsia="Times New Roman" w:cstheme="minorHAnsi"/>
                <w:bCs/>
                <w:sz w:val="18"/>
                <w:szCs w:val="18"/>
              </w:rPr>
              <w:t xml:space="preserve"> akademická knižnica, ktorá plní aj funkcie špecializovanej vedeckej knižnice s celoslovenskou pôsobnosťou. V rámci Slovenskej republiky je ako jediná profilovaná na oblasť ekonómie a interdisciplinárne vedy. </w:t>
            </w:r>
          </w:p>
          <w:p w14:paraId="16EFE4E0" w14:textId="18227617" w:rsidR="00C167E0" w:rsidRPr="00A07BC9" w:rsidRDefault="00A07BC9" w:rsidP="00A07BC9">
            <w:pPr>
              <w:autoSpaceDE w:val="0"/>
              <w:autoSpaceDN w:val="0"/>
              <w:adjustRightInd w:val="0"/>
              <w:jc w:val="both"/>
              <w:rPr>
                <w:rFonts w:ascii="Times New Roman" w:hAnsi="Times New Roman" w:cs="Times New Roman"/>
                <w:sz w:val="24"/>
                <w:szCs w:val="24"/>
              </w:rPr>
            </w:pPr>
            <w:r w:rsidRPr="00CB67B8">
              <w:rPr>
                <w:rFonts w:cstheme="minorHAnsi"/>
                <w:sz w:val="18"/>
                <w:szCs w:val="18"/>
              </w:rPr>
              <w:t xml:space="preserve">Slovenská ekonomická knižnica poskytuje základné prezenčné a absenčné výpožičné služby vrátane medziknižničnej a medzinárodnej medziknižničnej výpožičnej služby a špeciálne knižnično-informačné služby, ktoré predstavujú jednak  bibliograficko-informačné služby, v rámci ktorých sa poskytujú informácie o dokumentoch zo sekundárnych alebo terciárnych informačných zdrojov, najmä v elektronickej forme, ale i rešeršné služby, informačné, konzultačné a poradenské služby, prezentačné a referenčné služby v štyroch študovniach knižnice, Archíve publikačnej činnosti EU v Bratislave a v požičovni (kapacita 207 miest). Všetky bibliografické informácie sú spracovávané v automatizovanom knižnično-informačnom systéme </w:t>
            </w:r>
            <w:proofErr w:type="spellStart"/>
            <w:r w:rsidRPr="00CB67B8">
              <w:rPr>
                <w:rFonts w:cstheme="minorHAnsi"/>
                <w:sz w:val="18"/>
                <w:szCs w:val="18"/>
              </w:rPr>
              <w:t>Advanced</w:t>
            </w:r>
            <w:proofErr w:type="spellEnd"/>
            <w:r w:rsidRPr="00CB67B8">
              <w:rPr>
                <w:rFonts w:cstheme="minorHAnsi"/>
                <w:sz w:val="18"/>
                <w:szCs w:val="18"/>
              </w:rPr>
              <w:t xml:space="preserve"> Rapid </w:t>
            </w:r>
            <w:proofErr w:type="spellStart"/>
            <w:r w:rsidRPr="00CB67B8">
              <w:rPr>
                <w:rFonts w:cstheme="minorHAnsi"/>
                <w:sz w:val="18"/>
                <w:szCs w:val="18"/>
              </w:rPr>
              <w:t>Library</w:t>
            </w:r>
            <w:proofErr w:type="spellEnd"/>
            <w:r w:rsidRPr="00CB67B8">
              <w:rPr>
                <w:rFonts w:cstheme="minorHAnsi"/>
                <w:sz w:val="18"/>
                <w:szCs w:val="18"/>
              </w:rPr>
              <w:t xml:space="preserve"> a sú verejne sprístupnené prostredníctvom online katalógu a webovej stránky knižnice. Automatizovaný knižnično-informačný systém SEK (ďalej len „AKIS“) je jedným z prvkov informačno-komunikačnej infraštruktúry pre spoluprácu, kooperáciu a vzájomnú výmenu údajov s informačnými systémami v SR a  zahraničí v oblasti  budovania a sprístupňovania súborných katalógov, báz dát a pod.</w:t>
            </w:r>
            <w:r w:rsidRPr="00CB67B8">
              <w:rPr>
                <w:rFonts w:eastAsia="Times New Roman" w:cstheme="minorHAnsi"/>
                <w:bCs/>
                <w:sz w:val="18"/>
                <w:szCs w:val="18"/>
              </w:rPr>
              <w:t xml:space="preserve"> Knižničný fond sa sústavne dopĺňa a aktualizuje.</w:t>
            </w:r>
          </w:p>
        </w:tc>
        <w:tc>
          <w:tcPr>
            <w:tcW w:w="2691" w:type="dxa"/>
          </w:tcPr>
          <w:p w14:paraId="2C062BDB" w14:textId="5F283ADF" w:rsidR="00C167E0" w:rsidRPr="00783F91" w:rsidRDefault="00484D8F" w:rsidP="00C167E0">
            <w:pPr>
              <w:spacing w:line="216" w:lineRule="auto"/>
              <w:contextualSpacing/>
              <w:rPr>
                <w:rFonts w:cstheme="minorHAnsi"/>
                <w:i/>
                <w:color w:val="A6A6A6" w:themeColor="background1" w:themeShade="A6"/>
                <w:sz w:val="16"/>
                <w:szCs w:val="16"/>
                <w:lang w:eastAsia="sk-SK"/>
              </w:rPr>
            </w:pPr>
            <w:hyperlink r:id="rId49" w:history="1">
              <w:r w:rsidR="0023635D" w:rsidRPr="00783F91">
                <w:rPr>
                  <w:rStyle w:val="Hypertextovprepojenie"/>
                  <w:rFonts w:cstheme="minorHAnsi"/>
                  <w:i/>
                  <w:sz w:val="16"/>
                  <w:szCs w:val="16"/>
                  <w:lang w:eastAsia="sk-SK"/>
                </w:rPr>
                <w:t>https://bee4rlab.euba.sk/</w:t>
              </w:r>
            </w:hyperlink>
          </w:p>
          <w:p w14:paraId="752202EE" w14:textId="77777777" w:rsidR="00C167E0" w:rsidRPr="00783F91" w:rsidRDefault="00C167E0" w:rsidP="00C167E0">
            <w:pPr>
              <w:spacing w:line="216" w:lineRule="auto"/>
              <w:contextualSpacing/>
              <w:rPr>
                <w:rFonts w:cstheme="minorHAnsi"/>
                <w:i/>
                <w:color w:val="A6A6A6" w:themeColor="background1" w:themeShade="A6"/>
                <w:sz w:val="16"/>
                <w:szCs w:val="16"/>
                <w:lang w:eastAsia="sk-SK"/>
              </w:rPr>
            </w:pPr>
          </w:p>
          <w:p w14:paraId="0C2C2FA2" w14:textId="34D76A35" w:rsidR="00C167E0" w:rsidRPr="00C167E0" w:rsidRDefault="00484D8F" w:rsidP="00C167E0">
            <w:pPr>
              <w:spacing w:line="216" w:lineRule="auto"/>
              <w:contextualSpacing/>
              <w:rPr>
                <w:rFonts w:cstheme="minorHAnsi"/>
                <w:color w:val="A6A6A6" w:themeColor="background1" w:themeShade="A6"/>
                <w:sz w:val="18"/>
                <w:szCs w:val="18"/>
                <w:lang w:eastAsia="sk-SK"/>
              </w:rPr>
            </w:pPr>
            <w:hyperlink r:id="rId50" w:history="1">
              <w:r w:rsidR="00C167E0" w:rsidRPr="00783F91">
                <w:rPr>
                  <w:rStyle w:val="Hypertextovprepojenie"/>
                  <w:rFonts w:eastAsia="Times New Roman" w:cstheme="minorHAnsi"/>
                  <w:bCs/>
                  <w:i/>
                  <w:sz w:val="16"/>
                  <w:szCs w:val="16"/>
                </w:rPr>
                <w:t>https://sek.euba.sk/</w:t>
              </w:r>
            </w:hyperlink>
          </w:p>
        </w:tc>
      </w:tr>
    </w:tbl>
    <w:p w14:paraId="06D84474" w14:textId="77777777" w:rsidR="008E2AF0" w:rsidRPr="00C167E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t xml:space="preserve">SP 8.2. </w:t>
      </w:r>
      <w:r w:rsidR="00E82D04" w:rsidRPr="00C167E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167E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167E0" w:rsidRDefault="008E2AF0"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167E0" w:rsidRDefault="008E2AF0"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C167E0" w:rsidRPr="00C167E0" w14:paraId="513E29DD" w14:textId="77777777" w:rsidTr="002A43FC">
        <w:trPr>
          <w:trHeight w:val="567"/>
        </w:trPr>
        <w:tc>
          <w:tcPr>
            <w:tcW w:w="7090" w:type="dxa"/>
          </w:tcPr>
          <w:p w14:paraId="1C52F9C6" w14:textId="77777777" w:rsidR="00C167E0" w:rsidRDefault="00C167E0" w:rsidP="00C167E0">
            <w:pPr>
              <w:shd w:val="clear" w:color="auto" w:fill="FFFFFF"/>
              <w:jc w:val="both"/>
              <w:rPr>
                <w:rFonts w:eastAsia="Times New Roman" w:cstheme="minorHAnsi"/>
                <w:bCs/>
                <w:color w:val="333333"/>
                <w:sz w:val="18"/>
                <w:szCs w:val="18"/>
                <w:lang w:eastAsia="sk-SK"/>
              </w:rPr>
            </w:pPr>
            <w:r>
              <w:rPr>
                <w:rFonts w:eastAsia="Times New Roman" w:cstheme="minorHAnsi"/>
                <w:bCs/>
                <w:color w:val="333333"/>
                <w:sz w:val="18"/>
                <w:szCs w:val="18"/>
                <w:lang w:eastAsia="sk-SK"/>
              </w:rPr>
              <w:t xml:space="preserve">Vybrané vzdelávacie činnosti študijného programu sú zabezpečované kombinovanou metódou, </w:t>
            </w:r>
            <w:proofErr w:type="spellStart"/>
            <w:r>
              <w:rPr>
                <w:rFonts w:eastAsia="Times New Roman" w:cstheme="minorHAnsi"/>
                <w:bCs/>
                <w:color w:val="333333"/>
                <w:sz w:val="18"/>
                <w:szCs w:val="18"/>
                <w:lang w:eastAsia="sk-SK"/>
              </w:rPr>
              <w:t>t.j</w:t>
            </w:r>
            <w:proofErr w:type="spellEnd"/>
            <w:r>
              <w:rPr>
                <w:rFonts w:eastAsia="Times New Roman" w:cstheme="minorHAnsi"/>
                <w:bCs/>
                <w:color w:val="333333"/>
                <w:sz w:val="18"/>
                <w:szCs w:val="18"/>
                <w:lang w:eastAsia="sk-SK"/>
              </w:rPr>
              <w:t xml:space="preserve">. popri prezenčnej metóde sa využíva aj dištančná (online) metóda využitím platforiem </w:t>
            </w:r>
            <w:proofErr w:type="spellStart"/>
            <w:r>
              <w:rPr>
                <w:rFonts w:eastAsia="Times New Roman" w:cstheme="minorHAnsi"/>
                <w:bCs/>
                <w:color w:val="333333"/>
                <w:sz w:val="18"/>
                <w:szCs w:val="18"/>
                <w:lang w:eastAsia="sk-SK"/>
              </w:rPr>
              <w:t>Moodle</w:t>
            </w:r>
            <w:proofErr w:type="spellEnd"/>
            <w:r>
              <w:rPr>
                <w:rFonts w:eastAsia="Times New Roman" w:cstheme="minorHAnsi"/>
                <w:bCs/>
                <w:color w:val="333333"/>
                <w:sz w:val="18"/>
                <w:szCs w:val="18"/>
                <w:lang w:eastAsia="sk-SK"/>
              </w:rPr>
              <w:t xml:space="preserve"> a MS </w:t>
            </w:r>
            <w:proofErr w:type="spellStart"/>
            <w:r>
              <w:rPr>
                <w:rFonts w:eastAsia="Times New Roman" w:cstheme="minorHAnsi"/>
                <w:bCs/>
                <w:color w:val="333333"/>
                <w:sz w:val="18"/>
                <w:szCs w:val="18"/>
                <w:lang w:eastAsia="sk-SK"/>
              </w:rPr>
              <w:t>Teams</w:t>
            </w:r>
            <w:proofErr w:type="spellEnd"/>
            <w:r>
              <w:rPr>
                <w:rFonts w:eastAsia="Times New Roman" w:cstheme="minorHAnsi"/>
                <w:bCs/>
                <w:color w:val="333333"/>
                <w:sz w:val="18"/>
                <w:szCs w:val="18"/>
                <w:lang w:eastAsia="sk-SK"/>
              </w:rPr>
              <w:t xml:space="preserve">. </w:t>
            </w:r>
          </w:p>
          <w:p w14:paraId="3644F1B4" w14:textId="77777777" w:rsidR="00C167E0" w:rsidRPr="009C73B5" w:rsidRDefault="00C167E0" w:rsidP="00C167E0">
            <w:pPr>
              <w:shd w:val="clear" w:color="auto" w:fill="FFFFFF"/>
              <w:jc w:val="both"/>
              <w:rPr>
                <w:rFonts w:eastAsia="Times New Roman" w:cstheme="minorHAnsi"/>
                <w:color w:val="333333"/>
                <w:sz w:val="18"/>
                <w:szCs w:val="18"/>
                <w:lang w:eastAsia="sk-SK"/>
              </w:rPr>
            </w:pPr>
            <w:r w:rsidRPr="009C73B5">
              <w:rPr>
                <w:rFonts w:cstheme="minorHAnsi"/>
                <w:color w:val="333333"/>
                <w:sz w:val="18"/>
                <w:szCs w:val="18"/>
                <w:shd w:val="clear" w:color="auto" w:fill="FFFFFF"/>
              </w:rPr>
              <w:t>Prioritn</w:t>
            </w:r>
            <w:r>
              <w:rPr>
                <w:rFonts w:cstheme="minorHAnsi"/>
                <w:color w:val="333333"/>
                <w:sz w:val="18"/>
                <w:szCs w:val="18"/>
                <w:shd w:val="clear" w:color="auto" w:fill="FFFFFF"/>
              </w:rPr>
              <w:t>ou</w:t>
            </w:r>
            <w:r w:rsidRPr="009C73B5">
              <w:rPr>
                <w:rFonts w:cstheme="minorHAnsi"/>
                <w:color w:val="333333"/>
                <w:sz w:val="18"/>
                <w:szCs w:val="18"/>
                <w:shd w:val="clear" w:color="auto" w:fill="FFFFFF"/>
              </w:rPr>
              <w:t xml:space="preserve"> platform</w:t>
            </w:r>
            <w:r>
              <w:rPr>
                <w:rFonts w:cstheme="minorHAnsi"/>
                <w:color w:val="333333"/>
                <w:sz w:val="18"/>
                <w:szCs w:val="18"/>
                <w:shd w:val="clear" w:color="auto" w:fill="FFFFFF"/>
              </w:rPr>
              <w:t>ou</w:t>
            </w:r>
            <w:r w:rsidRPr="009C73B5">
              <w:rPr>
                <w:rFonts w:cstheme="minorHAnsi"/>
                <w:color w:val="333333"/>
                <w:sz w:val="18"/>
                <w:szCs w:val="18"/>
                <w:shd w:val="clear" w:color="auto" w:fill="FFFFFF"/>
              </w:rPr>
              <w:t xml:space="preserve"> pre online vyučovanie a zdieľanie materiálov</w:t>
            </w:r>
            <w:r>
              <w:rPr>
                <w:rFonts w:cstheme="minorHAnsi"/>
                <w:color w:val="333333"/>
                <w:sz w:val="18"/>
                <w:szCs w:val="18"/>
                <w:shd w:val="clear" w:color="auto" w:fill="FFFFFF"/>
              </w:rPr>
              <w:t xml:space="preserve"> je MS </w:t>
            </w:r>
            <w:proofErr w:type="spellStart"/>
            <w:r>
              <w:rPr>
                <w:rFonts w:cstheme="minorHAnsi"/>
                <w:color w:val="333333"/>
                <w:sz w:val="18"/>
                <w:szCs w:val="18"/>
                <w:shd w:val="clear" w:color="auto" w:fill="FFFFFF"/>
              </w:rPr>
              <w:t>Teams</w:t>
            </w:r>
            <w:proofErr w:type="spellEnd"/>
            <w:r w:rsidRPr="009C73B5">
              <w:rPr>
                <w:rFonts w:cstheme="minorHAnsi"/>
                <w:color w:val="333333"/>
                <w:sz w:val="18"/>
                <w:szCs w:val="18"/>
                <w:shd w:val="clear" w:color="auto" w:fill="FFFFFF"/>
              </w:rPr>
              <w:t xml:space="preserve">. Stručné návody na prácu s touto platformou sú k dispozícii na webovom sídle univerzity. </w:t>
            </w:r>
          </w:p>
          <w:p w14:paraId="0DF958E4" w14:textId="77777777" w:rsidR="00C167E0" w:rsidRDefault="00C167E0" w:rsidP="00C167E0">
            <w:pPr>
              <w:shd w:val="clear" w:color="auto" w:fill="FFFFFF"/>
              <w:jc w:val="both"/>
              <w:rPr>
                <w:rFonts w:eastAsia="Times New Roman" w:cstheme="minorHAnsi"/>
                <w:color w:val="333333"/>
                <w:sz w:val="18"/>
                <w:szCs w:val="18"/>
                <w:lang w:eastAsia="sk-SK"/>
              </w:rPr>
            </w:pPr>
            <w:r w:rsidRPr="009C73B5">
              <w:rPr>
                <w:rFonts w:cstheme="minorHAnsi"/>
                <w:color w:val="333333"/>
                <w:sz w:val="18"/>
                <w:szCs w:val="18"/>
                <w:shd w:val="clear" w:color="auto" w:fill="FFFFFF"/>
              </w:rPr>
              <w:t xml:space="preserve">E-learningová platforma </w:t>
            </w:r>
            <w:proofErr w:type="spellStart"/>
            <w:r w:rsidRPr="009C73B5">
              <w:rPr>
                <w:rFonts w:cstheme="minorHAnsi"/>
                <w:color w:val="333333"/>
                <w:sz w:val="18"/>
                <w:szCs w:val="18"/>
                <w:shd w:val="clear" w:color="auto" w:fill="FFFFFF"/>
              </w:rPr>
              <w:t>Moodle</w:t>
            </w:r>
            <w:proofErr w:type="spellEnd"/>
            <w:r w:rsidRPr="009C73B5">
              <w:rPr>
                <w:rFonts w:cstheme="minorHAnsi"/>
                <w:color w:val="333333"/>
                <w:sz w:val="18"/>
                <w:szCs w:val="18"/>
                <w:shd w:val="clear" w:color="auto" w:fill="FFFFFF"/>
              </w:rPr>
              <w:t xml:space="preserve"> slúži pre podporu vyučovania, odovzdávanie zadaní, hodnotenia, testovanie vedomostí. Prístup majú všetci učitelia a študenti.</w:t>
            </w:r>
            <w:r>
              <w:rPr>
                <w:rFonts w:eastAsia="Times New Roman" w:cstheme="minorHAnsi"/>
                <w:color w:val="333333"/>
                <w:sz w:val="18"/>
                <w:szCs w:val="18"/>
                <w:lang w:eastAsia="sk-SK"/>
              </w:rPr>
              <w:t xml:space="preserve"> Prístupové údaje </w:t>
            </w:r>
            <w:r w:rsidRPr="009C73B5">
              <w:rPr>
                <w:rFonts w:eastAsia="Times New Roman" w:cstheme="minorHAnsi"/>
                <w:color w:val="333333"/>
                <w:sz w:val="18"/>
                <w:szCs w:val="18"/>
                <w:lang w:eastAsia="sk-SK"/>
              </w:rPr>
              <w:t xml:space="preserve">do Microsoft Office 365 spolu s kontom do siete </w:t>
            </w:r>
            <w:proofErr w:type="spellStart"/>
            <w:r w:rsidRPr="009C73B5">
              <w:rPr>
                <w:rFonts w:eastAsia="Times New Roman" w:cstheme="minorHAnsi"/>
                <w:color w:val="333333"/>
                <w:sz w:val="18"/>
                <w:szCs w:val="18"/>
                <w:lang w:eastAsia="sk-SK"/>
              </w:rPr>
              <w:t>eduroam</w:t>
            </w:r>
            <w:proofErr w:type="spellEnd"/>
            <w:r>
              <w:rPr>
                <w:rFonts w:eastAsia="Times New Roman" w:cstheme="minorHAnsi"/>
                <w:color w:val="333333"/>
                <w:sz w:val="18"/>
                <w:szCs w:val="18"/>
                <w:lang w:eastAsia="sk-SK"/>
              </w:rPr>
              <w:t xml:space="preserve"> dostanú študenti pri zápise na štúdium.</w:t>
            </w:r>
          </w:p>
          <w:p w14:paraId="31D3D5C8" w14:textId="77777777" w:rsidR="00C167E0" w:rsidRDefault="00C167E0" w:rsidP="00C167E0">
            <w:pPr>
              <w:shd w:val="clear" w:color="auto" w:fill="FFFFFF"/>
              <w:jc w:val="both"/>
              <w:rPr>
                <w:rFonts w:eastAsia="Times New Roman" w:cstheme="minorHAnsi"/>
                <w:bCs/>
                <w:color w:val="333333"/>
                <w:sz w:val="18"/>
                <w:szCs w:val="18"/>
                <w:lang w:eastAsia="sk-SK"/>
              </w:rPr>
            </w:pPr>
            <w:r>
              <w:rPr>
                <w:rFonts w:eastAsia="Times New Roman" w:cstheme="minorHAnsi"/>
                <w:bCs/>
                <w:color w:val="333333"/>
                <w:sz w:val="18"/>
                <w:szCs w:val="18"/>
                <w:lang w:eastAsia="sk-SK"/>
              </w:rPr>
              <w:t xml:space="preserve">Systémovú podporu zabezpečuje </w:t>
            </w:r>
            <w:r w:rsidRPr="00656876">
              <w:rPr>
                <w:rFonts w:eastAsia="Times New Roman" w:cstheme="minorHAnsi"/>
                <w:bCs/>
                <w:color w:val="333333"/>
                <w:sz w:val="18"/>
                <w:szCs w:val="18"/>
                <w:lang w:eastAsia="sk-SK"/>
              </w:rPr>
              <w:t xml:space="preserve">Centrum informačných technológií </w:t>
            </w:r>
            <w:r>
              <w:rPr>
                <w:rFonts w:eastAsia="Times New Roman" w:cstheme="minorHAnsi"/>
                <w:bCs/>
                <w:color w:val="333333"/>
                <w:sz w:val="18"/>
                <w:szCs w:val="18"/>
                <w:lang w:eastAsia="sk-SK"/>
              </w:rPr>
              <w:t xml:space="preserve">(ďalej len „CIT“), ktoré </w:t>
            </w:r>
            <w:r w:rsidRPr="00656876">
              <w:rPr>
                <w:rFonts w:eastAsia="Times New Roman" w:cstheme="minorHAnsi"/>
                <w:bCs/>
                <w:color w:val="333333"/>
                <w:sz w:val="18"/>
                <w:szCs w:val="18"/>
                <w:lang w:eastAsia="sk-SK"/>
              </w:rPr>
              <w:t>je vyprofilovan</w:t>
            </w:r>
            <w:r>
              <w:rPr>
                <w:rFonts w:eastAsia="Times New Roman" w:cstheme="minorHAnsi"/>
                <w:bCs/>
                <w:color w:val="333333"/>
                <w:sz w:val="18"/>
                <w:szCs w:val="18"/>
                <w:lang w:eastAsia="sk-SK"/>
              </w:rPr>
              <w:t>é ako</w:t>
            </w:r>
            <w:r w:rsidRPr="00656876">
              <w:rPr>
                <w:rFonts w:eastAsia="Times New Roman" w:cstheme="minorHAnsi"/>
                <w:bCs/>
                <w:color w:val="333333"/>
                <w:sz w:val="18"/>
                <w:szCs w:val="18"/>
                <w:lang w:eastAsia="sk-SK"/>
              </w:rPr>
              <w:t xml:space="preserve"> špecializované </w:t>
            </w:r>
            <w:proofErr w:type="spellStart"/>
            <w:r w:rsidRPr="00656876">
              <w:rPr>
                <w:rFonts w:eastAsia="Times New Roman" w:cstheme="minorHAnsi"/>
                <w:bCs/>
                <w:color w:val="333333"/>
                <w:sz w:val="18"/>
                <w:szCs w:val="18"/>
                <w:lang w:eastAsia="sk-SK"/>
              </w:rPr>
              <w:t>celouniverzitné</w:t>
            </w:r>
            <w:proofErr w:type="spellEnd"/>
            <w:r w:rsidRPr="00656876">
              <w:rPr>
                <w:rFonts w:eastAsia="Times New Roman" w:cstheme="minorHAnsi"/>
                <w:bCs/>
                <w:color w:val="333333"/>
                <w:sz w:val="18"/>
                <w:szCs w:val="18"/>
                <w:lang w:eastAsia="sk-SK"/>
              </w:rPr>
              <w:t xml:space="preserve"> pracovisko so zameraním na informačné technológie, výpočtovú techniku, multimediálnu techniku a programové vybavenie. </w:t>
            </w:r>
          </w:p>
          <w:p w14:paraId="26BD20EA" w14:textId="77777777" w:rsidR="00C167E0" w:rsidRDefault="00C167E0" w:rsidP="00C167E0">
            <w:pPr>
              <w:contextualSpacing/>
              <w:jc w:val="both"/>
              <w:rPr>
                <w:rFonts w:ascii="Calibri" w:hAnsi="Calibri" w:cs="Calibri"/>
                <w:color w:val="333333"/>
                <w:sz w:val="18"/>
                <w:szCs w:val="18"/>
                <w:shd w:val="clear" w:color="auto" w:fill="FFFFFF"/>
              </w:rPr>
            </w:pPr>
            <w:r>
              <w:rPr>
                <w:rFonts w:ascii="Calibri" w:hAnsi="Calibri" w:cs="Calibri"/>
                <w:color w:val="333333"/>
                <w:sz w:val="18"/>
                <w:szCs w:val="18"/>
                <w:shd w:val="clear" w:color="auto" w:fill="FFFFFF"/>
              </w:rPr>
              <w:lastRenderedPageBreak/>
              <w:t>CIT</w:t>
            </w:r>
            <w:r w:rsidRPr="00656876">
              <w:rPr>
                <w:rFonts w:ascii="Calibri" w:hAnsi="Calibri" w:cs="Calibri"/>
                <w:color w:val="333333"/>
                <w:sz w:val="18"/>
                <w:szCs w:val="18"/>
                <w:shd w:val="clear" w:color="auto" w:fill="FFFFFF"/>
              </w:rPr>
              <w:t xml:space="preserve"> spravuje </w:t>
            </w:r>
            <w:proofErr w:type="spellStart"/>
            <w:r w:rsidRPr="00656876">
              <w:rPr>
                <w:rFonts w:ascii="Calibri" w:hAnsi="Calibri" w:cs="Calibri"/>
                <w:color w:val="333333"/>
                <w:sz w:val="18"/>
                <w:szCs w:val="18"/>
                <w:shd w:val="clear" w:color="auto" w:fill="FFFFFF"/>
              </w:rPr>
              <w:t>celouniverzitné</w:t>
            </w:r>
            <w:proofErr w:type="spellEnd"/>
            <w:r w:rsidRPr="00656876">
              <w:rPr>
                <w:rFonts w:ascii="Calibri" w:hAnsi="Calibri" w:cs="Calibri"/>
                <w:color w:val="333333"/>
                <w:sz w:val="18"/>
                <w:szCs w:val="18"/>
                <w:shd w:val="clear" w:color="auto" w:fill="FFFFFF"/>
              </w:rPr>
              <w:t xml:space="preserve"> informačné systémy na riadenie pedagogického procesu a zabezpečuje zavádzanie a správu informačných systémov pre riadenie a správu EU v Bratislave.</w:t>
            </w:r>
            <w:r>
              <w:rPr>
                <w:rFonts w:ascii="Calibri" w:hAnsi="Calibri" w:cs="Calibri"/>
                <w:color w:val="333333"/>
                <w:sz w:val="18"/>
                <w:szCs w:val="18"/>
                <w:shd w:val="clear" w:color="auto" w:fill="FFFFFF"/>
              </w:rPr>
              <w:t xml:space="preserve"> V</w:t>
            </w:r>
            <w:r w:rsidRPr="00656876">
              <w:rPr>
                <w:rFonts w:ascii="Calibri" w:hAnsi="Calibri" w:cs="Calibri"/>
                <w:color w:val="333333"/>
                <w:sz w:val="18"/>
                <w:szCs w:val="18"/>
                <w:shd w:val="clear" w:color="auto" w:fill="FFFFFF"/>
              </w:rPr>
              <w:t xml:space="preserve">ykonáva </w:t>
            </w:r>
            <w:r>
              <w:rPr>
                <w:rFonts w:ascii="Calibri" w:hAnsi="Calibri" w:cs="Calibri"/>
                <w:color w:val="333333"/>
                <w:sz w:val="18"/>
                <w:szCs w:val="18"/>
                <w:shd w:val="clear" w:color="auto" w:fill="FFFFFF"/>
              </w:rPr>
              <w:t xml:space="preserve">aj </w:t>
            </w:r>
            <w:r w:rsidRPr="00656876">
              <w:rPr>
                <w:rFonts w:ascii="Calibri" w:hAnsi="Calibri" w:cs="Calibri"/>
                <w:color w:val="333333"/>
                <w:sz w:val="18"/>
                <w:szCs w:val="18"/>
                <w:shd w:val="clear" w:color="auto" w:fill="FFFFFF"/>
              </w:rPr>
              <w:t>konzultačnú a poradenskú činnosť pre zamestnancov EU v Bratislave v oblasti požívania informačných systémov na pracoviskách.</w:t>
            </w:r>
          </w:p>
          <w:p w14:paraId="208E353E" w14:textId="40A480E2" w:rsidR="00C167E0" w:rsidRPr="00C167E0" w:rsidRDefault="00C167E0" w:rsidP="00C167E0">
            <w:pPr>
              <w:spacing w:line="216" w:lineRule="auto"/>
              <w:contextualSpacing/>
              <w:rPr>
                <w:rFonts w:cstheme="minorHAnsi"/>
                <w:i/>
                <w:iCs/>
                <w:color w:val="A6A6A6" w:themeColor="background1" w:themeShade="A6"/>
                <w:sz w:val="16"/>
                <w:szCs w:val="16"/>
                <w:lang w:eastAsia="sk-SK"/>
              </w:rPr>
            </w:pPr>
            <w:r w:rsidRPr="00CC157E">
              <w:rPr>
                <w:rFonts w:cstheme="minorHAnsi"/>
                <w:color w:val="333333"/>
                <w:sz w:val="18"/>
                <w:szCs w:val="18"/>
                <w:shd w:val="clear" w:color="auto" w:fill="FFFFFF"/>
              </w:rPr>
              <w:t>Študenti majú prístup k elektronickým zdrojom z akademickej siete ako aj z pohodlia domova</w:t>
            </w:r>
            <w:r w:rsidRPr="00CC157E">
              <w:rPr>
                <w:rFonts w:cstheme="minorHAnsi"/>
                <w:color w:val="333333"/>
                <w:sz w:val="18"/>
                <w:szCs w:val="18"/>
              </w:rPr>
              <w:t xml:space="preserve"> prostredníctvom </w:t>
            </w:r>
            <w:r w:rsidRPr="00CC157E">
              <w:rPr>
                <w:rStyle w:val="Vrazn"/>
                <w:rFonts w:cstheme="minorHAnsi"/>
                <w:color w:val="333333"/>
                <w:sz w:val="18"/>
                <w:szCs w:val="18"/>
              </w:rPr>
              <w:t>vzdialeného prístupu cez virtuálnu privátnu sieť (VPN)</w:t>
            </w:r>
            <w:r w:rsidRPr="00CC157E">
              <w:rPr>
                <w:rFonts w:cstheme="minorHAnsi"/>
                <w:color w:val="333333"/>
                <w:sz w:val="18"/>
                <w:szCs w:val="18"/>
                <w:shd w:val="clear" w:color="auto" w:fill="FFFFFF"/>
              </w:rPr>
              <w:t xml:space="preserve">. Na webovom sídle SEK sú k dispozícii voľne dostupné elektronické zdroje v sekcii </w:t>
            </w:r>
            <w:proofErr w:type="spellStart"/>
            <w:r w:rsidRPr="00CC157E">
              <w:rPr>
                <w:rFonts w:cstheme="minorHAnsi"/>
                <w:color w:val="333333"/>
                <w:sz w:val="18"/>
                <w:szCs w:val="18"/>
                <w:shd w:val="clear" w:color="auto" w:fill="FFFFFF"/>
              </w:rPr>
              <w:t>Open</w:t>
            </w:r>
            <w:proofErr w:type="spellEnd"/>
            <w:r w:rsidRPr="00CC157E">
              <w:rPr>
                <w:rFonts w:cstheme="minorHAnsi"/>
                <w:color w:val="333333"/>
                <w:sz w:val="18"/>
                <w:szCs w:val="18"/>
                <w:shd w:val="clear" w:color="auto" w:fill="FFFFFF"/>
              </w:rPr>
              <w:t xml:space="preserve"> </w:t>
            </w:r>
            <w:proofErr w:type="spellStart"/>
            <w:r w:rsidRPr="00CC157E">
              <w:rPr>
                <w:rFonts w:cstheme="minorHAnsi"/>
                <w:color w:val="333333"/>
                <w:sz w:val="18"/>
                <w:szCs w:val="18"/>
                <w:shd w:val="clear" w:color="auto" w:fill="FFFFFF"/>
              </w:rPr>
              <w:t>Acces</w:t>
            </w:r>
            <w:proofErr w:type="spellEnd"/>
            <w:r w:rsidRPr="00CC157E">
              <w:rPr>
                <w:rFonts w:cstheme="minorHAnsi"/>
                <w:color w:val="333333"/>
                <w:sz w:val="18"/>
                <w:szCs w:val="18"/>
                <w:shd w:val="clear" w:color="auto" w:fill="FFFFFF"/>
              </w:rPr>
              <w:t xml:space="preserve"> a tiež licencované zdroje prístupné cez VPN.</w:t>
            </w:r>
          </w:p>
        </w:tc>
        <w:tc>
          <w:tcPr>
            <w:tcW w:w="2691" w:type="dxa"/>
          </w:tcPr>
          <w:p w14:paraId="5BF96A71" w14:textId="462F5977" w:rsidR="00C167E0" w:rsidRPr="009D4111" w:rsidRDefault="00484D8F" w:rsidP="00C167E0">
            <w:pPr>
              <w:spacing w:line="216" w:lineRule="auto"/>
              <w:contextualSpacing/>
              <w:rPr>
                <w:rFonts w:cstheme="minorHAnsi"/>
                <w:i/>
                <w:color w:val="A6A6A6" w:themeColor="background1" w:themeShade="A6"/>
                <w:sz w:val="16"/>
                <w:szCs w:val="16"/>
                <w:lang w:eastAsia="sk-SK"/>
              </w:rPr>
            </w:pPr>
            <w:hyperlink r:id="rId51" w:history="1">
              <w:r w:rsidR="00C67CD5" w:rsidRPr="009C1611">
                <w:rPr>
                  <w:rStyle w:val="Hypertextovprepojenie"/>
                  <w:i/>
                  <w:sz w:val="16"/>
                  <w:szCs w:val="16"/>
                </w:rPr>
                <w:t>E-learning</w:t>
              </w:r>
            </w:hyperlink>
          </w:p>
          <w:p w14:paraId="0A754FEA" w14:textId="77777777" w:rsidR="00C167E0" w:rsidRPr="009D4111" w:rsidRDefault="00C167E0" w:rsidP="00C167E0">
            <w:pPr>
              <w:spacing w:line="216" w:lineRule="auto"/>
              <w:contextualSpacing/>
              <w:rPr>
                <w:rFonts w:cstheme="minorHAnsi"/>
                <w:i/>
                <w:color w:val="A6A6A6" w:themeColor="background1" w:themeShade="A6"/>
                <w:sz w:val="16"/>
                <w:szCs w:val="16"/>
                <w:lang w:eastAsia="sk-SK"/>
              </w:rPr>
            </w:pPr>
          </w:p>
          <w:p w14:paraId="0A9D57CE" w14:textId="6F0AEAC3" w:rsidR="00C167E0" w:rsidRPr="00C167E0" w:rsidRDefault="00484D8F" w:rsidP="00C167E0">
            <w:pPr>
              <w:spacing w:line="216" w:lineRule="auto"/>
              <w:contextualSpacing/>
              <w:rPr>
                <w:rFonts w:cstheme="minorHAnsi"/>
                <w:color w:val="A6A6A6" w:themeColor="background1" w:themeShade="A6"/>
                <w:sz w:val="18"/>
                <w:szCs w:val="18"/>
                <w:lang w:eastAsia="sk-SK"/>
              </w:rPr>
            </w:pPr>
            <w:hyperlink r:id="rId52" w:history="1">
              <w:r w:rsidR="00C67CD5" w:rsidRPr="009D4111">
                <w:rPr>
                  <w:rStyle w:val="Hypertextovprepojenie"/>
                  <w:rFonts w:cstheme="minorHAnsi"/>
                  <w:i/>
                  <w:sz w:val="16"/>
                  <w:szCs w:val="16"/>
                  <w:lang w:eastAsia="sk-SK"/>
                </w:rPr>
                <w:t>https://sek.euba.sk/217-aj-z-domu-mame-pristup-k-najnovsim-poznatkom-zostandoma</w:t>
              </w:r>
            </w:hyperlink>
          </w:p>
        </w:tc>
      </w:tr>
    </w:tbl>
    <w:p w14:paraId="531C8AEE" w14:textId="77777777"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t xml:space="preserve">SP 8.3. </w:t>
      </w:r>
      <w:r w:rsidR="00E82D04" w:rsidRPr="00C167E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30"/>
        <w:gridCol w:w="3351"/>
      </w:tblGrid>
      <w:tr w:rsidR="005608ED" w:rsidRPr="00C167E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167E0" w:rsidRDefault="005608ED"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167E0" w:rsidRDefault="005608ED"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C167E0" w:rsidRPr="00C167E0" w14:paraId="03F5E76A" w14:textId="77777777" w:rsidTr="002A43FC">
        <w:trPr>
          <w:trHeight w:val="567"/>
        </w:trPr>
        <w:tc>
          <w:tcPr>
            <w:tcW w:w="7090" w:type="dxa"/>
          </w:tcPr>
          <w:p w14:paraId="2B80AAF3" w14:textId="77777777" w:rsidR="00C167E0" w:rsidRPr="00E93BE1" w:rsidRDefault="00C167E0" w:rsidP="00C167E0">
            <w:pPr>
              <w:spacing w:line="216" w:lineRule="auto"/>
              <w:contextualSpacing/>
              <w:jc w:val="both"/>
              <w:rPr>
                <w:rFonts w:cstheme="minorHAnsi"/>
                <w:bCs/>
                <w:iCs/>
                <w:sz w:val="18"/>
                <w:szCs w:val="18"/>
                <w:lang w:eastAsia="sk-SK"/>
              </w:rPr>
            </w:pPr>
            <w:r w:rsidRPr="00E93BE1">
              <w:rPr>
                <w:rFonts w:cstheme="minorHAnsi"/>
                <w:bCs/>
                <w:iCs/>
                <w:sz w:val="18"/>
                <w:szCs w:val="18"/>
                <w:lang w:eastAsia="sk-SK"/>
              </w:rPr>
              <w:t>Na univerzitnej a fakultnej úrovni je vytvorený široký okruh podporných služieb s adekvátnym počtom odborného personálu tak pre študentov ako aj pre učiteľov.</w:t>
            </w:r>
          </w:p>
          <w:p w14:paraId="022B06CB" w14:textId="77777777" w:rsidR="00C167E0" w:rsidRPr="00E93BE1" w:rsidRDefault="00C167E0" w:rsidP="00C167E0">
            <w:pPr>
              <w:spacing w:line="216" w:lineRule="auto"/>
              <w:contextualSpacing/>
              <w:jc w:val="both"/>
              <w:rPr>
                <w:rFonts w:cstheme="minorHAnsi"/>
                <w:bCs/>
                <w:iCs/>
                <w:sz w:val="18"/>
                <w:szCs w:val="18"/>
                <w:lang w:eastAsia="sk-SK"/>
              </w:rPr>
            </w:pPr>
            <w:r w:rsidRPr="00E93BE1">
              <w:rPr>
                <w:rFonts w:cstheme="minorHAnsi"/>
                <w:bCs/>
                <w:iCs/>
                <w:sz w:val="18"/>
                <w:szCs w:val="18"/>
                <w:lang w:eastAsia="sk-SK"/>
              </w:rPr>
              <w:t>Pre študentov:</w:t>
            </w:r>
          </w:p>
          <w:p w14:paraId="47B05D68" w14:textId="77777777" w:rsidR="00C167E0" w:rsidRDefault="00C167E0" w:rsidP="00C167E0">
            <w:pPr>
              <w:pStyle w:val="Odsekzoznamu"/>
              <w:numPr>
                <w:ilvl w:val="0"/>
                <w:numId w:val="40"/>
              </w:numPr>
              <w:spacing w:line="216" w:lineRule="auto"/>
              <w:jc w:val="both"/>
              <w:rPr>
                <w:rFonts w:cstheme="minorHAnsi"/>
                <w:bCs/>
                <w:iCs/>
                <w:sz w:val="18"/>
                <w:szCs w:val="18"/>
                <w:lang w:eastAsia="sk-SK"/>
              </w:rPr>
            </w:pPr>
            <w:r w:rsidRPr="00E93BE1">
              <w:rPr>
                <w:rFonts w:cstheme="minorHAnsi"/>
                <w:bCs/>
                <w:iCs/>
                <w:sz w:val="18"/>
                <w:szCs w:val="18"/>
                <w:lang w:eastAsia="sk-SK"/>
              </w:rPr>
              <w:t xml:space="preserve">v oblasti </w:t>
            </w:r>
            <w:r>
              <w:rPr>
                <w:rFonts w:cstheme="minorHAnsi"/>
                <w:bCs/>
                <w:iCs/>
                <w:sz w:val="18"/>
                <w:szCs w:val="18"/>
                <w:lang w:eastAsia="sk-SK"/>
              </w:rPr>
              <w:t xml:space="preserve">rôznych štádiách </w:t>
            </w:r>
            <w:r w:rsidRPr="00E93BE1">
              <w:rPr>
                <w:rFonts w:cstheme="minorHAnsi"/>
                <w:bCs/>
                <w:iCs/>
                <w:sz w:val="18"/>
                <w:szCs w:val="18"/>
                <w:lang w:eastAsia="sk-SK"/>
              </w:rPr>
              <w:t xml:space="preserve">štúdia: </w:t>
            </w:r>
            <w:r>
              <w:rPr>
                <w:rFonts w:cstheme="minorHAnsi"/>
                <w:bCs/>
                <w:iCs/>
                <w:sz w:val="18"/>
                <w:szCs w:val="18"/>
                <w:lang w:eastAsia="sk-SK"/>
              </w:rPr>
              <w:t>š</w:t>
            </w:r>
            <w:r w:rsidRPr="00E93BE1">
              <w:rPr>
                <w:rFonts w:cstheme="minorHAnsi"/>
                <w:bCs/>
                <w:iCs/>
                <w:sz w:val="18"/>
                <w:szCs w:val="18"/>
                <w:lang w:eastAsia="sk-SK"/>
              </w:rPr>
              <w:t>tudijné oddelenie</w:t>
            </w:r>
            <w:r>
              <w:rPr>
                <w:rFonts w:cstheme="minorHAnsi"/>
                <w:bCs/>
                <w:iCs/>
                <w:sz w:val="18"/>
                <w:szCs w:val="18"/>
                <w:lang w:eastAsia="sk-SK"/>
              </w:rPr>
              <w:t xml:space="preserve"> s príslušným počtom študijných referentiek</w:t>
            </w:r>
            <w:r w:rsidRPr="00E93BE1">
              <w:rPr>
                <w:rFonts w:cstheme="minorHAnsi"/>
                <w:bCs/>
                <w:iCs/>
                <w:sz w:val="18"/>
                <w:szCs w:val="18"/>
                <w:lang w:eastAsia="sk-SK"/>
              </w:rPr>
              <w:t>, prodekan</w:t>
            </w:r>
            <w:r>
              <w:rPr>
                <w:rFonts w:cstheme="minorHAnsi"/>
                <w:bCs/>
                <w:iCs/>
                <w:sz w:val="18"/>
                <w:szCs w:val="18"/>
                <w:lang w:eastAsia="sk-SK"/>
              </w:rPr>
              <w:t xml:space="preserve"> a prorektor</w:t>
            </w:r>
            <w:r w:rsidRPr="00E93BE1">
              <w:rPr>
                <w:rFonts w:cstheme="minorHAnsi"/>
                <w:bCs/>
                <w:iCs/>
                <w:sz w:val="18"/>
                <w:szCs w:val="18"/>
                <w:lang w:eastAsia="sk-SK"/>
              </w:rPr>
              <w:t xml:space="preserve"> pre vzdelávanie</w:t>
            </w:r>
            <w:r>
              <w:rPr>
                <w:rFonts w:cstheme="minorHAnsi"/>
                <w:bCs/>
                <w:iCs/>
                <w:sz w:val="18"/>
                <w:szCs w:val="18"/>
                <w:lang w:eastAsia="sk-SK"/>
              </w:rPr>
              <w:t xml:space="preserve">, univerzitný a fakultný koordinátor pre študentov so špecifickými potrebami, študijný poradca študijného programu, referentka pre vedu a doktorandské štúdium, </w:t>
            </w:r>
          </w:p>
          <w:p w14:paraId="53FC3972" w14:textId="77777777" w:rsidR="00C167E0" w:rsidRPr="00E93BE1" w:rsidRDefault="00C167E0" w:rsidP="00C167E0">
            <w:pPr>
              <w:pStyle w:val="Odsekzoznamu"/>
              <w:numPr>
                <w:ilvl w:val="0"/>
                <w:numId w:val="40"/>
              </w:numPr>
              <w:spacing w:line="216" w:lineRule="auto"/>
              <w:jc w:val="both"/>
              <w:rPr>
                <w:rFonts w:cstheme="minorHAnsi"/>
                <w:bCs/>
                <w:iCs/>
                <w:sz w:val="18"/>
                <w:szCs w:val="18"/>
                <w:lang w:eastAsia="sk-SK"/>
              </w:rPr>
            </w:pPr>
            <w:r>
              <w:rPr>
                <w:rFonts w:cstheme="minorHAnsi"/>
                <w:bCs/>
                <w:iCs/>
                <w:sz w:val="18"/>
                <w:szCs w:val="18"/>
                <w:lang w:eastAsia="sk-SK"/>
              </w:rPr>
              <w:t>v oblasti vedeckej činnosti: prodekan pre vedu a doktorandské štúdium (informácie ohľadom ŠVOČ a možností štúdia na 3. stupni)</w:t>
            </w:r>
          </w:p>
          <w:p w14:paraId="0E34B304" w14:textId="77777777" w:rsidR="00C167E0" w:rsidRPr="00E93BE1" w:rsidRDefault="00C167E0" w:rsidP="00C167E0">
            <w:pPr>
              <w:pStyle w:val="Odsekzoznamu"/>
              <w:numPr>
                <w:ilvl w:val="0"/>
                <w:numId w:val="40"/>
              </w:numPr>
              <w:spacing w:line="216" w:lineRule="auto"/>
              <w:jc w:val="both"/>
              <w:rPr>
                <w:rFonts w:cstheme="minorHAnsi"/>
                <w:bCs/>
                <w:iCs/>
                <w:sz w:val="18"/>
                <w:szCs w:val="18"/>
                <w:lang w:eastAsia="sk-SK"/>
              </w:rPr>
            </w:pPr>
            <w:r w:rsidRPr="00E93BE1">
              <w:rPr>
                <w:rFonts w:cstheme="minorHAnsi"/>
                <w:bCs/>
                <w:iCs/>
                <w:sz w:val="18"/>
                <w:szCs w:val="18"/>
                <w:lang w:eastAsia="sk-SK"/>
              </w:rPr>
              <w:t>v sociálnej oblasti: sociálna referentka, prodekan pre rozvoj a sociálne veci študentov</w:t>
            </w:r>
            <w:r>
              <w:rPr>
                <w:rFonts w:cstheme="minorHAnsi"/>
                <w:bCs/>
                <w:iCs/>
                <w:sz w:val="18"/>
                <w:szCs w:val="18"/>
                <w:lang w:eastAsia="sk-SK"/>
              </w:rPr>
              <w:t xml:space="preserve"> (štipendiá, ubytovanie)</w:t>
            </w:r>
          </w:p>
          <w:p w14:paraId="16C469D0" w14:textId="77777777" w:rsidR="00C167E0" w:rsidRPr="00E93BE1" w:rsidRDefault="00C167E0" w:rsidP="00C167E0">
            <w:pPr>
              <w:pStyle w:val="Odsekzoznamu"/>
              <w:numPr>
                <w:ilvl w:val="0"/>
                <w:numId w:val="40"/>
              </w:numPr>
              <w:spacing w:line="216" w:lineRule="auto"/>
              <w:jc w:val="both"/>
              <w:rPr>
                <w:rFonts w:cstheme="minorHAnsi"/>
                <w:bCs/>
                <w:i/>
                <w:iCs/>
                <w:color w:val="A6A6A6" w:themeColor="background1" w:themeShade="A6"/>
                <w:sz w:val="18"/>
                <w:szCs w:val="18"/>
                <w:lang w:eastAsia="sk-SK"/>
              </w:rPr>
            </w:pPr>
            <w:r w:rsidRPr="00E93BE1">
              <w:rPr>
                <w:rFonts w:cstheme="minorHAnsi"/>
                <w:bCs/>
                <w:iCs/>
                <w:sz w:val="18"/>
                <w:szCs w:val="18"/>
                <w:lang w:eastAsia="sk-SK"/>
              </w:rPr>
              <w:t>v oblasti zahraničných vzťahov: referentka z</w:t>
            </w:r>
            <w:r>
              <w:rPr>
                <w:rFonts w:cstheme="minorHAnsi"/>
                <w:bCs/>
                <w:iCs/>
                <w:sz w:val="18"/>
                <w:szCs w:val="18"/>
                <w:lang w:eastAsia="sk-SK"/>
              </w:rPr>
              <w:t>ahraničných vzťahov</w:t>
            </w:r>
            <w:r w:rsidRPr="00E93BE1">
              <w:rPr>
                <w:rFonts w:cstheme="minorHAnsi"/>
                <w:bCs/>
                <w:iCs/>
                <w:sz w:val="18"/>
                <w:szCs w:val="18"/>
                <w:lang w:eastAsia="sk-SK"/>
              </w:rPr>
              <w:t>, prodekan pre zahraničné vzťahy a styk s</w:t>
            </w:r>
            <w:r>
              <w:rPr>
                <w:rFonts w:cstheme="minorHAnsi"/>
                <w:bCs/>
                <w:iCs/>
                <w:sz w:val="18"/>
                <w:szCs w:val="18"/>
                <w:lang w:eastAsia="sk-SK"/>
              </w:rPr>
              <w:t> </w:t>
            </w:r>
            <w:r w:rsidRPr="00E93BE1">
              <w:rPr>
                <w:rFonts w:cstheme="minorHAnsi"/>
                <w:bCs/>
                <w:iCs/>
                <w:sz w:val="18"/>
                <w:szCs w:val="18"/>
                <w:lang w:eastAsia="sk-SK"/>
              </w:rPr>
              <w:t>verejnosťou</w:t>
            </w:r>
            <w:r>
              <w:rPr>
                <w:rFonts w:cstheme="minorHAnsi"/>
                <w:bCs/>
                <w:iCs/>
                <w:sz w:val="18"/>
                <w:szCs w:val="18"/>
                <w:lang w:eastAsia="sk-SK"/>
              </w:rPr>
              <w:t xml:space="preserve"> (zahraničné mobility, štúdium v študijných programoch s dvojitým/spoločným diplomom zabezpečovaných zahraničnými partnerskými univerzitami)</w:t>
            </w:r>
          </w:p>
          <w:p w14:paraId="081BFD60" w14:textId="77777777" w:rsidR="00C167E0" w:rsidRPr="00F11454" w:rsidRDefault="00C167E0" w:rsidP="00C167E0">
            <w:pPr>
              <w:pStyle w:val="Odsekzoznamu"/>
              <w:numPr>
                <w:ilvl w:val="0"/>
                <w:numId w:val="40"/>
              </w:numPr>
              <w:spacing w:line="216" w:lineRule="auto"/>
              <w:jc w:val="both"/>
              <w:rPr>
                <w:rFonts w:cstheme="minorHAnsi"/>
                <w:bCs/>
                <w:iCs/>
                <w:sz w:val="18"/>
                <w:szCs w:val="18"/>
                <w:lang w:eastAsia="sk-SK"/>
              </w:rPr>
            </w:pPr>
            <w:r w:rsidRPr="00DC1155">
              <w:rPr>
                <w:rFonts w:cstheme="minorHAnsi"/>
                <w:bCs/>
                <w:iCs/>
                <w:sz w:val="18"/>
                <w:szCs w:val="18"/>
                <w:lang w:eastAsia="sk-SK"/>
              </w:rPr>
              <w:t xml:space="preserve">v oblasti technickej podpory: Centrum informačných technológií (vydávanie ISIC </w:t>
            </w:r>
            <w:r w:rsidRPr="00F11454">
              <w:rPr>
                <w:rFonts w:cstheme="minorHAnsi"/>
                <w:bCs/>
                <w:iCs/>
                <w:sz w:val="18"/>
                <w:szCs w:val="18"/>
                <w:lang w:eastAsia="sk-SK"/>
              </w:rPr>
              <w:t>karty, zriadenie univerzitnej e-mailovej adresy, prihlasovacie údaje do AIS a pod.)</w:t>
            </w:r>
          </w:p>
          <w:p w14:paraId="34D3F0D1" w14:textId="77777777" w:rsidR="00C167E0" w:rsidRPr="00F11454" w:rsidRDefault="00C167E0" w:rsidP="00C167E0">
            <w:pPr>
              <w:pStyle w:val="Odsekzoznamu"/>
              <w:numPr>
                <w:ilvl w:val="0"/>
                <w:numId w:val="40"/>
              </w:numPr>
              <w:spacing w:line="216" w:lineRule="auto"/>
              <w:jc w:val="both"/>
              <w:rPr>
                <w:rFonts w:cstheme="minorHAnsi"/>
                <w:bCs/>
                <w:iCs/>
                <w:sz w:val="18"/>
                <w:szCs w:val="18"/>
                <w:lang w:eastAsia="sk-SK"/>
              </w:rPr>
            </w:pPr>
            <w:r w:rsidRPr="00F11454">
              <w:rPr>
                <w:rFonts w:cstheme="minorHAnsi"/>
                <w:bCs/>
                <w:iCs/>
                <w:sz w:val="18"/>
                <w:szCs w:val="18"/>
                <w:lang w:eastAsia="sk-SK"/>
              </w:rPr>
              <w:t>iné: rôzne študentské organizácie, Centrum protidrogových a poradenských služieb, SEK, školská jedáleň, Kariérne centrum a iné.</w:t>
            </w:r>
          </w:p>
          <w:p w14:paraId="41CA4A75" w14:textId="77777777" w:rsidR="00C167E0" w:rsidRPr="00F11454" w:rsidRDefault="00C167E0" w:rsidP="00C167E0">
            <w:pPr>
              <w:spacing w:line="216" w:lineRule="auto"/>
              <w:jc w:val="both"/>
              <w:rPr>
                <w:rFonts w:cstheme="minorHAnsi"/>
                <w:bCs/>
                <w:iCs/>
                <w:sz w:val="18"/>
                <w:szCs w:val="18"/>
                <w:lang w:eastAsia="sk-SK"/>
              </w:rPr>
            </w:pPr>
            <w:r w:rsidRPr="00F11454">
              <w:rPr>
                <w:rFonts w:cstheme="minorHAnsi"/>
                <w:bCs/>
                <w:iCs/>
                <w:sz w:val="18"/>
                <w:szCs w:val="18"/>
                <w:lang w:eastAsia="sk-SK"/>
              </w:rPr>
              <w:t>Pre učiteľov:</w:t>
            </w:r>
          </w:p>
          <w:p w14:paraId="08973DC1" w14:textId="77777777" w:rsidR="00C167E0" w:rsidRDefault="00C167E0" w:rsidP="00C167E0">
            <w:pPr>
              <w:pStyle w:val="Odsekzoznamu"/>
              <w:numPr>
                <w:ilvl w:val="0"/>
                <w:numId w:val="40"/>
              </w:numPr>
              <w:spacing w:line="216" w:lineRule="auto"/>
              <w:jc w:val="both"/>
              <w:rPr>
                <w:rFonts w:cstheme="minorHAnsi"/>
                <w:bCs/>
                <w:iCs/>
                <w:sz w:val="18"/>
                <w:szCs w:val="18"/>
                <w:lang w:eastAsia="sk-SK"/>
              </w:rPr>
            </w:pPr>
            <w:r>
              <w:rPr>
                <w:rFonts w:cstheme="minorHAnsi"/>
                <w:bCs/>
                <w:iCs/>
                <w:sz w:val="18"/>
                <w:szCs w:val="18"/>
                <w:lang w:eastAsia="sk-SK"/>
              </w:rPr>
              <w:t xml:space="preserve">v oblasti pedagogickej činnosti: prodekan pre vzdelávanie a študijné oddelenie (podporné služby pri zostavení ponuky výberových predmetov pre daný študijný program, pri príprave rozvrhu, pri uskutočňovaní štátnych skúšok a obhajob záverečných prác) </w:t>
            </w:r>
          </w:p>
          <w:p w14:paraId="2D28C106" w14:textId="77777777" w:rsidR="00C167E0" w:rsidRPr="00F11454" w:rsidRDefault="00C167E0" w:rsidP="00C167E0">
            <w:pPr>
              <w:pStyle w:val="Odsekzoznamu"/>
              <w:numPr>
                <w:ilvl w:val="0"/>
                <w:numId w:val="40"/>
              </w:numPr>
              <w:spacing w:line="216" w:lineRule="auto"/>
              <w:jc w:val="both"/>
              <w:rPr>
                <w:rFonts w:cstheme="minorHAnsi"/>
                <w:bCs/>
                <w:iCs/>
                <w:sz w:val="18"/>
                <w:szCs w:val="18"/>
                <w:lang w:eastAsia="sk-SK"/>
              </w:rPr>
            </w:pPr>
            <w:r w:rsidRPr="00F11454">
              <w:rPr>
                <w:rFonts w:cstheme="minorHAnsi"/>
                <w:bCs/>
                <w:iCs/>
                <w:sz w:val="18"/>
                <w:szCs w:val="18"/>
                <w:lang w:eastAsia="sk-SK"/>
              </w:rPr>
              <w:t>v oblasti projektovej činnosti: referentka administrácie projektov</w:t>
            </w:r>
            <w:r>
              <w:rPr>
                <w:rFonts w:cstheme="minorHAnsi"/>
                <w:bCs/>
                <w:iCs/>
                <w:sz w:val="18"/>
                <w:szCs w:val="18"/>
                <w:lang w:eastAsia="sk-SK"/>
              </w:rPr>
              <w:t>, tajomníčka fakulty (evidencia a správa projektov, administrácia procesu verejného obstarávania)</w:t>
            </w:r>
          </w:p>
          <w:p w14:paraId="0F81C798" w14:textId="77777777" w:rsidR="00C167E0" w:rsidRPr="00F11454" w:rsidRDefault="00C167E0" w:rsidP="00C167E0">
            <w:pPr>
              <w:pStyle w:val="Odsekzoznamu"/>
              <w:numPr>
                <w:ilvl w:val="0"/>
                <w:numId w:val="40"/>
              </w:numPr>
              <w:spacing w:line="216" w:lineRule="auto"/>
              <w:jc w:val="both"/>
              <w:rPr>
                <w:rFonts w:cstheme="minorHAnsi"/>
                <w:bCs/>
                <w:iCs/>
                <w:sz w:val="18"/>
                <w:szCs w:val="18"/>
                <w:lang w:eastAsia="sk-SK"/>
              </w:rPr>
            </w:pPr>
            <w:r w:rsidRPr="00F11454">
              <w:rPr>
                <w:rFonts w:cstheme="minorHAnsi"/>
                <w:bCs/>
                <w:iCs/>
                <w:sz w:val="18"/>
                <w:szCs w:val="18"/>
                <w:lang w:eastAsia="sk-SK"/>
              </w:rPr>
              <w:t>v oblasti vedy a kvalifikačného rastu: prodekan pre vedu a doktorandské štúdium, referentka pre vedu a doktorandské štúdium (administratíva spojená s</w:t>
            </w:r>
            <w:r>
              <w:rPr>
                <w:rFonts w:cstheme="minorHAnsi"/>
                <w:bCs/>
                <w:iCs/>
                <w:sz w:val="18"/>
                <w:szCs w:val="18"/>
                <w:lang w:eastAsia="sk-SK"/>
              </w:rPr>
              <w:t xml:space="preserve"> evidenciou doktorandov a s </w:t>
            </w:r>
            <w:r w:rsidRPr="00F11454">
              <w:rPr>
                <w:rFonts w:cstheme="minorHAnsi"/>
                <w:bCs/>
                <w:iCs/>
                <w:sz w:val="18"/>
                <w:szCs w:val="18"/>
                <w:lang w:eastAsia="sk-SK"/>
              </w:rPr>
              <w:t>habilitačnými a inauguračnými konaniami</w:t>
            </w:r>
            <w:r>
              <w:rPr>
                <w:rFonts w:cstheme="minorHAnsi"/>
                <w:bCs/>
                <w:iCs/>
                <w:sz w:val="18"/>
                <w:szCs w:val="18"/>
                <w:lang w:eastAsia="sk-SK"/>
              </w:rPr>
              <w:t>), SEK</w:t>
            </w:r>
          </w:p>
          <w:p w14:paraId="00D2BF7B" w14:textId="77777777" w:rsidR="00C167E0" w:rsidRPr="00F11454" w:rsidRDefault="00C167E0" w:rsidP="00C167E0">
            <w:pPr>
              <w:pStyle w:val="Odsekzoznamu"/>
              <w:numPr>
                <w:ilvl w:val="0"/>
                <w:numId w:val="40"/>
              </w:numPr>
              <w:spacing w:line="216" w:lineRule="auto"/>
              <w:jc w:val="both"/>
              <w:rPr>
                <w:rFonts w:cstheme="minorHAnsi"/>
                <w:bCs/>
                <w:iCs/>
                <w:color w:val="A6A6A6" w:themeColor="background1" w:themeShade="A6"/>
                <w:sz w:val="18"/>
                <w:szCs w:val="18"/>
                <w:lang w:eastAsia="sk-SK"/>
              </w:rPr>
            </w:pPr>
            <w:r w:rsidRPr="00F11454">
              <w:rPr>
                <w:rFonts w:cstheme="minorHAnsi"/>
                <w:bCs/>
                <w:iCs/>
                <w:sz w:val="18"/>
                <w:szCs w:val="18"/>
                <w:lang w:eastAsia="sk-SK"/>
              </w:rPr>
              <w:t>v oblasti technickej podpory: Centrum informačných technológií (správa informačných systémov, inštalácia a správa IKT)</w:t>
            </w:r>
          </w:p>
          <w:p w14:paraId="273FF996" w14:textId="30087A12" w:rsidR="00C167E0" w:rsidRPr="00C167E0" w:rsidRDefault="00C167E0" w:rsidP="00C167E0">
            <w:pPr>
              <w:spacing w:line="216" w:lineRule="auto"/>
              <w:contextualSpacing/>
              <w:rPr>
                <w:rFonts w:cstheme="minorHAnsi"/>
                <w:bCs/>
                <w:i/>
                <w:iCs/>
                <w:color w:val="A6A6A6" w:themeColor="background1" w:themeShade="A6"/>
                <w:sz w:val="18"/>
                <w:szCs w:val="18"/>
                <w:lang w:eastAsia="sk-SK"/>
              </w:rPr>
            </w:pPr>
            <w:r w:rsidRPr="003D128E">
              <w:rPr>
                <w:rFonts w:cstheme="minorHAnsi"/>
                <w:bCs/>
                <w:iCs/>
                <w:sz w:val="18"/>
                <w:szCs w:val="18"/>
                <w:lang w:eastAsia="sk-SK"/>
              </w:rPr>
              <w:t>iné: Oddelenie pre personálne a sociálne otázky, Od</w:t>
            </w:r>
            <w:r>
              <w:rPr>
                <w:rFonts w:cstheme="minorHAnsi"/>
                <w:bCs/>
                <w:iCs/>
                <w:sz w:val="18"/>
                <w:szCs w:val="18"/>
                <w:lang w:eastAsia="sk-SK"/>
              </w:rPr>
              <w:t xml:space="preserve">delenie vnútornej prevádzky a iné. </w:t>
            </w:r>
          </w:p>
        </w:tc>
        <w:tc>
          <w:tcPr>
            <w:tcW w:w="2691" w:type="dxa"/>
          </w:tcPr>
          <w:p w14:paraId="559B0C38" w14:textId="77777777" w:rsidR="00C167E0" w:rsidRPr="00CE0864" w:rsidRDefault="00484D8F" w:rsidP="00C167E0">
            <w:pPr>
              <w:spacing w:line="216" w:lineRule="auto"/>
              <w:contextualSpacing/>
              <w:rPr>
                <w:rFonts w:cstheme="minorHAnsi"/>
                <w:i/>
                <w:color w:val="A6A6A6" w:themeColor="background1" w:themeShade="A6"/>
                <w:sz w:val="16"/>
                <w:szCs w:val="16"/>
                <w:lang w:eastAsia="sk-SK"/>
              </w:rPr>
            </w:pPr>
            <w:hyperlink r:id="rId53" w:history="1">
              <w:r w:rsidR="00C167E0" w:rsidRPr="00CE0864">
                <w:rPr>
                  <w:rStyle w:val="Hypertextovprepojenie"/>
                  <w:rFonts w:cstheme="minorHAnsi"/>
                  <w:i/>
                  <w:sz w:val="16"/>
                  <w:szCs w:val="16"/>
                  <w:lang w:eastAsia="sk-SK"/>
                </w:rPr>
                <w:t>https://nhf.euba.sk/studium/studijne-oddelenie</w:t>
              </w:r>
            </w:hyperlink>
          </w:p>
          <w:p w14:paraId="383093F7" w14:textId="77777777" w:rsidR="00C167E0" w:rsidRPr="00CE0864" w:rsidRDefault="00C167E0" w:rsidP="00C167E0">
            <w:pPr>
              <w:spacing w:line="216" w:lineRule="auto"/>
              <w:contextualSpacing/>
              <w:rPr>
                <w:rFonts w:cstheme="minorHAnsi"/>
                <w:i/>
                <w:color w:val="A6A6A6" w:themeColor="background1" w:themeShade="A6"/>
                <w:sz w:val="16"/>
                <w:szCs w:val="16"/>
                <w:lang w:eastAsia="sk-SK"/>
              </w:rPr>
            </w:pPr>
          </w:p>
          <w:p w14:paraId="3AA9397B" w14:textId="77777777" w:rsidR="00C167E0" w:rsidRPr="00CE0864" w:rsidRDefault="00484D8F" w:rsidP="00C167E0">
            <w:pPr>
              <w:spacing w:line="216" w:lineRule="auto"/>
              <w:contextualSpacing/>
              <w:rPr>
                <w:rFonts w:cstheme="minorHAnsi"/>
                <w:i/>
                <w:color w:val="A6A6A6" w:themeColor="background1" w:themeShade="A6"/>
                <w:sz w:val="16"/>
                <w:szCs w:val="16"/>
                <w:lang w:eastAsia="sk-SK"/>
              </w:rPr>
            </w:pPr>
            <w:hyperlink r:id="rId54" w:history="1">
              <w:r w:rsidR="00C167E0" w:rsidRPr="00CE0864">
                <w:rPr>
                  <w:rStyle w:val="Hypertextovprepojenie"/>
                  <w:rFonts w:cstheme="minorHAnsi"/>
                  <w:i/>
                  <w:sz w:val="16"/>
                  <w:szCs w:val="16"/>
                  <w:lang w:eastAsia="sk-SK"/>
                </w:rPr>
                <w:t>https://nhf.euba.sk/medzinarodne-vztahy/oddelenie-medzinarodnych-vztahov</w:t>
              </w:r>
            </w:hyperlink>
          </w:p>
          <w:p w14:paraId="090EF9DB" w14:textId="77777777" w:rsidR="00C167E0" w:rsidRPr="00CE0864" w:rsidRDefault="00C167E0" w:rsidP="00C167E0">
            <w:pPr>
              <w:spacing w:line="216" w:lineRule="auto"/>
              <w:contextualSpacing/>
              <w:rPr>
                <w:rFonts w:cstheme="minorHAnsi"/>
                <w:i/>
                <w:color w:val="A6A6A6" w:themeColor="background1" w:themeShade="A6"/>
                <w:sz w:val="16"/>
                <w:szCs w:val="16"/>
                <w:lang w:eastAsia="sk-SK"/>
              </w:rPr>
            </w:pPr>
          </w:p>
          <w:p w14:paraId="1E93F5B1" w14:textId="77777777" w:rsidR="00C167E0" w:rsidRPr="00CE0864" w:rsidRDefault="00484D8F" w:rsidP="00C167E0">
            <w:pPr>
              <w:spacing w:line="216" w:lineRule="auto"/>
              <w:contextualSpacing/>
              <w:rPr>
                <w:rFonts w:cstheme="minorHAnsi"/>
                <w:i/>
                <w:color w:val="A6A6A6" w:themeColor="background1" w:themeShade="A6"/>
                <w:sz w:val="16"/>
                <w:szCs w:val="16"/>
                <w:lang w:eastAsia="sk-SK"/>
              </w:rPr>
            </w:pPr>
            <w:hyperlink r:id="rId55" w:history="1">
              <w:r w:rsidR="00C167E0" w:rsidRPr="00CE0864">
                <w:rPr>
                  <w:rStyle w:val="Hypertextovprepojenie"/>
                  <w:rFonts w:cstheme="minorHAnsi"/>
                  <w:i/>
                  <w:sz w:val="16"/>
                  <w:szCs w:val="16"/>
                  <w:lang w:eastAsia="sk-SK"/>
                </w:rPr>
                <w:t>https://nhf.euba.sk/studium/doktorandske-studium/studijne-oddelenie</w:t>
              </w:r>
            </w:hyperlink>
          </w:p>
          <w:p w14:paraId="2D454472" w14:textId="77777777" w:rsidR="00C167E0" w:rsidRPr="00CE0864" w:rsidRDefault="00C167E0" w:rsidP="00C167E0">
            <w:pPr>
              <w:spacing w:line="216" w:lineRule="auto"/>
              <w:contextualSpacing/>
              <w:rPr>
                <w:rFonts w:cstheme="minorHAnsi"/>
                <w:i/>
                <w:color w:val="A6A6A6" w:themeColor="background1" w:themeShade="A6"/>
                <w:sz w:val="16"/>
                <w:szCs w:val="16"/>
                <w:lang w:eastAsia="sk-SK"/>
              </w:rPr>
            </w:pPr>
          </w:p>
          <w:p w14:paraId="555F8548" w14:textId="77777777" w:rsidR="00C167E0" w:rsidRPr="00CE0864" w:rsidRDefault="00484D8F" w:rsidP="00C167E0">
            <w:pPr>
              <w:spacing w:line="216" w:lineRule="auto"/>
              <w:contextualSpacing/>
              <w:rPr>
                <w:rFonts w:cstheme="minorHAnsi"/>
                <w:i/>
                <w:color w:val="A6A6A6" w:themeColor="background1" w:themeShade="A6"/>
                <w:sz w:val="16"/>
                <w:szCs w:val="16"/>
                <w:lang w:eastAsia="sk-SK"/>
              </w:rPr>
            </w:pPr>
            <w:hyperlink r:id="rId56" w:history="1">
              <w:r w:rsidR="00C167E0" w:rsidRPr="00CE0864">
                <w:rPr>
                  <w:rStyle w:val="Hypertextovprepojenie"/>
                  <w:rFonts w:cstheme="minorHAnsi"/>
                  <w:i/>
                  <w:sz w:val="16"/>
                  <w:szCs w:val="16"/>
                  <w:lang w:eastAsia="sk-SK"/>
                </w:rPr>
                <w:t>https://nhf.euba.sk/studium/stipendia/socialne-oddelenie</w:t>
              </w:r>
            </w:hyperlink>
          </w:p>
          <w:p w14:paraId="4C88FA04" w14:textId="77777777" w:rsidR="00C167E0" w:rsidRPr="00CE0864" w:rsidRDefault="00C167E0" w:rsidP="00C167E0">
            <w:pPr>
              <w:spacing w:line="216" w:lineRule="auto"/>
              <w:contextualSpacing/>
              <w:rPr>
                <w:rFonts w:cstheme="minorHAnsi"/>
                <w:i/>
                <w:color w:val="A6A6A6" w:themeColor="background1" w:themeShade="A6"/>
                <w:sz w:val="16"/>
                <w:szCs w:val="16"/>
                <w:lang w:eastAsia="sk-SK"/>
              </w:rPr>
            </w:pPr>
          </w:p>
          <w:p w14:paraId="3DEC43A5" w14:textId="77777777" w:rsidR="00C167E0" w:rsidRPr="00CE0864" w:rsidRDefault="00484D8F" w:rsidP="00C167E0">
            <w:pPr>
              <w:spacing w:line="216" w:lineRule="auto"/>
              <w:contextualSpacing/>
              <w:rPr>
                <w:rFonts w:cstheme="minorHAnsi"/>
                <w:i/>
                <w:color w:val="A6A6A6" w:themeColor="background1" w:themeShade="A6"/>
                <w:sz w:val="16"/>
                <w:szCs w:val="16"/>
                <w:lang w:eastAsia="sk-SK"/>
              </w:rPr>
            </w:pPr>
            <w:hyperlink r:id="rId57" w:history="1">
              <w:r w:rsidR="00C167E0" w:rsidRPr="00CE0864">
                <w:rPr>
                  <w:rStyle w:val="Hypertextovprepojenie"/>
                  <w:rFonts w:cstheme="minorHAnsi"/>
                  <w:i/>
                  <w:sz w:val="16"/>
                  <w:szCs w:val="16"/>
                  <w:lang w:eastAsia="sk-SK"/>
                </w:rPr>
                <w:t>https://euba.sk/student/studentske-organizacie/studentsky-parlament-eu-v-bratislave</w:t>
              </w:r>
            </w:hyperlink>
          </w:p>
          <w:p w14:paraId="2BEBE2C4" w14:textId="77777777" w:rsidR="00C167E0" w:rsidRPr="00CE0864" w:rsidRDefault="00C167E0" w:rsidP="00C167E0">
            <w:pPr>
              <w:spacing w:line="216" w:lineRule="auto"/>
              <w:contextualSpacing/>
              <w:rPr>
                <w:rFonts w:cstheme="minorHAnsi"/>
                <w:i/>
                <w:color w:val="A6A6A6" w:themeColor="background1" w:themeShade="A6"/>
                <w:sz w:val="16"/>
                <w:szCs w:val="16"/>
                <w:lang w:eastAsia="sk-SK"/>
              </w:rPr>
            </w:pPr>
          </w:p>
          <w:p w14:paraId="13673A2B" w14:textId="77777777" w:rsidR="00C167E0" w:rsidRPr="00CE0864" w:rsidRDefault="00484D8F" w:rsidP="00C167E0">
            <w:pPr>
              <w:spacing w:line="216" w:lineRule="auto"/>
              <w:contextualSpacing/>
              <w:rPr>
                <w:rFonts w:cstheme="minorHAnsi"/>
                <w:i/>
                <w:color w:val="A6A6A6" w:themeColor="background1" w:themeShade="A6"/>
                <w:sz w:val="16"/>
                <w:szCs w:val="16"/>
                <w:lang w:eastAsia="sk-SK"/>
              </w:rPr>
            </w:pPr>
            <w:hyperlink r:id="rId58" w:history="1">
              <w:r w:rsidR="00C167E0" w:rsidRPr="00CE0864">
                <w:rPr>
                  <w:rStyle w:val="Hypertextovprepojenie"/>
                  <w:rFonts w:cstheme="minorHAnsi"/>
                  <w:i/>
                  <w:sz w:val="16"/>
                  <w:szCs w:val="16"/>
                  <w:lang w:eastAsia="sk-SK"/>
                </w:rPr>
                <w:t>https://euba.sk/student/studenti-so-specifickymi-potrebami</w:t>
              </w:r>
            </w:hyperlink>
          </w:p>
          <w:p w14:paraId="7A2F499A" w14:textId="77777777" w:rsidR="00C167E0" w:rsidRPr="00CE0864" w:rsidRDefault="00C167E0" w:rsidP="00C167E0">
            <w:pPr>
              <w:spacing w:line="216" w:lineRule="auto"/>
              <w:contextualSpacing/>
              <w:rPr>
                <w:rFonts w:cstheme="minorHAnsi"/>
                <w:i/>
                <w:color w:val="A6A6A6" w:themeColor="background1" w:themeShade="A6"/>
                <w:sz w:val="16"/>
                <w:szCs w:val="16"/>
                <w:lang w:eastAsia="sk-SK"/>
              </w:rPr>
            </w:pPr>
          </w:p>
          <w:p w14:paraId="03278BD0" w14:textId="77777777" w:rsidR="00C167E0" w:rsidRPr="00CE0864" w:rsidRDefault="00484D8F" w:rsidP="00C167E0">
            <w:pPr>
              <w:spacing w:line="216" w:lineRule="auto"/>
              <w:contextualSpacing/>
              <w:rPr>
                <w:rFonts w:cstheme="minorHAnsi"/>
                <w:i/>
                <w:color w:val="A6A6A6" w:themeColor="background1" w:themeShade="A6"/>
                <w:sz w:val="16"/>
                <w:szCs w:val="16"/>
                <w:lang w:eastAsia="sk-SK"/>
              </w:rPr>
            </w:pPr>
            <w:hyperlink r:id="rId59" w:history="1">
              <w:r w:rsidR="00C167E0" w:rsidRPr="00CE0864">
                <w:rPr>
                  <w:rStyle w:val="Hypertextovprepojenie"/>
                  <w:rFonts w:cstheme="minorHAnsi"/>
                  <w:i/>
                  <w:sz w:val="16"/>
                  <w:szCs w:val="16"/>
                  <w:lang w:eastAsia="sk-SK"/>
                </w:rPr>
                <w:t>https://euba.sk/student/informacie-pre-studentov/centrum-protidrogovych-a-poradenskych-sluzieb</w:t>
              </w:r>
            </w:hyperlink>
          </w:p>
          <w:p w14:paraId="1F2B6F93" w14:textId="77777777" w:rsidR="00C167E0" w:rsidRPr="00CE0864" w:rsidRDefault="00C167E0" w:rsidP="00C167E0">
            <w:pPr>
              <w:spacing w:line="216" w:lineRule="auto"/>
              <w:contextualSpacing/>
              <w:rPr>
                <w:rFonts w:cstheme="minorHAnsi"/>
                <w:i/>
                <w:color w:val="A6A6A6" w:themeColor="background1" w:themeShade="A6"/>
                <w:sz w:val="16"/>
                <w:szCs w:val="16"/>
                <w:lang w:eastAsia="sk-SK"/>
              </w:rPr>
            </w:pPr>
          </w:p>
          <w:p w14:paraId="5C56AB49" w14:textId="6064190B" w:rsidR="00C167E0" w:rsidRPr="00C167E0" w:rsidRDefault="00484D8F" w:rsidP="00C167E0">
            <w:pPr>
              <w:spacing w:line="216" w:lineRule="auto"/>
              <w:contextualSpacing/>
              <w:rPr>
                <w:rFonts w:cstheme="minorHAnsi"/>
                <w:color w:val="A6A6A6" w:themeColor="background1" w:themeShade="A6"/>
                <w:sz w:val="18"/>
                <w:szCs w:val="18"/>
                <w:lang w:eastAsia="sk-SK"/>
              </w:rPr>
            </w:pPr>
            <w:hyperlink r:id="rId60" w:history="1">
              <w:r w:rsidR="00C167E0" w:rsidRPr="00CE0864">
                <w:rPr>
                  <w:rStyle w:val="Hypertextovprepojenie"/>
                  <w:rFonts w:cstheme="minorHAnsi"/>
                  <w:i/>
                  <w:sz w:val="16"/>
                  <w:szCs w:val="16"/>
                  <w:lang w:eastAsia="sk-SK"/>
                </w:rPr>
                <w:t>https://euba.sk/univerzita/organizacna-struktura-a-pracoviska/utvary-riadene-prorektorom-pre-rozvoj/centrum-informacnych-technologii</w:t>
              </w:r>
            </w:hyperlink>
          </w:p>
        </w:tc>
      </w:tr>
    </w:tbl>
    <w:p w14:paraId="1FB4158C" w14:textId="77777777"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t xml:space="preserve">SP 8.4. </w:t>
      </w:r>
      <w:r w:rsidR="00E82D04" w:rsidRPr="00C167E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167E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167E0" w:rsidRDefault="005608ED"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167E0" w:rsidRDefault="005608ED"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5608ED" w:rsidRPr="00C167E0" w14:paraId="0361223E" w14:textId="77777777" w:rsidTr="002A43FC">
        <w:trPr>
          <w:trHeight w:val="567"/>
        </w:trPr>
        <w:tc>
          <w:tcPr>
            <w:tcW w:w="7090" w:type="dxa"/>
          </w:tcPr>
          <w:p w14:paraId="5A8825F3" w14:textId="15062AFE" w:rsidR="00154796" w:rsidRPr="00C167E0" w:rsidRDefault="00C167E0" w:rsidP="00C167E0">
            <w:pPr>
              <w:spacing w:line="216" w:lineRule="auto"/>
              <w:contextualSpacing/>
              <w:jc w:val="both"/>
              <w:rPr>
                <w:rFonts w:cstheme="minorHAnsi"/>
                <w:bCs/>
                <w:iCs/>
                <w:sz w:val="18"/>
                <w:szCs w:val="18"/>
                <w:lang w:eastAsia="sk-SK"/>
              </w:rPr>
            </w:pPr>
            <w:r w:rsidRPr="00C167E0">
              <w:rPr>
                <w:rFonts w:cstheme="minorHAnsi"/>
                <w:bCs/>
                <w:iCs/>
                <w:sz w:val="18"/>
                <w:szCs w:val="18"/>
                <w:lang w:eastAsia="sk-SK"/>
              </w:rPr>
              <w:t xml:space="preserve">Profilujúci učitelia programu majú rozvinuté široké spektru partnerstiev so zainteresovanými stranami, ktorými sú ministerstvá (MF SR, MŠ SR, MH SR, MŽP SR, NKÚ), komory (SOPK, Komora daňových poradcov, Komora audítorov) ,vládne agentúry (ARDAL, </w:t>
            </w:r>
            <w:proofErr w:type="spellStart"/>
            <w:r w:rsidRPr="00C167E0">
              <w:rPr>
                <w:rFonts w:cstheme="minorHAnsi"/>
                <w:bCs/>
                <w:iCs/>
                <w:sz w:val="18"/>
                <w:szCs w:val="18"/>
                <w:lang w:eastAsia="sk-SK"/>
              </w:rPr>
              <w:t>Rarda</w:t>
            </w:r>
            <w:proofErr w:type="spellEnd"/>
            <w:r w:rsidRPr="00C167E0">
              <w:rPr>
                <w:rFonts w:cstheme="minorHAnsi"/>
                <w:bCs/>
                <w:iCs/>
                <w:sz w:val="18"/>
                <w:szCs w:val="18"/>
                <w:lang w:eastAsia="sk-SK"/>
              </w:rPr>
              <w:t xml:space="preserve"> pre rozpočtovú zodpovednosť, NBS, komerčné banky, Centrum pre finančné inovácie. Formami partnerstiev sú vzájomné členstva  v odborných grémiách a štatutárnych orgánoch, projekty a výstupy pre prax semináre, publikácie atď.), prednášky expertov z praxe pre študentov   atď.</w:t>
            </w:r>
          </w:p>
        </w:tc>
        <w:tc>
          <w:tcPr>
            <w:tcW w:w="2691" w:type="dxa"/>
          </w:tcPr>
          <w:p w14:paraId="3424D08B" w14:textId="32A50D09" w:rsidR="005608ED" w:rsidRPr="00C167E0" w:rsidRDefault="005608ED" w:rsidP="00E815D8">
            <w:pPr>
              <w:spacing w:line="216" w:lineRule="auto"/>
              <w:contextualSpacing/>
              <w:rPr>
                <w:rFonts w:cstheme="minorHAnsi"/>
                <w:color w:val="A6A6A6" w:themeColor="background1" w:themeShade="A6"/>
                <w:sz w:val="18"/>
                <w:szCs w:val="18"/>
                <w:lang w:eastAsia="sk-SK"/>
              </w:rPr>
            </w:pPr>
          </w:p>
        </w:tc>
      </w:tr>
    </w:tbl>
    <w:p w14:paraId="4B9EA7A0" w14:textId="77777777"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t xml:space="preserve">SP 8.5. </w:t>
      </w:r>
      <w:r w:rsidR="00E82D04" w:rsidRPr="00C167E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167E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167E0" w:rsidRDefault="00A91573"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167E0" w:rsidRDefault="00A91573"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C167E0" w:rsidRPr="00C167E0" w14:paraId="03C6E211" w14:textId="77777777" w:rsidTr="002A43FC">
        <w:trPr>
          <w:trHeight w:val="567"/>
        </w:trPr>
        <w:tc>
          <w:tcPr>
            <w:tcW w:w="7090" w:type="dxa"/>
          </w:tcPr>
          <w:p w14:paraId="63566344" w14:textId="530C0A76" w:rsidR="00C167E0" w:rsidRPr="00C167E0" w:rsidRDefault="00C167E0" w:rsidP="00C167E0">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Všetky š</w:t>
            </w:r>
            <w:r w:rsidRPr="00CD36F7">
              <w:rPr>
                <w:rFonts w:cstheme="minorHAnsi"/>
                <w:bCs/>
                <w:iCs/>
                <w:sz w:val="18"/>
                <w:szCs w:val="18"/>
                <w:lang w:eastAsia="sk-SK"/>
              </w:rPr>
              <w:t xml:space="preserve">tudijné programy NHF EU v Bratislave sú zabezpečované v sídle univerzity na Dolnozemskej ceste 1 v Bratislave. </w:t>
            </w:r>
          </w:p>
        </w:tc>
        <w:tc>
          <w:tcPr>
            <w:tcW w:w="2691" w:type="dxa"/>
          </w:tcPr>
          <w:p w14:paraId="042B14BA" w14:textId="372C3952" w:rsidR="00C167E0" w:rsidRPr="00C167E0" w:rsidRDefault="00C167E0" w:rsidP="00C167E0">
            <w:pPr>
              <w:spacing w:line="216" w:lineRule="auto"/>
              <w:contextualSpacing/>
              <w:rPr>
                <w:rFonts w:cstheme="minorHAnsi"/>
                <w:color w:val="A6A6A6" w:themeColor="background1" w:themeShade="A6"/>
                <w:sz w:val="18"/>
                <w:szCs w:val="18"/>
                <w:lang w:eastAsia="sk-SK"/>
              </w:rPr>
            </w:pPr>
          </w:p>
        </w:tc>
      </w:tr>
    </w:tbl>
    <w:p w14:paraId="292FB511" w14:textId="77777777"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lastRenderedPageBreak/>
        <w:t xml:space="preserve">SP 8.6. </w:t>
      </w:r>
      <w:r w:rsidR="00E82D04" w:rsidRPr="00C167E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167E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167E0" w:rsidRDefault="00887504"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167E0" w:rsidRDefault="00887504"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C167E0" w:rsidRPr="00C167E0" w14:paraId="0ACF9764" w14:textId="77777777" w:rsidTr="00476384">
        <w:trPr>
          <w:trHeight w:val="567"/>
        </w:trPr>
        <w:tc>
          <w:tcPr>
            <w:tcW w:w="7090" w:type="dxa"/>
          </w:tcPr>
          <w:p w14:paraId="04F7E1B9" w14:textId="77777777" w:rsidR="00C167E0" w:rsidRPr="00351F20" w:rsidRDefault="00C167E0" w:rsidP="00C167E0">
            <w:pPr>
              <w:pStyle w:val="Normlnywebov"/>
              <w:shd w:val="clear" w:color="auto" w:fill="FFFFFF"/>
              <w:spacing w:before="0" w:beforeAutospacing="0" w:after="0" w:afterAutospacing="0"/>
              <w:jc w:val="both"/>
              <w:rPr>
                <w:rFonts w:ascii="Calibri" w:hAnsi="Calibri" w:cs="Calibri"/>
                <w:b/>
                <w:color w:val="000000"/>
                <w:sz w:val="18"/>
                <w:szCs w:val="18"/>
                <w:bdr w:val="none" w:sz="0" w:space="0" w:color="auto" w:frame="1"/>
              </w:rPr>
            </w:pPr>
            <w:r w:rsidRPr="00351F20">
              <w:rPr>
                <w:rFonts w:ascii="Calibri" w:hAnsi="Calibri" w:cs="Calibri"/>
                <w:b/>
                <w:color w:val="000000"/>
                <w:sz w:val="18"/>
                <w:szCs w:val="18"/>
                <w:bdr w:val="none" w:sz="0" w:space="0" w:color="auto" w:frame="1"/>
              </w:rPr>
              <w:t>Poradenstvo v oblasti štúdia:</w:t>
            </w:r>
          </w:p>
          <w:p w14:paraId="349B384B" w14:textId="77777777" w:rsidR="00C167E0" w:rsidRPr="00351F20" w:rsidRDefault="00C167E0" w:rsidP="00C167E0">
            <w:pPr>
              <w:pStyle w:val="Normlnywebov"/>
              <w:shd w:val="clear" w:color="auto" w:fill="FFFFFF"/>
              <w:spacing w:before="0" w:beforeAutospacing="0" w:after="0" w:afterAutospacing="0"/>
              <w:jc w:val="both"/>
              <w:rPr>
                <w:rFonts w:ascii="Calibri" w:hAnsi="Calibri" w:cs="Calibri"/>
                <w:color w:val="000000"/>
                <w:sz w:val="18"/>
                <w:szCs w:val="18"/>
              </w:rPr>
            </w:pPr>
            <w:r>
              <w:rPr>
                <w:rFonts w:ascii="Calibri" w:hAnsi="Calibri" w:cs="Calibri"/>
                <w:color w:val="000000"/>
                <w:sz w:val="18"/>
                <w:szCs w:val="18"/>
                <w:bdr w:val="none" w:sz="0" w:space="0" w:color="auto" w:frame="1"/>
              </w:rPr>
              <w:t>I</w:t>
            </w:r>
            <w:r w:rsidRPr="00351F20">
              <w:rPr>
                <w:rFonts w:ascii="Calibri" w:hAnsi="Calibri" w:cs="Calibri"/>
                <w:color w:val="000000"/>
                <w:sz w:val="18"/>
                <w:szCs w:val="18"/>
                <w:bdr w:val="none" w:sz="0" w:space="0" w:color="auto" w:frame="1"/>
              </w:rPr>
              <w:t>ndividuáln</w:t>
            </w:r>
            <w:r>
              <w:rPr>
                <w:rFonts w:ascii="Calibri" w:hAnsi="Calibri" w:cs="Calibri"/>
                <w:color w:val="000000"/>
                <w:sz w:val="18"/>
                <w:szCs w:val="18"/>
                <w:bdr w:val="none" w:sz="0" w:space="0" w:color="auto" w:frame="1"/>
              </w:rPr>
              <w:t>e</w:t>
            </w:r>
            <w:r w:rsidRPr="00351F20">
              <w:rPr>
                <w:rFonts w:ascii="Calibri" w:hAnsi="Calibri" w:cs="Calibri"/>
                <w:color w:val="000000"/>
                <w:sz w:val="18"/>
                <w:szCs w:val="18"/>
                <w:bdr w:val="none" w:sz="0" w:space="0" w:color="auto" w:frame="1"/>
              </w:rPr>
              <w:t xml:space="preserve"> potreby a záujmy študentov </w:t>
            </w:r>
            <w:r>
              <w:rPr>
                <w:rFonts w:ascii="Calibri" w:hAnsi="Calibri" w:cs="Calibri"/>
                <w:color w:val="000000"/>
                <w:sz w:val="18"/>
                <w:szCs w:val="18"/>
                <w:bdr w:val="none" w:sz="0" w:space="0" w:color="auto" w:frame="1"/>
              </w:rPr>
              <w:t>možno</w:t>
            </w:r>
            <w:r w:rsidRPr="00351F20">
              <w:rPr>
                <w:rFonts w:ascii="Calibri" w:hAnsi="Calibri" w:cs="Calibri"/>
                <w:color w:val="000000"/>
                <w:sz w:val="18"/>
                <w:szCs w:val="18"/>
                <w:bdr w:val="none" w:sz="0" w:space="0" w:color="auto" w:frame="1"/>
              </w:rPr>
              <w:t xml:space="preserve"> efektívne riešiť </w:t>
            </w:r>
            <w:r>
              <w:rPr>
                <w:rFonts w:ascii="Calibri" w:hAnsi="Calibri" w:cs="Calibri"/>
                <w:color w:val="000000"/>
                <w:sz w:val="18"/>
                <w:szCs w:val="18"/>
                <w:bdr w:val="none" w:sz="0" w:space="0" w:color="auto" w:frame="1"/>
              </w:rPr>
              <w:t>pomocou študijného poradcu, ktorý je</w:t>
            </w:r>
            <w:r w:rsidRPr="00351F20">
              <w:rPr>
                <w:rFonts w:ascii="Calibri" w:hAnsi="Calibri" w:cs="Calibri"/>
                <w:color w:val="000000"/>
                <w:sz w:val="18"/>
                <w:szCs w:val="18"/>
                <w:bdr w:val="none" w:sz="0" w:space="0" w:color="auto" w:frame="1"/>
              </w:rPr>
              <w:t xml:space="preserve"> pre študenta osobou „prvého kontaktu“. Pomôže študentovi identifikovať oblasť záujmu resp. problému a vo väčšine otázok je práve poradca odborne zdatný reagovať na podnety a otázky zo strany študentov. Pokiaľ oblasť záujmu študenta presahuje kompetencie poradcu, vie identifikovať osobu ďalšieho kontaktu (študijná referentka, sociálna referentka, prodekanka pre vzdelávanie). Študijným poradcom </w:t>
            </w:r>
            <w:r>
              <w:rPr>
                <w:rFonts w:ascii="Calibri" w:hAnsi="Calibri" w:cs="Calibri"/>
                <w:color w:val="000000"/>
                <w:sz w:val="18"/>
                <w:szCs w:val="18"/>
                <w:bdr w:val="none" w:sz="0" w:space="0" w:color="auto" w:frame="1"/>
              </w:rPr>
              <w:t>je osoba zabezpečujúcu</w:t>
            </w:r>
            <w:r w:rsidRPr="00351F20">
              <w:rPr>
                <w:rFonts w:ascii="Calibri" w:hAnsi="Calibri" w:cs="Calibri"/>
                <w:color w:val="000000"/>
                <w:sz w:val="18"/>
                <w:szCs w:val="18"/>
                <w:bdr w:val="none" w:sz="0" w:space="0" w:color="auto" w:frame="1"/>
              </w:rPr>
              <w:t xml:space="preserve"> výučbu predmetu / predmetov </w:t>
            </w:r>
            <w:r>
              <w:rPr>
                <w:rFonts w:ascii="Calibri" w:hAnsi="Calibri" w:cs="Calibri"/>
                <w:color w:val="000000"/>
                <w:sz w:val="18"/>
                <w:szCs w:val="18"/>
                <w:bdr w:val="none" w:sz="0" w:space="0" w:color="auto" w:frame="1"/>
              </w:rPr>
              <w:t>v</w:t>
            </w:r>
            <w:r w:rsidRPr="00351F20">
              <w:rPr>
                <w:rFonts w:ascii="Calibri" w:hAnsi="Calibri" w:cs="Calibri"/>
                <w:color w:val="000000"/>
                <w:sz w:val="18"/>
                <w:szCs w:val="18"/>
                <w:bdr w:val="none" w:sz="0" w:space="0" w:color="auto" w:frame="1"/>
              </w:rPr>
              <w:t xml:space="preserve"> študijnom programe, zúčastňuj</w:t>
            </w:r>
            <w:r>
              <w:rPr>
                <w:rFonts w:ascii="Calibri" w:hAnsi="Calibri" w:cs="Calibri"/>
                <w:color w:val="000000"/>
                <w:sz w:val="18"/>
                <w:szCs w:val="18"/>
                <w:bdr w:val="none" w:sz="0" w:space="0" w:color="auto" w:frame="1"/>
              </w:rPr>
              <w:t xml:space="preserve">e sa aj </w:t>
            </w:r>
            <w:r w:rsidRPr="00351F20">
              <w:rPr>
                <w:rFonts w:ascii="Calibri" w:hAnsi="Calibri" w:cs="Calibri"/>
                <w:color w:val="000000"/>
                <w:sz w:val="18"/>
                <w:szCs w:val="18"/>
                <w:bdr w:val="none" w:sz="0" w:space="0" w:color="auto" w:frame="1"/>
              </w:rPr>
              <w:t>zápiso</w:t>
            </w:r>
            <w:r>
              <w:rPr>
                <w:rFonts w:ascii="Calibri" w:hAnsi="Calibri" w:cs="Calibri"/>
                <w:color w:val="000000"/>
                <w:sz w:val="18"/>
                <w:szCs w:val="18"/>
                <w:bdr w:val="none" w:sz="0" w:space="0" w:color="auto" w:frame="1"/>
              </w:rPr>
              <w:t>v</w:t>
            </w:r>
            <w:r w:rsidRPr="00351F20">
              <w:rPr>
                <w:rFonts w:ascii="Calibri" w:hAnsi="Calibri" w:cs="Calibri"/>
                <w:color w:val="000000"/>
                <w:sz w:val="18"/>
                <w:szCs w:val="18"/>
                <w:bdr w:val="none" w:sz="0" w:space="0" w:color="auto" w:frame="1"/>
              </w:rPr>
              <w:t xml:space="preserve"> študentov, čo prispieva k tomu, že najmä novoprijatí uchádzači majú možnosť získať osobný kontakt s osobou študijného poradcu. </w:t>
            </w:r>
          </w:p>
          <w:p w14:paraId="41CB7707" w14:textId="77777777" w:rsidR="00C167E0" w:rsidRPr="00351F20" w:rsidRDefault="00C167E0" w:rsidP="00C167E0">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Funkciu hlavn</w:t>
            </w:r>
            <w:r>
              <w:rPr>
                <w:rFonts w:ascii="Calibri" w:hAnsi="Calibri" w:cs="Calibri"/>
                <w:color w:val="000000"/>
                <w:sz w:val="18"/>
                <w:szCs w:val="18"/>
                <w:bdr w:val="none" w:sz="0" w:space="0" w:color="auto" w:frame="1"/>
              </w:rPr>
              <w:t>ého</w:t>
            </w:r>
            <w:r w:rsidRPr="00351F20">
              <w:rPr>
                <w:rFonts w:ascii="Calibri" w:hAnsi="Calibri" w:cs="Calibri"/>
                <w:color w:val="000000"/>
                <w:sz w:val="18"/>
                <w:szCs w:val="18"/>
                <w:bdr w:val="none" w:sz="0" w:space="0" w:color="auto" w:frame="1"/>
              </w:rPr>
              <w:t xml:space="preserve"> študijn</w:t>
            </w:r>
            <w:r>
              <w:rPr>
                <w:rFonts w:ascii="Calibri" w:hAnsi="Calibri" w:cs="Calibri"/>
                <w:color w:val="000000"/>
                <w:sz w:val="18"/>
                <w:szCs w:val="18"/>
                <w:bdr w:val="none" w:sz="0" w:space="0" w:color="auto" w:frame="1"/>
              </w:rPr>
              <w:t>ého</w:t>
            </w:r>
            <w:r w:rsidRPr="00351F20">
              <w:rPr>
                <w:rFonts w:ascii="Calibri" w:hAnsi="Calibri" w:cs="Calibri"/>
                <w:color w:val="000000"/>
                <w:sz w:val="18"/>
                <w:szCs w:val="18"/>
                <w:bdr w:val="none" w:sz="0" w:space="0" w:color="auto" w:frame="1"/>
              </w:rPr>
              <w:t xml:space="preserve"> porad</w:t>
            </w:r>
            <w:r>
              <w:rPr>
                <w:rFonts w:ascii="Calibri" w:hAnsi="Calibri" w:cs="Calibri"/>
                <w:color w:val="000000"/>
                <w:sz w:val="18"/>
                <w:szCs w:val="18"/>
                <w:bdr w:val="none" w:sz="0" w:space="0" w:color="auto" w:frame="1"/>
              </w:rPr>
              <w:t>cu</w:t>
            </w:r>
            <w:r w:rsidRPr="00351F20">
              <w:rPr>
                <w:rFonts w:ascii="Calibri" w:hAnsi="Calibri" w:cs="Calibri"/>
                <w:color w:val="000000"/>
                <w:sz w:val="18"/>
                <w:szCs w:val="18"/>
                <w:bdr w:val="none" w:sz="0" w:space="0" w:color="auto" w:frame="1"/>
              </w:rPr>
              <w:t xml:space="preserve"> pre študentov 1. a 2. stupňa štúdia plní </w:t>
            </w:r>
            <w:r>
              <w:rPr>
                <w:rFonts w:ascii="Calibri" w:hAnsi="Calibri" w:cs="Calibri"/>
                <w:color w:val="000000"/>
                <w:sz w:val="18"/>
                <w:szCs w:val="18"/>
                <w:bdr w:val="none" w:sz="0" w:space="0" w:color="auto" w:frame="1"/>
              </w:rPr>
              <w:t>prodekan</w:t>
            </w:r>
            <w:r w:rsidRPr="00351F20">
              <w:rPr>
                <w:rFonts w:ascii="Calibri" w:hAnsi="Calibri" w:cs="Calibri"/>
                <w:color w:val="000000"/>
                <w:sz w:val="18"/>
                <w:szCs w:val="18"/>
                <w:bdr w:val="none" w:sz="0" w:space="0" w:color="auto" w:frame="1"/>
              </w:rPr>
              <w:t xml:space="preserve"> pre vzdelávaciu činnosť.  </w:t>
            </w:r>
            <w:r>
              <w:rPr>
                <w:rFonts w:ascii="Calibri" w:hAnsi="Calibri" w:cs="Calibri"/>
                <w:color w:val="000000"/>
                <w:sz w:val="18"/>
                <w:szCs w:val="18"/>
                <w:bdr w:val="none" w:sz="0" w:space="0" w:color="auto" w:frame="1"/>
              </w:rPr>
              <w:t xml:space="preserve">Okrem toho na NHF EU v Bratislave pôsobia aj študijný poradcovia pre jednotlivé študijné programy. </w:t>
            </w:r>
          </w:p>
          <w:p w14:paraId="35A222F5" w14:textId="77777777" w:rsidR="00C167E0" w:rsidRPr="00351F20" w:rsidRDefault="00C167E0" w:rsidP="00C167E0">
            <w:pPr>
              <w:pStyle w:val="Normlnywebov"/>
              <w:shd w:val="clear" w:color="auto" w:fill="FFFFFF"/>
              <w:spacing w:before="0" w:beforeAutospacing="0" w:after="0" w:afterAutospacing="0"/>
              <w:jc w:val="both"/>
              <w:rPr>
                <w:rFonts w:ascii="Calibri" w:hAnsi="Calibri" w:cs="Calibri"/>
                <w:color w:val="000000"/>
                <w:sz w:val="18"/>
                <w:szCs w:val="18"/>
              </w:rPr>
            </w:pPr>
            <w:r w:rsidRPr="000F6A0C">
              <w:rPr>
                <w:rFonts w:ascii="Calibri" w:hAnsi="Calibri" w:cs="Calibri"/>
                <w:bCs/>
                <w:color w:val="000000"/>
                <w:sz w:val="18"/>
                <w:szCs w:val="18"/>
                <w:bdr w:val="none" w:sz="0" w:space="0" w:color="auto" w:frame="1"/>
              </w:rPr>
              <w:t>P</w:t>
            </w:r>
            <w:r w:rsidRPr="000F6A0C">
              <w:rPr>
                <w:rFonts w:ascii="Calibri" w:hAnsi="Calibri" w:cs="Calibri"/>
                <w:color w:val="000000"/>
                <w:sz w:val="18"/>
                <w:szCs w:val="18"/>
                <w:bdr w:val="none" w:sz="0" w:space="0" w:color="auto" w:frame="1"/>
              </w:rPr>
              <w:t>ro</w:t>
            </w:r>
            <w:r w:rsidRPr="00351F20">
              <w:rPr>
                <w:rFonts w:ascii="Calibri" w:hAnsi="Calibri" w:cs="Calibri"/>
                <w:color w:val="000000"/>
                <w:sz w:val="18"/>
                <w:szCs w:val="18"/>
                <w:bdr w:val="none" w:sz="0" w:space="0" w:color="auto" w:frame="1"/>
              </w:rPr>
              <w:t>dekan pre vedu a doktorandské štúdium</w:t>
            </w:r>
            <w:r>
              <w:rPr>
                <w:rFonts w:ascii="Calibri" w:hAnsi="Calibri" w:cs="Calibri"/>
                <w:color w:val="000000"/>
                <w:sz w:val="18"/>
                <w:szCs w:val="18"/>
                <w:bdr w:val="none" w:sz="0" w:space="0" w:color="auto" w:frame="1"/>
              </w:rPr>
              <w:t xml:space="preserve"> </w:t>
            </w:r>
            <w:r w:rsidRPr="00351F20">
              <w:rPr>
                <w:rFonts w:ascii="Calibri" w:hAnsi="Calibri" w:cs="Calibri"/>
                <w:color w:val="000000"/>
                <w:sz w:val="18"/>
                <w:szCs w:val="18"/>
                <w:bdr w:val="none" w:sz="0" w:space="0" w:color="auto" w:frame="1"/>
              </w:rPr>
              <w:t>poskytuje konzultácie študentom 3. stupňa štúdia, týkajúce sa organizácie doktorandského štúdia</w:t>
            </w:r>
            <w:r>
              <w:rPr>
                <w:rFonts w:ascii="Calibri" w:hAnsi="Calibri" w:cs="Calibri"/>
                <w:color w:val="000000"/>
                <w:sz w:val="18"/>
                <w:szCs w:val="18"/>
                <w:bdr w:val="none" w:sz="0" w:space="0" w:color="auto" w:frame="1"/>
              </w:rPr>
              <w:t xml:space="preserve"> a</w:t>
            </w:r>
            <w:r w:rsidRPr="00351F20">
              <w:rPr>
                <w:rFonts w:ascii="Calibri" w:hAnsi="Calibri" w:cs="Calibri"/>
                <w:color w:val="000000"/>
                <w:sz w:val="18"/>
                <w:szCs w:val="18"/>
                <w:bdr w:val="none" w:sz="0" w:space="0" w:color="auto" w:frame="1"/>
              </w:rPr>
              <w:t> študijných a vedeckovýskumných povinností s tým spojených; v neposlednom rade konzultuje so študentmi 1. a 2. stupňa štúdia otázky spojené s organizáciou a realizáciou študentskej vedeckej a odbornej činnosti na fakulte. </w:t>
            </w:r>
          </w:p>
          <w:p w14:paraId="2823DB8F" w14:textId="77777777" w:rsidR="00C167E0" w:rsidRPr="00351F20" w:rsidRDefault="00C167E0" w:rsidP="00C167E0">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Konzultácie týkajúce sa zahraničných mobilít, resp. uznávania predmetov absolvovaných v zahraničí zabezpečuje prodekan pre zahraničné vzťahy.  </w:t>
            </w:r>
          </w:p>
          <w:p w14:paraId="02AACC87" w14:textId="77777777" w:rsidR="00C167E0" w:rsidRPr="00351F20" w:rsidRDefault="00C167E0" w:rsidP="00C167E0">
            <w:pPr>
              <w:pStyle w:val="Normlnywebov"/>
              <w:shd w:val="clear" w:color="auto" w:fill="FFFFFF"/>
              <w:spacing w:before="0" w:beforeAutospacing="0" w:after="0" w:afterAutospacing="0" w:line="235" w:lineRule="atLeast"/>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Problematika sociálnych štipendií, motivačných štipendií a prideľovania ubytovania študentom v študentských domovoch je v gescii prodekan</w:t>
            </w:r>
            <w:r>
              <w:rPr>
                <w:rFonts w:ascii="Calibri" w:hAnsi="Calibri" w:cs="Calibri"/>
                <w:color w:val="000000"/>
                <w:sz w:val="18"/>
                <w:szCs w:val="18"/>
                <w:bdr w:val="none" w:sz="0" w:space="0" w:color="auto" w:frame="1"/>
              </w:rPr>
              <w:t xml:space="preserve">a </w:t>
            </w:r>
            <w:r w:rsidRPr="00351F20">
              <w:rPr>
                <w:rFonts w:ascii="Calibri" w:hAnsi="Calibri" w:cs="Calibri"/>
                <w:color w:val="000000"/>
                <w:sz w:val="18"/>
                <w:szCs w:val="18"/>
                <w:bdr w:val="none" w:sz="0" w:space="0" w:color="auto" w:frame="1"/>
              </w:rPr>
              <w:t>pre rozvoj fakulty  a sociálne veci študentov. Rovnako poskytuje konzultácie pre študentov so špecifickými potrebami. </w:t>
            </w:r>
          </w:p>
          <w:p w14:paraId="6D7506C5" w14:textId="77777777" w:rsidR="00C167E0" w:rsidRPr="00351F20" w:rsidRDefault="00C167E0" w:rsidP="00C167E0">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Otázky a procesy spojené so zápismi a s administráciou štúdia riešia jednotlivé referentky Študijného oddelenia NHF EU v Bratislave. </w:t>
            </w:r>
          </w:p>
          <w:p w14:paraId="3D91A875" w14:textId="77777777" w:rsidR="00C167E0" w:rsidRPr="00351F20" w:rsidRDefault="00C167E0" w:rsidP="00C167E0">
            <w:pPr>
              <w:shd w:val="clear" w:color="auto" w:fill="FFFFFF"/>
              <w:rPr>
                <w:rFonts w:ascii="Calibri" w:eastAsia="Times New Roman" w:hAnsi="Calibri" w:cs="Calibri"/>
                <w:b/>
                <w:sz w:val="18"/>
                <w:szCs w:val="18"/>
                <w:lang w:eastAsia="sk-SK"/>
              </w:rPr>
            </w:pPr>
          </w:p>
          <w:p w14:paraId="17F868D9" w14:textId="77777777" w:rsidR="00C167E0" w:rsidRPr="00351F20" w:rsidRDefault="00C167E0" w:rsidP="00C167E0">
            <w:pPr>
              <w:shd w:val="clear" w:color="auto" w:fill="FFFFFF"/>
              <w:rPr>
                <w:rFonts w:ascii="Calibri" w:eastAsia="Times New Roman" w:hAnsi="Calibri" w:cs="Calibri"/>
                <w:b/>
                <w:sz w:val="18"/>
                <w:szCs w:val="18"/>
                <w:lang w:eastAsia="sk-SK"/>
              </w:rPr>
            </w:pPr>
            <w:r w:rsidRPr="00351F20">
              <w:rPr>
                <w:rFonts w:ascii="Calibri" w:eastAsia="Times New Roman" w:hAnsi="Calibri" w:cs="Calibri"/>
                <w:b/>
                <w:sz w:val="18"/>
                <w:szCs w:val="18"/>
                <w:lang w:eastAsia="sk-SK"/>
              </w:rPr>
              <w:t>Kariérne poradenstvo:</w:t>
            </w:r>
          </w:p>
          <w:p w14:paraId="2FDB063A" w14:textId="77777777" w:rsidR="00C167E0" w:rsidRPr="00351F20" w:rsidRDefault="00C167E0" w:rsidP="00C167E0">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Na EU v Bratislave pôsobí Kariérne centrum (ďalej len „KC“) ako sprostredkovateľské a poradenské centrum v oblasti uplatňovania absolventov EU v Bratislave v praxi. Je komplexným pracoviskom zohľadňujúcim potreby študentov, absolventov a klientov univerzity. Jeho poslaním je pomôcť študentom v príprave ich vstupu na trh práce už počas štúdia a podporovať ich vzťah s univerzitou. Vytvára pre svojich študentov spojenie medzi akademickou pôdou a zamestnávateľmi, čím zjednocuje a uľahčuje ich komunikáciu. Sprostredkúva ponuky práce, brigád, stáží, súťaží, programov až po pobyty a štúdium v zahraničí.</w:t>
            </w:r>
          </w:p>
          <w:p w14:paraId="008ABE29" w14:textId="77777777" w:rsidR="00C167E0" w:rsidRPr="00351F20" w:rsidRDefault="00C167E0" w:rsidP="00C167E0">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Jedným z hlavných cieľov KC je budovať partnerské vzťahy so spoločnosťami, ktoré majú záujem o jeho služby a spoluprácu. Je kontaktným miestom, kam sa firmy môžu obracať so svojimi ponukami a požiadavkami. Ponúka komplexné služby pre spoločnosti v hľadaní potencionálnych zamestnancov. V rámci jeho služieb dokáže vybrať z registrovaných kandidátov tých, ktorí vyhovujú základným kritériám firiem. Dáva tiež možnosť oslovenia študentov, ktorí absolvovali študijné pobyty v zahraničí a sú jazykovo veľmi dobre zdatní. </w:t>
            </w:r>
          </w:p>
          <w:p w14:paraId="65ADCB43" w14:textId="77777777" w:rsidR="00C167E0" w:rsidRPr="00351F20" w:rsidRDefault="00C167E0" w:rsidP="00C167E0">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KC dvakrát ročne organizuje veľtrh práce a kariérneho poradenstva Deň absolventov v letnom semestri a dvojdňový veľtrh Kariérna cesta v zimnom semestri. Je to vhodná príležitosť pre zúčastnené firmy vybrať si absolventov a študentov ekonomického zamerania na rôzne pracovné pozície. Veľtrhy sú miestom s výnimočnou koncentráciou kvalitných kontaktov na báze osobného stretnutia a reálnej prezentácie - v krátkom čase a pod jednou strechou. </w:t>
            </w:r>
          </w:p>
          <w:p w14:paraId="24976D80" w14:textId="654AE31E" w:rsidR="00C167E0" w:rsidRPr="00C167E0" w:rsidRDefault="00C167E0" w:rsidP="00C167E0">
            <w:pPr>
              <w:spacing w:line="216" w:lineRule="auto"/>
              <w:contextualSpacing/>
              <w:rPr>
                <w:rFonts w:cstheme="minorHAnsi"/>
                <w:bCs/>
                <w:i/>
                <w:iCs/>
                <w:color w:val="A6A6A6" w:themeColor="background1" w:themeShade="A6"/>
                <w:sz w:val="18"/>
                <w:szCs w:val="18"/>
                <w:lang w:eastAsia="sk-SK"/>
              </w:rPr>
            </w:pPr>
          </w:p>
        </w:tc>
        <w:tc>
          <w:tcPr>
            <w:tcW w:w="2691" w:type="dxa"/>
          </w:tcPr>
          <w:p w14:paraId="370DE2C3" w14:textId="12C8C124" w:rsidR="00C167E0" w:rsidRDefault="00484D8F" w:rsidP="00C167E0">
            <w:pPr>
              <w:spacing w:line="216" w:lineRule="auto"/>
              <w:contextualSpacing/>
              <w:rPr>
                <w:rFonts w:cstheme="minorHAnsi"/>
                <w:i/>
                <w:color w:val="A6A6A6" w:themeColor="background1" w:themeShade="A6"/>
                <w:sz w:val="16"/>
                <w:szCs w:val="16"/>
                <w:lang w:eastAsia="sk-SK"/>
              </w:rPr>
            </w:pPr>
            <w:hyperlink r:id="rId61" w:history="1">
              <w:r w:rsidR="00433FE7" w:rsidRPr="007D4E9A">
                <w:rPr>
                  <w:rStyle w:val="Hypertextovprepojenie"/>
                  <w:rFonts w:cstheme="minorHAnsi"/>
                  <w:i/>
                  <w:sz w:val="16"/>
                  <w:szCs w:val="16"/>
                  <w:lang w:eastAsia="sk-SK"/>
                </w:rPr>
                <w:t>https://kariera.euba.sk/</w:t>
              </w:r>
            </w:hyperlink>
          </w:p>
          <w:p w14:paraId="60507CC6" w14:textId="22B2FCDC" w:rsidR="00C167E0" w:rsidRPr="00C167E0" w:rsidRDefault="00C167E0" w:rsidP="00C167E0">
            <w:pPr>
              <w:spacing w:line="216" w:lineRule="auto"/>
              <w:contextualSpacing/>
              <w:rPr>
                <w:rFonts w:cstheme="minorHAnsi"/>
                <w:color w:val="A6A6A6" w:themeColor="background1" w:themeShade="A6"/>
                <w:sz w:val="18"/>
                <w:szCs w:val="18"/>
                <w:lang w:eastAsia="sk-SK"/>
              </w:rPr>
            </w:pPr>
          </w:p>
        </w:tc>
      </w:tr>
    </w:tbl>
    <w:p w14:paraId="04B5FD5A" w14:textId="58EF9A8A"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t xml:space="preserve">SP 8.7. </w:t>
      </w:r>
      <w:r w:rsidR="00E82D04" w:rsidRPr="00C167E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167E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167E0" w:rsidRDefault="00887504"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167E0" w:rsidRDefault="00887504"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C167E0" w:rsidRPr="00C167E0" w14:paraId="7BBC7773" w14:textId="77777777" w:rsidTr="00476384">
        <w:trPr>
          <w:trHeight w:val="567"/>
        </w:trPr>
        <w:tc>
          <w:tcPr>
            <w:tcW w:w="7090" w:type="dxa"/>
          </w:tcPr>
          <w:p w14:paraId="66B4D863" w14:textId="77777777" w:rsidR="00C167E0" w:rsidRDefault="00C167E0" w:rsidP="00C167E0">
            <w:pPr>
              <w:spacing w:line="216" w:lineRule="auto"/>
              <w:contextualSpacing/>
              <w:jc w:val="both"/>
              <w:rPr>
                <w:rFonts w:cstheme="minorHAnsi"/>
                <w:sz w:val="18"/>
                <w:szCs w:val="18"/>
              </w:rPr>
            </w:pPr>
            <w:r w:rsidRPr="00F337E6">
              <w:rPr>
                <w:rFonts w:cstheme="minorHAnsi"/>
                <w:sz w:val="18"/>
                <w:szCs w:val="18"/>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w:t>
            </w:r>
            <w:proofErr w:type="spellStart"/>
            <w:r w:rsidRPr="00F337E6">
              <w:rPr>
                <w:rFonts w:cstheme="minorHAnsi"/>
                <w:sz w:val="18"/>
                <w:szCs w:val="18"/>
              </w:rPr>
              <w:t>Data</w:t>
            </w:r>
            <w:proofErr w:type="spellEnd"/>
            <w:r w:rsidRPr="00F337E6">
              <w:rPr>
                <w:rFonts w:cstheme="minorHAnsi"/>
                <w:sz w:val="18"/>
                <w:szCs w:val="18"/>
              </w:rPr>
              <w:t xml:space="preserve"> </w:t>
            </w:r>
            <w:proofErr w:type="spellStart"/>
            <w:r w:rsidRPr="00F337E6">
              <w:rPr>
                <w:rFonts w:cstheme="minorHAnsi"/>
                <w:sz w:val="18"/>
                <w:szCs w:val="18"/>
              </w:rPr>
              <w:t>Science</w:t>
            </w:r>
            <w:proofErr w:type="spellEnd"/>
            <w:r w:rsidRPr="00F337E6">
              <w:rPr>
                <w:rFonts w:cstheme="minorHAnsi"/>
                <w:sz w:val="18"/>
                <w:szCs w:val="18"/>
              </w:rPr>
              <w:t xml:space="preserve"> </w:t>
            </w:r>
            <w:proofErr w:type="spellStart"/>
            <w:r w:rsidRPr="00F337E6">
              <w:rPr>
                <w:rFonts w:cstheme="minorHAnsi"/>
                <w:sz w:val="18"/>
                <w:szCs w:val="18"/>
              </w:rPr>
              <w:t>Comunity</w:t>
            </w:r>
            <w:proofErr w:type="spellEnd"/>
            <w:r w:rsidRPr="00F337E6">
              <w:rPr>
                <w:rFonts w:cstheme="minorHAnsi"/>
                <w:sz w:val="18"/>
                <w:szCs w:val="18"/>
              </w:rPr>
              <w:t xml:space="preserve">, Klub investorov, príprava na medzinárodnú súťaž ROTMAN a iné. </w:t>
            </w:r>
          </w:p>
          <w:p w14:paraId="42DE29D4" w14:textId="77777777" w:rsidR="00C167E0" w:rsidRDefault="00C167E0" w:rsidP="00C167E0">
            <w:pPr>
              <w:spacing w:line="216" w:lineRule="auto"/>
              <w:contextualSpacing/>
              <w:jc w:val="both"/>
              <w:rPr>
                <w:rFonts w:cstheme="minorHAnsi"/>
                <w:sz w:val="18"/>
                <w:szCs w:val="18"/>
              </w:rPr>
            </w:pPr>
            <w:r w:rsidRPr="00F337E6">
              <w:rPr>
                <w:rFonts w:cstheme="minorHAnsi"/>
                <w:sz w:val="18"/>
                <w:szCs w:val="18"/>
              </w:rPr>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14:paraId="5FF77804" w14:textId="77777777" w:rsidR="00C167E0" w:rsidRDefault="00C167E0" w:rsidP="00C167E0">
            <w:pPr>
              <w:spacing w:line="216" w:lineRule="auto"/>
              <w:contextualSpacing/>
              <w:jc w:val="both"/>
              <w:rPr>
                <w:rFonts w:cstheme="minorHAnsi"/>
                <w:sz w:val="18"/>
                <w:szCs w:val="18"/>
              </w:rPr>
            </w:pPr>
            <w:r w:rsidRPr="00F337E6">
              <w:rPr>
                <w:rFonts w:cstheme="minorHAnsi"/>
                <w:sz w:val="18"/>
                <w:szCs w:val="18"/>
              </w:rPr>
              <w:t xml:space="preserve">Fakulta si taktiež uvedomuje svoju spoločenskú zodpovednosť vo vzťahu výchovy mladých ľudí k zodpovednosti k životnému prostrediu a aplikovaniu ekologických riešení. V tejto oblasti sme </w:t>
            </w:r>
            <w:r w:rsidRPr="00F337E6">
              <w:rPr>
                <w:rFonts w:cstheme="minorHAnsi"/>
                <w:sz w:val="18"/>
                <w:szCs w:val="18"/>
              </w:rPr>
              <w:lastRenderedPageBreak/>
              <w:t xml:space="preserve">zakázali odovzdávanie seminárnych prác v papierovej podobe, podpore separovania odpadu a tiež podporujeme rôzne ekologické iniciatívy cielené na uvedomelé správanie vo vzťahu k životnému prostrediu. </w:t>
            </w:r>
          </w:p>
          <w:p w14:paraId="797646D2" w14:textId="33C40EAA" w:rsidR="00C167E0" w:rsidRPr="00C167E0" w:rsidRDefault="00C167E0" w:rsidP="00C167E0">
            <w:pPr>
              <w:spacing w:line="216" w:lineRule="auto"/>
              <w:contextualSpacing/>
              <w:rPr>
                <w:rFonts w:cstheme="minorHAnsi"/>
                <w:bCs/>
                <w:i/>
                <w:iCs/>
                <w:color w:val="A6A6A6" w:themeColor="background1" w:themeShade="A6"/>
                <w:sz w:val="18"/>
                <w:szCs w:val="18"/>
                <w:lang w:eastAsia="sk-SK"/>
              </w:rPr>
            </w:pPr>
            <w:r w:rsidRPr="00F337E6">
              <w:rPr>
                <w:rFonts w:cstheme="minorHAnsi"/>
                <w:sz w:val="18"/>
                <w:szCs w:val="18"/>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c>
          <w:tcPr>
            <w:tcW w:w="2691" w:type="dxa"/>
          </w:tcPr>
          <w:p w14:paraId="54458534" w14:textId="019E204F" w:rsidR="00C167E0" w:rsidRDefault="00484D8F" w:rsidP="00C167E0">
            <w:pPr>
              <w:rPr>
                <w:rStyle w:val="Hypertextovprepojenie"/>
                <w:i/>
                <w:iCs/>
                <w:sz w:val="16"/>
                <w:szCs w:val="16"/>
              </w:rPr>
            </w:pPr>
            <w:hyperlink r:id="rId62" w:anchor="sportovy-klub-ekonom" w:history="1">
              <w:r w:rsidR="00894024" w:rsidRPr="000566B0">
                <w:rPr>
                  <w:rStyle w:val="Hypertextovprepojenie"/>
                  <w:i/>
                  <w:iCs/>
                  <w:sz w:val="16"/>
                  <w:szCs w:val="16"/>
                </w:rPr>
                <w:t>https://euba.sk/student/informacie-pre-studentov/sport#sportovy-klub-ekonom</w:t>
              </w:r>
            </w:hyperlink>
          </w:p>
          <w:p w14:paraId="66B30077" w14:textId="77777777" w:rsidR="00974ADB" w:rsidRPr="007F076C" w:rsidRDefault="00974ADB" w:rsidP="00C167E0">
            <w:pPr>
              <w:rPr>
                <w:i/>
                <w:iCs/>
                <w:sz w:val="16"/>
                <w:szCs w:val="16"/>
              </w:rPr>
            </w:pPr>
          </w:p>
          <w:p w14:paraId="3EDD2988" w14:textId="6EF6255E" w:rsidR="00C167E0" w:rsidRDefault="00484D8F" w:rsidP="00C167E0">
            <w:pPr>
              <w:rPr>
                <w:rStyle w:val="Hypertextovprepojenie"/>
                <w:i/>
                <w:iCs/>
                <w:sz w:val="16"/>
                <w:szCs w:val="16"/>
              </w:rPr>
            </w:pPr>
            <w:hyperlink r:id="rId63" w:history="1">
              <w:r w:rsidR="00894024" w:rsidRPr="000566B0">
                <w:rPr>
                  <w:rStyle w:val="Hypertextovprepojenie"/>
                  <w:i/>
                  <w:iCs/>
                  <w:sz w:val="16"/>
                  <w:szCs w:val="16"/>
                </w:rPr>
                <w:t>https://euba.sk/student/studentske-organizacie/studentsky-parlament-eu-v-bratislave</w:t>
              </w:r>
            </w:hyperlink>
          </w:p>
          <w:p w14:paraId="4EC81F8B" w14:textId="77777777" w:rsidR="00974ADB" w:rsidRPr="007F076C" w:rsidRDefault="00974ADB" w:rsidP="00C167E0">
            <w:pPr>
              <w:rPr>
                <w:i/>
                <w:iCs/>
                <w:color w:val="0563C1" w:themeColor="hyperlink"/>
                <w:sz w:val="16"/>
                <w:szCs w:val="16"/>
                <w:u w:val="single"/>
              </w:rPr>
            </w:pPr>
          </w:p>
          <w:p w14:paraId="458F1BE6" w14:textId="6E6EFE12" w:rsidR="00C167E0" w:rsidRDefault="00484D8F" w:rsidP="00C167E0">
            <w:pPr>
              <w:rPr>
                <w:rStyle w:val="Hypertextovprepojenie"/>
                <w:i/>
                <w:iCs/>
                <w:sz w:val="16"/>
                <w:szCs w:val="16"/>
              </w:rPr>
            </w:pPr>
            <w:hyperlink r:id="rId64" w:history="1">
              <w:r w:rsidR="007F076C" w:rsidRPr="007F076C">
                <w:rPr>
                  <w:rStyle w:val="Hypertextovprepojenie"/>
                  <w:i/>
                  <w:iCs/>
                  <w:sz w:val="16"/>
                  <w:szCs w:val="16"/>
                </w:rPr>
                <w:t>https://euba.sk/student/studentske-organizacie/aiesec</w:t>
              </w:r>
            </w:hyperlink>
          </w:p>
          <w:p w14:paraId="3315EBEE" w14:textId="77777777" w:rsidR="00974ADB" w:rsidRPr="007F076C" w:rsidRDefault="00974ADB" w:rsidP="00C167E0">
            <w:pPr>
              <w:rPr>
                <w:i/>
                <w:iCs/>
                <w:sz w:val="16"/>
                <w:szCs w:val="16"/>
              </w:rPr>
            </w:pPr>
          </w:p>
          <w:p w14:paraId="1E2E2A10" w14:textId="6B08D8CF" w:rsidR="00C167E0" w:rsidRDefault="00484D8F" w:rsidP="00C167E0">
            <w:pPr>
              <w:rPr>
                <w:rStyle w:val="Hypertextovprepojenie"/>
                <w:i/>
                <w:iCs/>
                <w:sz w:val="16"/>
                <w:szCs w:val="16"/>
              </w:rPr>
            </w:pPr>
            <w:hyperlink r:id="rId65" w:history="1">
              <w:r w:rsidR="007F076C" w:rsidRPr="007F076C">
                <w:rPr>
                  <w:rStyle w:val="Hypertextovprepojenie"/>
                  <w:i/>
                  <w:iCs/>
                  <w:sz w:val="16"/>
                  <w:szCs w:val="16"/>
                </w:rPr>
                <w:t>https://euba.sk/medzinarodne-vztahy/prichadzajuci-studenti/esn-buddy-system</w:t>
              </w:r>
            </w:hyperlink>
          </w:p>
          <w:p w14:paraId="4D7264C0" w14:textId="77777777" w:rsidR="00974ADB" w:rsidRPr="007F076C" w:rsidRDefault="00974ADB" w:rsidP="00C167E0">
            <w:pPr>
              <w:rPr>
                <w:i/>
                <w:iCs/>
                <w:sz w:val="16"/>
                <w:szCs w:val="16"/>
              </w:rPr>
            </w:pPr>
          </w:p>
          <w:p w14:paraId="6C1063AE" w14:textId="0F69AC66" w:rsidR="00C167E0" w:rsidRDefault="00484D8F" w:rsidP="00C167E0">
            <w:pPr>
              <w:rPr>
                <w:i/>
                <w:iCs/>
                <w:sz w:val="16"/>
                <w:szCs w:val="16"/>
              </w:rPr>
            </w:pPr>
            <w:hyperlink r:id="rId66" w:history="1">
              <w:r w:rsidR="007F076C" w:rsidRPr="007F076C">
                <w:rPr>
                  <w:rStyle w:val="Hypertextovprepojenie"/>
                  <w:i/>
                  <w:iCs/>
                  <w:sz w:val="16"/>
                  <w:szCs w:val="16"/>
                </w:rPr>
                <w:t>https://euba.sk/student/studentske-organizacie/oikos-bratislava</w:t>
              </w:r>
            </w:hyperlink>
            <w:r w:rsidR="00C167E0" w:rsidRPr="007F076C">
              <w:rPr>
                <w:i/>
                <w:iCs/>
                <w:sz w:val="16"/>
                <w:szCs w:val="16"/>
              </w:rPr>
              <w:t xml:space="preserve">  </w:t>
            </w:r>
          </w:p>
          <w:p w14:paraId="6407874A" w14:textId="77777777" w:rsidR="00974ADB" w:rsidRPr="007F076C" w:rsidRDefault="00974ADB" w:rsidP="00C167E0">
            <w:pPr>
              <w:rPr>
                <w:i/>
                <w:iCs/>
                <w:sz w:val="16"/>
                <w:szCs w:val="16"/>
              </w:rPr>
            </w:pPr>
          </w:p>
          <w:p w14:paraId="4BCCE912" w14:textId="0FDE119B" w:rsidR="00C167E0" w:rsidRDefault="00484D8F" w:rsidP="00C167E0">
            <w:pPr>
              <w:rPr>
                <w:rStyle w:val="Hypertextovprepojenie"/>
                <w:i/>
                <w:iCs/>
                <w:sz w:val="16"/>
                <w:szCs w:val="16"/>
              </w:rPr>
            </w:pPr>
            <w:hyperlink r:id="rId67" w:anchor="informacie-o-telovychovnych-aktivitach" w:history="1">
              <w:r w:rsidR="00C167E0" w:rsidRPr="007F076C">
                <w:rPr>
                  <w:rStyle w:val="Hypertextovprepojenie"/>
                  <w:i/>
                  <w:iCs/>
                  <w:sz w:val="16"/>
                  <w:szCs w:val="16"/>
                </w:rPr>
                <w:t>https://euba.sk/student/informacie-pre-studentov/sport#informacie-o-telovychovnych-aktivitach</w:t>
              </w:r>
            </w:hyperlink>
          </w:p>
          <w:p w14:paraId="5556141D" w14:textId="77777777" w:rsidR="00974ADB" w:rsidRPr="007F076C" w:rsidRDefault="00974ADB" w:rsidP="00C167E0">
            <w:pPr>
              <w:rPr>
                <w:i/>
                <w:iCs/>
                <w:sz w:val="16"/>
                <w:szCs w:val="16"/>
              </w:rPr>
            </w:pPr>
          </w:p>
          <w:p w14:paraId="0F162FE2" w14:textId="77777777" w:rsidR="00C167E0" w:rsidRPr="007F076C" w:rsidRDefault="00484D8F" w:rsidP="00C167E0">
            <w:pPr>
              <w:rPr>
                <w:i/>
                <w:iCs/>
                <w:sz w:val="16"/>
                <w:szCs w:val="16"/>
              </w:rPr>
            </w:pPr>
            <w:hyperlink r:id="rId68" w:history="1">
              <w:r w:rsidR="00C167E0" w:rsidRPr="007F076C">
                <w:rPr>
                  <w:rStyle w:val="Hypertextovprepojenie"/>
                  <w:i/>
                  <w:iCs/>
                  <w:sz w:val="16"/>
                  <w:szCs w:val="16"/>
                </w:rPr>
                <w:t>https://www.fsekonom.sk/</w:t>
              </w:r>
            </w:hyperlink>
          </w:p>
          <w:p w14:paraId="4987D9D4" w14:textId="479B518C" w:rsidR="00C167E0" w:rsidRPr="00C167E0" w:rsidRDefault="00C167E0" w:rsidP="00C167E0">
            <w:pPr>
              <w:spacing w:line="216" w:lineRule="auto"/>
              <w:contextualSpacing/>
              <w:rPr>
                <w:rFonts w:cstheme="minorHAnsi"/>
                <w:color w:val="A6A6A6" w:themeColor="background1" w:themeShade="A6"/>
                <w:sz w:val="18"/>
                <w:szCs w:val="18"/>
                <w:lang w:eastAsia="sk-SK"/>
              </w:rPr>
            </w:pPr>
          </w:p>
        </w:tc>
      </w:tr>
    </w:tbl>
    <w:p w14:paraId="4062E8CA" w14:textId="77777777"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t xml:space="preserve">SP 8.8. </w:t>
      </w:r>
      <w:r w:rsidR="00E82D04" w:rsidRPr="00C167E0">
        <w:rPr>
          <w:rFonts w:cstheme="minorHAnsi"/>
          <w:b/>
          <w:bCs/>
          <w:sz w:val="18"/>
          <w:szCs w:val="18"/>
        </w:rPr>
        <w:t xml:space="preserve"> </w:t>
      </w:r>
      <w:r w:rsidR="00E82D04" w:rsidRPr="00C167E0">
        <w:rPr>
          <w:rFonts w:cstheme="minorHAnsi"/>
          <w:sz w:val="18"/>
          <w:szCs w:val="18"/>
        </w:rPr>
        <w:t xml:space="preserve">Študenti študijného programu majú zabezpečený prístup a podporu v účasti na domácich a zahraničných mobilitách a stážach.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3117BC" w:rsidRPr="00C167E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167E0" w:rsidRDefault="003117BC"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167E0" w:rsidRDefault="003117BC"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AF5D8D" w:rsidRPr="00C167E0" w14:paraId="7DB66BBB" w14:textId="77777777" w:rsidTr="00476384">
        <w:trPr>
          <w:trHeight w:val="567"/>
        </w:trPr>
        <w:tc>
          <w:tcPr>
            <w:tcW w:w="7090" w:type="dxa"/>
          </w:tcPr>
          <w:p w14:paraId="06085A0E" w14:textId="77777777" w:rsidR="00AF5D8D" w:rsidRPr="00E550CE" w:rsidRDefault="00AF5D8D" w:rsidP="00AF5D8D">
            <w:pPr>
              <w:autoSpaceDE w:val="0"/>
              <w:autoSpaceDN w:val="0"/>
              <w:adjustRightInd w:val="0"/>
              <w:jc w:val="both"/>
              <w:rPr>
                <w:rFonts w:ascii="Calibri" w:hAnsi="Calibri" w:cs="Calibri"/>
                <w:sz w:val="18"/>
                <w:szCs w:val="18"/>
              </w:rPr>
            </w:pPr>
            <w:r>
              <w:rPr>
                <w:rFonts w:ascii="Calibri" w:hAnsi="Calibri" w:cs="Calibri"/>
                <w:iCs/>
                <w:sz w:val="18"/>
                <w:szCs w:val="18"/>
              </w:rPr>
              <w:t>Š</w:t>
            </w:r>
            <w:r w:rsidRPr="00E550CE">
              <w:rPr>
                <w:rFonts w:ascii="Calibri" w:hAnsi="Calibri" w:cs="Calibri"/>
                <w:iCs/>
                <w:sz w:val="18"/>
                <w:szCs w:val="18"/>
              </w:rPr>
              <w:t xml:space="preserve">tudenti </w:t>
            </w:r>
            <w:r>
              <w:rPr>
                <w:rFonts w:ascii="Calibri" w:hAnsi="Calibri" w:cs="Calibri"/>
                <w:iCs/>
                <w:sz w:val="18"/>
                <w:szCs w:val="18"/>
              </w:rPr>
              <w:t xml:space="preserve">NHF EU v Bratislave </w:t>
            </w:r>
            <w:r w:rsidRPr="00E550CE">
              <w:rPr>
                <w:rFonts w:ascii="Calibri" w:hAnsi="Calibri" w:cs="Calibri"/>
                <w:iCs/>
                <w:sz w:val="18"/>
                <w:szCs w:val="18"/>
              </w:rPr>
              <w:t xml:space="preserve">majú možnosť zúčastniť sa rôznorodých krátkodobých, ale aj dlhodobých zahraničných študijných programov. </w:t>
            </w:r>
            <w:r>
              <w:rPr>
                <w:rFonts w:ascii="Calibri" w:hAnsi="Calibri" w:cs="Calibri"/>
                <w:iCs/>
                <w:sz w:val="18"/>
                <w:szCs w:val="18"/>
              </w:rPr>
              <w:t>Univerzita</w:t>
            </w:r>
            <w:r w:rsidRPr="00E550CE">
              <w:rPr>
                <w:rFonts w:ascii="Calibri" w:hAnsi="Calibri" w:cs="Calibri"/>
                <w:iCs/>
                <w:sz w:val="18"/>
                <w:szCs w:val="18"/>
              </w:rPr>
              <w:t xml:space="preserve"> má dlhodobú spoluprácu s takmer 300 partnerskými univerzitami po celom svete. Medzi najpopulárnejšie formy </w:t>
            </w:r>
            <w:proofErr w:type="spellStart"/>
            <w:r w:rsidRPr="00E550CE">
              <w:rPr>
                <w:rFonts w:ascii="Calibri" w:hAnsi="Calibri" w:cs="Calibri"/>
                <w:iCs/>
                <w:sz w:val="18"/>
                <w:szCs w:val="18"/>
              </w:rPr>
              <w:t>mobilitných</w:t>
            </w:r>
            <w:proofErr w:type="spellEnd"/>
            <w:r w:rsidRPr="00E550CE">
              <w:rPr>
                <w:rFonts w:ascii="Calibri" w:hAnsi="Calibri" w:cs="Calibri"/>
                <w:iCs/>
                <w:sz w:val="18"/>
                <w:szCs w:val="18"/>
              </w:rPr>
              <w:t xml:space="preserve"> programov patria programy:</w:t>
            </w:r>
            <w:r>
              <w:rPr>
                <w:rFonts w:ascii="Calibri" w:hAnsi="Calibri" w:cs="Calibri"/>
                <w:iCs/>
                <w:sz w:val="18"/>
                <w:szCs w:val="18"/>
              </w:rPr>
              <w:t xml:space="preserve"> </w:t>
            </w:r>
            <w:r w:rsidRPr="00E550CE">
              <w:rPr>
                <w:rFonts w:ascii="Calibri" w:hAnsi="Calibri" w:cs="Calibri"/>
                <w:sz w:val="18"/>
                <w:szCs w:val="18"/>
              </w:rPr>
              <w:t>Erasmus+ štúdium v krajinách EÚ</w:t>
            </w:r>
            <w:r>
              <w:rPr>
                <w:rFonts w:ascii="Calibri" w:hAnsi="Calibri" w:cs="Calibri"/>
                <w:sz w:val="18"/>
                <w:szCs w:val="18"/>
              </w:rPr>
              <w:t xml:space="preserve">, </w:t>
            </w:r>
            <w:r w:rsidRPr="00E550CE">
              <w:rPr>
                <w:rFonts w:ascii="Calibri" w:hAnsi="Calibri" w:cs="Calibri"/>
                <w:sz w:val="18"/>
                <w:szCs w:val="18"/>
              </w:rPr>
              <w:t>Erasmus+ stáž</w:t>
            </w:r>
            <w:r>
              <w:rPr>
                <w:rFonts w:ascii="Calibri" w:hAnsi="Calibri" w:cs="Calibri"/>
                <w:sz w:val="18"/>
                <w:szCs w:val="18"/>
              </w:rPr>
              <w:t xml:space="preserve">, </w:t>
            </w:r>
            <w:r w:rsidRPr="00E550CE">
              <w:rPr>
                <w:rFonts w:ascii="Calibri" w:hAnsi="Calibri" w:cs="Calibri"/>
                <w:sz w:val="18"/>
                <w:szCs w:val="18"/>
              </w:rPr>
              <w:t>Erasmus+ štúdium v krajinách mimo EÚ</w:t>
            </w:r>
            <w:r>
              <w:rPr>
                <w:rFonts w:ascii="Calibri" w:hAnsi="Calibri" w:cs="Calibri"/>
                <w:sz w:val="18"/>
                <w:szCs w:val="18"/>
              </w:rPr>
              <w:t xml:space="preserve">, </w:t>
            </w:r>
            <w:proofErr w:type="spellStart"/>
            <w:r w:rsidRPr="00E550CE">
              <w:rPr>
                <w:rFonts w:ascii="Calibri" w:hAnsi="Calibri" w:cs="Calibri"/>
                <w:sz w:val="18"/>
                <w:szCs w:val="18"/>
              </w:rPr>
              <w:t>Central</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Europe</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Connect</w:t>
            </w:r>
            <w:proofErr w:type="spellEnd"/>
            <w:r w:rsidRPr="00E550CE">
              <w:rPr>
                <w:rFonts w:ascii="Calibri" w:hAnsi="Calibri" w:cs="Calibri"/>
                <w:sz w:val="18"/>
                <w:szCs w:val="18"/>
              </w:rPr>
              <w:t xml:space="preserve"> (CEC)</w:t>
            </w:r>
            <w:r>
              <w:rPr>
                <w:rFonts w:ascii="Calibri" w:hAnsi="Calibri" w:cs="Calibri"/>
                <w:sz w:val="18"/>
                <w:szCs w:val="18"/>
              </w:rPr>
              <w:t xml:space="preserve">, </w:t>
            </w:r>
            <w:r w:rsidRPr="00E550CE">
              <w:rPr>
                <w:rFonts w:ascii="Calibri" w:hAnsi="Calibri" w:cs="Calibri"/>
                <w:sz w:val="18"/>
                <w:szCs w:val="18"/>
              </w:rPr>
              <w:t>CEEPUS</w:t>
            </w:r>
            <w:r>
              <w:rPr>
                <w:rFonts w:ascii="Calibri" w:hAnsi="Calibri" w:cs="Calibri"/>
                <w:sz w:val="18"/>
                <w:szCs w:val="18"/>
              </w:rPr>
              <w:t xml:space="preserve">, </w:t>
            </w:r>
            <w:r w:rsidRPr="00E550CE">
              <w:rPr>
                <w:rFonts w:ascii="Calibri" w:hAnsi="Calibri" w:cs="Calibri"/>
                <w:sz w:val="18"/>
                <w:szCs w:val="18"/>
              </w:rPr>
              <w:t>Národný štipendijný program</w:t>
            </w:r>
            <w:r>
              <w:rPr>
                <w:rFonts w:ascii="Calibri" w:hAnsi="Calibri" w:cs="Calibri"/>
                <w:sz w:val="18"/>
                <w:szCs w:val="18"/>
              </w:rPr>
              <w:t>.</w:t>
            </w:r>
          </w:p>
          <w:p w14:paraId="097377F9" w14:textId="77777777" w:rsidR="00AF5D8D" w:rsidRDefault="00AF5D8D" w:rsidP="00AF5D8D">
            <w:pPr>
              <w:autoSpaceDE w:val="0"/>
              <w:autoSpaceDN w:val="0"/>
              <w:adjustRightInd w:val="0"/>
              <w:jc w:val="both"/>
              <w:rPr>
                <w:rFonts w:cstheme="minorHAnsi"/>
                <w:sz w:val="18"/>
                <w:szCs w:val="18"/>
              </w:rPr>
            </w:pPr>
            <w:r>
              <w:rPr>
                <w:rFonts w:cstheme="minorHAnsi"/>
                <w:sz w:val="18"/>
                <w:szCs w:val="18"/>
              </w:rPr>
              <w:t xml:space="preserve">Univerzita a fakulta organizuje pre študentov </w:t>
            </w:r>
            <w:r w:rsidRPr="001362A5">
              <w:rPr>
                <w:rFonts w:cstheme="minorHAnsi"/>
                <w:sz w:val="18"/>
                <w:szCs w:val="18"/>
              </w:rPr>
              <w:t>informačné semináre, </w:t>
            </w:r>
            <w:proofErr w:type="spellStart"/>
            <w:r w:rsidRPr="001362A5">
              <w:rPr>
                <w:rFonts w:cstheme="minorHAnsi"/>
                <w:sz w:val="18"/>
                <w:szCs w:val="18"/>
              </w:rPr>
              <w:t>webináre</w:t>
            </w:r>
            <w:proofErr w:type="spellEnd"/>
            <w:r w:rsidRPr="001362A5">
              <w:rPr>
                <w:rFonts w:cstheme="minorHAnsi"/>
                <w:sz w:val="18"/>
                <w:szCs w:val="18"/>
              </w:rPr>
              <w:t xml:space="preserve"> a rôzne spoločenské podujatia na prezentáciu jednotlivých krajín, či univerzít</w:t>
            </w:r>
            <w:r>
              <w:rPr>
                <w:rFonts w:cstheme="minorHAnsi"/>
                <w:sz w:val="18"/>
                <w:szCs w:val="18"/>
              </w:rPr>
              <w:t>, v rámci ktorých š</w:t>
            </w:r>
            <w:r w:rsidRPr="001362A5">
              <w:rPr>
                <w:rFonts w:cstheme="minorHAnsi"/>
                <w:sz w:val="18"/>
                <w:szCs w:val="18"/>
              </w:rPr>
              <w:t>tudenti majú</w:t>
            </w:r>
            <w:r>
              <w:rPr>
                <w:rFonts w:cstheme="minorHAnsi"/>
                <w:sz w:val="18"/>
                <w:szCs w:val="18"/>
              </w:rPr>
              <w:t xml:space="preserve"> príležitosť získať potrebné informácie ako aj praktické skúsenosti od účastníkov </w:t>
            </w:r>
            <w:r w:rsidRPr="001362A5">
              <w:rPr>
                <w:rFonts w:cstheme="minorHAnsi"/>
                <w:sz w:val="18"/>
                <w:szCs w:val="18"/>
              </w:rPr>
              <w:t xml:space="preserve">zahraničných študijných pobytov. </w:t>
            </w:r>
          </w:p>
          <w:p w14:paraId="2DCE375E" w14:textId="77777777" w:rsidR="00AF5D8D" w:rsidRPr="00E550CE" w:rsidRDefault="00AF5D8D" w:rsidP="00AF5D8D">
            <w:pPr>
              <w:autoSpaceDE w:val="0"/>
              <w:autoSpaceDN w:val="0"/>
              <w:adjustRightInd w:val="0"/>
              <w:jc w:val="both"/>
              <w:rPr>
                <w:rFonts w:ascii="Calibri" w:hAnsi="Calibri" w:cs="Calibri"/>
                <w:sz w:val="18"/>
                <w:szCs w:val="18"/>
              </w:rPr>
            </w:pPr>
            <w:r w:rsidRPr="00E550CE">
              <w:rPr>
                <w:rFonts w:ascii="Calibri" w:hAnsi="Calibri" w:cs="Calibri"/>
                <w:sz w:val="18"/>
                <w:szCs w:val="18"/>
              </w:rPr>
              <w:t xml:space="preserve">Okrem toho fakulta ponúka možnosť absolvovať časť štúdia aj na niektorej z  partnerských univerzít v rámci dvojitých a spoločných diplomov. </w:t>
            </w:r>
          </w:p>
          <w:p w14:paraId="5B2ED58E" w14:textId="77777777" w:rsidR="00AF5D8D" w:rsidRPr="00E550CE" w:rsidRDefault="00AF5D8D" w:rsidP="00AF5D8D">
            <w:pPr>
              <w:contextualSpacing/>
              <w:jc w:val="both"/>
              <w:rPr>
                <w:rFonts w:ascii="Calibri" w:hAnsi="Calibri" w:cs="Calibri"/>
                <w:color w:val="333333"/>
                <w:sz w:val="18"/>
                <w:szCs w:val="18"/>
                <w:shd w:val="clear" w:color="auto" w:fill="FFFFFF"/>
              </w:rPr>
            </w:pPr>
          </w:p>
          <w:p w14:paraId="2EC3A292" w14:textId="77777777" w:rsidR="00AF5D8D" w:rsidRDefault="00AF5D8D" w:rsidP="00AF5D8D">
            <w:pPr>
              <w:shd w:val="clear" w:color="auto" w:fill="FFFFFF"/>
              <w:jc w:val="both"/>
              <w:rPr>
                <w:rFonts w:ascii="Calibri" w:eastAsia="Times New Roman" w:hAnsi="Calibri" w:cs="Calibri"/>
                <w:color w:val="333333"/>
                <w:sz w:val="18"/>
                <w:szCs w:val="18"/>
                <w:lang w:eastAsia="sk-SK"/>
              </w:rPr>
            </w:pPr>
            <w:r w:rsidRPr="00E550CE">
              <w:rPr>
                <w:rFonts w:ascii="Calibri" w:eastAsia="Times New Roman" w:hAnsi="Calibri" w:cs="Calibri"/>
                <w:color w:val="333333"/>
                <w:sz w:val="18"/>
                <w:szCs w:val="18"/>
                <w:lang w:eastAsia="sk-SK"/>
              </w:rPr>
              <w:t>Všetky potrebné informácie o aktuálnych výzvach</w:t>
            </w:r>
            <w:r>
              <w:rPr>
                <w:rFonts w:ascii="Calibri" w:eastAsia="Times New Roman" w:hAnsi="Calibri" w:cs="Calibri"/>
                <w:color w:val="333333"/>
                <w:sz w:val="18"/>
                <w:szCs w:val="18"/>
                <w:lang w:eastAsia="sk-SK"/>
              </w:rPr>
              <w:t xml:space="preserve"> a podmienkach účasti</w:t>
            </w:r>
            <w:r w:rsidRPr="00E550CE">
              <w:rPr>
                <w:rFonts w:ascii="Calibri" w:eastAsia="Times New Roman" w:hAnsi="Calibri" w:cs="Calibri"/>
                <w:color w:val="333333"/>
                <w:sz w:val="18"/>
                <w:szCs w:val="18"/>
                <w:lang w:eastAsia="sk-SK"/>
              </w:rPr>
              <w:t xml:space="preserve"> sú zverejnené na webovom sídle univerzity aj fakulty. </w:t>
            </w:r>
          </w:p>
          <w:p w14:paraId="224089CA" w14:textId="77777777" w:rsidR="00AF5D8D" w:rsidRDefault="00AF5D8D" w:rsidP="00AF5D8D">
            <w:pPr>
              <w:shd w:val="clear" w:color="auto" w:fill="FFFFFF"/>
              <w:jc w:val="both"/>
              <w:rPr>
                <w:rFonts w:ascii="Calibri" w:eastAsia="Times New Roman" w:hAnsi="Calibri" w:cs="Calibri"/>
                <w:color w:val="333333"/>
                <w:sz w:val="18"/>
                <w:szCs w:val="18"/>
                <w:lang w:eastAsia="sk-SK"/>
              </w:rPr>
            </w:pPr>
            <w:r w:rsidRPr="000E5D8B">
              <w:rPr>
                <w:rFonts w:ascii="Calibri" w:eastAsia="Times New Roman" w:hAnsi="Calibri" w:cs="Calibri"/>
                <w:color w:val="333333"/>
                <w:sz w:val="18"/>
                <w:szCs w:val="18"/>
                <w:lang w:eastAsia="sk-SK"/>
              </w:rPr>
              <w:t xml:space="preserve">Oddelenie medzinárodnej mobility </w:t>
            </w:r>
            <w:r>
              <w:rPr>
                <w:rFonts w:ascii="Calibri" w:eastAsia="Times New Roman" w:hAnsi="Calibri" w:cs="Calibri"/>
                <w:color w:val="333333"/>
                <w:sz w:val="18"/>
                <w:szCs w:val="18"/>
                <w:lang w:eastAsia="sk-SK"/>
              </w:rPr>
              <w:t xml:space="preserve">EU v Bratislave </w:t>
            </w:r>
            <w:r w:rsidRPr="000E5D8B">
              <w:rPr>
                <w:rFonts w:ascii="Calibri" w:eastAsia="Times New Roman" w:hAnsi="Calibri" w:cs="Calibri"/>
                <w:color w:val="333333"/>
                <w:sz w:val="18"/>
                <w:szCs w:val="18"/>
                <w:lang w:eastAsia="sk-SK"/>
              </w:rPr>
              <w:t>komplexne zabezpečuje agendu medzinárodnej mobility študentov</w:t>
            </w:r>
            <w:r w:rsidRPr="00E550CE">
              <w:rPr>
                <w:rFonts w:ascii="Calibri" w:eastAsia="Times New Roman" w:hAnsi="Calibri" w:cs="Calibri"/>
                <w:color w:val="333333"/>
                <w:sz w:val="18"/>
                <w:szCs w:val="18"/>
                <w:lang w:eastAsia="sk-SK"/>
              </w:rPr>
              <w:t xml:space="preserve"> </w:t>
            </w:r>
            <w:r w:rsidRPr="000E5D8B">
              <w:rPr>
                <w:rFonts w:ascii="Calibri" w:eastAsia="Times New Roman" w:hAnsi="Calibri" w:cs="Calibri"/>
                <w:color w:val="333333"/>
                <w:sz w:val="18"/>
                <w:szCs w:val="18"/>
                <w:lang w:eastAsia="sk-SK"/>
              </w:rPr>
              <w:t>po administratívnej, finančnej a procesnej stránke</w:t>
            </w:r>
            <w:r w:rsidRPr="00E550CE">
              <w:rPr>
                <w:rFonts w:ascii="Calibri" w:eastAsia="Times New Roman" w:hAnsi="Calibri" w:cs="Calibri"/>
                <w:color w:val="333333"/>
                <w:sz w:val="18"/>
                <w:szCs w:val="18"/>
                <w:lang w:eastAsia="sk-SK"/>
              </w:rPr>
              <w:t>.</w:t>
            </w:r>
            <w:r>
              <w:rPr>
                <w:rFonts w:ascii="Calibri" w:eastAsia="Times New Roman" w:hAnsi="Calibri" w:cs="Calibri"/>
                <w:color w:val="333333"/>
                <w:sz w:val="18"/>
                <w:szCs w:val="18"/>
                <w:lang w:eastAsia="sk-SK"/>
              </w:rPr>
              <w:t xml:space="preserve"> </w:t>
            </w:r>
          </w:p>
          <w:p w14:paraId="521B4E25" w14:textId="20F2E08D" w:rsidR="00AF5D8D" w:rsidRPr="00C167E0" w:rsidRDefault="00AF5D8D" w:rsidP="00AF5D8D">
            <w:pPr>
              <w:spacing w:line="216" w:lineRule="auto"/>
              <w:contextualSpacing/>
              <w:rPr>
                <w:rFonts w:cstheme="minorHAnsi"/>
                <w:bCs/>
                <w:i/>
                <w:iCs/>
                <w:color w:val="A6A6A6" w:themeColor="background1" w:themeShade="A6"/>
                <w:sz w:val="18"/>
                <w:szCs w:val="18"/>
                <w:lang w:eastAsia="sk-SK"/>
              </w:rPr>
            </w:pPr>
            <w:r>
              <w:rPr>
                <w:rFonts w:ascii="Calibri" w:eastAsia="Times New Roman" w:hAnsi="Calibri" w:cs="Calibri"/>
                <w:color w:val="333333"/>
                <w:sz w:val="18"/>
                <w:szCs w:val="18"/>
                <w:lang w:eastAsia="sk-SK"/>
              </w:rPr>
              <w:t>Konzultácie v oblasti mobilít poskytuje aj fakulta, konkrétne oddelenie medzinárodných vzťahov na čele s prodekanom pre zahraničné vzťahy a styk s verejnosťou.</w:t>
            </w:r>
          </w:p>
        </w:tc>
        <w:tc>
          <w:tcPr>
            <w:tcW w:w="2691" w:type="dxa"/>
          </w:tcPr>
          <w:p w14:paraId="1CA908BB" w14:textId="77777777" w:rsidR="00AF5D8D" w:rsidRPr="00646CB6" w:rsidRDefault="00484D8F" w:rsidP="00AF5D8D">
            <w:pPr>
              <w:spacing w:line="216" w:lineRule="auto"/>
              <w:contextualSpacing/>
              <w:rPr>
                <w:rFonts w:cstheme="minorHAnsi"/>
                <w:i/>
                <w:iCs/>
                <w:color w:val="A6A6A6" w:themeColor="background1" w:themeShade="A6"/>
                <w:sz w:val="16"/>
                <w:szCs w:val="16"/>
                <w:lang w:eastAsia="sk-SK"/>
              </w:rPr>
            </w:pPr>
            <w:hyperlink r:id="rId69" w:history="1">
              <w:r w:rsidR="00AF5D8D" w:rsidRPr="00646CB6">
                <w:rPr>
                  <w:rStyle w:val="Hypertextovprepojenie"/>
                  <w:rFonts w:cstheme="minorHAnsi"/>
                  <w:i/>
                  <w:iCs/>
                  <w:sz w:val="16"/>
                  <w:szCs w:val="16"/>
                  <w:lang w:eastAsia="sk-SK"/>
                </w:rPr>
                <w:t>https://nhf.euba.sk/medzinarodne-vztahy/dalsie-moznosti-studia-v-zahranici</w:t>
              </w:r>
            </w:hyperlink>
          </w:p>
          <w:p w14:paraId="1BC09EB7" w14:textId="77777777" w:rsidR="00AF5D8D" w:rsidRDefault="00AF5D8D" w:rsidP="00AF5D8D">
            <w:pPr>
              <w:spacing w:line="216" w:lineRule="auto"/>
              <w:contextualSpacing/>
              <w:rPr>
                <w:rFonts w:cstheme="minorHAnsi"/>
                <w:color w:val="A6A6A6" w:themeColor="background1" w:themeShade="A6"/>
                <w:sz w:val="16"/>
                <w:szCs w:val="16"/>
                <w:lang w:eastAsia="sk-SK"/>
              </w:rPr>
            </w:pPr>
          </w:p>
          <w:p w14:paraId="47958F79" w14:textId="77777777" w:rsidR="00AF5D8D" w:rsidRPr="00646CB6" w:rsidRDefault="00484D8F" w:rsidP="00AF5D8D">
            <w:pPr>
              <w:spacing w:line="216" w:lineRule="auto"/>
              <w:contextualSpacing/>
              <w:rPr>
                <w:rFonts w:cstheme="minorHAnsi"/>
                <w:i/>
                <w:iCs/>
                <w:color w:val="A6A6A6" w:themeColor="background1" w:themeShade="A6"/>
                <w:sz w:val="16"/>
                <w:szCs w:val="16"/>
                <w:lang w:eastAsia="sk-SK"/>
              </w:rPr>
            </w:pPr>
            <w:hyperlink r:id="rId70" w:history="1">
              <w:r w:rsidR="00AF5D8D" w:rsidRPr="00646CB6">
                <w:rPr>
                  <w:rStyle w:val="Hypertextovprepojenie"/>
                  <w:rFonts w:cstheme="minorHAnsi"/>
                  <w:i/>
                  <w:iCs/>
                  <w:sz w:val="16"/>
                  <w:szCs w:val="16"/>
                  <w:lang w:eastAsia="sk-SK"/>
                </w:rPr>
                <w:t>https://euba.sk/medzinarodne-vztahy</w:t>
              </w:r>
            </w:hyperlink>
          </w:p>
          <w:p w14:paraId="4FADE940" w14:textId="77777777" w:rsidR="00AF5D8D" w:rsidRDefault="00AF5D8D" w:rsidP="00AF5D8D">
            <w:pPr>
              <w:spacing w:line="216" w:lineRule="auto"/>
              <w:contextualSpacing/>
              <w:rPr>
                <w:rFonts w:cstheme="minorHAnsi"/>
                <w:color w:val="A6A6A6" w:themeColor="background1" w:themeShade="A6"/>
                <w:sz w:val="16"/>
                <w:szCs w:val="16"/>
                <w:lang w:eastAsia="sk-SK"/>
              </w:rPr>
            </w:pPr>
          </w:p>
          <w:p w14:paraId="5DDA235A" w14:textId="77777777" w:rsidR="00AF5D8D" w:rsidRPr="00646CB6" w:rsidRDefault="00484D8F" w:rsidP="00AF5D8D">
            <w:pPr>
              <w:spacing w:line="216" w:lineRule="auto"/>
              <w:contextualSpacing/>
              <w:rPr>
                <w:rFonts w:ascii="Calibri" w:hAnsi="Calibri" w:cs="Calibri"/>
                <w:i/>
                <w:iCs/>
                <w:sz w:val="16"/>
                <w:szCs w:val="16"/>
                <w:highlight w:val="cyan"/>
              </w:rPr>
            </w:pPr>
            <w:hyperlink r:id="rId71" w:history="1">
              <w:r w:rsidR="00AF5D8D" w:rsidRPr="00646CB6">
                <w:rPr>
                  <w:rStyle w:val="Hypertextovprepojenie"/>
                  <w:rFonts w:ascii="Calibri" w:hAnsi="Calibri" w:cs="Calibri"/>
                  <w:i/>
                  <w:iCs/>
                  <w:sz w:val="16"/>
                  <w:szCs w:val="16"/>
                </w:rPr>
                <w:t>https://nhf.euba.sk/medzinarodne-vztahy/idem-na-erasmus-studijny-pobyt</w:t>
              </w:r>
            </w:hyperlink>
          </w:p>
          <w:p w14:paraId="148B0B24" w14:textId="77777777" w:rsidR="00AF5D8D" w:rsidRDefault="00AF5D8D" w:rsidP="00AF5D8D">
            <w:pPr>
              <w:spacing w:line="216" w:lineRule="auto"/>
              <w:contextualSpacing/>
              <w:rPr>
                <w:rFonts w:cstheme="minorHAnsi"/>
                <w:color w:val="A6A6A6" w:themeColor="background1" w:themeShade="A6"/>
                <w:sz w:val="16"/>
                <w:szCs w:val="16"/>
                <w:lang w:eastAsia="sk-SK"/>
              </w:rPr>
            </w:pPr>
          </w:p>
          <w:p w14:paraId="35371695" w14:textId="77777777" w:rsidR="00AF5D8D" w:rsidRPr="00646CB6" w:rsidRDefault="00484D8F" w:rsidP="00AF5D8D">
            <w:pPr>
              <w:spacing w:line="216" w:lineRule="auto"/>
              <w:contextualSpacing/>
              <w:rPr>
                <w:rFonts w:cstheme="minorHAnsi"/>
                <w:i/>
                <w:iCs/>
                <w:color w:val="A6A6A6" w:themeColor="background1" w:themeShade="A6"/>
                <w:sz w:val="16"/>
                <w:szCs w:val="16"/>
                <w:lang w:eastAsia="sk-SK"/>
              </w:rPr>
            </w:pPr>
            <w:hyperlink r:id="rId72" w:history="1">
              <w:r w:rsidR="00AF5D8D" w:rsidRPr="00646CB6">
                <w:rPr>
                  <w:rStyle w:val="Hypertextovprepojenie"/>
                  <w:rFonts w:cstheme="minorHAnsi"/>
                  <w:i/>
                  <w:iCs/>
                  <w:sz w:val="16"/>
                  <w:szCs w:val="16"/>
                  <w:lang w:eastAsia="sk-SK"/>
                </w:rPr>
                <w:t>https://nhf.euba.sk/studium/dvojite-a-spolocne-diplomy</w:t>
              </w:r>
            </w:hyperlink>
          </w:p>
          <w:p w14:paraId="1D6A15F1" w14:textId="77777777" w:rsidR="00AF5D8D" w:rsidRDefault="00AF5D8D" w:rsidP="00AF5D8D">
            <w:pPr>
              <w:spacing w:line="216" w:lineRule="auto"/>
              <w:contextualSpacing/>
              <w:rPr>
                <w:rFonts w:cstheme="minorHAnsi"/>
                <w:color w:val="A6A6A6" w:themeColor="background1" w:themeShade="A6"/>
                <w:sz w:val="16"/>
                <w:szCs w:val="16"/>
                <w:lang w:eastAsia="sk-SK"/>
              </w:rPr>
            </w:pPr>
          </w:p>
          <w:p w14:paraId="09D880CB" w14:textId="293904B8" w:rsidR="00AF5D8D" w:rsidRPr="001362A5" w:rsidRDefault="00484D8F" w:rsidP="00AF5D8D">
            <w:pPr>
              <w:spacing w:line="216" w:lineRule="auto"/>
              <w:contextualSpacing/>
              <w:rPr>
                <w:rFonts w:cstheme="minorHAnsi"/>
                <w:i/>
                <w:sz w:val="16"/>
                <w:szCs w:val="16"/>
              </w:rPr>
            </w:pPr>
            <w:hyperlink r:id="rId73" w:history="1">
              <w:r w:rsidR="00646CB6" w:rsidRPr="001362A5">
                <w:rPr>
                  <w:rStyle w:val="Hypertextovprepojenie"/>
                  <w:rFonts w:cstheme="minorHAnsi"/>
                  <w:i/>
                  <w:sz w:val="16"/>
                  <w:szCs w:val="16"/>
                </w:rPr>
                <w:t>https://nhf.euba.sk/www_write/files/documents/medzinarodne-vztahy/zasady-uznavania-studia-studentov-nhf-eu-v-zahranici.pdf</w:t>
              </w:r>
            </w:hyperlink>
          </w:p>
          <w:p w14:paraId="51D18EBD" w14:textId="77777777" w:rsidR="00AF5D8D" w:rsidRPr="001362A5" w:rsidRDefault="00AF5D8D" w:rsidP="00AF5D8D">
            <w:pPr>
              <w:spacing w:line="216" w:lineRule="auto"/>
              <w:contextualSpacing/>
              <w:rPr>
                <w:rFonts w:ascii="Calibri" w:hAnsi="Calibri" w:cs="Calibri"/>
                <w:i/>
                <w:sz w:val="16"/>
                <w:szCs w:val="16"/>
              </w:rPr>
            </w:pPr>
          </w:p>
          <w:p w14:paraId="6F5DBBD4" w14:textId="77777777" w:rsidR="00AF5D8D" w:rsidRDefault="00484D8F" w:rsidP="00AF5D8D">
            <w:pPr>
              <w:spacing w:line="216" w:lineRule="auto"/>
              <w:contextualSpacing/>
              <w:rPr>
                <w:rFonts w:ascii="Calibri" w:hAnsi="Calibri" w:cs="Calibri"/>
                <w:i/>
                <w:sz w:val="16"/>
                <w:szCs w:val="16"/>
              </w:rPr>
            </w:pPr>
            <w:hyperlink r:id="rId74" w:history="1">
              <w:r w:rsidR="00AF5D8D" w:rsidRPr="001362A5">
                <w:rPr>
                  <w:rStyle w:val="Hypertextovprepojenie"/>
                  <w:rFonts w:ascii="Calibri" w:hAnsi="Calibri" w:cs="Calibri"/>
                  <w:i/>
                  <w:sz w:val="16"/>
                  <w:szCs w:val="16"/>
                </w:rPr>
                <w:t>https://nhf.euba.sk/www_write/files/medzinarodne-vztahy/Kriteria_erasmus.pdf</w:t>
              </w:r>
            </w:hyperlink>
          </w:p>
          <w:p w14:paraId="79FBA5AE" w14:textId="77777777" w:rsidR="00AF5D8D" w:rsidRDefault="00AF5D8D" w:rsidP="00AF5D8D">
            <w:pPr>
              <w:spacing w:line="216" w:lineRule="auto"/>
              <w:contextualSpacing/>
              <w:rPr>
                <w:rFonts w:cstheme="minorHAnsi"/>
                <w:color w:val="A6A6A6" w:themeColor="background1" w:themeShade="A6"/>
                <w:sz w:val="16"/>
                <w:szCs w:val="16"/>
                <w:lang w:eastAsia="sk-SK"/>
              </w:rPr>
            </w:pPr>
          </w:p>
          <w:p w14:paraId="460FF32E" w14:textId="77777777" w:rsidR="00AF5D8D" w:rsidRDefault="00AF5D8D" w:rsidP="00AF5D8D">
            <w:pPr>
              <w:spacing w:line="216" w:lineRule="auto"/>
              <w:contextualSpacing/>
              <w:rPr>
                <w:rFonts w:cstheme="minorHAnsi"/>
                <w:color w:val="A6A6A6" w:themeColor="background1" w:themeShade="A6"/>
                <w:sz w:val="16"/>
                <w:szCs w:val="16"/>
                <w:lang w:eastAsia="sk-SK"/>
              </w:rPr>
            </w:pPr>
          </w:p>
          <w:p w14:paraId="7C91BAC1" w14:textId="7189581D" w:rsidR="00AF5D8D" w:rsidRPr="00C167E0" w:rsidRDefault="00AF5D8D" w:rsidP="00AF5D8D">
            <w:pPr>
              <w:spacing w:line="216" w:lineRule="auto"/>
              <w:contextualSpacing/>
              <w:rPr>
                <w:rFonts w:cstheme="minorHAnsi"/>
                <w:color w:val="A6A6A6" w:themeColor="background1" w:themeShade="A6"/>
                <w:sz w:val="18"/>
                <w:szCs w:val="18"/>
                <w:lang w:eastAsia="sk-SK"/>
              </w:rPr>
            </w:pPr>
          </w:p>
        </w:tc>
      </w:tr>
    </w:tbl>
    <w:p w14:paraId="2E9DFC93" w14:textId="77777777"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t>SP 8.9.</w:t>
      </w:r>
      <w:r w:rsidR="00CF0D7A" w:rsidRPr="00C167E0">
        <w:rPr>
          <w:rFonts w:cstheme="minorHAnsi"/>
          <w:b/>
          <w:bCs/>
          <w:sz w:val="18"/>
          <w:szCs w:val="18"/>
        </w:rPr>
        <w:t xml:space="preserve"> </w:t>
      </w:r>
      <w:r w:rsidR="00E82D04" w:rsidRPr="00C167E0">
        <w:rPr>
          <w:rFonts w:cstheme="minorHAnsi"/>
          <w:sz w:val="18"/>
          <w:szCs w:val="18"/>
        </w:rPr>
        <w:t xml:space="preserve">Vysoká škola poskytuje individualizovanú podporu a vytvára vhodné podmienky pre študentov študijného programu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C167E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167E0" w:rsidRDefault="000A0DFC"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167E0" w:rsidRDefault="000A0DFC"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AF5D8D" w:rsidRPr="00C167E0" w14:paraId="193AD8F9" w14:textId="77777777" w:rsidTr="00476384">
        <w:trPr>
          <w:trHeight w:val="567"/>
        </w:trPr>
        <w:tc>
          <w:tcPr>
            <w:tcW w:w="7090" w:type="dxa"/>
          </w:tcPr>
          <w:p w14:paraId="318FDE05" w14:textId="77777777" w:rsidR="00AF5D8D" w:rsidRPr="00003DC6" w:rsidRDefault="00AF5D8D" w:rsidP="00AF5D8D">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E</w:t>
            </w:r>
            <w:r>
              <w:rPr>
                <w:rFonts w:ascii="Calibri" w:hAnsi="Calibri" w:cs="Calibri"/>
                <w:color w:val="333333"/>
                <w:sz w:val="18"/>
                <w:szCs w:val="18"/>
              </w:rPr>
              <w:t xml:space="preserve">U </w:t>
            </w:r>
            <w:r w:rsidRPr="00003DC6">
              <w:rPr>
                <w:rFonts w:ascii="Calibri" w:hAnsi="Calibri" w:cs="Calibri"/>
                <w:color w:val="333333"/>
                <w:sz w:val="18"/>
                <w:szCs w:val="18"/>
              </w:rPr>
              <w:t xml:space="preserve">v Bratislave venuje osobitú pozornosť študentom so špecifickými potrebami, s dôrazom na rešpektovanie ľudskej dôstojnosti a individuality človeka. </w:t>
            </w:r>
          </w:p>
          <w:p w14:paraId="774523C7" w14:textId="77777777" w:rsidR="00AF5D8D" w:rsidRPr="00003DC6" w:rsidRDefault="00AF5D8D" w:rsidP="00AF5D8D">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Po zápise do prvého, alebo vyššieho ročníka má študent právo na začiatku akademického roka, alebo v jeho priebehu (najneskôr pred začatím skúškového obdobia) požiadať o štatút študenta so špecifickými potrebami. Prvým krokom je nadviazanie osobného kontaktu s fakultným koordinátorom, ktorý usmerní študenta vo veci podania žiadosti o posúdenie špecifických potrieb a priznania primeraných úprav a podporných služieb.</w:t>
            </w:r>
          </w:p>
          <w:p w14:paraId="327A91D0" w14:textId="77777777" w:rsidR="00AF5D8D" w:rsidRPr="00003DC6" w:rsidRDefault="00AF5D8D" w:rsidP="00AF5D8D">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 xml:space="preserve">Súbor podporných služieb a primeraných úprav </w:t>
            </w:r>
            <w:r>
              <w:rPr>
                <w:rFonts w:ascii="Calibri" w:hAnsi="Calibri" w:cs="Calibri"/>
                <w:color w:val="333333"/>
                <w:sz w:val="18"/>
                <w:szCs w:val="18"/>
              </w:rPr>
              <w:t>sa priznávajú</w:t>
            </w:r>
            <w:r w:rsidRPr="00003DC6">
              <w:rPr>
                <w:rFonts w:ascii="Calibri" w:hAnsi="Calibri" w:cs="Calibri"/>
                <w:color w:val="333333"/>
                <w:sz w:val="18"/>
                <w:szCs w:val="18"/>
              </w:rPr>
              <w:t xml:space="preserve"> podľa závažnosti zdravotného znevýhodnenia</w:t>
            </w:r>
            <w:r>
              <w:rPr>
                <w:rFonts w:ascii="Calibri" w:hAnsi="Calibri" w:cs="Calibri"/>
                <w:color w:val="333333"/>
                <w:sz w:val="18"/>
                <w:szCs w:val="18"/>
              </w:rPr>
              <w:t>, pričom každý prípad sa posudzuje individuálne</w:t>
            </w:r>
            <w:r w:rsidRPr="00003DC6">
              <w:rPr>
                <w:rFonts w:ascii="Calibri" w:hAnsi="Calibri" w:cs="Calibri"/>
                <w:color w:val="333333"/>
                <w:sz w:val="18"/>
                <w:szCs w:val="18"/>
              </w:rPr>
              <w:t>.</w:t>
            </w:r>
          </w:p>
          <w:p w14:paraId="2338B09B" w14:textId="77777777" w:rsidR="00AF5D8D" w:rsidRDefault="00AF5D8D" w:rsidP="00AF5D8D">
            <w:pPr>
              <w:pStyle w:val="Normlnywebov"/>
              <w:shd w:val="clear" w:color="auto" w:fill="FFFFFF"/>
              <w:spacing w:before="0" w:beforeAutospacing="0" w:after="0" w:afterAutospacing="0"/>
              <w:jc w:val="both"/>
              <w:rPr>
                <w:rFonts w:ascii="Calibri" w:hAnsi="Calibri" w:cs="Calibri"/>
                <w:color w:val="333333"/>
                <w:sz w:val="18"/>
                <w:szCs w:val="18"/>
              </w:rPr>
            </w:pPr>
            <w:r>
              <w:rPr>
                <w:rFonts w:ascii="Calibri" w:hAnsi="Calibri" w:cs="Calibri"/>
                <w:color w:val="333333"/>
                <w:sz w:val="18"/>
                <w:szCs w:val="18"/>
              </w:rPr>
              <w:t>K</w:t>
            </w:r>
            <w:r w:rsidRPr="00003DC6">
              <w:rPr>
                <w:rFonts w:ascii="Calibri" w:hAnsi="Calibri" w:cs="Calibri"/>
                <w:color w:val="333333"/>
                <w:sz w:val="18"/>
                <w:szCs w:val="18"/>
              </w:rPr>
              <w:t>ompenzácia zdravotného znevýhodnenia nezasahuje do akademických štandardov</w:t>
            </w:r>
            <w:r>
              <w:rPr>
                <w:rFonts w:ascii="Calibri" w:hAnsi="Calibri" w:cs="Calibri"/>
                <w:color w:val="333333"/>
                <w:sz w:val="18"/>
                <w:szCs w:val="18"/>
              </w:rPr>
              <w:t>, č</w:t>
            </w:r>
            <w:r w:rsidRPr="00003DC6">
              <w:rPr>
                <w:rFonts w:ascii="Calibri" w:hAnsi="Calibri" w:cs="Calibri"/>
                <w:color w:val="333333"/>
                <w:sz w:val="18"/>
                <w:szCs w:val="18"/>
              </w:rPr>
              <w:t xml:space="preserve">o znamená, že primerané úpravy a podporné služby neupravujú rozsah </w:t>
            </w:r>
            <w:r>
              <w:rPr>
                <w:rFonts w:ascii="Calibri" w:hAnsi="Calibri" w:cs="Calibri"/>
                <w:color w:val="333333"/>
                <w:sz w:val="18"/>
                <w:szCs w:val="18"/>
              </w:rPr>
              <w:t xml:space="preserve">a </w:t>
            </w:r>
            <w:r w:rsidRPr="00003DC6">
              <w:rPr>
                <w:rFonts w:ascii="Calibri" w:hAnsi="Calibri" w:cs="Calibri"/>
                <w:color w:val="333333"/>
                <w:sz w:val="18"/>
                <w:szCs w:val="18"/>
              </w:rPr>
              <w:t>náročnosť študijnej záťaže</w:t>
            </w:r>
            <w:r>
              <w:rPr>
                <w:rFonts w:ascii="Calibri" w:hAnsi="Calibri" w:cs="Calibri"/>
                <w:color w:val="333333"/>
                <w:sz w:val="18"/>
                <w:szCs w:val="18"/>
              </w:rPr>
              <w:t xml:space="preserve"> pre študenta so špecifickými potrebami</w:t>
            </w:r>
            <w:r w:rsidRPr="00003DC6">
              <w:rPr>
                <w:rFonts w:ascii="Calibri" w:hAnsi="Calibri" w:cs="Calibri"/>
                <w:color w:val="333333"/>
                <w:sz w:val="18"/>
                <w:szCs w:val="18"/>
              </w:rPr>
              <w:t>.</w:t>
            </w:r>
          </w:p>
          <w:p w14:paraId="14D299EC" w14:textId="50DBEE31" w:rsidR="00AF5D8D" w:rsidRPr="00C167E0" w:rsidRDefault="00AF5D8D" w:rsidP="00AF5D8D">
            <w:pPr>
              <w:spacing w:line="216" w:lineRule="auto"/>
              <w:contextualSpacing/>
              <w:jc w:val="both"/>
              <w:rPr>
                <w:rFonts w:cstheme="minorHAnsi"/>
                <w:bCs/>
                <w:i/>
                <w:iCs/>
                <w:color w:val="A6A6A6" w:themeColor="background1" w:themeShade="A6"/>
                <w:sz w:val="18"/>
                <w:szCs w:val="18"/>
                <w:lang w:eastAsia="sk-SK"/>
              </w:rPr>
            </w:pPr>
            <w:r>
              <w:rPr>
                <w:rFonts w:ascii="Calibri" w:hAnsi="Calibri" w:cs="Calibri"/>
                <w:color w:val="333333"/>
                <w:sz w:val="18"/>
                <w:szCs w:val="18"/>
              </w:rPr>
              <w:t>EU v Bratislave neustále pracuje na rozširovaní podporných služieb a na zlepšovaní prístupnosti budov.</w:t>
            </w:r>
          </w:p>
        </w:tc>
        <w:tc>
          <w:tcPr>
            <w:tcW w:w="2691" w:type="dxa"/>
          </w:tcPr>
          <w:p w14:paraId="28ABA0CB" w14:textId="37096413" w:rsidR="00AF5D8D" w:rsidRPr="00033DB0" w:rsidRDefault="00484D8F" w:rsidP="00AF5D8D">
            <w:pPr>
              <w:spacing w:line="216" w:lineRule="auto"/>
              <w:contextualSpacing/>
              <w:rPr>
                <w:rFonts w:cstheme="minorHAnsi"/>
                <w:i/>
                <w:iCs/>
                <w:color w:val="A6A6A6" w:themeColor="background1" w:themeShade="A6"/>
                <w:sz w:val="16"/>
                <w:szCs w:val="16"/>
                <w:lang w:eastAsia="sk-SK"/>
              </w:rPr>
            </w:pPr>
            <w:hyperlink r:id="rId75" w:history="1">
              <w:r w:rsidR="00FD7AC5" w:rsidRPr="00033DB0">
                <w:rPr>
                  <w:rStyle w:val="Hypertextovprepojenie"/>
                  <w:rFonts w:cstheme="minorHAnsi"/>
                  <w:i/>
                  <w:iCs/>
                  <w:sz w:val="16"/>
                  <w:szCs w:val="16"/>
                  <w:lang w:eastAsia="sk-SK"/>
                </w:rPr>
                <w:t>https://euba.sk/student/studenti-so-specifickymi-potrebami</w:t>
              </w:r>
            </w:hyperlink>
          </w:p>
          <w:p w14:paraId="5B4450E7" w14:textId="77777777" w:rsidR="00AF5D8D" w:rsidRDefault="00AF5D8D" w:rsidP="00AF5D8D">
            <w:pPr>
              <w:spacing w:line="216" w:lineRule="auto"/>
              <w:contextualSpacing/>
              <w:rPr>
                <w:rFonts w:cstheme="minorHAnsi"/>
                <w:color w:val="A6A6A6" w:themeColor="background1" w:themeShade="A6"/>
                <w:sz w:val="18"/>
                <w:szCs w:val="18"/>
                <w:lang w:eastAsia="sk-SK"/>
              </w:rPr>
            </w:pPr>
          </w:p>
          <w:p w14:paraId="6E67A53C" w14:textId="479B042A" w:rsidR="00AF5D8D" w:rsidRPr="00C167E0" w:rsidRDefault="00484D8F" w:rsidP="00AF5D8D">
            <w:pPr>
              <w:spacing w:line="216" w:lineRule="auto"/>
              <w:contextualSpacing/>
              <w:rPr>
                <w:rFonts w:cstheme="minorHAnsi"/>
                <w:color w:val="A6A6A6" w:themeColor="background1" w:themeShade="A6"/>
                <w:sz w:val="18"/>
                <w:szCs w:val="18"/>
                <w:lang w:eastAsia="sk-SK"/>
              </w:rPr>
            </w:pPr>
            <w:hyperlink r:id="rId76" w:history="1">
              <w:r w:rsidR="00FD7AC5" w:rsidRPr="009C1611">
                <w:rPr>
                  <w:rStyle w:val="Hypertextovprepojenie"/>
                  <w:rFonts w:cstheme="minorHAnsi"/>
                  <w:i/>
                  <w:sz w:val="16"/>
                  <w:szCs w:val="16"/>
                  <w:lang w:eastAsia="sk-SK"/>
                </w:rPr>
                <w:t>Študenti so špecifickými potrebami</w:t>
              </w:r>
            </w:hyperlink>
          </w:p>
        </w:tc>
      </w:tr>
    </w:tbl>
    <w:p w14:paraId="58D1DCDF" w14:textId="77777777"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167E0" w:rsidRDefault="005A6E62" w:rsidP="00E815D8">
      <w:pPr>
        <w:pStyle w:val="Default"/>
        <w:spacing w:line="216" w:lineRule="auto"/>
        <w:jc w:val="both"/>
        <w:rPr>
          <w:rFonts w:cstheme="minorHAnsi"/>
          <w:sz w:val="18"/>
          <w:szCs w:val="18"/>
        </w:rPr>
      </w:pPr>
      <w:r w:rsidRPr="00C167E0">
        <w:rPr>
          <w:rFonts w:cstheme="minorHAnsi"/>
          <w:b/>
          <w:bCs/>
          <w:sz w:val="18"/>
          <w:szCs w:val="18"/>
        </w:rPr>
        <w:t>SP 8.10</w:t>
      </w:r>
      <w:r w:rsidR="00A06F7F" w:rsidRPr="00C167E0">
        <w:rPr>
          <w:rFonts w:cstheme="minorHAnsi"/>
          <w:b/>
          <w:bCs/>
          <w:sz w:val="18"/>
          <w:szCs w:val="18"/>
        </w:rPr>
        <w:t>.</w:t>
      </w:r>
      <w:r w:rsidRPr="00C167E0">
        <w:rPr>
          <w:rFonts w:cstheme="minorHAnsi"/>
          <w:b/>
          <w:bCs/>
          <w:sz w:val="18"/>
          <w:szCs w:val="18"/>
        </w:rPr>
        <w:t xml:space="preserve"> </w:t>
      </w:r>
      <w:r w:rsidR="00E82D04" w:rsidRPr="00C167E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167E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167E0" w:rsidRDefault="00D62CC9"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167E0" w:rsidRDefault="00D62CC9"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D62CC9" w:rsidRPr="00C167E0" w14:paraId="65A38422" w14:textId="77777777" w:rsidTr="00BB2CFC">
        <w:trPr>
          <w:trHeight w:val="567"/>
        </w:trPr>
        <w:tc>
          <w:tcPr>
            <w:tcW w:w="7090" w:type="dxa"/>
          </w:tcPr>
          <w:p w14:paraId="533CD6B7" w14:textId="0F5EAD8A" w:rsidR="00D62CC9" w:rsidRPr="00C167E0" w:rsidRDefault="00E57F9E" w:rsidP="00E815D8">
            <w:pPr>
              <w:spacing w:line="216" w:lineRule="auto"/>
              <w:contextualSpacing/>
              <w:rPr>
                <w:rFonts w:cstheme="minorHAnsi"/>
                <w:bCs/>
                <w:i/>
                <w:iCs/>
                <w:color w:val="A6A6A6" w:themeColor="background1" w:themeShade="A6"/>
                <w:sz w:val="18"/>
                <w:szCs w:val="18"/>
                <w:lang w:eastAsia="sk-SK"/>
              </w:rPr>
            </w:pPr>
            <w:r w:rsidRPr="00C167E0">
              <w:rPr>
                <w:rFonts w:cstheme="minorHAnsi"/>
                <w:bCs/>
                <w:i/>
                <w:iCs/>
                <w:color w:val="A6A6A6" w:themeColor="background1" w:themeShade="A6"/>
                <w:sz w:val="18"/>
                <w:szCs w:val="18"/>
                <w:lang w:eastAsia="sk-SK"/>
              </w:rPr>
              <w:lastRenderedPageBreak/>
              <w:t>X</w:t>
            </w:r>
          </w:p>
        </w:tc>
        <w:tc>
          <w:tcPr>
            <w:tcW w:w="2691" w:type="dxa"/>
          </w:tcPr>
          <w:p w14:paraId="60061D6B" w14:textId="093873F7" w:rsidR="00D62CC9" w:rsidRPr="00C167E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167E0" w:rsidRDefault="006472B0" w:rsidP="000C32E8">
      <w:pPr>
        <w:pStyle w:val="Odsekzoznamu"/>
        <w:numPr>
          <w:ilvl w:val="0"/>
          <w:numId w:val="15"/>
        </w:numPr>
        <w:spacing w:after="0" w:line="216" w:lineRule="auto"/>
        <w:ind w:left="426" w:hanging="426"/>
        <w:rPr>
          <w:rFonts w:cstheme="minorHAnsi"/>
          <w:b/>
          <w:bCs/>
          <w:sz w:val="18"/>
          <w:szCs w:val="18"/>
        </w:rPr>
      </w:pPr>
      <w:r w:rsidRPr="00C167E0">
        <w:rPr>
          <w:rFonts w:cstheme="minorHAnsi"/>
          <w:b/>
          <w:bCs/>
          <w:sz w:val="18"/>
          <w:szCs w:val="18"/>
        </w:rPr>
        <w:t xml:space="preserve">Samohodnotenie štandardu </w:t>
      </w:r>
      <w:r w:rsidR="00E82D04" w:rsidRPr="00C167E0">
        <w:rPr>
          <w:rFonts w:cstheme="minorHAnsi"/>
          <w:b/>
          <w:bCs/>
          <w:sz w:val="18"/>
          <w:szCs w:val="18"/>
        </w:rPr>
        <w:t xml:space="preserve">9 </w:t>
      </w:r>
      <w:r w:rsidR="002E28C3" w:rsidRPr="00C167E0">
        <w:rPr>
          <w:rFonts w:cstheme="minorHAnsi"/>
          <w:b/>
          <w:bCs/>
          <w:sz w:val="18"/>
          <w:szCs w:val="18"/>
        </w:rPr>
        <w:t>–</w:t>
      </w:r>
      <w:r w:rsidRPr="00C167E0">
        <w:rPr>
          <w:rFonts w:cstheme="minorHAnsi"/>
          <w:b/>
          <w:bCs/>
          <w:sz w:val="18"/>
          <w:szCs w:val="18"/>
        </w:rPr>
        <w:t xml:space="preserve"> </w:t>
      </w:r>
      <w:r w:rsidR="00E82D04" w:rsidRPr="00C167E0">
        <w:rPr>
          <w:rFonts w:cstheme="minorHAnsi"/>
          <w:b/>
          <w:bCs/>
          <w:sz w:val="18"/>
          <w:szCs w:val="18"/>
        </w:rPr>
        <w:t xml:space="preserve">Zhromažďovanie a spracovanie informácií o študijnom programe </w:t>
      </w:r>
    </w:p>
    <w:p w14:paraId="3F2B644B" w14:textId="77777777" w:rsidR="008418F1" w:rsidRPr="00C167E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 xml:space="preserve">SP 9.1. </w:t>
      </w:r>
      <w:r w:rsidR="00E82D04" w:rsidRPr="00C167E0">
        <w:rPr>
          <w:rFonts w:cstheme="minorHAnsi"/>
          <w:sz w:val="18"/>
          <w:szCs w:val="18"/>
        </w:rPr>
        <w:t xml:space="preserve">Vysoká škola zbiera, analyzuje a využíva relevantné informácie na efektívne manažovanie študijného programu a ďalších aktivít.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167E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C167E0" w:rsidRDefault="005F0692"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167E0" w:rsidRDefault="005F0692"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5F0692" w:rsidRPr="00C167E0" w14:paraId="79DA288C" w14:textId="77777777" w:rsidTr="00BB2CFC">
        <w:trPr>
          <w:trHeight w:val="567"/>
        </w:trPr>
        <w:tc>
          <w:tcPr>
            <w:tcW w:w="7090" w:type="dxa"/>
          </w:tcPr>
          <w:p w14:paraId="25CE8BB5" w14:textId="77777777" w:rsidR="00AF5D8D" w:rsidRPr="006D36AA" w:rsidRDefault="00AF5D8D" w:rsidP="00AF5D8D">
            <w:pPr>
              <w:spacing w:line="216" w:lineRule="auto"/>
              <w:contextualSpacing/>
              <w:rPr>
                <w:rFonts w:cstheme="minorHAnsi"/>
                <w:bCs/>
                <w:iCs/>
                <w:sz w:val="18"/>
                <w:szCs w:val="18"/>
                <w:lang w:eastAsia="sk-SK"/>
              </w:rPr>
            </w:pPr>
            <w:r w:rsidRPr="002664FE">
              <w:rPr>
                <w:rFonts w:cstheme="minorHAnsi"/>
                <w:bCs/>
                <w:iCs/>
                <w:sz w:val="18"/>
                <w:szCs w:val="18"/>
                <w:lang w:eastAsia="sk-SK"/>
              </w:rPr>
              <w:t>NHF EU v Bratislave zbiera informácie o uchádzačoch o</w:t>
            </w:r>
            <w:r>
              <w:rPr>
                <w:rFonts w:cstheme="minorHAnsi"/>
                <w:bCs/>
                <w:iCs/>
                <w:sz w:val="18"/>
                <w:szCs w:val="18"/>
                <w:lang w:eastAsia="sk-SK"/>
              </w:rPr>
              <w:t> </w:t>
            </w:r>
            <w:r w:rsidRPr="002664FE">
              <w:rPr>
                <w:rFonts w:cstheme="minorHAnsi"/>
                <w:bCs/>
                <w:iCs/>
                <w:sz w:val="18"/>
                <w:szCs w:val="18"/>
                <w:lang w:eastAsia="sk-SK"/>
              </w:rPr>
              <w:t>štúdium</w:t>
            </w:r>
            <w:r>
              <w:rPr>
                <w:rFonts w:cstheme="minorHAnsi"/>
                <w:bCs/>
                <w:iCs/>
                <w:sz w:val="18"/>
                <w:szCs w:val="18"/>
                <w:lang w:eastAsia="sk-SK"/>
              </w:rPr>
              <w:t>,</w:t>
            </w:r>
            <w:r w:rsidRPr="002664FE">
              <w:rPr>
                <w:rFonts w:cstheme="minorHAnsi"/>
                <w:bCs/>
                <w:iCs/>
                <w:sz w:val="18"/>
                <w:szCs w:val="18"/>
                <w:lang w:eastAsia="sk-SK"/>
              </w:rPr>
              <w:t xml:space="preserve"> o existujúcich študentoch</w:t>
            </w:r>
            <w:r>
              <w:rPr>
                <w:rFonts w:cstheme="minorHAnsi"/>
                <w:bCs/>
                <w:iCs/>
                <w:sz w:val="18"/>
                <w:szCs w:val="18"/>
                <w:lang w:eastAsia="sk-SK"/>
              </w:rPr>
              <w:t xml:space="preserve"> ako aj o absolventoch študijného programu</w:t>
            </w:r>
            <w:r w:rsidRPr="002664FE">
              <w:rPr>
                <w:rFonts w:cstheme="minorHAnsi"/>
                <w:bCs/>
                <w:iCs/>
                <w:sz w:val="18"/>
                <w:szCs w:val="18"/>
                <w:lang w:eastAsia="sk-SK"/>
              </w:rPr>
              <w:t xml:space="preserve">. Tieto informácie sú v prevažnej miere sústredené v informačnom systéme EU v Bratislave a umožňujú </w:t>
            </w:r>
            <w:r>
              <w:rPr>
                <w:rFonts w:cstheme="minorHAnsi"/>
                <w:bCs/>
                <w:iCs/>
                <w:sz w:val="18"/>
                <w:szCs w:val="18"/>
                <w:lang w:eastAsia="sk-SK"/>
              </w:rPr>
              <w:t>uskutočnenie rôznych analýz</w:t>
            </w:r>
            <w:r w:rsidRPr="002664FE">
              <w:rPr>
                <w:rFonts w:cstheme="minorHAnsi"/>
                <w:bCs/>
                <w:iCs/>
                <w:sz w:val="18"/>
                <w:szCs w:val="18"/>
                <w:lang w:eastAsia="sk-SK"/>
              </w:rPr>
              <w:t xml:space="preserve">. Získané informácie sa využívajú na manažovanie študijného programu </w:t>
            </w:r>
            <w:r>
              <w:rPr>
                <w:rFonts w:cstheme="minorHAnsi"/>
                <w:bCs/>
                <w:iCs/>
                <w:sz w:val="18"/>
                <w:szCs w:val="18"/>
                <w:lang w:eastAsia="sk-SK"/>
              </w:rPr>
              <w:t>napríklad v týchto</w:t>
            </w:r>
            <w:r w:rsidRPr="002664FE">
              <w:rPr>
                <w:rFonts w:cstheme="minorHAnsi"/>
                <w:bCs/>
                <w:iCs/>
                <w:sz w:val="18"/>
                <w:szCs w:val="18"/>
                <w:lang w:eastAsia="sk-SK"/>
              </w:rPr>
              <w:t xml:space="preserve"> oblastiach:</w:t>
            </w:r>
          </w:p>
          <w:p w14:paraId="7FD261A9" w14:textId="77777777" w:rsidR="00AF5D8D" w:rsidRDefault="00AF5D8D" w:rsidP="00AF5D8D">
            <w:pPr>
              <w:pStyle w:val="Odsekzoznamu"/>
              <w:numPr>
                <w:ilvl w:val="0"/>
                <w:numId w:val="46"/>
              </w:numPr>
              <w:spacing w:after="160" w:line="216" w:lineRule="auto"/>
              <w:ind w:left="463"/>
              <w:rPr>
                <w:rFonts w:cstheme="minorHAnsi"/>
                <w:bCs/>
                <w:iCs/>
                <w:sz w:val="18"/>
                <w:szCs w:val="18"/>
                <w:lang w:eastAsia="sk-SK"/>
              </w:rPr>
            </w:pPr>
            <w:r w:rsidRPr="002664FE">
              <w:rPr>
                <w:rFonts w:cstheme="minorHAnsi"/>
                <w:bCs/>
                <w:iCs/>
                <w:sz w:val="18"/>
                <w:szCs w:val="18"/>
                <w:lang w:eastAsia="sk-SK"/>
              </w:rPr>
              <w:t>Identifikácia slabých a silných stránok študijného programu</w:t>
            </w:r>
            <w:r>
              <w:rPr>
                <w:rFonts w:cstheme="minorHAnsi"/>
                <w:bCs/>
                <w:iCs/>
                <w:sz w:val="18"/>
                <w:szCs w:val="18"/>
                <w:lang w:eastAsia="sk-SK"/>
              </w:rPr>
              <w:t xml:space="preserve">, </w:t>
            </w:r>
          </w:p>
          <w:p w14:paraId="44F99877" w14:textId="77777777" w:rsidR="00AF5D8D" w:rsidRPr="002664FE" w:rsidRDefault="00AF5D8D" w:rsidP="00AF5D8D">
            <w:pPr>
              <w:pStyle w:val="Odsekzoznamu"/>
              <w:numPr>
                <w:ilvl w:val="0"/>
                <w:numId w:val="46"/>
              </w:numPr>
              <w:spacing w:after="160" w:line="216" w:lineRule="auto"/>
              <w:ind w:left="463"/>
              <w:rPr>
                <w:rFonts w:cstheme="minorHAnsi"/>
                <w:bCs/>
                <w:iCs/>
                <w:sz w:val="18"/>
                <w:szCs w:val="18"/>
                <w:lang w:eastAsia="sk-SK"/>
              </w:rPr>
            </w:pPr>
            <w:r>
              <w:rPr>
                <w:rFonts w:cstheme="minorHAnsi"/>
                <w:bCs/>
                <w:iCs/>
                <w:sz w:val="18"/>
                <w:szCs w:val="18"/>
                <w:lang w:eastAsia="sk-SK"/>
              </w:rPr>
              <w:t>zhodnotenie kvality poskytovaného vzdelávania na predmetoch študijného programu zo strany vyučujúcich zabezpečujúcich daný študijný program</w:t>
            </w:r>
          </w:p>
          <w:p w14:paraId="365AE1AD" w14:textId="77777777" w:rsidR="00AF5D8D" w:rsidRPr="002664FE" w:rsidRDefault="00AF5D8D" w:rsidP="00AF5D8D">
            <w:pPr>
              <w:pStyle w:val="Odsekzoznamu"/>
              <w:numPr>
                <w:ilvl w:val="0"/>
                <w:numId w:val="46"/>
              </w:numPr>
              <w:spacing w:after="160" w:line="216" w:lineRule="auto"/>
              <w:ind w:left="463"/>
              <w:rPr>
                <w:rFonts w:cstheme="minorHAnsi"/>
                <w:bCs/>
                <w:iCs/>
                <w:sz w:val="18"/>
                <w:szCs w:val="18"/>
                <w:lang w:eastAsia="sk-SK"/>
              </w:rPr>
            </w:pPr>
            <w:r>
              <w:rPr>
                <w:rFonts w:cstheme="minorHAnsi"/>
                <w:bCs/>
                <w:iCs/>
                <w:sz w:val="18"/>
                <w:szCs w:val="18"/>
                <w:lang w:eastAsia="sk-SK"/>
              </w:rPr>
              <w:t xml:space="preserve">Identifikácia základných charakteristík záujemcov o študijný program a návrh cielených </w:t>
            </w:r>
            <w:r w:rsidRPr="002664FE">
              <w:rPr>
                <w:rFonts w:cstheme="minorHAnsi"/>
                <w:bCs/>
                <w:iCs/>
                <w:sz w:val="18"/>
                <w:szCs w:val="18"/>
                <w:lang w:eastAsia="sk-SK"/>
              </w:rPr>
              <w:t>marketingov</w:t>
            </w:r>
            <w:r>
              <w:rPr>
                <w:rFonts w:cstheme="minorHAnsi"/>
                <w:bCs/>
                <w:iCs/>
                <w:sz w:val="18"/>
                <w:szCs w:val="18"/>
                <w:lang w:eastAsia="sk-SK"/>
              </w:rPr>
              <w:t>ých</w:t>
            </w:r>
            <w:r w:rsidRPr="002664FE">
              <w:rPr>
                <w:rFonts w:cstheme="minorHAnsi"/>
                <w:bCs/>
                <w:iCs/>
                <w:sz w:val="18"/>
                <w:szCs w:val="18"/>
                <w:lang w:eastAsia="sk-SK"/>
              </w:rPr>
              <w:t xml:space="preserve"> aktiv</w:t>
            </w:r>
            <w:r>
              <w:rPr>
                <w:rFonts w:cstheme="minorHAnsi"/>
                <w:bCs/>
                <w:iCs/>
                <w:sz w:val="18"/>
                <w:szCs w:val="18"/>
                <w:lang w:eastAsia="sk-SK"/>
              </w:rPr>
              <w:t>ít</w:t>
            </w:r>
            <w:r w:rsidRPr="002664FE">
              <w:rPr>
                <w:rFonts w:cstheme="minorHAnsi"/>
                <w:bCs/>
                <w:iCs/>
                <w:sz w:val="18"/>
                <w:szCs w:val="18"/>
                <w:lang w:eastAsia="sk-SK"/>
              </w:rPr>
              <w:t xml:space="preserve"> na propagáciu študijného programu</w:t>
            </w:r>
          </w:p>
          <w:p w14:paraId="57907885" w14:textId="77777777" w:rsidR="00AF5D8D" w:rsidRDefault="00AF5D8D" w:rsidP="00AF5D8D">
            <w:pPr>
              <w:pStyle w:val="Odsekzoznamu"/>
              <w:numPr>
                <w:ilvl w:val="0"/>
                <w:numId w:val="46"/>
              </w:numPr>
              <w:spacing w:after="160" w:line="216" w:lineRule="auto"/>
              <w:ind w:left="463"/>
              <w:rPr>
                <w:rFonts w:cstheme="minorHAnsi"/>
                <w:bCs/>
                <w:iCs/>
                <w:sz w:val="18"/>
                <w:szCs w:val="18"/>
                <w:lang w:eastAsia="sk-SK"/>
              </w:rPr>
            </w:pPr>
            <w:r w:rsidRPr="002664FE">
              <w:rPr>
                <w:rFonts w:cstheme="minorHAnsi"/>
                <w:bCs/>
                <w:iCs/>
                <w:sz w:val="18"/>
                <w:szCs w:val="18"/>
                <w:lang w:eastAsia="sk-SK"/>
              </w:rPr>
              <w:t>Prehodnotenie študijného plánu študijného programu</w:t>
            </w:r>
            <w:r>
              <w:rPr>
                <w:rFonts w:cstheme="minorHAnsi"/>
                <w:bCs/>
                <w:iCs/>
                <w:sz w:val="18"/>
                <w:szCs w:val="18"/>
                <w:lang w:eastAsia="sk-SK"/>
              </w:rPr>
              <w:t xml:space="preserve"> s ohľadom na spätnú väzbu zo strany študentov na ponúkané predmety a vyučujúcich, ktorí ich zabezpečujú</w:t>
            </w:r>
          </w:p>
          <w:p w14:paraId="5C6C7BE1" w14:textId="77777777" w:rsidR="00AF5D8D" w:rsidRDefault="00AF5D8D" w:rsidP="00AF5D8D">
            <w:pPr>
              <w:pStyle w:val="Odsekzoznamu"/>
              <w:numPr>
                <w:ilvl w:val="0"/>
                <w:numId w:val="46"/>
              </w:numPr>
              <w:spacing w:after="160" w:line="216" w:lineRule="auto"/>
              <w:ind w:left="463"/>
              <w:rPr>
                <w:rFonts w:cstheme="minorHAnsi"/>
                <w:bCs/>
                <w:iCs/>
                <w:sz w:val="18"/>
                <w:szCs w:val="18"/>
                <w:lang w:eastAsia="sk-SK"/>
              </w:rPr>
            </w:pPr>
            <w:r>
              <w:rPr>
                <w:rFonts w:cstheme="minorHAnsi"/>
                <w:bCs/>
                <w:iCs/>
                <w:sz w:val="18"/>
                <w:szCs w:val="18"/>
                <w:lang w:eastAsia="sk-SK"/>
              </w:rPr>
              <w:t>Identifikácia nových trendov vo výučbe a oblastí, ktoré je potrebné vo vzťahu k príprave absolventov na trh práce reflektovať vo výučbe</w:t>
            </w:r>
          </w:p>
          <w:p w14:paraId="792F6532" w14:textId="48D9405A" w:rsidR="005F0692" w:rsidRPr="00C167E0" w:rsidRDefault="00AF5D8D" w:rsidP="00AF5D8D">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Zhodnotenie uplatniteľnosti absolventov a podpora tých študijných programov a rozvíjania kľúčových kompetencií a zručností, ktoré majú perspektívu do budúcnosti.</w:t>
            </w:r>
          </w:p>
        </w:tc>
        <w:tc>
          <w:tcPr>
            <w:tcW w:w="2691" w:type="dxa"/>
          </w:tcPr>
          <w:p w14:paraId="2A4A2780" w14:textId="51869FD3" w:rsidR="005F0692" w:rsidRPr="00C167E0" w:rsidRDefault="005F0692" w:rsidP="00E815D8">
            <w:pPr>
              <w:spacing w:line="216" w:lineRule="auto"/>
              <w:contextualSpacing/>
              <w:rPr>
                <w:rFonts w:cstheme="minorHAnsi"/>
                <w:color w:val="A6A6A6" w:themeColor="background1" w:themeShade="A6"/>
                <w:sz w:val="18"/>
                <w:szCs w:val="18"/>
                <w:lang w:eastAsia="sk-SK"/>
              </w:rPr>
            </w:pPr>
          </w:p>
        </w:tc>
      </w:tr>
    </w:tbl>
    <w:p w14:paraId="15B1A0E2" w14:textId="77777777" w:rsidR="00183FF6" w:rsidRPr="00C167E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 xml:space="preserve">SP 9.2. </w:t>
      </w:r>
      <w:r w:rsidR="00E82D04" w:rsidRPr="00C167E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C167E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167E0" w:rsidRDefault="00B20F32"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167E0" w:rsidRDefault="00B20F32"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AF5D8D" w:rsidRPr="00C167E0" w14:paraId="7092CB8F" w14:textId="77777777" w:rsidTr="00BB2CFC">
        <w:trPr>
          <w:trHeight w:val="567"/>
        </w:trPr>
        <w:tc>
          <w:tcPr>
            <w:tcW w:w="6948" w:type="dxa"/>
          </w:tcPr>
          <w:p w14:paraId="2FABB9B6" w14:textId="77777777" w:rsidR="00AF5D8D" w:rsidRPr="00A23E99" w:rsidRDefault="00AF5D8D" w:rsidP="00AF5D8D">
            <w:pPr>
              <w:shd w:val="clear" w:color="auto" w:fill="FFFFFF"/>
              <w:spacing w:line="276" w:lineRule="auto"/>
              <w:jc w:val="both"/>
              <w:rPr>
                <w:rFonts w:ascii="Calibri" w:eastAsia="Times New Roman" w:hAnsi="Calibri" w:cs="Calibri"/>
                <w:color w:val="000000"/>
                <w:sz w:val="18"/>
                <w:szCs w:val="18"/>
                <w:lang w:eastAsia="sk-SK"/>
              </w:rPr>
            </w:pPr>
            <w:r>
              <w:rPr>
                <w:rFonts w:cstheme="minorHAnsi"/>
                <w:iCs/>
                <w:sz w:val="18"/>
                <w:szCs w:val="18"/>
                <w:lang w:eastAsia="sk-SK"/>
              </w:rPr>
              <w:t xml:space="preserve">V súvislosti s procesom </w:t>
            </w:r>
            <w:r w:rsidRPr="0054256B">
              <w:rPr>
                <w:rFonts w:cstheme="minorHAnsi"/>
                <w:iCs/>
                <w:sz w:val="18"/>
                <w:szCs w:val="18"/>
                <w:lang w:eastAsia="sk-SK"/>
              </w:rPr>
              <w:t xml:space="preserve">medzinárodnej akreditácie, </w:t>
            </w:r>
            <w:r>
              <w:rPr>
                <w:rFonts w:cstheme="minorHAnsi"/>
                <w:iCs/>
                <w:sz w:val="18"/>
                <w:szCs w:val="18"/>
                <w:lang w:eastAsia="sk-SK"/>
              </w:rPr>
              <w:t>do ktorého je EU v Bratislave zapojená, sa posudzuje a vyhodnocuje kvalita</w:t>
            </w:r>
            <w:r w:rsidRPr="00A23E99">
              <w:rPr>
                <w:rFonts w:ascii="Calibri" w:eastAsia="Times New Roman" w:hAnsi="Calibri" w:cs="Calibri"/>
                <w:color w:val="000000"/>
                <w:sz w:val="18"/>
                <w:szCs w:val="18"/>
                <w:bdr w:val="none" w:sz="0" w:space="0" w:color="auto" w:frame="1"/>
                <w:shd w:val="clear" w:color="auto" w:fill="FFFFFF"/>
                <w:lang w:eastAsia="sk-SK"/>
              </w:rPr>
              <w:t xml:space="preserve"> študijného programu na ročnej resp. dvojročnej báze. Každý študijný program</w:t>
            </w:r>
            <w:r>
              <w:rPr>
                <w:rFonts w:ascii="Calibri" w:eastAsia="Times New Roman" w:hAnsi="Calibri" w:cs="Calibri"/>
                <w:color w:val="000000"/>
                <w:sz w:val="18"/>
                <w:szCs w:val="18"/>
                <w:bdr w:val="none" w:sz="0" w:space="0" w:color="auto" w:frame="1"/>
                <w:shd w:val="clear" w:color="auto" w:fill="FFFFFF"/>
                <w:lang w:eastAsia="sk-SK"/>
              </w:rPr>
              <w:t xml:space="preserve"> </w:t>
            </w:r>
            <w:r w:rsidRPr="00A23E99">
              <w:rPr>
                <w:rFonts w:ascii="Calibri" w:eastAsia="Times New Roman" w:hAnsi="Calibri" w:cs="Calibri"/>
                <w:color w:val="000000"/>
                <w:sz w:val="18"/>
                <w:szCs w:val="18"/>
                <w:bdr w:val="none" w:sz="0" w:space="0" w:color="auto" w:frame="1"/>
                <w:shd w:val="clear" w:color="auto" w:fill="FFFFFF"/>
                <w:lang w:eastAsia="sk-SK"/>
              </w:rPr>
              <w:t xml:space="preserve">má schválenú programovú radu, zloženú z vyučujúcich, študentov a absolventov. Cieľom programovej rady je zhodnotiť kvalitu študijného programu a v prípade potreby navrhovať postupy na jeho zlepšenie. Programová rada schvaľuje vzdelávacie ciele </w:t>
            </w:r>
            <w:r>
              <w:rPr>
                <w:rFonts w:ascii="Calibri" w:eastAsia="Times New Roman" w:hAnsi="Calibri" w:cs="Calibri"/>
                <w:color w:val="000000"/>
                <w:sz w:val="18"/>
                <w:szCs w:val="18"/>
                <w:bdr w:val="none" w:sz="0" w:space="0" w:color="auto" w:frame="1"/>
                <w:shd w:val="clear" w:color="auto" w:fill="FFFFFF"/>
                <w:lang w:eastAsia="sk-SK"/>
              </w:rPr>
              <w:t>a vzdelávacie výstupy</w:t>
            </w:r>
            <w:r w:rsidRPr="00A23E99">
              <w:rPr>
                <w:rFonts w:ascii="Calibri" w:eastAsia="Times New Roman" w:hAnsi="Calibri" w:cs="Calibri"/>
                <w:color w:val="000000"/>
                <w:sz w:val="18"/>
                <w:szCs w:val="18"/>
                <w:bdr w:val="none" w:sz="0" w:space="0" w:color="auto" w:frame="1"/>
                <w:shd w:val="clear" w:color="auto" w:fill="FFFFFF"/>
                <w:lang w:eastAsia="sk-SK"/>
              </w:rPr>
              <w:t xml:space="preserve">, </w:t>
            </w:r>
            <w:r>
              <w:rPr>
                <w:rFonts w:ascii="Calibri" w:eastAsia="Times New Roman" w:hAnsi="Calibri" w:cs="Calibri"/>
                <w:color w:val="000000"/>
                <w:sz w:val="18"/>
                <w:szCs w:val="18"/>
                <w:bdr w:val="none" w:sz="0" w:space="0" w:color="auto" w:frame="1"/>
                <w:shd w:val="clear" w:color="auto" w:fill="FFFFFF"/>
                <w:lang w:eastAsia="sk-SK"/>
              </w:rPr>
              <w:t xml:space="preserve">vyhodnocuje </w:t>
            </w:r>
            <w:r w:rsidRPr="00A23E99">
              <w:rPr>
                <w:rFonts w:ascii="Calibri" w:eastAsia="Times New Roman" w:hAnsi="Calibri" w:cs="Calibri"/>
                <w:color w:val="000000"/>
                <w:sz w:val="18"/>
                <w:szCs w:val="18"/>
                <w:bdr w:val="none" w:sz="0" w:space="0" w:color="auto" w:frame="1"/>
                <w:shd w:val="clear" w:color="auto" w:fill="FFFFFF"/>
                <w:lang w:eastAsia="sk-SK"/>
              </w:rPr>
              <w:t>výsledky merania a prijíma opatrenia na zlepšenie kvality študijného programu. </w:t>
            </w:r>
          </w:p>
          <w:p w14:paraId="750841E3" w14:textId="6A00570D" w:rsidR="00AF5D8D" w:rsidRPr="00C167E0" w:rsidRDefault="00AF5D8D" w:rsidP="00AF5D8D">
            <w:pPr>
              <w:spacing w:line="276" w:lineRule="auto"/>
              <w:contextualSpacing/>
              <w:jc w:val="both"/>
              <w:rPr>
                <w:rFonts w:cstheme="minorHAnsi"/>
                <w:bCs/>
                <w:i/>
                <w:iCs/>
                <w:color w:val="A6A6A6" w:themeColor="background1" w:themeShade="A6"/>
                <w:sz w:val="18"/>
                <w:szCs w:val="18"/>
                <w:lang w:eastAsia="sk-SK"/>
              </w:rPr>
            </w:pPr>
            <w:r w:rsidRPr="00A23E99">
              <w:rPr>
                <w:rFonts w:ascii="Calibri" w:eastAsia="Times New Roman" w:hAnsi="Calibri" w:cs="Calibri"/>
                <w:color w:val="000000"/>
                <w:sz w:val="18"/>
                <w:szCs w:val="18"/>
                <w:bdr w:val="none" w:sz="0" w:space="0" w:color="auto" w:frame="1"/>
                <w:shd w:val="clear" w:color="auto" w:fill="FFFFFF"/>
                <w:lang w:eastAsia="sk-SK"/>
              </w:rPr>
              <w:t xml:space="preserve">Meranie kvality študijného programu sa uskutočňuje </w:t>
            </w:r>
            <w:r>
              <w:rPr>
                <w:rFonts w:ascii="Calibri" w:eastAsia="Times New Roman" w:hAnsi="Calibri" w:cs="Calibri"/>
                <w:color w:val="000000"/>
                <w:sz w:val="18"/>
                <w:szCs w:val="18"/>
                <w:bdr w:val="none" w:sz="0" w:space="0" w:color="auto" w:frame="1"/>
                <w:shd w:val="clear" w:color="auto" w:fill="FFFFFF"/>
                <w:lang w:eastAsia="sk-SK"/>
              </w:rPr>
              <w:t xml:space="preserve">na vybraných </w:t>
            </w:r>
            <w:r w:rsidRPr="00A23E99">
              <w:rPr>
                <w:rFonts w:ascii="Calibri" w:eastAsia="Times New Roman" w:hAnsi="Calibri" w:cs="Calibri"/>
                <w:color w:val="000000"/>
                <w:sz w:val="18"/>
                <w:szCs w:val="18"/>
                <w:bdr w:val="none" w:sz="0" w:space="0" w:color="auto" w:frame="1"/>
                <w:shd w:val="clear" w:color="auto" w:fill="FFFFFF"/>
                <w:lang w:eastAsia="sk-SK"/>
              </w:rPr>
              <w:t>predmeto</w:t>
            </w:r>
            <w:r>
              <w:rPr>
                <w:rFonts w:ascii="Calibri" w:eastAsia="Times New Roman" w:hAnsi="Calibri" w:cs="Calibri"/>
                <w:color w:val="000000"/>
                <w:sz w:val="18"/>
                <w:szCs w:val="18"/>
                <w:bdr w:val="none" w:sz="0" w:space="0" w:color="auto" w:frame="1"/>
                <w:shd w:val="clear" w:color="auto" w:fill="FFFFFF"/>
                <w:lang w:eastAsia="sk-SK"/>
              </w:rPr>
              <w:t>ch študijného programu</w:t>
            </w:r>
            <w:r w:rsidRPr="00A23E99">
              <w:rPr>
                <w:rFonts w:ascii="Calibri" w:eastAsia="Times New Roman" w:hAnsi="Calibri" w:cs="Calibri"/>
                <w:color w:val="000000"/>
                <w:sz w:val="18"/>
                <w:szCs w:val="18"/>
                <w:bdr w:val="none" w:sz="0" w:space="0" w:color="auto" w:frame="1"/>
                <w:shd w:val="clear" w:color="auto" w:fill="FFFFFF"/>
                <w:lang w:eastAsia="sk-SK"/>
              </w:rPr>
              <w:t xml:space="preserve">. </w:t>
            </w:r>
            <w:r>
              <w:rPr>
                <w:rFonts w:ascii="Calibri" w:eastAsia="Times New Roman" w:hAnsi="Calibri" w:cs="Calibri"/>
                <w:color w:val="000000"/>
                <w:sz w:val="18"/>
                <w:szCs w:val="18"/>
                <w:bdr w:val="none" w:sz="0" w:space="0" w:color="auto" w:frame="1"/>
                <w:shd w:val="clear" w:color="auto" w:fill="FFFFFF"/>
                <w:lang w:eastAsia="sk-SK"/>
              </w:rPr>
              <w:t xml:space="preserve">Na konci každého semestra </w:t>
            </w:r>
            <w:r w:rsidRPr="00A23E99">
              <w:rPr>
                <w:rFonts w:ascii="Calibri" w:eastAsia="Times New Roman" w:hAnsi="Calibri" w:cs="Calibri"/>
                <w:color w:val="000000"/>
                <w:sz w:val="18"/>
                <w:szCs w:val="18"/>
                <w:bdr w:val="none" w:sz="0" w:space="0" w:color="auto" w:frame="1"/>
                <w:shd w:val="clear" w:color="auto" w:fill="FFFFFF"/>
                <w:lang w:eastAsia="sk-SK"/>
              </w:rPr>
              <w:t xml:space="preserve">vyučujúci </w:t>
            </w:r>
            <w:r>
              <w:rPr>
                <w:rFonts w:ascii="Calibri" w:eastAsia="Times New Roman" w:hAnsi="Calibri" w:cs="Calibri"/>
                <w:color w:val="000000"/>
                <w:sz w:val="18"/>
                <w:szCs w:val="18"/>
                <w:bdr w:val="none" w:sz="0" w:space="0" w:color="auto" w:frame="1"/>
                <w:shd w:val="clear" w:color="auto" w:fill="FFFFFF"/>
                <w:lang w:eastAsia="sk-SK"/>
              </w:rPr>
              <w:t>daného predmetu vyhodnotí</w:t>
            </w:r>
            <w:r w:rsidRPr="00A23E99">
              <w:rPr>
                <w:rFonts w:ascii="Calibri" w:eastAsia="Times New Roman" w:hAnsi="Calibri" w:cs="Calibri"/>
                <w:color w:val="000000"/>
                <w:sz w:val="18"/>
                <w:szCs w:val="18"/>
                <w:bdr w:val="none" w:sz="0" w:space="0" w:color="auto" w:frame="1"/>
                <w:shd w:val="clear" w:color="auto" w:fill="FFFFFF"/>
                <w:lang w:eastAsia="sk-SK"/>
              </w:rPr>
              <w:t xml:space="preserve"> znalosti, zručnosti</w:t>
            </w:r>
            <w:r>
              <w:rPr>
                <w:rFonts w:ascii="Calibri" w:eastAsia="Times New Roman" w:hAnsi="Calibri" w:cs="Calibri"/>
                <w:color w:val="000000"/>
                <w:sz w:val="18"/>
                <w:szCs w:val="18"/>
                <w:bdr w:val="none" w:sz="0" w:space="0" w:color="auto" w:frame="1"/>
                <w:shd w:val="clear" w:color="auto" w:fill="FFFFFF"/>
                <w:lang w:eastAsia="sk-SK"/>
              </w:rPr>
              <w:t xml:space="preserve"> a</w:t>
            </w:r>
            <w:r w:rsidRPr="00A23E99">
              <w:rPr>
                <w:rFonts w:ascii="Calibri" w:eastAsia="Times New Roman" w:hAnsi="Calibri" w:cs="Calibri"/>
                <w:color w:val="000000"/>
                <w:sz w:val="18"/>
                <w:szCs w:val="18"/>
                <w:bdr w:val="none" w:sz="0" w:space="0" w:color="auto" w:frame="1"/>
                <w:shd w:val="clear" w:color="auto" w:fill="FFFFFF"/>
                <w:lang w:eastAsia="sk-SK"/>
              </w:rPr>
              <w:t xml:space="preserve"> kompetencie študentov. Hlavným cieľom pravidelných meraní je </w:t>
            </w:r>
            <w:r>
              <w:rPr>
                <w:rFonts w:ascii="Calibri" w:eastAsia="Times New Roman" w:hAnsi="Calibri" w:cs="Calibri"/>
                <w:color w:val="000000"/>
                <w:sz w:val="18"/>
                <w:szCs w:val="18"/>
                <w:bdr w:val="none" w:sz="0" w:space="0" w:color="auto" w:frame="1"/>
                <w:shd w:val="clear" w:color="auto" w:fill="FFFFFF"/>
                <w:lang w:eastAsia="sk-SK"/>
              </w:rPr>
              <w:t>zistiť, či po absolvovaní predmetu sa dosiahli stanovené vzdelávacie ciele</w:t>
            </w:r>
            <w:r w:rsidRPr="00A23E99">
              <w:rPr>
                <w:rFonts w:ascii="Calibri" w:eastAsia="Times New Roman" w:hAnsi="Calibri" w:cs="Calibri"/>
                <w:color w:val="000000"/>
                <w:sz w:val="18"/>
                <w:szCs w:val="18"/>
                <w:bdr w:val="none" w:sz="0" w:space="0" w:color="auto" w:frame="1"/>
                <w:shd w:val="clear" w:color="auto" w:fill="FFFFFF"/>
                <w:lang w:eastAsia="sk-SK"/>
              </w:rPr>
              <w:t>. Merania kvality sa zameriavajú najmä na</w:t>
            </w:r>
            <w:r>
              <w:rPr>
                <w:rFonts w:ascii="Calibri" w:eastAsia="Times New Roman" w:hAnsi="Calibri" w:cs="Calibri"/>
                <w:color w:val="000000"/>
                <w:sz w:val="18"/>
                <w:szCs w:val="18"/>
                <w:bdr w:val="none" w:sz="0" w:space="0" w:color="auto" w:frame="1"/>
                <w:shd w:val="clear" w:color="auto" w:fill="FFFFFF"/>
                <w:lang w:eastAsia="sk-SK"/>
              </w:rPr>
              <w:t xml:space="preserve"> tieto oblasti</w:t>
            </w:r>
            <w:r w:rsidRPr="00A23E99">
              <w:rPr>
                <w:rFonts w:ascii="Calibri" w:eastAsia="Times New Roman" w:hAnsi="Calibri" w:cs="Calibri"/>
                <w:color w:val="000000"/>
                <w:sz w:val="18"/>
                <w:szCs w:val="18"/>
                <w:bdr w:val="none" w:sz="0" w:space="0" w:color="auto" w:frame="1"/>
                <w:shd w:val="clear" w:color="auto" w:fill="FFFFFF"/>
                <w:lang w:eastAsia="sk-SK"/>
              </w:rPr>
              <w:t xml:space="preserve">: rozvíjanie vedomostí a znalostí v príslušnom odbore, komunikačné schopnosti, tímovú prácu a možnosti aplikácie získaných znalostí v praxi. </w:t>
            </w:r>
          </w:p>
        </w:tc>
        <w:tc>
          <w:tcPr>
            <w:tcW w:w="2833" w:type="dxa"/>
          </w:tcPr>
          <w:p w14:paraId="58D4A38A" w14:textId="0D5FA24C" w:rsidR="00AF5D8D" w:rsidRPr="00C167E0" w:rsidRDefault="00484D8F" w:rsidP="00AF5D8D">
            <w:pPr>
              <w:spacing w:line="216" w:lineRule="auto"/>
              <w:contextualSpacing/>
              <w:rPr>
                <w:rFonts w:cstheme="minorHAnsi"/>
                <w:color w:val="A6A6A6" w:themeColor="background1" w:themeShade="A6"/>
                <w:sz w:val="18"/>
                <w:szCs w:val="18"/>
                <w:lang w:eastAsia="sk-SK"/>
              </w:rPr>
            </w:pPr>
            <w:hyperlink r:id="rId77" w:history="1">
              <w:r w:rsidR="0036445A" w:rsidRPr="009C1611">
                <w:rPr>
                  <w:rStyle w:val="Hypertextovprepojenie"/>
                  <w:rFonts w:cstheme="minorHAnsi"/>
                  <w:i/>
                  <w:sz w:val="16"/>
                  <w:szCs w:val="16"/>
                  <w:lang w:eastAsia="sk-SK"/>
                </w:rPr>
                <w:t>Interná smernica k AOL</w:t>
              </w:r>
            </w:hyperlink>
          </w:p>
        </w:tc>
      </w:tr>
    </w:tbl>
    <w:p w14:paraId="241C90DF" w14:textId="77777777" w:rsidR="00115662" w:rsidRPr="00C167E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 xml:space="preserve">SP 9.3. </w:t>
      </w:r>
      <w:r w:rsidR="00E82D04" w:rsidRPr="00C167E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167E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C167E0" w:rsidRDefault="00B37EB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C167E0" w:rsidRDefault="00B37EB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DB5635" w:rsidRPr="00C167E0" w14:paraId="787324FB" w14:textId="77777777" w:rsidTr="002A43FC">
        <w:trPr>
          <w:trHeight w:val="567"/>
        </w:trPr>
        <w:tc>
          <w:tcPr>
            <w:tcW w:w="6948" w:type="dxa"/>
          </w:tcPr>
          <w:p w14:paraId="15F57D02" w14:textId="77777777" w:rsidR="00DB5635" w:rsidRPr="006D36AA" w:rsidRDefault="00DB5635" w:rsidP="00DB5635">
            <w:pPr>
              <w:pStyle w:val="xmsonormal"/>
              <w:shd w:val="clear" w:color="auto" w:fill="FFFFFF"/>
              <w:spacing w:before="0" w:beforeAutospacing="0" w:after="0" w:afterAutospacing="0" w:line="235" w:lineRule="atLeast"/>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V študijnom programe sa pravidelne sledujú a vyhodnocujú rôzne charakteristiky záujemcov a</w:t>
            </w:r>
            <w:r>
              <w:rPr>
                <w:rFonts w:asciiTheme="minorHAnsi" w:hAnsiTheme="minorHAnsi" w:cstheme="minorHAnsi"/>
                <w:color w:val="000000"/>
                <w:sz w:val="18"/>
                <w:szCs w:val="18"/>
                <w:bdr w:val="none" w:sz="0" w:space="0" w:color="auto" w:frame="1"/>
                <w:shd w:val="clear" w:color="auto" w:fill="FFFFFF"/>
              </w:rPr>
              <w:t> </w:t>
            </w:r>
            <w:r w:rsidRPr="006D36AA">
              <w:rPr>
                <w:rFonts w:asciiTheme="minorHAnsi" w:hAnsiTheme="minorHAnsi" w:cstheme="minorHAnsi"/>
                <w:color w:val="000000"/>
                <w:sz w:val="18"/>
                <w:szCs w:val="18"/>
                <w:bdr w:val="none" w:sz="0" w:space="0" w:color="auto" w:frame="1"/>
                <w:shd w:val="clear" w:color="auto" w:fill="FFFFFF"/>
              </w:rPr>
              <w:t>študentov</w:t>
            </w:r>
            <w:r>
              <w:rPr>
                <w:rFonts w:asciiTheme="minorHAnsi" w:hAnsiTheme="minorHAnsi" w:cstheme="minorHAnsi"/>
                <w:color w:val="000000"/>
                <w:sz w:val="18"/>
                <w:szCs w:val="18"/>
                <w:bdr w:val="none" w:sz="0" w:space="0" w:color="auto" w:frame="1"/>
                <w:shd w:val="clear" w:color="auto" w:fill="FFFFFF"/>
              </w:rPr>
              <w:t xml:space="preserve"> študijného programu.</w:t>
            </w:r>
          </w:p>
          <w:p w14:paraId="05C982E8" w14:textId="77777777" w:rsidR="00DB5635" w:rsidRPr="006D36AA" w:rsidRDefault="00DB5635" w:rsidP="00DB5635">
            <w:pPr>
              <w:pStyle w:val="xmsonormal"/>
              <w:shd w:val="clear" w:color="auto" w:fill="FFFFFF"/>
              <w:spacing w:before="0" w:beforeAutospacing="0" w:after="0" w:afterAutospacing="0" w:line="235" w:lineRule="atLeast"/>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 xml:space="preserve">V prípade uchádzačov o štúdium ide o údaje ohľadom typu stredoškolského vzdelávania (gymnázium, obchodná akadémia, iné), región, z ktorého pochádzajú, cudzie jazyky, ktoré ovládajú. U študentov jednotlivých ročníkov sa vyhodnocujú ich študijné výsledky (priemer známok), miera úspešnosti v štúdiu, podiel študentov, ktorí zanechali štúdium, podiel študentov, ktorí opakujú ročník, výsledky štátnej skúšky a pod. </w:t>
            </w:r>
          </w:p>
          <w:p w14:paraId="1EAFB535" w14:textId="77777777" w:rsidR="00DB5635" w:rsidRPr="006D36AA" w:rsidRDefault="00DB5635" w:rsidP="00DB5635">
            <w:pPr>
              <w:pStyle w:val="Normlnywebov"/>
              <w:shd w:val="clear" w:color="auto" w:fill="FFFFFF"/>
              <w:spacing w:before="0" w:beforeAutospacing="0" w:after="0" w:afterAutospacing="0" w:line="235" w:lineRule="atLeast"/>
              <w:jc w:val="both"/>
              <w:rPr>
                <w:rFonts w:asciiTheme="minorHAnsi" w:hAnsiTheme="minorHAnsi" w:cstheme="minorHAnsi"/>
                <w:color w:val="000000"/>
                <w:sz w:val="18"/>
                <w:szCs w:val="18"/>
              </w:rPr>
            </w:pPr>
            <w:r w:rsidRPr="006D36AA">
              <w:rPr>
                <w:rFonts w:asciiTheme="minorHAnsi" w:hAnsiTheme="minorHAnsi" w:cstheme="minorHAnsi"/>
                <w:color w:val="000000"/>
                <w:sz w:val="18"/>
                <w:szCs w:val="18"/>
                <w:bdr w:val="none" w:sz="0" w:space="0" w:color="auto" w:frame="1"/>
                <w:shd w:val="clear" w:color="auto" w:fill="FFFFFF"/>
              </w:rPr>
              <w:t>Zber informácií týkajúci sa záujmu o konkrétny študijný program sa uskutočňuje formou elektronickej prihlášky na štúdium, prostredníctvom ktorej je možné identifikovať konkrétne požiadavky uchádzačov o štúdium na NHF</w:t>
            </w:r>
            <w:r>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xml:space="preserve"> (napr</w:t>
            </w:r>
            <w:r>
              <w:rPr>
                <w:rFonts w:asciiTheme="minorHAnsi" w:hAnsiTheme="minorHAnsi" w:cstheme="minorHAnsi"/>
                <w:color w:val="000000"/>
                <w:sz w:val="18"/>
                <w:szCs w:val="18"/>
                <w:bdr w:val="none" w:sz="0" w:space="0" w:color="auto" w:frame="1"/>
                <w:shd w:val="clear" w:color="auto" w:fill="FFFFFF"/>
              </w:rPr>
              <w:t>.</w:t>
            </w:r>
            <w:r w:rsidRPr="006D36AA">
              <w:rPr>
                <w:rFonts w:asciiTheme="minorHAnsi" w:hAnsiTheme="minorHAnsi" w:cstheme="minorHAnsi"/>
                <w:color w:val="000000"/>
                <w:sz w:val="18"/>
                <w:szCs w:val="18"/>
                <w:bdr w:val="none" w:sz="0" w:space="0" w:color="auto" w:frame="1"/>
                <w:shd w:val="clear" w:color="auto" w:fill="FFFFFF"/>
              </w:rPr>
              <w:t xml:space="preserve"> typy stredných škôl, regióny</w:t>
            </w:r>
            <w:r>
              <w:rPr>
                <w:rFonts w:asciiTheme="minorHAnsi" w:hAnsiTheme="minorHAnsi" w:cstheme="minorHAnsi"/>
                <w:color w:val="000000"/>
                <w:sz w:val="18"/>
                <w:szCs w:val="18"/>
                <w:bdr w:val="none" w:sz="0" w:space="0" w:color="auto" w:frame="1"/>
                <w:shd w:val="clear" w:color="auto" w:fill="FFFFFF"/>
              </w:rPr>
              <w:t>, dosiahnuté výsledky na strednej škole</w:t>
            </w:r>
            <w:r w:rsidRPr="006D36AA">
              <w:rPr>
                <w:rFonts w:asciiTheme="minorHAnsi" w:hAnsiTheme="minorHAnsi" w:cstheme="minorHAnsi"/>
                <w:color w:val="000000"/>
                <w:sz w:val="18"/>
                <w:szCs w:val="18"/>
                <w:bdr w:val="none" w:sz="0" w:space="0" w:color="auto" w:frame="1"/>
                <w:shd w:val="clear" w:color="auto" w:fill="FFFFFF"/>
              </w:rPr>
              <w:t>). Informácie slúžia ako základná databáza údajov pre potreby cielenej marketingovej kampane na sociálnych sieťach, dňa otvorených dverí ale ja pre aktivity slúžiace s účasťou na veľtrhoch a organizovaných podujatiach propagujúcich NHF</w:t>
            </w:r>
            <w:r>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xml:space="preserve"> v konkrétnom regióne Slovenska. </w:t>
            </w:r>
          </w:p>
          <w:p w14:paraId="55C76B33" w14:textId="77777777" w:rsidR="00DB5635" w:rsidRPr="006D36AA" w:rsidRDefault="00DB5635" w:rsidP="00DB5635">
            <w:pPr>
              <w:pStyle w:val="Normlnywebov"/>
              <w:shd w:val="clear" w:color="auto" w:fill="FFFFFF"/>
              <w:spacing w:before="0" w:beforeAutospacing="0" w:after="0" w:afterAutospacing="0" w:line="235" w:lineRule="atLeast"/>
              <w:jc w:val="both"/>
              <w:rPr>
                <w:rFonts w:asciiTheme="minorHAnsi" w:hAnsiTheme="minorHAnsi" w:cstheme="minorHAnsi"/>
                <w:color w:val="000000"/>
                <w:sz w:val="18"/>
                <w:szCs w:val="18"/>
              </w:rPr>
            </w:pPr>
            <w:r w:rsidRPr="006D36AA">
              <w:rPr>
                <w:rFonts w:asciiTheme="minorHAnsi" w:hAnsiTheme="minorHAnsi" w:cstheme="minorHAnsi"/>
                <w:color w:val="000000"/>
                <w:sz w:val="18"/>
                <w:szCs w:val="18"/>
                <w:bdr w:val="none" w:sz="0" w:space="0" w:color="auto" w:frame="1"/>
                <w:shd w:val="clear" w:color="auto" w:fill="FFFFFF"/>
              </w:rPr>
              <w:lastRenderedPageBreak/>
              <w:t xml:space="preserve">V priebehu štúdia pre potreby monitorovania a zberu informácii sú využívané konkrétne údaje a prehľadné štatistiky z akademického systému AIS2. Efektívnosť získania informácií je podporená vytvorením pozície koordinátora AIS2 na každej katedre samostatne, čo umožňuje identifikovať, riešiť a zverejňovať informácie cielene pre študentov študijného programu, ktorý je v gescii príslušnej katedry. Systém AIS2 tiež umožňuje efektívne vytvárať ponuku povinne voliteľných a výberových predmetov na fakulte v procese elektronického </w:t>
            </w:r>
            <w:proofErr w:type="spellStart"/>
            <w:r w:rsidRPr="006D36AA">
              <w:rPr>
                <w:rFonts w:asciiTheme="minorHAnsi" w:hAnsiTheme="minorHAnsi" w:cstheme="minorHAnsi"/>
                <w:color w:val="000000"/>
                <w:sz w:val="18"/>
                <w:szCs w:val="18"/>
                <w:bdr w:val="none" w:sz="0" w:space="0" w:color="auto" w:frame="1"/>
                <w:shd w:val="clear" w:color="auto" w:fill="FFFFFF"/>
              </w:rPr>
              <w:t>predzápisu</w:t>
            </w:r>
            <w:proofErr w:type="spellEnd"/>
            <w:r>
              <w:rPr>
                <w:rFonts w:asciiTheme="minorHAnsi" w:hAnsiTheme="minorHAnsi" w:cstheme="minorHAnsi"/>
                <w:color w:val="000000"/>
                <w:sz w:val="18"/>
                <w:szCs w:val="18"/>
                <w:bdr w:val="none" w:sz="0" w:space="0" w:color="auto" w:frame="1"/>
                <w:shd w:val="clear" w:color="auto" w:fill="FFFFFF"/>
              </w:rPr>
              <w:t xml:space="preserve"> pre</w:t>
            </w:r>
            <w:r w:rsidRPr="006D36AA">
              <w:rPr>
                <w:rFonts w:asciiTheme="minorHAnsi" w:hAnsiTheme="minorHAnsi" w:cstheme="minorHAnsi"/>
                <w:color w:val="000000"/>
                <w:sz w:val="18"/>
                <w:szCs w:val="18"/>
                <w:bdr w:val="none" w:sz="0" w:space="0" w:color="auto" w:frame="1"/>
                <w:shd w:val="clear" w:color="auto" w:fill="FFFFFF"/>
              </w:rPr>
              <w:t xml:space="preserve"> </w:t>
            </w:r>
            <w:r>
              <w:rPr>
                <w:rFonts w:asciiTheme="minorHAnsi" w:hAnsiTheme="minorHAnsi" w:cstheme="minorHAnsi"/>
                <w:color w:val="000000"/>
                <w:sz w:val="18"/>
                <w:szCs w:val="18"/>
                <w:bdr w:val="none" w:sz="0" w:space="0" w:color="auto" w:frame="1"/>
                <w:shd w:val="clear" w:color="auto" w:fill="FFFFFF"/>
              </w:rPr>
              <w:t xml:space="preserve">študentov </w:t>
            </w:r>
            <w:r w:rsidRPr="006D36AA">
              <w:rPr>
                <w:rFonts w:asciiTheme="minorHAnsi" w:hAnsiTheme="minorHAnsi" w:cstheme="minorHAnsi"/>
                <w:color w:val="000000"/>
                <w:sz w:val="18"/>
                <w:szCs w:val="18"/>
                <w:bdr w:val="none" w:sz="0" w:space="0" w:color="auto" w:frame="1"/>
                <w:shd w:val="clear" w:color="auto" w:fill="FFFFFF"/>
              </w:rPr>
              <w:t>pokračujúc</w:t>
            </w:r>
            <w:r>
              <w:rPr>
                <w:rFonts w:asciiTheme="minorHAnsi" w:hAnsiTheme="minorHAnsi" w:cstheme="minorHAnsi"/>
                <w:color w:val="000000"/>
                <w:sz w:val="18"/>
                <w:szCs w:val="18"/>
                <w:bdr w:val="none" w:sz="0" w:space="0" w:color="auto" w:frame="1"/>
                <w:shd w:val="clear" w:color="auto" w:fill="FFFFFF"/>
              </w:rPr>
              <w:t>ich</w:t>
            </w:r>
            <w:r w:rsidRPr="006D36AA">
              <w:rPr>
                <w:rFonts w:asciiTheme="minorHAnsi" w:hAnsiTheme="minorHAnsi" w:cstheme="minorHAnsi"/>
                <w:color w:val="000000"/>
                <w:sz w:val="18"/>
                <w:szCs w:val="18"/>
                <w:bdr w:val="none" w:sz="0" w:space="0" w:color="auto" w:frame="1"/>
                <w:shd w:val="clear" w:color="auto" w:fill="FFFFFF"/>
              </w:rPr>
              <w:t xml:space="preserve"> ročník</w:t>
            </w:r>
            <w:r>
              <w:rPr>
                <w:rFonts w:asciiTheme="minorHAnsi" w:hAnsiTheme="minorHAnsi" w:cstheme="minorHAnsi"/>
                <w:color w:val="000000"/>
                <w:sz w:val="18"/>
                <w:szCs w:val="18"/>
                <w:bdr w:val="none" w:sz="0" w:space="0" w:color="auto" w:frame="1"/>
                <w:shd w:val="clear" w:color="auto" w:fill="FFFFFF"/>
              </w:rPr>
              <w:t>ov.</w:t>
            </w:r>
            <w:r w:rsidRPr="006D36AA">
              <w:rPr>
                <w:rFonts w:asciiTheme="minorHAnsi" w:hAnsiTheme="minorHAnsi" w:cstheme="minorHAnsi"/>
                <w:color w:val="000000"/>
                <w:sz w:val="18"/>
                <w:szCs w:val="18"/>
                <w:bdr w:val="none" w:sz="0" w:space="0" w:color="auto" w:frame="1"/>
                <w:shd w:val="clear" w:color="auto" w:fill="FFFFFF"/>
              </w:rPr>
              <w:t xml:space="preserve"> </w:t>
            </w:r>
          </w:p>
          <w:p w14:paraId="1231FDD1" w14:textId="5E685F2A" w:rsidR="00DB5635" w:rsidRPr="00C167E0" w:rsidRDefault="00DB5635" w:rsidP="00DB5635">
            <w:pPr>
              <w:spacing w:line="216" w:lineRule="auto"/>
              <w:contextualSpacing/>
              <w:rPr>
                <w:rFonts w:cstheme="minorHAnsi"/>
                <w:bCs/>
                <w:i/>
                <w:iCs/>
                <w:color w:val="A6A6A6" w:themeColor="background1" w:themeShade="A6"/>
                <w:sz w:val="18"/>
                <w:szCs w:val="18"/>
                <w:lang w:eastAsia="sk-SK"/>
              </w:rPr>
            </w:pPr>
            <w:r w:rsidRPr="006D36AA">
              <w:rPr>
                <w:rFonts w:cstheme="minorHAnsi"/>
                <w:color w:val="000000"/>
                <w:sz w:val="18"/>
                <w:szCs w:val="18"/>
                <w:bdr w:val="none" w:sz="0" w:space="0" w:color="auto" w:frame="1"/>
                <w:shd w:val="clear" w:color="auto" w:fill="FFFFFF"/>
              </w:rPr>
              <w:t xml:space="preserve">Pre novoprijatých študentov </w:t>
            </w:r>
            <w:r>
              <w:rPr>
                <w:rFonts w:cstheme="minorHAnsi"/>
                <w:color w:val="000000"/>
                <w:sz w:val="18"/>
                <w:szCs w:val="18"/>
                <w:bdr w:val="none" w:sz="0" w:space="0" w:color="auto" w:frame="1"/>
                <w:shd w:val="clear" w:color="auto" w:fill="FFFFFF"/>
              </w:rPr>
              <w:t xml:space="preserve">1. stupňa </w:t>
            </w:r>
            <w:r w:rsidRPr="006D36AA">
              <w:rPr>
                <w:rFonts w:cstheme="minorHAnsi"/>
                <w:color w:val="000000"/>
                <w:sz w:val="18"/>
                <w:szCs w:val="18"/>
                <w:bdr w:val="none" w:sz="0" w:space="0" w:color="auto" w:frame="1"/>
                <w:shd w:val="clear" w:color="auto" w:fill="FFFFFF"/>
              </w:rPr>
              <w:t>štúdia zabezpečuje fakulta vzdelávacie kurzy</w:t>
            </w:r>
            <w:r>
              <w:rPr>
                <w:rFonts w:cstheme="minorHAnsi"/>
                <w:color w:val="000000"/>
                <w:sz w:val="18"/>
                <w:szCs w:val="18"/>
                <w:bdr w:val="none" w:sz="0" w:space="0" w:color="auto" w:frame="1"/>
                <w:shd w:val="clear" w:color="auto" w:fill="FFFFFF"/>
              </w:rPr>
              <w:t xml:space="preserve"> napríklad z matematiky a z ekonomickej teórie,</w:t>
            </w:r>
            <w:r w:rsidRPr="006D36AA">
              <w:rPr>
                <w:rFonts w:cstheme="minorHAnsi"/>
                <w:color w:val="000000"/>
                <w:sz w:val="18"/>
                <w:szCs w:val="18"/>
                <w:bdr w:val="none" w:sz="0" w:space="0" w:color="auto" w:frame="1"/>
                <w:shd w:val="clear" w:color="auto" w:fill="FFFFFF"/>
              </w:rPr>
              <w:t xml:space="preserve"> ktorých cieľom je pripraviť študentov na štúdium. </w:t>
            </w:r>
          </w:p>
        </w:tc>
        <w:tc>
          <w:tcPr>
            <w:tcW w:w="2833" w:type="dxa"/>
          </w:tcPr>
          <w:p w14:paraId="22E2F8E5" w14:textId="76D43F7F" w:rsidR="00DB5635" w:rsidRPr="00C167E0" w:rsidRDefault="00DB5635" w:rsidP="00DB5635">
            <w:pPr>
              <w:spacing w:line="216" w:lineRule="auto"/>
              <w:contextualSpacing/>
              <w:rPr>
                <w:rFonts w:cstheme="minorHAnsi"/>
                <w:color w:val="A6A6A6" w:themeColor="background1" w:themeShade="A6"/>
                <w:sz w:val="18"/>
                <w:szCs w:val="18"/>
                <w:lang w:eastAsia="sk-SK"/>
              </w:rPr>
            </w:pPr>
          </w:p>
        </w:tc>
      </w:tr>
    </w:tbl>
    <w:p w14:paraId="4504843F" w14:textId="77777777" w:rsidR="00B37EB6" w:rsidRPr="00C167E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 xml:space="preserve">SP 9.4. </w:t>
      </w:r>
      <w:r w:rsidR="00E82D04" w:rsidRPr="00C167E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167E0"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77777777" w:rsidR="00B37EB6" w:rsidRPr="00C167E0" w:rsidRDefault="00B37EB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1DD0965" w14:textId="77777777" w:rsidR="00B37EB6" w:rsidRPr="00C167E0" w:rsidRDefault="00B37EB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DB5635" w:rsidRPr="00C167E0" w14:paraId="57D9B160" w14:textId="77777777" w:rsidTr="002A43FC">
        <w:trPr>
          <w:trHeight w:val="567"/>
        </w:trPr>
        <w:tc>
          <w:tcPr>
            <w:tcW w:w="6948" w:type="dxa"/>
          </w:tcPr>
          <w:p w14:paraId="4EF1F5AC" w14:textId="77777777" w:rsidR="00DB5635" w:rsidRPr="00F401AF" w:rsidRDefault="00DB5635" w:rsidP="00DB5635">
            <w:pPr>
              <w:jc w:val="both"/>
              <w:rPr>
                <w:rFonts w:cstheme="minorHAnsi"/>
                <w:bCs/>
                <w:iCs/>
                <w:sz w:val="18"/>
                <w:szCs w:val="18"/>
                <w:lang w:eastAsia="sk-SK"/>
              </w:rPr>
            </w:pPr>
            <w:r w:rsidRPr="00F401AF">
              <w:rPr>
                <w:rFonts w:cstheme="minorHAnsi"/>
                <w:bCs/>
                <w:iCs/>
                <w:sz w:val="18"/>
                <w:szCs w:val="18"/>
                <w:lang w:eastAsia="sk-SK"/>
              </w:rPr>
              <w:t>Zber a spracovanie informácií o študijných programoch prebieha prostredníctvom viacerých nástrojov a platforiem. Hodnotenie realizuje gestorské pracovisko v spolupráci s garantom a </w:t>
            </w:r>
            <w:proofErr w:type="spellStart"/>
            <w:r w:rsidRPr="00F401AF">
              <w:rPr>
                <w:rFonts w:cstheme="minorHAnsi"/>
                <w:bCs/>
                <w:iCs/>
                <w:sz w:val="18"/>
                <w:szCs w:val="18"/>
                <w:lang w:eastAsia="sk-SK"/>
              </w:rPr>
              <w:t>spolugarantmi</w:t>
            </w:r>
            <w:proofErr w:type="spellEnd"/>
            <w:r w:rsidRPr="00F401AF">
              <w:rPr>
                <w:rFonts w:cstheme="minorHAnsi"/>
                <w:bCs/>
                <w:iCs/>
                <w:sz w:val="18"/>
                <w:szCs w:val="18"/>
                <w:lang w:eastAsia="sk-SK"/>
              </w:rPr>
              <w:t xml:space="preserve"> študijného programu a s prizvanými externými odborníkmi z praxe. Ide predovšetkým o: </w:t>
            </w:r>
          </w:p>
          <w:p w14:paraId="336AAD63" w14:textId="77777777" w:rsidR="00DB5635" w:rsidRPr="00236494" w:rsidRDefault="00DB5635" w:rsidP="00DB5635">
            <w:pPr>
              <w:pStyle w:val="Odsekzoznamu"/>
              <w:numPr>
                <w:ilvl w:val="0"/>
                <w:numId w:val="47"/>
              </w:numPr>
              <w:ind w:left="463"/>
              <w:jc w:val="both"/>
              <w:rPr>
                <w:rFonts w:cstheme="minorHAnsi"/>
                <w:bCs/>
                <w:iCs/>
                <w:sz w:val="18"/>
                <w:szCs w:val="18"/>
                <w:lang w:eastAsia="sk-SK"/>
              </w:rPr>
            </w:pPr>
            <w:r w:rsidRPr="00236494">
              <w:rPr>
                <w:rFonts w:cstheme="minorHAnsi"/>
                <w:bCs/>
                <w:iCs/>
                <w:sz w:val="18"/>
                <w:szCs w:val="18"/>
                <w:lang w:eastAsia="sk-SK"/>
              </w:rPr>
              <w:t xml:space="preserve">prieskum názorov študentov na predmet/učiteľa; </w:t>
            </w:r>
          </w:p>
          <w:p w14:paraId="1E8A8A01" w14:textId="77777777" w:rsidR="00DB5635" w:rsidRPr="00236494" w:rsidRDefault="00DB5635" w:rsidP="00DB5635">
            <w:pPr>
              <w:pStyle w:val="Odsekzoznamu"/>
              <w:numPr>
                <w:ilvl w:val="0"/>
                <w:numId w:val="47"/>
              </w:numPr>
              <w:ind w:left="463"/>
              <w:jc w:val="both"/>
              <w:rPr>
                <w:rFonts w:cstheme="minorHAnsi"/>
                <w:bCs/>
                <w:iCs/>
                <w:sz w:val="18"/>
                <w:szCs w:val="18"/>
                <w:lang w:eastAsia="sk-SK"/>
              </w:rPr>
            </w:pPr>
            <w:r w:rsidRPr="00236494">
              <w:rPr>
                <w:rFonts w:cstheme="minorHAnsi"/>
                <w:bCs/>
                <w:iCs/>
                <w:sz w:val="18"/>
                <w:szCs w:val="18"/>
                <w:lang w:eastAsia="sk-SK"/>
              </w:rPr>
              <w:t>prieskum názorov študentov/absolventov/učiteľov/zástupcov praxe na študijný program;</w:t>
            </w:r>
          </w:p>
          <w:p w14:paraId="43DD1670" w14:textId="77777777" w:rsidR="00DB5635" w:rsidRPr="00236494" w:rsidRDefault="00DB5635" w:rsidP="00DB5635">
            <w:pPr>
              <w:pStyle w:val="Odsekzoznamu"/>
              <w:numPr>
                <w:ilvl w:val="0"/>
                <w:numId w:val="47"/>
              </w:numPr>
              <w:ind w:left="463"/>
              <w:jc w:val="both"/>
              <w:rPr>
                <w:rFonts w:cstheme="minorHAnsi"/>
                <w:bCs/>
                <w:iCs/>
                <w:sz w:val="18"/>
                <w:szCs w:val="18"/>
                <w:lang w:eastAsia="sk-SK"/>
              </w:rPr>
            </w:pPr>
            <w:r w:rsidRPr="00236494">
              <w:rPr>
                <w:rFonts w:cstheme="minorHAnsi"/>
                <w:bCs/>
                <w:iCs/>
                <w:sz w:val="18"/>
                <w:szCs w:val="18"/>
                <w:lang w:eastAsia="sk-SK"/>
              </w:rPr>
              <w:t xml:space="preserve">prieskum názorov učiteľov na skupiny študentov. </w:t>
            </w:r>
          </w:p>
          <w:p w14:paraId="2621AFE5" w14:textId="13B2AADF" w:rsidR="00DB5635" w:rsidRPr="00C167E0" w:rsidRDefault="00DB5635" w:rsidP="00DB5635">
            <w:pPr>
              <w:spacing w:line="216" w:lineRule="auto"/>
              <w:contextualSpacing/>
              <w:rPr>
                <w:rFonts w:cstheme="minorHAnsi"/>
                <w:bCs/>
                <w:i/>
                <w:iCs/>
                <w:color w:val="A6A6A6" w:themeColor="background1" w:themeShade="A6"/>
                <w:sz w:val="18"/>
                <w:szCs w:val="18"/>
                <w:lang w:eastAsia="sk-SK"/>
              </w:rPr>
            </w:pPr>
            <w:r w:rsidRPr="00F401AF">
              <w:rPr>
                <w:rFonts w:cstheme="minorHAnsi"/>
                <w:bCs/>
                <w:iCs/>
                <w:sz w:val="18"/>
                <w:szCs w:val="18"/>
                <w:lang w:eastAsia="sk-SK"/>
              </w:rPr>
              <w:t xml:space="preserve">Opatrenia na zistené skutočnosti sú predmetom rokovaní na úrovni vedenia fakulty, kolégia dekanky, ako aj na spoločných stretnutiach vedenia fakulty so študentmi. Prijaté opatrenia sa na pravidelnej báze monitorujú a vyhodnocujú, či došlo k ich náprave. Podrobný postup upravuje Interná smernica číslo 2/2011. </w:t>
            </w:r>
          </w:p>
        </w:tc>
        <w:tc>
          <w:tcPr>
            <w:tcW w:w="2833" w:type="dxa"/>
          </w:tcPr>
          <w:p w14:paraId="7565A78D" w14:textId="5920F698" w:rsidR="00DB5635" w:rsidRPr="00C167E0" w:rsidRDefault="00484D8F" w:rsidP="00DB5635">
            <w:pPr>
              <w:spacing w:line="216" w:lineRule="auto"/>
              <w:contextualSpacing/>
              <w:rPr>
                <w:rFonts w:cstheme="minorHAnsi"/>
                <w:color w:val="A6A6A6" w:themeColor="background1" w:themeShade="A6"/>
                <w:sz w:val="18"/>
                <w:szCs w:val="18"/>
                <w:lang w:eastAsia="sk-SK"/>
              </w:rPr>
            </w:pPr>
            <w:hyperlink r:id="rId78" w:history="1">
              <w:r w:rsidR="005753B4" w:rsidRPr="003F23A0">
                <w:rPr>
                  <w:rStyle w:val="Hypertextovprepojenie"/>
                  <w:rFonts w:cstheme="minorHAnsi"/>
                  <w:i/>
                  <w:sz w:val="16"/>
                  <w:szCs w:val="16"/>
                  <w:lang w:eastAsia="sk-SK"/>
                </w:rPr>
                <w:t>Monitorovanie a hodnotenie kvality</w:t>
              </w:r>
            </w:hyperlink>
          </w:p>
        </w:tc>
      </w:tr>
    </w:tbl>
    <w:p w14:paraId="75AD335F" w14:textId="1098C4B1" w:rsidR="001D2427" w:rsidRPr="00C167E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167E0" w:rsidRDefault="002B703E" w:rsidP="000C32E8">
      <w:pPr>
        <w:pStyle w:val="Odsekzoznamu"/>
        <w:numPr>
          <w:ilvl w:val="0"/>
          <w:numId w:val="15"/>
        </w:numPr>
        <w:spacing w:after="0" w:line="216" w:lineRule="auto"/>
        <w:ind w:left="284" w:hanging="284"/>
        <w:rPr>
          <w:rFonts w:cstheme="minorHAnsi"/>
          <w:b/>
          <w:bCs/>
          <w:sz w:val="18"/>
          <w:szCs w:val="18"/>
        </w:rPr>
      </w:pPr>
      <w:r w:rsidRPr="00C167E0">
        <w:rPr>
          <w:rFonts w:cstheme="minorHAnsi"/>
          <w:b/>
          <w:bCs/>
          <w:sz w:val="18"/>
          <w:szCs w:val="18"/>
        </w:rPr>
        <w:t xml:space="preserve">Samohodnotenie štandardu </w:t>
      </w:r>
      <w:r w:rsidR="00E82D04" w:rsidRPr="00C167E0">
        <w:rPr>
          <w:rFonts w:cstheme="minorHAnsi"/>
          <w:b/>
          <w:bCs/>
          <w:sz w:val="18"/>
          <w:szCs w:val="18"/>
        </w:rPr>
        <w:t xml:space="preserve">10 </w:t>
      </w:r>
      <w:r w:rsidR="009D270B" w:rsidRPr="00C167E0">
        <w:rPr>
          <w:rFonts w:cstheme="minorHAnsi"/>
          <w:b/>
          <w:bCs/>
          <w:sz w:val="18"/>
          <w:szCs w:val="18"/>
        </w:rPr>
        <w:t>–</w:t>
      </w:r>
      <w:r w:rsidRPr="00C167E0">
        <w:rPr>
          <w:rFonts w:cstheme="minorHAnsi"/>
          <w:b/>
          <w:bCs/>
          <w:sz w:val="18"/>
          <w:szCs w:val="18"/>
        </w:rPr>
        <w:t xml:space="preserve"> </w:t>
      </w:r>
      <w:r w:rsidR="00E82D04" w:rsidRPr="00C167E0">
        <w:rPr>
          <w:rFonts w:cstheme="minorHAnsi"/>
          <w:b/>
          <w:bCs/>
          <w:sz w:val="18"/>
          <w:szCs w:val="18"/>
        </w:rPr>
        <w:t xml:space="preserve">Zverejňovanie informácií o študijnom programe </w:t>
      </w:r>
    </w:p>
    <w:p w14:paraId="34DE6048" w14:textId="77777777" w:rsidR="00550DCC" w:rsidRPr="00C167E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SP 10.1.</w:t>
      </w:r>
      <w:r w:rsidRPr="00C167E0">
        <w:rPr>
          <w:rFonts w:cstheme="minorHAnsi"/>
          <w:sz w:val="18"/>
          <w:szCs w:val="18"/>
        </w:rPr>
        <w:t xml:space="preserve"> </w:t>
      </w:r>
      <w:r w:rsidR="00E82D04" w:rsidRPr="00C167E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26"/>
        <w:gridCol w:w="3055"/>
      </w:tblGrid>
      <w:tr w:rsidR="00B37EB6" w:rsidRPr="00C167E0"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C167E0" w:rsidRDefault="00B37EB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B1C4C75" w14:textId="77777777" w:rsidR="00B37EB6" w:rsidRPr="00C167E0" w:rsidRDefault="00B37EB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DB5635" w:rsidRPr="00C167E0" w14:paraId="32ABD9D8" w14:textId="77777777" w:rsidTr="002A43FC">
        <w:trPr>
          <w:trHeight w:val="567"/>
        </w:trPr>
        <w:tc>
          <w:tcPr>
            <w:tcW w:w="6948" w:type="dxa"/>
          </w:tcPr>
          <w:p w14:paraId="11455045" w14:textId="77777777" w:rsidR="00DB5635" w:rsidRPr="00070894" w:rsidRDefault="00DB5635" w:rsidP="00DB5635">
            <w:pPr>
              <w:spacing w:line="216" w:lineRule="auto"/>
              <w:contextualSpacing/>
              <w:jc w:val="both"/>
              <w:rPr>
                <w:rFonts w:cstheme="minorHAnsi"/>
                <w:bCs/>
                <w:iCs/>
                <w:sz w:val="18"/>
                <w:szCs w:val="18"/>
                <w:lang w:eastAsia="sk-SK"/>
              </w:rPr>
            </w:pPr>
            <w:r w:rsidRPr="00070894">
              <w:rPr>
                <w:rFonts w:cstheme="minorHAnsi"/>
                <w:bCs/>
                <w:iCs/>
                <w:sz w:val="18"/>
                <w:szCs w:val="18"/>
                <w:lang w:eastAsia="sk-SK"/>
              </w:rPr>
              <w:t xml:space="preserve">NHF EU v Bratislave má na svojom webovom sídle nhf.euba.sk zverejnené podrobné informácie o študijných programoch, ktoré v jednotlivých stupňoch štúdia zabezpečuje. </w:t>
            </w:r>
          </w:p>
          <w:p w14:paraId="2B251141" w14:textId="77777777" w:rsidR="00DB5635" w:rsidRPr="00070894" w:rsidRDefault="00DB5635" w:rsidP="00DB5635">
            <w:pPr>
              <w:spacing w:line="216" w:lineRule="auto"/>
              <w:contextualSpacing/>
              <w:jc w:val="both"/>
              <w:rPr>
                <w:rFonts w:cstheme="minorHAnsi"/>
                <w:bCs/>
                <w:iCs/>
                <w:sz w:val="18"/>
                <w:szCs w:val="18"/>
                <w:lang w:eastAsia="sk-SK"/>
              </w:rPr>
            </w:pPr>
            <w:r w:rsidRPr="00070894">
              <w:rPr>
                <w:rFonts w:cstheme="minorHAnsi"/>
                <w:bCs/>
                <w:iCs/>
                <w:sz w:val="18"/>
                <w:szCs w:val="18"/>
                <w:lang w:eastAsia="sk-SK"/>
              </w:rPr>
              <w:t>Pre záujemcov o štúdium v 1.</w:t>
            </w:r>
            <w:r>
              <w:rPr>
                <w:rFonts w:cstheme="minorHAnsi"/>
                <w:bCs/>
                <w:iCs/>
                <w:sz w:val="18"/>
                <w:szCs w:val="18"/>
                <w:lang w:eastAsia="sk-SK"/>
              </w:rPr>
              <w:t>,</w:t>
            </w:r>
            <w:r w:rsidRPr="00070894">
              <w:rPr>
                <w:rFonts w:cstheme="minorHAnsi"/>
                <w:bCs/>
                <w:iCs/>
                <w:sz w:val="18"/>
                <w:szCs w:val="18"/>
                <w:lang w:eastAsia="sk-SK"/>
              </w:rPr>
              <w:t> 2.</w:t>
            </w:r>
            <w:r>
              <w:rPr>
                <w:rFonts w:cstheme="minorHAnsi"/>
                <w:bCs/>
                <w:iCs/>
                <w:sz w:val="18"/>
                <w:szCs w:val="18"/>
                <w:lang w:eastAsia="sk-SK"/>
              </w:rPr>
              <w:t xml:space="preserve"> a 3.</w:t>
            </w:r>
            <w:r w:rsidRPr="00070894">
              <w:rPr>
                <w:rFonts w:cstheme="minorHAnsi"/>
                <w:bCs/>
                <w:iCs/>
                <w:sz w:val="18"/>
                <w:szCs w:val="18"/>
                <w:lang w:eastAsia="sk-SK"/>
              </w:rPr>
              <w:t xml:space="preserve"> stupni štúdia pripravila fakulta aj stručné informačné brožúrky, ktoré sú dostupné na webovom sídle fakulty, a obsahujú základné informácie o danom študijnom programe, o predmetoch, ktoré študenti v jednotlivých semestroch absolvujú (študijný plán) ako aj informácie o povolaniach, ktoré môžu úspešní absolventi vykonávať.  </w:t>
            </w:r>
          </w:p>
          <w:p w14:paraId="4813A834" w14:textId="77777777" w:rsidR="00DB5635" w:rsidRPr="00070894" w:rsidRDefault="00DB5635" w:rsidP="00DB5635">
            <w:pPr>
              <w:spacing w:line="216" w:lineRule="auto"/>
              <w:contextualSpacing/>
              <w:jc w:val="both"/>
              <w:rPr>
                <w:rFonts w:cstheme="minorHAnsi"/>
                <w:bCs/>
                <w:iCs/>
                <w:sz w:val="18"/>
                <w:szCs w:val="18"/>
                <w:lang w:eastAsia="sk-SK"/>
              </w:rPr>
            </w:pPr>
            <w:r w:rsidRPr="00070894">
              <w:rPr>
                <w:rFonts w:cstheme="minorHAnsi"/>
                <w:bCs/>
                <w:iCs/>
                <w:sz w:val="18"/>
                <w:szCs w:val="18"/>
                <w:lang w:eastAsia="sk-SK"/>
              </w:rPr>
              <w:t xml:space="preserve">Podrobné informácie o prijímacom konaní sú tiež prístupné a prehľadne štruktúrované: dôležité termíny, obsah prijímacích skúšok, počet študentov, ktorý plánuje fakulta prijať na daný študijný program a ďalšie užitočné informácie pre uchádzačov, ktoré boli zostavené na základe často kladených otázok zo strany záujemcov o štúdium. </w:t>
            </w:r>
          </w:p>
          <w:p w14:paraId="3528B892" w14:textId="77777777" w:rsidR="00DB5635" w:rsidRPr="00070894" w:rsidRDefault="00DB5635" w:rsidP="00DB5635">
            <w:pPr>
              <w:spacing w:line="216" w:lineRule="auto"/>
              <w:contextualSpacing/>
              <w:jc w:val="both"/>
              <w:rPr>
                <w:rFonts w:cstheme="minorHAnsi"/>
                <w:bCs/>
                <w:iCs/>
                <w:sz w:val="18"/>
                <w:szCs w:val="18"/>
                <w:lang w:eastAsia="sk-SK"/>
              </w:rPr>
            </w:pPr>
            <w:r w:rsidRPr="00070894">
              <w:rPr>
                <w:rFonts w:cstheme="minorHAnsi"/>
                <w:bCs/>
                <w:iCs/>
                <w:sz w:val="18"/>
                <w:szCs w:val="18"/>
                <w:lang w:eastAsia="sk-SK"/>
              </w:rPr>
              <w:t>Existujúci študenti majú prostredníctvom AIS prístup k študijnému plánu a informačným listom jednotlivých predmetov, ktoré obsahujú okrem iného aj vzdelávacie výstupy, osnovu a podmienky absolvovania predmetu.</w:t>
            </w:r>
          </w:p>
          <w:p w14:paraId="763D7F2B" w14:textId="77777777" w:rsidR="00DB5635" w:rsidRDefault="00DB5635" w:rsidP="00DB5635">
            <w:pPr>
              <w:spacing w:line="216" w:lineRule="auto"/>
              <w:contextualSpacing/>
              <w:jc w:val="both"/>
              <w:rPr>
                <w:rFonts w:cstheme="minorHAnsi"/>
                <w:bCs/>
                <w:iCs/>
                <w:sz w:val="18"/>
                <w:szCs w:val="18"/>
                <w:lang w:eastAsia="sk-SK"/>
              </w:rPr>
            </w:pPr>
            <w:r w:rsidRPr="00070894">
              <w:rPr>
                <w:rFonts w:cstheme="minorHAnsi"/>
                <w:bCs/>
                <w:iCs/>
                <w:sz w:val="18"/>
                <w:szCs w:val="18"/>
                <w:lang w:eastAsia="sk-SK"/>
              </w:rPr>
              <w:t>Fakulta priebežne zverejňuje na webovom sídle informácie ohľadom uplatnenia absolventov.</w:t>
            </w:r>
            <w:r>
              <w:rPr>
                <w:rFonts w:cstheme="minorHAnsi"/>
                <w:bCs/>
                <w:iCs/>
                <w:sz w:val="18"/>
                <w:szCs w:val="18"/>
                <w:lang w:eastAsia="sk-SK"/>
              </w:rPr>
              <w:t xml:space="preserve"> </w:t>
            </w:r>
          </w:p>
          <w:p w14:paraId="6412808B" w14:textId="3044956D" w:rsidR="00DB5635" w:rsidRPr="00C167E0" w:rsidRDefault="00DB5635" w:rsidP="00DB5635">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 xml:space="preserve">Základné informácie o študijných programoch zabezpečovaných v slovenskom jazyku sú prístupné aj v anglickom jazyku. </w:t>
            </w:r>
          </w:p>
        </w:tc>
        <w:tc>
          <w:tcPr>
            <w:tcW w:w="2833" w:type="dxa"/>
          </w:tcPr>
          <w:p w14:paraId="2986BA1E" w14:textId="77777777" w:rsidR="00DB5635" w:rsidRPr="00435647" w:rsidRDefault="00484D8F" w:rsidP="00DB5635">
            <w:pPr>
              <w:spacing w:line="216" w:lineRule="auto"/>
              <w:contextualSpacing/>
              <w:rPr>
                <w:rFonts w:cstheme="minorHAnsi"/>
                <w:i/>
                <w:color w:val="A6A6A6" w:themeColor="background1" w:themeShade="A6"/>
                <w:sz w:val="16"/>
                <w:szCs w:val="16"/>
                <w:lang w:eastAsia="sk-SK"/>
              </w:rPr>
            </w:pPr>
            <w:hyperlink r:id="rId79" w:history="1">
              <w:r w:rsidR="00DB5635" w:rsidRPr="00435647">
                <w:rPr>
                  <w:rStyle w:val="Hypertextovprepojenie"/>
                  <w:rFonts w:cstheme="minorHAnsi"/>
                  <w:i/>
                  <w:sz w:val="16"/>
                  <w:szCs w:val="16"/>
                  <w:lang w:eastAsia="sk-SK"/>
                </w:rPr>
                <w:t>https://nhf.euba.sk/uchadzaci-o-studium/bakalarske-studium</w:t>
              </w:r>
            </w:hyperlink>
          </w:p>
          <w:p w14:paraId="309EEC3D" w14:textId="77777777" w:rsidR="00DB5635" w:rsidRPr="00435647" w:rsidRDefault="00DB5635" w:rsidP="00DB5635">
            <w:pPr>
              <w:spacing w:line="216" w:lineRule="auto"/>
              <w:contextualSpacing/>
              <w:rPr>
                <w:rFonts w:cstheme="minorHAnsi"/>
                <w:i/>
                <w:color w:val="A6A6A6" w:themeColor="background1" w:themeShade="A6"/>
                <w:sz w:val="16"/>
                <w:szCs w:val="16"/>
                <w:lang w:eastAsia="sk-SK"/>
              </w:rPr>
            </w:pPr>
          </w:p>
          <w:p w14:paraId="5BD9A3BE" w14:textId="77777777" w:rsidR="00DB5635" w:rsidRPr="00435647" w:rsidRDefault="00484D8F" w:rsidP="00DB5635">
            <w:pPr>
              <w:spacing w:line="216" w:lineRule="auto"/>
              <w:contextualSpacing/>
              <w:rPr>
                <w:rFonts w:cstheme="minorHAnsi"/>
                <w:i/>
                <w:color w:val="A6A6A6" w:themeColor="background1" w:themeShade="A6"/>
                <w:sz w:val="16"/>
                <w:szCs w:val="16"/>
                <w:lang w:eastAsia="sk-SK"/>
              </w:rPr>
            </w:pPr>
            <w:hyperlink r:id="rId80" w:history="1">
              <w:r w:rsidR="00DB5635" w:rsidRPr="00435647">
                <w:rPr>
                  <w:rStyle w:val="Hypertextovprepojenie"/>
                  <w:rFonts w:cstheme="minorHAnsi"/>
                  <w:i/>
                  <w:sz w:val="16"/>
                  <w:szCs w:val="16"/>
                  <w:lang w:eastAsia="sk-SK"/>
                </w:rPr>
                <w:t>https://nhf.euba.sk/uchadzaci-o-studium/inzinierske-studium</w:t>
              </w:r>
            </w:hyperlink>
          </w:p>
          <w:p w14:paraId="476BAA15" w14:textId="77777777" w:rsidR="00DB5635" w:rsidRPr="00435647" w:rsidRDefault="00DB5635" w:rsidP="00DB5635">
            <w:pPr>
              <w:spacing w:line="216" w:lineRule="auto"/>
              <w:contextualSpacing/>
              <w:rPr>
                <w:rFonts w:cstheme="minorHAnsi"/>
                <w:i/>
                <w:color w:val="A6A6A6" w:themeColor="background1" w:themeShade="A6"/>
                <w:sz w:val="16"/>
                <w:szCs w:val="16"/>
                <w:lang w:eastAsia="sk-SK"/>
              </w:rPr>
            </w:pPr>
          </w:p>
          <w:p w14:paraId="0868BD5A" w14:textId="77777777" w:rsidR="00DB5635" w:rsidRPr="00435647" w:rsidRDefault="00484D8F" w:rsidP="00DB5635">
            <w:pPr>
              <w:spacing w:line="216" w:lineRule="auto"/>
              <w:contextualSpacing/>
              <w:rPr>
                <w:rFonts w:cstheme="minorHAnsi"/>
                <w:i/>
                <w:color w:val="A6A6A6" w:themeColor="background1" w:themeShade="A6"/>
                <w:sz w:val="16"/>
                <w:szCs w:val="16"/>
                <w:lang w:eastAsia="sk-SK"/>
              </w:rPr>
            </w:pPr>
            <w:hyperlink r:id="rId81" w:history="1">
              <w:r w:rsidR="00DB5635" w:rsidRPr="00435647">
                <w:rPr>
                  <w:rStyle w:val="Hypertextovprepojenie"/>
                  <w:rFonts w:cstheme="minorHAnsi"/>
                  <w:i/>
                  <w:sz w:val="16"/>
                  <w:szCs w:val="16"/>
                  <w:lang w:eastAsia="sk-SK"/>
                </w:rPr>
                <w:t>https://nhf.euba.sk/uchadzaci-o-studium/informacie-o-prijimacom-konani</w:t>
              </w:r>
            </w:hyperlink>
          </w:p>
          <w:p w14:paraId="3534D161" w14:textId="77777777" w:rsidR="00DB5635" w:rsidRPr="00435647" w:rsidRDefault="00DB5635" w:rsidP="00DB5635">
            <w:pPr>
              <w:spacing w:line="216" w:lineRule="auto"/>
              <w:contextualSpacing/>
              <w:rPr>
                <w:rFonts w:cstheme="minorHAnsi"/>
                <w:i/>
                <w:color w:val="A6A6A6" w:themeColor="background1" w:themeShade="A6"/>
                <w:sz w:val="16"/>
                <w:szCs w:val="16"/>
                <w:lang w:eastAsia="sk-SK"/>
              </w:rPr>
            </w:pPr>
          </w:p>
          <w:p w14:paraId="46514C1B" w14:textId="77777777" w:rsidR="00DB5635" w:rsidRPr="00435647" w:rsidRDefault="00484D8F" w:rsidP="00DB5635">
            <w:pPr>
              <w:spacing w:line="216" w:lineRule="auto"/>
              <w:contextualSpacing/>
              <w:rPr>
                <w:rFonts w:cstheme="minorHAnsi"/>
                <w:i/>
                <w:color w:val="A6A6A6" w:themeColor="background1" w:themeShade="A6"/>
                <w:sz w:val="16"/>
                <w:szCs w:val="16"/>
                <w:lang w:eastAsia="sk-SK"/>
              </w:rPr>
            </w:pPr>
            <w:hyperlink r:id="rId82" w:history="1">
              <w:r w:rsidR="00DB5635" w:rsidRPr="00435647">
                <w:rPr>
                  <w:rStyle w:val="Hypertextovprepojenie"/>
                  <w:rFonts w:cstheme="minorHAnsi"/>
                  <w:i/>
                  <w:sz w:val="16"/>
                  <w:szCs w:val="16"/>
                  <w:lang w:eastAsia="sk-SK"/>
                </w:rPr>
                <w:t>https://nhf.euba.sk/uchadzaci-o-studium/studijne-programy</w:t>
              </w:r>
            </w:hyperlink>
          </w:p>
          <w:p w14:paraId="37E187CB" w14:textId="77777777" w:rsidR="00DB5635" w:rsidRPr="00435647" w:rsidRDefault="00DB5635" w:rsidP="00DB5635">
            <w:pPr>
              <w:spacing w:line="216" w:lineRule="auto"/>
              <w:contextualSpacing/>
              <w:rPr>
                <w:rFonts w:cstheme="minorHAnsi"/>
                <w:i/>
                <w:color w:val="A6A6A6" w:themeColor="background1" w:themeShade="A6"/>
                <w:sz w:val="16"/>
                <w:szCs w:val="16"/>
                <w:lang w:eastAsia="sk-SK"/>
              </w:rPr>
            </w:pPr>
          </w:p>
          <w:p w14:paraId="6223445F" w14:textId="77777777" w:rsidR="00DB5635" w:rsidRPr="00435647" w:rsidRDefault="00484D8F" w:rsidP="00DB5635">
            <w:pPr>
              <w:spacing w:line="216" w:lineRule="auto"/>
              <w:contextualSpacing/>
              <w:rPr>
                <w:rFonts w:cstheme="minorHAnsi"/>
                <w:i/>
                <w:color w:val="A6A6A6" w:themeColor="background1" w:themeShade="A6"/>
                <w:sz w:val="16"/>
                <w:szCs w:val="16"/>
                <w:lang w:eastAsia="sk-SK"/>
              </w:rPr>
            </w:pPr>
            <w:hyperlink r:id="rId83" w:history="1">
              <w:r w:rsidR="00DB5635" w:rsidRPr="00435647">
                <w:rPr>
                  <w:rStyle w:val="Hypertextovprepojenie"/>
                  <w:rFonts w:cstheme="minorHAnsi"/>
                  <w:i/>
                  <w:sz w:val="16"/>
                  <w:szCs w:val="16"/>
                  <w:lang w:eastAsia="sk-SK"/>
                </w:rPr>
                <w:t>https://nhf.euba.sk/studium/doktorandske-studium/informacie-pre-zaujemcov</w:t>
              </w:r>
            </w:hyperlink>
          </w:p>
          <w:p w14:paraId="7E02D13E" w14:textId="77777777" w:rsidR="00DB5635" w:rsidRPr="00435647" w:rsidRDefault="00DB5635" w:rsidP="00DB5635">
            <w:pPr>
              <w:spacing w:line="216" w:lineRule="auto"/>
              <w:contextualSpacing/>
              <w:rPr>
                <w:rFonts w:cstheme="minorHAnsi"/>
                <w:i/>
                <w:color w:val="A6A6A6" w:themeColor="background1" w:themeShade="A6"/>
                <w:sz w:val="16"/>
                <w:szCs w:val="16"/>
                <w:lang w:eastAsia="sk-SK"/>
              </w:rPr>
            </w:pPr>
          </w:p>
          <w:p w14:paraId="4D222478" w14:textId="77777777" w:rsidR="00DB5635" w:rsidRPr="00435647" w:rsidRDefault="00484D8F" w:rsidP="00DB5635">
            <w:pPr>
              <w:spacing w:line="216" w:lineRule="auto"/>
              <w:contextualSpacing/>
              <w:rPr>
                <w:rFonts w:cstheme="minorHAnsi"/>
                <w:i/>
                <w:color w:val="A6A6A6" w:themeColor="background1" w:themeShade="A6"/>
                <w:sz w:val="16"/>
                <w:szCs w:val="16"/>
                <w:lang w:eastAsia="sk-SK"/>
              </w:rPr>
            </w:pPr>
            <w:hyperlink r:id="rId84" w:history="1">
              <w:r w:rsidR="00DB5635" w:rsidRPr="00435647">
                <w:rPr>
                  <w:rStyle w:val="Hypertextovprepojenie"/>
                  <w:rFonts w:cstheme="minorHAnsi"/>
                  <w:i/>
                  <w:sz w:val="16"/>
                  <w:szCs w:val="16"/>
                  <w:lang w:eastAsia="sk-SK"/>
                </w:rPr>
                <w:t>https://nhf.euba.sk/studium/doktorandske-studium/informacie-pre-doktorandov</w:t>
              </w:r>
            </w:hyperlink>
          </w:p>
          <w:p w14:paraId="31DDEDA1" w14:textId="77777777" w:rsidR="00DB5635" w:rsidRPr="00435647" w:rsidRDefault="00DB5635" w:rsidP="00DB5635">
            <w:pPr>
              <w:spacing w:line="216" w:lineRule="auto"/>
              <w:contextualSpacing/>
              <w:rPr>
                <w:rFonts w:cstheme="minorHAnsi"/>
                <w:i/>
                <w:color w:val="A6A6A6" w:themeColor="background1" w:themeShade="A6"/>
                <w:sz w:val="18"/>
                <w:szCs w:val="18"/>
                <w:lang w:eastAsia="sk-SK"/>
              </w:rPr>
            </w:pPr>
          </w:p>
          <w:p w14:paraId="29F211C1" w14:textId="0721B5AF" w:rsidR="00DB5635" w:rsidRDefault="00484D8F" w:rsidP="00DB5635">
            <w:pPr>
              <w:spacing w:line="216" w:lineRule="auto"/>
              <w:contextualSpacing/>
              <w:rPr>
                <w:rStyle w:val="Hypertextovprepojenie"/>
                <w:rFonts w:cstheme="minorHAnsi"/>
                <w:i/>
                <w:sz w:val="16"/>
                <w:szCs w:val="16"/>
                <w:lang w:eastAsia="sk-SK"/>
              </w:rPr>
            </w:pPr>
            <w:hyperlink r:id="rId85" w:history="1">
              <w:r w:rsidR="00DB5635" w:rsidRPr="00435647">
                <w:rPr>
                  <w:rStyle w:val="Hypertextovprepojenie"/>
                  <w:rFonts w:cstheme="minorHAnsi"/>
                  <w:i/>
                  <w:sz w:val="16"/>
                  <w:szCs w:val="16"/>
                  <w:lang w:eastAsia="sk-SK"/>
                </w:rPr>
                <w:t>https://nhf.euba.sk/uchadzaci-o-studium/casto-kladene-otazky</w:t>
              </w:r>
            </w:hyperlink>
          </w:p>
          <w:p w14:paraId="3343A3F0" w14:textId="77777777" w:rsidR="00F12AD5" w:rsidRPr="00435647" w:rsidRDefault="00F12AD5" w:rsidP="00DB5635">
            <w:pPr>
              <w:spacing w:line="216" w:lineRule="auto"/>
              <w:contextualSpacing/>
              <w:rPr>
                <w:rFonts w:cstheme="minorHAnsi"/>
                <w:i/>
                <w:color w:val="A6A6A6" w:themeColor="background1" w:themeShade="A6"/>
                <w:sz w:val="16"/>
                <w:szCs w:val="16"/>
                <w:lang w:eastAsia="sk-SK"/>
              </w:rPr>
            </w:pPr>
          </w:p>
          <w:p w14:paraId="34DA383A" w14:textId="469FF1E7" w:rsidR="00DB5635" w:rsidRPr="00C167E0" w:rsidRDefault="00484D8F" w:rsidP="00DB5635">
            <w:pPr>
              <w:spacing w:line="216" w:lineRule="auto"/>
              <w:contextualSpacing/>
              <w:rPr>
                <w:rFonts w:cstheme="minorHAnsi"/>
                <w:color w:val="A6A6A6" w:themeColor="background1" w:themeShade="A6"/>
                <w:sz w:val="18"/>
                <w:szCs w:val="18"/>
                <w:lang w:eastAsia="sk-SK"/>
              </w:rPr>
            </w:pPr>
            <w:hyperlink r:id="rId86" w:history="1">
              <w:r w:rsidR="00DB5635" w:rsidRPr="00435647">
                <w:rPr>
                  <w:rStyle w:val="Hypertextovprepojenie"/>
                  <w:rFonts w:cstheme="minorHAnsi"/>
                  <w:i/>
                  <w:sz w:val="16"/>
                  <w:szCs w:val="16"/>
                  <w:lang w:eastAsia="sk-SK"/>
                </w:rPr>
                <w:t>https://nhf.euba.sk/en/applicants-for-study/study-programs</w:t>
              </w:r>
            </w:hyperlink>
          </w:p>
        </w:tc>
      </w:tr>
    </w:tbl>
    <w:p w14:paraId="54F46DB4" w14:textId="77777777" w:rsidR="00115662" w:rsidRPr="00C167E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SP 10.2.</w:t>
      </w:r>
      <w:r w:rsidRPr="00C167E0">
        <w:rPr>
          <w:rFonts w:cstheme="minorHAnsi"/>
          <w:sz w:val="18"/>
          <w:szCs w:val="18"/>
        </w:rPr>
        <w:t xml:space="preserve"> </w:t>
      </w:r>
      <w:r w:rsidR="00E82D04" w:rsidRPr="00C167E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3"/>
        <w:gridCol w:w="3548"/>
      </w:tblGrid>
      <w:tr w:rsidR="00B37EB6" w:rsidRPr="00C167E0"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C167E0" w:rsidRDefault="00B37EB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C167E0" w:rsidRDefault="00B37EB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DB5635" w:rsidRPr="00C167E0" w14:paraId="34B3C99B" w14:textId="77777777" w:rsidTr="002A43FC">
        <w:trPr>
          <w:trHeight w:val="567"/>
        </w:trPr>
        <w:tc>
          <w:tcPr>
            <w:tcW w:w="7090" w:type="dxa"/>
          </w:tcPr>
          <w:p w14:paraId="3906E05B" w14:textId="77777777" w:rsidR="00DB5635" w:rsidRPr="004A4C1E" w:rsidRDefault="00DB5635" w:rsidP="00DB5635">
            <w:pPr>
              <w:spacing w:line="216" w:lineRule="auto"/>
              <w:contextualSpacing/>
              <w:jc w:val="both"/>
              <w:rPr>
                <w:rFonts w:cstheme="minorHAnsi"/>
                <w:bCs/>
                <w:iCs/>
                <w:sz w:val="18"/>
                <w:szCs w:val="18"/>
                <w:lang w:eastAsia="sk-SK"/>
              </w:rPr>
            </w:pPr>
            <w:r w:rsidRPr="004A4C1E">
              <w:rPr>
                <w:rFonts w:cstheme="minorHAnsi"/>
                <w:bCs/>
                <w:iCs/>
                <w:sz w:val="18"/>
                <w:szCs w:val="18"/>
                <w:lang w:eastAsia="sk-SK"/>
              </w:rPr>
              <w:t xml:space="preserve">Informácie o študijných programoch zabezpečovaných v anglickom jazyku sú zverejnené v anglickej verzii webového sídla fakulty. Záujemcovia o štúdium v anglickom jazyku majú prístup k informáciám o ponúkaných študijných </w:t>
            </w:r>
            <w:r w:rsidRPr="004A4C1E">
              <w:rPr>
                <w:rFonts w:cstheme="minorHAnsi"/>
                <w:bCs/>
                <w:iCs/>
                <w:sz w:val="18"/>
                <w:szCs w:val="18"/>
                <w:lang w:eastAsia="sk-SK"/>
              </w:rPr>
              <w:lastRenderedPageBreak/>
              <w:t>programoch, o dĺžke štúdia, o udeľovanom titule, o možnostiach uplatnenia (povolania, ktoré môžu po úspešnom absolvovaní študijného programu vykonávať), o predmetoch, ktoré v jednotlivých semestroch absolvujú (študijný plán) a tiež podmienky prijímania na tieto študijné programy.</w:t>
            </w:r>
          </w:p>
          <w:p w14:paraId="57D9E537" w14:textId="77777777" w:rsidR="00DB5635" w:rsidRPr="004A4C1E" w:rsidRDefault="00DB5635" w:rsidP="00DB5635">
            <w:pPr>
              <w:spacing w:line="216" w:lineRule="auto"/>
              <w:contextualSpacing/>
              <w:jc w:val="both"/>
              <w:rPr>
                <w:rFonts w:cstheme="minorHAnsi"/>
                <w:bCs/>
                <w:iCs/>
                <w:sz w:val="18"/>
                <w:szCs w:val="18"/>
                <w:lang w:eastAsia="sk-SK"/>
              </w:rPr>
            </w:pPr>
            <w:r w:rsidRPr="004A4C1E">
              <w:rPr>
                <w:rFonts w:cstheme="minorHAnsi"/>
                <w:bCs/>
                <w:iCs/>
                <w:sz w:val="18"/>
                <w:szCs w:val="18"/>
                <w:lang w:eastAsia="sk-SK"/>
              </w:rPr>
              <w:t xml:space="preserve">V AIS sú dostupné študijné plány a informačné listy predmetov tak v slovenskom ako aj v anglickom jazyku. </w:t>
            </w:r>
          </w:p>
          <w:p w14:paraId="2C28832F" w14:textId="5D3B46DF" w:rsidR="00DB5635" w:rsidRPr="00C167E0" w:rsidRDefault="00DB5635" w:rsidP="00DB5635">
            <w:pPr>
              <w:spacing w:line="216" w:lineRule="auto"/>
              <w:contextualSpacing/>
              <w:rPr>
                <w:rFonts w:cstheme="minorHAnsi"/>
                <w:bCs/>
                <w:i/>
                <w:iCs/>
                <w:color w:val="A6A6A6" w:themeColor="background1" w:themeShade="A6"/>
                <w:sz w:val="18"/>
                <w:szCs w:val="18"/>
                <w:lang w:eastAsia="sk-SK"/>
              </w:rPr>
            </w:pPr>
            <w:r w:rsidRPr="004A4C1E">
              <w:rPr>
                <w:rFonts w:cstheme="minorHAnsi"/>
                <w:bCs/>
                <w:iCs/>
                <w:sz w:val="18"/>
                <w:szCs w:val="18"/>
                <w:lang w:eastAsia="sk-SK"/>
              </w:rPr>
              <w:t>Zahraniční študenti, resp. slovenskí študenti, ktorí majú záujem študovať študijný program v anglickom jazyku sa môžu obrátiť aj na pracovníkov oddelenia medzinárodných vzťahov NHF EU v</w:t>
            </w:r>
            <w:r>
              <w:rPr>
                <w:rFonts w:cstheme="minorHAnsi"/>
                <w:bCs/>
                <w:iCs/>
                <w:sz w:val="18"/>
                <w:szCs w:val="18"/>
                <w:lang w:eastAsia="sk-SK"/>
              </w:rPr>
              <w:t> </w:t>
            </w:r>
            <w:r w:rsidRPr="004A4C1E">
              <w:rPr>
                <w:rFonts w:cstheme="minorHAnsi"/>
                <w:bCs/>
                <w:iCs/>
                <w:sz w:val="18"/>
                <w:szCs w:val="18"/>
                <w:lang w:eastAsia="sk-SK"/>
              </w:rPr>
              <w:t>Bratislave</w:t>
            </w:r>
            <w:r>
              <w:rPr>
                <w:rFonts w:cstheme="minorHAnsi"/>
                <w:bCs/>
                <w:iCs/>
                <w:sz w:val="18"/>
                <w:szCs w:val="18"/>
                <w:lang w:eastAsia="sk-SK"/>
              </w:rPr>
              <w:t xml:space="preserve">, ktorí ich usmernia. Študentom, resp. uchádzačom so špecifickými potrebami sa individuálne venuje univerzitný, resp. fakultný koordinátor pre študentov so špecifickými potrebami. </w:t>
            </w:r>
          </w:p>
        </w:tc>
        <w:tc>
          <w:tcPr>
            <w:tcW w:w="2691" w:type="dxa"/>
          </w:tcPr>
          <w:p w14:paraId="06FE1E6B" w14:textId="77777777" w:rsidR="00DB5635" w:rsidRPr="00435647" w:rsidRDefault="00484D8F" w:rsidP="00DB5635">
            <w:pPr>
              <w:spacing w:line="216" w:lineRule="auto"/>
              <w:contextualSpacing/>
              <w:rPr>
                <w:rFonts w:cstheme="minorHAnsi"/>
                <w:i/>
                <w:color w:val="A6A6A6" w:themeColor="background1" w:themeShade="A6"/>
                <w:sz w:val="16"/>
                <w:szCs w:val="16"/>
                <w:lang w:eastAsia="sk-SK"/>
              </w:rPr>
            </w:pPr>
            <w:hyperlink r:id="rId87" w:history="1">
              <w:r w:rsidR="00DB5635" w:rsidRPr="00435647">
                <w:rPr>
                  <w:rStyle w:val="Hypertextovprepojenie"/>
                  <w:rFonts w:cstheme="minorHAnsi"/>
                  <w:i/>
                  <w:sz w:val="16"/>
                  <w:szCs w:val="16"/>
                  <w:lang w:eastAsia="sk-SK"/>
                </w:rPr>
                <w:t>https://nhf.euba.sk/en/applicants-for-study/study-programs</w:t>
              </w:r>
            </w:hyperlink>
          </w:p>
          <w:p w14:paraId="6ABE5CAF" w14:textId="77777777" w:rsidR="00DB5635" w:rsidRPr="00435647" w:rsidRDefault="00DB5635" w:rsidP="00DB5635">
            <w:pPr>
              <w:spacing w:line="216" w:lineRule="auto"/>
              <w:contextualSpacing/>
              <w:rPr>
                <w:rFonts w:cstheme="minorHAnsi"/>
                <w:i/>
                <w:color w:val="A6A6A6" w:themeColor="background1" w:themeShade="A6"/>
                <w:sz w:val="16"/>
                <w:szCs w:val="16"/>
                <w:lang w:eastAsia="sk-SK"/>
              </w:rPr>
            </w:pPr>
          </w:p>
          <w:p w14:paraId="23F69B10" w14:textId="77777777" w:rsidR="00DB5635" w:rsidRPr="00435647" w:rsidRDefault="00484D8F" w:rsidP="00DB5635">
            <w:pPr>
              <w:spacing w:line="216" w:lineRule="auto"/>
              <w:contextualSpacing/>
              <w:rPr>
                <w:rFonts w:cstheme="minorHAnsi"/>
                <w:i/>
                <w:color w:val="A6A6A6" w:themeColor="background1" w:themeShade="A6"/>
                <w:sz w:val="16"/>
                <w:szCs w:val="16"/>
                <w:lang w:eastAsia="sk-SK"/>
              </w:rPr>
            </w:pPr>
            <w:hyperlink r:id="rId88" w:history="1">
              <w:r w:rsidR="00DB5635" w:rsidRPr="00435647">
                <w:rPr>
                  <w:rStyle w:val="Hypertextovprepojenie"/>
                  <w:rFonts w:cstheme="minorHAnsi"/>
                  <w:i/>
                  <w:sz w:val="16"/>
                  <w:szCs w:val="16"/>
                  <w:lang w:eastAsia="sk-SK"/>
                </w:rPr>
                <w:t>https://admission.euba.sk/programmes/bachelor-in-finance-banking-and-investment</w:t>
              </w:r>
            </w:hyperlink>
          </w:p>
          <w:p w14:paraId="46A78775" w14:textId="77777777" w:rsidR="00DB5635" w:rsidRPr="00435647" w:rsidRDefault="00DB5635" w:rsidP="00DB5635">
            <w:pPr>
              <w:spacing w:line="216" w:lineRule="auto"/>
              <w:contextualSpacing/>
              <w:rPr>
                <w:rFonts w:cstheme="minorHAnsi"/>
                <w:i/>
                <w:color w:val="A6A6A6" w:themeColor="background1" w:themeShade="A6"/>
                <w:sz w:val="16"/>
                <w:szCs w:val="16"/>
                <w:lang w:eastAsia="sk-SK"/>
              </w:rPr>
            </w:pPr>
          </w:p>
          <w:p w14:paraId="24047AC2" w14:textId="77777777" w:rsidR="00DB5635" w:rsidRPr="004A4C1E" w:rsidRDefault="00484D8F" w:rsidP="00DB5635">
            <w:pPr>
              <w:spacing w:line="216" w:lineRule="auto"/>
              <w:contextualSpacing/>
              <w:rPr>
                <w:rFonts w:cstheme="minorHAnsi"/>
                <w:color w:val="A6A6A6" w:themeColor="background1" w:themeShade="A6"/>
                <w:sz w:val="16"/>
                <w:szCs w:val="16"/>
                <w:lang w:eastAsia="sk-SK"/>
              </w:rPr>
            </w:pPr>
            <w:hyperlink r:id="rId89" w:history="1">
              <w:r w:rsidR="00DB5635" w:rsidRPr="00435647">
                <w:rPr>
                  <w:rStyle w:val="Hypertextovprepojenie"/>
                  <w:rFonts w:cstheme="minorHAnsi"/>
                  <w:i/>
                  <w:sz w:val="16"/>
                  <w:szCs w:val="16"/>
                  <w:lang w:eastAsia="sk-SK"/>
                </w:rPr>
                <w:t>https://nhf.euba.sk/en/international/international-relations-department</w:t>
              </w:r>
            </w:hyperlink>
          </w:p>
          <w:p w14:paraId="293D6E0E" w14:textId="7A721E37" w:rsidR="00DB5635" w:rsidRPr="00C167E0" w:rsidRDefault="00DB5635" w:rsidP="00DB5635">
            <w:pPr>
              <w:spacing w:line="216" w:lineRule="auto"/>
              <w:contextualSpacing/>
              <w:rPr>
                <w:rFonts w:cstheme="minorHAnsi"/>
                <w:color w:val="A6A6A6" w:themeColor="background1" w:themeShade="A6"/>
                <w:sz w:val="18"/>
                <w:szCs w:val="18"/>
                <w:lang w:eastAsia="sk-SK"/>
              </w:rPr>
            </w:pPr>
          </w:p>
        </w:tc>
      </w:tr>
    </w:tbl>
    <w:p w14:paraId="7CE5A492" w14:textId="77777777" w:rsidR="00183FF6" w:rsidRPr="00C167E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167E0" w:rsidRDefault="00DF1A7F" w:rsidP="000C32E8">
      <w:pPr>
        <w:pStyle w:val="Odsekzoznamu"/>
        <w:numPr>
          <w:ilvl w:val="0"/>
          <w:numId w:val="15"/>
        </w:numPr>
        <w:spacing w:after="0" w:line="216" w:lineRule="auto"/>
        <w:ind w:left="284" w:hanging="284"/>
        <w:rPr>
          <w:rFonts w:cstheme="minorHAnsi"/>
          <w:b/>
          <w:bCs/>
          <w:sz w:val="18"/>
          <w:szCs w:val="18"/>
        </w:rPr>
      </w:pPr>
      <w:r w:rsidRPr="00C167E0">
        <w:rPr>
          <w:rFonts w:cstheme="minorHAnsi"/>
          <w:b/>
          <w:bCs/>
          <w:sz w:val="18"/>
          <w:szCs w:val="18"/>
        </w:rPr>
        <w:t xml:space="preserve">Samohodnotenie štandardu </w:t>
      </w:r>
      <w:r w:rsidR="00E82D04" w:rsidRPr="00C167E0">
        <w:rPr>
          <w:rFonts w:cstheme="minorHAnsi"/>
          <w:b/>
          <w:bCs/>
          <w:sz w:val="18"/>
          <w:szCs w:val="18"/>
        </w:rPr>
        <w:t xml:space="preserve">11 </w:t>
      </w:r>
      <w:r w:rsidR="00B56329" w:rsidRPr="00C167E0">
        <w:rPr>
          <w:rFonts w:cstheme="minorHAnsi"/>
          <w:b/>
          <w:bCs/>
          <w:sz w:val="18"/>
          <w:szCs w:val="18"/>
        </w:rPr>
        <w:t>–</w:t>
      </w:r>
      <w:r w:rsidRPr="00C167E0">
        <w:rPr>
          <w:rFonts w:cstheme="minorHAnsi"/>
          <w:b/>
          <w:bCs/>
          <w:sz w:val="18"/>
          <w:szCs w:val="18"/>
        </w:rPr>
        <w:t xml:space="preserve"> </w:t>
      </w:r>
      <w:r w:rsidR="00E82D04" w:rsidRPr="00C167E0">
        <w:rPr>
          <w:rFonts w:cstheme="minorHAnsi"/>
          <w:b/>
          <w:bCs/>
          <w:sz w:val="18"/>
          <w:szCs w:val="18"/>
        </w:rPr>
        <w:t xml:space="preserve">Priebežné monitorovanie, periodické hodnotenie a periodické schvaľovanie študijného programu </w:t>
      </w:r>
    </w:p>
    <w:p w14:paraId="55FC7088" w14:textId="77777777" w:rsidR="0015533A" w:rsidRPr="00C167E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SP 1</w:t>
      </w:r>
      <w:r w:rsidR="001D2427" w:rsidRPr="00C167E0">
        <w:rPr>
          <w:rFonts w:cstheme="minorHAnsi"/>
          <w:b/>
          <w:bCs/>
          <w:sz w:val="18"/>
          <w:szCs w:val="18"/>
        </w:rPr>
        <w:t>1.</w:t>
      </w:r>
      <w:r w:rsidR="00E82D04" w:rsidRPr="00C167E0">
        <w:rPr>
          <w:rFonts w:cstheme="minorHAnsi"/>
          <w:b/>
          <w:bCs/>
          <w:sz w:val="18"/>
          <w:szCs w:val="18"/>
        </w:rPr>
        <w:t xml:space="preserve">1. </w:t>
      </w:r>
      <w:r w:rsidR="00E82D04" w:rsidRPr="00C167E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76"/>
        <w:gridCol w:w="2905"/>
      </w:tblGrid>
      <w:tr w:rsidR="0065317A" w:rsidRPr="00C167E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C167E0" w:rsidRDefault="0065317A"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C167E0" w:rsidRDefault="0065317A"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5F734F" w:rsidRPr="00C167E0" w14:paraId="5548EE33" w14:textId="77777777" w:rsidTr="002A43FC">
        <w:trPr>
          <w:trHeight w:val="567"/>
        </w:trPr>
        <w:tc>
          <w:tcPr>
            <w:tcW w:w="7090" w:type="dxa"/>
          </w:tcPr>
          <w:p w14:paraId="6BEE8D6C" w14:textId="5F1B9B1E" w:rsidR="005F734F" w:rsidRPr="00C167E0" w:rsidRDefault="005F734F" w:rsidP="005F734F">
            <w:pPr>
              <w:spacing w:line="216" w:lineRule="auto"/>
              <w:contextualSpacing/>
              <w:jc w:val="both"/>
              <w:rPr>
                <w:rFonts w:cstheme="minorHAnsi"/>
                <w:bCs/>
                <w:i/>
                <w:iCs/>
                <w:color w:val="A6A6A6" w:themeColor="background1" w:themeShade="A6"/>
                <w:sz w:val="18"/>
                <w:szCs w:val="18"/>
                <w:lang w:eastAsia="sk-SK"/>
              </w:rPr>
            </w:pPr>
            <w:r>
              <w:rPr>
                <w:sz w:val="18"/>
                <w:szCs w:val="18"/>
              </w:rPr>
              <w:t xml:space="preserve">Programová rada študijného programu priebežne monitoruje a vyhodnocuje súlad študijného programu so štandardmi pre študijný program. Intenzívne pracuje s výsledkami spätnej väzby získanej od študentov a absolventov. Prerokúva ich na svojom zasadnutí a prijme </w:t>
            </w:r>
            <w:r w:rsidRPr="00EE0662">
              <w:rPr>
                <w:sz w:val="18"/>
                <w:szCs w:val="18"/>
              </w:rPr>
              <w:t>adekvátne opatrenia na úpravu študijného programu</w:t>
            </w:r>
            <w:r>
              <w:rPr>
                <w:sz w:val="18"/>
                <w:szCs w:val="18"/>
              </w:rPr>
              <w:t xml:space="preserve">. Navrhované opatrenia konzultuje aj s ďalšími relevantnými zainteresovanými stranami, ktoré nie sú členmi programovej rady. Všetky tieto aktivity sú písomne zdokumentované. K navrhovaným opatreniam sa študenti môžu vyjadriť  prostredníctvom zástupcu študentov v programovej rade študijného programu. </w:t>
            </w:r>
          </w:p>
        </w:tc>
        <w:tc>
          <w:tcPr>
            <w:tcW w:w="2691" w:type="dxa"/>
          </w:tcPr>
          <w:p w14:paraId="12B53B1F" w14:textId="77777777" w:rsidR="002A103A" w:rsidRPr="00F7241E" w:rsidRDefault="002A103A" w:rsidP="002A103A">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0C1FB855" w14:textId="4DA9D333" w:rsidR="00857F62" w:rsidRPr="00435647" w:rsidRDefault="002A103A" w:rsidP="002A103A">
            <w:pPr>
              <w:spacing w:line="216" w:lineRule="auto"/>
              <w:contextualSpacing/>
              <w:rPr>
                <w:rFonts w:cstheme="minorHAnsi"/>
                <w:i/>
                <w:color w:val="A6A6A6" w:themeColor="background1" w:themeShade="A6"/>
                <w:sz w:val="16"/>
                <w:szCs w:val="16"/>
                <w:lang w:eastAsia="sk-SK"/>
              </w:rPr>
            </w:pPr>
            <w:r>
              <w:rPr>
                <w:i/>
                <w:sz w:val="16"/>
                <w:szCs w:val="16"/>
              </w:rPr>
              <w:fldChar w:fldCharType="end"/>
            </w:r>
          </w:p>
          <w:p w14:paraId="7339F4E1" w14:textId="55961414" w:rsidR="005F734F" w:rsidRDefault="00484D8F" w:rsidP="005F734F">
            <w:pPr>
              <w:spacing w:line="216" w:lineRule="auto"/>
              <w:contextualSpacing/>
              <w:rPr>
                <w:rStyle w:val="Hypertextovprepojenie"/>
                <w:rFonts w:cstheme="minorHAnsi"/>
                <w:i/>
                <w:sz w:val="16"/>
                <w:szCs w:val="16"/>
                <w:lang w:eastAsia="sk-SK"/>
              </w:rPr>
            </w:pPr>
            <w:hyperlink r:id="rId90" w:history="1">
              <w:r w:rsidR="002A103A" w:rsidRPr="003F23A0">
                <w:rPr>
                  <w:rStyle w:val="Hypertextovprepojenie"/>
                  <w:rFonts w:cstheme="minorHAnsi"/>
                  <w:i/>
                  <w:sz w:val="16"/>
                  <w:szCs w:val="16"/>
                  <w:lang w:eastAsia="sk-SK"/>
                </w:rPr>
                <w:t>Monitorovanie a hodnotenie kvality</w:t>
              </w:r>
            </w:hyperlink>
          </w:p>
          <w:p w14:paraId="798D16E2" w14:textId="4DFA6692" w:rsidR="002A103A" w:rsidRDefault="002A103A" w:rsidP="005F734F">
            <w:pPr>
              <w:spacing w:line="216" w:lineRule="auto"/>
              <w:contextualSpacing/>
              <w:rPr>
                <w:rStyle w:val="Hypertextovprepojenie"/>
              </w:rPr>
            </w:pPr>
          </w:p>
          <w:p w14:paraId="1A3DCB81" w14:textId="26C6FA72" w:rsidR="002A103A" w:rsidRPr="002A103A" w:rsidRDefault="00484D8F" w:rsidP="005F734F">
            <w:pPr>
              <w:spacing w:line="216" w:lineRule="auto"/>
              <w:contextualSpacing/>
              <w:rPr>
                <w:rFonts w:cstheme="minorHAnsi"/>
                <w:i/>
                <w:iCs/>
                <w:color w:val="A6A6A6" w:themeColor="background1" w:themeShade="A6"/>
                <w:sz w:val="16"/>
                <w:szCs w:val="16"/>
                <w:lang w:eastAsia="sk-SK"/>
              </w:rPr>
            </w:pPr>
            <w:hyperlink r:id="rId91" w:history="1">
              <w:r w:rsidR="002A103A" w:rsidRPr="002A103A">
                <w:rPr>
                  <w:rStyle w:val="Hypertextovprepojenie"/>
                  <w:rFonts w:cstheme="minorHAnsi"/>
                  <w:i/>
                  <w:iCs/>
                  <w:sz w:val="16"/>
                  <w:szCs w:val="16"/>
                  <w:lang w:eastAsia="sk-SK"/>
                </w:rPr>
                <w:t>https://nhf.euba.sk/studium/hodnotenie-kvality</w:t>
              </w:r>
            </w:hyperlink>
          </w:p>
          <w:p w14:paraId="117457D3" w14:textId="77777777" w:rsidR="005F734F" w:rsidRPr="00445E11" w:rsidRDefault="005F734F" w:rsidP="005F734F">
            <w:pPr>
              <w:rPr>
                <w:rFonts w:cstheme="minorHAnsi"/>
                <w:sz w:val="16"/>
                <w:szCs w:val="16"/>
                <w:lang w:eastAsia="sk-SK"/>
              </w:rPr>
            </w:pPr>
          </w:p>
          <w:p w14:paraId="3759E556" w14:textId="77777777" w:rsidR="005F734F" w:rsidRDefault="005F734F" w:rsidP="005F734F">
            <w:pPr>
              <w:rPr>
                <w:rFonts w:cstheme="minorHAnsi"/>
                <w:sz w:val="16"/>
                <w:szCs w:val="16"/>
                <w:lang w:eastAsia="sk-SK"/>
              </w:rPr>
            </w:pPr>
          </w:p>
          <w:p w14:paraId="39B44F09" w14:textId="448C2E7C" w:rsidR="005F734F" w:rsidRPr="00C167E0" w:rsidRDefault="005F734F" w:rsidP="005F734F">
            <w:pPr>
              <w:spacing w:line="216" w:lineRule="auto"/>
              <w:contextualSpacing/>
              <w:rPr>
                <w:rFonts w:cstheme="minorHAnsi"/>
                <w:color w:val="A6A6A6" w:themeColor="background1" w:themeShade="A6"/>
                <w:sz w:val="18"/>
                <w:szCs w:val="18"/>
                <w:lang w:eastAsia="sk-SK"/>
              </w:rPr>
            </w:pPr>
          </w:p>
        </w:tc>
      </w:tr>
    </w:tbl>
    <w:p w14:paraId="2FDFF1BC" w14:textId="77777777" w:rsidR="001D2427" w:rsidRPr="00C167E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SP 1</w:t>
      </w:r>
      <w:r w:rsidR="00E74025" w:rsidRPr="00C167E0">
        <w:rPr>
          <w:rFonts w:cstheme="minorHAnsi"/>
          <w:b/>
          <w:bCs/>
          <w:sz w:val="18"/>
          <w:szCs w:val="18"/>
        </w:rPr>
        <w:t>1</w:t>
      </w:r>
      <w:r w:rsidRPr="00C167E0">
        <w:rPr>
          <w:rFonts w:cstheme="minorHAnsi"/>
          <w:b/>
          <w:bCs/>
          <w:sz w:val="18"/>
          <w:szCs w:val="18"/>
        </w:rPr>
        <w:t>.</w:t>
      </w:r>
      <w:r w:rsidR="00E82D04" w:rsidRPr="00C167E0">
        <w:rPr>
          <w:rFonts w:cstheme="minorHAnsi"/>
          <w:b/>
          <w:bCs/>
          <w:sz w:val="18"/>
          <w:szCs w:val="18"/>
        </w:rPr>
        <w:t xml:space="preserve">2. </w:t>
      </w:r>
      <w:r w:rsidR="00E82D04" w:rsidRPr="00C167E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167E0"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C167E0" w:rsidRDefault="0065317A"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C167E0" w:rsidRDefault="0065317A"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5F734F" w:rsidRPr="00C167E0" w14:paraId="02A7B7BE" w14:textId="77777777" w:rsidTr="002A43FC">
        <w:trPr>
          <w:trHeight w:val="567"/>
        </w:trPr>
        <w:tc>
          <w:tcPr>
            <w:tcW w:w="7090" w:type="dxa"/>
          </w:tcPr>
          <w:p w14:paraId="675A3F92" w14:textId="77777777" w:rsidR="005F734F" w:rsidRPr="000E0312" w:rsidRDefault="005F734F" w:rsidP="005F734F">
            <w:pPr>
              <w:contextualSpacing/>
              <w:jc w:val="both"/>
              <w:rPr>
                <w:rFonts w:ascii="Calibri" w:hAnsi="Calibri" w:cs="Calibri"/>
                <w:iCs/>
                <w:sz w:val="18"/>
                <w:szCs w:val="18"/>
                <w:lang w:eastAsia="sk-SK"/>
              </w:rPr>
            </w:pPr>
            <w:r w:rsidRPr="000E0312">
              <w:rPr>
                <w:rFonts w:ascii="Calibri" w:hAnsi="Calibri" w:cs="Calibri"/>
                <w:iCs/>
                <w:sz w:val="18"/>
                <w:szCs w:val="18"/>
                <w:lang w:eastAsia="sk-SK"/>
              </w:rPr>
              <w:t>Spätná väzba sa získava od študentov a od absolventov.</w:t>
            </w:r>
          </w:p>
          <w:p w14:paraId="0C45C3A5" w14:textId="77777777" w:rsidR="005F734F" w:rsidRPr="000E0312" w:rsidRDefault="005F734F" w:rsidP="005F734F">
            <w:pPr>
              <w:pStyle w:val="Default"/>
              <w:jc w:val="both"/>
              <w:rPr>
                <w:sz w:val="18"/>
                <w:szCs w:val="18"/>
                <w:bdr w:val="none" w:sz="0" w:space="0" w:color="auto" w:frame="1"/>
              </w:rPr>
            </w:pPr>
            <w:r w:rsidRPr="000E0312">
              <w:rPr>
                <w:color w:val="auto"/>
                <w:sz w:val="18"/>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0E0312">
              <w:rPr>
                <w:sz w:val="18"/>
                <w:szCs w:val="18"/>
                <w:bdr w:val="none" w:sz="0" w:space="0" w:color="auto" w:frame="1"/>
              </w:rPr>
              <w:t xml:space="preserve">. Tieto informácie predstavujú pre programovú radu študijného programu významný zdroj – spätnú väzbu zo strany študentov na kvalitu </w:t>
            </w:r>
            <w:r>
              <w:rPr>
                <w:sz w:val="18"/>
                <w:szCs w:val="18"/>
                <w:bdr w:val="none" w:sz="0" w:space="0" w:color="auto" w:frame="1"/>
              </w:rPr>
              <w:t>a význam predmetov zaradených do študijného plánu študijného programu</w:t>
            </w:r>
            <w:r w:rsidRPr="000E0312">
              <w:rPr>
                <w:sz w:val="18"/>
                <w:szCs w:val="18"/>
                <w:bdr w:val="none" w:sz="0" w:space="0" w:color="auto" w:frame="1"/>
              </w:rPr>
              <w:t xml:space="preserve">. </w:t>
            </w:r>
          </w:p>
          <w:p w14:paraId="6B6F513A" w14:textId="77777777" w:rsidR="005F734F" w:rsidRPr="000E0312" w:rsidRDefault="005F734F" w:rsidP="005F734F">
            <w:pPr>
              <w:pStyle w:val="Default"/>
              <w:jc w:val="both"/>
              <w:rPr>
                <w:sz w:val="18"/>
                <w:szCs w:val="18"/>
              </w:rPr>
            </w:pPr>
            <w:r>
              <w:rPr>
                <w:sz w:val="18"/>
                <w:szCs w:val="18"/>
              </w:rPr>
              <w:t>Ďalšou d</w:t>
            </w:r>
            <w:r w:rsidRPr="000E0312">
              <w:rPr>
                <w:sz w:val="18"/>
                <w:szCs w:val="18"/>
              </w:rPr>
              <w:t xml:space="preserve">ôležitou súčasťou hodnotenia študijného programu je uplatnenie absolventov. </w:t>
            </w:r>
            <w:r>
              <w:rPr>
                <w:sz w:val="18"/>
                <w:szCs w:val="18"/>
              </w:rPr>
              <w:t>V tejto súvislosti sa získavajú informácie najmä týmito spôsobmi</w:t>
            </w:r>
            <w:r w:rsidRPr="000E0312">
              <w:rPr>
                <w:sz w:val="18"/>
                <w:szCs w:val="18"/>
              </w:rPr>
              <w:t xml:space="preserve">: </w:t>
            </w:r>
          </w:p>
          <w:p w14:paraId="288C186E" w14:textId="77777777" w:rsidR="005F734F" w:rsidRPr="000E0312" w:rsidRDefault="005F734F" w:rsidP="005F734F">
            <w:pPr>
              <w:pStyle w:val="Default"/>
              <w:pageBreakBefore/>
              <w:jc w:val="both"/>
              <w:rPr>
                <w:color w:val="auto"/>
                <w:sz w:val="18"/>
                <w:szCs w:val="18"/>
              </w:rPr>
            </w:pPr>
            <w:r w:rsidRPr="000E0312">
              <w:rPr>
                <w:color w:val="auto"/>
                <w:sz w:val="18"/>
                <w:szCs w:val="18"/>
              </w:rPr>
              <w:t xml:space="preserve">a) prieskum názorov absolventov (anketa) realizovaný šesť mesiacov po skončení štúdia, </w:t>
            </w:r>
          </w:p>
          <w:p w14:paraId="2191FF44" w14:textId="77777777" w:rsidR="005F734F" w:rsidRPr="000E0312" w:rsidRDefault="005F734F" w:rsidP="005F734F">
            <w:pPr>
              <w:pStyle w:val="Default"/>
              <w:jc w:val="both"/>
              <w:rPr>
                <w:color w:val="auto"/>
                <w:sz w:val="18"/>
                <w:szCs w:val="18"/>
              </w:rPr>
            </w:pPr>
            <w:r w:rsidRPr="000E0312">
              <w:rPr>
                <w:color w:val="auto"/>
                <w:sz w:val="18"/>
                <w:szCs w:val="18"/>
              </w:rPr>
              <w:t xml:space="preserve">b) pravidelný prieskum u potenciálnych zamestnávateľov, </w:t>
            </w:r>
          </w:p>
          <w:p w14:paraId="78FA9C3B" w14:textId="77777777" w:rsidR="005F734F" w:rsidRPr="00A415AE" w:rsidRDefault="005F734F" w:rsidP="005F734F">
            <w:pPr>
              <w:pStyle w:val="Default"/>
              <w:jc w:val="both"/>
              <w:rPr>
                <w:color w:val="auto"/>
                <w:sz w:val="18"/>
                <w:szCs w:val="18"/>
              </w:rPr>
            </w:pPr>
            <w:r w:rsidRPr="000E0312">
              <w:rPr>
                <w:color w:val="auto"/>
                <w:sz w:val="18"/>
                <w:szCs w:val="18"/>
              </w:rPr>
              <w:t xml:space="preserve">c) informácie z vonkajších zdrojov (analýzy Profesia.sk, </w:t>
            </w:r>
            <w:proofErr w:type="spellStart"/>
            <w:r w:rsidRPr="000E0312">
              <w:rPr>
                <w:color w:val="auto"/>
                <w:sz w:val="18"/>
                <w:szCs w:val="18"/>
              </w:rPr>
              <w:t>Trexima</w:t>
            </w:r>
            <w:proofErr w:type="spellEnd"/>
            <w:r w:rsidRPr="000E0312">
              <w:rPr>
                <w:color w:val="auto"/>
                <w:sz w:val="18"/>
                <w:szCs w:val="18"/>
              </w:rPr>
              <w:t xml:space="preserve"> a pod.)</w:t>
            </w:r>
          </w:p>
          <w:p w14:paraId="704593B0" w14:textId="7183C645" w:rsidR="005F734F" w:rsidRPr="00C167E0" w:rsidRDefault="005F734F" w:rsidP="005F734F">
            <w:pPr>
              <w:spacing w:line="216" w:lineRule="auto"/>
              <w:contextualSpacing/>
              <w:rPr>
                <w:rFonts w:cstheme="minorHAnsi"/>
                <w:bCs/>
                <w:i/>
                <w:iCs/>
                <w:color w:val="A6A6A6" w:themeColor="background1" w:themeShade="A6"/>
                <w:sz w:val="18"/>
                <w:szCs w:val="18"/>
                <w:lang w:eastAsia="sk-SK"/>
              </w:rPr>
            </w:pPr>
          </w:p>
        </w:tc>
        <w:tc>
          <w:tcPr>
            <w:tcW w:w="2691" w:type="dxa"/>
          </w:tcPr>
          <w:p w14:paraId="383FCCFC" w14:textId="6F24D702" w:rsidR="005F734F" w:rsidRPr="00C167E0" w:rsidRDefault="005F734F" w:rsidP="005F734F">
            <w:pPr>
              <w:spacing w:line="216" w:lineRule="auto"/>
              <w:contextualSpacing/>
              <w:rPr>
                <w:rFonts w:cstheme="minorHAnsi"/>
                <w:color w:val="A6A6A6" w:themeColor="background1" w:themeShade="A6"/>
                <w:sz w:val="18"/>
                <w:szCs w:val="18"/>
                <w:lang w:eastAsia="sk-SK"/>
              </w:rPr>
            </w:pPr>
          </w:p>
        </w:tc>
      </w:tr>
    </w:tbl>
    <w:p w14:paraId="52C84B68" w14:textId="77777777" w:rsidR="0065317A" w:rsidRPr="00C167E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SP 1</w:t>
      </w:r>
      <w:r w:rsidR="00E74025" w:rsidRPr="00C167E0">
        <w:rPr>
          <w:rFonts w:cstheme="minorHAnsi"/>
          <w:b/>
          <w:bCs/>
          <w:sz w:val="18"/>
          <w:szCs w:val="18"/>
        </w:rPr>
        <w:t>1</w:t>
      </w:r>
      <w:r w:rsidRPr="00C167E0">
        <w:rPr>
          <w:rFonts w:cstheme="minorHAnsi"/>
          <w:b/>
          <w:bCs/>
          <w:sz w:val="18"/>
          <w:szCs w:val="18"/>
        </w:rPr>
        <w:t>.</w:t>
      </w:r>
      <w:r w:rsidR="00E82D04" w:rsidRPr="00C167E0">
        <w:rPr>
          <w:rFonts w:cstheme="minorHAnsi"/>
          <w:b/>
          <w:bCs/>
          <w:sz w:val="18"/>
          <w:szCs w:val="18"/>
        </w:rPr>
        <w:t xml:space="preserve">3. </w:t>
      </w:r>
      <w:r w:rsidR="00E82D04" w:rsidRPr="00C167E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167E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C167E0" w:rsidRDefault="0065317A"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C167E0" w:rsidRDefault="0065317A"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65317A" w:rsidRPr="00C167E0" w14:paraId="21967EFA" w14:textId="77777777" w:rsidTr="002A43FC">
        <w:trPr>
          <w:trHeight w:val="567"/>
        </w:trPr>
        <w:tc>
          <w:tcPr>
            <w:tcW w:w="7090" w:type="dxa"/>
          </w:tcPr>
          <w:p w14:paraId="32D2FDD5" w14:textId="77777777" w:rsidR="005F734F" w:rsidRPr="0034397B" w:rsidRDefault="005F734F" w:rsidP="005F734F">
            <w:pPr>
              <w:spacing w:line="216" w:lineRule="auto"/>
              <w:contextualSpacing/>
              <w:jc w:val="both"/>
              <w:rPr>
                <w:rFonts w:ascii="Calibri" w:hAnsi="Calibri" w:cs="Calibri"/>
                <w:bCs/>
                <w:sz w:val="18"/>
                <w:szCs w:val="18"/>
              </w:rPr>
            </w:pPr>
            <w:r>
              <w:rPr>
                <w:rFonts w:ascii="Calibri" w:hAnsi="Calibri" w:cs="Calibri"/>
                <w:bCs/>
                <w:sz w:val="18"/>
                <w:szCs w:val="18"/>
              </w:rPr>
              <w:t>Programová rada vyhodnocuje výsledky spätnej väzby týkajúcej sa kvality študijného programu</w:t>
            </w:r>
            <w:r w:rsidRPr="0034397B">
              <w:rPr>
                <w:rFonts w:ascii="Calibri" w:hAnsi="Calibri" w:cs="Calibri"/>
                <w:bCs/>
                <w:sz w:val="18"/>
                <w:szCs w:val="18"/>
              </w:rPr>
              <w:t xml:space="preserve"> v spolupráci s</w:t>
            </w:r>
            <w:r>
              <w:rPr>
                <w:rFonts w:ascii="Calibri" w:hAnsi="Calibri" w:cs="Calibri"/>
                <w:bCs/>
                <w:sz w:val="18"/>
                <w:szCs w:val="18"/>
              </w:rPr>
              <w:t xml:space="preserve"> učiteľmi </w:t>
            </w:r>
            <w:r w:rsidRPr="0034397B">
              <w:rPr>
                <w:rFonts w:ascii="Calibri" w:hAnsi="Calibri" w:cs="Calibri"/>
                <w:bCs/>
                <w:sz w:val="18"/>
                <w:szCs w:val="18"/>
              </w:rPr>
              <w:t>zabezpečujúcimi predmety</w:t>
            </w:r>
            <w:r>
              <w:rPr>
                <w:rFonts w:ascii="Calibri" w:hAnsi="Calibri" w:cs="Calibri"/>
                <w:bCs/>
                <w:sz w:val="18"/>
                <w:szCs w:val="18"/>
              </w:rPr>
              <w:t xml:space="preserve"> študijného programu</w:t>
            </w:r>
            <w:r w:rsidRPr="0034397B">
              <w:rPr>
                <w:rFonts w:ascii="Calibri" w:hAnsi="Calibri" w:cs="Calibri"/>
                <w:bCs/>
                <w:sz w:val="18"/>
                <w:szCs w:val="18"/>
              </w:rPr>
              <w:t>.</w:t>
            </w:r>
            <w:r>
              <w:rPr>
                <w:rFonts w:ascii="Calibri" w:hAnsi="Calibri" w:cs="Calibri"/>
                <w:bCs/>
                <w:sz w:val="18"/>
                <w:szCs w:val="18"/>
              </w:rPr>
              <w:t xml:space="preserve"> </w:t>
            </w:r>
          </w:p>
          <w:p w14:paraId="5FF15980" w14:textId="6360A380" w:rsidR="0065317A" w:rsidRPr="00C167E0" w:rsidRDefault="005F734F" w:rsidP="005F734F">
            <w:pPr>
              <w:spacing w:line="216" w:lineRule="auto"/>
              <w:contextualSpacing/>
              <w:jc w:val="both"/>
              <w:rPr>
                <w:rFonts w:cstheme="minorHAnsi"/>
                <w:bCs/>
                <w:i/>
                <w:iCs/>
                <w:color w:val="A6A6A6" w:themeColor="background1" w:themeShade="A6"/>
                <w:sz w:val="18"/>
                <w:szCs w:val="18"/>
                <w:lang w:eastAsia="sk-SK"/>
              </w:rPr>
            </w:pPr>
            <w:r>
              <w:rPr>
                <w:rFonts w:ascii="Calibri" w:hAnsi="Calibri" w:cs="Calibri"/>
                <w:sz w:val="18"/>
                <w:szCs w:val="18"/>
              </w:rPr>
              <w:t>Členom programovej rady je aspoň jeden zástupca študentov študijného programu, ktorý sa podieľa na procese vyhodnocovania výsledkov a navrhovaní o</w:t>
            </w:r>
            <w:r w:rsidRPr="0034397B">
              <w:rPr>
                <w:rFonts w:ascii="Calibri" w:hAnsi="Calibri" w:cs="Calibri"/>
                <w:sz w:val="18"/>
                <w:szCs w:val="18"/>
              </w:rPr>
              <w:t>patren</w:t>
            </w:r>
            <w:r>
              <w:rPr>
                <w:rFonts w:ascii="Calibri" w:hAnsi="Calibri" w:cs="Calibri"/>
                <w:sz w:val="18"/>
                <w:szCs w:val="18"/>
              </w:rPr>
              <w:t>í</w:t>
            </w:r>
            <w:r w:rsidRPr="0034397B">
              <w:rPr>
                <w:rFonts w:ascii="Calibri" w:hAnsi="Calibri" w:cs="Calibri"/>
                <w:sz w:val="18"/>
                <w:szCs w:val="18"/>
              </w:rPr>
              <w:t xml:space="preserve"> na </w:t>
            </w:r>
            <w:r>
              <w:rPr>
                <w:rFonts w:ascii="Calibri" w:hAnsi="Calibri" w:cs="Calibri"/>
                <w:sz w:val="18"/>
                <w:szCs w:val="18"/>
              </w:rPr>
              <w:t xml:space="preserve">odstránenie nedostatkov, </w:t>
            </w:r>
            <w:proofErr w:type="spellStart"/>
            <w:r>
              <w:rPr>
                <w:rFonts w:ascii="Calibri" w:hAnsi="Calibri" w:cs="Calibri"/>
                <w:sz w:val="18"/>
                <w:szCs w:val="18"/>
              </w:rPr>
              <w:t>reps</w:t>
            </w:r>
            <w:proofErr w:type="spellEnd"/>
            <w:r>
              <w:rPr>
                <w:rFonts w:ascii="Calibri" w:hAnsi="Calibri" w:cs="Calibri"/>
                <w:sz w:val="18"/>
                <w:szCs w:val="18"/>
              </w:rPr>
              <w:t xml:space="preserve">. na ďalšie </w:t>
            </w:r>
            <w:r w:rsidRPr="0034397B">
              <w:rPr>
                <w:rFonts w:ascii="Calibri" w:hAnsi="Calibri" w:cs="Calibri"/>
                <w:sz w:val="18"/>
                <w:szCs w:val="18"/>
              </w:rPr>
              <w:t>zvyšovanie kvality poskytovaného vzdelávania</w:t>
            </w:r>
            <w:r>
              <w:rPr>
                <w:rFonts w:ascii="Calibri" w:hAnsi="Calibri" w:cs="Calibri"/>
                <w:sz w:val="18"/>
                <w:szCs w:val="18"/>
              </w:rPr>
              <w:t>.</w:t>
            </w:r>
          </w:p>
        </w:tc>
        <w:tc>
          <w:tcPr>
            <w:tcW w:w="2691" w:type="dxa"/>
          </w:tcPr>
          <w:p w14:paraId="49036069" w14:textId="0EBEFF3B" w:rsidR="0065317A" w:rsidRPr="00C167E0" w:rsidRDefault="0065317A" w:rsidP="00E815D8">
            <w:pPr>
              <w:spacing w:line="216" w:lineRule="auto"/>
              <w:contextualSpacing/>
              <w:rPr>
                <w:rFonts w:cstheme="minorHAnsi"/>
                <w:color w:val="A6A6A6" w:themeColor="background1" w:themeShade="A6"/>
                <w:sz w:val="18"/>
                <w:szCs w:val="18"/>
                <w:lang w:eastAsia="sk-SK"/>
              </w:rPr>
            </w:pPr>
          </w:p>
        </w:tc>
      </w:tr>
    </w:tbl>
    <w:p w14:paraId="2DE9DFE4" w14:textId="77777777" w:rsidR="00115662" w:rsidRPr="00C167E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SP 1</w:t>
      </w:r>
      <w:r w:rsidR="00E74025" w:rsidRPr="00C167E0">
        <w:rPr>
          <w:rFonts w:cstheme="minorHAnsi"/>
          <w:b/>
          <w:bCs/>
          <w:sz w:val="18"/>
          <w:szCs w:val="18"/>
        </w:rPr>
        <w:t>1</w:t>
      </w:r>
      <w:r w:rsidRPr="00C167E0">
        <w:rPr>
          <w:rFonts w:cstheme="minorHAnsi"/>
          <w:b/>
          <w:bCs/>
          <w:sz w:val="18"/>
          <w:szCs w:val="18"/>
        </w:rPr>
        <w:t>.</w:t>
      </w:r>
      <w:r w:rsidR="00E82D04" w:rsidRPr="00C167E0">
        <w:rPr>
          <w:rFonts w:cstheme="minorHAnsi"/>
          <w:b/>
          <w:bCs/>
          <w:sz w:val="18"/>
          <w:szCs w:val="18"/>
        </w:rPr>
        <w:t xml:space="preserve">4. </w:t>
      </w:r>
      <w:r w:rsidR="00E82D04" w:rsidRPr="00C167E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167E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C167E0" w:rsidRDefault="0065317A"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C167E0" w:rsidRDefault="0065317A"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B31782" w:rsidRPr="00C167E0" w14:paraId="647F7546" w14:textId="77777777" w:rsidTr="002A43FC">
        <w:trPr>
          <w:trHeight w:val="567"/>
        </w:trPr>
        <w:tc>
          <w:tcPr>
            <w:tcW w:w="7090" w:type="dxa"/>
          </w:tcPr>
          <w:p w14:paraId="7972EBAF" w14:textId="77777777" w:rsidR="00B31782" w:rsidRDefault="00B31782" w:rsidP="00B31782">
            <w:pPr>
              <w:pStyle w:val="Default"/>
              <w:jc w:val="both"/>
              <w:rPr>
                <w:sz w:val="18"/>
                <w:szCs w:val="18"/>
              </w:rPr>
            </w:pPr>
            <w:r>
              <w:rPr>
                <w:sz w:val="18"/>
                <w:szCs w:val="18"/>
              </w:rPr>
              <w:t>P</w:t>
            </w:r>
            <w:r w:rsidRPr="00EE0662">
              <w:rPr>
                <w:sz w:val="18"/>
                <w:szCs w:val="18"/>
              </w:rPr>
              <w:t>rogramová rada</w:t>
            </w:r>
            <w:r>
              <w:rPr>
                <w:sz w:val="18"/>
                <w:szCs w:val="18"/>
              </w:rPr>
              <w:t xml:space="preserve"> študijného programu</w:t>
            </w:r>
            <w:r w:rsidRPr="00EE0662">
              <w:rPr>
                <w:sz w:val="18"/>
                <w:szCs w:val="18"/>
              </w:rPr>
              <w:t xml:space="preserve">, </w:t>
            </w:r>
            <w:r>
              <w:rPr>
                <w:sz w:val="18"/>
                <w:szCs w:val="18"/>
              </w:rPr>
              <w:t>ktorej č</w:t>
            </w:r>
            <w:r w:rsidRPr="00EE0662">
              <w:rPr>
                <w:sz w:val="18"/>
                <w:szCs w:val="18"/>
              </w:rPr>
              <w:t>lenmi sú aj zástupcovia študentov a absolventov/zamestnávateľov</w:t>
            </w:r>
            <w:r>
              <w:rPr>
                <w:sz w:val="18"/>
                <w:szCs w:val="18"/>
              </w:rPr>
              <w:t xml:space="preserve">, prerokúva  výsledky spätnej väzby hodnotenia študijného programu a prijme </w:t>
            </w:r>
            <w:r w:rsidRPr="00EE0662">
              <w:rPr>
                <w:sz w:val="18"/>
                <w:szCs w:val="18"/>
              </w:rPr>
              <w:t>adekvátne opatrenia na úpravu študijného programu.</w:t>
            </w:r>
            <w:r>
              <w:rPr>
                <w:sz w:val="18"/>
                <w:szCs w:val="18"/>
              </w:rPr>
              <w:t xml:space="preserve"> </w:t>
            </w:r>
          </w:p>
          <w:p w14:paraId="48C88EBC" w14:textId="77777777" w:rsidR="00B31782" w:rsidRDefault="00B31782" w:rsidP="00B31782">
            <w:pPr>
              <w:pStyle w:val="Default"/>
              <w:jc w:val="both"/>
              <w:rPr>
                <w:sz w:val="18"/>
                <w:szCs w:val="18"/>
              </w:rPr>
            </w:pPr>
            <w:r>
              <w:rPr>
                <w:sz w:val="18"/>
                <w:szCs w:val="18"/>
              </w:rPr>
              <w:t xml:space="preserve">Na NHF EU v Bratislave sa osvedčilo prezentovanie záverov z vyhodnocovania informácií získaných z anonymných ankiet zástupcom študentského parlamentu. </w:t>
            </w:r>
          </w:p>
          <w:p w14:paraId="1309ADDA" w14:textId="5118AD5E" w:rsidR="00B31782" w:rsidRPr="00C167E0" w:rsidRDefault="00B31782" w:rsidP="00B31782">
            <w:pPr>
              <w:spacing w:line="216" w:lineRule="auto"/>
              <w:contextualSpacing/>
              <w:rPr>
                <w:rFonts w:cstheme="minorHAnsi"/>
                <w:bCs/>
                <w:i/>
                <w:iCs/>
                <w:sz w:val="18"/>
                <w:szCs w:val="18"/>
                <w:lang w:eastAsia="sk-SK"/>
              </w:rPr>
            </w:pPr>
            <w:r>
              <w:rPr>
                <w:sz w:val="18"/>
                <w:szCs w:val="18"/>
              </w:rPr>
              <w:t xml:space="preserve">Ďalej, opatrenia sa zverejňujú aj na webovom sídle fakulty. </w:t>
            </w:r>
          </w:p>
        </w:tc>
        <w:tc>
          <w:tcPr>
            <w:tcW w:w="2691" w:type="dxa"/>
          </w:tcPr>
          <w:p w14:paraId="755F4FA5" w14:textId="3395578F" w:rsidR="00B31782" w:rsidRPr="00C167E0" w:rsidRDefault="00B31782" w:rsidP="00B31782">
            <w:pPr>
              <w:spacing w:line="216" w:lineRule="auto"/>
              <w:contextualSpacing/>
              <w:rPr>
                <w:rFonts w:cstheme="minorHAnsi"/>
                <w:color w:val="A6A6A6" w:themeColor="background1" w:themeShade="A6"/>
                <w:sz w:val="18"/>
                <w:szCs w:val="18"/>
                <w:lang w:eastAsia="sk-SK"/>
              </w:rPr>
            </w:pPr>
          </w:p>
        </w:tc>
      </w:tr>
    </w:tbl>
    <w:p w14:paraId="1AFD295C" w14:textId="77777777" w:rsidR="00115662" w:rsidRPr="00C167E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167E0" w:rsidRDefault="00183FF6" w:rsidP="00E815D8">
      <w:pPr>
        <w:pStyle w:val="Default"/>
        <w:spacing w:line="216" w:lineRule="auto"/>
        <w:jc w:val="both"/>
        <w:rPr>
          <w:rFonts w:cstheme="minorHAnsi"/>
          <w:sz w:val="18"/>
          <w:szCs w:val="18"/>
        </w:rPr>
      </w:pPr>
      <w:r w:rsidRPr="00C167E0">
        <w:rPr>
          <w:rFonts w:cstheme="minorHAnsi"/>
          <w:b/>
          <w:bCs/>
          <w:sz w:val="18"/>
          <w:szCs w:val="18"/>
        </w:rPr>
        <w:t>SP 1</w:t>
      </w:r>
      <w:r w:rsidR="00E74025" w:rsidRPr="00C167E0">
        <w:rPr>
          <w:rFonts w:cstheme="minorHAnsi"/>
          <w:b/>
          <w:bCs/>
          <w:sz w:val="18"/>
          <w:szCs w:val="18"/>
        </w:rPr>
        <w:t>1</w:t>
      </w:r>
      <w:r w:rsidRPr="00C167E0">
        <w:rPr>
          <w:rFonts w:cstheme="minorHAnsi"/>
          <w:b/>
          <w:bCs/>
          <w:sz w:val="18"/>
          <w:szCs w:val="18"/>
        </w:rPr>
        <w:t>.</w:t>
      </w:r>
      <w:r w:rsidR="00E82D04" w:rsidRPr="00C167E0">
        <w:rPr>
          <w:rFonts w:cstheme="minorHAnsi"/>
          <w:b/>
          <w:bCs/>
          <w:sz w:val="18"/>
          <w:szCs w:val="18"/>
        </w:rPr>
        <w:t xml:space="preserve">5. </w:t>
      </w:r>
      <w:r w:rsidR="00E82D04" w:rsidRPr="00C167E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C167E0"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C167E0" w:rsidRDefault="0066296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rPr>
              <w:t xml:space="preserve">Samohodnotenie plnenia </w:t>
            </w:r>
            <w:r w:rsidRPr="00C167E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C167E0" w:rsidRDefault="00662966" w:rsidP="00E815D8">
            <w:pPr>
              <w:spacing w:line="216" w:lineRule="auto"/>
              <w:contextualSpacing/>
              <w:rPr>
                <w:rFonts w:cstheme="minorHAnsi"/>
                <w:i/>
                <w:iCs/>
                <w:color w:val="808080" w:themeColor="background1" w:themeShade="80"/>
                <w:sz w:val="18"/>
                <w:szCs w:val="18"/>
                <w:lang w:eastAsia="sk-SK"/>
              </w:rPr>
            </w:pPr>
            <w:r w:rsidRPr="00C167E0">
              <w:rPr>
                <w:rFonts w:cstheme="minorHAnsi"/>
                <w:b w:val="0"/>
                <w:bCs w:val="0"/>
                <w:i/>
                <w:iCs/>
                <w:color w:val="808080" w:themeColor="background1" w:themeShade="80"/>
                <w:sz w:val="16"/>
                <w:szCs w:val="16"/>
                <w:lang w:eastAsia="sk-SK"/>
              </w:rPr>
              <w:t>Odkazy na dôkazy</w:t>
            </w:r>
          </w:p>
        </w:tc>
      </w:tr>
      <w:tr w:rsidR="00B31782" w:rsidRPr="00581409" w14:paraId="49E13870" w14:textId="77777777" w:rsidTr="002A43FC">
        <w:trPr>
          <w:trHeight w:val="567"/>
        </w:trPr>
        <w:tc>
          <w:tcPr>
            <w:tcW w:w="7090" w:type="dxa"/>
          </w:tcPr>
          <w:p w14:paraId="0E9F5B4B" w14:textId="77777777" w:rsidR="00B31782" w:rsidRPr="0054256B" w:rsidRDefault="00B31782" w:rsidP="00B31782">
            <w:pPr>
              <w:spacing w:line="216" w:lineRule="auto"/>
              <w:contextualSpacing/>
              <w:jc w:val="both"/>
              <w:rPr>
                <w:rFonts w:cstheme="minorHAnsi"/>
                <w:iCs/>
                <w:sz w:val="18"/>
                <w:szCs w:val="18"/>
                <w:lang w:eastAsia="sk-SK"/>
              </w:rPr>
            </w:pPr>
            <w:r w:rsidRPr="0054256B">
              <w:rPr>
                <w:rFonts w:cstheme="minorHAnsi"/>
                <w:iCs/>
                <w:sz w:val="18"/>
                <w:szCs w:val="18"/>
                <w:lang w:eastAsia="sk-SK"/>
              </w:rPr>
              <w:t>V zmysle Pravidiel vnútorného systému Rada kvality schvaľuje raz za 2 roky správu o vnútornom systéme, súčasťou ktorej sú aj vnútorne akreditované študijné programy.</w:t>
            </w:r>
          </w:p>
          <w:p w14:paraId="47A8E280" w14:textId="127E11B5" w:rsidR="00B31782" w:rsidRPr="00581409" w:rsidRDefault="00B31782" w:rsidP="00B31782">
            <w:pPr>
              <w:spacing w:line="216" w:lineRule="auto"/>
              <w:contextualSpacing/>
              <w:jc w:val="both"/>
              <w:rPr>
                <w:rFonts w:cstheme="minorHAnsi"/>
                <w:bCs/>
                <w:i/>
                <w:iCs/>
                <w:color w:val="A6A6A6" w:themeColor="background1" w:themeShade="A6"/>
                <w:sz w:val="18"/>
                <w:szCs w:val="18"/>
                <w:lang w:eastAsia="sk-SK"/>
              </w:rPr>
            </w:pPr>
            <w:r w:rsidRPr="0054256B">
              <w:rPr>
                <w:rFonts w:cstheme="minorHAnsi"/>
                <w:iCs/>
                <w:sz w:val="18"/>
                <w:szCs w:val="18"/>
                <w:lang w:eastAsia="sk-SK"/>
              </w:rPr>
              <w:t xml:space="preserve">EU v Bratislave je zapojená aj do procesu medzinárodnej akreditácie, </w:t>
            </w:r>
            <w:r w:rsidRPr="0054256B">
              <w:rPr>
                <w:sz w:val="18"/>
                <w:szCs w:val="18"/>
              </w:rPr>
              <w:t>ktorú udeľuje medzinárodná asociácia AACSB International</w:t>
            </w:r>
            <w:r w:rsidRPr="0054256B">
              <w:rPr>
                <w:rFonts w:cstheme="minorHAnsi"/>
                <w:iCs/>
                <w:sz w:val="18"/>
                <w:szCs w:val="18"/>
                <w:lang w:eastAsia="sk-SK"/>
              </w:rPr>
              <w:t>.</w:t>
            </w:r>
            <w:r>
              <w:rPr>
                <w:rFonts w:cstheme="minorHAnsi"/>
                <w:iCs/>
                <w:sz w:val="18"/>
                <w:szCs w:val="18"/>
                <w:lang w:eastAsia="sk-SK"/>
              </w:rPr>
              <w:t xml:space="preserve"> V tejto súvislosti sa na NHF EU v Bratislave </w:t>
            </w:r>
            <w:r w:rsidRPr="0054256B">
              <w:rPr>
                <w:sz w:val="18"/>
                <w:szCs w:val="18"/>
              </w:rPr>
              <w:t>realizuje systém zabezpečenia vzdelávania (</w:t>
            </w:r>
            <w:proofErr w:type="spellStart"/>
            <w:r w:rsidRPr="0054256B">
              <w:rPr>
                <w:sz w:val="18"/>
                <w:szCs w:val="18"/>
              </w:rPr>
              <w:t>Assurance</w:t>
            </w:r>
            <w:proofErr w:type="spellEnd"/>
            <w:r w:rsidRPr="0054256B">
              <w:rPr>
                <w:sz w:val="18"/>
                <w:szCs w:val="18"/>
              </w:rPr>
              <w:t xml:space="preserve"> of </w:t>
            </w:r>
            <w:proofErr w:type="spellStart"/>
            <w:r w:rsidRPr="0054256B">
              <w:rPr>
                <w:sz w:val="18"/>
                <w:szCs w:val="18"/>
              </w:rPr>
              <w:t>Learning</w:t>
            </w:r>
            <w:proofErr w:type="spellEnd"/>
            <w:r w:rsidRPr="0054256B">
              <w:rPr>
                <w:sz w:val="18"/>
                <w:szCs w:val="18"/>
              </w:rPr>
              <w:t>, ďalej len „</w:t>
            </w:r>
            <w:proofErr w:type="spellStart"/>
            <w:r w:rsidRPr="0054256B">
              <w:rPr>
                <w:sz w:val="18"/>
                <w:szCs w:val="18"/>
              </w:rPr>
              <w:t>AoL</w:t>
            </w:r>
            <w:proofErr w:type="spellEnd"/>
            <w:r w:rsidRPr="0054256B">
              <w:rPr>
                <w:sz w:val="18"/>
                <w:szCs w:val="18"/>
              </w:rPr>
              <w:t xml:space="preserve">“). </w:t>
            </w:r>
            <w:proofErr w:type="spellStart"/>
            <w:r w:rsidRPr="0054256B">
              <w:rPr>
                <w:sz w:val="18"/>
                <w:szCs w:val="18"/>
              </w:rPr>
              <w:t>AoL</w:t>
            </w:r>
            <w:proofErr w:type="spellEnd"/>
            <w:r w:rsidRPr="0054256B">
              <w:rPr>
                <w:sz w:val="18"/>
                <w:szCs w:val="18"/>
              </w:rPr>
              <w:t xml:space="preserve"> je systematické zbieranie, vyhodnocovanie a využívanie informácií o dosahovaní vzdelávacích cieľov jednotlivých študijných programov, zamerané na kontinuálne zlepšovanie úrovne dosahovania týchto cieľov študentmi príslušného študijného programu. Na realizácii </w:t>
            </w:r>
            <w:proofErr w:type="spellStart"/>
            <w:r w:rsidRPr="0054256B">
              <w:rPr>
                <w:sz w:val="18"/>
                <w:szCs w:val="18"/>
              </w:rPr>
              <w:t>AoL</w:t>
            </w:r>
            <w:proofErr w:type="spellEnd"/>
            <w:r w:rsidRPr="0054256B">
              <w:rPr>
                <w:sz w:val="18"/>
                <w:szCs w:val="18"/>
              </w:rPr>
              <w:t xml:space="preserve"> sa zúčastňujú všetci učitelia, ktorí zabezpečujú výučbu v rámci príslušného študijného programu. </w:t>
            </w:r>
            <w:r w:rsidRPr="0054256B">
              <w:rPr>
                <w:rFonts w:cstheme="minorHAnsi"/>
                <w:iCs/>
                <w:sz w:val="18"/>
                <w:szCs w:val="18"/>
                <w:lang w:eastAsia="sk-SK"/>
              </w:rPr>
              <w:t xml:space="preserve"> </w:t>
            </w:r>
            <w:r w:rsidRPr="0054256B">
              <w:rPr>
                <w:rFonts w:cstheme="minorHAnsi"/>
                <w:i/>
                <w:iCs/>
                <w:color w:val="A6A6A6" w:themeColor="background1" w:themeShade="A6"/>
                <w:sz w:val="18"/>
                <w:szCs w:val="18"/>
                <w:highlight w:val="yellow"/>
                <w:lang w:eastAsia="sk-SK"/>
              </w:rPr>
              <w:t xml:space="preserve"> </w:t>
            </w:r>
          </w:p>
        </w:tc>
        <w:tc>
          <w:tcPr>
            <w:tcW w:w="2691" w:type="dxa"/>
          </w:tcPr>
          <w:p w14:paraId="7E15070B" w14:textId="77777777" w:rsidR="00BF7E8D" w:rsidRPr="00F7241E" w:rsidRDefault="00BF7E8D" w:rsidP="00BF7E8D">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666B30E4" w14:textId="07BC3878" w:rsidR="00857F62" w:rsidRDefault="00BF7E8D" w:rsidP="00BF7E8D">
            <w:pPr>
              <w:spacing w:line="216" w:lineRule="auto"/>
              <w:contextualSpacing/>
              <w:rPr>
                <w:rFonts w:cstheme="minorHAnsi"/>
                <w:color w:val="A6A6A6" w:themeColor="background1" w:themeShade="A6"/>
                <w:sz w:val="16"/>
                <w:szCs w:val="16"/>
                <w:lang w:eastAsia="sk-SK"/>
              </w:rPr>
            </w:pPr>
            <w:r>
              <w:rPr>
                <w:i/>
                <w:sz w:val="16"/>
                <w:szCs w:val="16"/>
              </w:rPr>
              <w:fldChar w:fldCharType="end"/>
            </w:r>
          </w:p>
          <w:p w14:paraId="3506330D" w14:textId="7EA5A695" w:rsidR="00B31782" w:rsidRPr="00581409" w:rsidRDefault="00484D8F" w:rsidP="00B31782">
            <w:pPr>
              <w:spacing w:line="216" w:lineRule="auto"/>
              <w:contextualSpacing/>
              <w:rPr>
                <w:rFonts w:cstheme="minorHAnsi"/>
                <w:color w:val="A6A6A6" w:themeColor="background1" w:themeShade="A6"/>
                <w:sz w:val="18"/>
                <w:szCs w:val="18"/>
                <w:lang w:eastAsia="sk-SK"/>
              </w:rPr>
            </w:pPr>
            <w:hyperlink r:id="rId92" w:history="1">
              <w:r w:rsidR="00BF7E8D" w:rsidRPr="009C1611">
                <w:rPr>
                  <w:rStyle w:val="Hypertextovprepojenie"/>
                  <w:rFonts w:cstheme="minorHAnsi"/>
                  <w:i/>
                  <w:sz w:val="16"/>
                  <w:szCs w:val="16"/>
                  <w:lang w:eastAsia="sk-SK"/>
                </w:rPr>
                <w:t>Interná smernica k AOL</w:t>
              </w:r>
            </w:hyperlink>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default" r:id="rId93"/>
      <w:footerReference w:type="default" r:id="rId94"/>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5C372" w14:textId="77777777" w:rsidR="00484D8F" w:rsidRDefault="00484D8F" w:rsidP="00185906">
      <w:pPr>
        <w:spacing w:after="0" w:line="240" w:lineRule="auto"/>
      </w:pPr>
      <w:r>
        <w:separator/>
      </w:r>
    </w:p>
  </w:endnote>
  <w:endnote w:type="continuationSeparator" w:id="0">
    <w:p w14:paraId="15500C97" w14:textId="77777777" w:rsidR="00484D8F" w:rsidRDefault="00484D8F"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EA0F" w14:textId="74A9ECC1" w:rsidR="0058754F" w:rsidRPr="004104FB" w:rsidRDefault="0058754F"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w:t>
    </w:r>
    <w:r>
      <w:rPr>
        <w:rFonts w:ascii="Arial" w:hAnsi="Arial" w:cs="Arial"/>
        <w:i/>
        <w:sz w:val="14"/>
        <w:szCs w:val="18"/>
      </w:rPr>
      <w:t>2</w:t>
    </w:r>
    <w:r w:rsidRPr="00A14B95">
      <w:rPr>
        <w:rFonts w:ascii="Arial" w:hAnsi="Arial" w:cs="Arial"/>
        <w:i/>
        <w:sz w:val="14"/>
        <w:szCs w:val="18"/>
      </w:rPr>
      <w:t>/202</w:t>
    </w:r>
    <w:r>
      <w:rPr>
        <w:rFonts w:ascii="Arial" w:hAnsi="Arial" w:cs="Arial"/>
        <w:i/>
        <w:sz w:val="14"/>
        <w:szCs w:val="18"/>
      </w:rPr>
      <w:t>1</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2</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12</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DF794" w14:textId="77777777" w:rsidR="00484D8F" w:rsidRDefault="00484D8F" w:rsidP="00185906">
      <w:pPr>
        <w:spacing w:after="0" w:line="240" w:lineRule="auto"/>
      </w:pPr>
      <w:r>
        <w:separator/>
      </w:r>
    </w:p>
  </w:footnote>
  <w:footnote w:type="continuationSeparator" w:id="0">
    <w:p w14:paraId="61FEAE63" w14:textId="77777777" w:rsidR="00484D8F" w:rsidRDefault="00484D8F" w:rsidP="00185906">
      <w:pPr>
        <w:spacing w:after="0" w:line="240" w:lineRule="auto"/>
      </w:pPr>
      <w:r>
        <w:continuationSeparator/>
      </w:r>
    </w:p>
  </w:footnote>
  <w:footnote w:id="1">
    <w:p w14:paraId="79F28B21" w14:textId="1AF563E1" w:rsidR="0058754F" w:rsidRPr="00B01166" w:rsidRDefault="0058754F"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58754F" w:rsidRDefault="0058754F"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ukasmriekou2zvraznenie11"/>
      <w:tblW w:w="10060" w:type="dxa"/>
      <w:tblLook w:val="04A0" w:firstRow="1" w:lastRow="0" w:firstColumn="1" w:lastColumn="0" w:noHBand="0" w:noVBand="1"/>
    </w:tblPr>
    <w:tblGrid>
      <w:gridCol w:w="3306"/>
      <w:gridCol w:w="6754"/>
    </w:tblGrid>
    <w:tr w:rsidR="0058754F"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58754F" w:rsidRPr="00B07C52" w:rsidRDefault="0058754F"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58754F" w:rsidRPr="00E677FB" w:rsidRDefault="0058754F"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58754F" w:rsidRPr="00E41E00" w:rsidRDefault="0058754F"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58754F" w:rsidRDefault="0058754F">
    <w:pPr>
      <w:pStyle w:val="Hlavika"/>
      <w:rPr>
        <w:sz w:val="16"/>
        <w:szCs w:val="16"/>
      </w:rPr>
    </w:pPr>
    <w:r w:rsidRPr="009833BC">
      <w:rPr>
        <w:sz w:val="16"/>
        <w:szCs w:val="16"/>
      </w:rPr>
      <w:t xml:space="preserve">ID konania: </w:t>
    </w:r>
  </w:p>
  <w:p w14:paraId="03094427" w14:textId="77777777" w:rsidR="0058754F" w:rsidRPr="009833BC" w:rsidRDefault="0058754F">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06D6A"/>
    <w:multiLevelType w:val="hybridMultilevel"/>
    <w:tmpl w:val="05EEBC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5D40EC"/>
    <w:multiLevelType w:val="multilevel"/>
    <w:tmpl w:val="DE527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AAC1076"/>
    <w:multiLevelType w:val="hybridMultilevel"/>
    <w:tmpl w:val="ED5EE8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9" w15:restartNumberingAfterBreak="0">
    <w:nsid w:val="113F54E2"/>
    <w:multiLevelType w:val="hybridMultilevel"/>
    <w:tmpl w:val="431A95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7E26888"/>
    <w:multiLevelType w:val="hybridMultilevel"/>
    <w:tmpl w:val="E34EDE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39F3AA6"/>
    <w:multiLevelType w:val="hybridMultilevel"/>
    <w:tmpl w:val="2004B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BB2DC4"/>
    <w:multiLevelType w:val="hybridMultilevel"/>
    <w:tmpl w:val="ECBE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417842"/>
    <w:multiLevelType w:val="hybridMultilevel"/>
    <w:tmpl w:val="B01C95A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8D65922"/>
    <w:multiLevelType w:val="hybridMultilevel"/>
    <w:tmpl w:val="475C13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4A1D8E"/>
    <w:multiLevelType w:val="hybridMultilevel"/>
    <w:tmpl w:val="CCD82122"/>
    <w:lvl w:ilvl="0" w:tplc="A9AE0BD2">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3DB0B33"/>
    <w:multiLevelType w:val="hybridMultilevel"/>
    <w:tmpl w:val="70587744"/>
    <w:lvl w:ilvl="0" w:tplc="6756EE3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6642712"/>
    <w:multiLevelType w:val="hybridMultilevel"/>
    <w:tmpl w:val="0C821F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C9D56BD"/>
    <w:multiLevelType w:val="hybridMultilevel"/>
    <w:tmpl w:val="67D845EE"/>
    <w:lvl w:ilvl="0" w:tplc="F6329A92">
      <w:start w:val="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FAD4B4A"/>
    <w:multiLevelType w:val="hybridMultilevel"/>
    <w:tmpl w:val="225EF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0223851"/>
    <w:multiLevelType w:val="hybridMultilevel"/>
    <w:tmpl w:val="01D23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2801662"/>
    <w:multiLevelType w:val="hybridMultilevel"/>
    <w:tmpl w:val="BCF6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0129B"/>
    <w:multiLevelType w:val="hybridMultilevel"/>
    <w:tmpl w:val="D12046CC"/>
    <w:lvl w:ilvl="0" w:tplc="0BCCFABE">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7E80B4F"/>
    <w:multiLevelType w:val="hybridMultilevel"/>
    <w:tmpl w:val="0F6E5E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A254CA7"/>
    <w:multiLevelType w:val="hybridMultilevel"/>
    <w:tmpl w:val="9D5EA5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2E5C54"/>
    <w:multiLevelType w:val="hybridMultilevel"/>
    <w:tmpl w:val="BBA2C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FCF2FC3"/>
    <w:multiLevelType w:val="hybridMultilevel"/>
    <w:tmpl w:val="2B687EC2"/>
    <w:lvl w:ilvl="0" w:tplc="593023D0">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9CD7244"/>
    <w:multiLevelType w:val="hybridMultilevel"/>
    <w:tmpl w:val="ED5EE8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E32216C"/>
    <w:multiLevelType w:val="hybridMultilevel"/>
    <w:tmpl w:val="C256D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0"/>
  </w:num>
  <w:num w:numId="4">
    <w:abstractNumId w:val="13"/>
  </w:num>
  <w:num w:numId="5">
    <w:abstractNumId w:val="27"/>
  </w:num>
  <w:num w:numId="6">
    <w:abstractNumId w:val="31"/>
  </w:num>
  <w:num w:numId="7">
    <w:abstractNumId w:val="45"/>
  </w:num>
  <w:num w:numId="8">
    <w:abstractNumId w:val="6"/>
  </w:num>
  <w:num w:numId="9">
    <w:abstractNumId w:val="17"/>
  </w:num>
  <w:num w:numId="10">
    <w:abstractNumId w:val="21"/>
  </w:num>
  <w:num w:numId="11">
    <w:abstractNumId w:val="39"/>
  </w:num>
  <w:num w:numId="12">
    <w:abstractNumId w:val="10"/>
  </w:num>
  <w:num w:numId="13">
    <w:abstractNumId w:val="26"/>
  </w:num>
  <w:num w:numId="14">
    <w:abstractNumId w:val="14"/>
  </w:num>
  <w:num w:numId="15">
    <w:abstractNumId w:val="8"/>
  </w:num>
  <w:num w:numId="16">
    <w:abstractNumId w:val="5"/>
  </w:num>
  <w:num w:numId="17">
    <w:abstractNumId w:val="29"/>
  </w:num>
  <w:num w:numId="18">
    <w:abstractNumId w:val="3"/>
  </w:num>
  <w:num w:numId="19">
    <w:abstractNumId w:val="23"/>
  </w:num>
  <w:num w:numId="20">
    <w:abstractNumId w:val="37"/>
  </w:num>
  <w:num w:numId="21">
    <w:abstractNumId w:val="41"/>
  </w:num>
  <w:num w:numId="22">
    <w:abstractNumId w:val="42"/>
  </w:num>
  <w:num w:numId="23">
    <w:abstractNumId w:val="12"/>
  </w:num>
  <w:num w:numId="24">
    <w:abstractNumId w:val="4"/>
  </w:num>
  <w:num w:numId="25">
    <w:abstractNumId w:val="32"/>
  </w:num>
  <w:num w:numId="26">
    <w:abstractNumId w:val="22"/>
  </w:num>
  <w:num w:numId="27">
    <w:abstractNumId w:val="33"/>
  </w:num>
  <w:num w:numId="28">
    <w:abstractNumId w:val="30"/>
  </w:num>
  <w:num w:numId="29">
    <w:abstractNumId w:val="40"/>
  </w:num>
  <w:num w:numId="30">
    <w:abstractNumId w:val="2"/>
  </w:num>
  <w:num w:numId="31">
    <w:abstractNumId w:val="16"/>
  </w:num>
  <w:num w:numId="32">
    <w:abstractNumId w:val="38"/>
  </w:num>
  <w:num w:numId="33">
    <w:abstractNumId w:val="44"/>
  </w:num>
  <w:num w:numId="34">
    <w:abstractNumId w:val="15"/>
  </w:num>
  <w:num w:numId="35">
    <w:abstractNumId w:val="24"/>
  </w:num>
  <w:num w:numId="36">
    <w:abstractNumId w:val="43"/>
  </w:num>
  <w:num w:numId="37">
    <w:abstractNumId w:val="7"/>
  </w:num>
  <w:num w:numId="38">
    <w:abstractNumId w:val="36"/>
  </w:num>
  <w:num w:numId="39">
    <w:abstractNumId w:val="25"/>
  </w:num>
  <w:num w:numId="40">
    <w:abstractNumId w:val="34"/>
  </w:num>
  <w:num w:numId="41">
    <w:abstractNumId w:val="35"/>
  </w:num>
  <w:num w:numId="42">
    <w:abstractNumId w:val="46"/>
  </w:num>
  <w:num w:numId="43">
    <w:abstractNumId w:val="18"/>
  </w:num>
  <w:num w:numId="44">
    <w:abstractNumId w:val="19"/>
  </w:num>
  <w:num w:numId="45">
    <w:abstractNumId w:val="20"/>
  </w:num>
  <w:num w:numId="46">
    <w:abstractNumId w:val="9"/>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54"/>
    <w:rsid w:val="00001C0C"/>
    <w:rsid w:val="00010FE6"/>
    <w:rsid w:val="00015712"/>
    <w:rsid w:val="00020E62"/>
    <w:rsid w:val="00023851"/>
    <w:rsid w:val="000266FB"/>
    <w:rsid w:val="000320A0"/>
    <w:rsid w:val="00033DB0"/>
    <w:rsid w:val="00034AA6"/>
    <w:rsid w:val="000379BC"/>
    <w:rsid w:val="00041FB3"/>
    <w:rsid w:val="00045C13"/>
    <w:rsid w:val="000535EF"/>
    <w:rsid w:val="0005591D"/>
    <w:rsid w:val="00070E54"/>
    <w:rsid w:val="00073457"/>
    <w:rsid w:val="00083B22"/>
    <w:rsid w:val="00091C19"/>
    <w:rsid w:val="00095398"/>
    <w:rsid w:val="000957BD"/>
    <w:rsid w:val="000A0DFC"/>
    <w:rsid w:val="000A1A3B"/>
    <w:rsid w:val="000A67A7"/>
    <w:rsid w:val="000B5F10"/>
    <w:rsid w:val="000B7948"/>
    <w:rsid w:val="000C12C6"/>
    <w:rsid w:val="000C32E8"/>
    <w:rsid w:val="000C60CB"/>
    <w:rsid w:val="000D2C56"/>
    <w:rsid w:val="000D4055"/>
    <w:rsid w:val="000D46B8"/>
    <w:rsid w:val="000D5BAC"/>
    <w:rsid w:val="000D6618"/>
    <w:rsid w:val="000D6C84"/>
    <w:rsid w:val="000D7F16"/>
    <w:rsid w:val="000E7B6C"/>
    <w:rsid w:val="000F559B"/>
    <w:rsid w:val="00103E26"/>
    <w:rsid w:val="00114871"/>
    <w:rsid w:val="00115662"/>
    <w:rsid w:val="00115C61"/>
    <w:rsid w:val="0012277B"/>
    <w:rsid w:val="001238A2"/>
    <w:rsid w:val="00123A6A"/>
    <w:rsid w:val="00124DB1"/>
    <w:rsid w:val="00142666"/>
    <w:rsid w:val="00144ED6"/>
    <w:rsid w:val="00145701"/>
    <w:rsid w:val="001519B2"/>
    <w:rsid w:val="00154796"/>
    <w:rsid w:val="0015533A"/>
    <w:rsid w:val="00155D7B"/>
    <w:rsid w:val="00163D43"/>
    <w:rsid w:val="00170807"/>
    <w:rsid w:val="001714AE"/>
    <w:rsid w:val="00183FF6"/>
    <w:rsid w:val="00185906"/>
    <w:rsid w:val="001870D3"/>
    <w:rsid w:val="001921D4"/>
    <w:rsid w:val="0019640B"/>
    <w:rsid w:val="001A0145"/>
    <w:rsid w:val="001A1F2F"/>
    <w:rsid w:val="001A52A7"/>
    <w:rsid w:val="001B3D85"/>
    <w:rsid w:val="001B415D"/>
    <w:rsid w:val="001B4CD3"/>
    <w:rsid w:val="001B7E54"/>
    <w:rsid w:val="001C62CC"/>
    <w:rsid w:val="001D18E9"/>
    <w:rsid w:val="001D2427"/>
    <w:rsid w:val="001D5AB5"/>
    <w:rsid w:val="001D5F47"/>
    <w:rsid w:val="001E0488"/>
    <w:rsid w:val="001E258A"/>
    <w:rsid w:val="001E64E4"/>
    <w:rsid w:val="001E6C04"/>
    <w:rsid w:val="001F0329"/>
    <w:rsid w:val="001F6532"/>
    <w:rsid w:val="002003EC"/>
    <w:rsid w:val="00207E69"/>
    <w:rsid w:val="00212E76"/>
    <w:rsid w:val="00214244"/>
    <w:rsid w:val="00225DC8"/>
    <w:rsid w:val="002279DB"/>
    <w:rsid w:val="0023635D"/>
    <w:rsid w:val="002455AC"/>
    <w:rsid w:val="002470F4"/>
    <w:rsid w:val="002476D9"/>
    <w:rsid w:val="00250367"/>
    <w:rsid w:val="0025201F"/>
    <w:rsid w:val="002666F2"/>
    <w:rsid w:val="00270CCA"/>
    <w:rsid w:val="002722F7"/>
    <w:rsid w:val="00274019"/>
    <w:rsid w:val="00275FAE"/>
    <w:rsid w:val="00280D07"/>
    <w:rsid w:val="00281072"/>
    <w:rsid w:val="00287DDC"/>
    <w:rsid w:val="002A103A"/>
    <w:rsid w:val="002A18BA"/>
    <w:rsid w:val="002A301D"/>
    <w:rsid w:val="002A43FC"/>
    <w:rsid w:val="002A5D73"/>
    <w:rsid w:val="002B1041"/>
    <w:rsid w:val="002B41E7"/>
    <w:rsid w:val="002B703E"/>
    <w:rsid w:val="002C63A2"/>
    <w:rsid w:val="002D0F9C"/>
    <w:rsid w:val="002D655D"/>
    <w:rsid w:val="002E057B"/>
    <w:rsid w:val="002E28C3"/>
    <w:rsid w:val="002E6B92"/>
    <w:rsid w:val="002F0BBA"/>
    <w:rsid w:val="002F33C7"/>
    <w:rsid w:val="002F3622"/>
    <w:rsid w:val="0030019E"/>
    <w:rsid w:val="00310936"/>
    <w:rsid w:val="003117BC"/>
    <w:rsid w:val="00322187"/>
    <w:rsid w:val="00323890"/>
    <w:rsid w:val="00325FFA"/>
    <w:rsid w:val="00326BF3"/>
    <w:rsid w:val="00327437"/>
    <w:rsid w:val="00331921"/>
    <w:rsid w:val="0033754B"/>
    <w:rsid w:val="00343B41"/>
    <w:rsid w:val="00344182"/>
    <w:rsid w:val="003464B2"/>
    <w:rsid w:val="00356B8C"/>
    <w:rsid w:val="0036046E"/>
    <w:rsid w:val="003619A0"/>
    <w:rsid w:val="00362AE5"/>
    <w:rsid w:val="0036445A"/>
    <w:rsid w:val="00365085"/>
    <w:rsid w:val="003812DA"/>
    <w:rsid w:val="003848E5"/>
    <w:rsid w:val="00386BA6"/>
    <w:rsid w:val="00390CB2"/>
    <w:rsid w:val="003936AF"/>
    <w:rsid w:val="00393969"/>
    <w:rsid w:val="00395AE1"/>
    <w:rsid w:val="003A1D55"/>
    <w:rsid w:val="003B36C2"/>
    <w:rsid w:val="003B3FC8"/>
    <w:rsid w:val="003C1302"/>
    <w:rsid w:val="003C2F50"/>
    <w:rsid w:val="003C37C9"/>
    <w:rsid w:val="003D4812"/>
    <w:rsid w:val="003D48CD"/>
    <w:rsid w:val="003D51FA"/>
    <w:rsid w:val="003E0C35"/>
    <w:rsid w:val="003E1AE5"/>
    <w:rsid w:val="003F7C80"/>
    <w:rsid w:val="00400042"/>
    <w:rsid w:val="004074FC"/>
    <w:rsid w:val="004104FB"/>
    <w:rsid w:val="004155F8"/>
    <w:rsid w:val="00424B7A"/>
    <w:rsid w:val="00426844"/>
    <w:rsid w:val="0043028A"/>
    <w:rsid w:val="00433FE7"/>
    <w:rsid w:val="0044022A"/>
    <w:rsid w:val="00442D8B"/>
    <w:rsid w:val="00443433"/>
    <w:rsid w:val="00444479"/>
    <w:rsid w:val="00445DFF"/>
    <w:rsid w:val="004602A0"/>
    <w:rsid w:val="0046391A"/>
    <w:rsid w:val="00465522"/>
    <w:rsid w:val="004664FE"/>
    <w:rsid w:val="004703B1"/>
    <w:rsid w:val="00474644"/>
    <w:rsid w:val="00474AD1"/>
    <w:rsid w:val="00476384"/>
    <w:rsid w:val="00481B33"/>
    <w:rsid w:val="00484D8F"/>
    <w:rsid w:val="00485F67"/>
    <w:rsid w:val="004907A2"/>
    <w:rsid w:val="004920B3"/>
    <w:rsid w:val="004A01B3"/>
    <w:rsid w:val="004A4EAF"/>
    <w:rsid w:val="004B0372"/>
    <w:rsid w:val="004B0A41"/>
    <w:rsid w:val="004B305B"/>
    <w:rsid w:val="004B70C1"/>
    <w:rsid w:val="004C119F"/>
    <w:rsid w:val="004C524B"/>
    <w:rsid w:val="004C759C"/>
    <w:rsid w:val="004D1B73"/>
    <w:rsid w:val="004D50CD"/>
    <w:rsid w:val="004E6CEE"/>
    <w:rsid w:val="004F0E2E"/>
    <w:rsid w:val="004F41C8"/>
    <w:rsid w:val="005058CA"/>
    <w:rsid w:val="00505DD7"/>
    <w:rsid w:val="00507514"/>
    <w:rsid w:val="005110F3"/>
    <w:rsid w:val="0051154B"/>
    <w:rsid w:val="00514C8A"/>
    <w:rsid w:val="00515007"/>
    <w:rsid w:val="00517B53"/>
    <w:rsid w:val="00524792"/>
    <w:rsid w:val="005252F6"/>
    <w:rsid w:val="005419C7"/>
    <w:rsid w:val="005476DA"/>
    <w:rsid w:val="005477C0"/>
    <w:rsid w:val="00550DCC"/>
    <w:rsid w:val="005608ED"/>
    <w:rsid w:val="00561796"/>
    <w:rsid w:val="00563AAC"/>
    <w:rsid w:val="00564A38"/>
    <w:rsid w:val="005661B4"/>
    <w:rsid w:val="005701CF"/>
    <w:rsid w:val="005753B4"/>
    <w:rsid w:val="00575406"/>
    <w:rsid w:val="00575600"/>
    <w:rsid w:val="00581409"/>
    <w:rsid w:val="005864A7"/>
    <w:rsid w:val="005874F2"/>
    <w:rsid w:val="0058754F"/>
    <w:rsid w:val="00590F44"/>
    <w:rsid w:val="005A2A64"/>
    <w:rsid w:val="005A2E0C"/>
    <w:rsid w:val="005A5321"/>
    <w:rsid w:val="005A6E62"/>
    <w:rsid w:val="005B09C6"/>
    <w:rsid w:val="005B34CF"/>
    <w:rsid w:val="005D6C13"/>
    <w:rsid w:val="005E5716"/>
    <w:rsid w:val="005E7A2B"/>
    <w:rsid w:val="005F0692"/>
    <w:rsid w:val="005F734F"/>
    <w:rsid w:val="00607E2A"/>
    <w:rsid w:val="00614E6A"/>
    <w:rsid w:val="00616041"/>
    <w:rsid w:val="00620C60"/>
    <w:rsid w:val="00622E24"/>
    <w:rsid w:val="00625241"/>
    <w:rsid w:val="0062577C"/>
    <w:rsid w:val="00630C29"/>
    <w:rsid w:val="0063430C"/>
    <w:rsid w:val="00637213"/>
    <w:rsid w:val="00640491"/>
    <w:rsid w:val="00644F23"/>
    <w:rsid w:val="00646CB6"/>
    <w:rsid w:val="006472B0"/>
    <w:rsid w:val="0065317A"/>
    <w:rsid w:val="00653F94"/>
    <w:rsid w:val="0065421E"/>
    <w:rsid w:val="0065565D"/>
    <w:rsid w:val="00657572"/>
    <w:rsid w:val="00662966"/>
    <w:rsid w:val="00663344"/>
    <w:rsid w:val="0066698C"/>
    <w:rsid w:val="00667F0D"/>
    <w:rsid w:val="00671B21"/>
    <w:rsid w:val="00690146"/>
    <w:rsid w:val="006938DA"/>
    <w:rsid w:val="0069523B"/>
    <w:rsid w:val="00696775"/>
    <w:rsid w:val="006A3343"/>
    <w:rsid w:val="006B0FA5"/>
    <w:rsid w:val="006C25AB"/>
    <w:rsid w:val="006D2A62"/>
    <w:rsid w:val="006D352C"/>
    <w:rsid w:val="006D41D0"/>
    <w:rsid w:val="006F190F"/>
    <w:rsid w:val="006F7588"/>
    <w:rsid w:val="00700247"/>
    <w:rsid w:val="00711B4D"/>
    <w:rsid w:val="00723D44"/>
    <w:rsid w:val="007260EE"/>
    <w:rsid w:val="00731C19"/>
    <w:rsid w:val="007325AF"/>
    <w:rsid w:val="00747683"/>
    <w:rsid w:val="00750A23"/>
    <w:rsid w:val="0076212C"/>
    <w:rsid w:val="007656F6"/>
    <w:rsid w:val="007660B8"/>
    <w:rsid w:val="007662B9"/>
    <w:rsid w:val="0077198A"/>
    <w:rsid w:val="00771FA5"/>
    <w:rsid w:val="00772522"/>
    <w:rsid w:val="00781ECF"/>
    <w:rsid w:val="007824B2"/>
    <w:rsid w:val="007849D5"/>
    <w:rsid w:val="00787A10"/>
    <w:rsid w:val="00793AC6"/>
    <w:rsid w:val="007B1C9F"/>
    <w:rsid w:val="007C028E"/>
    <w:rsid w:val="007D0271"/>
    <w:rsid w:val="007E52C0"/>
    <w:rsid w:val="007E61E5"/>
    <w:rsid w:val="007F076C"/>
    <w:rsid w:val="008042FB"/>
    <w:rsid w:val="008046B9"/>
    <w:rsid w:val="00807195"/>
    <w:rsid w:val="00810CDB"/>
    <w:rsid w:val="00817535"/>
    <w:rsid w:val="0082227B"/>
    <w:rsid w:val="00822582"/>
    <w:rsid w:val="00824ABA"/>
    <w:rsid w:val="00825F64"/>
    <w:rsid w:val="00827C68"/>
    <w:rsid w:val="00831373"/>
    <w:rsid w:val="008337E6"/>
    <w:rsid w:val="00835A31"/>
    <w:rsid w:val="0084098E"/>
    <w:rsid w:val="008418F1"/>
    <w:rsid w:val="00852789"/>
    <w:rsid w:val="0085287C"/>
    <w:rsid w:val="0085306E"/>
    <w:rsid w:val="0085353E"/>
    <w:rsid w:val="008552CC"/>
    <w:rsid w:val="008565F5"/>
    <w:rsid w:val="00857F62"/>
    <w:rsid w:val="00860E2C"/>
    <w:rsid w:val="00862FDD"/>
    <w:rsid w:val="00863DE8"/>
    <w:rsid w:val="00875ABF"/>
    <w:rsid w:val="00880B81"/>
    <w:rsid w:val="008832BC"/>
    <w:rsid w:val="00885ACA"/>
    <w:rsid w:val="00886FA8"/>
    <w:rsid w:val="00887504"/>
    <w:rsid w:val="00887B38"/>
    <w:rsid w:val="00891187"/>
    <w:rsid w:val="00894024"/>
    <w:rsid w:val="008A10A3"/>
    <w:rsid w:val="008B215E"/>
    <w:rsid w:val="008B6C7F"/>
    <w:rsid w:val="008C2547"/>
    <w:rsid w:val="008D3C79"/>
    <w:rsid w:val="008D51A7"/>
    <w:rsid w:val="008E116D"/>
    <w:rsid w:val="008E1D63"/>
    <w:rsid w:val="008E2AF0"/>
    <w:rsid w:val="008E53BE"/>
    <w:rsid w:val="008F1B7B"/>
    <w:rsid w:val="00915C5D"/>
    <w:rsid w:val="00927074"/>
    <w:rsid w:val="00930800"/>
    <w:rsid w:val="00945D0C"/>
    <w:rsid w:val="00945F61"/>
    <w:rsid w:val="00953D1C"/>
    <w:rsid w:val="0095733D"/>
    <w:rsid w:val="0096150B"/>
    <w:rsid w:val="0097111A"/>
    <w:rsid w:val="00972923"/>
    <w:rsid w:val="00973C6F"/>
    <w:rsid w:val="00974ADB"/>
    <w:rsid w:val="009761E7"/>
    <w:rsid w:val="0097782F"/>
    <w:rsid w:val="00981007"/>
    <w:rsid w:val="009833BC"/>
    <w:rsid w:val="00984D38"/>
    <w:rsid w:val="00987AA9"/>
    <w:rsid w:val="009A1175"/>
    <w:rsid w:val="009A1FA9"/>
    <w:rsid w:val="009A6789"/>
    <w:rsid w:val="009B3833"/>
    <w:rsid w:val="009B5E8E"/>
    <w:rsid w:val="009B6117"/>
    <w:rsid w:val="009C08C0"/>
    <w:rsid w:val="009C27FD"/>
    <w:rsid w:val="009D270B"/>
    <w:rsid w:val="009D7A92"/>
    <w:rsid w:val="009E04DB"/>
    <w:rsid w:val="009E7005"/>
    <w:rsid w:val="009F0AAC"/>
    <w:rsid w:val="00A00706"/>
    <w:rsid w:val="00A02541"/>
    <w:rsid w:val="00A04117"/>
    <w:rsid w:val="00A06F7F"/>
    <w:rsid w:val="00A07A0C"/>
    <w:rsid w:val="00A07BC9"/>
    <w:rsid w:val="00A15464"/>
    <w:rsid w:val="00A16962"/>
    <w:rsid w:val="00A22392"/>
    <w:rsid w:val="00A24AE3"/>
    <w:rsid w:val="00A259AB"/>
    <w:rsid w:val="00A271FA"/>
    <w:rsid w:val="00A32283"/>
    <w:rsid w:val="00A33BE8"/>
    <w:rsid w:val="00A351AA"/>
    <w:rsid w:val="00A37448"/>
    <w:rsid w:val="00A41D0E"/>
    <w:rsid w:val="00A61519"/>
    <w:rsid w:val="00A66435"/>
    <w:rsid w:val="00A72E86"/>
    <w:rsid w:val="00A74B81"/>
    <w:rsid w:val="00A7576E"/>
    <w:rsid w:val="00A91573"/>
    <w:rsid w:val="00AA61CF"/>
    <w:rsid w:val="00AB0844"/>
    <w:rsid w:val="00AC1B8F"/>
    <w:rsid w:val="00AC1DF2"/>
    <w:rsid w:val="00AC701F"/>
    <w:rsid w:val="00AD1E01"/>
    <w:rsid w:val="00AD450A"/>
    <w:rsid w:val="00AD6392"/>
    <w:rsid w:val="00AE0018"/>
    <w:rsid w:val="00AE0D93"/>
    <w:rsid w:val="00AE0FE0"/>
    <w:rsid w:val="00AF2961"/>
    <w:rsid w:val="00AF3835"/>
    <w:rsid w:val="00AF41B2"/>
    <w:rsid w:val="00AF5D8D"/>
    <w:rsid w:val="00AF7460"/>
    <w:rsid w:val="00B00D83"/>
    <w:rsid w:val="00B01166"/>
    <w:rsid w:val="00B20F32"/>
    <w:rsid w:val="00B223D4"/>
    <w:rsid w:val="00B243F7"/>
    <w:rsid w:val="00B24B46"/>
    <w:rsid w:val="00B25A37"/>
    <w:rsid w:val="00B2692A"/>
    <w:rsid w:val="00B31782"/>
    <w:rsid w:val="00B348BD"/>
    <w:rsid w:val="00B376DB"/>
    <w:rsid w:val="00B37EB6"/>
    <w:rsid w:val="00B404DC"/>
    <w:rsid w:val="00B56329"/>
    <w:rsid w:val="00B60A37"/>
    <w:rsid w:val="00B655F4"/>
    <w:rsid w:val="00B65A96"/>
    <w:rsid w:val="00B67B6E"/>
    <w:rsid w:val="00B7329B"/>
    <w:rsid w:val="00B76972"/>
    <w:rsid w:val="00B80220"/>
    <w:rsid w:val="00B868D1"/>
    <w:rsid w:val="00B90A8B"/>
    <w:rsid w:val="00B95BD1"/>
    <w:rsid w:val="00BA311D"/>
    <w:rsid w:val="00BA7E6A"/>
    <w:rsid w:val="00BB2CFC"/>
    <w:rsid w:val="00BB59C6"/>
    <w:rsid w:val="00BB66CE"/>
    <w:rsid w:val="00BB7373"/>
    <w:rsid w:val="00BC47BB"/>
    <w:rsid w:val="00BC70C0"/>
    <w:rsid w:val="00BD0159"/>
    <w:rsid w:val="00BD0F1B"/>
    <w:rsid w:val="00BD5796"/>
    <w:rsid w:val="00BE316A"/>
    <w:rsid w:val="00BF3162"/>
    <w:rsid w:val="00BF7E8D"/>
    <w:rsid w:val="00C02709"/>
    <w:rsid w:val="00C02786"/>
    <w:rsid w:val="00C037BB"/>
    <w:rsid w:val="00C04872"/>
    <w:rsid w:val="00C05B8E"/>
    <w:rsid w:val="00C061BB"/>
    <w:rsid w:val="00C06817"/>
    <w:rsid w:val="00C1092C"/>
    <w:rsid w:val="00C1607B"/>
    <w:rsid w:val="00C167E0"/>
    <w:rsid w:val="00C232F5"/>
    <w:rsid w:val="00C308F9"/>
    <w:rsid w:val="00C30CD6"/>
    <w:rsid w:val="00C30E31"/>
    <w:rsid w:val="00C32F49"/>
    <w:rsid w:val="00C33FF8"/>
    <w:rsid w:val="00C3433E"/>
    <w:rsid w:val="00C360AC"/>
    <w:rsid w:val="00C3655A"/>
    <w:rsid w:val="00C4096B"/>
    <w:rsid w:val="00C41595"/>
    <w:rsid w:val="00C56658"/>
    <w:rsid w:val="00C604A9"/>
    <w:rsid w:val="00C678E2"/>
    <w:rsid w:val="00C679A7"/>
    <w:rsid w:val="00C67CD5"/>
    <w:rsid w:val="00C70B7B"/>
    <w:rsid w:val="00C72F1A"/>
    <w:rsid w:val="00C80969"/>
    <w:rsid w:val="00C83AC0"/>
    <w:rsid w:val="00C86865"/>
    <w:rsid w:val="00C87A47"/>
    <w:rsid w:val="00C902B0"/>
    <w:rsid w:val="00C90D05"/>
    <w:rsid w:val="00C9479C"/>
    <w:rsid w:val="00CA6534"/>
    <w:rsid w:val="00CB31FB"/>
    <w:rsid w:val="00CD5EEA"/>
    <w:rsid w:val="00CE18BA"/>
    <w:rsid w:val="00CE2150"/>
    <w:rsid w:val="00CE295F"/>
    <w:rsid w:val="00CE649D"/>
    <w:rsid w:val="00CF0D7A"/>
    <w:rsid w:val="00CF10FA"/>
    <w:rsid w:val="00CF3379"/>
    <w:rsid w:val="00D21224"/>
    <w:rsid w:val="00D21550"/>
    <w:rsid w:val="00D21892"/>
    <w:rsid w:val="00D23109"/>
    <w:rsid w:val="00D2533B"/>
    <w:rsid w:val="00D25D26"/>
    <w:rsid w:val="00D33C44"/>
    <w:rsid w:val="00D36F8E"/>
    <w:rsid w:val="00D40B75"/>
    <w:rsid w:val="00D453A6"/>
    <w:rsid w:val="00D508A0"/>
    <w:rsid w:val="00D54FB2"/>
    <w:rsid w:val="00D55024"/>
    <w:rsid w:val="00D601A6"/>
    <w:rsid w:val="00D62CC9"/>
    <w:rsid w:val="00D67714"/>
    <w:rsid w:val="00D767A7"/>
    <w:rsid w:val="00D873EF"/>
    <w:rsid w:val="00D939B4"/>
    <w:rsid w:val="00D974DC"/>
    <w:rsid w:val="00DA0056"/>
    <w:rsid w:val="00DA1F63"/>
    <w:rsid w:val="00DA3F28"/>
    <w:rsid w:val="00DA6567"/>
    <w:rsid w:val="00DA6617"/>
    <w:rsid w:val="00DA6914"/>
    <w:rsid w:val="00DA748D"/>
    <w:rsid w:val="00DB15BE"/>
    <w:rsid w:val="00DB5635"/>
    <w:rsid w:val="00DB79D7"/>
    <w:rsid w:val="00DC2BA3"/>
    <w:rsid w:val="00DC50EE"/>
    <w:rsid w:val="00DC6053"/>
    <w:rsid w:val="00DC7AA9"/>
    <w:rsid w:val="00DD12CC"/>
    <w:rsid w:val="00DD63AF"/>
    <w:rsid w:val="00DE44C9"/>
    <w:rsid w:val="00DE645B"/>
    <w:rsid w:val="00DF1A7F"/>
    <w:rsid w:val="00E133C1"/>
    <w:rsid w:val="00E1479E"/>
    <w:rsid w:val="00E27222"/>
    <w:rsid w:val="00E300DE"/>
    <w:rsid w:val="00E319C8"/>
    <w:rsid w:val="00E322EF"/>
    <w:rsid w:val="00E331B9"/>
    <w:rsid w:val="00E41E00"/>
    <w:rsid w:val="00E428D9"/>
    <w:rsid w:val="00E534B3"/>
    <w:rsid w:val="00E550F2"/>
    <w:rsid w:val="00E57F9E"/>
    <w:rsid w:val="00E60F7E"/>
    <w:rsid w:val="00E62C07"/>
    <w:rsid w:val="00E65387"/>
    <w:rsid w:val="00E74025"/>
    <w:rsid w:val="00E815D8"/>
    <w:rsid w:val="00E82D04"/>
    <w:rsid w:val="00E8356C"/>
    <w:rsid w:val="00E85B29"/>
    <w:rsid w:val="00E85B9F"/>
    <w:rsid w:val="00E94131"/>
    <w:rsid w:val="00E9438C"/>
    <w:rsid w:val="00EA19AB"/>
    <w:rsid w:val="00EB67E2"/>
    <w:rsid w:val="00ED1229"/>
    <w:rsid w:val="00ED18FB"/>
    <w:rsid w:val="00ED420A"/>
    <w:rsid w:val="00EF28E7"/>
    <w:rsid w:val="00EF2EC3"/>
    <w:rsid w:val="00EF35BC"/>
    <w:rsid w:val="00EF5042"/>
    <w:rsid w:val="00EF6EEE"/>
    <w:rsid w:val="00F12AD5"/>
    <w:rsid w:val="00F16C1A"/>
    <w:rsid w:val="00F23BD1"/>
    <w:rsid w:val="00F27D0E"/>
    <w:rsid w:val="00F4422E"/>
    <w:rsid w:val="00F44B3A"/>
    <w:rsid w:val="00F46D33"/>
    <w:rsid w:val="00F56274"/>
    <w:rsid w:val="00F607A7"/>
    <w:rsid w:val="00F61669"/>
    <w:rsid w:val="00F627C5"/>
    <w:rsid w:val="00F65ED6"/>
    <w:rsid w:val="00F6610C"/>
    <w:rsid w:val="00F67398"/>
    <w:rsid w:val="00F717F7"/>
    <w:rsid w:val="00F71BB2"/>
    <w:rsid w:val="00F74EEE"/>
    <w:rsid w:val="00F77528"/>
    <w:rsid w:val="00F817A3"/>
    <w:rsid w:val="00F81B65"/>
    <w:rsid w:val="00F923B7"/>
    <w:rsid w:val="00F9558E"/>
    <w:rsid w:val="00FA0641"/>
    <w:rsid w:val="00FA0BB6"/>
    <w:rsid w:val="00FA112D"/>
    <w:rsid w:val="00FA6B3A"/>
    <w:rsid w:val="00FB5FE4"/>
    <w:rsid w:val="00FC25CD"/>
    <w:rsid w:val="00FC5770"/>
    <w:rsid w:val="00FC6574"/>
    <w:rsid w:val="00FC776C"/>
    <w:rsid w:val="00FD01CD"/>
    <w:rsid w:val="00FD041E"/>
    <w:rsid w:val="00FD4720"/>
    <w:rsid w:val="00FD7419"/>
    <w:rsid w:val="00FD7AC5"/>
    <w:rsid w:val="00FE2535"/>
    <w:rsid w:val="00FF1DEC"/>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docId w15:val="{246DFC30-0FAE-4FA2-825D-5B60FC42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evyrieenzmienka1">
    <w:name w:val="Nevyriešená zmienka1"/>
    <w:basedOn w:val="Predvolenpsmoodseku"/>
    <w:uiPriority w:val="99"/>
    <w:semiHidden/>
    <w:unhideWhenUsed/>
    <w:rsid w:val="00E57F9E"/>
    <w:rPr>
      <w:color w:val="605E5C"/>
      <w:shd w:val="clear" w:color="auto" w:fill="E1DFDD"/>
    </w:rPr>
  </w:style>
  <w:style w:type="character" w:styleId="PouitHypertextovPrepojenie">
    <w:name w:val="FollowedHyperlink"/>
    <w:basedOn w:val="Predvolenpsmoodseku"/>
    <w:uiPriority w:val="99"/>
    <w:semiHidden/>
    <w:unhideWhenUsed/>
    <w:rsid w:val="00C061BB"/>
    <w:rPr>
      <w:color w:val="954F72" w:themeColor="followedHyperlink"/>
      <w:u w:val="single"/>
    </w:rPr>
  </w:style>
  <w:style w:type="table" w:styleId="Mriekatabuky">
    <w:name w:val="Table Grid"/>
    <w:basedOn w:val="Normlnatabuka"/>
    <w:uiPriority w:val="39"/>
    <w:rsid w:val="0003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6938D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C167E0"/>
    <w:rPr>
      <w:b/>
      <w:bCs/>
    </w:rPr>
  </w:style>
  <w:style w:type="paragraph" w:customStyle="1" w:styleId="xmsonormal">
    <w:name w:val="x_msonormal"/>
    <w:basedOn w:val="Normlny"/>
    <w:rsid w:val="00DB563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894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270964">
      <w:bodyDiv w:val="1"/>
      <w:marLeft w:val="0"/>
      <w:marRight w:val="0"/>
      <w:marTop w:val="0"/>
      <w:marBottom w:val="0"/>
      <w:divBdr>
        <w:top w:val="none" w:sz="0" w:space="0" w:color="auto"/>
        <w:left w:val="none" w:sz="0" w:space="0" w:color="auto"/>
        <w:bottom w:val="none" w:sz="0" w:space="0" w:color="auto"/>
        <w:right w:val="none" w:sz="0" w:space="0" w:color="auto"/>
      </w:divBdr>
    </w:div>
    <w:div w:id="5100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ba.sk/www_write/files/SK/docs/vnutorne-predpisy/2017/2017_studijny_poriadok.pdf" TargetMode="External"/><Relationship Id="rId21" Type="http://schemas.openxmlformats.org/officeDocument/2006/relationships/hyperlink" Target="https://nhf.euba.sk/www_write/files/veda-a-vyskum/%C5%A0tat%C3%BAt_%C5%A0VO%C4%8C_2020.pdf" TargetMode="External"/><Relationship Id="rId42" Type="http://schemas.openxmlformats.org/officeDocument/2006/relationships/hyperlink" Target="https://euba.sk/www_write/files/SK/docs/vnutorne-predpisy/2017/2017_studijny_poriadok.pdf" TargetMode="External"/><Relationship Id="rId47" Type="http://schemas.openxmlformats.org/officeDocument/2006/relationships/hyperlink" Target="https://sek.euba.sk/217-aj-z-domu-mame-pristup-k-najnovsim-poznatkom-zostandoma" TargetMode="External"/><Relationship Id="rId63" Type="http://schemas.openxmlformats.org/officeDocument/2006/relationships/hyperlink" Target="https://euba.sk/student/studentske-organizacie/studentsky-parlament-eu-v-bratislave" TargetMode="External"/><Relationship Id="rId68" Type="http://schemas.openxmlformats.org/officeDocument/2006/relationships/hyperlink" Target="https://www.fsekonom.sk/" TargetMode="External"/><Relationship Id="rId84" Type="http://schemas.openxmlformats.org/officeDocument/2006/relationships/hyperlink" Target="https://nhf.euba.sk/studium/doktorandske-studium/informacie-pre-doktorandov" TargetMode="External"/><Relationship Id="rId89" Type="http://schemas.openxmlformats.org/officeDocument/2006/relationships/hyperlink" Target="https://nhf.euba.sk/en/international/international-relations-department" TargetMode="External"/><Relationship Id="rId16" Type="http://schemas.openxmlformats.org/officeDocument/2006/relationships/hyperlink" Target="https://nhf.euba.sk/studium/dvojite-a-spolocne-diplomy" TargetMode="External"/><Relationship Id="rId11" Type="http://schemas.openxmlformats.org/officeDocument/2006/relationships/hyperlink" Target="https://www.minedu.sk/data/att/13619.pdf" TargetMode="External"/><Relationship Id="rId32" Type="http://schemas.openxmlformats.org/officeDocument/2006/relationships/hyperlink" Target="https://nhf.euba.sk/uchadzaci-o-studium/informacie-o-prijimacom-konani" TargetMode="External"/><Relationship Id="rId37" Type="http://schemas.openxmlformats.org/officeDocument/2006/relationships/hyperlink" Target="https://euba.sk/www_write/files/SK/docs/interne-smernice/2017/2017-8-is_zaverecne-prace.pdf" TargetMode="External"/><Relationship Id="rId53" Type="http://schemas.openxmlformats.org/officeDocument/2006/relationships/hyperlink" Target="https://nhf.euba.sk/studium/studijne-oddelenie" TargetMode="External"/><Relationship Id="rId58" Type="http://schemas.openxmlformats.org/officeDocument/2006/relationships/hyperlink" Target="https://euba.sk/student/studenti-so-specifickymi-potrebami" TargetMode="External"/><Relationship Id="rId74" Type="http://schemas.openxmlformats.org/officeDocument/2006/relationships/hyperlink" Target="https://nhf.euba.sk/www_write/files/medzinarodne-vztahy/Kriteria_erasmus.pdf" TargetMode="External"/><Relationship Id="rId79" Type="http://schemas.openxmlformats.org/officeDocument/2006/relationships/hyperlink" Target="https://nhf.euba.sk/uchadzaci-o-studium/bakalarske-studium" TargetMode="External"/><Relationship Id="rId5" Type="http://schemas.openxmlformats.org/officeDocument/2006/relationships/webSettings" Target="webSettings.xml"/><Relationship Id="rId90" Type="http://schemas.openxmlformats.org/officeDocument/2006/relationships/hyperlink" Target="https://euba.sk/www_write/files/SK/docs/interne-smernice/2011/interna_smernica_2.pdf" TargetMode="External"/><Relationship Id="rId95" Type="http://schemas.openxmlformats.org/officeDocument/2006/relationships/fontTable" Target="fontTable.xml"/><Relationship Id="rId22" Type="http://schemas.openxmlformats.org/officeDocument/2006/relationships/hyperlink" Target="https://euba.sk/univerzita/eticky-kodex" TargetMode="External"/><Relationship Id="rId27" Type="http://schemas.openxmlformats.org/officeDocument/2006/relationships/hyperlink" Target="https://euba.sk/www_write/files/SK/docs/vnutorne-predpisy/2017/2017_studijny_poriadok.pdf" TargetMode="External"/><Relationship Id="rId43" Type="http://schemas.openxmlformats.org/officeDocument/2006/relationships/hyperlink" Target="https://euba.sk/www_write/files/SK/docs/interne-smernice/2016/1-konkretizacia_prac_povinnosti.pdf" TargetMode="External"/><Relationship Id="rId48" Type="http://schemas.openxmlformats.org/officeDocument/2006/relationships/hyperlink" Target="https://nhf.euba.sk/veda-a-vyskum/ekonomicke-vyskumne-seminare" TargetMode="External"/><Relationship Id="rId64" Type="http://schemas.openxmlformats.org/officeDocument/2006/relationships/hyperlink" Target="https://euba.sk/student/studentske-organizacie/aiesec" TargetMode="External"/><Relationship Id="rId69" Type="http://schemas.openxmlformats.org/officeDocument/2006/relationships/hyperlink" Target="https://nhf.euba.sk/medzinarodne-vztahy/dalsie-moznosti-studia-v-zahranici" TargetMode="External"/><Relationship Id="rId80" Type="http://schemas.openxmlformats.org/officeDocument/2006/relationships/hyperlink" Target="https://nhf.euba.sk/uchadzaci-o-studium/inzinierske-studium" TargetMode="External"/><Relationship Id="rId85" Type="http://schemas.openxmlformats.org/officeDocument/2006/relationships/hyperlink" Target="https://nhf.euba.sk/uchadzaci-o-studium/casto-kladene-otazky" TargetMode="External"/><Relationship Id="rId3" Type="http://schemas.openxmlformats.org/officeDocument/2006/relationships/styles" Target="styles.xml"/><Relationship Id="rId12" Type="http://schemas.openxmlformats.org/officeDocument/2006/relationships/hyperlink" Target="https://euba.sk/www_write/files/SK/docs/vnutorne-predpisy/2017/2017_studijny_poriadok.pdf" TargetMode="External"/><Relationship Id="rId17" Type="http://schemas.openxmlformats.org/officeDocument/2006/relationships/hyperlink" Target="https://nhf.euba.sk/www_write/files/documents/medzinarodne-vztahy/zasady-uznavania-studia-studentov-nhf-eu-v-zahranici.pdf" TargetMode="External"/><Relationship Id="rId25" Type="http://schemas.openxmlformats.org/officeDocument/2006/relationships/hyperlink" Target="https://euba.sk/www_write/files/SK/docs/vnutorne-predpisy/2017/2017_studijny_poriadok.pdf" TargetMode="External"/><Relationship Id="rId33" Type="http://schemas.openxmlformats.org/officeDocument/2006/relationships/hyperlink" Target="https://euba.sk/uchadzac/prijimacie-konanie/studenti-so-specifickymi-potrebami" TargetMode="External"/><Relationship Id="rId38" Type="http://schemas.openxmlformats.org/officeDocument/2006/relationships/hyperlink" Target="https://euba.sk/univerzita/eticky-kodex" TargetMode="External"/><Relationship Id="rId46" Type="http://schemas.openxmlformats.org/officeDocument/2006/relationships/hyperlink" Target="https://nhf.euba.sk/kurzy" TargetMode="External"/><Relationship Id="rId59" Type="http://schemas.openxmlformats.org/officeDocument/2006/relationships/hyperlink" Target="https://euba.sk/student/informacie-pre-studentov/centrum-protidrogovych-a-poradenskych-sluzieb" TargetMode="External"/><Relationship Id="rId67" Type="http://schemas.openxmlformats.org/officeDocument/2006/relationships/hyperlink" Target="https://euba.sk/student/informacie-pre-studentov/sport" TargetMode="External"/><Relationship Id="rId20" Type="http://schemas.openxmlformats.org/officeDocument/2006/relationships/hyperlink" Target="https://nhf.euba.sk/veda-a-vyskum/svoc" TargetMode="External"/><Relationship Id="rId41" Type="http://schemas.openxmlformats.org/officeDocument/2006/relationships/hyperlink" Target="https://euba.sk/www_write/files/SK/docs/interne-smernice/2010/interna-smernica-12.pdf" TargetMode="External"/><Relationship Id="rId54" Type="http://schemas.openxmlformats.org/officeDocument/2006/relationships/hyperlink" Target="https://nhf.euba.sk/medzinarodne-vztahy/oddelenie-medzinarodnych-vztahov" TargetMode="External"/><Relationship Id="rId62" Type="http://schemas.openxmlformats.org/officeDocument/2006/relationships/hyperlink" Target="https://euba.sk/student/informacie-pre-studentov/sport" TargetMode="External"/><Relationship Id="rId70" Type="http://schemas.openxmlformats.org/officeDocument/2006/relationships/hyperlink" Target="https://euba.sk/medzinarodne-vztahy" TargetMode="External"/><Relationship Id="rId75" Type="http://schemas.openxmlformats.org/officeDocument/2006/relationships/hyperlink" Target="https://euba.sk/student/studenti-so-specifickymi-potrebami" TargetMode="External"/><Relationship Id="rId83" Type="http://schemas.openxmlformats.org/officeDocument/2006/relationships/hyperlink" Target="https://nhf.euba.sk/studium/doktorandske-studium/informacie-pre-zaujemcov" TargetMode="External"/><Relationship Id="rId88" Type="http://schemas.openxmlformats.org/officeDocument/2006/relationships/hyperlink" Target="https://admission.euba.sk/programmes/bachelor-in-finance-banking-and-investment" TargetMode="External"/><Relationship Id="rId91" Type="http://schemas.openxmlformats.org/officeDocument/2006/relationships/hyperlink" Target="https://nhf.euba.sk/studium/hodnotenie-kvality"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ba.sk/medzinarodne-vztahy/odchadzajuci-studenti/mobilitne-programy" TargetMode="External"/><Relationship Id="rId23" Type="http://schemas.openxmlformats.org/officeDocument/2006/relationships/hyperlink" Target="https://euba.sk/www_write/files/SK/docs/vnutorne-predpisy/2016/2016_disciplinarny_poriadok.pdf" TargetMode="External"/><Relationship Id="rId28" Type="http://schemas.openxmlformats.org/officeDocument/2006/relationships/hyperlink" Target="https://nhf.euba.sk/www_write/files/ACADEMIC_REGULATIONS_OF_THE_UNIVERSITY_OF_ECONOMICS_IN_BRATISLAVA.pdf" TargetMode="External"/><Relationship Id="rId36" Type="http://schemas.openxmlformats.org/officeDocument/2006/relationships/hyperlink" Target="https://nhf.euba.sk/www_write/files/documents/medzinarodne-vztahy/zasady-uznavania-studia-studentov-nhf-eu-v-zahranici.pdf" TargetMode="External"/><Relationship Id="rId49" Type="http://schemas.openxmlformats.org/officeDocument/2006/relationships/hyperlink" Target="https://bee4rlab.euba.sk/" TargetMode="External"/><Relationship Id="rId57" Type="http://schemas.openxmlformats.org/officeDocument/2006/relationships/hyperlink" Target="https://euba.sk/student/studentske-organizacie/studentsky-parlament-eu-v-bratislave" TargetMode="External"/><Relationship Id="rId10" Type="http://schemas.openxmlformats.org/officeDocument/2006/relationships/hyperlink" Target="https://nhf.euba.sk/www_write/files/fakulta/Dlhodob%C3%BD_z%C3%A1mer_NHF_EUBA_2019-2023.pdf" TargetMode="External"/><Relationship Id="rId31" Type="http://schemas.openxmlformats.org/officeDocument/2006/relationships/hyperlink" Target="https://euba.sk/uchadzac/prijimacie-konanie/vseobecne-informacie-o-prijimacom-konani" TargetMode="External"/><Relationship Id="rId44" Type="http://schemas.openxmlformats.org/officeDocument/2006/relationships/hyperlink" Target="https://euba.sk/www_write/files/SK/docs/interne-smernice/%202012/5-2012-metodika-sledovania-vyucovacej-cinnosti-ucitelov.pdf" TargetMode="External"/><Relationship Id="rId52" Type="http://schemas.openxmlformats.org/officeDocument/2006/relationships/hyperlink" Target="https://sek.euba.sk/217-aj-z-domu-mame-pristup-k-najnovsim-poznatkom-zostandoma" TargetMode="External"/><Relationship Id="rId60" Type="http://schemas.openxmlformats.org/officeDocument/2006/relationships/hyperlink" Target="https://euba.sk/univerzita/organizacna-struktura-a-pracoviska/utvary-riadene-prorektorom-pre-rozvoj/centrum-informacnych-technologii" TargetMode="External"/><Relationship Id="rId65" Type="http://schemas.openxmlformats.org/officeDocument/2006/relationships/hyperlink" Target="https://euba.sk/medzinarodne-vztahy/prichadzajuci-studenti/esn-buddy-system" TargetMode="External"/><Relationship Id="rId73" Type="http://schemas.openxmlformats.org/officeDocument/2006/relationships/hyperlink" Target="https://nhf.euba.sk/www_write/files/documents/medzinarodne-vztahy/zasady-uznavania-studia-studentov-nhf-eu-v-zahranici.pdf" TargetMode="External"/><Relationship Id="rId78" Type="http://schemas.openxmlformats.org/officeDocument/2006/relationships/hyperlink" Target="https://euba.sk/www_write/files/SK/docs/interne-smernice/2011/interna_smernica_2.pdf" TargetMode="External"/><Relationship Id="rId81" Type="http://schemas.openxmlformats.org/officeDocument/2006/relationships/hyperlink" Target="https://nhf.euba.sk/uchadzaci-o-studium/informacie-o-prijimacom-konani" TargetMode="External"/><Relationship Id="rId86" Type="http://schemas.openxmlformats.org/officeDocument/2006/relationships/hyperlink" Target="https://nhf.euba.sk/en/applicants-for-study/study-programs" TargetMode="External"/><Relationship Id="rId94" Type="http://schemas.openxmlformats.org/officeDocument/2006/relationships/footer" Target="footer1.xml"/><Relationship Id="rId9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euba.sk/univerzita/dlhodoby-zamer" TargetMode="External"/><Relationship Id="rId13" Type="http://schemas.openxmlformats.org/officeDocument/2006/relationships/hyperlink" Target="https://nhf.euba.sk/medzinarodne-vztahy/idem-na-erasmus-studijny-pobyt" TargetMode="External"/><Relationship Id="rId18" Type="http://schemas.openxmlformats.org/officeDocument/2006/relationships/hyperlink" Target="https://nhf.euba.sk/www_write/files/medzinarodne-vztahy/Kriteria_erasmus.pdf" TargetMode="External"/><Relationship Id="rId39" Type="http://schemas.openxmlformats.org/officeDocument/2006/relationships/hyperlink" Target="https://euba.sk/www_write/files/SK/docs/vnutorne-predpisy/2016/2016_disciplinarny_poriadok.pdf" TargetMode="External"/><Relationship Id="rId34" Type="http://schemas.openxmlformats.org/officeDocument/2006/relationships/hyperlink" Target="https://euba.sk/verejnost/uznavanie-dokladov-o-vzdelani" TargetMode="External"/><Relationship Id="rId50" Type="http://schemas.openxmlformats.org/officeDocument/2006/relationships/hyperlink" Target="https://sek.euba.sk/" TargetMode="External"/><Relationship Id="rId55" Type="http://schemas.openxmlformats.org/officeDocument/2006/relationships/hyperlink" Target="https://nhf.euba.sk/studium/doktorandske-studium/studijne-oddelenie" TargetMode="External"/><Relationship Id="rId76" Type="http://schemas.openxmlformats.org/officeDocument/2006/relationships/hyperlink" Target="https://euba.sk/www_write/files/SK/docs/vnutorne-predpisy/2020/is_5_2020__po_kr_final_specificke_potreby.pdf" TargetMode="External"/><Relationship Id="rId97"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hyperlink" Target="https://nhf.euba.sk/medzinarodne-vztahy/idem-na-erasmus-studijny-pobyt" TargetMode="External"/><Relationship Id="rId92" Type="http://schemas.openxmlformats.org/officeDocument/2006/relationships/hyperlink" Target="https://euba.sk/www_write/files/SK/docs/interne-smernice/2015/4-2015-metodika-systemu-zabezpecenia-vzdelavania.pdf" TargetMode="External"/><Relationship Id="rId2" Type="http://schemas.openxmlformats.org/officeDocument/2006/relationships/numbering" Target="numbering.xml"/><Relationship Id="rId29" Type="http://schemas.openxmlformats.org/officeDocument/2006/relationships/hyperlink" Target="https://euba.sk/student/studenti-so-specifickymi-potrebami" TargetMode="External"/><Relationship Id="rId24" Type="http://schemas.openxmlformats.org/officeDocument/2006/relationships/hyperlink" Target="https://euba.sk/www_write/files/SK/docs/vnutorne-predpisy/2017/2017_studijny_poriadok.pdf" TargetMode="External"/><Relationship Id="rId40" Type="http://schemas.openxmlformats.org/officeDocument/2006/relationships/hyperlink" Target="https://euba.sk/www_write/files/SK/docs/interne-smernice/2011/interna_smernica_2.pdf" TargetMode="External"/><Relationship Id="rId45" Type="http://schemas.openxmlformats.org/officeDocument/2006/relationships/hyperlink" Target="https://euba.sk/www_write/files/SK/docs/vnutorne-predpisy/2021/2021_vseobecne_podmienky_na_obsadzovanie_funkcii.pdf" TargetMode="External"/><Relationship Id="rId66" Type="http://schemas.openxmlformats.org/officeDocument/2006/relationships/hyperlink" Target="https://euba.sk/student/studentske-organizacie/oikos-bratislava" TargetMode="External"/><Relationship Id="rId87" Type="http://schemas.openxmlformats.org/officeDocument/2006/relationships/hyperlink" Target="https://nhf.euba.sk/en/applicants-for-study/study-programs" TargetMode="External"/><Relationship Id="rId61" Type="http://schemas.openxmlformats.org/officeDocument/2006/relationships/hyperlink" Target="https://kariera.euba.sk/" TargetMode="External"/><Relationship Id="rId82" Type="http://schemas.openxmlformats.org/officeDocument/2006/relationships/hyperlink" Target="https://nhf.euba.sk/uchadzaci-o-studium/studijne-programy" TargetMode="External"/><Relationship Id="rId19" Type="http://schemas.openxmlformats.org/officeDocument/2006/relationships/hyperlink" Target="https://euba.sk/www_write/files/SK/docs/vnutorne-predpisy/2017/2017_studijny_poriadok.pdf" TargetMode="External"/><Relationship Id="rId14" Type="http://schemas.openxmlformats.org/officeDocument/2006/relationships/hyperlink" Target="https://euba.sk/medzinarodne-vztahy" TargetMode="External"/><Relationship Id="rId30" Type="http://schemas.openxmlformats.org/officeDocument/2006/relationships/hyperlink" Target="https://euba.sk/www_write/files/SK/docs/vnutorne-predpisy/2020/spolocne_zasady_2021_2022.pdf" TargetMode="External"/><Relationship Id="rId35" Type="http://schemas.openxmlformats.org/officeDocument/2006/relationships/hyperlink" Target="https://euba.sk/www_write/files/SK/docs/vnutorne-predpisy/2017/2017_studijny_poriadok.pdf" TargetMode="External"/><Relationship Id="rId56" Type="http://schemas.openxmlformats.org/officeDocument/2006/relationships/hyperlink" Target="https://nhf.euba.sk/studium/stipendia/socialne-oddelenie" TargetMode="External"/><Relationship Id="rId77" Type="http://schemas.openxmlformats.org/officeDocument/2006/relationships/hyperlink" Target="https://euba.sk/www_write/files/SK/docs/interne-smernice/2015/4-2015-metodika-systemu-zabezpecenia-vzdelavania.pdf" TargetMode="External"/><Relationship Id="rId8" Type="http://schemas.openxmlformats.org/officeDocument/2006/relationships/hyperlink" Target="https://euba.sk/univerzita/organizacna-struktura-a-pracoviska/utvary-riadene-prorektorom-pre-manazovanie-akademickych-projektov/centrum-na-zabezpecenie-a-podporu-kvality" TargetMode="External"/><Relationship Id="rId51" Type="http://schemas.openxmlformats.org/officeDocument/2006/relationships/hyperlink" Target="https://euba.sk/student/e-learning" TargetMode="External"/><Relationship Id="rId72" Type="http://schemas.openxmlformats.org/officeDocument/2006/relationships/hyperlink" Target="https://nhf.euba.sk/studium/dvojite-a-spolocne-diplomy" TargetMode="External"/><Relationship Id="rId93" Type="http://schemas.openxmlformats.org/officeDocument/2006/relationships/header" Target="header1.xml"/><Relationship Id="rId98"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4BDA8-790A-41FF-A18B-F63B4C22D017}">
  <ds:schemaRefs>
    <ds:schemaRef ds:uri="http://schemas.openxmlformats.org/officeDocument/2006/bibliography"/>
  </ds:schemaRefs>
</ds:datastoreItem>
</file>

<file path=customXml/itemProps2.xml><?xml version="1.0" encoding="utf-8"?>
<ds:datastoreItem xmlns:ds="http://schemas.openxmlformats.org/officeDocument/2006/customXml" ds:itemID="{84CA6FC4-91CE-40F1-A738-9A6A9E0E27A5}"/>
</file>

<file path=customXml/itemProps3.xml><?xml version="1.0" encoding="utf-8"?>
<ds:datastoreItem xmlns:ds="http://schemas.openxmlformats.org/officeDocument/2006/customXml" ds:itemID="{26CFA618-6591-43F7-A2C9-B9F6BDCA9C35}"/>
</file>

<file path=customXml/itemProps4.xml><?xml version="1.0" encoding="utf-8"?>
<ds:datastoreItem xmlns:ds="http://schemas.openxmlformats.org/officeDocument/2006/customXml" ds:itemID="{2DA693F6-0116-4B10-984D-10EEE08E7FB4}"/>
</file>

<file path=docProps/app.xml><?xml version="1.0" encoding="utf-8"?>
<Properties xmlns="http://schemas.openxmlformats.org/officeDocument/2006/extended-properties" xmlns:vt="http://schemas.openxmlformats.org/officeDocument/2006/docPropsVTypes">
  <Template>Normal</Template>
  <TotalTime>35</TotalTime>
  <Pages>23</Pages>
  <Words>16618</Words>
  <Characters>94723</Characters>
  <Application>Microsoft Office Word</Application>
  <DocSecurity>0</DocSecurity>
  <Lines>789</Lines>
  <Paragraphs>222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Juraj Válek | KFIN NHF EU v Bratislave</cp:lastModifiedBy>
  <cp:revision>46</cp:revision>
  <cp:lastPrinted>2020-10-01T14:01:00Z</cp:lastPrinted>
  <dcterms:created xsi:type="dcterms:W3CDTF">2021-03-24T07:17:00Z</dcterms:created>
  <dcterms:modified xsi:type="dcterms:W3CDTF">2021-03-25T17:47:00Z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